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542AB" w:rsidP="00712384">
      <w:pPr>
        <w:bidi w:val="0"/>
        <w:spacing w:line="276" w:lineRule="auto"/>
        <w:ind w:right="1"/>
        <w:jc w:val="center"/>
        <w:rPr>
          <w:rFonts w:ascii="Times New Roman" w:hAnsi="Times New Roman"/>
          <w:color w:val="000000"/>
          <w:sz w:val="28"/>
          <w:szCs w:val="28"/>
        </w:rPr>
      </w:pPr>
    </w:p>
    <w:p w:rsidR="008C165F" w:rsidP="00712384">
      <w:pPr>
        <w:bidi w:val="0"/>
        <w:spacing w:line="276" w:lineRule="auto"/>
        <w:ind w:right="1"/>
        <w:jc w:val="center"/>
        <w:rPr>
          <w:rFonts w:ascii="Times New Roman" w:hAnsi="Times New Roman"/>
          <w:color w:val="000000"/>
          <w:sz w:val="28"/>
          <w:szCs w:val="28"/>
        </w:rPr>
      </w:pPr>
    </w:p>
    <w:p w:rsidR="008C165F" w:rsidRPr="00BF0805" w:rsidP="00712384">
      <w:pPr>
        <w:bidi w:val="0"/>
        <w:spacing w:line="276" w:lineRule="auto"/>
        <w:ind w:right="1"/>
        <w:jc w:val="center"/>
        <w:rPr>
          <w:rFonts w:ascii="Times New Roman" w:hAnsi="Times New Roman"/>
          <w:color w:val="000000"/>
          <w:sz w:val="28"/>
          <w:szCs w:val="28"/>
        </w:rPr>
      </w:pPr>
    </w:p>
    <w:p w:rsidR="008C165F" w:rsidP="00712384">
      <w:pPr>
        <w:bidi w:val="0"/>
        <w:spacing w:line="276" w:lineRule="auto"/>
        <w:ind w:right="1"/>
        <w:jc w:val="center"/>
        <w:rPr>
          <w:rFonts w:ascii="Times" w:hAnsi="Times" w:cs="Times"/>
          <w:b/>
          <w:bCs/>
          <w:sz w:val="25"/>
          <w:szCs w:val="25"/>
        </w:rPr>
      </w:pPr>
    </w:p>
    <w:p w:rsidR="008C165F" w:rsidRPr="008C165F" w:rsidP="008C165F">
      <w:pPr>
        <w:bidi w:val="0"/>
        <w:spacing w:after="160" w:line="254" w:lineRule="auto"/>
        <w:jc w:val="center"/>
        <w:rPr>
          <w:rFonts w:ascii="Times New Roman" w:hAnsi="Times New Roman"/>
          <w:b/>
          <w:bCs/>
        </w:rPr>
      </w:pPr>
      <w:r w:rsidRPr="008C165F">
        <w:rPr>
          <w:rFonts w:ascii="Times New Roman" w:hAnsi="Times New Roman"/>
          <w:b/>
          <w:bCs/>
        </w:rPr>
        <w:t>NÁRODNÁ  RADA  SLOVENSKEJ  REPUBLIKY</w:t>
      </w:r>
    </w:p>
    <w:p w:rsidR="008C165F" w:rsidRPr="008C165F" w:rsidP="008C165F">
      <w:pPr>
        <w:pBdr>
          <w:bottom w:val="single" w:sz="6" w:space="1" w:color="auto"/>
        </w:pBdr>
        <w:bidi w:val="0"/>
        <w:spacing w:after="160" w:line="254" w:lineRule="auto"/>
        <w:jc w:val="center"/>
        <w:rPr>
          <w:rFonts w:ascii="Times New Roman" w:hAnsi="Times New Roman"/>
          <w:b/>
          <w:bCs/>
        </w:rPr>
      </w:pPr>
      <w:r w:rsidRPr="008C165F">
        <w:rPr>
          <w:rFonts w:ascii="Times New Roman" w:hAnsi="Times New Roman"/>
          <w:b/>
          <w:bCs/>
        </w:rPr>
        <w:t xml:space="preserve">  VII. volebné obdobie</w:t>
      </w:r>
    </w:p>
    <w:p w:rsidR="008C165F" w:rsidRPr="008C165F" w:rsidP="008C165F">
      <w:pPr>
        <w:bidi w:val="0"/>
        <w:spacing w:after="160" w:line="254" w:lineRule="auto"/>
        <w:ind w:firstLine="284"/>
        <w:jc w:val="center"/>
        <w:rPr>
          <w:rFonts w:ascii="Times New Roman" w:hAnsi="Times New Roman"/>
          <w:b/>
          <w:bCs/>
        </w:rPr>
      </w:pPr>
    </w:p>
    <w:p w:rsidR="008C165F" w:rsidRPr="008C165F" w:rsidP="008C165F">
      <w:pPr>
        <w:bidi w:val="0"/>
        <w:spacing w:after="160" w:line="254" w:lineRule="auto"/>
        <w:ind w:firstLine="284"/>
        <w:jc w:val="center"/>
        <w:rPr>
          <w:rFonts w:ascii="Times New Roman" w:hAnsi="Times New Roman"/>
          <w:b/>
          <w:bCs/>
        </w:rPr>
      </w:pPr>
    </w:p>
    <w:p w:rsidR="008C165F" w:rsidRPr="008C165F" w:rsidP="008C165F">
      <w:pPr>
        <w:bidi w:val="0"/>
        <w:spacing w:after="160" w:line="254" w:lineRule="auto"/>
        <w:jc w:val="center"/>
        <w:rPr>
          <w:rFonts w:ascii="Times New Roman" w:hAnsi="Times New Roman"/>
          <w:b/>
          <w:bCs/>
        </w:rPr>
      </w:pPr>
      <w:r w:rsidR="00A05EE4">
        <w:rPr>
          <w:rFonts w:ascii="Times New Roman" w:hAnsi="Times New Roman"/>
          <w:b/>
          <w:bCs/>
        </w:rPr>
        <w:t>1069</w:t>
      </w:r>
    </w:p>
    <w:p w:rsidR="008C165F" w:rsidRPr="008C165F" w:rsidP="008C165F">
      <w:pPr>
        <w:bidi w:val="0"/>
        <w:spacing w:after="160" w:line="254" w:lineRule="auto"/>
        <w:rPr>
          <w:rFonts w:ascii="Times New Roman" w:hAnsi="Times New Roman"/>
          <w:b/>
          <w:bCs/>
        </w:rPr>
      </w:pPr>
    </w:p>
    <w:p w:rsidR="008C165F" w:rsidRPr="008C165F" w:rsidP="008C165F">
      <w:pPr>
        <w:bidi w:val="0"/>
        <w:spacing w:after="160" w:line="254" w:lineRule="auto"/>
        <w:jc w:val="center"/>
        <w:rPr>
          <w:rFonts w:ascii="Times New Roman" w:hAnsi="Times New Roman"/>
          <w:b/>
          <w:bCs/>
        </w:rPr>
      </w:pPr>
      <w:r w:rsidRPr="008C165F">
        <w:rPr>
          <w:rFonts w:ascii="Times New Roman" w:hAnsi="Times New Roman"/>
          <w:b/>
          <w:bCs/>
        </w:rPr>
        <w:t>VLÁDNY  NÁVRH</w:t>
      </w:r>
    </w:p>
    <w:p w:rsidR="008C165F" w:rsidRPr="008C165F" w:rsidP="008C165F">
      <w:pPr>
        <w:bidi w:val="0"/>
        <w:spacing w:before="100" w:beforeAutospacing="1" w:after="100" w:afterAutospacing="1" w:line="254" w:lineRule="auto"/>
        <w:jc w:val="center"/>
        <w:outlineLvl w:val="1"/>
        <w:rPr>
          <w:rFonts w:ascii="Times New Roman" w:hAnsi="Times New Roman"/>
          <w:b/>
          <w:bCs/>
        </w:rPr>
      </w:pPr>
      <w:r w:rsidRPr="008C165F">
        <w:rPr>
          <w:rFonts w:ascii="Times New Roman" w:hAnsi="Times New Roman"/>
          <w:b/>
          <w:bCs/>
        </w:rPr>
        <w:t>ZÁKON</w:t>
        <w:br/>
      </w:r>
      <w:r w:rsidRPr="008C165F">
        <w:rPr>
          <w:rFonts w:ascii="Times New Roman" w:hAnsi="Times New Roman"/>
          <w:bCs/>
        </w:rPr>
        <w:t>z ..................... 2018,</w:t>
      </w:r>
    </w:p>
    <w:p w:rsidR="008C165F" w:rsidP="00712384">
      <w:pPr>
        <w:bidi w:val="0"/>
        <w:spacing w:line="276" w:lineRule="auto"/>
        <w:ind w:right="1"/>
        <w:jc w:val="center"/>
        <w:rPr>
          <w:rFonts w:ascii="Times" w:hAnsi="Times" w:cs="Times"/>
          <w:b/>
          <w:bCs/>
          <w:sz w:val="25"/>
          <w:szCs w:val="25"/>
        </w:rPr>
      </w:pPr>
    </w:p>
    <w:p w:rsidR="00712384" w:rsidRPr="001E2D3A" w:rsidP="00712384">
      <w:pPr>
        <w:bidi w:val="0"/>
        <w:spacing w:line="276" w:lineRule="auto"/>
        <w:ind w:right="1"/>
        <w:jc w:val="center"/>
        <w:rPr>
          <w:rFonts w:ascii="Times New Roman" w:hAnsi="Times New Roman"/>
          <w:b/>
          <w:color w:val="FF0000"/>
          <w:sz w:val="25"/>
          <w:szCs w:val="25"/>
        </w:rPr>
      </w:pPr>
      <w:r w:rsidRPr="00DF10BB" w:rsidR="00A542AB">
        <w:rPr>
          <w:rFonts w:ascii="Times" w:hAnsi="Times" w:cs="Times"/>
          <w:b/>
          <w:bCs/>
          <w:sz w:val="25"/>
          <w:szCs w:val="25"/>
        </w:rPr>
        <w:t>ktorým sa mení a dopĺňa zákon č. 15/2005 Z. z. o ochrane druhov voľne žijúcich živočíchov a voľne rastúcich rastlín reguláciou obchodu s nimi a o zmene a doplnení niektorých zákonov v znení neskorších predpisov</w:t>
      </w:r>
      <w:r w:rsidRPr="00DF10BB" w:rsidR="00B66849">
        <w:rPr>
          <w:rFonts w:ascii="Times" w:hAnsi="Times" w:cs="Times"/>
          <w:b/>
          <w:bCs/>
          <w:sz w:val="25"/>
          <w:szCs w:val="25"/>
        </w:rPr>
        <w:t xml:space="preserve"> </w:t>
      </w:r>
      <w:r w:rsidRPr="00DF10BB" w:rsidR="00833FE4">
        <w:rPr>
          <w:rFonts w:ascii="Times" w:hAnsi="Times" w:cs="Times"/>
          <w:b/>
          <w:bCs/>
          <w:sz w:val="25"/>
          <w:szCs w:val="25"/>
        </w:rPr>
        <w:t>a </w:t>
      </w:r>
      <w:r w:rsidR="003B2C06">
        <w:rPr>
          <w:rFonts w:ascii="Times" w:hAnsi="Times" w:cs="Times"/>
          <w:b/>
          <w:bCs/>
          <w:sz w:val="25"/>
          <w:szCs w:val="25"/>
        </w:rPr>
        <w:t xml:space="preserve"> ktorým sa mení a dopĺňa </w:t>
      </w:r>
      <w:r w:rsidRPr="00DF10BB" w:rsidR="00833FE4">
        <w:rPr>
          <w:rFonts w:ascii="Times" w:hAnsi="Times" w:cs="Times"/>
          <w:b/>
          <w:bCs/>
          <w:sz w:val="25"/>
          <w:szCs w:val="25"/>
        </w:rPr>
        <w:t xml:space="preserve"> </w:t>
      </w:r>
      <w:r w:rsidRPr="001E2D3A" w:rsidR="00833FE4">
        <w:rPr>
          <w:rFonts w:ascii="Times New Roman" w:hAnsi="Times New Roman"/>
          <w:b/>
          <w:sz w:val="25"/>
          <w:szCs w:val="25"/>
        </w:rPr>
        <w:t>zákon č. 543/2002 Z. z. o ochrane prírody a krajiny v znení neskorších predpisov</w:t>
      </w:r>
    </w:p>
    <w:p w:rsidR="00D207B4" w:rsidRPr="00BB4405" w:rsidP="00D207B4">
      <w:pPr>
        <w:bidi w:val="0"/>
        <w:rPr>
          <w:rFonts w:ascii="Times New Roman" w:hAnsi="Times New Roman"/>
          <w:color w:val="FF0000"/>
          <w:vertAlign w:val="superscript"/>
        </w:rPr>
      </w:pPr>
    </w:p>
    <w:p w:rsidR="00322B2F" w:rsidRPr="00D82F1A" w:rsidP="00D207B4">
      <w:pPr>
        <w:bidi w:val="0"/>
        <w:rPr>
          <w:rFonts w:ascii="Times New Roman" w:hAnsi="Times New Roman"/>
          <w:color w:val="FF0000"/>
        </w:rPr>
      </w:pPr>
    </w:p>
    <w:p w:rsidR="00D207B4" w:rsidRPr="00BF0805" w:rsidP="00D207B4">
      <w:pPr>
        <w:bidi w:val="0"/>
        <w:spacing w:after="240"/>
        <w:ind w:firstLine="426"/>
        <w:rPr>
          <w:rFonts w:ascii="Times New Roman" w:hAnsi="Times New Roman"/>
          <w:color w:val="000000"/>
        </w:rPr>
      </w:pPr>
      <w:r w:rsidRPr="00BF0805">
        <w:rPr>
          <w:rFonts w:ascii="Times New Roman" w:hAnsi="Times New Roman"/>
          <w:color w:val="000000"/>
        </w:rPr>
        <w:t>Národná</w:t>
      </w:r>
      <w:r w:rsidRPr="00BF0805">
        <w:rPr>
          <w:rFonts w:ascii="Times New Roman" w:hAnsi="Times New Roman"/>
          <w:color w:val="000000"/>
          <w:lang w:eastAsia="cs-CZ"/>
        </w:rPr>
        <w:t xml:space="preserve"> </w:t>
      </w:r>
      <w:r w:rsidRPr="00BF0805">
        <w:rPr>
          <w:rFonts w:ascii="Times New Roman" w:hAnsi="Times New Roman"/>
          <w:color w:val="000000"/>
        </w:rPr>
        <w:t>rada Slovenskej republiky sa uzniesla na tomto zákone</w:t>
      </w:r>
    </w:p>
    <w:p w:rsidR="00D207B4" w:rsidRPr="00BF0805" w:rsidP="00D207B4">
      <w:pPr>
        <w:bidi w:val="0"/>
        <w:spacing w:after="240"/>
        <w:jc w:val="center"/>
        <w:rPr>
          <w:rFonts w:ascii="Times New Roman" w:hAnsi="Times New Roman"/>
          <w:b/>
          <w:color w:val="000000"/>
        </w:rPr>
      </w:pPr>
      <w:r w:rsidRPr="00BF0805">
        <w:rPr>
          <w:rFonts w:ascii="Times New Roman" w:hAnsi="Times New Roman"/>
          <w:b/>
          <w:color w:val="000000"/>
        </w:rPr>
        <w:t>Čl. I</w:t>
      </w:r>
    </w:p>
    <w:p w:rsidR="00D207B4" w:rsidRPr="00BF0805" w:rsidP="00452ADD">
      <w:pPr>
        <w:bidi w:val="0"/>
        <w:spacing w:after="240"/>
        <w:ind w:firstLine="360"/>
        <w:jc w:val="both"/>
        <w:rPr>
          <w:rFonts w:ascii="Times New Roman" w:hAnsi="Times New Roman"/>
          <w:color w:val="000000"/>
        </w:rPr>
      </w:pPr>
      <w:r w:rsidRPr="00BF0805">
        <w:rPr>
          <w:rFonts w:ascii="Times New Roman" w:hAnsi="Times New Roman"/>
          <w:color w:val="000000"/>
        </w:rPr>
        <w:t>Zákon č. 15/2005 Z. z. o ochrane druhov voľne žijúcich živočíchov a voľne rastúcich rastlín reguláciou obchodu s nimi a o zmene a doplnení niektorých zákonov v znení zákona č. 672/2006 Z. z., zákona č. 330/2007 Z. z., zákona č. 452/2007 Z. z.</w:t>
      </w:r>
      <w:r w:rsidRPr="00BF0805" w:rsidR="001209D8">
        <w:rPr>
          <w:rFonts w:ascii="Times New Roman" w:hAnsi="Times New Roman"/>
          <w:color w:val="000000"/>
        </w:rPr>
        <w:t>,</w:t>
      </w:r>
      <w:r w:rsidRPr="00BF0805">
        <w:rPr>
          <w:rFonts w:ascii="Times New Roman" w:hAnsi="Times New Roman"/>
          <w:color w:val="000000"/>
        </w:rPr>
        <w:t> zákona č. 515/2008 Z. z.</w:t>
      </w:r>
      <w:r w:rsidRPr="00BF0805" w:rsidR="001209D8">
        <w:rPr>
          <w:rFonts w:ascii="Times New Roman" w:hAnsi="Times New Roman"/>
          <w:color w:val="000000"/>
        </w:rPr>
        <w:t>, zákona č. 447/2012 Z. z., zákona č. 180/2013 Z. z., zákona č. 506/2013 Z. z.</w:t>
      </w:r>
      <w:r w:rsidR="001A79A8">
        <w:rPr>
          <w:rFonts w:ascii="Times New Roman" w:hAnsi="Times New Roman"/>
          <w:color w:val="000000"/>
        </w:rPr>
        <w:t>,</w:t>
      </w:r>
      <w:r w:rsidRPr="00BF0805" w:rsidR="001A79A8">
        <w:rPr>
          <w:rFonts w:ascii="Times New Roman" w:hAnsi="Times New Roman"/>
          <w:color w:val="000000"/>
        </w:rPr>
        <w:t xml:space="preserve"> </w:t>
      </w:r>
      <w:r w:rsidRPr="00BF0805" w:rsidR="001209D8">
        <w:rPr>
          <w:rFonts w:ascii="Times New Roman" w:hAnsi="Times New Roman"/>
          <w:color w:val="000000"/>
        </w:rPr>
        <w:t xml:space="preserve">zákona č. 91/2016 Z. z. </w:t>
      </w:r>
      <w:r w:rsidR="001A79A8">
        <w:rPr>
          <w:rFonts w:ascii="Times New Roman" w:hAnsi="Times New Roman"/>
          <w:color w:val="000000"/>
        </w:rPr>
        <w:t>a zákona č. 177/2018 Z. z.</w:t>
      </w:r>
      <w:r w:rsidRPr="00BF0805">
        <w:rPr>
          <w:rFonts w:ascii="Times New Roman" w:hAnsi="Times New Roman"/>
          <w:color w:val="000000"/>
        </w:rPr>
        <w:t xml:space="preserve"> sa mení a dopĺňa takto:</w:t>
      </w:r>
    </w:p>
    <w:p w:rsidR="00F8111E" w:rsidP="001E2D3A">
      <w:pPr>
        <w:numPr>
          <w:numId w:val="1"/>
        </w:numPr>
        <w:bidi w:val="0"/>
        <w:spacing w:after="240"/>
        <w:jc w:val="both"/>
        <w:rPr>
          <w:rFonts w:ascii="Times New Roman" w:hAnsi="Times New Roman"/>
        </w:rPr>
      </w:pPr>
      <w:r w:rsidR="005D17C8">
        <w:rPr>
          <w:rFonts w:ascii="Times New Roman" w:hAnsi="Times New Roman"/>
        </w:rPr>
        <w:t xml:space="preserve">V </w:t>
      </w:r>
      <w:r>
        <w:rPr>
          <w:rFonts w:ascii="Times New Roman" w:hAnsi="Times New Roman"/>
        </w:rPr>
        <w:t>§ 4 ods</w:t>
      </w:r>
      <w:r w:rsidR="005D17C8">
        <w:rPr>
          <w:rFonts w:ascii="Times New Roman" w:hAnsi="Times New Roman"/>
        </w:rPr>
        <w:t>ek</w:t>
      </w:r>
      <w:r>
        <w:rPr>
          <w:rFonts w:ascii="Times New Roman" w:hAnsi="Times New Roman"/>
        </w:rPr>
        <w:t xml:space="preserve"> 2 znie:</w:t>
      </w:r>
    </w:p>
    <w:p w:rsidR="00F8111E" w:rsidP="00A71846">
      <w:pPr>
        <w:bidi w:val="0"/>
        <w:jc w:val="both"/>
        <w:rPr>
          <w:rFonts w:ascii="Times New Roman" w:hAnsi="Times New Roman"/>
        </w:rPr>
      </w:pPr>
      <w:r>
        <w:rPr>
          <w:rFonts w:ascii="Times New Roman" w:hAnsi="Times New Roman"/>
        </w:rPr>
        <w:t>„(2) Podnikateľ,</w:t>
      </w:r>
      <w:r w:rsidRPr="00D7523A">
        <w:rPr>
          <w:rFonts w:ascii="Times New Roman" w:hAnsi="Times New Roman"/>
          <w:vertAlign w:val="superscript"/>
        </w:rPr>
        <w:t>20</w:t>
      </w:r>
      <w:r w:rsidRPr="00DF10BB">
        <w:rPr>
          <w:rFonts w:ascii="Times New Roman" w:hAnsi="Times New Roman"/>
        </w:rPr>
        <w:t>)</w:t>
      </w:r>
      <w:r>
        <w:rPr>
          <w:rFonts w:ascii="Times New Roman" w:hAnsi="Times New Roman"/>
        </w:rPr>
        <w:t xml:space="preserve"> ktorý predáva</w:t>
      </w:r>
      <w:r w:rsidRPr="00D7523A">
        <w:rPr>
          <w:rFonts w:ascii="Times New Roman" w:hAnsi="Times New Roman"/>
          <w:vertAlign w:val="superscript"/>
        </w:rPr>
        <w:t>21</w:t>
      </w:r>
      <w:r w:rsidRPr="00DF10BB">
        <w:rPr>
          <w:rFonts w:ascii="Times New Roman" w:hAnsi="Times New Roman"/>
        </w:rPr>
        <w:t>)</w:t>
      </w:r>
      <w:r>
        <w:rPr>
          <w:rFonts w:ascii="Times New Roman" w:hAnsi="Times New Roman"/>
        </w:rPr>
        <w:t xml:space="preserve"> exempláre, je povinný zverejniť na vhodnom a trvale viditeľnom mieste </w:t>
      </w:r>
    </w:p>
    <w:p w:rsidR="00F8111E" w:rsidP="00A71846">
      <w:pPr>
        <w:bidi w:val="0"/>
        <w:jc w:val="both"/>
        <w:rPr>
          <w:rFonts w:ascii="Times New Roman" w:hAnsi="Times New Roman"/>
        </w:rPr>
      </w:pPr>
      <w:r>
        <w:rPr>
          <w:rFonts w:ascii="Times New Roman" w:hAnsi="Times New Roman"/>
        </w:rPr>
        <w:t>a) prevádzkarne podmienky na chov a pestovanie ním predávaných živých exemplárov druhov uvedených v príloh</w:t>
      </w:r>
      <w:r w:rsidR="000E68CF">
        <w:rPr>
          <w:rFonts w:ascii="Times New Roman" w:hAnsi="Times New Roman"/>
        </w:rPr>
        <w:t>ách A až D osobitného predpisu,</w:t>
      </w:r>
      <w:r w:rsidRPr="001E2D3A">
        <w:rPr>
          <w:rFonts w:ascii="Times New Roman" w:hAnsi="Times New Roman"/>
          <w:vertAlign w:val="superscript"/>
        </w:rPr>
        <w:t>9</w:t>
      </w:r>
      <w:r>
        <w:rPr>
          <w:rFonts w:ascii="Times New Roman" w:hAnsi="Times New Roman"/>
        </w:rPr>
        <w:t xml:space="preserve">) </w:t>
      </w:r>
    </w:p>
    <w:p w:rsidR="00F8111E" w:rsidP="00A71846">
      <w:pPr>
        <w:bidi w:val="0"/>
        <w:jc w:val="both"/>
        <w:rPr>
          <w:rFonts w:ascii="Times New Roman" w:hAnsi="Times New Roman"/>
        </w:rPr>
      </w:pPr>
      <w:r w:rsidR="006F41CF">
        <w:rPr>
          <w:rFonts w:ascii="Times New Roman" w:hAnsi="Times New Roman"/>
        </w:rPr>
        <w:t xml:space="preserve">b) </w:t>
      </w:r>
      <w:r>
        <w:rPr>
          <w:rFonts w:ascii="Times New Roman" w:hAnsi="Times New Roman"/>
        </w:rPr>
        <w:t>prevádzkarne informácie o povinnostiach vyplývajúcich z tohto zákona alebo osobitn</w:t>
      </w:r>
      <w:r w:rsidR="005D17C8">
        <w:rPr>
          <w:rFonts w:ascii="Times New Roman" w:hAnsi="Times New Roman"/>
        </w:rPr>
        <w:t>ých</w:t>
      </w:r>
      <w:r>
        <w:rPr>
          <w:rFonts w:ascii="Times New Roman" w:hAnsi="Times New Roman"/>
        </w:rPr>
        <w:t xml:space="preserve"> predpis</w:t>
      </w:r>
      <w:r w:rsidR="005D17C8">
        <w:rPr>
          <w:rFonts w:ascii="Times New Roman" w:hAnsi="Times New Roman"/>
        </w:rPr>
        <w:t>ov</w:t>
      </w:r>
      <w:r w:rsidRPr="001E2D3A">
        <w:rPr>
          <w:rFonts w:ascii="Times New Roman" w:hAnsi="Times New Roman"/>
          <w:vertAlign w:val="superscript"/>
        </w:rPr>
        <w:t>3</w:t>
      </w:r>
      <w:r>
        <w:rPr>
          <w:rFonts w:ascii="Times New Roman" w:hAnsi="Times New Roman"/>
        </w:rPr>
        <w:t>) pre kupujúceho, ktoré sa vzťahujú na držbu kupovaného exemplára,</w:t>
      </w:r>
    </w:p>
    <w:p w:rsidR="00F8111E" w:rsidP="00A71846">
      <w:pPr>
        <w:bidi w:val="0"/>
        <w:jc w:val="both"/>
        <w:rPr>
          <w:rFonts w:ascii="Times New Roman" w:hAnsi="Times New Roman"/>
        </w:rPr>
      </w:pPr>
      <w:r w:rsidR="006F41CF">
        <w:rPr>
          <w:rFonts w:ascii="Times New Roman" w:hAnsi="Times New Roman"/>
        </w:rPr>
        <w:t>c)</w:t>
      </w:r>
      <w:r w:rsidR="000E68CF">
        <w:rPr>
          <w:rFonts w:ascii="Times New Roman" w:hAnsi="Times New Roman"/>
        </w:rPr>
        <w:t xml:space="preserve"> </w:t>
      </w:r>
      <w:r>
        <w:rPr>
          <w:rFonts w:ascii="Times New Roman" w:hAnsi="Times New Roman"/>
        </w:rPr>
        <w:t>chovného zariadenia exemplár</w:t>
      </w:r>
      <w:r w:rsidR="006F41CF">
        <w:rPr>
          <w:rFonts w:ascii="Times New Roman" w:hAnsi="Times New Roman"/>
        </w:rPr>
        <w:t xml:space="preserve">a umiestneného v prevádzkarni </w:t>
      </w:r>
      <w:r>
        <w:rPr>
          <w:rFonts w:ascii="Times New Roman" w:hAnsi="Times New Roman"/>
        </w:rPr>
        <w:t>vedecké meno druhu exemplára, jeho zaradenie do pr</w:t>
      </w:r>
      <w:r w:rsidR="000E68CF">
        <w:rPr>
          <w:rFonts w:ascii="Times New Roman" w:hAnsi="Times New Roman"/>
        </w:rPr>
        <w:t>íloh A až D osobitného predpisu</w:t>
      </w:r>
      <w:r w:rsidRPr="001E2D3A">
        <w:rPr>
          <w:rFonts w:ascii="Times New Roman" w:hAnsi="Times New Roman"/>
          <w:vertAlign w:val="superscript"/>
        </w:rPr>
        <w:t>9</w:t>
      </w:r>
      <w:r w:rsidRPr="00DF10BB">
        <w:rPr>
          <w:rFonts w:ascii="Times New Roman" w:hAnsi="Times New Roman"/>
        </w:rPr>
        <w:t>)</w:t>
      </w:r>
      <w:r>
        <w:rPr>
          <w:rFonts w:ascii="Times New Roman" w:hAnsi="Times New Roman"/>
        </w:rPr>
        <w:t xml:space="preserve"> spolu s označením „Chránené podľa CITES“.</w:t>
      </w:r>
      <w:r w:rsidR="006F41CF">
        <w:rPr>
          <w:rFonts w:ascii="Times New Roman" w:hAnsi="Times New Roman"/>
        </w:rPr>
        <w:t>“.</w:t>
      </w:r>
    </w:p>
    <w:p w:rsidR="005C0C79" w:rsidP="00A71846">
      <w:pPr>
        <w:bidi w:val="0"/>
        <w:jc w:val="both"/>
        <w:rPr>
          <w:rFonts w:ascii="Times New Roman" w:hAnsi="Times New Roman"/>
        </w:rPr>
      </w:pPr>
    </w:p>
    <w:p w:rsidR="003C65DF" w:rsidRPr="009A0D9A" w:rsidP="00452ADD">
      <w:pPr>
        <w:numPr>
          <w:numId w:val="1"/>
        </w:numPr>
        <w:tabs>
          <w:tab w:val="num" w:pos="0"/>
        </w:tabs>
        <w:bidi w:val="0"/>
        <w:spacing w:after="240"/>
        <w:rPr>
          <w:rFonts w:ascii="Times New Roman" w:hAnsi="Times New Roman"/>
        </w:rPr>
      </w:pPr>
      <w:r w:rsidRPr="003C6989" w:rsidR="000D2F2C">
        <w:rPr>
          <w:rFonts w:ascii="Times New Roman" w:hAnsi="Times New Roman"/>
        </w:rPr>
        <w:t xml:space="preserve">V </w:t>
      </w:r>
      <w:r w:rsidRPr="003C6989">
        <w:rPr>
          <w:rFonts w:ascii="Times New Roman" w:hAnsi="Times New Roman"/>
        </w:rPr>
        <w:t>§</w:t>
      </w:r>
      <w:r w:rsidRPr="003C6989" w:rsidR="000D2F2C">
        <w:rPr>
          <w:rFonts w:ascii="Times New Roman" w:hAnsi="Times New Roman"/>
        </w:rPr>
        <w:t xml:space="preserve"> </w:t>
      </w:r>
      <w:r w:rsidRPr="005C0C79">
        <w:rPr>
          <w:rFonts w:ascii="Times New Roman" w:hAnsi="Times New Roman"/>
        </w:rPr>
        <w:t>5a ods</w:t>
      </w:r>
      <w:r w:rsidRPr="005C0C79" w:rsidR="006B2AD1">
        <w:rPr>
          <w:rFonts w:ascii="Times New Roman" w:hAnsi="Times New Roman"/>
        </w:rPr>
        <w:t>ek</w:t>
      </w:r>
      <w:r w:rsidRPr="005C0C79" w:rsidR="004D605F">
        <w:rPr>
          <w:rFonts w:ascii="Times New Roman" w:hAnsi="Times New Roman"/>
        </w:rPr>
        <w:t xml:space="preserve"> 1 </w:t>
      </w:r>
      <w:r w:rsidRPr="005C0C79" w:rsidR="00166D50">
        <w:rPr>
          <w:rFonts w:ascii="Times New Roman" w:hAnsi="Times New Roman"/>
        </w:rPr>
        <w:t>znie</w:t>
      </w:r>
      <w:r w:rsidRPr="009A0D9A" w:rsidR="000D2F2C">
        <w:rPr>
          <w:rFonts w:ascii="Times New Roman" w:hAnsi="Times New Roman"/>
        </w:rPr>
        <w:t>:</w:t>
      </w:r>
      <w:r w:rsidRPr="009A0D9A" w:rsidR="00166D50">
        <w:rPr>
          <w:rFonts w:ascii="Times New Roman" w:hAnsi="Times New Roman"/>
        </w:rPr>
        <w:t xml:space="preserve"> </w:t>
      </w:r>
    </w:p>
    <w:p w:rsidR="00036610" w:rsidP="008052B0">
      <w:pPr>
        <w:bidi w:val="0"/>
        <w:spacing w:before="100" w:after="100"/>
        <w:jc w:val="both"/>
        <w:outlineLvl w:val="4"/>
        <w:rPr>
          <w:rFonts w:ascii="Times New Roman" w:hAnsi="Times New Roman"/>
          <w:color w:val="000000"/>
        </w:rPr>
      </w:pPr>
      <w:r w:rsidRPr="008052B0" w:rsidR="008052B0">
        <w:rPr>
          <w:rFonts w:ascii="Times New Roman" w:hAnsi="Times New Roman"/>
          <w:color w:val="000000"/>
        </w:rPr>
        <w:t>„</w:t>
      </w:r>
      <w:r w:rsidRPr="00ED1D03" w:rsidR="00E15400">
        <w:rPr>
          <w:rFonts w:ascii="Times New Roman" w:hAnsi="Times New Roman"/>
          <w:color w:val="000000"/>
        </w:rPr>
        <w:t xml:space="preserve">(1) </w:t>
      </w:r>
      <w:r w:rsidR="00243F15">
        <w:rPr>
          <w:rFonts w:ascii="Times New Roman" w:hAnsi="Times New Roman"/>
          <w:color w:val="000000"/>
        </w:rPr>
        <w:t>Vyrábať, s</w:t>
      </w:r>
      <w:r w:rsidRPr="00ED1D03" w:rsidR="00E15400">
        <w:rPr>
          <w:rFonts w:ascii="Times New Roman" w:hAnsi="Times New Roman"/>
          <w:color w:val="000000"/>
        </w:rPr>
        <w:t>prac</w:t>
      </w:r>
      <w:r w:rsidR="00A21FD1">
        <w:rPr>
          <w:rFonts w:ascii="Times New Roman" w:hAnsi="Times New Roman"/>
          <w:color w:val="000000"/>
        </w:rPr>
        <w:t>ová</w:t>
      </w:r>
      <w:r w:rsidRPr="00ED1D03" w:rsidR="00E15400">
        <w:rPr>
          <w:rFonts w:ascii="Times New Roman" w:hAnsi="Times New Roman"/>
          <w:color w:val="000000"/>
        </w:rPr>
        <w:t xml:space="preserve">vať, baliť alebo opätovne baliť kaviár určený na vývoz, opätovný vývoz alebo obchod v rámci </w:t>
      </w:r>
      <w:r w:rsidRPr="00863D72" w:rsidR="003B2C06">
        <w:rPr>
          <w:rFonts w:ascii="Times New Roman" w:hAnsi="Times New Roman"/>
          <w:color w:val="000000"/>
        </w:rPr>
        <w:t xml:space="preserve">členských štátov </w:t>
      </w:r>
      <w:r w:rsidRPr="00863D72" w:rsidR="001C0FA3">
        <w:rPr>
          <w:rFonts w:ascii="Times New Roman" w:hAnsi="Times New Roman"/>
          <w:color w:val="000000"/>
        </w:rPr>
        <w:t>Európskej únie</w:t>
      </w:r>
      <w:r w:rsidRPr="00ED1D03" w:rsidR="00E15400">
        <w:rPr>
          <w:rFonts w:ascii="Times New Roman" w:hAnsi="Times New Roman"/>
          <w:color w:val="000000"/>
        </w:rPr>
        <w:t xml:space="preserve"> </w:t>
      </w:r>
      <w:r w:rsidR="0089045A">
        <w:rPr>
          <w:rFonts w:ascii="Times New Roman" w:hAnsi="Times New Roman"/>
          <w:color w:val="000000"/>
        </w:rPr>
        <w:t>sa povoľuje</w:t>
      </w:r>
      <w:r w:rsidRPr="00ED1D03" w:rsidR="00E15400">
        <w:rPr>
          <w:rFonts w:ascii="Times New Roman" w:hAnsi="Times New Roman"/>
          <w:color w:val="000000"/>
        </w:rPr>
        <w:t xml:space="preserve"> iba zariadeniam s licenciou na</w:t>
      </w:r>
      <w:r w:rsidR="0089045A">
        <w:rPr>
          <w:rFonts w:ascii="Times New Roman" w:hAnsi="Times New Roman"/>
          <w:color w:val="000000"/>
        </w:rPr>
        <w:t xml:space="preserve"> výrobu, spracovanie, balenie alebo opätovné</w:t>
      </w:r>
      <w:r w:rsidR="00EA614F">
        <w:rPr>
          <w:rFonts w:ascii="Times New Roman" w:hAnsi="Times New Roman"/>
          <w:color w:val="000000"/>
        </w:rPr>
        <w:t xml:space="preserve"> balenie kaviáru </w:t>
      </w:r>
      <w:r w:rsidRPr="00ED1D03" w:rsidR="00E15400">
        <w:rPr>
          <w:rFonts w:ascii="Times New Roman" w:hAnsi="Times New Roman"/>
          <w:color w:val="000000"/>
        </w:rPr>
        <w:t>(ďalej len „licencia“), ktorú udeľuje ministerstvo rozhodnut</w:t>
      </w:r>
      <w:r w:rsidR="00B526CB">
        <w:rPr>
          <w:rFonts w:ascii="Times New Roman" w:hAnsi="Times New Roman"/>
          <w:color w:val="000000"/>
        </w:rPr>
        <w:t>ím</w:t>
      </w:r>
      <w:r w:rsidRPr="00ED1D03" w:rsidR="00E15400">
        <w:rPr>
          <w:rFonts w:ascii="Times New Roman" w:hAnsi="Times New Roman"/>
          <w:color w:val="000000"/>
        </w:rPr>
        <w:t>.</w:t>
      </w:r>
      <w:r w:rsidRPr="00ED1D03" w:rsidR="00ED1D03">
        <w:rPr>
          <w:rFonts w:ascii="Times New Roman" w:hAnsi="Times New Roman"/>
          <w:color w:val="000000"/>
        </w:rPr>
        <w:t>“</w:t>
      </w:r>
      <w:r w:rsidR="006B2AD1">
        <w:rPr>
          <w:rFonts w:ascii="Times New Roman" w:hAnsi="Times New Roman"/>
          <w:color w:val="000000"/>
        </w:rPr>
        <w:t>.</w:t>
      </w:r>
    </w:p>
    <w:p w:rsidR="00036610" w:rsidRPr="00ED1D03" w:rsidP="008052B0">
      <w:pPr>
        <w:bidi w:val="0"/>
        <w:spacing w:before="100" w:after="100"/>
        <w:jc w:val="both"/>
        <w:outlineLvl w:val="4"/>
        <w:rPr>
          <w:rFonts w:ascii="Times New Roman" w:hAnsi="Times New Roman"/>
          <w:color w:val="000000"/>
        </w:rPr>
      </w:pPr>
    </w:p>
    <w:p w:rsidR="00ED1D03" w:rsidRPr="008D1CA2" w:rsidP="00A71846">
      <w:pPr>
        <w:numPr>
          <w:numId w:val="1"/>
        </w:numPr>
        <w:tabs>
          <w:tab w:val="num" w:pos="0"/>
        </w:tabs>
        <w:bidi w:val="0"/>
        <w:spacing w:after="240"/>
        <w:jc w:val="both"/>
        <w:rPr>
          <w:rFonts w:ascii="Times New Roman" w:hAnsi="Times New Roman"/>
          <w:color w:val="000000"/>
        </w:rPr>
      </w:pPr>
      <w:r w:rsidRPr="00747280" w:rsidR="002641C2">
        <w:rPr>
          <w:rFonts w:ascii="Times New Roman" w:hAnsi="Times New Roman"/>
          <w:color w:val="000000"/>
        </w:rPr>
        <w:t xml:space="preserve">V § 8 ods. 2 písm. a) </w:t>
      </w:r>
      <w:r w:rsidR="00B526CB">
        <w:rPr>
          <w:rFonts w:ascii="Times New Roman" w:hAnsi="Times New Roman"/>
          <w:color w:val="000000"/>
        </w:rPr>
        <w:t xml:space="preserve">a ods. </w:t>
      </w:r>
      <w:r w:rsidRPr="009B15CF" w:rsidR="00B526CB">
        <w:rPr>
          <w:rFonts w:ascii="Times New Roman" w:hAnsi="Times New Roman"/>
          <w:color w:val="000000"/>
        </w:rPr>
        <w:t xml:space="preserve">4 </w:t>
      </w:r>
      <w:r w:rsidR="00B526CB">
        <w:rPr>
          <w:rFonts w:ascii="Times New Roman" w:hAnsi="Times New Roman"/>
          <w:color w:val="000000"/>
        </w:rPr>
        <w:t>písm. a)</w:t>
      </w:r>
      <w:r w:rsidR="0089045A">
        <w:rPr>
          <w:rFonts w:ascii="Times New Roman" w:hAnsi="Times New Roman"/>
          <w:color w:val="000000"/>
        </w:rPr>
        <w:t xml:space="preserve"> a § 8a ods. </w:t>
      </w:r>
      <w:r w:rsidR="009B15CF">
        <w:rPr>
          <w:rFonts w:ascii="Times New Roman" w:hAnsi="Times New Roman"/>
          <w:color w:val="000000"/>
        </w:rPr>
        <w:t>2</w:t>
      </w:r>
      <w:r w:rsidR="0089045A">
        <w:rPr>
          <w:rFonts w:ascii="Times New Roman" w:hAnsi="Times New Roman"/>
          <w:color w:val="000000"/>
        </w:rPr>
        <w:t xml:space="preserve"> písm. a)</w:t>
      </w:r>
      <w:r w:rsidR="00B526CB">
        <w:rPr>
          <w:rFonts w:ascii="Times New Roman" w:hAnsi="Times New Roman"/>
          <w:color w:val="000000"/>
        </w:rPr>
        <w:t xml:space="preserve"> </w:t>
      </w:r>
      <w:r w:rsidRPr="00747280" w:rsidR="002641C2">
        <w:rPr>
          <w:rFonts w:ascii="Times New Roman" w:hAnsi="Times New Roman"/>
          <w:color w:val="000000"/>
        </w:rPr>
        <w:t>sa vypúšťajú slová „</w:t>
      </w:r>
      <w:r w:rsidRPr="00747280" w:rsidR="00890FE2">
        <w:rPr>
          <w:rFonts w:ascii="Times New Roman" w:hAnsi="Times New Roman"/>
          <w:color w:val="000000"/>
        </w:rPr>
        <w:t>vrátane čísla faxu a telefónu“.</w:t>
      </w:r>
      <w:r w:rsidRPr="008D1CA2">
        <w:rPr>
          <w:rFonts w:ascii="Times New Roman" w:hAnsi="Times New Roman"/>
          <w:color w:val="000000"/>
        </w:rPr>
        <w:t xml:space="preserve"> </w:t>
      </w:r>
    </w:p>
    <w:p w:rsidR="00ED1D03" w:rsidP="00452ADD">
      <w:pPr>
        <w:numPr>
          <w:numId w:val="1"/>
        </w:numPr>
        <w:tabs>
          <w:tab w:val="num" w:pos="0"/>
        </w:tabs>
        <w:bidi w:val="0"/>
        <w:spacing w:after="240"/>
        <w:rPr>
          <w:rFonts w:ascii="Times New Roman" w:hAnsi="Times New Roman"/>
          <w:color w:val="000000"/>
        </w:rPr>
      </w:pPr>
      <w:r w:rsidRPr="00B82545" w:rsidR="00890FE2">
        <w:rPr>
          <w:rFonts w:ascii="Times New Roman" w:hAnsi="Times New Roman"/>
          <w:color w:val="000000"/>
        </w:rPr>
        <w:t>V § 8a ods</w:t>
      </w:r>
      <w:r w:rsidR="008C4B67">
        <w:rPr>
          <w:rFonts w:ascii="Times New Roman" w:hAnsi="Times New Roman"/>
          <w:color w:val="000000"/>
        </w:rPr>
        <w:t>.</w:t>
      </w:r>
      <w:r w:rsidRPr="00B82545" w:rsidR="00890FE2">
        <w:rPr>
          <w:rFonts w:ascii="Times New Roman" w:hAnsi="Times New Roman"/>
          <w:color w:val="000000"/>
        </w:rPr>
        <w:t xml:space="preserve"> 4 sa slová „</w:t>
      </w:r>
      <w:r w:rsidRPr="00B82545" w:rsidR="00C22895">
        <w:rPr>
          <w:rFonts w:ascii="Times New Roman" w:hAnsi="Times New Roman"/>
          <w:color w:val="000000"/>
        </w:rPr>
        <w:t>§ 6 ods. 1“ nahrádzajú slovami „§ 5a ods. 1“.</w:t>
      </w:r>
    </w:p>
    <w:p w:rsidR="00F272A5" w:rsidP="00452ADD">
      <w:pPr>
        <w:numPr>
          <w:numId w:val="1"/>
        </w:numPr>
        <w:tabs>
          <w:tab w:val="num" w:pos="0"/>
        </w:tabs>
        <w:bidi w:val="0"/>
        <w:spacing w:after="240"/>
        <w:rPr>
          <w:rFonts w:ascii="Times New Roman" w:hAnsi="Times New Roman"/>
          <w:color w:val="000000"/>
        </w:rPr>
      </w:pPr>
      <w:r>
        <w:rPr>
          <w:rFonts w:ascii="Times New Roman" w:hAnsi="Times New Roman"/>
          <w:color w:val="000000"/>
        </w:rPr>
        <w:t>V § 9 ods. 5 písm. b</w:t>
      </w:r>
      <w:r w:rsidRPr="00C66E56">
        <w:rPr>
          <w:rFonts w:ascii="Times New Roman" w:hAnsi="Times New Roman"/>
          <w:color w:val="000000"/>
        </w:rPr>
        <w:t xml:space="preserve">) sa slovo </w:t>
      </w:r>
      <w:r w:rsidRPr="00C66E56" w:rsidR="00046B0D">
        <w:rPr>
          <w:rFonts w:ascii="Times New Roman" w:hAnsi="Times New Roman"/>
          <w:color w:val="000000"/>
        </w:rPr>
        <w:t xml:space="preserve">„uchovávať“ nahrádza slovom „uchovať“ a slovo </w:t>
      </w:r>
      <w:r w:rsidRPr="00C66E56">
        <w:rPr>
          <w:rFonts w:ascii="Times New Roman" w:hAnsi="Times New Roman"/>
          <w:color w:val="000000"/>
        </w:rPr>
        <w:t xml:space="preserve">„piatich“ </w:t>
      </w:r>
      <w:r w:rsidR="004D605F">
        <w:rPr>
          <w:rFonts w:ascii="Times New Roman" w:hAnsi="Times New Roman"/>
          <w:color w:val="000000"/>
        </w:rPr>
        <w:t xml:space="preserve">sa </w:t>
      </w:r>
      <w:r w:rsidRPr="00C66E56">
        <w:rPr>
          <w:rFonts w:ascii="Times New Roman" w:hAnsi="Times New Roman"/>
          <w:color w:val="000000"/>
        </w:rPr>
        <w:t>nahrádza slovom „desiatich“.</w:t>
      </w:r>
    </w:p>
    <w:p w:rsidR="009C1F20" w:rsidRPr="001E2D3A" w:rsidP="00452ADD">
      <w:pPr>
        <w:numPr>
          <w:numId w:val="1"/>
        </w:numPr>
        <w:tabs>
          <w:tab w:val="num" w:pos="0"/>
        </w:tabs>
        <w:bidi w:val="0"/>
        <w:spacing w:after="240"/>
        <w:rPr>
          <w:rFonts w:ascii="Times New Roman" w:hAnsi="Times New Roman"/>
          <w:color w:val="000000"/>
        </w:rPr>
      </w:pPr>
      <w:r w:rsidRPr="001E2D3A">
        <w:rPr>
          <w:rFonts w:ascii="Times New Roman" w:hAnsi="Times New Roman"/>
          <w:color w:val="000000"/>
        </w:rPr>
        <w:t>V § 9 sa vypúšťa odsek 6.</w:t>
      </w:r>
    </w:p>
    <w:p w:rsidR="00AA05EF" w:rsidRPr="00AA05EF" w:rsidP="00A92F8F">
      <w:pPr>
        <w:numPr>
          <w:numId w:val="1"/>
        </w:numPr>
        <w:bidi w:val="0"/>
        <w:spacing w:after="240"/>
        <w:jc w:val="both"/>
        <w:rPr>
          <w:rFonts w:ascii="Times New Roman" w:hAnsi="Times New Roman"/>
          <w:color w:val="000000"/>
        </w:rPr>
      </w:pPr>
      <w:r w:rsidR="00452ADD">
        <w:rPr>
          <w:rFonts w:ascii="Times New Roman" w:hAnsi="Times New Roman"/>
          <w:color w:val="000000"/>
        </w:rPr>
        <w:t xml:space="preserve">V § </w:t>
      </w:r>
      <w:r>
        <w:rPr>
          <w:rFonts w:ascii="Times New Roman" w:hAnsi="Times New Roman"/>
          <w:color w:val="000000"/>
        </w:rPr>
        <w:t>10 ods. 1 písm. b) sa slová „písomný doklad preukazujúci</w:t>
      </w:r>
      <w:r w:rsidR="00897CA5">
        <w:rPr>
          <w:rFonts w:ascii="Times New Roman" w:hAnsi="Times New Roman"/>
          <w:color w:val="000000"/>
        </w:rPr>
        <w:t>“ nahrádzajú slovami „písomné vy</w:t>
      </w:r>
      <w:r>
        <w:rPr>
          <w:rFonts w:ascii="Times New Roman" w:hAnsi="Times New Roman"/>
          <w:color w:val="000000"/>
        </w:rPr>
        <w:t>hlásenie preukazujúce“</w:t>
      </w:r>
      <w:r w:rsidRPr="00B526CB" w:rsidR="00B526CB">
        <w:rPr>
          <w:rFonts w:ascii="Times New Roman" w:hAnsi="Times New Roman"/>
        </w:rPr>
        <w:t xml:space="preserve"> </w:t>
      </w:r>
      <w:r w:rsidRPr="00B526CB" w:rsidR="00B526CB">
        <w:rPr>
          <w:rFonts w:ascii="Times New Roman" w:hAnsi="Times New Roman"/>
          <w:color w:val="000000"/>
        </w:rPr>
        <w:t>a slovo „ktorý“ sa nahrádza slovom „ktoré“</w:t>
      </w:r>
      <w:r>
        <w:rPr>
          <w:rFonts w:ascii="Times New Roman" w:hAnsi="Times New Roman"/>
          <w:color w:val="000000"/>
        </w:rPr>
        <w:t>.</w:t>
      </w:r>
    </w:p>
    <w:p w:rsidR="00DF597F" w:rsidP="00981A7F">
      <w:pPr>
        <w:numPr>
          <w:numId w:val="1"/>
        </w:numPr>
        <w:bidi w:val="0"/>
        <w:spacing w:after="240"/>
        <w:jc w:val="both"/>
        <w:rPr>
          <w:rFonts w:ascii="Times New Roman" w:hAnsi="Times New Roman"/>
          <w:color w:val="000000"/>
        </w:rPr>
      </w:pPr>
      <w:r>
        <w:rPr>
          <w:rFonts w:ascii="Times New Roman" w:hAnsi="Times New Roman"/>
          <w:color w:val="000000"/>
        </w:rPr>
        <w:t>V § 10 ods</w:t>
      </w:r>
      <w:r w:rsidR="009D37F4">
        <w:rPr>
          <w:rFonts w:ascii="Times New Roman" w:hAnsi="Times New Roman"/>
          <w:color w:val="000000"/>
        </w:rPr>
        <w:t>.</w:t>
      </w:r>
      <w:r>
        <w:rPr>
          <w:rFonts w:ascii="Times New Roman" w:hAnsi="Times New Roman"/>
          <w:color w:val="000000"/>
        </w:rPr>
        <w:t xml:space="preserve"> 1 písm</w:t>
      </w:r>
      <w:r w:rsidR="006625FE">
        <w:rPr>
          <w:rFonts w:ascii="Times New Roman" w:hAnsi="Times New Roman"/>
          <w:color w:val="000000"/>
        </w:rPr>
        <w:t>.</w:t>
      </w:r>
      <w:r>
        <w:rPr>
          <w:rFonts w:ascii="Times New Roman" w:hAnsi="Times New Roman"/>
          <w:color w:val="000000"/>
        </w:rPr>
        <w:t xml:space="preserve"> b) </w:t>
      </w:r>
      <w:r w:rsidR="00B526CB">
        <w:rPr>
          <w:rFonts w:ascii="Times New Roman" w:hAnsi="Times New Roman"/>
          <w:color w:val="000000"/>
        </w:rPr>
        <w:t>prv</w:t>
      </w:r>
      <w:r w:rsidR="00FC53A3">
        <w:rPr>
          <w:rFonts w:ascii="Times New Roman" w:hAnsi="Times New Roman"/>
          <w:color w:val="000000"/>
        </w:rPr>
        <w:t>ý bod</w:t>
      </w:r>
      <w:r w:rsidR="008F0039">
        <w:rPr>
          <w:rFonts w:ascii="Times New Roman" w:hAnsi="Times New Roman"/>
          <w:color w:val="000000"/>
        </w:rPr>
        <w:t xml:space="preserve"> a druhý bod znejú</w:t>
      </w:r>
      <w:r w:rsidR="00FC53A3">
        <w:rPr>
          <w:rFonts w:ascii="Times New Roman" w:hAnsi="Times New Roman"/>
          <w:color w:val="000000"/>
        </w:rPr>
        <w:t xml:space="preserve">: </w:t>
      </w:r>
    </w:p>
    <w:p w:rsidR="00FC53A3" w:rsidRPr="008052B0" w:rsidP="00644BBA">
      <w:pPr>
        <w:bidi w:val="0"/>
        <w:spacing w:after="240"/>
        <w:jc w:val="both"/>
        <w:rPr>
          <w:rFonts w:ascii="Times New Roman" w:hAnsi="Times New Roman"/>
          <w:color w:val="000000"/>
        </w:rPr>
      </w:pPr>
      <w:r>
        <w:rPr>
          <w:rFonts w:ascii="Times New Roman" w:hAnsi="Times New Roman"/>
          <w:color w:val="000000"/>
        </w:rPr>
        <w:t xml:space="preserve">„1. </w:t>
      </w:r>
      <w:r w:rsidRPr="00BF0805">
        <w:rPr>
          <w:rFonts w:ascii="Times" w:hAnsi="Times" w:cs="Arial"/>
          <w:color w:val="000000"/>
        </w:rPr>
        <w:t>meno, priezvisko</w:t>
      </w:r>
      <w:r>
        <w:rPr>
          <w:rFonts w:ascii="Times" w:hAnsi="Times" w:cs="Arial"/>
          <w:color w:val="000000"/>
        </w:rPr>
        <w:t xml:space="preserve">, adresu </w:t>
      </w:r>
      <w:r w:rsidRPr="00BF0805">
        <w:rPr>
          <w:rFonts w:ascii="Times" w:hAnsi="Times" w:cs="Arial"/>
          <w:color w:val="000000"/>
        </w:rPr>
        <w:t>trval</w:t>
      </w:r>
      <w:r>
        <w:rPr>
          <w:rFonts w:ascii="Times" w:hAnsi="Times" w:cs="Arial"/>
          <w:color w:val="000000"/>
        </w:rPr>
        <w:t>ého</w:t>
      </w:r>
      <w:r w:rsidRPr="00BF0805">
        <w:rPr>
          <w:rFonts w:ascii="Times" w:hAnsi="Times" w:cs="Arial"/>
          <w:color w:val="000000"/>
        </w:rPr>
        <w:t xml:space="preserve"> pobyt</w:t>
      </w:r>
      <w:r>
        <w:rPr>
          <w:rFonts w:ascii="Times" w:hAnsi="Times" w:cs="Arial"/>
          <w:color w:val="000000"/>
        </w:rPr>
        <w:t>u držiteľa exemplára a jeho podpis</w:t>
      </w:r>
      <w:r w:rsidRPr="00BF0805">
        <w:rPr>
          <w:rFonts w:ascii="Times" w:hAnsi="Times" w:cs="Arial"/>
          <w:color w:val="000000"/>
        </w:rPr>
        <w:t xml:space="preserve"> alebo názov, alebo obchodné meno, </w:t>
      </w:r>
      <w:r>
        <w:rPr>
          <w:rFonts w:ascii="Times" w:hAnsi="Times" w:cs="Arial"/>
          <w:color w:val="000000"/>
        </w:rPr>
        <w:t xml:space="preserve">adresu </w:t>
      </w:r>
      <w:r w:rsidRPr="00BF0805">
        <w:rPr>
          <w:rFonts w:ascii="Times" w:hAnsi="Times" w:cs="Arial"/>
          <w:color w:val="000000"/>
        </w:rPr>
        <w:t>sídl</w:t>
      </w:r>
      <w:r>
        <w:rPr>
          <w:rFonts w:ascii="Times" w:hAnsi="Times" w:cs="Arial"/>
          <w:color w:val="000000"/>
        </w:rPr>
        <w:t>a</w:t>
      </w:r>
      <w:r w:rsidRPr="00BF0805">
        <w:rPr>
          <w:rFonts w:ascii="Times" w:hAnsi="Times" w:cs="Arial"/>
          <w:color w:val="000000"/>
        </w:rPr>
        <w:t xml:space="preserve"> a miest</w:t>
      </w:r>
      <w:r>
        <w:rPr>
          <w:rFonts w:ascii="Times" w:hAnsi="Times" w:cs="Arial"/>
          <w:color w:val="000000"/>
        </w:rPr>
        <w:t>a</w:t>
      </w:r>
      <w:r w:rsidRPr="00BF0805">
        <w:rPr>
          <w:rFonts w:ascii="Times" w:hAnsi="Times" w:cs="Arial"/>
          <w:color w:val="000000"/>
        </w:rPr>
        <w:t xml:space="preserve"> podnikania držiteľa exemplára </w:t>
      </w:r>
      <w:r w:rsidRPr="00BF0805">
        <w:rPr>
          <w:rFonts w:ascii="Times" w:hAnsi="Times"/>
          <w:color w:val="000000"/>
        </w:rPr>
        <w:t>a podpis</w:t>
      </w:r>
      <w:r w:rsidRPr="00BD4CDC">
        <w:rPr>
          <w:rFonts w:ascii="Times New Roman" w:hAnsi="Times New Roman"/>
          <w:color w:val="FF0000"/>
        </w:rPr>
        <w:t xml:space="preserve"> </w:t>
      </w:r>
      <w:r w:rsidRPr="008651EA">
        <w:rPr>
          <w:rFonts w:ascii="Times New Roman" w:hAnsi="Times New Roman"/>
        </w:rPr>
        <w:t xml:space="preserve">fyzickej osoby </w:t>
      </w:r>
      <w:r w:rsidR="00AE114E">
        <w:rPr>
          <w:rFonts w:ascii="Times New Roman" w:hAnsi="Times New Roman"/>
        </w:rPr>
        <w:t xml:space="preserve">, </w:t>
      </w:r>
      <w:r w:rsidRPr="005C0C79" w:rsidR="00AE114E">
        <w:rPr>
          <w:rFonts w:ascii="Times New Roman" w:hAnsi="Times New Roman"/>
        </w:rPr>
        <w:t>ktorá je oprávnená</w:t>
      </w:r>
      <w:r w:rsidR="00AE114E">
        <w:rPr>
          <w:rFonts w:ascii="Times New Roman" w:hAnsi="Times New Roman"/>
        </w:rPr>
        <w:t xml:space="preserve"> </w:t>
      </w:r>
      <w:r w:rsidRPr="008651EA">
        <w:rPr>
          <w:rFonts w:ascii="Times New Roman" w:hAnsi="Times New Roman"/>
        </w:rPr>
        <w:t>konať v mene právnickej osoby</w:t>
      </w:r>
      <w:r>
        <w:rPr>
          <w:rFonts w:ascii="Times New Roman" w:hAnsi="Times New Roman"/>
        </w:rPr>
        <w:t>,</w:t>
      </w:r>
    </w:p>
    <w:p w:rsidR="00FC53A3" w:rsidRPr="00AA05EF" w:rsidP="00644BBA">
      <w:pPr>
        <w:bidi w:val="0"/>
        <w:spacing w:after="240"/>
        <w:jc w:val="both"/>
        <w:rPr>
          <w:rFonts w:ascii="Times New Roman" w:hAnsi="Times New Roman"/>
          <w:color w:val="000000"/>
        </w:rPr>
      </w:pPr>
      <w:r w:rsidRPr="00AA05EF" w:rsidR="008F0039">
        <w:rPr>
          <w:rFonts w:ascii="Times New Roman" w:hAnsi="Times New Roman"/>
          <w:color w:val="000000"/>
        </w:rPr>
        <w:t xml:space="preserve"> </w:t>
      </w:r>
      <w:r>
        <w:rPr>
          <w:rFonts w:ascii="Times New Roman" w:hAnsi="Times New Roman"/>
          <w:color w:val="000000"/>
        </w:rPr>
        <w:t xml:space="preserve">2. </w:t>
      </w:r>
      <w:r w:rsidRPr="00B81D68">
        <w:rPr>
          <w:rFonts w:ascii="Times" w:hAnsi="Times"/>
          <w:color w:val="000000"/>
        </w:rPr>
        <w:t>meno, priezvisko</w:t>
      </w:r>
      <w:r>
        <w:rPr>
          <w:rFonts w:ascii="Times" w:hAnsi="Times"/>
          <w:color w:val="000000"/>
        </w:rPr>
        <w:t xml:space="preserve">, adresu </w:t>
      </w:r>
      <w:r w:rsidRPr="00B81D68">
        <w:rPr>
          <w:rFonts w:ascii="Times" w:hAnsi="Times"/>
          <w:color w:val="000000"/>
        </w:rPr>
        <w:t>trval</w:t>
      </w:r>
      <w:r>
        <w:rPr>
          <w:rFonts w:ascii="Times" w:hAnsi="Times"/>
          <w:color w:val="000000"/>
        </w:rPr>
        <w:t>ého</w:t>
      </w:r>
      <w:r w:rsidRPr="00B81D68">
        <w:rPr>
          <w:rFonts w:ascii="Times" w:hAnsi="Times"/>
          <w:color w:val="000000"/>
        </w:rPr>
        <w:t xml:space="preserve"> pobyt</w:t>
      </w:r>
      <w:r>
        <w:rPr>
          <w:rFonts w:ascii="Times" w:hAnsi="Times"/>
          <w:color w:val="000000"/>
        </w:rPr>
        <w:t>u</w:t>
      </w:r>
      <w:r w:rsidRPr="00B81D68">
        <w:rPr>
          <w:rFonts w:ascii="Times" w:hAnsi="Times"/>
          <w:color w:val="000000"/>
        </w:rPr>
        <w:t xml:space="preserve"> fyzickej osoby</w:t>
      </w:r>
      <w:r w:rsidR="005D17C8">
        <w:rPr>
          <w:rFonts w:ascii="Times" w:hAnsi="Times"/>
          <w:color w:val="000000"/>
        </w:rPr>
        <w:t>,</w:t>
      </w:r>
      <w:r w:rsidRPr="00B81D68">
        <w:rPr>
          <w:rFonts w:ascii="Times" w:hAnsi="Times"/>
          <w:color w:val="000000"/>
        </w:rPr>
        <w:t xml:space="preserve"> </w:t>
      </w:r>
      <w:r w:rsidRPr="008651EA">
        <w:rPr>
          <w:rFonts w:ascii="Times New Roman" w:hAnsi="Times New Roman"/>
        </w:rPr>
        <w:t xml:space="preserve">od ktorej držiteľ exemplár </w:t>
      </w:r>
      <w:r w:rsidR="005D17C8">
        <w:rPr>
          <w:rFonts w:ascii="Times New Roman" w:hAnsi="Times New Roman"/>
        </w:rPr>
        <w:t>rastliny</w:t>
      </w:r>
      <w:r w:rsidRPr="008651EA">
        <w:rPr>
          <w:rFonts w:ascii="Times New Roman" w:hAnsi="Times New Roman"/>
        </w:rPr>
        <w:t xml:space="preserve"> nadobudol a jej podpis</w:t>
      </w:r>
      <w:r w:rsidRPr="00B81D68">
        <w:rPr>
          <w:rFonts w:ascii="Times" w:hAnsi="Times"/>
          <w:color w:val="000000"/>
        </w:rPr>
        <w:t xml:space="preserve"> alebo názov, alebo obchodné meno, </w:t>
      </w:r>
      <w:r>
        <w:rPr>
          <w:rFonts w:ascii="Times" w:hAnsi="Times"/>
          <w:color w:val="000000"/>
        </w:rPr>
        <w:t xml:space="preserve">adresu </w:t>
      </w:r>
      <w:r w:rsidRPr="00B81D68">
        <w:rPr>
          <w:rFonts w:ascii="Times" w:hAnsi="Times"/>
          <w:color w:val="000000"/>
        </w:rPr>
        <w:t>sídl</w:t>
      </w:r>
      <w:r>
        <w:rPr>
          <w:rFonts w:ascii="Times" w:hAnsi="Times"/>
          <w:color w:val="000000"/>
        </w:rPr>
        <w:t>a</w:t>
      </w:r>
      <w:r w:rsidRPr="00B81D68">
        <w:rPr>
          <w:rFonts w:ascii="Times" w:hAnsi="Times"/>
          <w:color w:val="000000"/>
        </w:rPr>
        <w:t xml:space="preserve"> a miest</w:t>
      </w:r>
      <w:r>
        <w:rPr>
          <w:rFonts w:ascii="Times" w:hAnsi="Times"/>
          <w:color w:val="000000"/>
        </w:rPr>
        <w:t>a</w:t>
      </w:r>
      <w:r w:rsidRPr="00B81D68">
        <w:rPr>
          <w:rFonts w:ascii="Times" w:hAnsi="Times"/>
          <w:color w:val="000000"/>
        </w:rPr>
        <w:t xml:space="preserve"> podnikania právnickej osoby, od ktorej držiteľ exemplár </w:t>
      </w:r>
      <w:r w:rsidR="005D17C8">
        <w:rPr>
          <w:rFonts w:ascii="Times" w:hAnsi="Times"/>
          <w:color w:val="000000"/>
        </w:rPr>
        <w:t>rastliny</w:t>
      </w:r>
      <w:r w:rsidRPr="00B81D68">
        <w:rPr>
          <w:rFonts w:ascii="Times" w:hAnsi="Times"/>
          <w:color w:val="000000"/>
        </w:rPr>
        <w:t xml:space="preserve"> nadobudol a podpis</w:t>
      </w:r>
      <w:r w:rsidRPr="007832E8">
        <w:rPr>
          <w:rFonts w:ascii="Times New Roman" w:hAnsi="Times New Roman"/>
          <w:color w:val="FF0000"/>
        </w:rPr>
        <w:t xml:space="preserve"> </w:t>
      </w:r>
      <w:r w:rsidRPr="008651EA">
        <w:rPr>
          <w:rFonts w:ascii="Times New Roman" w:hAnsi="Times New Roman"/>
        </w:rPr>
        <w:t>fyzickej osoby</w:t>
      </w:r>
      <w:r w:rsidR="0089045A">
        <w:rPr>
          <w:rFonts w:ascii="Times New Roman" w:hAnsi="Times New Roman"/>
        </w:rPr>
        <w:t>, ktorá je oprávnená</w:t>
      </w:r>
      <w:r w:rsidRPr="008651EA">
        <w:rPr>
          <w:rFonts w:ascii="Times New Roman" w:hAnsi="Times New Roman"/>
        </w:rPr>
        <w:t xml:space="preserve"> konať v mene právnickej osoby</w:t>
      </w:r>
      <w:r>
        <w:rPr>
          <w:rFonts w:ascii="Times New Roman" w:hAnsi="Times New Roman"/>
        </w:rPr>
        <w:t>,“.</w:t>
      </w:r>
    </w:p>
    <w:p w:rsidR="00172737" w:rsidP="00A71846">
      <w:pPr>
        <w:numPr>
          <w:numId w:val="1"/>
        </w:numPr>
        <w:bidi w:val="0"/>
        <w:rPr>
          <w:rFonts w:ascii="Times New Roman" w:hAnsi="Times New Roman"/>
          <w:color w:val="000000"/>
        </w:rPr>
      </w:pPr>
      <w:r w:rsidRPr="00172737">
        <w:rPr>
          <w:rFonts w:ascii="Times New Roman" w:hAnsi="Times New Roman"/>
          <w:color w:val="000000"/>
        </w:rPr>
        <w:t xml:space="preserve">V § 11 odsek 2 znie: </w:t>
      </w:r>
    </w:p>
    <w:p w:rsidR="00172737" w:rsidRPr="004E46BF" w:rsidP="00A71846">
      <w:pPr>
        <w:tabs>
          <w:tab w:val="left" w:pos="0"/>
          <w:tab w:val="left" w:pos="709"/>
        </w:tabs>
        <w:bidi w:val="0"/>
        <w:jc w:val="both"/>
        <w:rPr>
          <w:rFonts w:ascii="Times New Roman" w:hAnsi="Times New Roman"/>
          <w:color w:val="000000"/>
        </w:rPr>
      </w:pPr>
      <w:r>
        <w:rPr>
          <w:rFonts w:ascii="Times New Roman" w:hAnsi="Times New Roman"/>
          <w:color w:val="000000"/>
        </w:rPr>
        <w:t>„</w:t>
      </w:r>
      <w:r w:rsidR="00AE114E">
        <w:rPr>
          <w:rFonts w:ascii="Times New Roman" w:hAnsi="Times New Roman"/>
          <w:color w:val="000000"/>
        </w:rPr>
        <w:t>(</w:t>
      </w:r>
      <w:r w:rsidRPr="004E46BF">
        <w:rPr>
          <w:rFonts w:ascii="Times New Roman" w:hAnsi="Times New Roman"/>
          <w:color w:val="000000"/>
        </w:rPr>
        <w:t>2) Evidenciu podľa odseku 1 písm. a) vedie držiteľ živého exemplára plazov, vtákov a cicavcov okrem exemplára druhov, ktoré sú uvedené v zozname [§ 15 ods. 5 písm. g)].</w:t>
      </w:r>
      <w:r>
        <w:rPr>
          <w:rFonts w:ascii="Times New Roman" w:hAnsi="Times New Roman"/>
          <w:color w:val="000000"/>
        </w:rPr>
        <w:t>“.</w:t>
      </w:r>
    </w:p>
    <w:p w:rsidR="00172737" w:rsidRPr="00172737" w:rsidP="00A71846">
      <w:pPr>
        <w:bidi w:val="0"/>
        <w:ind w:left="360"/>
        <w:rPr>
          <w:rFonts w:ascii="Times New Roman" w:hAnsi="Times New Roman"/>
          <w:color w:val="000000"/>
        </w:rPr>
      </w:pPr>
    </w:p>
    <w:p w:rsidR="003C1C46" w:rsidP="00452ADD">
      <w:pPr>
        <w:numPr>
          <w:numId w:val="1"/>
        </w:numPr>
        <w:bidi w:val="0"/>
        <w:spacing w:after="240"/>
        <w:rPr>
          <w:rFonts w:ascii="Times New Roman" w:hAnsi="Times New Roman"/>
          <w:color w:val="000000"/>
        </w:rPr>
      </w:pPr>
      <w:r w:rsidRPr="00436843" w:rsidR="005E1460">
        <w:rPr>
          <w:rFonts w:ascii="Times New Roman" w:hAnsi="Times New Roman"/>
          <w:color w:val="000000"/>
        </w:rPr>
        <w:t>V § 1</w:t>
      </w:r>
      <w:r w:rsidRPr="00436843" w:rsidR="00EB04B6">
        <w:rPr>
          <w:rFonts w:ascii="Times New Roman" w:hAnsi="Times New Roman"/>
          <w:color w:val="000000"/>
        </w:rPr>
        <w:t>1</w:t>
      </w:r>
      <w:r w:rsidRPr="00436843" w:rsidR="005E1460">
        <w:rPr>
          <w:rFonts w:ascii="Times New Roman" w:hAnsi="Times New Roman"/>
          <w:color w:val="000000"/>
        </w:rPr>
        <w:t xml:space="preserve"> </w:t>
      </w:r>
      <w:r w:rsidR="002558F0">
        <w:rPr>
          <w:rFonts w:ascii="Times New Roman" w:hAnsi="Times New Roman"/>
          <w:color w:val="000000"/>
        </w:rPr>
        <w:t xml:space="preserve">odsek 2 </w:t>
      </w:r>
      <w:r w:rsidR="005C0C79">
        <w:rPr>
          <w:rFonts w:ascii="Times New Roman" w:hAnsi="Times New Roman"/>
          <w:color w:val="000000"/>
        </w:rPr>
        <w:t>znie</w:t>
      </w:r>
      <w:r w:rsidR="00AE114E">
        <w:rPr>
          <w:rFonts w:ascii="Times New Roman" w:hAnsi="Times New Roman"/>
          <w:color w:val="000000"/>
        </w:rPr>
        <w:t xml:space="preserve"> </w:t>
      </w:r>
      <w:r w:rsidR="002558F0">
        <w:rPr>
          <w:rFonts w:ascii="Times New Roman" w:hAnsi="Times New Roman"/>
          <w:color w:val="000000"/>
        </w:rPr>
        <w:t>:</w:t>
      </w:r>
      <w:r w:rsidRPr="00436843" w:rsidR="005E1460">
        <w:rPr>
          <w:rFonts w:ascii="Times New Roman" w:hAnsi="Times New Roman"/>
          <w:color w:val="000000"/>
        </w:rPr>
        <w:t xml:space="preserve"> </w:t>
      </w:r>
    </w:p>
    <w:p w:rsidR="00B511E5" w:rsidP="00452ADD">
      <w:pPr>
        <w:bidi w:val="0"/>
        <w:spacing w:after="240"/>
        <w:jc w:val="both"/>
        <w:rPr>
          <w:rFonts w:ascii="Times New Roman" w:hAnsi="Times New Roman"/>
        </w:rPr>
      </w:pPr>
      <w:r w:rsidR="004D605F">
        <w:rPr>
          <w:rFonts w:ascii="Times New Roman" w:hAnsi="Times New Roman"/>
        </w:rPr>
        <w:t>„</w:t>
      </w:r>
      <w:r w:rsidR="002558F0">
        <w:rPr>
          <w:rFonts w:ascii="Times New Roman" w:hAnsi="Times New Roman"/>
        </w:rPr>
        <w:t xml:space="preserve">(2) </w:t>
      </w:r>
      <w:r w:rsidRPr="009A0D9A" w:rsidR="002558F0">
        <w:rPr>
          <w:rFonts w:ascii="Times New Roman" w:hAnsi="Times New Roman"/>
        </w:rPr>
        <w:t>Evidenciu podľa odseku 1 písm. a) vedie držiteľ živ</w:t>
      </w:r>
      <w:r w:rsidRPr="009A0D9A" w:rsidR="00176C83">
        <w:rPr>
          <w:rFonts w:ascii="Times New Roman" w:hAnsi="Times New Roman"/>
        </w:rPr>
        <w:t>ého</w:t>
      </w:r>
      <w:r w:rsidRPr="009A0D9A" w:rsidR="002558F0">
        <w:rPr>
          <w:rFonts w:ascii="Times New Roman" w:hAnsi="Times New Roman"/>
        </w:rPr>
        <w:t xml:space="preserve"> exemplár</w:t>
      </w:r>
      <w:r w:rsidRPr="00863D72" w:rsidR="00176C83">
        <w:rPr>
          <w:rFonts w:ascii="Times New Roman" w:hAnsi="Times New Roman"/>
        </w:rPr>
        <w:t>a</w:t>
      </w:r>
      <w:r w:rsidRPr="00863D72" w:rsidR="002558F0">
        <w:rPr>
          <w:rFonts w:ascii="Times New Roman" w:hAnsi="Times New Roman"/>
        </w:rPr>
        <w:t xml:space="preserve"> plazov, vtákov a cicavcov okrem exemplár</w:t>
      </w:r>
      <w:r w:rsidRPr="00A71846" w:rsidR="00243F15">
        <w:rPr>
          <w:rFonts w:ascii="Times New Roman" w:hAnsi="Times New Roman"/>
        </w:rPr>
        <w:t>a</w:t>
      </w:r>
      <w:r w:rsidRPr="00A71846" w:rsidR="002558F0">
        <w:rPr>
          <w:rFonts w:ascii="Times New Roman" w:hAnsi="Times New Roman"/>
        </w:rPr>
        <w:t xml:space="preserve"> druhov, ktoré sú </w:t>
      </w:r>
      <w:r w:rsidRPr="00A71846" w:rsidR="006F6788">
        <w:rPr>
          <w:rFonts w:ascii="Times New Roman" w:hAnsi="Times New Roman"/>
        </w:rPr>
        <w:t>u</w:t>
      </w:r>
      <w:r w:rsidRPr="00A71846" w:rsidR="002558F0">
        <w:rPr>
          <w:rFonts w:ascii="Times New Roman" w:hAnsi="Times New Roman"/>
        </w:rPr>
        <w:t>vedené v zozname [§ 15 ods. 5 písm. g)].</w:t>
      </w:r>
      <w:r w:rsidRPr="00525C84" w:rsidR="002558F0">
        <w:rPr>
          <w:rFonts w:ascii="Times New Roman" w:hAnsi="Times New Roman"/>
        </w:rPr>
        <w:t xml:space="preserve"> </w:t>
      </w:r>
      <w:r w:rsidR="002558F0">
        <w:rPr>
          <w:rFonts w:ascii="Times New Roman" w:hAnsi="Times New Roman"/>
        </w:rPr>
        <w:t xml:space="preserve"> </w:t>
      </w:r>
      <w:r w:rsidR="00CD7FC0">
        <w:rPr>
          <w:rFonts w:ascii="Times New Roman" w:hAnsi="Times New Roman"/>
        </w:rPr>
        <w:t xml:space="preserve">Držiteľ </w:t>
      </w:r>
      <w:r w:rsidRPr="00525C84" w:rsidR="00CD7FC0">
        <w:rPr>
          <w:rFonts w:ascii="Times New Roman" w:hAnsi="Times New Roman"/>
        </w:rPr>
        <w:t>exemplára druhu uvedeného v prílohe A osobitného predpisu</w:t>
      </w:r>
      <w:r w:rsidRPr="00F82E34" w:rsidR="00CD7FC0">
        <w:rPr>
          <w:rFonts w:ascii="Times New Roman" w:hAnsi="Times New Roman"/>
          <w:vertAlign w:val="superscript"/>
        </w:rPr>
        <w:t>9</w:t>
      </w:r>
      <w:r w:rsidRPr="00BB4405" w:rsidR="00CD7FC0">
        <w:rPr>
          <w:rFonts w:ascii="Times New Roman" w:hAnsi="Times New Roman"/>
        </w:rPr>
        <w:t>)</w:t>
      </w:r>
      <w:r w:rsidR="00CD7FC0">
        <w:rPr>
          <w:rFonts w:ascii="Times New Roman" w:hAnsi="Times New Roman"/>
        </w:rPr>
        <w:t xml:space="preserve"> </w:t>
      </w:r>
      <w:r w:rsidRPr="00525C84" w:rsidR="00CD7FC0">
        <w:rPr>
          <w:rFonts w:ascii="Times New Roman" w:hAnsi="Times New Roman"/>
        </w:rPr>
        <w:t xml:space="preserve">oznamuje </w:t>
      </w:r>
      <w:r w:rsidR="00CD7FC0">
        <w:rPr>
          <w:rFonts w:ascii="Times New Roman" w:hAnsi="Times New Roman"/>
        </w:rPr>
        <w:t>p</w:t>
      </w:r>
      <w:r w:rsidRPr="00525C84" w:rsidR="00CD7FC0">
        <w:rPr>
          <w:rFonts w:ascii="Times New Roman" w:hAnsi="Times New Roman"/>
        </w:rPr>
        <w:t xml:space="preserve">ísomne alebo elektronicky </w:t>
      </w:r>
      <w:r w:rsidR="00CD7FC0">
        <w:rPr>
          <w:rFonts w:ascii="Times New Roman" w:hAnsi="Times New Roman"/>
        </w:rPr>
        <w:t>k</w:t>
      </w:r>
      <w:r w:rsidRPr="00525C84" w:rsidR="00CD7FC0">
        <w:rPr>
          <w:rFonts w:ascii="Times New Roman" w:hAnsi="Times New Roman"/>
        </w:rPr>
        <w:t xml:space="preserve">aždú zmenu údajov v druhovej karte </w:t>
      </w:r>
      <w:r w:rsidR="00243F15">
        <w:rPr>
          <w:rFonts w:ascii="Times New Roman" w:hAnsi="Times New Roman"/>
        </w:rPr>
        <w:t>V</w:t>
      </w:r>
      <w:r w:rsidR="00CD7FC0">
        <w:rPr>
          <w:rFonts w:ascii="Times New Roman" w:hAnsi="Times New Roman"/>
        </w:rPr>
        <w:t>edeckému orgánu</w:t>
      </w:r>
      <w:r w:rsidR="003227AD">
        <w:rPr>
          <w:rFonts w:ascii="Times New Roman" w:hAnsi="Times New Roman"/>
        </w:rPr>
        <w:t xml:space="preserve"> Slovenskej republiky</w:t>
      </w:r>
      <w:r w:rsidRPr="00DF10BB" w:rsidR="003227AD">
        <w:rPr>
          <w:rFonts w:ascii="Times New Roman" w:hAnsi="Times New Roman"/>
          <w:vertAlign w:val="superscript"/>
        </w:rPr>
        <w:t>38a</w:t>
      </w:r>
      <w:r w:rsidR="003227AD">
        <w:rPr>
          <w:rFonts w:ascii="Times New Roman" w:hAnsi="Times New Roman"/>
        </w:rPr>
        <w:t>) (ďalej len „vedecký orgán“)</w:t>
      </w:r>
      <w:r w:rsidRPr="00525C84" w:rsidR="00FB3D7C">
        <w:rPr>
          <w:rFonts w:ascii="Times New Roman" w:hAnsi="Times New Roman"/>
        </w:rPr>
        <w:t xml:space="preserve"> doručením kópie časti druhovej karty s vyznačenou zmenou</w:t>
      </w:r>
      <w:r w:rsidRPr="00CD7FC0" w:rsidR="00CD7FC0">
        <w:rPr>
          <w:rFonts w:ascii="Times New Roman" w:hAnsi="Times New Roman"/>
        </w:rPr>
        <w:t xml:space="preserve"> </w:t>
      </w:r>
      <w:r w:rsidRPr="00525C84" w:rsidR="00CD7FC0">
        <w:rPr>
          <w:rFonts w:ascii="Times New Roman" w:hAnsi="Times New Roman"/>
        </w:rPr>
        <w:t xml:space="preserve">do </w:t>
      </w:r>
      <w:r w:rsidR="00D61FF2">
        <w:rPr>
          <w:rFonts w:ascii="Times New Roman" w:hAnsi="Times New Roman"/>
        </w:rPr>
        <w:t>30</w:t>
      </w:r>
      <w:r w:rsidRPr="00525C84" w:rsidR="00CD7FC0">
        <w:rPr>
          <w:rFonts w:ascii="Times New Roman" w:hAnsi="Times New Roman"/>
        </w:rPr>
        <w:t xml:space="preserve"> d</w:t>
      </w:r>
      <w:r w:rsidR="00CD7FC0">
        <w:rPr>
          <w:rFonts w:ascii="Times New Roman" w:hAnsi="Times New Roman"/>
        </w:rPr>
        <w:t>ní odo dňa zápisu zmeny.</w:t>
      </w:r>
      <w:r w:rsidRPr="00525C84" w:rsidR="002F3DD7">
        <w:rPr>
          <w:rFonts w:ascii="Times New Roman" w:hAnsi="Times New Roman"/>
        </w:rPr>
        <w:t xml:space="preserve"> </w:t>
      </w:r>
      <w:r w:rsidR="00ED2399">
        <w:rPr>
          <w:rFonts w:ascii="Times New Roman" w:hAnsi="Times New Roman"/>
        </w:rPr>
        <w:t>D</w:t>
      </w:r>
      <w:r w:rsidRPr="00B511E5" w:rsidR="00ED2399">
        <w:rPr>
          <w:rFonts w:ascii="Times New Roman" w:hAnsi="Times New Roman"/>
        </w:rPr>
        <w:t>ržiteľ exemplára druhu uvedeného v prílohe B osobitného predpisu</w:t>
      </w:r>
      <w:r w:rsidRPr="00601E3B" w:rsidR="00ED2399">
        <w:rPr>
          <w:rFonts w:ascii="Times New Roman" w:hAnsi="Times New Roman"/>
          <w:vertAlign w:val="superscript"/>
        </w:rPr>
        <w:t>9</w:t>
      </w:r>
      <w:r w:rsidRPr="00BB4405" w:rsidR="00ED2399">
        <w:rPr>
          <w:rFonts w:ascii="Times New Roman" w:hAnsi="Times New Roman"/>
        </w:rPr>
        <w:t>)</w:t>
      </w:r>
      <w:r w:rsidR="00ED2399">
        <w:rPr>
          <w:rFonts w:ascii="Times New Roman" w:hAnsi="Times New Roman"/>
        </w:rPr>
        <w:t xml:space="preserve"> </w:t>
      </w:r>
      <w:r w:rsidRPr="00B511E5" w:rsidR="00ED2399">
        <w:rPr>
          <w:rFonts w:ascii="Times New Roman" w:hAnsi="Times New Roman"/>
        </w:rPr>
        <w:t xml:space="preserve">oznamuje </w:t>
      </w:r>
      <w:r w:rsidR="00CD7FC0">
        <w:rPr>
          <w:rFonts w:ascii="Times New Roman" w:hAnsi="Times New Roman"/>
        </w:rPr>
        <w:t>p</w:t>
      </w:r>
      <w:r w:rsidRPr="00B511E5" w:rsidR="00CD7FC0">
        <w:rPr>
          <w:rFonts w:ascii="Times New Roman" w:hAnsi="Times New Roman"/>
        </w:rPr>
        <w:t xml:space="preserve">ísomne alebo elektronicky </w:t>
      </w:r>
      <w:r w:rsidRPr="00407021" w:rsidR="00407021">
        <w:rPr>
          <w:rFonts w:ascii="Times New Roman" w:hAnsi="Times New Roman"/>
        </w:rPr>
        <w:t xml:space="preserve">každú zmenu údajov v druhovej karte vedeckému orgánu </w:t>
      </w:r>
      <w:r w:rsidRPr="00B511E5">
        <w:rPr>
          <w:rFonts w:ascii="Times New Roman" w:hAnsi="Times New Roman"/>
        </w:rPr>
        <w:t xml:space="preserve">doručením kópie časti druhovej karty s vyznačenou zmenou do </w:t>
      </w:r>
      <w:r w:rsidR="00D61FF2">
        <w:rPr>
          <w:rFonts w:ascii="Times New Roman" w:hAnsi="Times New Roman"/>
        </w:rPr>
        <w:t>14</w:t>
      </w:r>
      <w:r w:rsidRPr="00B511E5">
        <w:rPr>
          <w:rFonts w:ascii="Times New Roman" w:hAnsi="Times New Roman"/>
        </w:rPr>
        <w:t xml:space="preserve"> dní odo dňa zápisu zmeny</w:t>
      </w:r>
      <w:r w:rsidR="00601E3B">
        <w:rPr>
          <w:rFonts w:ascii="Times New Roman" w:hAnsi="Times New Roman"/>
        </w:rPr>
        <w:t>.</w:t>
      </w:r>
      <w:r w:rsidRPr="00B511E5">
        <w:rPr>
          <w:rFonts w:ascii="Times New Roman" w:hAnsi="Times New Roman"/>
        </w:rPr>
        <w:t>“.</w:t>
      </w:r>
    </w:p>
    <w:p w:rsidR="003227AD" w:rsidP="00452ADD">
      <w:pPr>
        <w:bidi w:val="0"/>
        <w:spacing w:after="240"/>
        <w:jc w:val="both"/>
        <w:rPr>
          <w:rFonts w:ascii="Times New Roman" w:hAnsi="Times New Roman"/>
        </w:rPr>
      </w:pPr>
      <w:r>
        <w:rPr>
          <w:rFonts w:ascii="Times New Roman" w:hAnsi="Times New Roman"/>
        </w:rPr>
        <w:t>Poznámka pod čiarou k odkazu 38a znie:</w:t>
      </w:r>
    </w:p>
    <w:p w:rsidR="003227AD" w:rsidP="00452ADD">
      <w:pPr>
        <w:bidi w:val="0"/>
        <w:spacing w:after="240"/>
        <w:jc w:val="both"/>
        <w:rPr>
          <w:rFonts w:ascii="Times New Roman" w:hAnsi="Times New Roman"/>
        </w:rPr>
      </w:pPr>
      <w:r>
        <w:rPr>
          <w:rFonts w:ascii="Times New Roman" w:hAnsi="Times New Roman"/>
        </w:rPr>
        <w:t>„</w:t>
      </w:r>
      <w:r w:rsidRPr="00DF10BB">
        <w:rPr>
          <w:rFonts w:ascii="Times New Roman" w:hAnsi="Times New Roman"/>
          <w:vertAlign w:val="superscript"/>
        </w:rPr>
        <w:t>38a</w:t>
      </w:r>
      <w:r>
        <w:rPr>
          <w:rFonts w:ascii="Times New Roman" w:hAnsi="Times New Roman"/>
        </w:rPr>
        <w:t xml:space="preserve">) </w:t>
      </w:r>
      <w:r w:rsidR="00196F97">
        <w:rPr>
          <w:rFonts w:ascii="Times New Roman" w:hAnsi="Times New Roman"/>
        </w:rPr>
        <w:t>Čl. 2 písm. q) nariadenia (ES) č. 338/97</w:t>
      </w:r>
      <w:r w:rsidR="005D17C8">
        <w:rPr>
          <w:rFonts w:ascii="Times New Roman" w:hAnsi="Times New Roman"/>
        </w:rPr>
        <w:t xml:space="preserve"> v platnom znení</w:t>
      </w:r>
      <w:r w:rsidR="00196F97">
        <w:rPr>
          <w:rFonts w:ascii="Times New Roman" w:hAnsi="Times New Roman"/>
        </w:rPr>
        <w:t>.“</w:t>
      </w:r>
      <w:r w:rsidR="0027708D">
        <w:rPr>
          <w:rFonts w:ascii="Times New Roman" w:hAnsi="Times New Roman"/>
        </w:rPr>
        <w:t>.</w:t>
      </w:r>
    </w:p>
    <w:p w:rsidR="009A1AAA" w:rsidP="001E2D3A">
      <w:pPr>
        <w:numPr>
          <w:numId w:val="1"/>
        </w:numPr>
        <w:bidi w:val="0"/>
        <w:spacing w:after="240"/>
        <w:jc w:val="both"/>
        <w:rPr>
          <w:rFonts w:ascii="Times New Roman" w:hAnsi="Times New Roman"/>
        </w:rPr>
      </w:pPr>
      <w:r>
        <w:rPr>
          <w:rFonts w:ascii="Times New Roman" w:hAnsi="Times New Roman"/>
        </w:rPr>
        <w:t xml:space="preserve">V § 11 sa vypúšťa odsek 3. </w:t>
      </w:r>
    </w:p>
    <w:p w:rsidR="002C5F43" w:rsidP="0027708D">
      <w:pPr>
        <w:bidi w:val="0"/>
        <w:spacing w:after="240"/>
        <w:jc w:val="both"/>
        <w:rPr>
          <w:rFonts w:ascii="Times New Roman" w:hAnsi="Times New Roman"/>
        </w:rPr>
      </w:pPr>
      <w:r w:rsidR="009A1AAA">
        <w:rPr>
          <w:rFonts w:ascii="Times New Roman" w:hAnsi="Times New Roman"/>
        </w:rPr>
        <w:t>Odseky 4 až 9 sa označujú ako odseky 3 až 8.</w:t>
      </w:r>
    </w:p>
    <w:p w:rsidR="00006F9C" w:rsidRPr="000F6999" w:rsidP="001E2D3A">
      <w:pPr>
        <w:numPr>
          <w:numId w:val="1"/>
        </w:numPr>
        <w:bidi w:val="0"/>
        <w:spacing w:after="240"/>
        <w:jc w:val="both"/>
        <w:rPr>
          <w:rFonts w:ascii="Times New Roman" w:hAnsi="Times New Roman"/>
        </w:rPr>
      </w:pPr>
      <w:r w:rsidRPr="000F6999">
        <w:rPr>
          <w:rFonts w:ascii="Times New Roman" w:hAnsi="Times New Roman"/>
        </w:rPr>
        <w:t xml:space="preserve">V § 11 ods. </w:t>
      </w:r>
      <w:r w:rsidR="002C5F43">
        <w:rPr>
          <w:rFonts w:ascii="Times New Roman" w:hAnsi="Times New Roman"/>
        </w:rPr>
        <w:t>5</w:t>
      </w:r>
      <w:r w:rsidRPr="000F6999">
        <w:rPr>
          <w:rFonts w:ascii="Times New Roman" w:hAnsi="Times New Roman"/>
        </w:rPr>
        <w:t xml:space="preserve"> </w:t>
      </w:r>
      <w:r w:rsidRPr="000F6999" w:rsidR="00074303">
        <w:rPr>
          <w:rFonts w:ascii="Times New Roman" w:hAnsi="Times New Roman"/>
        </w:rPr>
        <w:t xml:space="preserve">sa </w:t>
      </w:r>
      <w:r w:rsidR="005D17C8">
        <w:rPr>
          <w:rFonts w:ascii="Times New Roman" w:hAnsi="Times New Roman"/>
        </w:rPr>
        <w:t>na konci pripája táto</w:t>
      </w:r>
      <w:r w:rsidRPr="000F6999">
        <w:rPr>
          <w:rFonts w:ascii="Times New Roman" w:hAnsi="Times New Roman"/>
        </w:rPr>
        <w:t xml:space="preserve"> veta:</w:t>
      </w:r>
    </w:p>
    <w:p w:rsidR="000F6999" w:rsidP="008D4A4C">
      <w:pPr>
        <w:bidi w:val="0"/>
        <w:spacing w:after="240"/>
        <w:jc w:val="both"/>
        <w:rPr>
          <w:rFonts w:ascii="Times New Roman" w:hAnsi="Times New Roman"/>
        </w:rPr>
      </w:pPr>
      <w:r>
        <w:rPr>
          <w:rFonts w:ascii="Times New Roman" w:hAnsi="Times New Roman"/>
        </w:rPr>
        <w:t>„</w:t>
      </w:r>
      <w:r w:rsidR="00243F15">
        <w:rPr>
          <w:rFonts w:ascii="Times New Roman" w:hAnsi="Times New Roman"/>
        </w:rPr>
        <w:t xml:space="preserve">Prevádzkovateľ </w:t>
      </w:r>
      <w:r w:rsidR="0089045A">
        <w:rPr>
          <w:rFonts w:ascii="Times New Roman" w:hAnsi="Times New Roman"/>
        </w:rPr>
        <w:t>chovnej stanice alebo rehabilitačnej stanice</w:t>
      </w:r>
      <w:r w:rsidRPr="001E2D3A">
        <w:rPr>
          <w:rFonts w:ascii="Times New Roman" w:hAnsi="Times New Roman"/>
          <w:vertAlign w:val="superscript"/>
        </w:rPr>
        <w:t>38</w:t>
      </w:r>
      <w:r>
        <w:rPr>
          <w:rFonts w:ascii="Times New Roman" w:hAnsi="Times New Roman"/>
          <w:vertAlign w:val="superscript"/>
        </w:rPr>
        <w:t>b</w:t>
      </w:r>
      <w:r w:rsidRPr="007E1415">
        <w:rPr>
          <w:rFonts w:ascii="Times New Roman" w:hAnsi="Times New Roman"/>
        </w:rPr>
        <w:t>) vedie pre exemplár</w:t>
      </w:r>
      <w:r>
        <w:rPr>
          <w:rFonts w:ascii="Times New Roman" w:hAnsi="Times New Roman"/>
        </w:rPr>
        <w:t xml:space="preserve"> hendikepovaného</w:t>
      </w:r>
      <w:r w:rsidR="003B2C06">
        <w:rPr>
          <w:rFonts w:ascii="Times New Roman" w:hAnsi="Times New Roman"/>
        </w:rPr>
        <w:t xml:space="preserve"> chráneného</w:t>
      </w:r>
      <w:r>
        <w:rPr>
          <w:rFonts w:ascii="Times New Roman" w:hAnsi="Times New Roman"/>
        </w:rPr>
        <w:t xml:space="preserve"> živočícha</w:t>
      </w:r>
      <w:r w:rsidRPr="003E1DA3">
        <w:rPr>
          <w:rFonts w:ascii="Times New Roman" w:hAnsi="Times New Roman"/>
          <w:vertAlign w:val="superscript"/>
        </w:rPr>
        <w:t>38c</w:t>
      </w:r>
      <w:r>
        <w:rPr>
          <w:rFonts w:ascii="Times New Roman" w:hAnsi="Times New Roman"/>
        </w:rPr>
        <w:t xml:space="preserve">) </w:t>
      </w:r>
      <w:r w:rsidRPr="007E1415">
        <w:rPr>
          <w:rFonts w:ascii="Times New Roman" w:hAnsi="Times New Roman"/>
        </w:rPr>
        <w:t>evidenciu v druhovej karte ním označenej v záhlaví slovom „rehabilitácia</w:t>
      </w:r>
      <w:r>
        <w:rPr>
          <w:rFonts w:ascii="Times New Roman" w:hAnsi="Times New Roman"/>
        </w:rPr>
        <w:t>“ oddelene od druhových kariet exemplárov živočíchov určených na iné účely.</w:t>
      </w:r>
      <w:r w:rsidR="008D4A4C">
        <w:rPr>
          <w:rFonts w:ascii="Times New Roman" w:hAnsi="Times New Roman"/>
        </w:rPr>
        <w:t>“.</w:t>
      </w:r>
    </w:p>
    <w:p w:rsidR="00006F9C" w:rsidP="008D4A4C">
      <w:pPr>
        <w:bidi w:val="0"/>
        <w:spacing w:after="240"/>
        <w:jc w:val="both"/>
        <w:rPr>
          <w:rFonts w:ascii="Times New Roman" w:hAnsi="Times New Roman"/>
        </w:rPr>
      </w:pPr>
      <w:r w:rsidR="005C0C79">
        <w:rPr>
          <w:rFonts w:ascii="Times New Roman" w:hAnsi="Times New Roman"/>
        </w:rPr>
        <w:t xml:space="preserve">Poznámky </w:t>
      </w:r>
      <w:r>
        <w:rPr>
          <w:rFonts w:ascii="Times New Roman" w:hAnsi="Times New Roman"/>
        </w:rPr>
        <w:t>pod čiarou k </w:t>
      </w:r>
      <w:r w:rsidR="005C0C79">
        <w:rPr>
          <w:rFonts w:ascii="Times New Roman" w:hAnsi="Times New Roman"/>
        </w:rPr>
        <w:t xml:space="preserve">odkazom </w:t>
      </w:r>
      <w:r>
        <w:rPr>
          <w:rFonts w:ascii="Times New Roman" w:hAnsi="Times New Roman"/>
        </w:rPr>
        <w:t>38b</w:t>
      </w:r>
      <w:r w:rsidR="00AE114E">
        <w:rPr>
          <w:rFonts w:ascii="Times New Roman" w:hAnsi="Times New Roman"/>
        </w:rPr>
        <w:t xml:space="preserve"> a 38c</w:t>
      </w:r>
      <w:r>
        <w:rPr>
          <w:rFonts w:ascii="Times New Roman" w:hAnsi="Times New Roman"/>
        </w:rPr>
        <w:t xml:space="preserve"> </w:t>
      </w:r>
      <w:r w:rsidR="00AE114E">
        <w:rPr>
          <w:rFonts w:ascii="Times New Roman" w:hAnsi="Times New Roman"/>
        </w:rPr>
        <w:t>znejú</w:t>
      </w:r>
      <w:r>
        <w:rPr>
          <w:rFonts w:ascii="Times New Roman" w:hAnsi="Times New Roman"/>
        </w:rPr>
        <w:t>:</w:t>
      </w:r>
    </w:p>
    <w:p w:rsidR="00006F9C" w:rsidRPr="000F6999" w:rsidP="008D4A4C">
      <w:pPr>
        <w:bidi w:val="0"/>
        <w:spacing w:after="240"/>
        <w:jc w:val="both"/>
        <w:rPr>
          <w:rFonts w:ascii="Times New Roman" w:hAnsi="Times New Roman"/>
        </w:rPr>
      </w:pPr>
      <w:r>
        <w:rPr>
          <w:rFonts w:ascii="Times New Roman" w:hAnsi="Times New Roman"/>
        </w:rPr>
        <w:t>„</w:t>
      </w:r>
      <w:r w:rsidRPr="000F6999">
        <w:rPr>
          <w:rFonts w:ascii="Times New Roman" w:hAnsi="Times New Roman"/>
          <w:vertAlign w:val="superscript"/>
        </w:rPr>
        <w:t>38b</w:t>
      </w:r>
      <w:r w:rsidRPr="000F6999">
        <w:rPr>
          <w:rFonts w:ascii="Times New Roman" w:hAnsi="Times New Roman"/>
        </w:rPr>
        <w:t xml:space="preserve">)  § 45 ods. </w:t>
      </w:r>
      <w:r w:rsidR="0089045A">
        <w:rPr>
          <w:rFonts w:ascii="Times New Roman" w:hAnsi="Times New Roman"/>
        </w:rPr>
        <w:t>6 a 7</w:t>
      </w:r>
      <w:r w:rsidRPr="000F6999">
        <w:rPr>
          <w:rFonts w:ascii="Times New Roman" w:hAnsi="Times New Roman"/>
        </w:rPr>
        <w:t xml:space="preserve"> zákona č. 543/2002 Z. z.</w:t>
      </w:r>
    </w:p>
    <w:p w:rsidR="00074303" w:rsidP="008D4A4C">
      <w:pPr>
        <w:bidi w:val="0"/>
        <w:spacing w:after="240"/>
        <w:jc w:val="both"/>
        <w:rPr>
          <w:rFonts w:ascii="Times New Roman" w:hAnsi="Times New Roman"/>
        </w:rPr>
      </w:pPr>
      <w:r w:rsidRPr="000103A7">
        <w:rPr>
          <w:rFonts w:ascii="Times New Roman" w:hAnsi="Times New Roman"/>
          <w:vertAlign w:val="superscript"/>
        </w:rPr>
        <w:t>38c</w:t>
      </w:r>
      <w:r w:rsidRPr="000103A7">
        <w:rPr>
          <w:rFonts w:ascii="Times New Roman" w:hAnsi="Times New Roman"/>
        </w:rPr>
        <w:t>) § 2 ods. 2 písm. zn) zákona č. 543/2002 Z. z.</w:t>
      </w:r>
      <w:r w:rsidR="00D40A4C">
        <w:rPr>
          <w:rFonts w:ascii="Times New Roman" w:hAnsi="Times New Roman"/>
        </w:rPr>
        <w:t xml:space="preserve"> v znení zákona.../2018 Z. z.</w:t>
      </w:r>
      <w:r w:rsidRPr="000103A7">
        <w:rPr>
          <w:rFonts w:ascii="Times New Roman" w:hAnsi="Times New Roman"/>
        </w:rPr>
        <w:t>“.</w:t>
      </w:r>
    </w:p>
    <w:p w:rsidR="002C5F43" w:rsidRPr="00BF57B2" w:rsidP="00452ADD">
      <w:pPr>
        <w:numPr>
          <w:numId w:val="1"/>
        </w:numPr>
        <w:bidi w:val="0"/>
        <w:spacing w:after="240"/>
        <w:jc w:val="both"/>
        <w:rPr>
          <w:rFonts w:ascii="Times New Roman" w:hAnsi="Times New Roman"/>
        </w:rPr>
      </w:pPr>
      <w:r w:rsidRPr="00BF57B2">
        <w:rPr>
          <w:rFonts w:ascii="Times New Roman" w:hAnsi="Times New Roman"/>
        </w:rPr>
        <w:t xml:space="preserve">V § 11 ods. 7 sa slovo </w:t>
      </w:r>
      <w:r>
        <w:rPr>
          <w:rFonts w:ascii="Times New Roman" w:hAnsi="Times New Roman"/>
        </w:rPr>
        <w:t>„odseku 7“ nahrádza slovom „odseku 6“.</w:t>
      </w:r>
    </w:p>
    <w:p w:rsidR="002D3450" w:rsidRPr="006D0384" w:rsidP="00452ADD">
      <w:pPr>
        <w:numPr>
          <w:numId w:val="1"/>
        </w:numPr>
        <w:bidi w:val="0"/>
        <w:spacing w:after="240"/>
        <w:jc w:val="both"/>
        <w:rPr>
          <w:rFonts w:ascii="Times New Roman" w:hAnsi="Times New Roman"/>
          <w:color w:val="E36C0A"/>
        </w:rPr>
      </w:pPr>
      <w:r w:rsidR="00367264">
        <w:rPr>
          <w:rFonts w:ascii="Times New Roman" w:hAnsi="Times New Roman"/>
        </w:rPr>
        <w:t>Nadpis § 12 znie:</w:t>
      </w:r>
      <w:r w:rsidR="001E7D44">
        <w:rPr>
          <w:rFonts w:ascii="Times New Roman" w:hAnsi="Times New Roman"/>
        </w:rPr>
        <w:t xml:space="preserve"> „</w:t>
      </w:r>
      <w:r w:rsidR="00367264">
        <w:rPr>
          <w:rFonts w:ascii="Times New Roman" w:hAnsi="Times New Roman"/>
        </w:rPr>
        <w:t xml:space="preserve">Preukázanie pôvodu </w:t>
      </w:r>
      <w:r w:rsidRPr="00022418" w:rsidR="008714E6">
        <w:rPr>
          <w:rFonts w:ascii="Times New Roman" w:hAnsi="Times New Roman"/>
        </w:rPr>
        <w:t>exemplár</w:t>
      </w:r>
      <w:r w:rsidRPr="00022418">
        <w:rPr>
          <w:rFonts w:ascii="Times New Roman" w:hAnsi="Times New Roman"/>
        </w:rPr>
        <w:t>a</w:t>
      </w:r>
      <w:r w:rsidR="00601E3B">
        <w:rPr>
          <w:rFonts w:ascii="Times New Roman" w:hAnsi="Times New Roman"/>
        </w:rPr>
        <w:t>“.</w:t>
      </w:r>
    </w:p>
    <w:p w:rsidR="00C22895" w:rsidP="00452ADD">
      <w:pPr>
        <w:numPr>
          <w:numId w:val="1"/>
        </w:numPr>
        <w:tabs>
          <w:tab w:val="num" w:pos="0"/>
        </w:tabs>
        <w:bidi w:val="0"/>
        <w:spacing w:after="240"/>
        <w:rPr>
          <w:rFonts w:ascii="Times New Roman" w:hAnsi="Times New Roman"/>
          <w:color w:val="000000"/>
        </w:rPr>
      </w:pPr>
      <w:r w:rsidRPr="00B82545">
        <w:rPr>
          <w:rFonts w:ascii="Times New Roman" w:hAnsi="Times New Roman"/>
          <w:color w:val="000000"/>
        </w:rPr>
        <w:t>V § 12 ods</w:t>
      </w:r>
      <w:r w:rsidR="001F031D">
        <w:rPr>
          <w:rFonts w:ascii="Times New Roman" w:hAnsi="Times New Roman"/>
          <w:color w:val="000000"/>
        </w:rPr>
        <w:t>.</w:t>
      </w:r>
      <w:r w:rsidRPr="00B82545">
        <w:rPr>
          <w:rFonts w:ascii="Times New Roman" w:hAnsi="Times New Roman"/>
          <w:color w:val="000000"/>
        </w:rPr>
        <w:t xml:space="preserve"> 3 sa slová „</w:t>
      </w:r>
      <w:r w:rsidRPr="00B82545" w:rsidR="008800C6">
        <w:rPr>
          <w:rFonts w:ascii="Times New Roman" w:hAnsi="Times New Roman"/>
          <w:color w:val="000000"/>
        </w:rPr>
        <w:t xml:space="preserve">§ 29 </w:t>
      </w:r>
      <w:r w:rsidRPr="00B82545" w:rsidR="00836C78">
        <w:rPr>
          <w:rFonts w:ascii="Times New Roman" w:hAnsi="Times New Roman"/>
          <w:color w:val="000000"/>
        </w:rPr>
        <w:t>ods. 3“ nahrádzajú slovami „</w:t>
      </w:r>
      <w:r w:rsidRPr="00B82545" w:rsidR="008800C6">
        <w:rPr>
          <w:rFonts w:ascii="Times New Roman" w:hAnsi="Times New Roman"/>
          <w:color w:val="000000"/>
        </w:rPr>
        <w:t xml:space="preserve">§ 29 </w:t>
      </w:r>
      <w:r w:rsidRPr="00B82545" w:rsidR="00836C78">
        <w:rPr>
          <w:rFonts w:ascii="Times New Roman" w:hAnsi="Times New Roman"/>
          <w:color w:val="000000"/>
        </w:rPr>
        <w:t>ods. 2“.</w:t>
      </w:r>
      <w:r w:rsidRPr="00B82545" w:rsidR="002E720B">
        <w:rPr>
          <w:rFonts w:ascii="Times New Roman" w:hAnsi="Times New Roman"/>
          <w:color w:val="000000"/>
        </w:rPr>
        <w:t xml:space="preserve"> </w:t>
      </w:r>
    </w:p>
    <w:p w:rsidR="0027503A" w:rsidP="00452ADD">
      <w:pPr>
        <w:numPr>
          <w:numId w:val="1"/>
        </w:numPr>
        <w:tabs>
          <w:tab w:val="num" w:pos="0"/>
        </w:tabs>
        <w:bidi w:val="0"/>
        <w:spacing w:after="240"/>
        <w:jc w:val="both"/>
        <w:rPr>
          <w:rFonts w:ascii="Times New Roman" w:hAnsi="Times New Roman"/>
          <w:color w:val="000000"/>
        </w:rPr>
      </w:pPr>
      <w:r>
        <w:rPr>
          <w:rFonts w:ascii="Times New Roman" w:hAnsi="Times New Roman"/>
          <w:color w:val="000000"/>
        </w:rPr>
        <w:t xml:space="preserve"> V § 12 odsek</w:t>
      </w:r>
      <w:r w:rsidR="000C375F">
        <w:rPr>
          <w:rFonts w:ascii="Times New Roman" w:hAnsi="Times New Roman"/>
          <w:color w:val="000000"/>
        </w:rPr>
        <w:t>y</w:t>
      </w:r>
      <w:r>
        <w:rPr>
          <w:rFonts w:ascii="Times New Roman" w:hAnsi="Times New Roman"/>
          <w:color w:val="000000"/>
        </w:rPr>
        <w:t xml:space="preserve"> 4 </w:t>
      </w:r>
      <w:r w:rsidR="000C375F">
        <w:rPr>
          <w:rFonts w:ascii="Times New Roman" w:hAnsi="Times New Roman"/>
          <w:color w:val="000000"/>
        </w:rPr>
        <w:t>a 5 znejú</w:t>
      </w:r>
      <w:r>
        <w:rPr>
          <w:rFonts w:ascii="Times New Roman" w:hAnsi="Times New Roman"/>
          <w:color w:val="000000"/>
        </w:rPr>
        <w:t>:</w:t>
      </w:r>
    </w:p>
    <w:p w:rsidR="0027503A" w:rsidP="00A71846">
      <w:pPr>
        <w:bidi w:val="0"/>
        <w:jc w:val="both"/>
        <w:rPr>
          <w:rFonts w:ascii="Times New Roman" w:hAnsi="Times New Roman"/>
          <w:color w:val="000000"/>
        </w:rPr>
      </w:pPr>
      <w:r>
        <w:rPr>
          <w:rFonts w:ascii="Times New Roman" w:hAnsi="Times New Roman"/>
          <w:color w:val="000000"/>
        </w:rPr>
        <w:t xml:space="preserve">„ </w:t>
      </w:r>
      <w:r w:rsidR="001F031D">
        <w:rPr>
          <w:rFonts w:ascii="Times New Roman" w:hAnsi="Times New Roman"/>
          <w:color w:val="000000"/>
        </w:rPr>
        <w:t xml:space="preserve">(4) </w:t>
      </w:r>
      <w:r>
        <w:rPr>
          <w:rFonts w:ascii="Times New Roman" w:hAnsi="Times New Roman"/>
          <w:color w:val="000000"/>
        </w:rPr>
        <w:t>Pôvod podľa ods</w:t>
      </w:r>
      <w:r w:rsidR="00895814">
        <w:rPr>
          <w:rFonts w:ascii="Times New Roman" w:hAnsi="Times New Roman"/>
          <w:color w:val="000000"/>
        </w:rPr>
        <w:t>eku</w:t>
      </w:r>
      <w:r>
        <w:rPr>
          <w:rFonts w:ascii="Times New Roman" w:hAnsi="Times New Roman"/>
          <w:color w:val="000000"/>
        </w:rPr>
        <w:t xml:space="preserve"> 1 je povinný držiteľ exemplára preukázať</w:t>
      </w:r>
    </w:p>
    <w:p w:rsidR="00D32FFF" w:rsidRPr="00D32FFF" w:rsidP="00A71846">
      <w:pPr>
        <w:numPr>
          <w:numId w:val="19"/>
        </w:numPr>
        <w:bidi w:val="0"/>
        <w:jc w:val="both"/>
        <w:rPr>
          <w:rFonts w:ascii="Times New Roman" w:hAnsi="Times New Roman"/>
          <w:color w:val="000000"/>
        </w:rPr>
      </w:pPr>
      <w:r w:rsidR="00F82E34">
        <w:rPr>
          <w:rFonts w:ascii="Times New Roman" w:hAnsi="Times New Roman"/>
          <w:color w:val="000000"/>
        </w:rPr>
        <w:t xml:space="preserve">písomným </w:t>
      </w:r>
      <w:r w:rsidRPr="00640EB7" w:rsidR="00F82E34">
        <w:rPr>
          <w:rFonts w:ascii="Times New Roman" w:hAnsi="Times New Roman"/>
        </w:rPr>
        <w:t>dokladom</w:t>
      </w:r>
      <w:r w:rsidR="00747280">
        <w:rPr>
          <w:rFonts w:ascii="Times New Roman" w:hAnsi="Times New Roman"/>
        </w:rPr>
        <w:t>,</w:t>
      </w:r>
      <w:r w:rsidRPr="00640EB7">
        <w:rPr>
          <w:rFonts w:ascii="Times New Roman" w:hAnsi="Times New Roman"/>
          <w:vertAlign w:val="superscript"/>
        </w:rPr>
        <w:t>43</w:t>
      </w:r>
      <w:r w:rsidRPr="00BB4405">
        <w:rPr>
          <w:rFonts w:ascii="Times New Roman" w:hAnsi="Times New Roman"/>
        </w:rPr>
        <w:t>)</w:t>
      </w:r>
      <w:r>
        <w:rPr>
          <w:rFonts w:ascii="Times New Roman" w:hAnsi="Times New Roman"/>
          <w:color w:val="000000"/>
        </w:rPr>
        <w:t xml:space="preserve"> ak ide o exemplár druh</w:t>
      </w:r>
      <w:r w:rsidR="002D3450">
        <w:rPr>
          <w:rFonts w:ascii="Times New Roman" w:hAnsi="Times New Roman"/>
          <w:color w:val="000000"/>
        </w:rPr>
        <w:t>u</w:t>
      </w:r>
      <w:r>
        <w:rPr>
          <w:rFonts w:ascii="Times New Roman" w:hAnsi="Times New Roman"/>
          <w:color w:val="000000"/>
        </w:rPr>
        <w:t xml:space="preserve"> uveden</w:t>
      </w:r>
      <w:r w:rsidR="002D3450">
        <w:rPr>
          <w:rFonts w:ascii="Times New Roman" w:hAnsi="Times New Roman"/>
          <w:color w:val="000000"/>
        </w:rPr>
        <w:t xml:space="preserve">ého </w:t>
      </w:r>
      <w:r>
        <w:rPr>
          <w:rFonts w:ascii="Times New Roman" w:hAnsi="Times New Roman"/>
          <w:color w:val="000000"/>
        </w:rPr>
        <w:t>v prílohe A osobitného predpisu</w:t>
      </w:r>
      <w:r w:rsidRPr="00F82E34">
        <w:rPr>
          <w:rFonts w:ascii="Times New Roman" w:hAnsi="Times New Roman"/>
          <w:color w:val="000000"/>
          <w:vertAlign w:val="superscript"/>
        </w:rPr>
        <w:t>9</w:t>
      </w:r>
      <w:r w:rsidRPr="00BB4405">
        <w:rPr>
          <w:rFonts w:ascii="Times New Roman" w:hAnsi="Times New Roman"/>
          <w:color w:val="000000"/>
        </w:rPr>
        <w:t>)</w:t>
      </w:r>
      <w:r w:rsidR="00796038">
        <w:rPr>
          <w:rFonts w:ascii="Times New Roman" w:hAnsi="Times New Roman"/>
          <w:color w:val="000000"/>
          <w:vertAlign w:val="superscript"/>
        </w:rPr>
        <w:t xml:space="preserve"> </w:t>
      </w:r>
      <w:r w:rsidRPr="00B66849" w:rsidR="006277C2">
        <w:rPr>
          <w:rFonts w:ascii="Times New Roman" w:hAnsi="Times New Roman"/>
          <w:color w:val="000000"/>
        </w:rPr>
        <w:t>alebo</w:t>
      </w:r>
    </w:p>
    <w:p w:rsidR="005C0C79" w:rsidP="00A71846">
      <w:pPr>
        <w:numPr>
          <w:numId w:val="19"/>
        </w:numPr>
        <w:bidi w:val="0"/>
        <w:jc w:val="both"/>
        <w:rPr>
          <w:rFonts w:ascii="Times New Roman" w:hAnsi="Times New Roman"/>
        </w:rPr>
      </w:pPr>
      <w:r w:rsidR="0027503A">
        <w:rPr>
          <w:rFonts w:ascii="Times New Roman" w:hAnsi="Times New Roman"/>
          <w:color w:val="000000"/>
        </w:rPr>
        <w:t>preukazom o pôvode exemplára živočícha</w:t>
      </w:r>
      <w:r w:rsidR="000E7392">
        <w:rPr>
          <w:rFonts w:ascii="Times New Roman" w:hAnsi="Times New Roman"/>
          <w:color w:val="000000"/>
        </w:rPr>
        <w:t xml:space="preserve"> (ďalej len „preukaz o pôvode“)</w:t>
      </w:r>
      <w:r w:rsidR="0027503A">
        <w:rPr>
          <w:rFonts w:ascii="Times New Roman" w:hAnsi="Times New Roman"/>
          <w:color w:val="000000"/>
        </w:rPr>
        <w:t>, ak ide o živ</w:t>
      </w:r>
      <w:r w:rsidR="002D3450">
        <w:rPr>
          <w:rFonts w:ascii="Times New Roman" w:hAnsi="Times New Roman"/>
          <w:color w:val="000000"/>
        </w:rPr>
        <w:t>ý</w:t>
      </w:r>
      <w:r w:rsidR="0027503A">
        <w:rPr>
          <w:rFonts w:ascii="Times New Roman" w:hAnsi="Times New Roman"/>
          <w:color w:val="000000"/>
        </w:rPr>
        <w:t xml:space="preserve"> exemplár plazov</w:t>
      </w:r>
      <w:r w:rsidR="00D32FFF">
        <w:rPr>
          <w:rFonts w:ascii="Times New Roman" w:hAnsi="Times New Roman"/>
          <w:color w:val="000000"/>
        </w:rPr>
        <w:t>,</w:t>
      </w:r>
      <w:r w:rsidR="0027503A">
        <w:rPr>
          <w:rFonts w:ascii="Times New Roman" w:hAnsi="Times New Roman"/>
          <w:color w:val="000000"/>
        </w:rPr>
        <w:t xml:space="preserve"> vtákov a cicavcov </w:t>
      </w:r>
      <w:r w:rsidRPr="00525C84" w:rsidR="0027503A">
        <w:rPr>
          <w:rFonts w:ascii="Times New Roman" w:hAnsi="Times New Roman"/>
        </w:rPr>
        <w:t>druh</w:t>
      </w:r>
      <w:r w:rsidR="0027503A">
        <w:rPr>
          <w:rFonts w:ascii="Times New Roman" w:hAnsi="Times New Roman"/>
        </w:rPr>
        <w:t>ov</w:t>
      </w:r>
      <w:r w:rsidRPr="00525C84" w:rsidR="0027503A">
        <w:rPr>
          <w:rFonts w:ascii="Times New Roman" w:hAnsi="Times New Roman"/>
        </w:rPr>
        <w:t xml:space="preserve"> uveden</w:t>
      </w:r>
      <w:r w:rsidR="0027503A">
        <w:rPr>
          <w:rFonts w:ascii="Times New Roman" w:hAnsi="Times New Roman"/>
        </w:rPr>
        <w:t>ých</w:t>
      </w:r>
      <w:r w:rsidRPr="00525C84" w:rsidR="0027503A">
        <w:rPr>
          <w:rFonts w:ascii="Times New Roman" w:hAnsi="Times New Roman"/>
        </w:rPr>
        <w:t xml:space="preserve"> v prílohe A osobitného predpisu</w:t>
      </w:r>
      <w:r w:rsidR="001F031D">
        <w:rPr>
          <w:rFonts w:ascii="Times New Roman" w:hAnsi="Times New Roman"/>
        </w:rPr>
        <w:t>,</w:t>
      </w:r>
      <w:r w:rsidRPr="00F82E34" w:rsidR="0027503A">
        <w:rPr>
          <w:rFonts w:ascii="Times New Roman" w:hAnsi="Times New Roman"/>
          <w:vertAlign w:val="superscript"/>
        </w:rPr>
        <w:t>9</w:t>
      </w:r>
      <w:r w:rsidRPr="00BB4405" w:rsidR="0027503A">
        <w:rPr>
          <w:rFonts w:ascii="Times New Roman" w:hAnsi="Times New Roman"/>
        </w:rPr>
        <w:t>)</w:t>
      </w:r>
      <w:r w:rsidR="0027503A">
        <w:rPr>
          <w:rFonts w:ascii="Times New Roman" w:hAnsi="Times New Roman"/>
        </w:rPr>
        <w:t xml:space="preserve"> ktor</w:t>
      </w:r>
      <w:r w:rsidR="002D3450">
        <w:rPr>
          <w:rFonts w:ascii="Times New Roman" w:hAnsi="Times New Roman"/>
        </w:rPr>
        <w:t>ý</w:t>
      </w:r>
      <w:r w:rsidR="0027503A">
        <w:rPr>
          <w:rFonts w:ascii="Times New Roman" w:hAnsi="Times New Roman"/>
        </w:rPr>
        <w:t xml:space="preserve"> nem</w:t>
      </w:r>
      <w:r w:rsidR="002D3450">
        <w:rPr>
          <w:rFonts w:ascii="Times New Roman" w:hAnsi="Times New Roman"/>
        </w:rPr>
        <w:t>á</w:t>
      </w:r>
      <w:r w:rsidR="0027503A">
        <w:rPr>
          <w:rFonts w:ascii="Times New Roman" w:hAnsi="Times New Roman"/>
        </w:rPr>
        <w:t xml:space="preserve"> vydaný doklad podľa </w:t>
      </w:r>
      <w:r w:rsidR="00BF0805">
        <w:rPr>
          <w:rFonts w:ascii="Times New Roman" w:hAnsi="Times New Roman"/>
        </w:rPr>
        <w:t>písm</w:t>
      </w:r>
      <w:r w:rsidR="00F00E31">
        <w:rPr>
          <w:rFonts w:ascii="Times New Roman" w:hAnsi="Times New Roman"/>
        </w:rPr>
        <w:t>ena</w:t>
      </w:r>
      <w:r w:rsidR="00BF0805">
        <w:rPr>
          <w:rFonts w:ascii="Times New Roman" w:hAnsi="Times New Roman"/>
        </w:rPr>
        <w:t xml:space="preserve"> a)</w:t>
      </w:r>
      <w:r w:rsidR="005D17C8">
        <w:rPr>
          <w:rFonts w:ascii="Times New Roman" w:hAnsi="Times New Roman"/>
        </w:rPr>
        <w:t xml:space="preserve"> okrem prípadov ustanovených vykonávacím predpisom</w:t>
      </w:r>
      <w:r w:rsidR="00240BEB">
        <w:rPr>
          <w:rFonts w:ascii="Times New Roman" w:hAnsi="Times New Roman"/>
        </w:rPr>
        <w:t>.</w:t>
      </w:r>
      <w:r w:rsidR="00796038">
        <w:rPr>
          <w:rFonts w:ascii="Times New Roman" w:hAnsi="Times New Roman"/>
        </w:rPr>
        <w:t xml:space="preserve"> </w:t>
      </w:r>
    </w:p>
    <w:p w:rsidR="005C0C79" w:rsidP="00452ADD">
      <w:pPr>
        <w:widowControl w:val="0"/>
        <w:autoSpaceDE w:val="0"/>
        <w:autoSpaceDN w:val="0"/>
        <w:bidi w:val="0"/>
        <w:adjustRightInd w:val="0"/>
        <w:jc w:val="both"/>
        <w:rPr>
          <w:rFonts w:ascii="Times New Roman" w:hAnsi="Times New Roman"/>
        </w:rPr>
      </w:pPr>
      <w:r w:rsidRPr="00895814" w:rsidR="00637839">
        <w:rPr>
          <w:rFonts w:ascii="Times New Roman" w:hAnsi="Times New Roman"/>
        </w:rPr>
        <w:t xml:space="preserve"> </w:t>
      </w:r>
    </w:p>
    <w:p w:rsidR="00516A7D" w:rsidP="00452ADD">
      <w:pPr>
        <w:widowControl w:val="0"/>
        <w:autoSpaceDE w:val="0"/>
        <w:autoSpaceDN w:val="0"/>
        <w:bidi w:val="0"/>
        <w:adjustRightInd w:val="0"/>
        <w:jc w:val="both"/>
        <w:rPr>
          <w:rFonts w:ascii="Times New Roman" w:hAnsi="Times New Roman"/>
        </w:rPr>
      </w:pPr>
      <w:r w:rsidRPr="00895814" w:rsidR="006646D5">
        <w:rPr>
          <w:rFonts w:ascii="Times New Roman" w:hAnsi="Times New Roman"/>
        </w:rPr>
        <w:t xml:space="preserve">(5) </w:t>
      </w:r>
      <w:r w:rsidRPr="00C962BF" w:rsidR="00C962BF">
        <w:rPr>
          <w:rFonts w:ascii="Times New Roman" w:hAnsi="Times New Roman"/>
        </w:rPr>
        <w:t>Ak</w:t>
      </w:r>
      <w:r w:rsidRPr="00895814" w:rsidR="00C962BF">
        <w:rPr>
          <w:rFonts w:ascii="Times New Roman" w:hAnsi="Times New Roman"/>
        </w:rPr>
        <w:t xml:space="preserve"> </w:t>
      </w:r>
      <w:r w:rsidR="00C962BF">
        <w:rPr>
          <w:rFonts w:ascii="Times New Roman" w:hAnsi="Times New Roman"/>
        </w:rPr>
        <w:t>d</w:t>
      </w:r>
      <w:r w:rsidRPr="00895814" w:rsidR="006646D5">
        <w:rPr>
          <w:rFonts w:ascii="Times New Roman" w:hAnsi="Times New Roman"/>
        </w:rPr>
        <w:t>ržiteľ živ</w:t>
      </w:r>
      <w:r w:rsidR="002D3450">
        <w:rPr>
          <w:rFonts w:ascii="Times New Roman" w:hAnsi="Times New Roman"/>
        </w:rPr>
        <w:t>ého</w:t>
      </w:r>
      <w:r w:rsidRPr="00895814" w:rsidR="006646D5">
        <w:rPr>
          <w:rFonts w:ascii="Times New Roman" w:hAnsi="Times New Roman"/>
        </w:rPr>
        <w:t xml:space="preserve"> exemplár</w:t>
      </w:r>
      <w:r w:rsidR="002D3450">
        <w:rPr>
          <w:rFonts w:ascii="Times New Roman" w:hAnsi="Times New Roman"/>
        </w:rPr>
        <w:t>a</w:t>
      </w:r>
      <w:r w:rsidRPr="00895814" w:rsidR="006646D5">
        <w:rPr>
          <w:rFonts w:ascii="Times New Roman" w:hAnsi="Times New Roman"/>
        </w:rPr>
        <w:t xml:space="preserve"> plazov, vtákov a cicavcov druhov uvedených v prílohe A osobitného predpisu</w:t>
      </w:r>
      <w:r w:rsidRPr="00895814" w:rsidR="006646D5">
        <w:rPr>
          <w:rFonts w:ascii="Times New Roman" w:hAnsi="Times New Roman"/>
          <w:vertAlign w:val="superscript"/>
        </w:rPr>
        <w:t>9</w:t>
      </w:r>
      <w:r w:rsidR="00895814">
        <w:rPr>
          <w:rFonts w:ascii="Times New Roman" w:hAnsi="Times New Roman"/>
        </w:rPr>
        <w:t xml:space="preserve">) </w:t>
      </w:r>
      <w:r w:rsidRPr="00895814" w:rsidR="006646D5">
        <w:rPr>
          <w:rFonts w:ascii="Times New Roman" w:hAnsi="Times New Roman"/>
        </w:rPr>
        <w:t xml:space="preserve">písomne </w:t>
      </w:r>
      <w:r w:rsidR="00C962BF">
        <w:rPr>
          <w:rFonts w:ascii="Times New Roman" w:hAnsi="Times New Roman"/>
        </w:rPr>
        <w:t>ne</w:t>
      </w:r>
      <w:r w:rsidRPr="00895814" w:rsidR="006646D5">
        <w:rPr>
          <w:rFonts w:ascii="Times New Roman" w:hAnsi="Times New Roman"/>
        </w:rPr>
        <w:t>požiada</w:t>
      </w:r>
      <w:r w:rsidR="00C962BF">
        <w:rPr>
          <w:rFonts w:ascii="Times New Roman" w:hAnsi="Times New Roman"/>
        </w:rPr>
        <w:t>l</w:t>
      </w:r>
      <w:r w:rsidRPr="00895814" w:rsidR="006646D5">
        <w:rPr>
          <w:rFonts w:ascii="Times New Roman" w:hAnsi="Times New Roman"/>
        </w:rPr>
        <w:t xml:space="preserve"> </w:t>
      </w:r>
      <w:r w:rsidR="00F022EE">
        <w:rPr>
          <w:rFonts w:ascii="Times New Roman" w:hAnsi="Times New Roman"/>
        </w:rPr>
        <w:t>ministerstvo o udelenie výnimky alebo súhlasu podľa § 8</w:t>
      </w:r>
      <w:r w:rsidR="00716F03">
        <w:rPr>
          <w:rFonts w:ascii="Times New Roman" w:hAnsi="Times New Roman"/>
        </w:rPr>
        <w:t xml:space="preserve"> </w:t>
      </w:r>
      <w:r w:rsidRPr="00716F03" w:rsidR="00716F03">
        <w:rPr>
          <w:rFonts w:ascii="Times New Roman" w:hAnsi="Times New Roman"/>
        </w:rPr>
        <w:t>alebo nemá vydaný písomný doklad</w:t>
      </w:r>
      <w:r w:rsidRPr="001E2D3A" w:rsidR="00716F03">
        <w:rPr>
          <w:rFonts w:ascii="Times New Roman" w:hAnsi="Times New Roman"/>
          <w:vertAlign w:val="superscript"/>
        </w:rPr>
        <w:t>43</w:t>
      </w:r>
      <w:r w:rsidRPr="000E68CF" w:rsidR="00716F03">
        <w:rPr>
          <w:rFonts w:ascii="Times New Roman" w:hAnsi="Times New Roman"/>
        </w:rPr>
        <w:t>)</w:t>
      </w:r>
      <w:r w:rsidRPr="001E2D3A" w:rsidR="00716F03">
        <w:rPr>
          <w:rFonts w:ascii="Times New Roman" w:hAnsi="Times New Roman"/>
          <w:vertAlign w:val="superscript"/>
        </w:rPr>
        <w:t xml:space="preserve"> </w:t>
      </w:r>
      <w:r w:rsidRPr="00716F03" w:rsidR="00716F03">
        <w:rPr>
          <w:rFonts w:ascii="Times New Roman" w:hAnsi="Times New Roman"/>
        </w:rPr>
        <w:t>podľa ods</w:t>
      </w:r>
      <w:r w:rsidR="005D17C8">
        <w:rPr>
          <w:rFonts w:ascii="Times New Roman" w:hAnsi="Times New Roman"/>
        </w:rPr>
        <w:t>eku</w:t>
      </w:r>
      <w:r w:rsidRPr="00716F03" w:rsidR="00716F03">
        <w:rPr>
          <w:rFonts w:ascii="Times New Roman" w:hAnsi="Times New Roman"/>
        </w:rPr>
        <w:t xml:space="preserve"> 4 písm. a)</w:t>
      </w:r>
      <w:r w:rsidR="00C962BF">
        <w:rPr>
          <w:rFonts w:ascii="Times New Roman" w:hAnsi="Times New Roman"/>
        </w:rPr>
        <w:t>,</w:t>
      </w:r>
      <w:r w:rsidR="00F022EE">
        <w:rPr>
          <w:rFonts w:ascii="Times New Roman" w:hAnsi="Times New Roman"/>
        </w:rPr>
        <w:t xml:space="preserve"> </w:t>
      </w:r>
      <w:r w:rsidRPr="00C962BF" w:rsidR="00C962BF">
        <w:rPr>
          <w:rFonts w:ascii="Times New Roman" w:hAnsi="Times New Roman"/>
        </w:rPr>
        <w:t xml:space="preserve">písomne požiada </w:t>
      </w:r>
      <w:r w:rsidRPr="00895814" w:rsidR="006646D5">
        <w:rPr>
          <w:rFonts w:ascii="Times New Roman" w:hAnsi="Times New Roman"/>
        </w:rPr>
        <w:t xml:space="preserve">okresný úrad </w:t>
      </w:r>
      <w:r w:rsidRPr="00895814" w:rsidR="00F1601C">
        <w:rPr>
          <w:rFonts w:ascii="Times New Roman" w:hAnsi="Times New Roman"/>
        </w:rPr>
        <w:t>príslušný</w:t>
      </w:r>
      <w:r w:rsidR="00F1601C">
        <w:rPr>
          <w:rFonts w:ascii="Times New Roman" w:hAnsi="Times New Roman"/>
        </w:rPr>
        <w:t xml:space="preserve"> </w:t>
      </w:r>
      <w:r w:rsidR="004E2099">
        <w:rPr>
          <w:rFonts w:ascii="Times New Roman" w:hAnsi="Times New Roman"/>
        </w:rPr>
        <w:t xml:space="preserve">podľa miesta držby exemplára </w:t>
      </w:r>
      <w:r w:rsidRPr="00895814" w:rsidR="006646D5">
        <w:rPr>
          <w:rFonts w:ascii="Times New Roman" w:hAnsi="Times New Roman"/>
        </w:rPr>
        <w:t>o vydanie preukazu o pôvode podľa odseku 4 písm. b)  bez zbytočného odkladu</w:t>
      </w:r>
    </w:p>
    <w:p w:rsidR="006C61A0" w:rsidP="000103A7">
      <w:pPr>
        <w:widowControl w:val="0"/>
        <w:numPr>
          <w:numId w:val="37"/>
        </w:numPr>
        <w:autoSpaceDE w:val="0"/>
        <w:autoSpaceDN w:val="0"/>
        <w:bidi w:val="0"/>
        <w:adjustRightInd w:val="0"/>
        <w:ind w:left="426"/>
        <w:jc w:val="both"/>
        <w:rPr>
          <w:rFonts w:ascii="Times New Roman" w:hAnsi="Times New Roman"/>
        </w:rPr>
      </w:pPr>
      <w:r w:rsidRPr="00895814" w:rsidR="006646D5">
        <w:rPr>
          <w:rFonts w:ascii="Times New Roman" w:hAnsi="Times New Roman"/>
        </w:rPr>
        <w:t xml:space="preserve">po prinesení exemplára živočícha z iného členského štátu Európskej únie, </w:t>
      </w:r>
    </w:p>
    <w:p w:rsidR="000A73A3" w:rsidP="000103A7">
      <w:pPr>
        <w:widowControl w:val="0"/>
        <w:numPr>
          <w:numId w:val="37"/>
        </w:numPr>
        <w:autoSpaceDE w:val="0"/>
        <w:autoSpaceDN w:val="0"/>
        <w:bidi w:val="0"/>
        <w:adjustRightInd w:val="0"/>
        <w:ind w:left="426"/>
        <w:jc w:val="both"/>
        <w:rPr>
          <w:rFonts w:ascii="Times New Roman" w:hAnsi="Times New Roman"/>
        </w:rPr>
      </w:pPr>
      <w:r w:rsidRPr="00895814" w:rsidR="006646D5">
        <w:rPr>
          <w:rFonts w:ascii="Times New Roman" w:hAnsi="Times New Roman"/>
        </w:rPr>
        <w:t xml:space="preserve">po </w:t>
      </w:r>
      <w:r w:rsidRPr="005D57A7" w:rsidR="005D57A7">
        <w:rPr>
          <w:rFonts w:ascii="Times New Roman" w:hAnsi="Times New Roman"/>
        </w:rPr>
        <w:t xml:space="preserve">nezameniteľnom označení </w:t>
      </w:r>
      <w:r w:rsidR="005D57A7">
        <w:rPr>
          <w:rFonts w:ascii="Times New Roman" w:hAnsi="Times New Roman"/>
        </w:rPr>
        <w:t>exemplára živočícha, u ktorého</w:t>
      </w:r>
      <w:r w:rsidRPr="005D57A7" w:rsidR="005D57A7">
        <w:rPr>
          <w:rFonts w:ascii="Times New Roman" w:hAnsi="Times New Roman"/>
        </w:rPr>
        <w:t xml:space="preserve"> je povinnosť nezameniteľného označenia podľa §</w:t>
      </w:r>
      <w:r w:rsidR="005D57A7">
        <w:rPr>
          <w:rFonts w:ascii="Times New Roman" w:hAnsi="Times New Roman"/>
        </w:rPr>
        <w:t xml:space="preserve"> 13 ods. 1</w:t>
      </w:r>
      <w:r w:rsidR="0089045A">
        <w:rPr>
          <w:rFonts w:ascii="Times New Roman" w:hAnsi="Times New Roman"/>
        </w:rPr>
        <w:t xml:space="preserve"> alebo</w:t>
      </w:r>
    </w:p>
    <w:p w:rsidR="00FB1FD8" w:rsidP="000103A7">
      <w:pPr>
        <w:widowControl w:val="0"/>
        <w:numPr>
          <w:numId w:val="37"/>
        </w:numPr>
        <w:autoSpaceDE w:val="0"/>
        <w:autoSpaceDN w:val="0"/>
        <w:bidi w:val="0"/>
        <w:adjustRightInd w:val="0"/>
        <w:ind w:left="426"/>
        <w:jc w:val="both"/>
        <w:rPr>
          <w:rFonts w:ascii="Times New Roman" w:hAnsi="Times New Roman"/>
        </w:rPr>
      </w:pPr>
      <w:r w:rsidR="000A73A3">
        <w:rPr>
          <w:rFonts w:ascii="Times New Roman" w:hAnsi="Times New Roman"/>
        </w:rPr>
        <w:t>po určení okresným úradom</w:t>
      </w:r>
      <w:r w:rsidR="00EF447C">
        <w:rPr>
          <w:rFonts w:ascii="Times New Roman" w:hAnsi="Times New Roman"/>
        </w:rPr>
        <w:t xml:space="preserve"> podľa § 13 ods. 5</w:t>
      </w:r>
      <w:r w:rsidR="000A73A3">
        <w:rPr>
          <w:rFonts w:ascii="Times New Roman" w:hAnsi="Times New Roman"/>
        </w:rPr>
        <w:t>, že exemplár nie j</w:t>
      </w:r>
      <w:r w:rsidR="00EF447C">
        <w:rPr>
          <w:rFonts w:ascii="Times New Roman" w:hAnsi="Times New Roman"/>
        </w:rPr>
        <w:t>e možné nezameniteľne označiť</w:t>
      </w:r>
      <w:r w:rsidRPr="00895814" w:rsidR="006646D5">
        <w:rPr>
          <w:rFonts w:ascii="Times New Roman" w:hAnsi="Times New Roman"/>
        </w:rPr>
        <w:t>.“.</w:t>
      </w:r>
    </w:p>
    <w:p w:rsidR="00637839" w:rsidP="00637839">
      <w:pPr>
        <w:widowControl w:val="0"/>
        <w:autoSpaceDE w:val="0"/>
        <w:autoSpaceDN w:val="0"/>
        <w:bidi w:val="0"/>
        <w:adjustRightInd w:val="0"/>
        <w:jc w:val="both"/>
        <w:rPr>
          <w:rFonts w:ascii="Times New Roman" w:hAnsi="Times New Roman"/>
        </w:rPr>
      </w:pPr>
    </w:p>
    <w:p w:rsidR="00637839" w:rsidP="008D4A4C">
      <w:pPr>
        <w:bidi w:val="0"/>
        <w:spacing w:after="240"/>
        <w:jc w:val="both"/>
        <w:rPr>
          <w:rFonts w:ascii="Times New Roman" w:hAnsi="Times New Roman"/>
        </w:rPr>
      </w:pPr>
      <w:r w:rsidRPr="00BF0805">
        <w:rPr>
          <w:rFonts w:ascii="Times New Roman" w:hAnsi="Times New Roman"/>
        </w:rPr>
        <w:t>Pozn</w:t>
      </w:r>
      <w:r>
        <w:rPr>
          <w:rFonts w:ascii="Times New Roman" w:hAnsi="Times New Roman"/>
        </w:rPr>
        <w:t>ámka pod čiarou k odkazu 43</w:t>
      </w:r>
      <w:r w:rsidRPr="00BF0805">
        <w:rPr>
          <w:rFonts w:ascii="Times New Roman" w:hAnsi="Times New Roman"/>
        </w:rPr>
        <w:t xml:space="preserve"> znie: </w:t>
      </w:r>
    </w:p>
    <w:p w:rsidR="00637839" w:rsidP="008D4A4C">
      <w:pPr>
        <w:bidi w:val="0"/>
        <w:spacing w:after="240"/>
        <w:jc w:val="both"/>
        <w:rPr>
          <w:rFonts w:ascii="Times New Roman" w:hAnsi="Times New Roman"/>
        </w:rPr>
      </w:pPr>
      <w:r w:rsidRPr="00BF0805">
        <w:rPr>
          <w:rFonts w:ascii="Times New Roman" w:hAnsi="Times New Roman"/>
        </w:rPr>
        <w:t>„</w:t>
      </w:r>
      <w:r w:rsidRPr="001F031D">
        <w:rPr>
          <w:rFonts w:ascii="Times New Roman" w:hAnsi="Times New Roman"/>
          <w:vertAlign w:val="superscript"/>
        </w:rPr>
        <w:t>43</w:t>
      </w:r>
      <w:r w:rsidRPr="00BF0805">
        <w:rPr>
          <w:rFonts w:ascii="Times New Roman" w:hAnsi="Times New Roman"/>
        </w:rPr>
        <w:t xml:space="preserve">) </w:t>
      </w:r>
      <w:r>
        <w:rPr>
          <w:rFonts w:ascii="Times New Roman" w:hAnsi="Times New Roman"/>
        </w:rPr>
        <w:t>Č</w:t>
      </w:r>
      <w:r w:rsidRPr="00BF0805">
        <w:rPr>
          <w:rFonts w:ascii="Times New Roman" w:hAnsi="Times New Roman"/>
        </w:rPr>
        <w:t>l.</w:t>
      </w:r>
      <w:r>
        <w:rPr>
          <w:rFonts w:ascii="Times New Roman" w:hAnsi="Times New Roman"/>
        </w:rPr>
        <w:t xml:space="preserve"> 4, </w:t>
      </w:r>
      <w:r w:rsidRPr="00BF0805">
        <w:rPr>
          <w:rFonts w:ascii="Times New Roman" w:hAnsi="Times New Roman"/>
        </w:rPr>
        <w:t>8 a 9 nariadenia (ES) č. 338/97</w:t>
      </w:r>
      <w:r w:rsidR="00EB09A9">
        <w:rPr>
          <w:rFonts w:ascii="Times New Roman" w:hAnsi="Times New Roman"/>
        </w:rPr>
        <w:t xml:space="preserve"> v platnom znení</w:t>
      </w:r>
      <w:r>
        <w:rPr>
          <w:rFonts w:ascii="Times New Roman" w:hAnsi="Times New Roman"/>
        </w:rPr>
        <w:t>.</w:t>
      </w:r>
      <w:r w:rsidRPr="00BF0805">
        <w:rPr>
          <w:rFonts w:ascii="Times New Roman" w:hAnsi="Times New Roman"/>
        </w:rPr>
        <w:t>“</w:t>
      </w:r>
      <w:r>
        <w:rPr>
          <w:rFonts w:ascii="Times New Roman" w:hAnsi="Times New Roman"/>
        </w:rPr>
        <w:t>.</w:t>
      </w:r>
    </w:p>
    <w:p w:rsidR="00FB1FD8" w:rsidP="00452ADD">
      <w:pPr>
        <w:numPr>
          <w:numId w:val="1"/>
        </w:numPr>
        <w:bidi w:val="0"/>
        <w:spacing w:after="240"/>
        <w:jc w:val="both"/>
        <w:rPr>
          <w:rFonts w:ascii="Times New Roman" w:hAnsi="Times New Roman"/>
        </w:rPr>
      </w:pPr>
      <w:r>
        <w:rPr>
          <w:rFonts w:ascii="Times New Roman" w:hAnsi="Times New Roman"/>
        </w:rPr>
        <w:t xml:space="preserve">V § 12 ods. 6 </w:t>
      </w:r>
      <w:r w:rsidR="00C07B84">
        <w:rPr>
          <w:rFonts w:ascii="Times New Roman" w:hAnsi="Times New Roman"/>
        </w:rPr>
        <w:t xml:space="preserve"> písm. b) </w:t>
      </w:r>
      <w:r>
        <w:rPr>
          <w:rFonts w:ascii="Times New Roman" w:hAnsi="Times New Roman"/>
        </w:rPr>
        <w:t>sa slová „</w:t>
      </w:r>
      <w:r w:rsidR="00176C83">
        <w:rPr>
          <w:rFonts w:ascii="Times New Roman" w:hAnsi="Times New Roman"/>
        </w:rPr>
        <w:t xml:space="preserve">exempláre druhov uvedených </w:t>
      </w:r>
      <w:r w:rsidR="000E1722">
        <w:rPr>
          <w:rFonts w:ascii="Times New Roman" w:hAnsi="Times New Roman"/>
        </w:rPr>
        <w:t xml:space="preserve">v prílohách A </w:t>
      </w:r>
      <w:r>
        <w:rPr>
          <w:rFonts w:ascii="Times New Roman" w:hAnsi="Times New Roman"/>
        </w:rPr>
        <w:t>alebo B“</w:t>
      </w:r>
      <w:r w:rsidR="000E1722">
        <w:rPr>
          <w:rFonts w:ascii="Times New Roman" w:hAnsi="Times New Roman"/>
        </w:rPr>
        <w:t xml:space="preserve"> nahrádzajú slovami „</w:t>
      </w:r>
      <w:r w:rsidR="00176C83">
        <w:rPr>
          <w:rFonts w:ascii="Times New Roman" w:hAnsi="Times New Roman"/>
        </w:rPr>
        <w:t xml:space="preserve">exemplár druhu uvedeného </w:t>
      </w:r>
      <w:r w:rsidR="000E1722">
        <w:rPr>
          <w:rFonts w:ascii="Times New Roman" w:hAnsi="Times New Roman"/>
        </w:rPr>
        <w:t>v prílohe A“</w:t>
      </w:r>
      <w:r>
        <w:rPr>
          <w:rFonts w:ascii="Times New Roman" w:hAnsi="Times New Roman"/>
        </w:rPr>
        <w:t>.</w:t>
      </w:r>
    </w:p>
    <w:p w:rsidR="00FB1FD8" w:rsidP="00452ADD">
      <w:pPr>
        <w:numPr>
          <w:numId w:val="1"/>
        </w:numPr>
        <w:bidi w:val="0"/>
        <w:spacing w:after="240"/>
        <w:jc w:val="both"/>
        <w:rPr>
          <w:rFonts w:ascii="Times New Roman" w:hAnsi="Times New Roman"/>
        </w:rPr>
      </w:pPr>
      <w:r>
        <w:rPr>
          <w:rFonts w:ascii="Times New Roman" w:hAnsi="Times New Roman"/>
        </w:rPr>
        <w:t>V § 12</w:t>
      </w:r>
      <w:r w:rsidR="00C07B84">
        <w:rPr>
          <w:rFonts w:ascii="Times New Roman" w:hAnsi="Times New Roman"/>
        </w:rPr>
        <w:t xml:space="preserve"> ods. 6</w:t>
      </w:r>
      <w:r>
        <w:rPr>
          <w:rFonts w:ascii="Times New Roman" w:hAnsi="Times New Roman"/>
        </w:rPr>
        <w:t xml:space="preserve"> sa vypúšťa</w:t>
      </w:r>
      <w:r w:rsidR="00F90630">
        <w:rPr>
          <w:rFonts w:ascii="Times New Roman" w:hAnsi="Times New Roman"/>
        </w:rPr>
        <w:t xml:space="preserve"> </w:t>
      </w:r>
      <w:r>
        <w:rPr>
          <w:rFonts w:ascii="Times New Roman" w:hAnsi="Times New Roman"/>
        </w:rPr>
        <w:t xml:space="preserve"> písm</w:t>
      </w:r>
      <w:r w:rsidR="00290ACD">
        <w:rPr>
          <w:rFonts w:ascii="Times New Roman" w:hAnsi="Times New Roman"/>
        </w:rPr>
        <w:t>en</w:t>
      </w:r>
      <w:r w:rsidR="008252EB">
        <w:rPr>
          <w:rFonts w:ascii="Times New Roman" w:hAnsi="Times New Roman"/>
        </w:rPr>
        <w:t xml:space="preserve">o </w:t>
      </w:r>
      <w:r>
        <w:rPr>
          <w:rFonts w:ascii="Times New Roman" w:hAnsi="Times New Roman"/>
        </w:rPr>
        <w:t>c)</w:t>
      </w:r>
      <w:r w:rsidR="00290ACD">
        <w:rPr>
          <w:rFonts w:ascii="Times New Roman" w:hAnsi="Times New Roman"/>
        </w:rPr>
        <w:t>.</w:t>
      </w:r>
      <w:r>
        <w:rPr>
          <w:rFonts w:ascii="Times New Roman" w:hAnsi="Times New Roman"/>
        </w:rPr>
        <w:t xml:space="preserve"> </w:t>
      </w:r>
    </w:p>
    <w:p w:rsidR="00290ACD" w:rsidP="00452ADD">
      <w:pPr>
        <w:bidi w:val="0"/>
        <w:spacing w:after="240"/>
        <w:ind w:left="360"/>
        <w:jc w:val="both"/>
        <w:rPr>
          <w:rFonts w:ascii="Times New Roman" w:hAnsi="Times New Roman"/>
        </w:rPr>
      </w:pPr>
      <w:r>
        <w:rPr>
          <w:rFonts w:ascii="Times New Roman" w:hAnsi="Times New Roman"/>
        </w:rPr>
        <w:t xml:space="preserve">Doterajšie písmená d) až f) sa označujú ako písmená </w:t>
      </w:r>
      <w:r w:rsidR="008252EB">
        <w:rPr>
          <w:rFonts w:ascii="Times New Roman" w:hAnsi="Times New Roman"/>
        </w:rPr>
        <w:t>c</w:t>
      </w:r>
      <w:r>
        <w:rPr>
          <w:rFonts w:ascii="Times New Roman" w:hAnsi="Times New Roman"/>
        </w:rPr>
        <w:t xml:space="preserve">) až </w:t>
      </w:r>
      <w:r w:rsidR="008252EB">
        <w:rPr>
          <w:rFonts w:ascii="Times New Roman" w:hAnsi="Times New Roman"/>
        </w:rPr>
        <w:t>e</w:t>
      </w:r>
      <w:r>
        <w:rPr>
          <w:rFonts w:ascii="Times New Roman" w:hAnsi="Times New Roman"/>
        </w:rPr>
        <w:t>).</w:t>
      </w:r>
    </w:p>
    <w:p w:rsidR="00196F97" w:rsidP="008D1CA2">
      <w:pPr>
        <w:numPr>
          <w:numId w:val="1"/>
        </w:numPr>
        <w:bidi w:val="0"/>
        <w:spacing w:after="240"/>
        <w:jc w:val="both"/>
        <w:rPr>
          <w:rFonts w:ascii="Times New Roman" w:hAnsi="Times New Roman"/>
        </w:rPr>
      </w:pPr>
      <w:r w:rsidR="00290ACD">
        <w:rPr>
          <w:rFonts w:ascii="Times New Roman" w:hAnsi="Times New Roman"/>
        </w:rPr>
        <w:t xml:space="preserve">V § 12 ods. 6 písm. </w:t>
      </w:r>
      <w:r w:rsidR="00442F97">
        <w:rPr>
          <w:rFonts w:ascii="Times New Roman" w:hAnsi="Times New Roman"/>
        </w:rPr>
        <w:t>c</w:t>
      </w:r>
      <w:r w:rsidR="00290ACD">
        <w:rPr>
          <w:rFonts w:ascii="Times New Roman" w:hAnsi="Times New Roman"/>
        </w:rPr>
        <w:t>) sa</w:t>
      </w:r>
      <w:r w:rsidR="008252EB">
        <w:rPr>
          <w:rFonts w:ascii="Times New Roman" w:hAnsi="Times New Roman"/>
        </w:rPr>
        <w:t xml:space="preserve"> </w:t>
      </w:r>
      <w:r w:rsidR="00290ACD">
        <w:rPr>
          <w:rFonts w:ascii="Times New Roman" w:hAnsi="Times New Roman"/>
        </w:rPr>
        <w:t>slová „až c)“</w:t>
      </w:r>
      <w:r w:rsidR="008252EB">
        <w:rPr>
          <w:rFonts w:ascii="Times New Roman" w:hAnsi="Times New Roman"/>
        </w:rPr>
        <w:t xml:space="preserve"> nahrádzajú slovami „a b)“</w:t>
      </w:r>
      <w:r w:rsidR="00290ACD">
        <w:rPr>
          <w:rFonts w:ascii="Times New Roman" w:hAnsi="Times New Roman"/>
        </w:rPr>
        <w:t>.</w:t>
      </w:r>
      <w:r w:rsidRPr="00196F97">
        <w:rPr>
          <w:rFonts w:ascii="Times New Roman" w:hAnsi="Times New Roman"/>
        </w:rPr>
        <w:t xml:space="preserve"> </w:t>
      </w:r>
    </w:p>
    <w:p w:rsidR="00196F97" w:rsidP="00196F97">
      <w:pPr>
        <w:numPr>
          <w:numId w:val="1"/>
        </w:numPr>
        <w:bidi w:val="0"/>
        <w:spacing w:after="240"/>
        <w:jc w:val="both"/>
        <w:rPr>
          <w:rFonts w:ascii="Times New Roman" w:hAnsi="Times New Roman"/>
        </w:rPr>
      </w:pPr>
      <w:r>
        <w:rPr>
          <w:rFonts w:ascii="Times New Roman" w:hAnsi="Times New Roman"/>
        </w:rPr>
        <w:t>V § 12 ods. 6 písm. d) sa slová „až c)“ nahrádzajú slovami „a b)“</w:t>
      </w:r>
      <w:r w:rsidR="00BD4CDC">
        <w:rPr>
          <w:rFonts w:ascii="Times New Roman" w:hAnsi="Times New Roman"/>
        </w:rPr>
        <w:t xml:space="preserve"> a vypúšťajú sa slová „Slovenskej republiky</w:t>
      </w:r>
      <w:r w:rsidRPr="001E2D3A" w:rsidR="00BD4CDC">
        <w:rPr>
          <w:rFonts w:ascii="Times New Roman" w:hAnsi="Times New Roman"/>
          <w:vertAlign w:val="superscript"/>
        </w:rPr>
        <w:t>43a</w:t>
      </w:r>
      <w:r w:rsidR="00BD4CDC">
        <w:rPr>
          <w:rFonts w:ascii="Times New Roman" w:hAnsi="Times New Roman"/>
        </w:rPr>
        <w:t>)</w:t>
      </w:r>
      <w:r w:rsidRPr="00196F97">
        <w:rPr>
          <w:rFonts w:ascii="Times New Roman" w:hAnsi="Times New Roman"/>
        </w:rPr>
        <w:t xml:space="preserve"> </w:t>
      </w:r>
      <w:r w:rsidR="00BD4CDC">
        <w:rPr>
          <w:rFonts w:ascii="Times New Roman" w:hAnsi="Times New Roman"/>
        </w:rPr>
        <w:t>(ďalej len „vedecký orgán“)</w:t>
      </w:r>
      <w:r w:rsidR="00483A68">
        <w:rPr>
          <w:rFonts w:ascii="Times New Roman" w:hAnsi="Times New Roman"/>
        </w:rPr>
        <w:t>“</w:t>
      </w:r>
      <w:r w:rsidR="00BD4CDC">
        <w:rPr>
          <w:rFonts w:ascii="Times New Roman" w:hAnsi="Times New Roman"/>
        </w:rPr>
        <w:t>.</w:t>
      </w:r>
    </w:p>
    <w:p w:rsidR="00BD4CDC" w:rsidP="001E2D3A">
      <w:pPr>
        <w:bidi w:val="0"/>
        <w:spacing w:after="240"/>
        <w:ind w:left="360"/>
        <w:jc w:val="both"/>
        <w:rPr>
          <w:rFonts w:ascii="Times New Roman" w:hAnsi="Times New Roman"/>
        </w:rPr>
      </w:pPr>
      <w:r>
        <w:rPr>
          <w:rFonts w:ascii="Times New Roman" w:hAnsi="Times New Roman"/>
        </w:rPr>
        <w:t>Poznámka pod čiarou k odkazu 43a sa vypúšťa.</w:t>
      </w:r>
    </w:p>
    <w:p w:rsidR="00290ACD" w:rsidP="00452ADD">
      <w:pPr>
        <w:numPr>
          <w:numId w:val="1"/>
        </w:numPr>
        <w:bidi w:val="0"/>
        <w:spacing w:after="240"/>
        <w:jc w:val="both"/>
        <w:rPr>
          <w:rFonts w:ascii="Times New Roman" w:hAnsi="Times New Roman"/>
        </w:rPr>
      </w:pPr>
      <w:r w:rsidR="00074303">
        <w:rPr>
          <w:rFonts w:ascii="Times New Roman" w:hAnsi="Times New Roman"/>
        </w:rPr>
        <w:t xml:space="preserve"> </w:t>
      </w:r>
      <w:r>
        <w:rPr>
          <w:rFonts w:ascii="Times New Roman" w:hAnsi="Times New Roman"/>
        </w:rPr>
        <w:t xml:space="preserve">V § 12 ods. 6 písm. </w:t>
      </w:r>
      <w:r w:rsidR="00442F97">
        <w:rPr>
          <w:rFonts w:ascii="Times New Roman" w:hAnsi="Times New Roman"/>
        </w:rPr>
        <w:t>e</w:t>
      </w:r>
      <w:r>
        <w:rPr>
          <w:rFonts w:ascii="Times New Roman" w:hAnsi="Times New Roman"/>
        </w:rPr>
        <w:t>) sa slov</w:t>
      </w:r>
      <w:r w:rsidR="00F90630">
        <w:rPr>
          <w:rFonts w:ascii="Times New Roman" w:hAnsi="Times New Roman"/>
        </w:rPr>
        <w:t>á</w:t>
      </w:r>
      <w:r>
        <w:rPr>
          <w:rFonts w:ascii="Times New Roman" w:hAnsi="Times New Roman"/>
        </w:rPr>
        <w:t xml:space="preserve"> „</w:t>
      </w:r>
      <w:r w:rsidR="00F90630">
        <w:rPr>
          <w:rFonts w:ascii="Times New Roman" w:hAnsi="Times New Roman"/>
        </w:rPr>
        <w:t xml:space="preserve">až </w:t>
      </w:r>
      <w:r w:rsidR="00C94417">
        <w:rPr>
          <w:rFonts w:ascii="Times New Roman" w:hAnsi="Times New Roman"/>
        </w:rPr>
        <w:t>e)“ nahrádza</w:t>
      </w:r>
      <w:r w:rsidR="00F90630">
        <w:rPr>
          <w:rFonts w:ascii="Times New Roman" w:hAnsi="Times New Roman"/>
        </w:rPr>
        <w:t>jú</w:t>
      </w:r>
      <w:r w:rsidR="00C94417">
        <w:rPr>
          <w:rFonts w:ascii="Times New Roman" w:hAnsi="Times New Roman"/>
        </w:rPr>
        <w:t xml:space="preserve"> slo</w:t>
      </w:r>
      <w:r w:rsidR="00F90630">
        <w:rPr>
          <w:rFonts w:ascii="Times New Roman" w:hAnsi="Times New Roman"/>
        </w:rPr>
        <w:t>vami</w:t>
      </w:r>
      <w:r w:rsidR="00C94417">
        <w:rPr>
          <w:rFonts w:ascii="Times New Roman" w:hAnsi="Times New Roman"/>
        </w:rPr>
        <w:t xml:space="preserve"> „</w:t>
      </w:r>
      <w:r w:rsidR="00F90630">
        <w:rPr>
          <w:rFonts w:ascii="Times New Roman" w:hAnsi="Times New Roman"/>
        </w:rPr>
        <w:t xml:space="preserve">až </w:t>
      </w:r>
      <w:r w:rsidR="008252EB">
        <w:rPr>
          <w:rFonts w:ascii="Times New Roman" w:hAnsi="Times New Roman"/>
        </w:rPr>
        <w:t>d</w:t>
      </w:r>
      <w:r w:rsidR="00F90630">
        <w:rPr>
          <w:rFonts w:ascii="Times New Roman" w:hAnsi="Times New Roman"/>
        </w:rPr>
        <w:t>)</w:t>
      </w:r>
      <w:r w:rsidR="00C94417">
        <w:rPr>
          <w:rFonts w:ascii="Times New Roman" w:hAnsi="Times New Roman"/>
        </w:rPr>
        <w:t>“.</w:t>
      </w:r>
    </w:p>
    <w:p w:rsidR="00C94417" w:rsidP="00452ADD">
      <w:pPr>
        <w:numPr>
          <w:numId w:val="1"/>
        </w:numPr>
        <w:bidi w:val="0"/>
        <w:spacing w:after="240"/>
        <w:jc w:val="both"/>
        <w:rPr>
          <w:rFonts w:ascii="Times New Roman" w:hAnsi="Times New Roman"/>
        </w:rPr>
      </w:pPr>
      <w:r>
        <w:rPr>
          <w:rFonts w:ascii="Times New Roman" w:hAnsi="Times New Roman"/>
        </w:rPr>
        <w:t xml:space="preserve">V § 12 ods. </w:t>
      </w:r>
      <w:r w:rsidR="00B911DE">
        <w:rPr>
          <w:rFonts w:ascii="Times New Roman" w:hAnsi="Times New Roman"/>
        </w:rPr>
        <w:t>8</w:t>
      </w:r>
      <w:r>
        <w:rPr>
          <w:rFonts w:ascii="Times New Roman" w:hAnsi="Times New Roman"/>
        </w:rPr>
        <w:t xml:space="preserve"> v prvej vete </w:t>
      </w:r>
      <w:r w:rsidR="00CD7A28">
        <w:rPr>
          <w:rFonts w:ascii="Times New Roman" w:hAnsi="Times New Roman"/>
        </w:rPr>
        <w:t xml:space="preserve">sa </w:t>
      </w:r>
      <w:r>
        <w:rPr>
          <w:rFonts w:ascii="Times New Roman" w:hAnsi="Times New Roman"/>
        </w:rPr>
        <w:t>slov</w:t>
      </w:r>
      <w:r w:rsidR="00AB4116">
        <w:rPr>
          <w:rFonts w:ascii="Times New Roman" w:hAnsi="Times New Roman"/>
        </w:rPr>
        <w:t>á</w:t>
      </w:r>
      <w:r>
        <w:rPr>
          <w:rFonts w:ascii="Times New Roman" w:hAnsi="Times New Roman"/>
        </w:rPr>
        <w:t xml:space="preserve"> „</w:t>
      </w:r>
      <w:r w:rsidR="00F90630">
        <w:rPr>
          <w:rFonts w:ascii="Times New Roman" w:hAnsi="Times New Roman"/>
        </w:rPr>
        <w:t xml:space="preserve">až </w:t>
      </w:r>
      <w:r>
        <w:rPr>
          <w:rFonts w:ascii="Times New Roman" w:hAnsi="Times New Roman"/>
        </w:rPr>
        <w:t>e)“ nahrádza</w:t>
      </w:r>
      <w:r w:rsidR="00F90630">
        <w:rPr>
          <w:rFonts w:ascii="Times New Roman" w:hAnsi="Times New Roman"/>
        </w:rPr>
        <w:t>jú</w:t>
      </w:r>
      <w:r>
        <w:rPr>
          <w:rFonts w:ascii="Times New Roman" w:hAnsi="Times New Roman"/>
        </w:rPr>
        <w:t xml:space="preserve"> slov</w:t>
      </w:r>
      <w:r w:rsidR="00F90630">
        <w:rPr>
          <w:rFonts w:ascii="Times New Roman" w:hAnsi="Times New Roman"/>
        </w:rPr>
        <w:t>a</w:t>
      </w:r>
      <w:r>
        <w:rPr>
          <w:rFonts w:ascii="Times New Roman" w:hAnsi="Times New Roman"/>
        </w:rPr>
        <w:t>m</w:t>
      </w:r>
      <w:r w:rsidR="00F90630">
        <w:rPr>
          <w:rFonts w:ascii="Times New Roman" w:hAnsi="Times New Roman"/>
        </w:rPr>
        <w:t>i</w:t>
      </w:r>
      <w:r>
        <w:rPr>
          <w:rFonts w:ascii="Times New Roman" w:hAnsi="Times New Roman"/>
        </w:rPr>
        <w:t xml:space="preserve"> „</w:t>
      </w:r>
      <w:r w:rsidR="00F90630">
        <w:rPr>
          <w:rFonts w:ascii="Times New Roman" w:hAnsi="Times New Roman"/>
        </w:rPr>
        <w:t xml:space="preserve">až </w:t>
      </w:r>
      <w:r w:rsidR="008252EB">
        <w:rPr>
          <w:rFonts w:ascii="Times New Roman" w:hAnsi="Times New Roman"/>
        </w:rPr>
        <w:t>d</w:t>
      </w:r>
      <w:r>
        <w:rPr>
          <w:rFonts w:ascii="Times New Roman" w:hAnsi="Times New Roman"/>
        </w:rPr>
        <w:t>)“ a slov</w:t>
      </w:r>
      <w:r w:rsidR="00F90630">
        <w:rPr>
          <w:rFonts w:ascii="Times New Roman" w:hAnsi="Times New Roman"/>
        </w:rPr>
        <w:t>á</w:t>
      </w:r>
      <w:r>
        <w:rPr>
          <w:rFonts w:ascii="Times New Roman" w:hAnsi="Times New Roman"/>
        </w:rPr>
        <w:t xml:space="preserve"> „</w:t>
      </w:r>
      <w:r w:rsidR="00F90630">
        <w:rPr>
          <w:rFonts w:ascii="Times New Roman" w:hAnsi="Times New Roman"/>
        </w:rPr>
        <w:t xml:space="preserve">písm. </w:t>
      </w:r>
      <w:r>
        <w:rPr>
          <w:rFonts w:ascii="Times New Roman" w:hAnsi="Times New Roman"/>
        </w:rPr>
        <w:t>f)“ sa nahrádza</w:t>
      </w:r>
      <w:r w:rsidR="00F90630">
        <w:rPr>
          <w:rFonts w:ascii="Times New Roman" w:hAnsi="Times New Roman"/>
        </w:rPr>
        <w:t>jú</w:t>
      </w:r>
      <w:r>
        <w:rPr>
          <w:rFonts w:ascii="Times New Roman" w:hAnsi="Times New Roman"/>
        </w:rPr>
        <w:t xml:space="preserve"> slov</w:t>
      </w:r>
      <w:r w:rsidR="00F90630">
        <w:rPr>
          <w:rFonts w:ascii="Times New Roman" w:hAnsi="Times New Roman"/>
        </w:rPr>
        <w:t>a</w:t>
      </w:r>
      <w:r>
        <w:rPr>
          <w:rFonts w:ascii="Times New Roman" w:hAnsi="Times New Roman"/>
        </w:rPr>
        <w:t>m</w:t>
      </w:r>
      <w:r w:rsidR="00F90630">
        <w:rPr>
          <w:rFonts w:ascii="Times New Roman" w:hAnsi="Times New Roman"/>
        </w:rPr>
        <w:t>i</w:t>
      </w:r>
      <w:r>
        <w:rPr>
          <w:rFonts w:ascii="Times New Roman" w:hAnsi="Times New Roman"/>
        </w:rPr>
        <w:t xml:space="preserve"> „</w:t>
      </w:r>
      <w:r w:rsidR="00F90630">
        <w:rPr>
          <w:rFonts w:ascii="Times New Roman" w:hAnsi="Times New Roman"/>
        </w:rPr>
        <w:t xml:space="preserve">písm. </w:t>
      </w:r>
      <w:r w:rsidR="008252EB">
        <w:rPr>
          <w:rFonts w:ascii="Times New Roman" w:hAnsi="Times New Roman"/>
        </w:rPr>
        <w:t>e</w:t>
      </w:r>
      <w:r>
        <w:rPr>
          <w:rFonts w:ascii="Times New Roman" w:hAnsi="Times New Roman"/>
        </w:rPr>
        <w:t>)“.</w:t>
      </w:r>
    </w:p>
    <w:p w:rsidR="008252EB" w:rsidP="00452ADD">
      <w:pPr>
        <w:numPr>
          <w:numId w:val="1"/>
        </w:numPr>
        <w:bidi w:val="0"/>
        <w:rPr>
          <w:rFonts w:ascii="Times New Roman" w:hAnsi="Times New Roman"/>
        </w:rPr>
      </w:pPr>
      <w:r w:rsidRPr="008252EB">
        <w:rPr>
          <w:rFonts w:ascii="Times New Roman" w:hAnsi="Times New Roman"/>
        </w:rPr>
        <w:t>V § 12 sa vypúšťa</w:t>
      </w:r>
      <w:r>
        <w:rPr>
          <w:rFonts w:ascii="Times New Roman" w:hAnsi="Times New Roman"/>
        </w:rPr>
        <w:t xml:space="preserve">jú odseky 17 až </w:t>
      </w:r>
      <w:r w:rsidRPr="008252EB">
        <w:rPr>
          <w:rFonts w:ascii="Times New Roman" w:hAnsi="Times New Roman"/>
        </w:rPr>
        <w:t>21.</w:t>
      </w:r>
    </w:p>
    <w:p w:rsidR="00452ADD" w:rsidP="00452ADD">
      <w:pPr>
        <w:bidi w:val="0"/>
        <w:ind w:left="360"/>
        <w:rPr>
          <w:rFonts w:ascii="Times New Roman" w:hAnsi="Times New Roman"/>
        </w:rPr>
      </w:pPr>
    </w:p>
    <w:p w:rsidR="008252EB" w:rsidP="00452ADD">
      <w:pPr>
        <w:numPr>
          <w:numId w:val="1"/>
        </w:numPr>
        <w:tabs>
          <w:tab w:val="num" w:pos="0"/>
        </w:tabs>
        <w:bidi w:val="0"/>
        <w:spacing w:after="240"/>
        <w:jc w:val="both"/>
        <w:rPr>
          <w:rFonts w:ascii="Times New Roman" w:hAnsi="Times New Roman"/>
          <w:color w:val="000000"/>
        </w:rPr>
      </w:pPr>
      <w:r>
        <w:rPr>
          <w:rFonts w:ascii="Times New Roman" w:hAnsi="Times New Roman"/>
          <w:color w:val="000000"/>
        </w:rPr>
        <w:t>Za</w:t>
      </w:r>
      <w:r w:rsidR="00FC6E79">
        <w:rPr>
          <w:rFonts w:ascii="Times New Roman" w:hAnsi="Times New Roman"/>
          <w:color w:val="000000"/>
        </w:rPr>
        <w:t xml:space="preserve"> § 12 </w:t>
      </w:r>
      <w:r>
        <w:rPr>
          <w:rFonts w:ascii="Times New Roman" w:hAnsi="Times New Roman"/>
          <w:color w:val="000000"/>
        </w:rPr>
        <w:t xml:space="preserve">sa </w:t>
      </w:r>
      <w:r w:rsidR="00C15670">
        <w:rPr>
          <w:rFonts w:ascii="Times New Roman" w:hAnsi="Times New Roman"/>
          <w:color w:val="000000"/>
        </w:rPr>
        <w:t>vkladajú</w:t>
      </w:r>
      <w:r>
        <w:rPr>
          <w:rFonts w:ascii="Times New Roman" w:hAnsi="Times New Roman"/>
          <w:color w:val="000000"/>
        </w:rPr>
        <w:t xml:space="preserve"> §12a</w:t>
      </w:r>
      <w:r w:rsidR="00C15670">
        <w:rPr>
          <w:rFonts w:ascii="Times New Roman" w:hAnsi="Times New Roman"/>
          <w:color w:val="000000"/>
        </w:rPr>
        <w:t xml:space="preserve"> a 12b</w:t>
      </w:r>
      <w:r>
        <w:rPr>
          <w:rFonts w:ascii="Times New Roman" w:hAnsi="Times New Roman"/>
          <w:color w:val="000000"/>
        </w:rPr>
        <w:t>, ktor</w:t>
      </w:r>
      <w:r w:rsidR="00C15670">
        <w:rPr>
          <w:rFonts w:ascii="Times New Roman" w:hAnsi="Times New Roman"/>
          <w:color w:val="000000"/>
        </w:rPr>
        <w:t>é</w:t>
      </w:r>
      <w:r>
        <w:rPr>
          <w:rFonts w:ascii="Times New Roman" w:hAnsi="Times New Roman"/>
          <w:color w:val="000000"/>
        </w:rPr>
        <w:t xml:space="preserve"> vrátane nadpis</w:t>
      </w:r>
      <w:r w:rsidR="002603CB">
        <w:rPr>
          <w:rFonts w:ascii="Times New Roman" w:hAnsi="Times New Roman"/>
          <w:color w:val="000000"/>
        </w:rPr>
        <w:t>ov</w:t>
      </w:r>
      <w:r>
        <w:rPr>
          <w:rFonts w:ascii="Times New Roman" w:hAnsi="Times New Roman"/>
          <w:color w:val="000000"/>
        </w:rPr>
        <w:t xml:space="preserve"> zn</w:t>
      </w:r>
      <w:r w:rsidR="00C15670">
        <w:rPr>
          <w:rFonts w:ascii="Times New Roman" w:hAnsi="Times New Roman"/>
          <w:color w:val="000000"/>
        </w:rPr>
        <w:t>ejú</w:t>
      </w:r>
      <w:r>
        <w:rPr>
          <w:rFonts w:ascii="Times New Roman" w:hAnsi="Times New Roman"/>
          <w:color w:val="000000"/>
        </w:rPr>
        <w:t>:</w:t>
      </w:r>
    </w:p>
    <w:p w:rsidR="008252EB" w:rsidP="00452ADD">
      <w:pPr>
        <w:bidi w:val="0"/>
        <w:spacing w:after="240"/>
        <w:ind w:left="360"/>
        <w:jc w:val="center"/>
        <w:rPr>
          <w:rFonts w:ascii="Times New Roman" w:hAnsi="Times New Roman"/>
          <w:color w:val="000000"/>
        </w:rPr>
      </w:pPr>
      <w:r>
        <w:rPr>
          <w:rFonts w:ascii="Times New Roman" w:hAnsi="Times New Roman"/>
          <w:color w:val="000000"/>
        </w:rPr>
        <w:t>„§12a</w:t>
      </w:r>
    </w:p>
    <w:p w:rsidR="00FC6E79" w:rsidRPr="00F17F94" w:rsidP="00452ADD">
      <w:pPr>
        <w:bidi w:val="0"/>
        <w:spacing w:after="240"/>
        <w:ind w:left="360"/>
        <w:jc w:val="center"/>
        <w:rPr>
          <w:rFonts w:ascii="Times New Roman" w:hAnsi="Times New Roman"/>
          <w:color w:val="000000"/>
        </w:rPr>
      </w:pPr>
      <w:r w:rsidRPr="00F17F94" w:rsidR="008252EB">
        <w:rPr>
          <w:rFonts w:ascii="Times New Roman" w:hAnsi="Times New Roman"/>
          <w:color w:val="000000"/>
        </w:rPr>
        <w:t>Preukázanie spôsobu nadobudnutia exemplára</w:t>
      </w:r>
    </w:p>
    <w:p w:rsidR="000B1D06" w:rsidRPr="00BF0805" w:rsidP="00A71846">
      <w:pPr>
        <w:bidi w:val="0"/>
        <w:jc w:val="both"/>
        <w:rPr>
          <w:rFonts w:ascii="Times" w:hAnsi="Times"/>
          <w:color w:val="000000"/>
        </w:rPr>
      </w:pPr>
      <w:r w:rsidRPr="00BF0805" w:rsidR="00F272A5">
        <w:rPr>
          <w:rFonts w:ascii="Times" w:hAnsi="Times"/>
          <w:color w:val="000000"/>
        </w:rPr>
        <w:t xml:space="preserve"> </w:t>
      </w:r>
      <w:r w:rsidR="00FD0BBC">
        <w:rPr>
          <w:rFonts w:ascii="Times" w:hAnsi="Times"/>
          <w:color w:val="000000"/>
        </w:rPr>
        <w:t>(</w:t>
      </w:r>
      <w:r w:rsidR="00F272A5">
        <w:rPr>
          <w:rFonts w:ascii="Times" w:hAnsi="Times"/>
          <w:color w:val="000000"/>
        </w:rPr>
        <w:t>1</w:t>
      </w:r>
      <w:r w:rsidR="00FD0BBC">
        <w:rPr>
          <w:rFonts w:ascii="Times" w:hAnsi="Times"/>
          <w:color w:val="000000"/>
        </w:rPr>
        <w:t xml:space="preserve">) Držiteľ </w:t>
      </w:r>
      <w:r w:rsidRPr="00FD0BBC" w:rsidR="00FD0BBC">
        <w:rPr>
          <w:rFonts w:ascii="Times" w:hAnsi="Times"/>
          <w:color w:val="000000"/>
        </w:rPr>
        <w:t>živ</w:t>
      </w:r>
      <w:r w:rsidR="00D22816">
        <w:rPr>
          <w:rFonts w:ascii="Times" w:hAnsi="Times"/>
          <w:color w:val="000000"/>
        </w:rPr>
        <w:t>ého</w:t>
      </w:r>
      <w:r w:rsidRPr="00FD0BBC" w:rsidR="00FD0BBC">
        <w:rPr>
          <w:rFonts w:ascii="Times" w:hAnsi="Times"/>
          <w:color w:val="000000"/>
        </w:rPr>
        <w:t xml:space="preserve"> exemplár</w:t>
      </w:r>
      <w:r w:rsidR="00D22816">
        <w:rPr>
          <w:rFonts w:ascii="Times" w:hAnsi="Times"/>
          <w:color w:val="000000"/>
        </w:rPr>
        <w:t>a</w:t>
      </w:r>
      <w:r w:rsidRPr="00FD0BBC" w:rsidR="00FD0BBC">
        <w:rPr>
          <w:rFonts w:ascii="Times" w:hAnsi="Times"/>
          <w:color w:val="000000"/>
        </w:rPr>
        <w:t xml:space="preserve"> živočích</w:t>
      </w:r>
      <w:r w:rsidR="00D22816">
        <w:rPr>
          <w:rFonts w:ascii="Times" w:hAnsi="Times"/>
          <w:color w:val="000000"/>
        </w:rPr>
        <w:t>a</w:t>
      </w:r>
      <w:r w:rsidRPr="00FD0BBC" w:rsidR="00FD0BBC">
        <w:rPr>
          <w:rFonts w:ascii="Times" w:hAnsi="Times"/>
          <w:color w:val="000000"/>
        </w:rPr>
        <w:t xml:space="preserve">, </w:t>
      </w:r>
      <w:r w:rsidR="00710119">
        <w:rPr>
          <w:rFonts w:ascii="Times" w:hAnsi="Times"/>
          <w:color w:val="000000"/>
        </w:rPr>
        <w:t xml:space="preserve">na </w:t>
      </w:r>
      <w:r w:rsidRPr="00710119" w:rsidR="00710119">
        <w:rPr>
          <w:rFonts w:ascii="Times" w:hAnsi="Times"/>
          <w:color w:val="000000"/>
        </w:rPr>
        <w:t>ktorého sa nevzťahuje povinnosť podľa § 12 ods. 4</w:t>
      </w:r>
      <w:r w:rsidR="00D22816">
        <w:rPr>
          <w:rFonts w:ascii="Times" w:hAnsi="Times"/>
          <w:color w:val="000000"/>
        </w:rPr>
        <w:t>,</w:t>
      </w:r>
      <w:r w:rsidRPr="00FD0BBC" w:rsidR="00FD0BBC">
        <w:rPr>
          <w:rFonts w:ascii="Times" w:hAnsi="Times"/>
          <w:color w:val="000000"/>
        </w:rPr>
        <w:t xml:space="preserve"> je povinný orgánu štátnej správy preukázať spôsob nadobudnutia exemplára </w:t>
      </w:r>
      <w:r w:rsidR="00FD0BBC">
        <w:rPr>
          <w:rFonts w:ascii="Times" w:hAnsi="Times"/>
          <w:color w:val="000000"/>
        </w:rPr>
        <w:t>písomným</w:t>
      </w:r>
      <w:r w:rsidRPr="00FD0BBC" w:rsidR="00FD0BBC">
        <w:rPr>
          <w:rFonts w:ascii="Times" w:hAnsi="Times"/>
          <w:color w:val="000000"/>
        </w:rPr>
        <w:t xml:space="preserve"> </w:t>
      </w:r>
      <w:r w:rsidR="005A44F6">
        <w:rPr>
          <w:rFonts w:ascii="Times" w:hAnsi="Times"/>
          <w:color w:val="000000"/>
        </w:rPr>
        <w:t>vy</w:t>
      </w:r>
      <w:r w:rsidRPr="00C66E56" w:rsidR="0096456C">
        <w:rPr>
          <w:rFonts w:ascii="Times" w:hAnsi="Times"/>
          <w:color w:val="000000"/>
        </w:rPr>
        <w:t>hlásením</w:t>
      </w:r>
      <w:r w:rsidR="0096456C">
        <w:rPr>
          <w:rFonts w:ascii="Times" w:hAnsi="Times"/>
          <w:color w:val="000000"/>
        </w:rPr>
        <w:t xml:space="preserve"> </w:t>
      </w:r>
      <w:r w:rsidR="00FD0BBC">
        <w:rPr>
          <w:rFonts w:ascii="Times" w:hAnsi="Times"/>
          <w:color w:val="000000"/>
        </w:rPr>
        <w:t>o</w:t>
      </w:r>
      <w:r w:rsidRPr="00BF0805">
        <w:rPr>
          <w:rFonts w:ascii="Times" w:hAnsi="Times"/>
          <w:color w:val="000000"/>
        </w:rPr>
        <w:t> spôsobe nadobudnutia</w:t>
      </w:r>
      <w:r w:rsidR="00FD0BBC">
        <w:rPr>
          <w:rFonts w:ascii="Times" w:hAnsi="Times"/>
          <w:color w:val="000000"/>
        </w:rPr>
        <w:t>, ktor</w:t>
      </w:r>
      <w:r w:rsidR="00D40A4C">
        <w:rPr>
          <w:rFonts w:ascii="Times" w:hAnsi="Times"/>
          <w:color w:val="000000"/>
        </w:rPr>
        <w:t>é</w:t>
      </w:r>
      <w:r w:rsidR="00FD0BBC">
        <w:rPr>
          <w:rFonts w:ascii="Times" w:hAnsi="Times"/>
          <w:color w:val="000000"/>
        </w:rPr>
        <w:t xml:space="preserve"> obsahuje</w:t>
      </w:r>
      <w:r w:rsidRPr="00BF0805">
        <w:rPr>
          <w:rFonts w:ascii="Times" w:hAnsi="Times"/>
          <w:color w:val="000000"/>
        </w:rPr>
        <w:t xml:space="preserve"> </w:t>
      </w:r>
      <w:r w:rsidRPr="00BF0805" w:rsidR="00BF0805">
        <w:rPr>
          <w:rFonts w:ascii="Times" w:hAnsi="Times"/>
          <w:color w:val="000000"/>
        </w:rPr>
        <w:t>najmä</w:t>
      </w:r>
      <w:r w:rsidRPr="00BF0805">
        <w:rPr>
          <w:rFonts w:ascii="Times" w:hAnsi="Times"/>
          <w:color w:val="000000"/>
        </w:rPr>
        <w:t xml:space="preserve"> </w:t>
      </w:r>
    </w:p>
    <w:p w:rsidR="009344B3" w:rsidRPr="001E2D3A" w:rsidP="00A71846">
      <w:pPr>
        <w:numPr>
          <w:numId w:val="17"/>
        </w:numPr>
        <w:tabs>
          <w:tab w:val="num" w:pos="426"/>
          <w:tab w:val="clear" w:pos="720"/>
        </w:tabs>
        <w:bidi w:val="0"/>
        <w:ind w:left="426"/>
        <w:jc w:val="both"/>
        <w:rPr>
          <w:rFonts w:ascii="Times" w:hAnsi="Times"/>
        </w:rPr>
      </w:pPr>
      <w:r w:rsidRPr="00BF0805" w:rsidR="00BF0805">
        <w:rPr>
          <w:rFonts w:ascii="Times" w:hAnsi="Times" w:cs="Arial"/>
          <w:color w:val="000000"/>
        </w:rPr>
        <w:t>meno, priezvisko</w:t>
      </w:r>
      <w:r w:rsidR="003656C6">
        <w:rPr>
          <w:rFonts w:ascii="Times" w:hAnsi="Times" w:cs="Arial"/>
          <w:color w:val="000000"/>
        </w:rPr>
        <w:t xml:space="preserve">, </w:t>
      </w:r>
      <w:r w:rsidR="00E30298">
        <w:rPr>
          <w:rFonts w:ascii="Times" w:hAnsi="Times" w:cs="Arial"/>
          <w:color w:val="000000"/>
        </w:rPr>
        <w:t xml:space="preserve">adresu </w:t>
      </w:r>
      <w:r w:rsidRPr="00BF0805" w:rsidR="00BF0805">
        <w:rPr>
          <w:rFonts w:ascii="Times" w:hAnsi="Times" w:cs="Arial"/>
          <w:color w:val="000000"/>
        </w:rPr>
        <w:t>trval</w:t>
      </w:r>
      <w:r w:rsidR="00E30298">
        <w:rPr>
          <w:rFonts w:ascii="Times" w:hAnsi="Times" w:cs="Arial"/>
          <w:color w:val="000000"/>
        </w:rPr>
        <w:t>ého</w:t>
      </w:r>
      <w:r w:rsidRPr="00BF0805" w:rsidR="00BF0805">
        <w:rPr>
          <w:rFonts w:ascii="Times" w:hAnsi="Times" w:cs="Arial"/>
          <w:color w:val="000000"/>
        </w:rPr>
        <w:t xml:space="preserve"> </w:t>
      </w:r>
      <w:r w:rsidRPr="00BF0805" w:rsidR="00D7523A">
        <w:rPr>
          <w:rFonts w:ascii="Times" w:hAnsi="Times" w:cs="Arial"/>
          <w:color w:val="000000"/>
        </w:rPr>
        <w:t>pobyt</w:t>
      </w:r>
      <w:r w:rsidR="00D7523A">
        <w:rPr>
          <w:rFonts w:ascii="Times" w:hAnsi="Times" w:cs="Arial"/>
          <w:color w:val="000000"/>
        </w:rPr>
        <w:t>u, číslo</w:t>
      </w:r>
      <w:r w:rsidR="00CE4D2F">
        <w:rPr>
          <w:rFonts w:ascii="Times" w:hAnsi="Times" w:cs="Arial"/>
          <w:color w:val="000000"/>
        </w:rPr>
        <w:t xml:space="preserve"> dokladu totožnosti</w:t>
      </w:r>
      <w:r w:rsidRPr="00BF0805" w:rsidR="00BF0805">
        <w:rPr>
          <w:rFonts w:ascii="Times" w:hAnsi="Times" w:cs="Arial"/>
          <w:color w:val="000000"/>
        </w:rPr>
        <w:t xml:space="preserve"> držiteľa exemplára</w:t>
      </w:r>
      <w:r w:rsidR="00BD4CDC">
        <w:rPr>
          <w:rFonts w:ascii="Times" w:hAnsi="Times" w:cs="Arial"/>
          <w:color w:val="000000"/>
        </w:rPr>
        <w:t xml:space="preserve"> a jeho podpis</w:t>
      </w:r>
      <w:r w:rsidRPr="00BF0805" w:rsidR="00BF0805">
        <w:rPr>
          <w:rFonts w:ascii="Times" w:hAnsi="Times" w:cs="Arial"/>
          <w:color w:val="000000"/>
        </w:rPr>
        <w:t xml:space="preserve"> alebo názov, alebo obchodné meno, </w:t>
      </w:r>
      <w:r w:rsidR="00E30298">
        <w:rPr>
          <w:rFonts w:ascii="Times" w:hAnsi="Times" w:cs="Arial"/>
          <w:color w:val="000000"/>
        </w:rPr>
        <w:t xml:space="preserve">adresu </w:t>
      </w:r>
      <w:r w:rsidRPr="00BF0805" w:rsidR="00BF0805">
        <w:rPr>
          <w:rFonts w:ascii="Times" w:hAnsi="Times" w:cs="Arial"/>
          <w:color w:val="000000"/>
        </w:rPr>
        <w:t>sídl</w:t>
      </w:r>
      <w:r w:rsidR="00E30298">
        <w:rPr>
          <w:rFonts w:ascii="Times" w:hAnsi="Times" w:cs="Arial"/>
          <w:color w:val="000000"/>
        </w:rPr>
        <w:t>a</w:t>
      </w:r>
      <w:r w:rsidRPr="00BF0805" w:rsidR="00BF0805">
        <w:rPr>
          <w:rFonts w:ascii="Times" w:hAnsi="Times" w:cs="Arial"/>
          <w:color w:val="000000"/>
        </w:rPr>
        <w:t xml:space="preserve"> a miest</w:t>
      </w:r>
      <w:r w:rsidR="00E30298">
        <w:rPr>
          <w:rFonts w:ascii="Times" w:hAnsi="Times" w:cs="Arial"/>
          <w:color w:val="000000"/>
        </w:rPr>
        <w:t>a</w:t>
      </w:r>
      <w:r w:rsidRPr="00BF0805" w:rsidR="00BF0805">
        <w:rPr>
          <w:rFonts w:ascii="Times" w:hAnsi="Times" w:cs="Arial"/>
          <w:color w:val="000000"/>
        </w:rPr>
        <w:t xml:space="preserve"> podnikania držiteľa exemplára </w:t>
      </w:r>
      <w:r w:rsidRPr="00BF0805" w:rsidR="009B2797">
        <w:rPr>
          <w:rFonts w:ascii="Times" w:hAnsi="Times"/>
          <w:color w:val="000000"/>
        </w:rPr>
        <w:t>a podpis</w:t>
      </w:r>
      <w:r w:rsidRPr="00BD4CDC" w:rsidR="00BD4CDC">
        <w:rPr>
          <w:rFonts w:ascii="Times New Roman" w:hAnsi="Times New Roman"/>
          <w:color w:val="FF0000"/>
        </w:rPr>
        <w:t xml:space="preserve"> </w:t>
      </w:r>
      <w:r w:rsidRPr="001E2D3A" w:rsidR="00BD4CDC">
        <w:rPr>
          <w:rFonts w:ascii="Times New Roman" w:hAnsi="Times New Roman"/>
        </w:rPr>
        <w:t>fyzickej osoby oprávnenej konať v mene právnickej osoby</w:t>
      </w:r>
      <w:r w:rsidRPr="001E2D3A" w:rsidR="00BF0805">
        <w:rPr>
          <w:rFonts w:ascii="Times" w:hAnsi="Times"/>
        </w:rPr>
        <w:t>,</w:t>
      </w:r>
    </w:p>
    <w:p w:rsidR="00035A5E" w:rsidRPr="00BF0805" w:rsidP="00A71846">
      <w:pPr>
        <w:numPr>
          <w:numId w:val="17"/>
        </w:numPr>
        <w:tabs>
          <w:tab w:val="num" w:pos="426"/>
          <w:tab w:val="clear" w:pos="720"/>
        </w:tabs>
        <w:bidi w:val="0"/>
        <w:ind w:left="426"/>
        <w:jc w:val="both"/>
        <w:rPr>
          <w:rFonts w:ascii="Times" w:hAnsi="Times"/>
          <w:color w:val="000000"/>
        </w:rPr>
      </w:pPr>
      <w:r w:rsidRPr="00B81D68" w:rsidR="00B81D68">
        <w:rPr>
          <w:rFonts w:ascii="Times" w:hAnsi="Times"/>
          <w:color w:val="000000"/>
        </w:rPr>
        <w:t>meno, priezvisko</w:t>
      </w:r>
      <w:r w:rsidR="003656C6">
        <w:rPr>
          <w:rFonts w:ascii="Times" w:hAnsi="Times"/>
          <w:color w:val="000000"/>
        </w:rPr>
        <w:t xml:space="preserve">, </w:t>
      </w:r>
      <w:r w:rsidR="00E30298">
        <w:rPr>
          <w:rFonts w:ascii="Times" w:hAnsi="Times"/>
          <w:color w:val="000000"/>
        </w:rPr>
        <w:t xml:space="preserve">adresu </w:t>
      </w:r>
      <w:r w:rsidRPr="00B81D68" w:rsidR="00B81D68">
        <w:rPr>
          <w:rFonts w:ascii="Times" w:hAnsi="Times"/>
          <w:color w:val="000000"/>
        </w:rPr>
        <w:t>trval</w:t>
      </w:r>
      <w:r w:rsidR="00E30298">
        <w:rPr>
          <w:rFonts w:ascii="Times" w:hAnsi="Times"/>
          <w:color w:val="000000"/>
        </w:rPr>
        <w:t>ého</w:t>
      </w:r>
      <w:r w:rsidRPr="00B81D68" w:rsidR="00B81D68">
        <w:rPr>
          <w:rFonts w:ascii="Times" w:hAnsi="Times"/>
          <w:color w:val="000000"/>
        </w:rPr>
        <w:t xml:space="preserve"> </w:t>
      </w:r>
      <w:r w:rsidRPr="00B81D68" w:rsidR="003F664E">
        <w:rPr>
          <w:rFonts w:ascii="Times" w:hAnsi="Times"/>
          <w:color w:val="000000"/>
        </w:rPr>
        <w:t>pobyt</w:t>
      </w:r>
      <w:r w:rsidR="003F664E">
        <w:rPr>
          <w:rFonts w:ascii="Times" w:hAnsi="Times"/>
          <w:color w:val="000000"/>
        </w:rPr>
        <w:t>u, číslo</w:t>
      </w:r>
      <w:r w:rsidR="00CE4D2F">
        <w:rPr>
          <w:rFonts w:ascii="Times" w:hAnsi="Times"/>
          <w:color w:val="000000"/>
        </w:rPr>
        <w:t xml:space="preserve"> dokladu tot</w:t>
      </w:r>
      <w:r w:rsidR="006B3AED">
        <w:rPr>
          <w:rFonts w:ascii="Times" w:hAnsi="Times"/>
          <w:color w:val="000000"/>
        </w:rPr>
        <w:t>o</w:t>
      </w:r>
      <w:r w:rsidR="00CE4D2F">
        <w:rPr>
          <w:rFonts w:ascii="Times" w:hAnsi="Times"/>
          <w:color w:val="000000"/>
        </w:rPr>
        <w:t>žnosti</w:t>
      </w:r>
      <w:r w:rsidRPr="00B81D68" w:rsidR="00B81D68">
        <w:rPr>
          <w:rFonts w:ascii="Times" w:hAnsi="Times"/>
          <w:color w:val="000000"/>
        </w:rPr>
        <w:t xml:space="preserve"> fyzickej osoby </w:t>
      </w:r>
      <w:r w:rsidRPr="001E2D3A" w:rsidR="00BD4CDC">
        <w:rPr>
          <w:rFonts w:ascii="Times New Roman" w:hAnsi="Times New Roman"/>
        </w:rPr>
        <w:t>od ktorej držiteľ exemplár živočícha nadobudol a jej podpis</w:t>
      </w:r>
      <w:r w:rsidRPr="00B81D68" w:rsidR="00BD4CDC">
        <w:rPr>
          <w:rFonts w:ascii="Times" w:hAnsi="Times"/>
          <w:color w:val="000000"/>
        </w:rPr>
        <w:t xml:space="preserve"> </w:t>
      </w:r>
      <w:r w:rsidRPr="00B81D68" w:rsidR="00B81D68">
        <w:rPr>
          <w:rFonts w:ascii="Times" w:hAnsi="Times"/>
          <w:color w:val="000000"/>
        </w:rPr>
        <w:t xml:space="preserve">alebo názov, alebo obchodné meno, </w:t>
      </w:r>
      <w:r w:rsidR="00E30298">
        <w:rPr>
          <w:rFonts w:ascii="Times" w:hAnsi="Times"/>
          <w:color w:val="000000"/>
        </w:rPr>
        <w:t xml:space="preserve">adresu </w:t>
      </w:r>
      <w:r w:rsidRPr="00B81D68" w:rsidR="00B81D68">
        <w:rPr>
          <w:rFonts w:ascii="Times" w:hAnsi="Times"/>
          <w:color w:val="000000"/>
        </w:rPr>
        <w:t>sídl</w:t>
      </w:r>
      <w:r w:rsidR="00E30298">
        <w:rPr>
          <w:rFonts w:ascii="Times" w:hAnsi="Times"/>
          <w:color w:val="000000"/>
        </w:rPr>
        <w:t>a</w:t>
      </w:r>
      <w:r w:rsidRPr="00B81D68" w:rsidR="00B81D68">
        <w:rPr>
          <w:rFonts w:ascii="Times" w:hAnsi="Times"/>
          <w:color w:val="000000"/>
        </w:rPr>
        <w:t xml:space="preserve"> a miest</w:t>
      </w:r>
      <w:r w:rsidR="00E30298">
        <w:rPr>
          <w:rFonts w:ascii="Times" w:hAnsi="Times"/>
          <w:color w:val="000000"/>
        </w:rPr>
        <w:t>a</w:t>
      </w:r>
      <w:r w:rsidRPr="00B81D68" w:rsidR="00B81D68">
        <w:rPr>
          <w:rFonts w:ascii="Times" w:hAnsi="Times"/>
          <w:color w:val="000000"/>
        </w:rPr>
        <w:t xml:space="preserve"> podnikania právnickej osoby, od ktorej držiteľ exemplár živočícha nadobudol a podpis</w:t>
      </w:r>
      <w:r w:rsidRPr="007832E8" w:rsidR="007832E8">
        <w:rPr>
          <w:rFonts w:ascii="Times New Roman" w:hAnsi="Times New Roman"/>
          <w:color w:val="FF0000"/>
        </w:rPr>
        <w:t xml:space="preserve"> </w:t>
      </w:r>
      <w:r w:rsidRPr="001E2D3A" w:rsidR="007832E8">
        <w:rPr>
          <w:rFonts w:ascii="Times New Roman" w:hAnsi="Times New Roman"/>
        </w:rPr>
        <w:t>fyzickej osoby oprávnenej konať v mene právnickej osoby</w:t>
      </w:r>
      <w:r w:rsidRPr="001E2D3A">
        <w:rPr>
          <w:rFonts w:ascii="Times" w:hAnsi="Times"/>
        </w:rPr>
        <w:t>,</w:t>
      </w:r>
    </w:p>
    <w:p w:rsidR="009344B3" w:rsidRPr="00BF0805" w:rsidP="00A71846">
      <w:pPr>
        <w:numPr>
          <w:numId w:val="17"/>
        </w:numPr>
        <w:tabs>
          <w:tab w:val="num" w:pos="426"/>
          <w:tab w:val="clear" w:pos="720"/>
        </w:tabs>
        <w:bidi w:val="0"/>
        <w:ind w:left="426"/>
        <w:jc w:val="both"/>
        <w:rPr>
          <w:rFonts w:ascii="Times" w:hAnsi="Times"/>
          <w:color w:val="000000"/>
        </w:rPr>
      </w:pPr>
      <w:r w:rsidRPr="00BF0805" w:rsidR="00BF0805">
        <w:rPr>
          <w:rFonts w:ascii="Times" w:hAnsi="Times" w:cs="Arial"/>
          <w:color w:val="000000"/>
        </w:rPr>
        <w:t>vedecké meno druhu exemplára</w:t>
      </w:r>
      <w:r w:rsidR="00C25194">
        <w:rPr>
          <w:rFonts w:ascii="Times" w:hAnsi="Times" w:cs="Arial"/>
          <w:color w:val="000000"/>
        </w:rPr>
        <w:t xml:space="preserve">, počet exemplárov </w:t>
      </w:r>
      <w:r w:rsidRPr="00BF0805" w:rsidR="009B2797">
        <w:rPr>
          <w:rFonts w:ascii="Times" w:hAnsi="Times"/>
          <w:color w:val="000000"/>
        </w:rPr>
        <w:t>a poradové číslo v</w:t>
      </w:r>
      <w:r w:rsidR="00640EB7">
        <w:rPr>
          <w:rFonts w:ascii="Times" w:hAnsi="Times"/>
          <w:color w:val="000000"/>
        </w:rPr>
        <w:t> druhovej karte</w:t>
      </w:r>
      <w:r w:rsidRPr="00BF0805" w:rsidR="008A025C">
        <w:rPr>
          <w:rFonts w:ascii="Times" w:hAnsi="Times"/>
          <w:color w:val="000000"/>
        </w:rPr>
        <w:t xml:space="preserve">, ak sa vedie evidencia na </w:t>
      </w:r>
      <w:r w:rsidR="00640EB7">
        <w:rPr>
          <w:rFonts w:ascii="Times" w:hAnsi="Times"/>
          <w:color w:val="000000"/>
        </w:rPr>
        <w:t>druhovej karte</w:t>
      </w:r>
      <w:r w:rsidRPr="00BF0805" w:rsidR="00BF0805">
        <w:rPr>
          <w:rFonts w:ascii="Times" w:hAnsi="Times"/>
          <w:color w:val="000000"/>
        </w:rPr>
        <w:t xml:space="preserve">, </w:t>
      </w:r>
    </w:p>
    <w:p w:rsidR="009344B3" w:rsidP="00A71846">
      <w:pPr>
        <w:numPr>
          <w:numId w:val="17"/>
        </w:numPr>
        <w:tabs>
          <w:tab w:val="num" w:pos="426"/>
          <w:tab w:val="clear" w:pos="720"/>
        </w:tabs>
        <w:bidi w:val="0"/>
        <w:ind w:left="426"/>
        <w:jc w:val="both"/>
        <w:rPr>
          <w:rFonts w:ascii="Times" w:hAnsi="Times"/>
          <w:color w:val="000000"/>
        </w:rPr>
      </w:pPr>
      <w:r w:rsidR="002B075D">
        <w:rPr>
          <w:rFonts w:ascii="Times" w:hAnsi="Times"/>
          <w:color w:val="000000"/>
        </w:rPr>
        <w:t xml:space="preserve">vedecké meno druhu exemplára a </w:t>
      </w:r>
      <w:r w:rsidRPr="00BF0805" w:rsidR="00BF0805">
        <w:rPr>
          <w:rFonts w:ascii="Times" w:hAnsi="Times"/>
          <w:color w:val="000000"/>
        </w:rPr>
        <w:t>p</w:t>
      </w:r>
      <w:r w:rsidRPr="00BF0805">
        <w:rPr>
          <w:rFonts w:ascii="Times" w:hAnsi="Times"/>
          <w:color w:val="000000"/>
        </w:rPr>
        <w:t xml:space="preserve">očet </w:t>
      </w:r>
      <w:r w:rsidRPr="00BF0805" w:rsidR="008A025C">
        <w:rPr>
          <w:rFonts w:ascii="Times" w:hAnsi="Times"/>
          <w:color w:val="000000"/>
        </w:rPr>
        <w:t xml:space="preserve">exemplárov alebo hmotnosť </w:t>
      </w:r>
      <w:r w:rsidRPr="00BF0805">
        <w:rPr>
          <w:rFonts w:ascii="Times" w:hAnsi="Times"/>
          <w:color w:val="000000"/>
        </w:rPr>
        <w:t>exemplárov</w:t>
      </w:r>
      <w:r w:rsidRPr="00BF0805" w:rsidR="008A025C">
        <w:rPr>
          <w:rFonts w:ascii="Times" w:hAnsi="Times"/>
          <w:color w:val="000000"/>
        </w:rPr>
        <w:t>, ak sa vedie evidencia v knihe chovu</w:t>
      </w:r>
      <w:r w:rsidRPr="00BF0805" w:rsidR="00BF0805">
        <w:rPr>
          <w:rFonts w:ascii="Times" w:hAnsi="Times"/>
          <w:color w:val="000000"/>
        </w:rPr>
        <w:t>,</w:t>
      </w:r>
    </w:p>
    <w:p w:rsidR="00035A5E" w:rsidRPr="00C25194" w:rsidP="00A71846">
      <w:pPr>
        <w:numPr>
          <w:numId w:val="17"/>
        </w:numPr>
        <w:tabs>
          <w:tab w:val="num" w:pos="426"/>
          <w:tab w:val="clear" w:pos="720"/>
        </w:tabs>
        <w:bidi w:val="0"/>
        <w:ind w:left="426"/>
        <w:jc w:val="both"/>
        <w:rPr>
          <w:rFonts w:ascii="Times" w:hAnsi="Times"/>
        </w:rPr>
      </w:pPr>
      <w:r w:rsidRPr="00C25194" w:rsidR="002C10FD">
        <w:rPr>
          <w:rFonts w:ascii="Times" w:hAnsi="Times"/>
        </w:rPr>
        <w:t xml:space="preserve">dátum </w:t>
      </w:r>
      <w:r w:rsidRPr="00C25194">
        <w:rPr>
          <w:rFonts w:ascii="Times" w:hAnsi="Times"/>
        </w:rPr>
        <w:t>nadobudnutia exemplára,</w:t>
      </w:r>
    </w:p>
    <w:p w:rsidR="002C10FD" w:rsidRPr="00022418" w:rsidP="00A71846">
      <w:pPr>
        <w:numPr>
          <w:numId w:val="17"/>
        </w:numPr>
        <w:tabs>
          <w:tab w:val="num" w:pos="426"/>
          <w:tab w:val="clear" w:pos="720"/>
        </w:tabs>
        <w:bidi w:val="0"/>
        <w:ind w:left="426"/>
        <w:jc w:val="both"/>
        <w:rPr>
          <w:rFonts w:ascii="Times" w:hAnsi="Times"/>
        </w:rPr>
      </w:pPr>
      <w:r w:rsidRPr="002B075D">
        <w:rPr>
          <w:rFonts w:ascii="Times" w:hAnsi="Times"/>
        </w:rPr>
        <w:t> </w:t>
      </w:r>
      <w:r w:rsidRPr="00C25194">
        <w:rPr>
          <w:rFonts w:ascii="Times" w:hAnsi="Times"/>
        </w:rPr>
        <w:t>spôsob nadobudnutia exemplára</w:t>
      </w:r>
      <w:r w:rsidRPr="00022418">
        <w:rPr>
          <w:rFonts w:ascii="Times" w:hAnsi="Times"/>
        </w:rPr>
        <w:t>,</w:t>
      </w:r>
    </w:p>
    <w:p w:rsidR="009C2B75" w:rsidRPr="00BF0805" w:rsidP="00A71846">
      <w:pPr>
        <w:numPr>
          <w:numId w:val="17"/>
        </w:numPr>
        <w:tabs>
          <w:tab w:val="num" w:pos="426"/>
          <w:tab w:val="clear" w:pos="720"/>
        </w:tabs>
        <w:bidi w:val="0"/>
        <w:ind w:left="426"/>
        <w:jc w:val="both"/>
        <w:rPr>
          <w:rFonts w:ascii="Times" w:hAnsi="Times"/>
          <w:color w:val="000000"/>
        </w:rPr>
      </w:pPr>
      <w:r w:rsidRPr="00BF0805" w:rsidR="00BF0805">
        <w:rPr>
          <w:rFonts w:ascii="Times" w:hAnsi="Times"/>
          <w:color w:val="000000"/>
        </w:rPr>
        <w:t>č</w:t>
      </w:r>
      <w:r w:rsidRPr="00BF0805">
        <w:rPr>
          <w:rFonts w:ascii="Times" w:hAnsi="Times"/>
          <w:color w:val="000000"/>
        </w:rPr>
        <w:t xml:space="preserve">íslo a dátum vydania dovozného povolenia alebo iného dokladu vydaného štátnym orgánom </w:t>
      </w:r>
      <w:r w:rsidR="006B0479">
        <w:rPr>
          <w:rFonts w:ascii="Times" w:hAnsi="Times"/>
          <w:color w:val="000000"/>
        </w:rPr>
        <w:t xml:space="preserve">členského štátu </w:t>
      </w:r>
      <w:r w:rsidRPr="00BF0805">
        <w:rPr>
          <w:rFonts w:ascii="Times" w:hAnsi="Times"/>
          <w:color w:val="000000"/>
        </w:rPr>
        <w:t>E</w:t>
      </w:r>
      <w:r w:rsidR="00452ADD">
        <w:rPr>
          <w:rFonts w:ascii="Times" w:hAnsi="Times"/>
          <w:color w:val="000000"/>
        </w:rPr>
        <w:t>urópskej únie</w:t>
      </w:r>
      <w:r w:rsidRPr="00BF0805">
        <w:rPr>
          <w:rFonts w:ascii="Times" w:hAnsi="Times"/>
          <w:color w:val="000000"/>
        </w:rPr>
        <w:t>, ak taký doklad bol vydaný</w:t>
      </w:r>
      <w:r w:rsidR="00F82E34">
        <w:rPr>
          <w:rFonts w:ascii="Times" w:hAnsi="Times"/>
          <w:color w:val="000000"/>
        </w:rPr>
        <w:t>,</w:t>
      </w:r>
    </w:p>
    <w:p w:rsidR="009C2B75" w:rsidRPr="00BF0805" w:rsidP="00A71846">
      <w:pPr>
        <w:numPr>
          <w:numId w:val="17"/>
        </w:numPr>
        <w:tabs>
          <w:tab w:val="num" w:pos="426"/>
          <w:tab w:val="clear" w:pos="720"/>
        </w:tabs>
        <w:bidi w:val="0"/>
        <w:ind w:left="426"/>
        <w:jc w:val="both"/>
        <w:rPr>
          <w:rFonts w:ascii="Times" w:hAnsi="Times"/>
          <w:color w:val="000000"/>
        </w:rPr>
      </w:pPr>
      <w:r w:rsidR="00F82E34">
        <w:rPr>
          <w:rFonts w:ascii="Times" w:hAnsi="Times"/>
          <w:color w:val="000000"/>
        </w:rPr>
        <w:t>s</w:t>
      </w:r>
      <w:r w:rsidRPr="00BF0805">
        <w:rPr>
          <w:rFonts w:ascii="Times" w:hAnsi="Times"/>
          <w:color w:val="000000"/>
        </w:rPr>
        <w:t>pôsob a číslo označenia exemplára, ak je označený</w:t>
      </w:r>
      <w:r w:rsidR="00F82E34">
        <w:rPr>
          <w:rFonts w:ascii="Times" w:hAnsi="Times"/>
          <w:color w:val="000000"/>
        </w:rPr>
        <w:t>,</w:t>
      </w:r>
    </w:p>
    <w:p w:rsidR="009B2797" w:rsidRPr="00BF0805" w:rsidP="00A71846">
      <w:pPr>
        <w:numPr>
          <w:numId w:val="17"/>
        </w:numPr>
        <w:tabs>
          <w:tab w:val="num" w:pos="426"/>
          <w:tab w:val="clear" w:pos="720"/>
        </w:tabs>
        <w:bidi w:val="0"/>
        <w:ind w:left="426"/>
        <w:jc w:val="both"/>
        <w:rPr>
          <w:rFonts w:ascii="Times" w:hAnsi="Times"/>
          <w:color w:val="000000"/>
        </w:rPr>
      </w:pPr>
      <w:r w:rsidRPr="00BF0805">
        <w:rPr>
          <w:rFonts w:ascii="Times" w:hAnsi="Times"/>
          <w:color w:val="000000"/>
        </w:rPr>
        <w:t>pr</w:t>
      </w:r>
      <w:r w:rsidR="00CC2331">
        <w:rPr>
          <w:rFonts w:ascii="Times" w:hAnsi="Times"/>
          <w:color w:val="000000"/>
        </w:rPr>
        <w:t>i</w:t>
      </w:r>
      <w:r w:rsidRPr="00BF0805">
        <w:rPr>
          <w:rFonts w:ascii="Times" w:hAnsi="Times"/>
          <w:color w:val="000000"/>
        </w:rPr>
        <w:t xml:space="preserve"> vlastn</w:t>
      </w:r>
      <w:r w:rsidR="00CC2331">
        <w:rPr>
          <w:rFonts w:ascii="Times" w:hAnsi="Times"/>
          <w:color w:val="000000"/>
        </w:rPr>
        <w:t>om</w:t>
      </w:r>
      <w:r w:rsidRPr="00BF0805">
        <w:rPr>
          <w:rFonts w:ascii="Times" w:hAnsi="Times"/>
          <w:color w:val="000000"/>
        </w:rPr>
        <w:t xml:space="preserve"> odchov</w:t>
      </w:r>
      <w:r w:rsidR="00CC2331">
        <w:rPr>
          <w:rFonts w:ascii="Times" w:hAnsi="Times"/>
          <w:color w:val="000000"/>
        </w:rPr>
        <w:t>e</w:t>
      </w:r>
      <w:r w:rsidRPr="00BF0805">
        <w:rPr>
          <w:rFonts w:ascii="Times" w:hAnsi="Times"/>
          <w:color w:val="000000"/>
        </w:rPr>
        <w:t xml:space="preserve"> poradové č</w:t>
      </w:r>
      <w:r w:rsidR="00640EB7">
        <w:rPr>
          <w:rFonts w:ascii="Times" w:hAnsi="Times"/>
          <w:color w:val="000000"/>
        </w:rPr>
        <w:t>íslo</w:t>
      </w:r>
      <w:r w:rsidRPr="00BF0805">
        <w:rPr>
          <w:rFonts w:ascii="Times" w:hAnsi="Times"/>
          <w:color w:val="000000"/>
        </w:rPr>
        <w:t xml:space="preserve"> otca a</w:t>
      </w:r>
      <w:r w:rsidR="0089045A">
        <w:rPr>
          <w:rFonts w:ascii="Times" w:hAnsi="Times"/>
          <w:color w:val="000000"/>
        </w:rPr>
        <w:t xml:space="preserve"> poradové číslo </w:t>
      </w:r>
      <w:r w:rsidRPr="00BF0805">
        <w:rPr>
          <w:rFonts w:ascii="Times" w:hAnsi="Times"/>
          <w:color w:val="000000"/>
        </w:rPr>
        <w:t>matky v</w:t>
      </w:r>
      <w:r w:rsidR="00640EB7">
        <w:rPr>
          <w:rFonts w:ascii="Times" w:hAnsi="Times"/>
          <w:color w:val="000000"/>
        </w:rPr>
        <w:t> druhovej karte</w:t>
      </w:r>
      <w:r w:rsidR="00F1675D">
        <w:rPr>
          <w:rFonts w:ascii="Times" w:hAnsi="Times"/>
          <w:color w:val="000000"/>
        </w:rPr>
        <w:t xml:space="preserve"> alebo číslo chovnej skupiny</w:t>
      </w:r>
      <w:r w:rsidR="00640EB7">
        <w:rPr>
          <w:rFonts w:ascii="Times" w:hAnsi="Times"/>
          <w:color w:val="000000"/>
        </w:rPr>
        <w:t>,</w:t>
      </w:r>
      <w:r w:rsidRPr="00BF0805">
        <w:rPr>
          <w:rFonts w:ascii="Times" w:hAnsi="Times"/>
          <w:color w:val="000000"/>
        </w:rPr>
        <w:t xml:space="preserve"> </w:t>
      </w:r>
      <w:r w:rsidRPr="00BF0805" w:rsidR="008A025C">
        <w:rPr>
          <w:rFonts w:ascii="Times" w:hAnsi="Times"/>
          <w:color w:val="000000"/>
        </w:rPr>
        <w:t xml:space="preserve">ak sa vedie evidencia na </w:t>
      </w:r>
      <w:r w:rsidR="00640EB7">
        <w:rPr>
          <w:rFonts w:ascii="Times" w:hAnsi="Times"/>
          <w:color w:val="000000"/>
        </w:rPr>
        <w:t>druhovej karte</w:t>
      </w:r>
      <w:r w:rsidRPr="00BF0805" w:rsidR="008A025C">
        <w:rPr>
          <w:rFonts w:ascii="Times" w:hAnsi="Times"/>
          <w:color w:val="000000"/>
        </w:rPr>
        <w:t xml:space="preserve"> </w:t>
      </w:r>
      <w:r w:rsidRPr="00BF0805">
        <w:rPr>
          <w:rFonts w:ascii="Times" w:hAnsi="Times"/>
          <w:color w:val="000000"/>
        </w:rPr>
        <w:t>a ich označenie, ak sú označené</w:t>
      </w:r>
      <w:r w:rsidR="00F82E34">
        <w:rPr>
          <w:rFonts w:ascii="Times" w:hAnsi="Times"/>
          <w:color w:val="000000"/>
        </w:rPr>
        <w:t>,</w:t>
      </w:r>
      <w:r w:rsidRPr="00BF0805" w:rsidR="008A025C">
        <w:rPr>
          <w:rFonts w:ascii="Times" w:hAnsi="Times"/>
          <w:color w:val="000000"/>
        </w:rPr>
        <w:t xml:space="preserve"> </w:t>
      </w:r>
    </w:p>
    <w:p w:rsidR="009C2B75" w:rsidRPr="00BF0805" w:rsidP="00A71846">
      <w:pPr>
        <w:numPr>
          <w:numId w:val="17"/>
        </w:numPr>
        <w:tabs>
          <w:tab w:val="num" w:pos="426"/>
          <w:tab w:val="clear" w:pos="720"/>
        </w:tabs>
        <w:bidi w:val="0"/>
        <w:ind w:left="426"/>
        <w:jc w:val="both"/>
        <w:rPr>
          <w:rFonts w:ascii="Times" w:hAnsi="Times"/>
          <w:color w:val="000000"/>
        </w:rPr>
      </w:pPr>
      <w:r w:rsidRPr="00BF0805" w:rsidR="009B2797">
        <w:rPr>
          <w:rFonts w:ascii="Times" w:hAnsi="Times"/>
          <w:color w:val="000000"/>
        </w:rPr>
        <w:t>pr</w:t>
      </w:r>
      <w:r w:rsidR="00CC2331">
        <w:rPr>
          <w:rFonts w:ascii="Times" w:hAnsi="Times"/>
          <w:color w:val="000000"/>
        </w:rPr>
        <w:t>i</w:t>
      </w:r>
      <w:r w:rsidRPr="00BF0805" w:rsidR="009B2797">
        <w:rPr>
          <w:rFonts w:ascii="Times" w:hAnsi="Times"/>
          <w:color w:val="000000"/>
        </w:rPr>
        <w:t xml:space="preserve"> odchov</w:t>
      </w:r>
      <w:r w:rsidR="00CC2331">
        <w:rPr>
          <w:rFonts w:ascii="Times" w:hAnsi="Times"/>
          <w:color w:val="000000"/>
        </w:rPr>
        <w:t>e</w:t>
      </w:r>
      <w:r w:rsidRPr="00BF0805" w:rsidR="009B2797">
        <w:rPr>
          <w:rFonts w:ascii="Times" w:hAnsi="Times"/>
          <w:color w:val="000000"/>
        </w:rPr>
        <w:t xml:space="preserve"> exemplár</w:t>
      </w:r>
      <w:r w:rsidR="00176C83">
        <w:rPr>
          <w:rFonts w:ascii="Times" w:hAnsi="Times"/>
          <w:color w:val="000000"/>
        </w:rPr>
        <w:t>a</w:t>
      </w:r>
      <w:r w:rsidRPr="00BF0805" w:rsidR="009B2797">
        <w:rPr>
          <w:rFonts w:ascii="Times" w:hAnsi="Times"/>
          <w:color w:val="000000"/>
        </w:rPr>
        <w:t xml:space="preserve"> v</w:t>
      </w:r>
      <w:r w:rsidR="003B2C06">
        <w:rPr>
          <w:rFonts w:ascii="Times" w:hAnsi="Times"/>
          <w:color w:val="000000"/>
        </w:rPr>
        <w:t xml:space="preserve"> členskom štáte </w:t>
      </w:r>
      <w:r w:rsidRPr="00BF0805" w:rsidR="009B2797">
        <w:rPr>
          <w:rFonts w:ascii="Times" w:hAnsi="Times"/>
          <w:color w:val="000000"/>
        </w:rPr>
        <w:t>E</w:t>
      </w:r>
      <w:r w:rsidR="00640EB7">
        <w:rPr>
          <w:rFonts w:ascii="Times" w:hAnsi="Times"/>
          <w:color w:val="000000"/>
        </w:rPr>
        <w:t xml:space="preserve">urópskej </w:t>
      </w:r>
      <w:r w:rsidR="003B2C06">
        <w:rPr>
          <w:rFonts w:ascii="Times" w:hAnsi="Times"/>
          <w:color w:val="000000"/>
        </w:rPr>
        <w:t>únie</w:t>
      </w:r>
      <w:r w:rsidRPr="00BF0805" w:rsidR="003B2C06">
        <w:rPr>
          <w:rFonts w:ascii="Times" w:hAnsi="Times"/>
          <w:color w:val="000000"/>
        </w:rPr>
        <w:t xml:space="preserve">  </w:t>
      </w:r>
      <w:r w:rsidRPr="00BF0805" w:rsidR="009B2797">
        <w:rPr>
          <w:rFonts w:ascii="Times" w:hAnsi="Times"/>
          <w:color w:val="000000"/>
        </w:rPr>
        <w:t>údaje o rodičoch, ak sú známe</w:t>
      </w:r>
      <w:r w:rsidR="00F82E34">
        <w:rPr>
          <w:rFonts w:ascii="Times" w:hAnsi="Times"/>
          <w:color w:val="000000"/>
        </w:rPr>
        <w:t>,</w:t>
      </w:r>
    </w:p>
    <w:p w:rsidR="009B2797" w:rsidP="00A71846">
      <w:pPr>
        <w:numPr>
          <w:numId w:val="17"/>
        </w:numPr>
        <w:tabs>
          <w:tab w:val="num" w:pos="426"/>
          <w:tab w:val="clear" w:pos="720"/>
        </w:tabs>
        <w:bidi w:val="0"/>
        <w:ind w:left="426"/>
        <w:jc w:val="both"/>
        <w:rPr>
          <w:rFonts w:ascii="Times" w:hAnsi="Times"/>
          <w:color w:val="000000"/>
        </w:rPr>
      </w:pPr>
      <w:r w:rsidRPr="00BF0805">
        <w:rPr>
          <w:rFonts w:ascii="Times" w:hAnsi="Times"/>
          <w:color w:val="000000"/>
        </w:rPr>
        <w:t>pr</w:t>
      </w:r>
      <w:r w:rsidR="00CC2331">
        <w:rPr>
          <w:rFonts w:ascii="Times" w:hAnsi="Times"/>
          <w:color w:val="000000"/>
        </w:rPr>
        <w:t xml:space="preserve">i </w:t>
      </w:r>
      <w:r w:rsidRPr="00BF0805">
        <w:rPr>
          <w:rFonts w:ascii="Times" w:hAnsi="Times"/>
          <w:color w:val="000000"/>
        </w:rPr>
        <w:t>nadobudnut</w:t>
      </w:r>
      <w:r w:rsidR="00CC2331">
        <w:rPr>
          <w:rFonts w:ascii="Times" w:hAnsi="Times"/>
          <w:color w:val="000000"/>
        </w:rPr>
        <w:t>í</w:t>
      </w:r>
      <w:r w:rsidRPr="00BF0805">
        <w:rPr>
          <w:rFonts w:ascii="Times" w:hAnsi="Times"/>
          <w:color w:val="000000"/>
        </w:rPr>
        <w:t xml:space="preserve"> z iného členského štátu </w:t>
      </w:r>
      <w:r w:rsidRPr="00640EB7" w:rsidR="00640EB7">
        <w:rPr>
          <w:rFonts w:ascii="Times" w:hAnsi="Times"/>
          <w:color w:val="000000"/>
        </w:rPr>
        <w:t>Európskej úni</w:t>
      </w:r>
      <w:r w:rsidR="00640EB7">
        <w:rPr>
          <w:rFonts w:ascii="Times" w:hAnsi="Times"/>
          <w:color w:val="000000"/>
        </w:rPr>
        <w:t>e</w:t>
      </w:r>
      <w:r w:rsidRPr="00640EB7" w:rsidR="00640EB7">
        <w:rPr>
          <w:rFonts w:ascii="Times" w:hAnsi="Times"/>
          <w:color w:val="000000"/>
        </w:rPr>
        <w:t xml:space="preserve"> </w:t>
      </w:r>
      <w:r w:rsidR="00640EB7">
        <w:rPr>
          <w:rFonts w:ascii="Times" w:hAnsi="Times"/>
          <w:color w:val="000000"/>
        </w:rPr>
        <w:t>názov členského štátu</w:t>
      </w:r>
      <w:r w:rsidR="00B81D68">
        <w:rPr>
          <w:rFonts w:ascii="Times" w:hAnsi="Times"/>
          <w:color w:val="000000"/>
        </w:rPr>
        <w:t>.</w:t>
      </w:r>
    </w:p>
    <w:p w:rsidR="00AE114E" w:rsidRPr="00BF0805" w:rsidP="00A71846">
      <w:pPr>
        <w:bidi w:val="0"/>
        <w:ind w:left="426"/>
        <w:jc w:val="both"/>
        <w:rPr>
          <w:rFonts w:ascii="Times" w:hAnsi="Times"/>
          <w:color w:val="000000"/>
        </w:rPr>
      </w:pPr>
    </w:p>
    <w:p w:rsidR="00F272A5" w:rsidP="00F272A5">
      <w:pPr>
        <w:bidi w:val="0"/>
        <w:spacing w:after="240"/>
        <w:jc w:val="both"/>
        <w:rPr>
          <w:rFonts w:ascii="Times" w:hAnsi="Times"/>
        </w:rPr>
      </w:pPr>
      <w:r w:rsidRPr="00BF0805" w:rsidR="00B81D68">
        <w:rPr>
          <w:rFonts w:ascii="Times" w:hAnsi="Times"/>
          <w:color w:val="000000"/>
        </w:rPr>
        <w:t xml:space="preserve"> </w:t>
      </w:r>
      <w:r w:rsidR="00CE4306">
        <w:rPr>
          <w:rFonts w:ascii="Times" w:hAnsi="Times"/>
          <w:b/>
        </w:rPr>
        <w:t>(</w:t>
      </w:r>
      <w:r>
        <w:rPr>
          <w:rFonts w:ascii="Times" w:hAnsi="Times"/>
        </w:rPr>
        <w:t>2</w:t>
      </w:r>
      <w:r w:rsidRPr="005B29B6" w:rsidR="00CE4306">
        <w:rPr>
          <w:rFonts w:ascii="Times" w:hAnsi="Times"/>
        </w:rPr>
        <w:t xml:space="preserve">) </w:t>
      </w:r>
      <w:r w:rsidRPr="00FD0BBC" w:rsidR="00000251">
        <w:rPr>
          <w:rFonts w:ascii="Times" w:hAnsi="Times"/>
        </w:rPr>
        <w:t xml:space="preserve">Pri každej zmene držiteľa </w:t>
      </w:r>
      <w:r w:rsidR="00000251">
        <w:rPr>
          <w:rFonts w:ascii="Times" w:hAnsi="Times"/>
        </w:rPr>
        <w:t xml:space="preserve">živého exemplára živočícha </w:t>
      </w:r>
      <w:r w:rsidRPr="00FD0BBC" w:rsidR="00000251">
        <w:rPr>
          <w:rFonts w:ascii="Times" w:hAnsi="Times"/>
        </w:rPr>
        <w:t xml:space="preserve">je držiteľ exemplára povinný odovzdať novému držiteľovi </w:t>
      </w:r>
      <w:r w:rsidR="002C10FD">
        <w:rPr>
          <w:rFonts w:ascii="Times" w:hAnsi="Times"/>
        </w:rPr>
        <w:t xml:space="preserve">exemplára spolu s exemplárom aj </w:t>
      </w:r>
      <w:r w:rsidR="005A44F6">
        <w:rPr>
          <w:rFonts w:ascii="Times" w:hAnsi="Times"/>
        </w:rPr>
        <w:t>písomné vy</w:t>
      </w:r>
      <w:r w:rsidR="00AA05EF">
        <w:rPr>
          <w:rFonts w:ascii="Times" w:hAnsi="Times"/>
        </w:rPr>
        <w:t xml:space="preserve">hlásenie </w:t>
      </w:r>
      <w:r w:rsidR="002C10FD">
        <w:rPr>
          <w:rFonts w:ascii="Times" w:hAnsi="Times"/>
        </w:rPr>
        <w:t>podľa ods</w:t>
      </w:r>
      <w:r w:rsidR="00AA05EF">
        <w:rPr>
          <w:rFonts w:ascii="Times" w:hAnsi="Times"/>
        </w:rPr>
        <w:t xml:space="preserve">eku </w:t>
      </w:r>
      <w:r w:rsidR="008A1EB2">
        <w:rPr>
          <w:rFonts w:ascii="Times" w:hAnsi="Times"/>
        </w:rPr>
        <w:t>1</w:t>
      </w:r>
      <w:r w:rsidR="00750CD9">
        <w:rPr>
          <w:rFonts w:ascii="Times" w:hAnsi="Times"/>
        </w:rPr>
        <w:t xml:space="preserve"> </w:t>
      </w:r>
      <w:r w:rsidRPr="00C25194" w:rsidR="00750CD9">
        <w:rPr>
          <w:rFonts w:ascii="Times" w:hAnsi="Times"/>
        </w:rPr>
        <w:t>a</w:t>
      </w:r>
      <w:r w:rsidRPr="002B075D" w:rsidR="00750CD9">
        <w:rPr>
          <w:rFonts w:ascii="Times" w:hAnsi="Times"/>
        </w:rPr>
        <w:t> </w:t>
      </w:r>
      <w:r w:rsidR="00C25194">
        <w:rPr>
          <w:rFonts w:ascii="Times" w:hAnsi="Times"/>
        </w:rPr>
        <w:t>uchov</w:t>
      </w:r>
      <w:r>
        <w:rPr>
          <w:rFonts w:ascii="Times" w:hAnsi="Times"/>
        </w:rPr>
        <w:t>ať</w:t>
      </w:r>
      <w:r w:rsidRPr="00C25194" w:rsidR="00C25194">
        <w:rPr>
          <w:rFonts w:ascii="Times" w:hAnsi="Times"/>
        </w:rPr>
        <w:t xml:space="preserve"> </w:t>
      </w:r>
      <w:r w:rsidRPr="00C25194" w:rsidR="00750CD9">
        <w:rPr>
          <w:rFonts w:ascii="Times" w:hAnsi="Times"/>
        </w:rPr>
        <w:t>si jeho kópiu</w:t>
      </w:r>
      <w:r>
        <w:rPr>
          <w:rFonts w:ascii="Times" w:hAnsi="Times"/>
        </w:rPr>
        <w:t xml:space="preserve"> po dobu desiatich rokov</w:t>
      </w:r>
      <w:r w:rsidRPr="00B81D68" w:rsidR="00000251">
        <w:rPr>
          <w:rFonts w:ascii="Times" w:hAnsi="Times"/>
        </w:rPr>
        <w:t>.</w:t>
      </w:r>
    </w:p>
    <w:p w:rsidR="00F272A5" w:rsidRPr="003F664E" w:rsidP="00A71846">
      <w:pPr>
        <w:bidi w:val="0"/>
        <w:jc w:val="both"/>
        <w:rPr>
          <w:rFonts w:ascii="Times" w:hAnsi="Times"/>
        </w:rPr>
      </w:pPr>
      <w:r>
        <w:rPr>
          <w:rFonts w:ascii="Times" w:hAnsi="Times"/>
        </w:rPr>
        <w:t xml:space="preserve">(3) </w:t>
      </w:r>
      <w:r w:rsidRPr="00F272A5">
        <w:rPr>
          <w:rFonts w:ascii="Times" w:hAnsi="Times"/>
        </w:rPr>
        <w:t xml:space="preserve">Držiteľ neživého exemplára živočícha, </w:t>
      </w:r>
      <w:r w:rsidRPr="00FB5CDF" w:rsidR="00FB5CDF">
        <w:rPr>
          <w:rFonts w:ascii="Times" w:hAnsi="Times"/>
        </w:rPr>
        <w:t xml:space="preserve">na ktorého sa nevzťahuje povinnosť </w:t>
      </w:r>
      <w:r w:rsidRPr="00F272A5">
        <w:rPr>
          <w:rFonts w:ascii="Times" w:hAnsi="Times"/>
        </w:rPr>
        <w:t>podľa § 12 ods. 4, je povinný orgánu štátnej správy preukázať spôsob nad</w:t>
      </w:r>
      <w:r w:rsidR="005A44F6">
        <w:rPr>
          <w:rFonts w:ascii="Times" w:hAnsi="Times"/>
        </w:rPr>
        <w:t xml:space="preserve">obudnutia exemplára </w:t>
      </w:r>
      <w:r w:rsidRPr="003F664E" w:rsidR="005A44F6">
        <w:rPr>
          <w:rFonts w:ascii="Times" w:hAnsi="Times"/>
        </w:rPr>
        <w:t>písomným vy</w:t>
      </w:r>
      <w:r w:rsidRPr="003F664E">
        <w:rPr>
          <w:rFonts w:ascii="Times" w:hAnsi="Times"/>
        </w:rPr>
        <w:t xml:space="preserve">hlásením o spôsobe nadobudnutia, ktoré obsahuje najmä </w:t>
      </w:r>
    </w:p>
    <w:p w:rsidR="00F272A5" w:rsidRPr="003F664E" w:rsidP="00A71846">
      <w:pPr>
        <w:numPr>
          <w:numId w:val="38"/>
        </w:numPr>
        <w:tabs>
          <w:tab w:val="left" w:pos="426"/>
        </w:tabs>
        <w:bidi w:val="0"/>
        <w:ind w:left="426"/>
        <w:jc w:val="both"/>
        <w:rPr>
          <w:rFonts w:ascii="Times" w:hAnsi="Times"/>
        </w:rPr>
      </w:pPr>
      <w:r w:rsidRPr="003F664E" w:rsidR="007832E8">
        <w:rPr>
          <w:rFonts w:ascii="Times" w:hAnsi="Times" w:cs="Arial"/>
          <w:color w:val="000000"/>
        </w:rPr>
        <w:t>meno, priezvisko, adresu trvalého pobytu,</w:t>
      </w:r>
      <w:r w:rsidR="003F664E">
        <w:rPr>
          <w:rFonts w:ascii="Times" w:hAnsi="Times" w:cs="Arial"/>
          <w:color w:val="000000"/>
        </w:rPr>
        <w:t xml:space="preserve"> </w:t>
      </w:r>
      <w:r w:rsidRPr="003F664E" w:rsidR="007832E8">
        <w:rPr>
          <w:rFonts w:ascii="Times" w:hAnsi="Times" w:cs="Arial"/>
          <w:color w:val="000000"/>
        </w:rPr>
        <w:t>číslo dokladu totožnosti držiteľa exemplára a jeho podpis</w:t>
      </w:r>
      <w:r w:rsidRPr="00E9338E" w:rsidR="007832E8">
        <w:rPr>
          <w:rFonts w:ascii="Times" w:hAnsi="Times" w:cs="Arial"/>
          <w:color w:val="000000"/>
        </w:rPr>
        <w:t xml:space="preserve"> alebo názov, alebo obchodné meno, adresu sídl</w:t>
      </w:r>
      <w:r w:rsidRPr="00495A4F" w:rsidR="007832E8">
        <w:rPr>
          <w:rFonts w:ascii="Times" w:hAnsi="Times" w:cs="Arial"/>
          <w:color w:val="000000"/>
        </w:rPr>
        <w:t xml:space="preserve">a a miesta podnikania držiteľa exemplára </w:t>
      </w:r>
      <w:r w:rsidRPr="00495A4F" w:rsidR="007832E8">
        <w:rPr>
          <w:rFonts w:ascii="Times" w:hAnsi="Times"/>
          <w:color w:val="000000"/>
        </w:rPr>
        <w:t>a podpis</w:t>
      </w:r>
      <w:r w:rsidRPr="00495A4F" w:rsidR="007832E8">
        <w:rPr>
          <w:rFonts w:ascii="Times New Roman" w:hAnsi="Times New Roman"/>
          <w:color w:val="FF0000"/>
        </w:rPr>
        <w:t xml:space="preserve"> </w:t>
      </w:r>
      <w:r w:rsidRPr="001E2D3A" w:rsidR="007832E8">
        <w:rPr>
          <w:rFonts w:ascii="Times New Roman" w:hAnsi="Times New Roman"/>
        </w:rPr>
        <w:t>fyzickej osoby oprávnenej konať v mene právnickej osoby</w:t>
      </w:r>
      <w:r w:rsidRPr="003F664E">
        <w:rPr>
          <w:rFonts w:ascii="Times" w:hAnsi="Times"/>
        </w:rPr>
        <w:t xml:space="preserve">, </w:t>
      </w:r>
    </w:p>
    <w:p w:rsidR="00F272A5" w:rsidRPr="00F272A5" w:rsidP="00A71846">
      <w:pPr>
        <w:numPr>
          <w:numId w:val="38"/>
        </w:numPr>
        <w:tabs>
          <w:tab w:val="left" w:pos="426"/>
        </w:tabs>
        <w:bidi w:val="0"/>
        <w:ind w:left="426"/>
        <w:jc w:val="both"/>
        <w:rPr>
          <w:rFonts w:ascii="Times" w:hAnsi="Times"/>
        </w:rPr>
      </w:pPr>
      <w:r w:rsidRPr="003F664E" w:rsidR="007832E8">
        <w:rPr>
          <w:rFonts w:ascii="Times" w:hAnsi="Times"/>
          <w:color w:val="000000"/>
        </w:rPr>
        <w:t>meno, priezvisko, adresu trvalého pobytu,</w:t>
      </w:r>
      <w:r w:rsidRPr="003F664E" w:rsidR="003F664E">
        <w:rPr>
          <w:rFonts w:ascii="Times" w:hAnsi="Times"/>
          <w:color w:val="000000"/>
        </w:rPr>
        <w:t xml:space="preserve"> </w:t>
      </w:r>
      <w:r w:rsidRPr="003F664E" w:rsidR="007832E8">
        <w:rPr>
          <w:rFonts w:ascii="Times" w:hAnsi="Times"/>
          <w:color w:val="000000"/>
        </w:rPr>
        <w:t xml:space="preserve">číslo dokladu totožnosti fyzickej osoby </w:t>
      </w:r>
      <w:r w:rsidRPr="001E2D3A" w:rsidR="007832E8">
        <w:rPr>
          <w:rFonts w:ascii="Times New Roman" w:hAnsi="Times New Roman"/>
        </w:rPr>
        <w:t>od ktorej držiteľ exemplár živočícha nadobudol a jej podpis</w:t>
      </w:r>
      <w:r w:rsidRPr="001E2D3A" w:rsidR="007832E8">
        <w:rPr>
          <w:rFonts w:ascii="Times" w:hAnsi="Times"/>
        </w:rPr>
        <w:t xml:space="preserve"> alebo názov, alebo obchodné meno, adresu sídla a miesta podnikania právnickej osoby, od ktorej držiteľ</w:t>
      </w:r>
      <w:r w:rsidRPr="003F664E" w:rsidR="007832E8">
        <w:rPr>
          <w:rFonts w:ascii="Times" w:hAnsi="Times"/>
          <w:color w:val="000000"/>
        </w:rPr>
        <w:t xml:space="preserve"> exemplár živočícha nadobudol a podpis</w:t>
      </w:r>
      <w:r w:rsidRPr="003F664E" w:rsidR="007832E8">
        <w:rPr>
          <w:rFonts w:ascii="Times New Roman" w:hAnsi="Times New Roman"/>
          <w:color w:val="FF0000"/>
        </w:rPr>
        <w:t xml:space="preserve"> </w:t>
      </w:r>
      <w:r w:rsidRPr="001E2D3A" w:rsidR="007832E8">
        <w:rPr>
          <w:rFonts w:ascii="Times New Roman" w:hAnsi="Times New Roman"/>
        </w:rPr>
        <w:t>fyzickej osoby oprávnenej konať v mene právnickej osoby</w:t>
      </w:r>
      <w:r w:rsidRPr="003F664E">
        <w:rPr>
          <w:rFonts w:ascii="Times" w:hAnsi="Times"/>
        </w:rPr>
        <w:t>,</w:t>
      </w:r>
    </w:p>
    <w:p w:rsidR="00F272A5" w:rsidRPr="00F272A5" w:rsidP="00A71846">
      <w:pPr>
        <w:numPr>
          <w:numId w:val="38"/>
        </w:numPr>
        <w:tabs>
          <w:tab w:val="left" w:pos="426"/>
        </w:tabs>
        <w:bidi w:val="0"/>
        <w:ind w:left="426"/>
        <w:jc w:val="both"/>
        <w:rPr>
          <w:rFonts w:ascii="Times" w:hAnsi="Times"/>
        </w:rPr>
      </w:pPr>
      <w:r w:rsidRPr="00F272A5">
        <w:rPr>
          <w:rFonts w:ascii="Times" w:hAnsi="Times"/>
        </w:rPr>
        <w:t xml:space="preserve">vedecké meno druhu exemplára, </w:t>
      </w:r>
    </w:p>
    <w:p w:rsidR="00F272A5" w:rsidRPr="00F272A5" w:rsidP="00A71846">
      <w:pPr>
        <w:numPr>
          <w:numId w:val="38"/>
        </w:numPr>
        <w:tabs>
          <w:tab w:val="left" w:pos="426"/>
        </w:tabs>
        <w:bidi w:val="0"/>
        <w:ind w:left="426"/>
        <w:jc w:val="both"/>
        <w:rPr>
          <w:rFonts w:ascii="Times" w:hAnsi="Times"/>
        </w:rPr>
      </w:pPr>
      <w:r w:rsidR="00C35DD9">
        <w:rPr>
          <w:rFonts w:ascii="Times" w:hAnsi="Times"/>
        </w:rPr>
        <w:t xml:space="preserve">opis a </w:t>
      </w:r>
      <w:r w:rsidRPr="00F272A5">
        <w:rPr>
          <w:rFonts w:ascii="Times" w:hAnsi="Times"/>
        </w:rPr>
        <w:t xml:space="preserve">počet nadobudnutých exemplárov, </w:t>
      </w:r>
    </w:p>
    <w:p w:rsidR="00F272A5" w:rsidRPr="00F272A5" w:rsidP="00A71846">
      <w:pPr>
        <w:numPr>
          <w:numId w:val="38"/>
        </w:numPr>
        <w:tabs>
          <w:tab w:val="left" w:pos="426"/>
        </w:tabs>
        <w:bidi w:val="0"/>
        <w:ind w:left="426"/>
        <w:jc w:val="both"/>
        <w:rPr>
          <w:rFonts w:ascii="Times" w:hAnsi="Times"/>
        </w:rPr>
      </w:pPr>
      <w:r w:rsidRPr="00F272A5">
        <w:rPr>
          <w:rFonts w:ascii="Times" w:hAnsi="Times"/>
        </w:rPr>
        <w:t xml:space="preserve">údaje preukazujúce pôvod exemplára podľa § 12 ods. 1, ak sú známe, </w:t>
      </w:r>
    </w:p>
    <w:p w:rsidR="00F272A5" w:rsidRPr="00F272A5" w:rsidP="00A71846">
      <w:pPr>
        <w:numPr>
          <w:numId w:val="38"/>
        </w:numPr>
        <w:tabs>
          <w:tab w:val="left" w:pos="426"/>
        </w:tabs>
        <w:bidi w:val="0"/>
        <w:ind w:left="426"/>
        <w:jc w:val="both"/>
        <w:rPr>
          <w:rFonts w:ascii="Times" w:hAnsi="Times"/>
        </w:rPr>
      </w:pPr>
      <w:r w:rsidRPr="00F272A5">
        <w:rPr>
          <w:rFonts w:ascii="Times" w:hAnsi="Times"/>
        </w:rPr>
        <w:t xml:space="preserve">dátum nadobudnutia exemplára, </w:t>
      </w:r>
    </w:p>
    <w:p w:rsidR="00F272A5" w:rsidRPr="00F272A5" w:rsidP="00A71846">
      <w:pPr>
        <w:numPr>
          <w:numId w:val="38"/>
        </w:numPr>
        <w:tabs>
          <w:tab w:val="left" w:pos="426"/>
        </w:tabs>
        <w:bidi w:val="0"/>
        <w:ind w:left="426"/>
        <w:jc w:val="both"/>
        <w:rPr>
          <w:rFonts w:ascii="Times" w:hAnsi="Times"/>
        </w:rPr>
      </w:pPr>
      <w:r w:rsidRPr="00F272A5">
        <w:rPr>
          <w:rFonts w:ascii="Times" w:hAnsi="Times"/>
        </w:rPr>
        <w:t>spôsob nadobudnutia exemplára.</w:t>
      </w:r>
    </w:p>
    <w:p w:rsidR="00F272A5" w:rsidP="00F272A5">
      <w:pPr>
        <w:bidi w:val="0"/>
        <w:spacing w:after="240"/>
        <w:jc w:val="both"/>
        <w:rPr>
          <w:rFonts w:ascii="Times" w:hAnsi="Times"/>
        </w:rPr>
      </w:pPr>
      <w:r>
        <w:rPr>
          <w:rFonts w:ascii="Times" w:hAnsi="Times"/>
        </w:rPr>
        <w:t xml:space="preserve"> (4</w:t>
      </w:r>
      <w:r w:rsidRPr="00F272A5">
        <w:rPr>
          <w:rFonts w:ascii="Times" w:hAnsi="Times"/>
        </w:rPr>
        <w:t>) Pri každej zmene držiteľa neživého exemplára živočícha je držiteľ exemplára povinný odovzdať novému držiteľovi exemplár</w:t>
      </w:r>
      <w:r w:rsidR="005A44F6">
        <w:rPr>
          <w:rFonts w:ascii="Times" w:hAnsi="Times"/>
        </w:rPr>
        <w:t>a spolu s exemplárom písomné vy</w:t>
      </w:r>
      <w:r w:rsidRPr="00F272A5">
        <w:rPr>
          <w:rFonts w:ascii="Times" w:hAnsi="Times"/>
        </w:rPr>
        <w:t>hlásenie o spôsobe nado</w:t>
      </w:r>
      <w:r w:rsidR="008A1EB2">
        <w:rPr>
          <w:rFonts w:ascii="Times" w:hAnsi="Times"/>
        </w:rPr>
        <w:t>budnutia podľa odseku 3</w:t>
      </w:r>
      <w:r>
        <w:rPr>
          <w:rFonts w:ascii="Times" w:hAnsi="Times"/>
        </w:rPr>
        <w:t xml:space="preserve"> a uchovať</w:t>
      </w:r>
      <w:r w:rsidRPr="00F272A5">
        <w:rPr>
          <w:rFonts w:ascii="Times" w:hAnsi="Times"/>
        </w:rPr>
        <w:t xml:space="preserve"> si jeho kópiu</w:t>
      </w:r>
      <w:r>
        <w:rPr>
          <w:rFonts w:ascii="Times" w:hAnsi="Times"/>
        </w:rPr>
        <w:t xml:space="preserve"> po dobu desiatich rokov</w:t>
      </w:r>
      <w:r w:rsidRPr="00F272A5">
        <w:rPr>
          <w:rFonts w:ascii="Times" w:hAnsi="Times"/>
        </w:rPr>
        <w:t>.</w:t>
      </w:r>
    </w:p>
    <w:p w:rsidR="006B3AED" w:rsidRPr="00B66849" w:rsidP="00F272A5">
      <w:pPr>
        <w:bidi w:val="0"/>
        <w:spacing w:after="240"/>
        <w:jc w:val="both"/>
        <w:rPr>
          <w:rFonts w:ascii="Times" w:hAnsi="Times"/>
        </w:rPr>
      </w:pPr>
      <w:r w:rsidRPr="00B66849">
        <w:rPr>
          <w:rFonts w:ascii="Times" w:hAnsi="Times"/>
        </w:rPr>
        <w:t xml:space="preserve">(5) </w:t>
      </w:r>
      <w:r w:rsidRPr="001E2D3A" w:rsidR="004247B2">
        <w:rPr>
          <w:rFonts w:ascii="Times" w:hAnsi="Times"/>
        </w:rPr>
        <w:t>D</w:t>
      </w:r>
      <w:r w:rsidRPr="00B66849">
        <w:rPr>
          <w:rFonts w:ascii="Times" w:hAnsi="Times"/>
        </w:rPr>
        <w:t>ržiteľ exemplára</w:t>
      </w:r>
      <w:r w:rsidRPr="001E2D3A" w:rsidR="004247B2">
        <w:rPr>
          <w:rFonts w:ascii="Times" w:hAnsi="Times"/>
        </w:rPr>
        <w:t xml:space="preserve"> a</w:t>
      </w:r>
      <w:r w:rsidRPr="00B66849" w:rsidR="004247B2">
        <w:rPr>
          <w:rFonts w:ascii="Times" w:hAnsi="Times"/>
        </w:rPr>
        <w:t> </w:t>
      </w:r>
      <w:r w:rsidRPr="001E2D3A" w:rsidR="004247B2">
        <w:rPr>
          <w:rFonts w:ascii="Times" w:hAnsi="Times"/>
        </w:rPr>
        <w:t>fyzická osoba podľa ods</w:t>
      </w:r>
      <w:r w:rsidR="0089045A">
        <w:rPr>
          <w:rFonts w:ascii="Times" w:hAnsi="Times"/>
        </w:rPr>
        <w:t>eku</w:t>
      </w:r>
      <w:r w:rsidRPr="001E2D3A" w:rsidR="0089045A">
        <w:rPr>
          <w:rFonts w:ascii="Times" w:hAnsi="Times"/>
        </w:rPr>
        <w:t xml:space="preserve"> </w:t>
      </w:r>
      <w:r w:rsidRPr="001E2D3A" w:rsidR="004247B2">
        <w:rPr>
          <w:rFonts w:ascii="Times" w:hAnsi="Times"/>
        </w:rPr>
        <w:t>1 písm. b) alebo ods</w:t>
      </w:r>
      <w:r w:rsidR="0089045A">
        <w:rPr>
          <w:rFonts w:ascii="Times" w:hAnsi="Times"/>
        </w:rPr>
        <w:t>eku</w:t>
      </w:r>
      <w:r w:rsidRPr="001E2D3A" w:rsidR="0089045A">
        <w:rPr>
          <w:rFonts w:ascii="Times" w:hAnsi="Times"/>
        </w:rPr>
        <w:t xml:space="preserve"> </w:t>
      </w:r>
      <w:r w:rsidRPr="001E2D3A" w:rsidR="004247B2">
        <w:rPr>
          <w:rFonts w:ascii="Times" w:hAnsi="Times"/>
        </w:rPr>
        <w:t xml:space="preserve">3 písm. b) sú  oprávnení </w:t>
      </w:r>
      <w:r w:rsidRPr="00B66849">
        <w:rPr>
          <w:rFonts w:ascii="Times" w:hAnsi="Times"/>
        </w:rPr>
        <w:t>vyžadovať</w:t>
      </w:r>
      <w:r w:rsidRPr="001E2D3A" w:rsidR="004247B2">
        <w:rPr>
          <w:rFonts w:ascii="Times" w:hAnsi="Times"/>
        </w:rPr>
        <w:t xml:space="preserve"> vzájomné</w:t>
      </w:r>
      <w:r w:rsidRPr="00B66849">
        <w:rPr>
          <w:rFonts w:ascii="Times" w:hAnsi="Times"/>
        </w:rPr>
        <w:t xml:space="preserve"> preukázanie totožnosti</w:t>
      </w:r>
      <w:r w:rsidRPr="001E2D3A" w:rsidR="004247B2">
        <w:rPr>
          <w:rFonts w:ascii="Times" w:hAnsi="Times"/>
        </w:rPr>
        <w:t xml:space="preserve"> predložením dokladu totožnosti</w:t>
      </w:r>
      <w:r w:rsidRPr="00B66849" w:rsidR="00A353F0">
        <w:rPr>
          <w:rFonts w:ascii="Times" w:hAnsi="Times"/>
        </w:rPr>
        <w:t>.</w:t>
      </w:r>
    </w:p>
    <w:p w:rsidR="002C4CAB" w:rsidP="00452ADD">
      <w:pPr>
        <w:bidi w:val="0"/>
        <w:spacing w:after="240"/>
        <w:jc w:val="both"/>
        <w:rPr>
          <w:rFonts w:ascii="Times" w:hAnsi="Times"/>
        </w:rPr>
      </w:pPr>
      <w:r w:rsidRPr="00B115E2" w:rsidR="00B81D68">
        <w:rPr>
          <w:rFonts w:ascii="Times" w:hAnsi="Times"/>
        </w:rPr>
        <w:t>(</w:t>
      </w:r>
      <w:r w:rsidR="006B3AED">
        <w:rPr>
          <w:rFonts w:ascii="Times" w:hAnsi="Times"/>
        </w:rPr>
        <w:t>6</w:t>
      </w:r>
      <w:r w:rsidRPr="00B115E2" w:rsidR="00B81D68">
        <w:rPr>
          <w:rFonts w:ascii="Times" w:hAnsi="Times"/>
        </w:rPr>
        <w:t xml:space="preserve">) </w:t>
      </w:r>
      <w:r w:rsidRPr="00C25194">
        <w:rPr>
          <w:rFonts w:ascii="Times" w:hAnsi="Times"/>
        </w:rPr>
        <w:t>Písomn</w:t>
      </w:r>
      <w:r w:rsidR="00C25194">
        <w:rPr>
          <w:rFonts w:ascii="Times" w:hAnsi="Times"/>
        </w:rPr>
        <w:t>é</w:t>
      </w:r>
      <w:r w:rsidRPr="00C25194">
        <w:rPr>
          <w:rFonts w:ascii="Times" w:hAnsi="Times"/>
        </w:rPr>
        <w:t xml:space="preserve"> </w:t>
      </w:r>
      <w:r w:rsidR="005A44F6">
        <w:rPr>
          <w:rFonts w:ascii="Times" w:hAnsi="Times"/>
        </w:rPr>
        <w:t>vy</w:t>
      </w:r>
      <w:r w:rsidRPr="00C25194" w:rsidR="008839B5">
        <w:rPr>
          <w:rFonts w:ascii="Times" w:hAnsi="Times"/>
        </w:rPr>
        <w:t>hlásenie</w:t>
      </w:r>
      <w:r w:rsidR="008839B5">
        <w:rPr>
          <w:rFonts w:ascii="Times" w:hAnsi="Times"/>
        </w:rPr>
        <w:t xml:space="preserve"> </w:t>
      </w:r>
      <w:r w:rsidRPr="00C25194">
        <w:rPr>
          <w:rFonts w:ascii="Times" w:hAnsi="Times"/>
        </w:rPr>
        <w:t xml:space="preserve">o spôsobe nadobudnutia podľa </w:t>
      </w:r>
      <w:r w:rsidRPr="003C6989" w:rsidR="00BC1DF8">
        <w:rPr>
          <w:rFonts w:ascii="Times" w:hAnsi="Times"/>
        </w:rPr>
        <w:t xml:space="preserve">odseku </w:t>
      </w:r>
      <w:r w:rsidRPr="003C6989">
        <w:rPr>
          <w:rFonts w:ascii="Times" w:hAnsi="Times"/>
        </w:rPr>
        <w:t>1 a</w:t>
      </w:r>
      <w:r w:rsidRPr="003C6989" w:rsidR="00BC1DF8">
        <w:rPr>
          <w:rFonts w:ascii="Times" w:hAnsi="Times"/>
        </w:rPr>
        <w:t>lebo odseku</w:t>
      </w:r>
      <w:r w:rsidRPr="003C6989">
        <w:rPr>
          <w:rFonts w:ascii="Times" w:hAnsi="Times"/>
        </w:rPr>
        <w:t xml:space="preserve"> 3</w:t>
      </w:r>
      <w:r w:rsidRPr="00C25194">
        <w:rPr>
          <w:rFonts w:ascii="Times" w:hAnsi="Times"/>
        </w:rPr>
        <w:t xml:space="preserve"> nie je úradným potvrdením o tom, že exemplár bol nadobudnutý v</w:t>
      </w:r>
      <w:r w:rsidR="003B2C06">
        <w:rPr>
          <w:rFonts w:ascii="Times" w:hAnsi="Times"/>
        </w:rPr>
        <w:t xml:space="preserve"> členskom štáte </w:t>
      </w:r>
      <w:r w:rsidRPr="00C25194">
        <w:rPr>
          <w:rFonts w:ascii="Times" w:hAnsi="Times"/>
        </w:rPr>
        <w:t>E</w:t>
      </w:r>
      <w:r w:rsidR="00452ADD">
        <w:rPr>
          <w:rFonts w:ascii="Times" w:hAnsi="Times"/>
        </w:rPr>
        <w:t xml:space="preserve">urópskej </w:t>
      </w:r>
      <w:r w:rsidR="003B2C06">
        <w:rPr>
          <w:rFonts w:ascii="Times" w:hAnsi="Times"/>
        </w:rPr>
        <w:t>únie</w:t>
      </w:r>
      <w:r w:rsidRPr="00C25194" w:rsidR="003B2C06">
        <w:rPr>
          <w:rFonts w:ascii="Times" w:hAnsi="Times"/>
        </w:rPr>
        <w:t xml:space="preserve"> </w:t>
      </w:r>
      <w:r w:rsidRPr="00C25194">
        <w:rPr>
          <w:rFonts w:ascii="Times" w:hAnsi="Times"/>
        </w:rPr>
        <w:t xml:space="preserve">alebo dovezený do </w:t>
      </w:r>
      <w:r w:rsidR="003B2C06">
        <w:rPr>
          <w:rFonts w:ascii="Times" w:hAnsi="Times"/>
        </w:rPr>
        <w:t xml:space="preserve">členského štátu </w:t>
      </w:r>
      <w:r w:rsidR="00452ADD">
        <w:rPr>
          <w:rFonts w:ascii="Times" w:hAnsi="Times"/>
        </w:rPr>
        <w:t xml:space="preserve">Európskej únie v súlade </w:t>
      </w:r>
      <w:r w:rsidRPr="00C25194">
        <w:rPr>
          <w:rFonts w:ascii="Times" w:hAnsi="Times"/>
        </w:rPr>
        <w:t>s</w:t>
      </w:r>
      <w:r w:rsidR="00924963">
        <w:rPr>
          <w:rFonts w:ascii="Times" w:hAnsi="Times"/>
        </w:rPr>
        <w:t xml:space="preserve"> osobitnými </w:t>
      </w:r>
      <w:r w:rsidRPr="00C25194">
        <w:rPr>
          <w:rFonts w:ascii="Times" w:hAnsi="Times"/>
        </w:rPr>
        <w:t>predpismi</w:t>
      </w:r>
      <w:r w:rsidR="00C25194">
        <w:rPr>
          <w:rFonts w:ascii="Times" w:hAnsi="Times"/>
        </w:rPr>
        <w:t>.</w:t>
      </w:r>
      <w:r w:rsidRPr="00C25194">
        <w:rPr>
          <w:rFonts w:ascii="Times" w:hAnsi="Times"/>
          <w:vertAlign w:val="superscript"/>
        </w:rPr>
        <w:t>3</w:t>
      </w:r>
      <w:r w:rsidRPr="00BB4405">
        <w:rPr>
          <w:rFonts w:ascii="Times" w:hAnsi="Times"/>
        </w:rPr>
        <w:t>)</w:t>
      </w:r>
    </w:p>
    <w:p w:rsidR="0000750D" w:rsidP="00DE23BA">
      <w:pPr>
        <w:bidi w:val="0"/>
        <w:spacing w:after="240"/>
        <w:jc w:val="center"/>
        <w:rPr>
          <w:rFonts w:ascii="Times" w:hAnsi="Times"/>
        </w:rPr>
      </w:pPr>
      <w:r>
        <w:rPr>
          <w:rFonts w:ascii="Times" w:hAnsi="Times"/>
        </w:rPr>
        <w:t>§12b</w:t>
      </w:r>
    </w:p>
    <w:p w:rsidR="0000750D" w:rsidP="00DE23BA">
      <w:pPr>
        <w:bidi w:val="0"/>
        <w:spacing w:after="240"/>
        <w:jc w:val="center"/>
        <w:rPr>
          <w:rFonts w:ascii="Times" w:hAnsi="Times"/>
        </w:rPr>
      </w:pPr>
      <w:r>
        <w:rPr>
          <w:rFonts w:ascii="Times" w:hAnsi="Times"/>
        </w:rPr>
        <w:t>Preuk</w:t>
      </w:r>
      <w:r w:rsidR="00483A68">
        <w:rPr>
          <w:rFonts w:ascii="Times" w:hAnsi="Times"/>
        </w:rPr>
        <w:t>á</w:t>
      </w:r>
      <w:r>
        <w:rPr>
          <w:rFonts w:ascii="Times" w:hAnsi="Times"/>
        </w:rPr>
        <w:t>zanie nakladania s neživým exemplárom vybraných druhov živočíchov</w:t>
      </w:r>
    </w:p>
    <w:p w:rsidR="001C48CC" w:rsidP="001C48CC">
      <w:pPr>
        <w:numPr>
          <w:numId w:val="29"/>
        </w:numPr>
        <w:bidi w:val="0"/>
        <w:spacing w:after="240"/>
        <w:ind w:left="426"/>
        <w:jc w:val="both"/>
        <w:rPr>
          <w:rFonts w:ascii="Times" w:hAnsi="Times"/>
        </w:rPr>
      </w:pPr>
      <w:r>
        <w:rPr>
          <w:rFonts w:ascii="Times" w:hAnsi="Times"/>
        </w:rPr>
        <w:t>N</w:t>
      </w:r>
      <w:r w:rsidR="00377EC6">
        <w:rPr>
          <w:rFonts w:ascii="Times" w:hAnsi="Times"/>
        </w:rPr>
        <w:t xml:space="preserve">a </w:t>
      </w:r>
      <w:r w:rsidRPr="001C48CC">
        <w:rPr>
          <w:rFonts w:ascii="Times" w:hAnsi="Times"/>
        </w:rPr>
        <w:t xml:space="preserve">držiteľa neživého exemplára živočícha druhov </w:t>
      </w:r>
      <w:r w:rsidR="0058012A">
        <w:rPr>
          <w:rFonts w:ascii="Times" w:hAnsi="Times"/>
        </w:rPr>
        <w:t xml:space="preserve">uvedených vo vykonávacom predpise </w:t>
      </w:r>
      <w:r w:rsidRPr="001C48CC">
        <w:rPr>
          <w:rFonts w:ascii="Times" w:hAnsi="Times"/>
        </w:rPr>
        <w:t xml:space="preserve">sa vzťahujú </w:t>
      </w:r>
      <w:r>
        <w:rPr>
          <w:rFonts w:ascii="Times" w:hAnsi="Times"/>
        </w:rPr>
        <w:t>povinnosti uvedené v odsekoch 2 až 7.</w:t>
      </w:r>
    </w:p>
    <w:p w:rsidR="0000750D" w:rsidRPr="00DE23BA" w:rsidP="001C48CC">
      <w:pPr>
        <w:numPr>
          <w:numId w:val="29"/>
        </w:numPr>
        <w:bidi w:val="0"/>
        <w:spacing w:after="240"/>
        <w:ind w:left="426"/>
        <w:jc w:val="both"/>
        <w:rPr>
          <w:rFonts w:ascii="Times" w:hAnsi="Times"/>
        </w:rPr>
      </w:pPr>
      <w:r w:rsidRPr="00DE23BA">
        <w:rPr>
          <w:rFonts w:ascii="Times" w:hAnsi="Times"/>
        </w:rPr>
        <w:t xml:space="preserve">Držiteľ exemplára vybraných druhov živočíchov je povinný </w:t>
      </w:r>
      <w:r w:rsidRPr="00DE23BA" w:rsidR="00F1601C">
        <w:rPr>
          <w:rFonts w:ascii="Times" w:hAnsi="Times"/>
        </w:rPr>
        <w:t>oznámiť</w:t>
      </w:r>
      <w:r w:rsidRPr="00DE23BA" w:rsidR="005D2AF0">
        <w:rPr>
          <w:rFonts w:ascii="Times" w:hAnsi="Times"/>
        </w:rPr>
        <w:t xml:space="preserve"> </w:t>
      </w:r>
      <w:r w:rsidRPr="00DE23BA" w:rsidR="00231E38">
        <w:rPr>
          <w:rFonts w:ascii="Times" w:hAnsi="Times"/>
        </w:rPr>
        <w:t>písomne alebo elektronicky</w:t>
      </w:r>
      <w:r w:rsidRPr="00DE23BA" w:rsidR="00612342">
        <w:rPr>
          <w:rFonts w:ascii="Times" w:hAnsi="Times"/>
        </w:rPr>
        <w:t xml:space="preserve"> </w:t>
      </w:r>
      <w:r w:rsidRPr="00DE23BA" w:rsidR="00231E38">
        <w:rPr>
          <w:rFonts w:ascii="Times" w:hAnsi="Times"/>
        </w:rPr>
        <w:t>Štátnej ochrane prírody Slovenskej republiky (ďalej len „</w:t>
      </w:r>
      <w:r w:rsidRPr="00DE23BA" w:rsidR="00D7293F">
        <w:rPr>
          <w:rFonts w:ascii="Times" w:hAnsi="Times"/>
        </w:rPr>
        <w:t>š</w:t>
      </w:r>
      <w:r w:rsidRPr="00DE23BA" w:rsidR="00231E38">
        <w:rPr>
          <w:rFonts w:ascii="Times" w:hAnsi="Times"/>
        </w:rPr>
        <w:t>tátna ochrana prírody“</w:t>
      </w:r>
      <w:r w:rsidRPr="00DE23BA" w:rsidR="00C95B5D">
        <w:rPr>
          <w:rFonts w:ascii="Times" w:hAnsi="Times"/>
        </w:rPr>
        <w:t>)</w:t>
      </w:r>
      <w:r w:rsidRPr="00DE23BA" w:rsidR="00C95B5D">
        <w:rPr>
          <w:rFonts w:ascii="Times" w:hAnsi="Times"/>
          <w:vertAlign w:val="superscript"/>
        </w:rPr>
        <w:t>43a</w:t>
      </w:r>
      <w:r w:rsidRPr="00DE23BA" w:rsidR="00C95B5D">
        <w:rPr>
          <w:rFonts w:ascii="Times" w:hAnsi="Times"/>
        </w:rPr>
        <w:t xml:space="preserve">) </w:t>
      </w:r>
      <w:r w:rsidRPr="00DE23BA" w:rsidR="008549D3">
        <w:rPr>
          <w:rFonts w:ascii="Times" w:hAnsi="Times"/>
        </w:rPr>
        <w:t xml:space="preserve">termín </w:t>
      </w:r>
      <w:r w:rsidRPr="00DE23BA" w:rsidR="00F505FD">
        <w:rPr>
          <w:rFonts w:ascii="Times" w:hAnsi="Times"/>
        </w:rPr>
        <w:t xml:space="preserve">a miesto </w:t>
      </w:r>
      <w:r w:rsidRPr="00DE23BA" w:rsidR="008549D3">
        <w:rPr>
          <w:rFonts w:ascii="Times" w:hAnsi="Times"/>
        </w:rPr>
        <w:t>odovzdania</w:t>
      </w:r>
      <w:r w:rsidRPr="00DE23BA" w:rsidR="005D2AF0">
        <w:rPr>
          <w:rFonts w:ascii="Times" w:hAnsi="Times"/>
        </w:rPr>
        <w:t xml:space="preserve"> uhynutého exemplára </w:t>
      </w:r>
      <w:r w:rsidRPr="00DE23BA" w:rsidR="00F505FD">
        <w:rPr>
          <w:rFonts w:ascii="Times" w:hAnsi="Times"/>
        </w:rPr>
        <w:t xml:space="preserve">fyzickej osobe, fyzickej osobe-podnikateľovi alebo právnickej osobe, ktorá prevádzkuje spracovateľský závod alebo vykonáva zber a prepravu živočíšnych vedľajších </w:t>
      </w:r>
      <w:r w:rsidRPr="00DE23BA" w:rsidR="0058012A">
        <w:rPr>
          <w:rFonts w:ascii="Times" w:hAnsi="Times"/>
        </w:rPr>
        <w:t>produktov</w:t>
      </w:r>
      <w:r w:rsidRPr="00DE23BA" w:rsidR="0058012A">
        <w:rPr>
          <w:rFonts w:ascii="Times" w:hAnsi="Times"/>
          <w:vertAlign w:val="superscript"/>
        </w:rPr>
        <w:t>43a</w:t>
      </w:r>
      <w:r w:rsidR="0058012A">
        <w:rPr>
          <w:rFonts w:ascii="Times" w:hAnsi="Times"/>
          <w:vertAlign w:val="superscript"/>
        </w:rPr>
        <w:t>a</w:t>
      </w:r>
      <w:r w:rsidRPr="00DE23BA" w:rsidR="00231E38">
        <w:rPr>
          <w:rFonts w:ascii="Times" w:hAnsi="Times"/>
        </w:rPr>
        <w:t>)</w:t>
      </w:r>
      <w:r w:rsidRPr="00DE23BA" w:rsidR="00F505FD">
        <w:rPr>
          <w:rFonts w:ascii="Times" w:hAnsi="Times"/>
          <w:vertAlign w:val="superscript"/>
        </w:rPr>
        <w:t xml:space="preserve"> </w:t>
      </w:r>
      <w:r w:rsidRPr="00DE23BA" w:rsidR="00F505FD">
        <w:rPr>
          <w:rFonts w:ascii="Times" w:hAnsi="Times"/>
        </w:rPr>
        <w:t xml:space="preserve">kategórie </w:t>
      </w:r>
      <w:r w:rsidRPr="00DE23BA" w:rsidR="0058012A">
        <w:rPr>
          <w:rFonts w:ascii="Times" w:hAnsi="Times"/>
        </w:rPr>
        <w:t>1</w:t>
      </w:r>
      <w:r w:rsidRPr="00DE23BA" w:rsidR="0058012A">
        <w:rPr>
          <w:rFonts w:ascii="Times" w:hAnsi="Times"/>
          <w:vertAlign w:val="superscript"/>
        </w:rPr>
        <w:t>43a</w:t>
      </w:r>
      <w:r w:rsidR="0058012A">
        <w:rPr>
          <w:rFonts w:ascii="Times" w:hAnsi="Times"/>
          <w:vertAlign w:val="superscript"/>
        </w:rPr>
        <w:t>b</w:t>
      </w:r>
      <w:r w:rsidRPr="00DE23BA" w:rsidR="000D2D2E">
        <w:rPr>
          <w:rFonts w:ascii="Times" w:hAnsi="Times"/>
        </w:rPr>
        <w:t xml:space="preserve">) </w:t>
      </w:r>
      <w:r w:rsidRPr="00DE23BA" w:rsidR="008549D3">
        <w:rPr>
          <w:rFonts w:ascii="Times" w:hAnsi="Times"/>
        </w:rPr>
        <w:t xml:space="preserve">a odovzdať ho pod dohľadom </w:t>
      </w:r>
      <w:r w:rsidRPr="00DE23BA" w:rsidR="00D7293F">
        <w:rPr>
          <w:rFonts w:ascii="Times" w:hAnsi="Times"/>
        </w:rPr>
        <w:t>š</w:t>
      </w:r>
      <w:r w:rsidRPr="00DE23BA" w:rsidR="000D2D2E">
        <w:rPr>
          <w:rFonts w:ascii="Times" w:hAnsi="Times"/>
        </w:rPr>
        <w:t>tátnej ochrany</w:t>
      </w:r>
      <w:r w:rsidRPr="00DE23BA" w:rsidR="00A63BF8">
        <w:rPr>
          <w:rFonts w:ascii="Times" w:hAnsi="Times"/>
        </w:rPr>
        <w:t xml:space="preserve"> prírody</w:t>
      </w:r>
      <w:r w:rsidRPr="00DE23BA" w:rsidR="00F82C8D">
        <w:rPr>
          <w:rFonts w:ascii="Times" w:hAnsi="Times"/>
        </w:rPr>
        <w:t>,</w:t>
      </w:r>
      <w:r w:rsidRPr="00DE23BA" w:rsidR="000D2D2E">
        <w:rPr>
          <w:rFonts w:ascii="Times" w:hAnsi="Times"/>
        </w:rPr>
        <w:t xml:space="preserve"> </w:t>
      </w:r>
      <w:r w:rsidRPr="00DE23BA" w:rsidR="008549D3">
        <w:rPr>
          <w:rFonts w:ascii="Times" w:hAnsi="Times"/>
        </w:rPr>
        <w:t>ktor</w:t>
      </w:r>
      <w:r w:rsidRPr="00DE23BA" w:rsidR="00F82C8D">
        <w:rPr>
          <w:rFonts w:ascii="Times" w:hAnsi="Times"/>
        </w:rPr>
        <w:t>á</w:t>
      </w:r>
      <w:r w:rsidRPr="00DE23BA" w:rsidR="008549D3">
        <w:rPr>
          <w:rFonts w:ascii="Times" w:hAnsi="Times"/>
        </w:rPr>
        <w:t xml:space="preserve"> </w:t>
      </w:r>
      <w:r w:rsidR="00D40A4C">
        <w:rPr>
          <w:rFonts w:ascii="Times" w:hAnsi="Times"/>
        </w:rPr>
        <w:t xml:space="preserve">vykoná fyzickú identifikáciu </w:t>
      </w:r>
      <w:r w:rsidRPr="00DE23BA" w:rsidR="003C0ECF">
        <w:rPr>
          <w:rFonts w:ascii="Times" w:hAnsi="Times"/>
        </w:rPr>
        <w:t>exemplár</w:t>
      </w:r>
      <w:r w:rsidR="00D40A4C">
        <w:rPr>
          <w:rFonts w:ascii="Times" w:hAnsi="Times"/>
        </w:rPr>
        <w:t>a</w:t>
      </w:r>
      <w:r w:rsidRPr="00DE23BA" w:rsidR="003C0ECF">
        <w:rPr>
          <w:rFonts w:ascii="Times" w:hAnsi="Times"/>
        </w:rPr>
        <w:t xml:space="preserve"> </w:t>
      </w:r>
      <w:r w:rsidR="00D40A4C">
        <w:rPr>
          <w:rFonts w:ascii="Times" w:hAnsi="Times"/>
        </w:rPr>
        <w:t>a jeho nezameniteľného označenia</w:t>
      </w:r>
      <w:r w:rsidR="0089045A">
        <w:rPr>
          <w:rFonts w:ascii="Times" w:hAnsi="Times"/>
        </w:rPr>
        <w:t>.</w:t>
      </w:r>
      <w:r w:rsidR="00BC1DF8">
        <w:rPr>
          <w:rFonts w:ascii="Times" w:hAnsi="Times"/>
        </w:rPr>
        <w:t xml:space="preserve"> </w:t>
      </w:r>
      <w:r w:rsidR="0089045A">
        <w:rPr>
          <w:rFonts w:ascii="Times" w:hAnsi="Times"/>
        </w:rPr>
        <w:t>Štátna ochrana prírody</w:t>
      </w:r>
      <w:r w:rsidRPr="00DE23BA" w:rsidR="0089045A">
        <w:rPr>
          <w:rFonts w:ascii="Times" w:hAnsi="Times"/>
        </w:rPr>
        <w:t xml:space="preserve"> </w:t>
      </w:r>
      <w:r w:rsidRPr="00DE23BA" w:rsidR="008549D3">
        <w:rPr>
          <w:rFonts w:ascii="Times" w:hAnsi="Times"/>
        </w:rPr>
        <w:t>vyhotoví záznam</w:t>
      </w:r>
      <w:r w:rsidRPr="00DE23BA" w:rsidR="002C7237">
        <w:rPr>
          <w:rFonts w:ascii="Times" w:hAnsi="Times"/>
        </w:rPr>
        <w:t xml:space="preserve"> </w:t>
      </w:r>
      <w:r w:rsidRPr="00DE23BA" w:rsidR="00CA6A66">
        <w:rPr>
          <w:rFonts w:ascii="Times" w:hAnsi="Times"/>
        </w:rPr>
        <w:t xml:space="preserve">o odovzdaní </w:t>
      </w:r>
      <w:r w:rsidRPr="00DE23BA" w:rsidR="002C7237">
        <w:rPr>
          <w:rFonts w:ascii="Times" w:hAnsi="Times"/>
        </w:rPr>
        <w:t xml:space="preserve">a jeho kópiu zašle na ministerstvo do </w:t>
      </w:r>
      <w:r w:rsidR="0089045A">
        <w:rPr>
          <w:rFonts w:ascii="Times" w:hAnsi="Times"/>
        </w:rPr>
        <w:t>30</w:t>
      </w:r>
      <w:r w:rsidRPr="00DE23BA" w:rsidR="0089045A">
        <w:rPr>
          <w:rFonts w:ascii="Times" w:hAnsi="Times"/>
        </w:rPr>
        <w:t xml:space="preserve"> </w:t>
      </w:r>
      <w:r w:rsidRPr="00DE23BA" w:rsidR="002C7237">
        <w:rPr>
          <w:rFonts w:ascii="Times" w:hAnsi="Times"/>
        </w:rPr>
        <w:t>dní odo dňa jeho vyhotovenia</w:t>
      </w:r>
      <w:r w:rsidRPr="00DE23BA" w:rsidR="008549D3">
        <w:rPr>
          <w:rFonts w:ascii="Times" w:hAnsi="Times"/>
        </w:rPr>
        <w:t xml:space="preserve">. </w:t>
      </w:r>
      <w:r w:rsidRPr="00DE23BA" w:rsidR="00DD373F">
        <w:rPr>
          <w:rFonts w:ascii="Times" w:hAnsi="Times"/>
        </w:rPr>
        <w:t>Držiteľ</w:t>
      </w:r>
      <w:r w:rsidRPr="005E7352" w:rsidR="005E7352">
        <w:rPr>
          <w:rFonts w:ascii="Times" w:hAnsi="Times"/>
        </w:rPr>
        <w:t xml:space="preserve"> neživého exemplára vybraných druhov živočíchov</w:t>
      </w:r>
      <w:r w:rsidRPr="005E7352" w:rsidR="00DD373F">
        <w:rPr>
          <w:rFonts w:ascii="Times" w:hAnsi="Times"/>
        </w:rPr>
        <w:t xml:space="preserve"> </w:t>
      </w:r>
      <w:r w:rsidRPr="00DE23BA" w:rsidR="00DD373F">
        <w:rPr>
          <w:rFonts w:ascii="Times" w:hAnsi="Times"/>
        </w:rPr>
        <w:t xml:space="preserve">je povinný poskytnúť súčinnosť pri identifikácii exemplára. </w:t>
      </w:r>
    </w:p>
    <w:p w:rsidR="00BA6533" w:rsidRPr="00DE23BA" w:rsidP="00A71846">
      <w:pPr>
        <w:numPr>
          <w:numId w:val="29"/>
        </w:numPr>
        <w:bidi w:val="0"/>
        <w:ind w:left="426"/>
        <w:jc w:val="both"/>
        <w:rPr>
          <w:rFonts w:ascii="Times" w:hAnsi="Times"/>
        </w:rPr>
      </w:pPr>
      <w:r w:rsidRPr="00DE23BA" w:rsidR="0000750D">
        <w:rPr>
          <w:rFonts w:ascii="Times" w:hAnsi="Times"/>
        </w:rPr>
        <w:t xml:space="preserve">Ak si držiteľ </w:t>
      </w:r>
      <w:r w:rsidRPr="00DE23BA" w:rsidR="00AE7766">
        <w:rPr>
          <w:rFonts w:ascii="Times" w:hAnsi="Times"/>
        </w:rPr>
        <w:t xml:space="preserve">neživého exemplára vybraných druhov živočíchov </w:t>
      </w:r>
      <w:r w:rsidRPr="00DE23BA" w:rsidR="0000750D">
        <w:rPr>
          <w:rFonts w:ascii="Times" w:hAnsi="Times"/>
        </w:rPr>
        <w:t xml:space="preserve">ponechá </w:t>
      </w:r>
      <w:r w:rsidRPr="00DE23BA" w:rsidR="00690FDD">
        <w:rPr>
          <w:rFonts w:ascii="Times" w:hAnsi="Times"/>
        </w:rPr>
        <w:t>n</w:t>
      </w:r>
      <w:r w:rsidRPr="00DE23BA" w:rsidR="0000750D">
        <w:rPr>
          <w:rFonts w:ascii="Times" w:hAnsi="Times"/>
        </w:rPr>
        <w:t>eživ</w:t>
      </w:r>
      <w:r w:rsidRPr="00DE23BA" w:rsidR="00690FDD">
        <w:rPr>
          <w:rFonts w:ascii="Times" w:hAnsi="Times"/>
        </w:rPr>
        <w:t>ý</w:t>
      </w:r>
      <w:r w:rsidRPr="00DE23BA" w:rsidR="0000750D">
        <w:rPr>
          <w:rFonts w:ascii="Times" w:hAnsi="Times"/>
        </w:rPr>
        <w:t xml:space="preserve"> exemplár vybraného druhu živočícha, je pov</w:t>
      </w:r>
      <w:r w:rsidRPr="00DE23BA" w:rsidR="00254A4D">
        <w:rPr>
          <w:rFonts w:ascii="Times" w:hAnsi="Times"/>
        </w:rPr>
        <w:t xml:space="preserve">inný </w:t>
      </w:r>
    </w:p>
    <w:p w:rsidR="00BA6533" w:rsidRPr="00DE23BA" w:rsidP="00A71846">
      <w:pPr>
        <w:numPr>
          <w:numId w:val="31"/>
        </w:numPr>
        <w:bidi w:val="0"/>
        <w:ind w:left="426"/>
        <w:jc w:val="both"/>
        <w:rPr>
          <w:rFonts w:ascii="Times" w:hAnsi="Times"/>
        </w:rPr>
      </w:pPr>
      <w:r w:rsidRPr="00DE23BA">
        <w:rPr>
          <w:rFonts w:ascii="Times" w:hAnsi="Times"/>
        </w:rPr>
        <w:t xml:space="preserve">viesť záznam o nakladaní s neživým exemplárom </w:t>
      </w:r>
      <w:r w:rsidRPr="00C66E56" w:rsidR="002E5DD3">
        <w:rPr>
          <w:rFonts w:ascii="Times" w:hAnsi="Times"/>
        </w:rPr>
        <w:t>vybraných druhov živočíchov</w:t>
      </w:r>
      <w:r w:rsidRPr="002E5DD3" w:rsidR="002E5DD3">
        <w:rPr>
          <w:rFonts w:ascii="Times" w:hAnsi="Times"/>
        </w:rPr>
        <w:t xml:space="preserve"> </w:t>
      </w:r>
      <w:r w:rsidRPr="00DE23BA">
        <w:rPr>
          <w:rFonts w:ascii="Times" w:hAnsi="Times"/>
        </w:rPr>
        <w:t>a</w:t>
      </w:r>
    </w:p>
    <w:p w:rsidR="00AD4B05" w:rsidRPr="00DE23BA" w:rsidP="00A71846">
      <w:pPr>
        <w:numPr>
          <w:numId w:val="31"/>
        </w:numPr>
        <w:bidi w:val="0"/>
        <w:ind w:left="426"/>
        <w:jc w:val="both"/>
        <w:rPr>
          <w:rFonts w:ascii="Times" w:hAnsi="Times"/>
        </w:rPr>
      </w:pPr>
      <w:r w:rsidRPr="00DE23BA" w:rsidR="00254A4D">
        <w:rPr>
          <w:rFonts w:ascii="Times" w:hAnsi="Times"/>
        </w:rPr>
        <w:t>preukázať nakladanie s </w:t>
      </w:r>
      <w:r w:rsidRPr="00DE23BA" w:rsidR="00BA6533">
        <w:rPr>
          <w:rFonts w:ascii="Times" w:hAnsi="Times"/>
        </w:rPr>
        <w:t xml:space="preserve">neživým exemplárom vybraného druhu živočícha </w:t>
      </w:r>
      <w:r w:rsidRPr="00DE23BA" w:rsidR="0000750D">
        <w:rPr>
          <w:rFonts w:ascii="Times" w:hAnsi="Times"/>
        </w:rPr>
        <w:t>záznamom o</w:t>
      </w:r>
      <w:r w:rsidR="006E7D95">
        <w:rPr>
          <w:rFonts w:ascii="Times" w:hAnsi="Times"/>
        </w:rPr>
        <w:t> </w:t>
      </w:r>
      <w:r w:rsidRPr="00DE23BA" w:rsidR="00C4754D">
        <w:rPr>
          <w:rFonts w:ascii="Times" w:hAnsi="Times"/>
        </w:rPr>
        <w:t>nakladaní</w:t>
      </w:r>
      <w:r w:rsidR="006E7D95">
        <w:rPr>
          <w:rFonts w:ascii="Times" w:hAnsi="Times"/>
        </w:rPr>
        <w:t xml:space="preserve"> s neživým exemplárom vybraných druhov živočíchov </w:t>
      </w:r>
      <w:r w:rsidRPr="00DE23BA" w:rsidR="00AE7766">
        <w:rPr>
          <w:rFonts w:ascii="Times" w:hAnsi="Times"/>
        </w:rPr>
        <w:t>.</w:t>
      </w:r>
      <w:r w:rsidRPr="00DE23BA" w:rsidR="00C4754D">
        <w:rPr>
          <w:rFonts w:ascii="Times" w:hAnsi="Times"/>
        </w:rPr>
        <w:t xml:space="preserve"> </w:t>
      </w:r>
    </w:p>
    <w:p w:rsidR="00C24072" w:rsidP="00DE23BA">
      <w:pPr>
        <w:numPr>
          <w:numId w:val="29"/>
        </w:numPr>
        <w:bidi w:val="0"/>
        <w:spacing w:after="240"/>
        <w:ind w:left="426" w:hanging="567"/>
        <w:jc w:val="both"/>
        <w:rPr>
          <w:rFonts w:ascii="Times" w:hAnsi="Times"/>
        </w:rPr>
      </w:pPr>
      <w:r w:rsidRPr="00DE23BA" w:rsidR="00AD4B05">
        <w:rPr>
          <w:rFonts w:ascii="Times" w:hAnsi="Times"/>
        </w:rPr>
        <w:t xml:space="preserve">Držiteľ neživého exemplára vybraných druhov živočíchov oznamuje písomne alebo elektronicky každú zmenu údajov v zázname o nakladaní </w:t>
      </w:r>
      <w:r w:rsidRPr="002E5DD3" w:rsidR="00AD4B05">
        <w:rPr>
          <w:rFonts w:ascii="Times" w:hAnsi="Times"/>
        </w:rPr>
        <w:t>s neživým exemplárom</w:t>
      </w:r>
      <w:r w:rsidRPr="00DE23BA" w:rsidR="00AD4B05">
        <w:rPr>
          <w:rFonts w:ascii="Times" w:hAnsi="Times"/>
        </w:rPr>
        <w:t xml:space="preserve"> </w:t>
      </w:r>
      <w:r w:rsidRPr="00C66E56" w:rsidR="002E5DD3">
        <w:rPr>
          <w:rFonts w:ascii="Times" w:hAnsi="Times"/>
        </w:rPr>
        <w:t xml:space="preserve">vybraných druhov živočíchov </w:t>
      </w:r>
      <w:r w:rsidRPr="00C66E56" w:rsidR="00AD4B05">
        <w:rPr>
          <w:rFonts w:ascii="Times" w:hAnsi="Times"/>
        </w:rPr>
        <w:t>ministerstvu</w:t>
      </w:r>
      <w:r w:rsidRPr="00C66E56" w:rsidR="00A1084A">
        <w:rPr>
          <w:rFonts w:ascii="Times" w:hAnsi="Times"/>
        </w:rPr>
        <w:t xml:space="preserve"> </w:t>
      </w:r>
      <w:r w:rsidRPr="00C66E56" w:rsidR="00AD4B05">
        <w:rPr>
          <w:rFonts w:ascii="Times" w:hAnsi="Times"/>
        </w:rPr>
        <w:t xml:space="preserve">doručením kópie časti </w:t>
      </w:r>
      <w:r w:rsidRPr="00C66E56" w:rsidR="001E1942">
        <w:rPr>
          <w:rFonts w:ascii="Times" w:hAnsi="Times"/>
        </w:rPr>
        <w:t xml:space="preserve">záznamu o nakladaní s neživým exemplárom </w:t>
      </w:r>
      <w:r w:rsidRPr="00C66E56" w:rsidR="002C7237">
        <w:rPr>
          <w:rFonts w:ascii="Times" w:hAnsi="Times"/>
        </w:rPr>
        <w:t xml:space="preserve">s vyznačenou zmenou do </w:t>
      </w:r>
      <w:r w:rsidRPr="00C66E56" w:rsidR="006E7D95">
        <w:rPr>
          <w:rFonts w:ascii="Times" w:hAnsi="Times"/>
        </w:rPr>
        <w:t>des</w:t>
      </w:r>
      <w:r w:rsidR="006E7D95">
        <w:rPr>
          <w:rFonts w:ascii="Times" w:hAnsi="Times"/>
        </w:rPr>
        <w:t>iatich</w:t>
      </w:r>
      <w:r w:rsidRPr="00C66E56" w:rsidR="006E7D95">
        <w:rPr>
          <w:rFonts w:ascii="Times" w:hAnsi="Times"/>
        </w:rPr>
        <w:t xml:space="preserve"> </w:t>
      </w:r>
      <w:r w:rsidRPr="00C66E56" w:rsidR="00AD4B05">
        <w:rPr>
          <w:rFonts w:ascii="Times" w:hAnsi="Times"/>
        </w:rPr>
        <w:t>pracovných dní odo dňa zápisu zmeny</w:t>
      </w:r>
      <w:r w:rsidRPr="00C66E56" w:rsidR="001E1942">
        <w:rPr>
          <w:rFonts w:ascii="Times" w:hAnsi="Times"/>
        </w:rPr>
        <w:t>.</w:t>
      </w:r>
      <w:r w:rsidRPr="00C66E56" w:rsidR="00AD4B05">
        <w:rPr>
          <w:rFonts w:ascii="Times" w:hAnsi="Times"/>
        </w:rPr>
        <w:t xml:space="preserve"> </w:t>
      </w:r>
    </w:p>
    <w:p w:rsidR="005E48E4" w:rsidP="005E48E4">
      <w:pPr>
        <w:numPr>
          <w:numId w:val="29"/>
        </w:numPr>
        <w:bidi w:val="0"/>
        <w:spacing w:after="240"/>
        <w:ind w:left="426" w:hanging="567"/>
        <w:jc w:val="both"/>
        <w:rPr>
          <w:rFonts w:ascii="Times" w:hAnsi="Times"/>
        </w:rPr>
      </w:pPr>
      <w:r>
        <w:rPr>
          <w:rFonts w:ascii="Times" w:hAnsi="Times"/>
        </w:rPr>
        <w:t xml:space="preserve">Neživý exemplár </w:t>
      </w:r>
      <w:r w:rsidRPr="005E48E4">
        <w:rPr>
          <w:rFonts w:ascii="Times" w:hAnsi="Times"/>
        </w:rPr>
        <w:t>vybraných druhov živočíchov</w:t>
      </w:r>
      <w:r>
        <w:rPr>
          <w:rFonts w:ascii="Times" w:hAnsi="Times"/>
        </w:rPr>
        <w:t xml:space="preserve"> zapíše držiteľ exemplára do</w:t>
      </w:r>
      <w:r w:rsidRPr="005E48E4">
        <w:rPr>
          <w:rFonts w:ascii="Times" w:hAnsi="Times"/>
        </w:rPr>
        <w:t xml:space="preserve"> záznam</w:t>
      </w:r>
      <w:r>
        <w:rPr>
          <w:rFonts w:ascii="Times" w:hAnsi="Times"/>
        </w:rPr>
        <w:t>u</w:t>
      </w:r>
      <w:r w:rsidRPr="005E48E4">
        <w:rPr>
          <w:rFonts w:ascii="Times" w:hAnsi="Times"/>
        </w:rPr>
        <w:t xml:space="preserve"> o nakladaní s neživým exemplárom vybraných druhov živočíchov</w:t>
      </w:r>
      <w:r w:rsidR="00BF1215">
        <w:rPr>
          <w:rFonts w:ascii="Times" w:hAnsi="Times"/>
        </w:rPr>
        <w:t xml:space="preserve"> </w:t>
      </w:r>
      <w:r>
        <w:rPr>
          <w:rFonts w:ascii="Times" w:hAnsi="Times"/>
        </w:rPr>
        <w:t xml:space="preserve">v deň jeho úhynu, kúpy alebo iného </w:t>
      </w:r>
      <w:r w:rsidR="006D171E">
        <w:rPr>
          <w:rFonts w:ascii="Times" w:hAnsi="Times"/>
        </w:rPr>
        <w:t xml:space="preserve">spôsobu </w:t>
      </w:r>
      <w:r>
        <w:rPr>
          <w:rFonts w:ascii="Times" w:hAnsi="Times"/>
        </w:rPr>
        <w:t>nadobudnutia.</w:t>
      </w:r>
    </w:p>
    <w:p w:rsidR="005E48E4" w:rsidP="005E48E4">
      <w:pPr>
        <w:numPr>
          <w:numId w:val="29"/>
        </w:numPr>
        <w:bidi w:val="0"/>
        <w:ind w:left="284"/>
        <w:jc w:val="both"/>
        <w:rPr>
          <w:rFonts w:ascii="Times" w:hAnsi="Times"/>
        </w:rPr>
      </w:pPr>
      <w:r w:rsidRPr="005E48E4">
        <w:rPr>
          <w:rFonts w:ascii="Times" w:hAnsi="Times"/>
        </w:rPr>
        <w:t xml:space="preserve">Neživý exemplár vybraných druhov živočíchov </w:t>
      </w:r>
      <w:r>
        <w:rPr>
          <w:rFonts w:ascii="Times" w:hAnsi="Times"/>
        </w:rPr>
        <w:t>vyradí</w:t>
      </w:r>
      <w:r w:rsidRPr="005E48E4">
        <w:rPr>
          <w:rFonts w:ascii="Times" w:hAnsi="Times"/>
        </w:rPr>
        <w:t xml:space="preserve"> držiteľ exemplára </w:t>
      </w:r>
      <w:r>
        <w:rPr>
          <w:rFonts w:ascii="Times" w:hAnsi="Times"/>
        </w:rPr>
        <w:t>zo</w:t>
      </w:r>
      <w:r w:rsidRPr="005E48E4">
        <w:rPr>
          <w:rFonts w:ascii="Times" w:hAnsi="Times"/>
        </w:rPr>
        <w:t xml:space="preserve"> záznamu o nakladaní s neživým exemplárom vybraných druhov živočíchov v deň jeho </w:t>
      </w:r>
      <w:r>
        <w:rPr>
          <w:rFonts w:ascii="Times" w:hAnsi="Times"/>
        </w:rPr>
        <w:t xml:space="preserve">predaja alebo v deň, keď nastal iný </w:t>
      </w:r>
      <w:r w:rsidR="00A9132C">
        <w:rPr>
          <w:rFonts w:ascii="Times" w:hAnsi="Times"/>
        </w:rPr>
        <w:t xml:space="preserve">spôsob </w:t>
      </w:r>
      <w:r>
        <w:rPr>
          <w:rFonts w:ascii="Times" w:hAnsi="Times"/>
        </w:rPr>
        <w:t>jeho vyradenia</w:t>
      </w:r>
      <w:r w:rsidRPr="005E48E4">
        <w:rPr>
          <w:rFonts w:ascii="Times" w:hAnsi="Times"/>
        </w:rPr>
        <w:t>.</w:t>
      </w:r>
    </w:p>
    <w:p w:rsidR="005E48E4" w:rsidRPr="005E48E4" w:rsidP="005E48E4">
      <w:pPr>
        <w:bidi w:val="0"/>
        <w:ind w:left="1682"/>
        <w:rPr>
          <w:rFonts w:ascii="Times" w:hAnsi="Times"/>
        </w:rPr>
      </w:pPr>
    </w:p>
    <w:p w:rsidR="00690FDD" w:rsidRPr="00E624EC" w:rsidP="00E624EC">
      <w:pPr>
        <w:numPr>
          <w:numId w:val="29"/>
        </w:numPr>
        <w:bidi w:val="0"/>
        <w:spacing w:after="240"/>
        <w:ind w:left="426"/>
        <w:jc w:val="both"/>
        <w:rPr>
          <w:rFonts w:ascii="Times" w:hAnsi="Times"/>
        </w:rPr>
      </w:pPr>
      <w:r w:rsidRPr="00C66E56" w:rsidR="0058012A">
        <w:rPr>
          <w:rFonts w:ascii="Times" w:hAnsi="Times"/>
        </w:rPr>
        <w:t>Preparátor</w:t>
      </w:r>
      <w:r w:rsidRPr="00C66E56" w:rsidR="0058012A">
        <w:rPr>
          <w:rFonts w:ascii="Times" w:hAnsi="Times"/>
          <w:vertAlign w:val="superscript"/>
        </w:rPr>
        <w:t>43a</w:t>
      </w:r>
      <w:r w:rsidR="0058012A">
        <w:rPr>
          <w:rFonts w:ascii="Times" w:hAnsi="Times"/>
          <w:vertAlign w:val="superscript"/>
        </w:rPr>
        <w:t>c</w:t>
      </w:r>
      <w:r w:rsidRPr="00C66E56" w:rsidR="009A5834">
        <w:rPr>
          <w:rFonts w:ascii="Times" w:hAnsi="Times"/>
        </w:rPr>
        <w:t>)</w:t>
      </w:r>
      <w:r w:rsidRPr="00C66E56" w:rsidR="009A5834">
        <w:rPr>
          <w:rFonts w:ascii="Times" w:hAnsi="Times"/>
          <w:vertAlign w:val="superscript"/>
        </w:rPr>
        <w:t xml:space="preserve"> </w:t>
      </w:r>
      <w:r w:rsidRPr="00C66E56" w:rsidR="00291DCC">
        <w:rPr>
          <w:rFonts w:ascii="Times" w:hAnsi="Times"/>
        </w:rPr>
        <w:t>vedie</w:t>
      </w:r>
      <w:r w:rsidRPr="00C66E56" w:rsidR="00C24072">
        <w:rPr>
          <w:rFonts w:ascii="Times" w:hAnsi="Times"/>
        </w:rPr>
        <w:t xml:space="preserve"> </w:t>
      </w:r>
      <w:r w:rsidRPr="00C66E56" w:rsidR="00291DCC">
        <w:rPr>
          <w:rFonts w:ascii="Times" w:hAnsi="Times"/>
        </w:rPr>
        <w:t>záznam</w:t>
      </w:r>
      <w:r w:rsidRPr="00C66E56" w:rsidR="00C24072">
        <w:rPr>
          <w:rFonts w:ascii="Times" w:hAnsi="Times"/>
        </w:rPr>
        <w:t xml:space="preserve"> o nakladaní s neživým exemplárom </w:t>
      </w:r>
      <w:r w:rsidRPr="00C66E56" w:rsidR="002E5DD3">
        <w:rPr>
          <w:rFonts w:ascii="Times" w:hAnsi="Times"/>
        </w:rPr>
        <w:t xml:space="preserve">vybraných druhov živočíchov </w:t>
      </w:r>
      <w:r w:rsidRPr="00C66E56" w:rsidR="00C24072">
        <w:rPr>
          <w:rFonts w:ascii="Times" w:hAnsi="Times"/>
        </w:rPr>
        <w:t>podľa osobitného predpisu</w:t>
      </w:r>
      <w:r w:rsidR="00036610">
        <w:rPr>
          <w:rFonts w:ascii="Times" w:hAnsi="Times"/>
        </w:rPr>
        <w:t>.</w:t>
      </w:r>
      <w:r w:rsidRPr="00C66E56" w:rsidR="0058012A">
        <w:rPr>
          <w:rFonts w:ascii="Times" w:hAnsi="Times"/>
          <w:vertAlign w:val="superscript"/>
        </w:rPr>
        <w:t>43a</w:t>
      </w:r>
      <w:r w:rsidR="0058012A">
        <w:rPr>
          <w:rFonts w:ascii="Times" w:hAnsi="Times"/>
          <w:vertAlign w:val="superscript"/>
        </w:rPr>
        <w:t>d</w:t>
      </w:r>
      <w:r w:rsidRPr="00C66E56" w:rsidR="009A5834">
        <w:rPr>
          <w:rFonts w:ascii="Times" w:hAnsi="Times"/>
        </w:rPr>
        <w:t>)</w:t>
      </w:r>
      <w:r w:rsidRPr="00C45210" w:rsidR="00C45210">
        <w:rPr>
          <w:rFonts w:ascii="Arial" w:hAnsi="Arial" w:cs="Arial"/>
          <w:sz w:val="16"/>
          <w:szCs w:val="16"/>
        </w:rPr>
        <w:t xml:space="preserve"> </w:t>
      </w:r>
      <w:r w:rsidRPr="00C45210" w:rsidR="00C45210">
        <w:rPr>
          <w:rFonts w:ascii="Times" w:hAnsi="Times"/>
        </w:rPr>
        <w:t xml:space="preserve">Múzeá s prírodovedným zameraním pri zbierkovej činnosti vedú </w:t>
      </w:r>
      <w:r w:rsidRPr="00C66E56" w:rsidR="00C45210">
        <w:rPr>
          <w:rFonts w:ascii="Times" w:hAnsi="Times"/>
        </w:rPr>
        <w:t>záznam o nakladaní s neživým exemplárom vybraných druhov živočíchov</w:t>
      </w:r>
      <w:r w:rsidRPr="00C45210" w:rsidR="00C45210">
        <w:rPr>
          <w:rFonts w:ascii="Times" w:hAnsi="Times"/>
        </w:rPr>
        <w:t xml:space="preserve"> </w:t>
      </w:r>
      <w:r w:rsidR="000E68CF">
        <w:rPr>
          <w:rFonts w:ascii="Times" w:hAnsi="Times"/>
        </w:rPr>
        <w:t>podľa osobitného predpisu.</w:t>
      </w:r>
      <w:r w:rsidRPr="000E68CF" w:rsidR="00C45210">
        <w:rPr>
          <w:rFonts w:ascii="Times" w:hAnsi="Times"/>
          <w:vertAlign w:val="superscript"/>
        </w:rPr>
        <w:t>36</w:t>
      </w:r>
      <w:r w:rsidRPr="00C45210" w:rsidR="00C45210">
        <w:rPr>
          <w:rFonts w:ascii="Times" w:hAnsi="Times"/>
        </w:rPr>
        <w:t>)</w:t>
      </w:r>
      <w:r w:rsidRPr="006277C2" w:rsidR="00C45210">
        <w:rPr>
          <w:rFonts w:ascii="Times" w:hAnsi="Times"/>
        </w:rPr>
        <w:t>“</w:t>
      </w:r>
      <w:r w:rsidR="000E68CF">
        <w:rPr>
          <w:rFonts w:ascii="Times" w:hAnsi="Times"/>
        </w:rPr>
        <w:t>.</w:t>
      </w:r>
    </w:p>
    <w:p w:rsidR="00231E38" w:rsidRPr="00231E38" w:rsidP="00DE23BA">
      <w:pPr>
        <w:bidi w:val="0"/>
        <w:spacing w:after="240"/>
        <w:jc w:val="both"/>
        <w:rPr>
          <w:rFonts w:ascii="Times" w:hAnsi="Times"/>
        </w:rPr>
      </w:pPr>
      <w:r w:rsidR="00C95B5D">
        <w:rPr>
          <w:rFonts w:ascii="Times" w:hAnsi="Times"/>
        </w:rPr>
        <w:t>Poznámky pod čiarou k odkazom</w:t>
      </w:r>
      <w:r w:rsidRPr="00231E38">
        <w:rPr>
          <w:rFonts w:ascii="Times" w:hAnsi="Times"/>
        </w:rPr>
        <w:t xml:space="preserve"> </w:t>
      </w:r>
      <w:r>
        <w:rPr>
          <w:rFonts w:ascii="Times" w:hAnsi="Times"/>
        </w:rPr>
        <w:t>43a</w:t>
      </w:r>
      <w:r w:rsidR="00C95B5D">
        <w:rPr>
          <w:rFonts w:ascii="Times" w:hAnsi="Times"/>
        </w:rPr>
        <w:t xml:space="preserve"> </w:t>
      </w:r>
      <w:r w:rsidR="007D5A43">
        <w:rPr>
          <w:rFonts w:ascii="Times" w:hAnsi="Times"/>
        </w:rPr>
        <w:t>až 43</w:t>
      </w:r>
      <w:r w:rsidR="0058012A">
        <w:rPr>
          <w:rFonts w:ascii="Times" w:hAnsi="Times"/>
        </w:rPr>
        <w:t>ad</w:t>
      </w:r>
      <w:r w:rsidR="00C95B5D">
        <w:rPr>
          <w:rFonts w:ascii="Times" w:hAnsi="Times"/>
        </w:rPr>
        <w:t xml:space="preserve"> znejú</w:t>
      </w:r>
      <w:r w:rsidRPr="00231E38">
        <w:rPr>
          <w:rFonts w:ascii="Times" w:hAnsi="Times"/>
        </w:rPr>
        <w:t>:</w:t>
      </w:r>
    </w:p>
    <w:p w:rsidR="00231E38" w:rsidP="00A71846">
      <w:pPr>
        <w:bidi w:val="0"/>
        <w:jc w:val="both"/>
        <w:rPr>
          <w:rFonts w:ascii="Times" w:hAnsi="Times"/>
        </w:rPr>
      </w:pPr>
      <w:r w:rsidRPr="00333255" w:rsidR="00F55233">
        <w:rPr>
          <w:rFonts w:ascii="Times" w:hAnsi="Times"/>
        </w:rPr>
        <w:t>„</w:t>
      </w:r>
      <w:r w:rsidRPr="00333255">
        <w:rPr>
          <w:rFonts w:ascii="Times" w:hAnsi="Times"/>
          <w:vertAlign w:val="superscript"/>
        </w:rPr>
        <w:t>43a</w:t>
      </w:r>
      <w:r w:rsidRPr="00333255">
        <w:rPr>
          <w:rFonts w:ascii="Times" w:hAnsi="Times"/>
        </w:rPr>
        <w:t>)</w:t>
      </w:r>
      <w:r w:rsidRPr="00333255" w:rsidR="00C95B5D">
        <w:rPr>
          <w:rFonts w:ascii="Times" w:hAnsi="Times"/>
          <w:vertAlign w:val="superscript"/>
        </w:rPr>
        <w:t xml:space="preserve"> </w:t>
      </w:r>
      <w:r w:rsidRPr="00333255" w:rsidR="00C95B5D">
        <w:rPr>
          <w:rFonts w:ascii="Times" w:hAnsi="Times"/>
        </w:rPr>
        <w:t>§ 65a zákona č. 543/2002 Z. z</w:t>
      </w:r>
      <w:r w:rsidRPr="00333255" w:rsidR="000D2D2E">
        <w:rPr>
          <w:rFonts w:ascii="Times" w:hAnsi="Times"/>
        </w:rPr>
        <w:t>.</w:t>
      </w:r>
      <w:r w:rsidRPr="00333255" w:rsidR="00333255">
        <w:rPr>
          <w:rFonts w:ascii="Times New Roman" w:hAnsi="Times New Roman"/>
        </w:rPr>
        <w:t xml:space="preserve"> </w:t>
      </w:r>
      <w:r w:rsidRPr="00333255" w:rsidR="00333255">
        <w:rPr>
          <w:rFonts w:ascii="Times" w:hAnsi="Times"/>
        </w:rPr>
        <w:t>v znení neskorších predpisov</w:t>
      </w:r>
      <w:r w:rsidR="00333255">
        <w:rPr>
          <w:rFonts w:ascii="Times" w:hAnsi="Times"/>
        </w:rPr>
        <w:t>.</w:t>
      </w:r>
      <w:r w:rsidRPr="00231E38">
        <w:rPr>
          <w:rFonts w:ascii="Times" w:hAnsi="Times"/>
        </w:rPr>
        <w:t xml:space="preserve">  </w:t>
      </w:r>
    </w:p>
    <w:p w:rsidR="000D2D2E" w:rsidP="00A71846">
      <w:pPr>
        <w:bidi w:val="0"/>
        <w:jc w:val="both"/>
        <w:rPr>
          <w:rFonts w:ascii="Times" w:hAnsi="Times"/>
        </w:rPr>
      </w:pPr>
      <w:r w:rsidRPr="00DE23BA" w:rsidR="0058012A">
        <w:rPr>
          <w:rFonts w:ascii="Times" w:hAnsi="Times"/>
          <w:vertAlign w:val="superscript"/>
        </w:rPr>
        <w:t>43a</w:t>
      </w:r>
      <w:r w:rsidR="0058012A">
        <w:rPr>
          <w:rFonts w:ascii="Times" w:hAnsi="Times"/>
          <w:vertAlign w:val="superscript"/>
        </w:rPr>
        <w:t>a</w:t>
      </w:r>
      <w:r w:rsidRPr="00DE23BA">
        <w:rPr>
          <w:rFonts w:ascii="Times" w:hAnsi="Times"/>
        </w:rPr>
        <w:t>)</w:t>
      </w:r>
      <w:r w:rsidRPr="000D2D2E">
        <w:rPr>
          <w:rFonts w:ascii="Times" w:hAnsi="Times"/>
        </w:rPr>
        <w:t xml:space="preserve"> </w:t>
      </w:r>
      <w:r w:rsidR="00C95B5D">
        <w:rPr>
          <w:rFonts w:ascii="Times" w:hAnsi="Times"/>
        </w:rPr>
        <w:t>§ 29 ods. 10 zákona č. 39/2007 Z. z. o veterinárnej starostlivosti v znení neskorších predpisov</w:t>
      </w:r>
      <w:r w:rsidR="009A5834">
        <w:rPr>
          <w:rFonts w:ascii="Times" w:hAnsi="Times"/>
        </w:rPr>
        <w:t>.</w:t>
      </w:r>
      <w:r w:rsidRPr="000D2D2E" w:rsidR="00C95B5D">
        <w:rPr>
          <w:rFonts w:ascii="Times" w:hAnsi="Times"/>
        </w:rPr>
        <w:t xml:space="preserve"> </w:t>
      </w:r>
    </w:p>
    <w:p w:rsidR="00C95B5D" w:rsidP="00A71846">
      <w:pPr>
        <w:bidi w:val="0"/>
        <w:jc w:val="both"/>
        <w:rPr>
          <w:rFonts w:ascii="Times" w:hAnsi="Times"/>
        </w:rPr>
      </w:pPr>
      <w:r w:rsidRPr="00DE23BA" w:rsidR="0058012A">
        <w:rPr>
          <w:rFonts w:ascii="Times" w:hAnsi="Times"/>
          <w:vertAlign w:val="superscript"/>
        </w:rPr>
        <w:t>43a</w:t>
      </w:r>
      <w:r w:rsidR="0058012A">
        <w:rPr>
          <w:rFonts w:ascii="Times" w:hAnsi="Times"/>
          <w:vertAlign w:val="superscript"/>
        </w:rPr>
        <w:t>b</w:t>
      </w:r>
      <w:r w:rsidRPr="00DE23BA">
        <w:rPr>
          <w:rFonts w:ascii="Times" w:hAnsi="Times"/>
        </w:rPr>
        <w:t>)</w:t>
      </w:r>
      <w:r w:rsidRPr="00DE23BA">
        <w:rPr>
          <w:rFonts w:ascii="Times" w:hAnsi="Times"/>
          <w:vertAlign w:val="superscript"/>
        </w:rPr>
        <w:t xml:space="preserve"> </w:t>
      </w:r>
      <w:r w:rsidR="00D80CDF">
        <w:rPr>
          <w:rFonts w:ascii="Times" w:hAnsi="Times"/>
        </w:rPr>
        <w:t>Č</w:t>
      </w:r>
      <w:r w:rsidRPr="000D2D2E">
        <w:rPr>
          <w:rFonts w:ascii="Times" w:hAnsi="Times"/>
        </w:rPr>
        <w:t xml:space="preserve">l. 8 </w:t>
      </w:r>
      <w:r>
        <w:rPr>
          <w:rFonts w:ascii="Times" w:hAnsi="Times"/>
        </w:rPr>
        <w:t xml:space="preserve">nariadenia Európskeho parlamentu a Rady (ES) č. 1069/2009 z 21. októbra 2009, </w:t>
      </w:r>
      <w:r w:rsidRPr="000D2D2E">
        <w:rPr>
          <w:rFonts w:ascii="Times" w:hAnsi="Times"/>
        </w:rPr>
        <w:t>ktorým sa ustanovujú zdravotné predpisy týkajúce sa vedľajších živočíšnych produktov a odvodených produktov neurčených na ľudskú spotrebu a ktorým sa zrušuje nariadenie (ES) č. 1774/2002 (nariadenie o vedľajších živočíšnych produktoch)</w:t>
      </w:r>
      <w:r w:rsidR="009A5834">
        <w:rPr>
          <w:rFonts w:ascii="Times" w:hAnsi="Times"/>
        </w:rPr>
        <w:t xml:space="preserve"> </w:t>
      </w:r>
      <w:r w:rsidR="00EB09A9">
        <w:rPr>
          <w:rFonts w:ascii="Times New Roman" w:hAnsi="Times New Roman"/>
        </w:rPr>
        <w:t>(</w:t>
      </w:r>
      <w:r w:rsidRPr="00EB09A9" w:rsidR="00EB09A9">
        <w:rPr>
          <w:rFonts w:ascii="Times" w:hAnsi="Times"/>
        </w:rPr>
        <w:t>Ú. v. EÚ L 300, 14.11.2009</w:t>
      </w:r>
      <w:r w:rsidR="00EB09A9">
        <w:rPr>
          <w:rFonts w:ascii="Times" w:hAnsi="Times"/>
        </w:rPr>
        <w:t>)</w:t>
      </w:r>
      <w:r w:rsidRPr="00483A68" w:rsidR="00483A68">
        <w:rPr>
          <w:rFonts w:ascii="Times" w:hAnsi="Times"/>
        </w:rPr>
        <w:t xml:space="preserve"> </w:t>
      </w:r>
      <w:r w:rsidR="00483A68">
        <w:rPr>
          <w:rFonts w:ascii="Times" w:hAnsi="Times"/>
        </w:rPr>
        <w:t>v platnom znení.</w:t>
      </w:r>
    </w:p>
    <w:p w:rsidR="009A5834" w:rsidP="00A71846">
      <w:pPr>
        <w:bidi w:val="0"/>
        <w:jc w:val="both"/>
        <w:rPr>
          <w:rFonts w:ascii="Times" w:hAnsi="Times"/>
        </w:rPr>
      </w:pPr>
      <w:r w:rsidRPr="00DE23BA" w:rsidR="0058012A">
        <w:rPr>
          <w:rFonts w:ascii="Times" w:hAnsi="Times"/>
          <w:vertAlign w:val="superscript"/>
        </w:rPr>
        <w:t>43a</w:t>
      </w:r>
      <w:r w:rsidR="0058012A">
        <w:rPr>
          <w:rFonts w:ascii="Times" w:hAnsi="Times"/>
          <w:vertAlign w:val="superscript"/>
        </w:rPr>
        <w:t>c</w:t>
      </w:r>
      <w:r w:rsidRPr="00DE23BA">
        <w:rPr>
          <w:rFonts w:ascii="Times" w:hAnsi="Times"/>
        </w:rPr>
        <w:t>)</w:t>
      </w:r>
      <w:r>
        <w:rPr>
          <w:rFonts w:ascii="Times" w:hAnsi="Times"/>
        </w:rPr>
        <w:t xml:space="preserve"> </w:t>
      </w:r>
      <w:r w:rsidR="00D80CDF">
        <w:rPr>
          <w:rFonts w:ascii="Times" w:hAnsi="Times"/>
        </w:rPr>
        <w:t>Č</w:t>
      </w:r>
      <w:r w:rsidRPr="00683F93">
        <w:rPr>
          <w:rFonts w:ascii="Times" w:hAnsi="Times"/>
        </w:rPr>
        <w:t>l. 23 a 24</w:t>
      </w:r>
      <w:r w:rsidRPr="009A5834">
        <w:rPr>
          <w:rFonts w:ascii="Times" w:hAnsi="Times"/>
        </w:rPr>
        <w:t xml:space="preserve"> nariadenia (ES) č. 1069/2009</w:t>
      </w:r>
      <w:r>
        <w:rPr>
          <w:rFonts w:ascii="Times" w:hAnsi="Times"/>
        </w:rPr>
        <w:t xml:space="preserve"> v platnom znení.</w:t>
      </w:r>
    </w:p>
    <w:p w:rsidR="009A5834" w:rsidP="00A71846">
      <w:pPr>
        <w:bidi w:val="0"/>
        <w:jc w:val="both"/>
        <w:rPr>
          <w:rFonts w:ascii="Times" w:hAnsi="Times"/>
        </w:rPr>
      </w:pPr>
      <w:r w:rsidRPr="00DE23BA" w:rsidR="0058012A">
        <w:rPr>
          <w:rFonts w:ascii="Times" w:hAnsi="Times"/>
          <w:vertAlign w:val="superscript"/>
        </w:rPr>
        <w:t>43a</w:t>
      </w:r>
      <w:r w:rsidR="0058012A">
        <w:rPr>
          <w:rFonts w:ascii="Times" w:hAnsi="Times"/>
          <w:vertAlign w:val="superscript"/>
        </w:rPr>
        <w:t>d</w:t>
      </w:r>
      <w:r w:rsidRPr="00DE23BA">
        <w:rPr>
          <w:rFonts w:ascii="Times" w:hAnsi="Times"/>
        </w:rPr>
        <w:t>)</w:t>
      </w:r>
      <w:r>
        <w:rPr>
          <w:rFonts w:ascii="Times" w:hAnsi="Times"/>
        </w:rPr>
        <w:t xml:space="preserve"> </w:t>
      </w:r>
      <w:r w:rsidR="00D80CDF">
        <w:rPr>
          <w:rFonts w:ascii="Times" w:hAnsi="Times"/>
        </w:rPr>
        <w:t>P</w:t>
      </w:r>
      <w:r w:rsidR="00E612EE">
        <w:rPr>
          <w:rFonts w:ascii="Times" w:hAnsi="Times"/>
        </w:rPr>
        <w:t>ríloha</w:t>
      </w:r>
      <w:r w:rsidRPr="0088716B">
        <w:rPr>
          <w:rFonts w:ascii="Times" w:hAnsi="Times"/>
        </w:rPr>
        <w:t xml:space="preserve"> VIII </w:t>
      </w:r>
      <w:r w:rsidR="00A00B49">
        <w:rPr>
          <w:rFonts w:ascii="Times" w:hAnsi="Times"/>
        </w:rPr>
        <w:t xml:space="preserve">nariadenia Komisie (EÚ) č. 142/2011 </w:t>
      </w:r>
      <w:r w:rsidRPr="00A00B49" w:rsidR="00A00B49">
        <w:rPr>
          <w:rFonts w:ascii="Times" w:hAnsi="Times"/>
        </w:rPr>
        <w:t>z 25. februára 2011,</w:t>
      </w:r>
      <w:r w:rsidR="00A00B49">
        <w:rPr>
          <w:rFonts w:ascii="Times" w:hAnsi="Times"/>
        </w:rPr>
        <w:t xml:space="preserve"> </w:t>
      </w:r>
      <w:r w:rsidRPr="00A00B49" w:rsidR="00A00B49">
        <w:rPr>
          <w:rFonts w:ascii="Times" w:hAnsi="Times"/>
        </w:rPr>
        <w:t>ktorým sa vykonáva nariadenie Európskeho parlamentu a Rady (ES) č. 1069/2009, ktorým sa ustanovujú zdravotné predpisy týkajúce sa vedľajších živočíšnych produktov a odvodených produktov neurčených na ľudskú spotrebu, a ktorým sa vykonáva smernica Rady 97/78/ES, pokiaľ ide o určité vzorky a predmety vyňaté spod povinnosti veterinárnych kontrol na hraniciach podľa danej smernice</w:t>
      </w:r>
      <w:r w:rsidR="00A00B49">
        <w:rPr>
          <w:rFonts w:ascii="Times" w:hAnsi="Times"/>
        </w:rPr>
        <w:t xml:space="preserve"> </w:t>
      </w:r>
      <w:r w:rsidR="00EB09A9">
        <w:rPr>
          <w:rFonts w:ascii="Times" w:hAnsi="Times"/>
        </w:rPr>
        <w:t>(</w:t>
      </w:r>
      <w:r w:rsidRPr="00EB09A9" w:rsidR="00EB09A9">
        <w:rPr>
          <w:rFonts w:ascii="Times" w:hAnsi="Times"/>
        </w:rPr>
        <w:t>Ú. v. EÚ L 54, 26.2.2011</w:t>
      </w:r>
      <w:r w:rsidR="00EB09A9">
        <w:rPr>
          <w:rFonts w:ascii="Times" w:hAnsi="Times"/>
        </w:rPr>
        <w:t>)</w:t>
      </w:r>
      <w:r w:rsidR="00483A68">
        <w:rPr>
          <w:rFonts w:ascii="Times" w:hAnsi="Times"/>
        </w:rPr>
        <w:t xml:space="preserve"> v platnom znení</w:t>
      </w:r>
      <w:r w:rsidR="003F664E">
        <w:rPr>
          <w:rFonts w:ascii="Times" w:hAnsi="Times"/>
        </w:rPr>
        <w:t>.</w:t>
      </w:r>
      <w:r w:rsidR="00F55233">
        <w:rPr>
          <w:rFonts w:ascii="Times" w:hAnsi="Times"/>
        </w:rPr>
        <w:t>“.</w:t>
      </w:r>
    </w:p>
    <w:p w:rsidR="005C0C79" w:rsidRPr="002F3575" w:rsidP="00A71846">
      <w:pPr>
        <w:bidi w:val="0"/>
        <w:jc w:val="both"/>
        <w:rPr>
          <w:rFonts w:ascii="Times" w:hAnsi="Times"/>
        </w:rPr>
      </w:pPr>
    </w:p>
    <w:p w:rsidR="000304D1" w:rsidP="00452ADD">
      <w:pPr>
        <w:numPr>
          <w:numId w:val="1"/>
        </w:numPr>
        <w:tabs>
          <w:tab w:val="num" w:pos="0"/>
        </w:tabs>
        <w:bidi w:val="0"/>
        <w:spacing w:after="240"/>
        <w:rPr>
          <w:rFonts w:ascii="Times New Roman" w:hAnsi="Times New Roman"/>
        </w:rPr>
      </w:pPr>
      <w:r>
        <w:rPr>
          <w:rFonts w:ascii="Times New Roman" w:hAnsi="Times New Roman"/>
        </w:rPr>
        <w:t xml:space="preserve"> </w:t>
      </w:r>
      <w:r w:rsidR="000B62C8">
        <w:rPr>
          <w:rFonts w:ascii="Times New Roman" w:hAnsi="Times New Roman"/>
        </w:rPr>
        <w:t xml:space="preserve">V </w:t>
      </w:r>
      <w:r>
        <w:rPr>
          <w:rFonts w:ascii="Times New Roman" w:hAnsi="Times New Roman"/>
        </w:rPr>
        <w:t>§ 13 ods</w:t>
      </w:r>
      <w:r w:rsidR="000B62C8">
        <w:rPr>
          <w:rFonts w:ascii="Times New Roman" w:hAnsi="Times New Roman"/>
        </w:rPr>
        <w:t>eky</w:t>
      </w:r>
      <w:r>
        <w:rPr>
          <w:rFonts w:ascii="Times New Roman" w:hAnsi="Times New Roman"/>
        </w:rPr>
        <w:t xml:space="preserve"> 1 </w:t>
      </w:r>
      <w:r w:rsidR="00C251C6">
        <w:rPr>
          <w:rFonts w:ascii="Times New Roman" w:hAnsi="Times New Roman"/>
        </w:rPr>
        <w:t xml:space="preserve">a </w:t>
      </w:r>
      <w:r w:rsidR="000B62C8">
        <w:rPr>
          <w:rFonts w:ascii="Times New Roman" w:hAnsi="Times New Roman"/>
        </w:rPr>
        <w:t xml:space="preserve">2 </w:t>
      </w:r>
      <w:r>
        <w:rPr>
          <w:rFonts w:ascii="Times New Roman" w:hAnsi="Times New Roman"/>
        </w:rPr>
        <w:t>zn</w:t>
      </w:r>
      <w:r w:rsidR="00C251C6">
        <w:rPr>
          <w:rFonts w:ascii="Times New Roman" w:hAnsi="Times New Roman"/>
        </w:rPr>
        <w:t>ejú</w:t>
      </w:r>
      <w:r>
        <w:rPr>
          <w:rFonts w:ascii="Times New Roman" w:hAnsi="Times New Roman"/>
        </w:rPr>
        <w:t>:</w:t>
      </w:r>
    </w:p>
    <w:p w:rsidR="000304D1" w:rsidRPr="0027708D" w:rsidP="00452ADD">
      <w:pPr>
        <w:bidi w:val="0"/>
        <w:jc w:val="both"/>
        <w:rPr>
          <w:rFonts w:ascii="Times New Roman" w:hAnsi="Times New Roman"/>
        </w:rPr>
      </w:pPr>
      <w:r w:rsidRPr="0027708D" w:rsidR="000B62C8">
        <w:rPr>
          <w:rFonts w:ascii="Times New Roman" w:hAnsi="Times New Roman"/>
        </w:rPr>
        <w:t xml:space="preserve">„(1) </w:t>
      </w:r>
      <w:r w:rsidRPr="0027708D">
        <w:rPr>
          <w:rFonts w:ascii="Times New Roman" w:hAnsi="Times New Roman"/>
        </w:rPr>
        <w:t xml:space="preserve">Držiteľ živého exemplára </w:t>
      </w:r>
      <w:r w:rsidRPr="0027708D" w:rsidR="00D7552F">
        <w:rPr>
          <w:rFonts w:ascii="Times New Roman" w:hAnsi="Times New Roman"/>
        </w:rPr>
        <w:t xml:space="preserve">živočícha </w:t>
      </w:r>
      <w:r w:rsidRPr="0027708D">
        <w:rPr>
          <w:rFonts w:ascii="Times New Roman" w:hAnsi="Times New Roman"/>
        </w:rPr>
        <w:t>je povinný zabezpečiť nezameniteľné označenie exemplár</w:t>
      </w:r>
      <w:r w:rsidRPr="0027708D" w:rsidR="00C251C6">
        <w:rPr>
          <w:rFonts w:ascii="Times New Roman" w:hAnsi="Times New Roman"/>
        </w:rPr>
        <w:t>a</w:t>
      </w:r>
      <w:r w:rsidRPr="0027708D">
        <w:rPr>
          <w:rFonts w:ascii="Times New Roman" w:hAnsi="Times New Roman"/>
        </w:rPr>
        <w:t xml:space="preserve"> </w:t>
      </w:r>
    </w:p>
    <w:p w:rsidR="000304D1" w:rsidRPr="0027708D" w:rsidP="00452ADD">
      <w:pPr>
        <w:numPr>
          <w:numId w:val="25"/>
        </w:numPr>
        <w:bidi w:val="0"/>
        <w:jc w:val="both"/>
        <w:rPr>
          <w:rFonts w:ascii="Times New Roman" w:hAnsi="Times New Roman"/>
        </w:rPr>
      </w:pPr>
      <w:r w:rsidRPr="0027708D">
        <w:rPr>
          <w:rFonts w:ascii="Times New Roman" w:hAnsi="Times New Roman"/>
        </w:rPr>
        <w:t>druhov  uvedených v prílohe A osobitného predpisu</w:t>
      </w:r>
      <w:r w:rsidRPr="0027708D" w:rsidR="008510AA">
        <w:rPr>
          <w:rFonts w:ascii="Times New Roman" w:hAnsi="Times New Roman"/>
        </w:rPr>
        <w:t>,</w:t>
      </w:r>
      <w:r w:rsidRPr="0027708D">
        <w:rPr>
          <w:rFonts w:ascii="Times New Roman" w:hAnsi="Times New Roman"/>
          <w:vertAlign w:val="superscript"/>
        </w:rPr>
        <w:t>9</w:t>
      </w:r>
      <w:r w:rsidRPr="0027708D">
        <w:rPr>
          <w:rFonts w:ascii="Times New Roman" w:hAnsi="Times New Roman"/>
        </w:rPr>
        <w:t xml:space="preserve">)  </w:t>
      </w:r>
    </w:p>
    <w:p w:rsidR="000304D1" w:rsidRPr="00A314B2" w:rsidP="0027708D">
      <w:pPr>
        <w:bidi w:val="0"/>
        <w:ind w:left="360"/>
        <w:jc w:val="both"/>
        <w:rPr>
          <w:rFonts w:ascii="Times New Roman" w:hAnsi="Times New Roman"/>
          <w:highlight w:val="yellow"/>
        </w:rPr>
      </w:pPr>
      <w:r w:rsidR="0027708D">
        <w:rPr>
          <w:rFonts w:ascii="Times New Roman" w:hAnsi="Times New Roman"/>
        </w:rPr>
        <w:t xml:space="preserve">b)  </w:t>
      </w:r>
      <w:r w:rsidRPr="0027708D">
        <w:rPr>
          <w:rFonts w:ascii="Times New Roman" w:hAnsi="Times New Roman"/>
        </w:rPr>
        <w:t>druhov vtákov uvedených v prílohe B osobitného predpisu</w:t>
      </w:r>
      <w:r w:rsidRPr="0027708D" w:rsidR="0058012A">
        <w:rPr>
          <w:rFonts w:ascii="Times New Roman" w:hAnsi="Times New Roman"/>
        </w:rPr>
        <w:t>.</w:t>
      </w:r>
      <w:r w:rsidRPr="0027708D">
        <w:rPr>
          <w:rFonts w:ascii="Times New Roman" w:hAnsi="Times New Roman"/>
          <w:vertAlign w:val="superscript"/>
        </w:rPr>
        <w:t>9</w:t>
      </w:r>
      <w:r w:rsidRPr="0027708D">
        <w:rPr>
          <w:rFonts w:ascii="Times New Roman" w:hAnsi="Times New Roman"/>
        </w:rPr>
        <w:t xml:space="preserve">) </w:t>
      </w:r>
    </w:p>
    <w:p w:rsidR="008510AA" w:rsidP="00452ADD">
      <w:pPr>
        <w:bidi w:val="0"/>
        <w:ind w:left="720"/>
        <w:jc w:val="both"/>
        <w:rPr>
          <w:rFonts w:ascii="Times New Roman" w:hAnsi="Times New Roman"/>
        </w:rPr>
      </w:pPr>
    </w:p>
    <w:p w:rsidR="000304D1" w:rsidP="00452ADD">
      <w:pPr>
        <w:bidi w:val="0"/>
        <w:spacing w:after="240"/>
        <w:jc w:val="both"/>
        <w:rPr>
          <w:rFonts w:ascii="Times New Roman" w:hAnsi="Times New Roman"/>
        </w:rPr>
      </w:pPr>
      <w:r w:rsidR="002B5676">
        <w:rPr>
          <w:rFonts w:ascii="Times New Roman" w:hAnsi="Times New Roman"/>
        </w:rPr>
        <w:t xml:space="preserve">(2) </w:t>
      </w:r>
      <w:r w:rsidR="00AF3C96">
        <w:rPr>
          <w:rFonts w:ascii="Times New Roman" w:hAnsi="Times New Roman"/>
        </w:rPr>
        <w:t>D</w:t>
      </w:r>
      <w:r w:rsidRPr="000304D1">
        <w:rPr>
          <w:rFonts w:ascii="Times New Roman" w:hAnsi="Times New Roman"/>
        </w:rPr>
        <w:t xml:space="preserve">ržiteľ živého exemplára </w:t>
      </w:r>
      <w:r w:rsidR="00D7552F">
        <w:rPr>
          <w:rFonts w:ascii="Times New Roman" w:hAnsi="Times New Roman"/>
        </w:rPr>
        <w:t xml:space="preserve">živočícha podľa odseku 1 </w:t>
      </w:r>
      <w:r w:rsidRPr="000304D1">
        <w:rPr>
          <w:rFonts w:ascii="Times New Roman" w:hAnsi="Times New Roman"/>
        </w:rPr>
        <w:t>je povinný zabezpečiť nezameniteľné označenie exemplár</w:t>
      </w:r>
      <w:r w:rsidR="009D6BB3">
        <w:rPr>
          <w:rFonts w:ascii="Times New Roman" w:hAnsi="Times New Roman"/>
        </w:rPr>
        <w:t>a</w:t>
      </w:r>
      <w:r w:rsidRPr="000304D1">
        <w:rPr>
          <w:rFonts w:ascii="Times New Roman" w:hAnsi="Times New Roman"/>
        </w:rPr>
        <w:t xml:space="preserve"> spôsobom podľa osobitného predpisu</w:t>
      </w:r>
      <w:r w:rsidRPr="00D7552F">
        <w:rPr>
          <w:rFonts w:ascii="Times New Roman" w:hAnsi="Times New Roman"/>
          <w:vertAlign w:val="superscript"/>
        </w:rPr>
        <w:t>43b</w:t>
      </w:r>
      <w:r w:rsidRPr="00BB4405">
        <w:rPr>
          <w:rFonts w:ascii="Times New Roman" w:hAnsi="Times New Roman"/>
        </w:rPr>
        <w:t>)</w:t>
      </w:r>
      <w:r w:rsidR="00BA1F1C">
        <w:rPr>
          <w:rFonts w:ascii="Times New Roman" w:hAnsi="Times New Roman"/>
        </w:rPr>
        <w:t xml:space="preserve"> </w:t>
      </w:r>
      <w:r w:rsidRPr="002035BB">
        <w:rPr>
          <w:rFonts w:ascii="Times New Roman" w:hAnsi="Times New Roman"/>
        </w:rPr>
        <w:t xml:space="preserve">do </w:t>
      </w:r>
      <w:r w:rsidRPr="002035BB" w:rsidR="00DE74B0">
        <w:rPr>
          <w:rFonts w:ascii="Times New Roman" w:hAnsi="Times New Roman"/>
        </w:rPr>
        <w:t>3</w:t>
      </w:r>
      <w:r w:rsidRPr="002035BB">
        <w:rPr>
          <w:rFonts w:ascii="Times New Roman" w:hAnsi="Times New Roman"/>
        </w:rPr>
        <w:t>0 dní od narodenia alebo nadobudnutia exemplára iným spôsobom</w:t>
      </w:r>
      <w:r w:rsidRPr="00DE23BA" w:rsidR="00DE74B0">
        <w:rPr>
          <w:rFonts w:ascii="Times New Roman" w:hAnsi="Times New Roman"/>
        </w:rPr>
        <w:t xml:space="preserve"> okrem prípadov </w:t>
      </w:r>
      <w:r w:rsidR="00DE74B0">
        <w:rPr>
          <w:rFonts w:ascii="Times New Roman" w:hAnsi="Times New Roman"/>
        </w:rPr>
        <w:t>u</w:t>
      </w:r>
      <w:r w:rsidRPr="00DE23BA" w:rsidR="00DE74B0">
        <w:rPr>
          <w:rFonts w:ascii="Times New Roman" w:hAnsi="Times New Roman"/>
        </w:rPr>
        <w:t>stanovených vykonávacím predpisom</w:t>
      </w:r>
      <w:r w:rsidRPr="002035BB">
        <w:rPr>
          <w:rFonts w:ascii="Times New Roman" w:hAnsi="Times New Roman"/>
        </w:rPr>
        <w:t xml:space="preserve">. </w:t>
      </w:r>
      <w:r w:rsidRPr="00DE74B0" w:rsidR="00DE74B0">
        <w:rPr>
          <w:rFonts w:ascii="Times New Roman" w:hAnsi="Times New Roman"/>
        </w:rPr>
        <w:t>Ak vyradí držiteľ živ</w:t>
      </w:r>
      <w:r w:rsidR="004E15BF">
        <w:rPr>
          <w:rFonts w:ascii="Times New Roman" w:hAnsi="Times New Roman"/>
        </w:rPr>
        <w:t>ý</w:t>
      </w:r>
      <w:r w:rsidRPr="00DE74B0" w:rsidR="00DE74B0">
        <w:rPr>
          <w:rFonts w:ascii="Times New Roman" w:hAnsi="Times New Roman"/>
        </w:rPr>
        <w:t xml:space="preserve"> exemplár z evidencie pred uplynutím lehoty podľa prvej vety, je povinný exemplár nezameniteľne označiť pred jeho vyradením.</w:t>
      </w:r>
      <w:r w:rsidR="00DE74B0">
        <w:rPr>
          <w:rFonts w:ascii="Times New Roman" w:hAnsi="Times New Roman"/>
        </w:rPr>
        <w:t xml:space="preserve"> </w:t>
      </w:r>
      <w:r w:rsidRPr="00DE74B0">
        <w:rPr>
          <w:rFonts w:ascii="Times New Roman" w:hAnsi="Times New Roman"/>
        </w:rPr>
        <w:t xml:space="preserve">Náklady na nezameniteľné označenie exemplára znáša držiteľ </w:t>
      </w:r>
      <w:r w:rsidRPr="002035BB" w:rsidR="00242614">
        <w:rPr>
          <w:rFonts w:ascii="Times New Roman" w:hAnsi="Times New Roman"/>
        </w:rPr>
        <w:t xml:space="preserve">živého </w:t>
      </w:r>
      <w:r w:rsidRPr="002035BB">
        <w:rPr>
          <w:rFonts w:ascii="Times New Roman" w:hAnsi="Times New Roman"/>
        </w:rPr>
        <w:t>exemplára</w:t>
      </w:r>
      <w:r w:rsidRPr="002035BB" w:rsidR="00242614">
        <w:rPr>
          <w:rFonts w:ascii="Times New Roman" w:hAnsi="Times New Roman"/>
        </w:rPr>
        <w:t xml:space="preserve"> živočícha</w:t>
      </w:r>
      <w:r w:rsidRPr="002035BB">
        <w:rPr>
          <w:rFonts w:ascii="Times New Roman" w:hAnsi="Times New Roman"/>
        </w:rPr>
        <w:t>.</w:t>
      </w:r>
      <w:r w:rsidR="00F17F94">
        <w:rPr>
          <w:rFonts w:ascii="Times New Roman" w:hAnsi="Times New Roman"/>
        </w:rPr>
        <w:t>“.</w:t>
      </w:r>
    </w:p>
    <w:p w:rsidR="00D73CD7" w:rsidP="00452ADD">
      <w:pPr>
        <w:numPr>
          <w:numId w:val="1"/>
        </w:numPr>
        <w:bidi w:val="0"/>
        <w:spacing w:after="240"/>
        <w:jc w:val="both"/>
        <w:rPr>
          <w:rFonts w:ascii="Times New Roman" w:hAnsi="Times New Roman"/>
        </w:rPr>
      </w:pPr>
      <w:r>
        <w:rPr>
          <w:rFonts w:ascii="Times New Roman" w:hAnsi="Times New Roman"/>
        </w:rPr>
        <w:t>V § 13 ods. 3 v tretej vete sa vypúšťajú slová „alebo do potvrdenia o registrácii“.</w:t>
      </w:r>
    </w:p>
    <w:p w:rsidR="009D6BB3" w:rsidRPr="00AA05EF" w:rsidP="00452ADD">
      <w:pPr>
        <w:numPr>
          <w:numId w:val="1"/>
        </w:numPr>
        <w:bidi w:val="0"/>
        <w:spacing w:after="240"/>
        <w:jc w:val="both"/>
        <w:rPr>
          <w:rFonts w:ascii="Times New Roman" w:hAnsi="Times New Roman"/>
        </w:rPr>
      </w:pPr>
      <w:r w:rsidRPr="00AA05EF" w:rsidR="00D73CD7">
        <w:rPr>
          <w:rFonts w:ascii="Times New Roman" w:hAnsi="Times New Roman"/>
        </w:rPr>
        <w:t xml:space="preserve">V § </w:t>
      </w:r>
      <w:r w:rsidRPr="00AA05EF" w:rsidR="00C2027E">
        <w:rPr>
          <w:rFonts w:ascii="Times New Roman" w:hAnsi="Times New Roman"/>
        </w:rPr>
        <w:t>1</w:t>
      </w:r>
      <w:r w:rsidRPr="00AA05EF" w:rsidR="00D73CD7">
        <w:rPr>
          <w:rFonts w:ascii="Times New Roman" w:hAnsi="Times New Roman"/>
        </w:rPr>
        <w:t>3 od</w:t>
      </w:r>
      <w:r w:rsidRPr="00AA05EF" w:rsidR="00242614">
        <w:rPr>
          <w:rFonts w:ascii="Times New Roman" w:hAnsi="Times New Roman"/>
        </w:rPr>
        <w:t xml:space="preserve">sek 5 znie: </w:t>
      </w:r>
      <w:r w:rsidRPr="00AA05EF" w:rsidR="005A361C">
        <w:rPr>
          <w:rFonts w:ascii="Times New Roman" w:hAnsi="Times New Roman"/>
        </w:rPr>
        <w:t xml:space="preserve"> </w:t>
      </w:r>
    </w:p>
    <w:p w:rsidR="00242614" w:rsidP="00452ADD">
      <w:pPr>
        <w:bidi w:val="0"/>
        <w:spacing w:after="240"/>
        <w:jc w:val="both"/>
        <w:rPr>
          <w:rFonts w:ascii="Times New Roman" w:hAnsi="Times New Roman"/>
        </w:rPr>
      </w:pPr>
      <w:r w:rsidR="00D73CD7">
        <w:rPr>
          <w:rFonts w:ascii="Times New Roman" w:hAnsi="Times New Roman"/>
        </w:rPr>
        <w:t>“</w:t>
      </w:r>
      <w:r w:rsidR="009D6BB3">
        <w:rPr>
          <w:rFonts w:ascii="Times New Roman" w:hAnsi="Times New Roman"/>
        </w:rPr>
        <w:t>(5)</w:t>
      </w:r>
      <w:r w:rsidRPr="0058012A" w:rsidR="0058012A">
        <w:rPr>
          <w:rFonts w:ascii="Times New Roman" w:hAnsi="Times New Roman"/>
        </w:rPr>
        <w:t xml:space="preserve"> </w:t>
      </w:r>
      <w:r w:rsidRPr="00E50617" w:rsidR="0058012A">
        <w:rPr>
          <w:rFonts w:ascii="Times New Roman" w:hAnsi="Times New Roman"/>
        </w:rPr>
        <w:t>Ak nezameniteľné označenie podľa osobit</w:t>
      </w:r>
      <w:r w:rsidR="0058012A">
        <w:rPr>
          <w:rFonts w:ascii="Times New Roman" w:hAnsi="Times New Roman"/>
        </w:rPr>
        <w:t>ného predpisu</w:t>
      </w:r>
      <w:r w:rsidRPr="001E2D3A" w:rsidR="0058012A">
        <w:rPr>
          <w:rFonts w:ascii="Times New Roman" w:hAnsi="Times New Roman"/>
          <w:vertAlign w:val="superscript"/>
        </w:rPr>
        <w:t>43b</w:t>
      </w:r>
      <w:r w:rsidR="0058012A">
        <w:rPr>
          <w:rFonts w:ascii="Times New Roman" w:hAnsi="Times New Roman"/>
        </w:rPr>
        <w:t xml:space="preserve">) nie je </w:t>
      </w:r>
      <w:r w:rsidRPr="00E50617" w:rsidR="0058012A">
        <w:rPr>
          <w:rFonts w:ascii="Times New Roman" w:hAnsi="Times New Roman"/>
        </w:rPr>
        <w:t>možné z dôvodov špecifických fyzických alebo etologických vlastností živočícha, držiteľ živého exemplára živočícha podľa odseku 1 požiada pred uplynutím lehoty podľa odseku 2 okresný úrad príslušný podľa miesta držby exemplára o určenie iného vhodného označenia alebo o určenie inej lehoty</w:t>
      </w:r>
      <w:r w:rsidR="0058012A">
        <w:rPr>
          <w:rFonts w:ascii="Times New Roman" w:hAnsi="Times New Roman"/>
        </w:rPr>
        <w:t xml:space="preserve"> </w:t>
      </w:r>
      <w:r w:rsidRPr="001E2D3A" w:rsidR="0058012A">
        <w:rPr>
          <w:rFonts w:ascii="Times New Roman" w:hAnsi="Times New Roman"/>
        </w:rPr>
        <w:t>nezameniteľného označenia</w:t>
      </w:r>
      <w:r w:rsidRPr="003F664E" w:rsidR="0058012A">
        <w:rPr>
          <w:rFonts w:ascii="Times New Roman" w:hAnsi="Times New Roman"/>
        </w:rPr>
        <w:t>.</w:t>
      </w:r>
      <w:r w:rsidRPr="00E50617" w:rsidR="0058012A">
        <w:rPr>
          <w:rFonts w:ascii="Times New Roman" w:hAnsi="Times New Roman"/>
        </w:rPr>
        <w:t xml:space="preserve"> Okresný úrad určí na základe stanoviska vedeckého org</w:t>
      </w:r>
      <w:r w:rsidR="0058012A">
        <w:rPr>
          <w:rFonts w:ascii="Times New Roman" w:hAnsi="Times New Roman"/>
        </w:rPr>
        <w:t xml:space="preserve">ánu iné vhodné označenie, </w:t>
      </w:r>
      <w:r w:rsidRPr="001E2D3A" w:rsidR="0058012A">
        <w:rPr>
          <w:rFonts w:ascii="Times New Roman" w:hAnsi="Times New Roman"/>
        </w:rPr>
        <w:t>dátum dokedy musí byť exemplár nezameniteľne označený, iné vhodné podmienky alebo určí, že exemplár nie je možné nezameniteľne označiť.</w:t>
      </w:r>
      <w:r w:rsidR="0058012A">
        <w:rPr>
          <w:rFonts w:ascii="Times New Roman" w:hAnsi="Times New Roman"/>
        </w:rPr>
        <w:t xml:space="preserve"> Okresný úrad t</w:t>
      </w:r>
      <w:r w:rsidRPr="00E50617" w:rsidR="0058012A">
        <w:rPr>
          <w:rFonts w:ascii="Times New Roman" w:hAnsi="Times New Roman"/>
        </w:rPr>
        <w:t>ieto skutočnosti zaznamená do druhovej karty, preukazu o pôvode alebo do knihy chovu.</w:t>
      </w:r>
      <w:r>
        <w:rPr>
          <w:rFonts w:ascii="Times New Roman" w:hAnsi="Times New Roman"/>
        </w:rPr>
        <w:t>“.</w:t>
      </w:r>
    </w:p>
    <w:p w:rsidR="00A2570F" w:rsidP="00452ADD">
      <w:pPr>
        <w:numPr>
          <w:numId w:val="1"/>
        </w:numPr>
        <w:bidi w:val="0"/>
        <w:spacing w:after="240"/>
        <w:jc w:val="both"/>
        <w:rPr>
          <w:rFonts w:ascii="Times New Roman" w:hAnsi="Times New Roman"/>
        </w:rPr>
      </w:pPr>
      <w:r w:rsidR="00D82C38">
        <w:rPr>
          <w:rFonts w:ascii="Times New Roman" w:hAnsi="Times New Roman"/>
        </w:rPr>
        <w:t xml:space="preserve">V </w:t>
      </w:r>
      <w:r>
        <w:rPr>
          <w:rFonts w:ascii="Times New Roman" w:hAnsi="Times New Roman"/>
        </w:rPr>
        <w:t xml:space="preserve"> §13 </w:t>
      </w:r>
      <w:r w:rsidR="00D82C38">
        <w:rPr>
          <w:rFonts w:ascii="Times New Roman" w:hAnsi="Times New Roman"/>
        </w:rPr>
        <w:t xml:space="preserve"> sa vypúšťa odsek 6.</w:t>
      </w:r>
    </w:p>
    <w:p w:rsidR="00A247F2" w:rsidP="00A247F2">
      <w:pPr>
        <w:numPr>
          <w:numId w:val="1"/>
        </w:numPr>
        <w:bidi w:val="0"/>
        <w:rPr>
          <w:rFonts w:ascii="Times New Roman" w:hAnsi="Times New Roman"/>
        </w:rPr>
      </w:pPr>
      <w:r w:rsidRPr="00A247F2">
        <w:rPr>
          <w:rFonts w:ascii="Times New Roman" w:hAnsi="Times New Roman"/>
        </w:rPr>
        <w:t xml:space="preserve">V § 13a ods. 1 sa za slová „ktoré boli“ </w:t>
      </w:r>
      <w:r>
        <w:rPr>
          <w:rFonts w:ascii="Times New Roman" w:hAnsi="Times New Roman"/>
        </w:rPr>
        <w:t>vkladajú slová „nadobudnuté a“.</w:t>
      </w:r>
    </w:p>
    <w:p w:rsidR="00A247F2" w:rsidRPr="00A247F2" w:rsidP="00050449">
      <w:pPr>
        <w:bidi w:val="0"/>
        <w:ind w:left="360"/>
        <w:rPr>
          <w:rFonts w:ascii="Times New Roman" w:hAnsi="Times New Roman"/>
        </w:rPr>
      </w:pPr>
    </w:p>
    <w:p w:rsidR="0072131E" w:rsidP="00D61FF2">
      <w:pPr>
        <w:numPr>
          <w:numId w:val="1"/>
        </w:numPr>
        <w:bidi w:val="0"/>
        <w:spacing w:after="240"/>
        <w:jc w:val="both"/>
        <w:rPr>
          <w:rFonts w:ascii="Times New Roman" w:hAnsi="Times New Roman"/>
        </w:rPr>
      </w:pPr>
      <w:r>
        <w:rPr>
          <w:rFonts w:ascii="Times New Roman" w:hAnsi="Times New Roman"/>
        </w:rPr>
        <w:t xml:space="preserve">V § 15 ods. 2 písm. h) sa </w:t>
      </w:r>
      <w:r w:rsidRPr="00D61FF2" w:rsidR="00D61FF2">
        <w:rPr>
          <w:rFonts w:ascii="Times New Roman" w:hAnsi="Times New Roman"/>
        </w:rPr>
        <w:t xml:space="preserve">na konci pripájajú tieto </w:t>
      </w:r>
      <w:r>
        <w:rPr>
          <w:rFonts w:ascii="Times New Roman" w:hAnsi="Times New Roman"/>
        </w:rPr>
        <w:t>slová „a záznamy podľa §12b“</w:t>
      </w:r>
      <w:r w:rsidR="009B37FF">
        <w:rPr>
          <w:rFonts w:ascii="Times New Roman" w:hAnsi="Times New Roman"/>
          <w:i/>
        </w:rPr>
        <w:t>.</w:t>
      </w:r>
    </w:p>
    <w:p w:rsidR="009858EA" w:rsidRPr="009B3BD0" w:rsidP="00452ADD">
      <w:pPr>
        <w:numPr>
          <w:numId w:val="1"/>
        </w:numPr>
        <w:bidi w:val="0"/>
        <w:spacing w:after="240"/>
        <w:jc w:val="both"/>
        <w:rPr>
          <w:rFonts w:ascii="Times New Roman" w:hAnsi="Times New Roman"/>
          <w:i/>
        </w:rPr>
      </w:pPr>
      <w:r w:rsidRPr="003C6989" w:rsidR="00C01204">
        <w:rPr>
          <w:rFonts w:ascii="Times New Roman" w:hAnsi="Times New Roman"/>
        </w:rPr>
        <w:t xml:space="preserve">V </w:t>
      </w:r>
      <w:r w:rsidRPr="003C6989">
        <w:rPr>
          <w:rFonts w:ascii="Times New Roman" w:hAnsi="Times New Roman"/>
        </w:rPr>
        <w:t xml:space="preserve"> § 15 ods. 2 písm. l)</w:t>
      </w:r>
      <w:r w:rsidRPr="003C6989" w:rsidR="006E7D95">
        <w:rPr>
          <w:rFonts w:ascii="Times New Roman" w:hAnsi="Times New Roman"/>
        </w:rPr>
        <w:t>, § 16 písm. c), § 17 písm. c) a § 18 písm. c)</w:t>
      </w:r>
      <w:r w:rsidRPr="005C0C79">
        <w:rPr>
          <w:rFonts w:ascii="Times New Roman" w:hAnsi="Times New Roman"/>
        </w:rPr>
        <w:t xml:space="preserve"> </w:t>
      </w:r>
      <w:r w:rsidRPr="009A0D9A" w:rsidR="00C01204">
        <w:rPr>
          <w:rFonts w:ascii="Times New Roman" w:hAnsi="Times New Roman"/>
        </w:rPr>
        <w:t xml:space="preserve">sa </w:t>
      </w:r>
      <w:r w:rsidRPr="009A0D9A" w:rsidR="00DD2612">
        <w:rPr>
          <w:rFonts w:ascii="Times New Roman" w:hAnsi="Times New Roman"/>
        </w:rPr>
        <w:t xml:space="preserve">vypúšťajú slová „(test DNA)“ a </w:t>
      </w:r>
      <w:r w:rsidRPr="00863D72">
        <w:rPr>
          <w:rFonts w:ascii="Times New Roman" w:hAnsi="Times New Roman"/>
        </w:rPr>
        <w:t xml:space="preserve">za slovo „nariadiť“ </w:t>
      </w:r>
      <w:r w:rsidRPr="00863D72" w:rsidR="00DD2612">
        <w:rPr>
          <w:rFonts w:ascii="Times New Roman" w:hAnsi="Times New Roman"/>
        </w:rPr>
        <w:t>sa</w:t>
      </w:r>
      <w:r w:rsidR="00DD2612">
        <w:rPr>
          <w:rFonts w:ascii="Times New Roman" w:hAnsi="Times New Roman"/>
        </w:rPr>
        <w:t xml:space="preserve"> </w:t>
      </w:r>
      <w:r w:rsidRPr="00267E45" w:rsidR="00C01204">
        <w:rPr>
          <w:rFonts w:ascii="Times New Roman" w:hAnsi="Times New Roman"/>
        </w:rPr>
        <w:t xml:space="preserve">vkladajú slová „zabezpečenie odobratia </w:t>
      </w:r>
      <w:r w:rsidRPr="00267E45">
        <w:rPr>
          <w:rFonts w:ascii="Times New Roman" w:hAnsi="Times New Roman"/>
        </w:rPr>
        <w:t xml:space="preserve">krvi alebo iného tkaniva na účely stanovenia DNA profilu </w:t>
      </w:r>
      <w:r w:rsidR="00F1348C">
        <w:rPr>
          <w:rFonts w:ascii="Times New Roman" w:hAnsi="Times New Roman"/>
        </w:rPr>
        <w:t xml:space="preserve"> a</w:t>
      </w:r>
      <w:r w:rsidRPr="00267E45" w:rsidR="00C01204">
        <w:rPr>
          <w:rFonts w:ascii="Times New Roman" w:hAnsi="Times New Roman"/>
        </w:rPr>
        <w:t>“.</w:t>
      </w:r>
      <w:r w:rsidRPr="009B3BD0" w:rsidR="00C01204">
        <w:rPr>
          <w:rFonts w:ascii="Times New Roman" w:hAnsi="Times New Roman"/>
        </w:rPr>
        <w:t xml:space="preserve"> </w:t>
      </w:r>
    </w:p>
    <w:p w:rsidR="00B911DE" w:rsidP="00452ADD">
      <w:pPr>
        <w:numPr>
          <w:numId w:val="1"/>
        </w:numPr>
        <w:bidi w:val="0"/>
        <w:spacing w:after="240"/>
        <w:jc w:val="both"/>
        <w:rPr>
          <w:rFonts w:ascii="Times New Roman" w:hAnsi="Times New Roman"/>
        </w:rPr>
      </w:pPr>
      <w:r>
        <w:rPr>
          <w:rFonts w:ascii="Times New Roman" w:hAnsi="Times New Roman"/>
        </w:rPr>
        <w:t xml:space="preserve">V § 15 ods. 2 písm. x) sa </w:t>
      </w:r>
      <w:r w:rsidR="006E7D95">
        <w:rPr>
          <w:rFonts w:ascii="Times New Roman" w:hAnsi="Times New Roman"/>
        </w:rPr>
        <w:t xml:space="preserve">slová </w:t>
      </w:r>
      <w:r>
        <w:rPr>
          <w:rFonts w:ascii="Times New Roman" w:hAnsi="Times New Roman"/>
        </w:rPr>
        <w:t>„</w:t>
      </w:r>
      <w:r w:rsidR="006E7D95">
        <w:rPr>
          <w:rFonts w:ascii="Times New Roman" w:hAnsi="Times New Roman"/>
        </w:rPr>
        <w:t xml:space="preserve">§ 12 ods. 6 písm. </w:t>
      </w:r>
      <w:r>
        <w:rPr>
          <w:rFonts w:ascii="Times New Roman" w:hAnsi="Times New Roman"/>
        </w:rPr>
        <w:t>f)“ nahrádza</w:t>
      </w:r>
      <w:r w:rsidR="006E7D95">
        <w:rPr>
          <w:rFonts w:ascii="Times New Roman" w:hAnsi="Times New Roman"/>
        </w:rPr>
        <w:t>jú slovami</w:t>
      </w:r>
      <w:r>
        <w:rPr>
          <w:rFonts w:ascii="Times New Roman" w:hAnsi="Times New Roman"/>
        </w:rPr>
        <w:t xml:space="preserve"> </w:t>
      </w:r>
      <w:r w:rsidR="006E7D95">
        <w:rPr>
          <w:rFonts w:ascii="Times New Roman" w:hAnsi="Times New Roman"/>
        </w:rPr>
        <w:t xml:space="preserve"> </w:t>
      </w:r>
      <w:r>
        <w:rPr>
          <w:rFonts w:ascii="Times New Roman" w:hAnsi="Times New Roman"/>
        </w:rPr>
        <w:t>„</w:t>
      </w:r>
      <w:r w:rsidR="006E7D95">
        <w:rPr>
          <w:rFonts w:ascii="Times New Roman" w:hAnsi="Times New Roman"/>
        </w:rPr>
        <w:t xml:space="preserve">§ 12 ods. 6 písm. </w:t>
      </w:r>
      <w:r>
        <w:rPr>
          <w:rFonts w:ascii="Times New Roman" w:hAnsi="Times New Roman"/>
        </w:rPr>
        <w:t>e</w:t>
      </w:r>
      <w:r w:rsidR="00F00E31">
        <w:rPr>
          <w:rFonts w:ascii="Times New Roman" w:hAnsi="Times New Roman"/>
        </w:rPr>
        <w:t>)</w:t>
      </w:r>
      <w:r>
        <w:rPr>
          <w:rFonts w:ascii="Times New Roman" w:hAnsi="Times New Roman"/>
        </w:rPr>
        <w:t>“.</w:t>
      </w:r>
    </w:p>
    <w:p w:rsidR="00AE114E" w:rsidP="00452ADD">
      <w:pPr>
        <w:numPr>
          <w:numId w:val="1"/>
        </w:numPr>
        <w:bidi w:val="0"/>
        <w:spacing w:after="240"/>
        <w:jc w:val="both"/>
        <w:rPr>
          <w:rFonts w:ascii="Times New Roman" w:hAnsi="Times New Roman"/>
        </w:rPr>
      </w:pPr>
      <w:r w:rsidR="00AF6F36">
        <w:rPr>
          <w:rFonts w:ascii="Times New Roman" w:hAnsi="Times New Roman"/>
        </w:rPr>
        <w:t xml:space="preserve">V § 15 ods. 3 sa vypúšťa písmeno e). </w:t>
      </w:r>
      <w:r w:rsidR="00704E3B">
        <w:rPr>
          <w:rFonts w:ascii="Times New Roman" w:hAnsi="Times New Roman"/>
        </w:rPr>
        <w:t xml:space="preserve"> </w:t>
      </w:r>
    </w:p>
    <w:p w:rsidR="00AF6F36" w:rsidP="00A71846">
      <w:pPr>
        <w:bidi w:val="0"/>
        <w:spacing w:after="240"/>
        <w:ind w:left="360"/>
        <w:jc w:val="both"/>
        <w:rPr>
          <w:rFonts w:ascii="Times New Roman" w:hAnsi="Times New Roman"/>
        </w:rPr>
      </w:pPr>
      <w:r w:rsidR="00704E3B">
        <w:rPr>
          <w:rFonts w:ascii="Times New Roman" w:hAnsi="Times New Roman"/>
        </w:rPr>
        <w:t>Doterajšie písmená f) až j) sa označujú ako písmená e) až i).</w:t>
      </w:r>
    </w:p>
    <w:p w:rsidR="00704E3B" w:rsidP="00452ADD">
      <w:pPr>
        <w:numPr>
          <w:numId w:val="1"/>
        </w:numPr>
        <w:bidi w:val="0"/>
        <w:spacing w:after="240"/>
        <w:jc w:val="both"/>
        <w:rPr>
          <w:rFonts w:ascii="Times New Roman" w:hAnsi="Times New Roman"/>
        </w:rPr>
      </w:pPr>
      <w:r>
        <w:rPr>
          <w:rFonts w:ascii="Times New Roman" w:hAnsi="Times New Roman"/>
        </w:rPr>
        <w:t>V § 15 ods. 4 písm. a) sa vypúšťajú slová „a f)“.</w:t>
      </w:r>
    </w:p>
    <w:p w:rsidR="00704E3B" w:rsidP="00452ADD">
      <w:pPr>
        <w:numPr>
          <w:numId w:val="1"/>
        </w:numPr>
        <w:bidi w:val="0"/>
        <w:spacing w:after="240"/>
        <w:jc w:val="both"/>
        <w:rPr>
          <w:rFonts w:ascii="Times New Roman" w:hAnsi="Times New Roman"/>
        </w:rPr>
      </w:pPr>
      <w:r>
        <w:rPr>
          <w:rFonts w:ascii="Times New Roman" w:hAnsi="Times New Roman"/>
        </w:rPr>
        <w:t xml:space="preserve">V § 15 ods. 4 písm. b) </w:t>
      </w:r>
      <w:r w:rsidR="00786521">
        <w:rPr>
          <w:rFonts w:ascii="Times New Roman" w:hAnsi="Times New Roman"/>
        </w:rPr>
        <w:t>sa slová „písm. j</w:t>
      </w:r>
      <w:r w:rsidR="00D376E1">
        <w:rPr>
          <w:rFonts w:ascii="Times New Roman" w:hAnsi="Times New Roman"/>
        </w:rPr>
        <w:t>)</w:t>
      </w:r>
      <w:r w:rsidR="00786521">
        <w:rPr>
          <w:rFonts w:ascii="Times New Roman" w:hAnsi="Times New Roman"/>
        </w:rPr>
        <w:t>“ nahrádzajú slovami „písm.</w:t>
      </w:r>
      <w:r w:rsidR="00D376E1">
        <w:rPr>
          <w:rFonts w:ascii="Times New Roman" w:hAnsi="Times New Roman"/>
        </w:rPr>
        <w:t xml:space="preserve"> </w:t>
      </w:r>
      <w:r w:rsidR="00786521">
        <w:rPr>
          <w:rFonts w:ascii="Times New Roman" w:hAnsi="Times New Roman"/>
        </w:rPr>
        <w:t>i</w:t>
      </w:r>
      <w:r w:rsidR="00D376E1">
        <w:rPr>
          <w:rFonts w:ascii="Times New Roman" w:hAnsi="Times New Roman"/>
        </w:rPr>
        <w:t>)</w:t>
      </w:r>
      <w:r w:rsidR="00786521">
        <w:rPr>
          <w:rFonts w:ascii="Times New Roman" w:hAnsi="Times New Roman"/>
        </w:rPr>
        <w:t>“.</w:t>
      </w:r>
    </w:p>
    <w:p w:rsidR="00AF6F36" w:rsidP="00452ADD">
      <w:pPr>
        <w:numPr>
          <w:numId w:val="1"/>
        </w:numPr>
        <w:bidi w:val="0"/>
        <w:spacing w:after="240"/>
        <w:jc w:val="both"/>
        <w:rPr>
          <w:rFonts w:ascii="Times New Roman" w:hAnsi="Times New Roman"/>
        </w:rPr>
      </w:pPr>
      <w:r>
        <w:rPr>
          <w:rFonts w:ascii="Times New Roman" w:hAnsi="Times New Roman"/>
        </w:rPr>
        <w:t>V § 15 ods. 5 písm. f) sa vypúšťajú slová „o potvrdení o registrácii,“.</w:t>
      </w:r>
    </w:p>
    <w:p w:rsidR="00E82C94" w:rsidRPr="00786521" w:rsidP="00452ADD">
      <w:pPr>
        <w:numPr>
          <w:numId w:val="1"/>
        </w:numPr>
        <w:bidi w:val="0"/>
        <w:spacing w:after="240"/>
        <w:jc w:val="both"/>
        <w:rPr>
          <w:rFonts w:ascii="Times New Roman" w:hAnsi="Times New Roman"/>
        </w:rPr>
      </w:pPr>
      <w:r w:rsidRPr="00786521">
        <w:rPr>
          <w:rFonts w:ascii="Times New Roman" w:hAnsi="Times New Roman"/>
        </w:rPr>
        <w:t>V § 15 ods</w:t>
      </w:r>
      <w:r w:rsidR="00786521">
        <w:rPr>
          <w:rFonts w:ascii="Times New Roman" w:hAnsi="Times New Roman"/>
        </w:rPr>
        <w:t>.</w:t>
      </w:r>
      <w:r w:rsidRPr="00786521">
        <w:rPr>
          <w:rFonts w:ascii="Times New Roman" w:hAnsi="Times New Roman"/>
        </w:rPr>
        <w:t xml:space="preserve"> 5 písm</w:t>
      </w:r>
      <w:r w:rsidR="00786521">
        <w:rPr>
          <w:rFonts w:ascii="Times New Roman" w:hAnsi="Times New Roman"/>
        </w:rPr>
        <w:t>.</w:t>
      </w:r>
      <w:r w:rsidRPr="00786521">
        <w:rPr>
          <w:rFonts w:ascii="Times New Roman" w:hAnsi="Times New Roman"/>
        </w:rPr>
        <w:t xml:space="preserve"> g) sa </w:t>
      </w:r>
      <w:r w:rsidR="009905AC">
        <w:rPr>
          <w:rFonts w:ascii="Times New Roman" w:hAnsi="Times New Roman"/>
        </w:rPr>
        <w:t>slová „§ 11 ods. 1, 3 a</w:t>
      </w:r>
      <w:r w:rsidR="009A255C">
        <w:rPr>
          <w:rFonts w:ascii="Times New Roman" w:hAnsi="Times New Roman"/>
        </w:rPr>
        <w:t> </w:t>
      </w:r>
      <w:r w:rsidR="009905AC">
        <w:rPr>
          <w:rFonts w:ascii="Times New Roman" w:hAnsi="Times New Roman"/>
        </w:rPr>
        <w:t>7</w:t>
      </w:r>
      <w:r w:rsidR="009A255C">
        <w:rPr>
          <w:rFonts w:ascii="Times New Roman" w:hAnsi="Times New Roman"/>
        </w:rPr>
        <w:t xml:space="preserve"> </w:t>
      </w:r>
      <w:r w:rsidRPr="00786521" w:rsidR="000C4CFA">
        <w:rPr>
          <w:rFonts w:ascii="Times New Roman" w:hAnsi="Times New Roman" w:cs="Arial"/>
          <w:szCs w:val="16"/>
        </w:rPr>
        <w:t xml:space="preserve">a ktoré nepodliehajú </w:t>
      </w:r>
      <w:r w:rsidR="009905AC">
        <w:rPr>
          <w:rFonts w:ascii="Times New Roman" w:hAnsi="Times New Roman" w:cs="Arial"/>
          <w:szCs w:val="16"/>
        </w:rPr>
        <w:t>registrácii podľa § 12 ods. 17“ nahrádzajú slovami „§ 11 ods. 1</w:t>
      </w:r>
      <w:r w:rsidR="00563FB0">
        <w:rPr>
          <w:rFonts w:ascii="Times New Roman" w:hAnsi="Times New Roman" w:cs="Arial"/>
          <w:szCs w:val="16"/>
        </w:rPr>
        <w:t>, 2</w:t>
      </w:r>
      <w:r w:rsidR="009905AC">
        <w:rPr>
          <w:rFonts w:ascii="Times New Roman" w:hAnsi="Times New Roman" w:cs="Arial"/>
          <w:szCs w:val="16"/>
        </w:rPr>
        <w:t xml:space="preserve"> a</w:t>
      </w:r>
      <w:r w:rsidR="00B13170">
        <w:rPr>
          <w:rFonts w:ascii="Times New Roman" w:hAnsi="Times New Roman" w:cs="Arial"/>
          <w:szCs w:val="16"/>
        </w:rPr>
        <w:t> </w:t>
      </w:r>
      <w:r w:rsidR="00563FB0">
        <w:rPr>
          <w:rFonts w:ascii="Times New Roman" w:hAnsi="Times New Roman" w:cs="Arial"/>
          <w:szCs w:val="16"/>
        </w:rPr>
        <w:t>6</w:t>
      </w:r>
      <w:r w:rsidR="00B13170">
        <w:rPr>
          <w:rFonts w:ascii="Times New Roman" w:hAnsi="Times New Roman" w:cs="Arial"/>
          <w:szCs w:val="16"/>
        </w:rPr>
        <w:t>, pre ktoré sa nevydáva preukaz o pôvode a ktoré sa nezameniteľne neoznačujú</w:t>
      </w:r>
      <w:r w:rsidR="009905AC">
        <w:rPr>
          <w:rFonts w:ascii="Times New Roman" w:hAnsi="Times New Roman" w:cs="Arial"/>
          <w:szCs w:val="16"/>
        </w:rPr>
        <w:t>“.</w:t>
      </w:r>
    </w:p>
    <w:p w:rsidR="00786521" w:rsidP="00452ADD">
      <w:pPr>
        <w:numPr>
          <w:numId w:val="1"/>
        </w:numPr>
        <w:tabs>
          <w:tab w:val="num" w:pos="0"/>
        </w:tabs>
        <w:bidi w:val="0"/>
        <w:spacing w:after="240"/>
        <w:rPr>
          <w:rFonts w:ascii="Times New Roman" w:hAnsi="Times New Roman"/>
          <w:color w:val="000000"/>
        </w:rPr>
      </w:pPr>
      <w:r w:rsidR="00525C84">
        <w:rPr>
          <w:rFonts w:ascii="Times New Roman" w:hAnsi="Times New Roman"/>
          <w:color w:val="000000"/>
        </w:rPr>
        <w:t xml:space="preserve"> V § 15 </w:t>
      </w:r>
      <w:r>
        <w:rPr>
          <w:rFonts w:ascii="Times New Roman" w:hAnsi="Times New Roman"/>
          <w:color w:val="000000"/>
        </w:rPr>
        <w:t>sa odsek</w:t>
      </w:r>
      <w:r w:rsidR="00525C84">
        <w:rPr>
          <w:rFonts w:ascii="Times New Roman" w:hAnsi="Times New Roman"/>
          <w:color w:val="000000"/>
        </w:rPr>
        <w:t xml:space="preserve"> 5 dopĺňa </w:t>
      </w:r>
      <w:r w:rsidR="00A97258">
        <w:rPr>
          <w:rFonts w:ascii="Times New Roman" w:hAnsi="Times New Roman"/>
          <w:color w:val="000000"/>
        </w:rPr>
        <w:t>písmenami</w:t>
      </w:r>
      <w:r w:rsidR="00525C84">
        <w:rPr>
          <w:rFonts w:ascii="Times New Roman" w:hAnsi="Times New Roman"/>
          <w:color w:val="000000"/>
        </w:rPr>
        <w:t xml:space="preserve"> j)</w:t>
      </w:r>
      <w:r w:rsidR="00F505FD">
        <w:rPr>
          <w:rFonts w:ascii="Times New Roman" w:hAnsi="Times New Roman"/>
          <w:color w:val="000000"/>
        </w:rPr>
        <w:t xml:space="preserve"> a k)</w:t>
      </w:r>
      <w:r w:rsidR="00525C84">
        <w:rPr>
          <w:rFonts w:ascii="Times New Roman" w:hAnsi="Times New Roman"/>
          <w:color w:val="000000"/>
        </w:rPr>
        <w:t>, ktor</w:t>
      </w:r>
      <w:r w:rsidR="00F505FD">
        <w:rPr>
          <w:rFonts w:ascii="Times New Roman" w:hAnsi="Times New Roman"/>
          <w:color w:val="000000"/>
        </w:rPr>
        <w:t>é</w:t>
      </w:r>
      <w:r w:rsidR="00525C84">
        <w:rPr>
          <w:rFonts w:ascii="Times New Roman" w:hAnsi="Times New Roman"/>
          <w:color w:val="000000"/>
        </w:rPr>
        <w:t xml:space="preserve"> </w:t>
      </w:r>
      <w:r w:rsidR="00A97258">
        <w:rPr>
          <w:rFonts w:ascii="Times New Roman" w:hAnsi="Times New Roman"/>
          <w:color w:val="000000"/>
        </w:rPr>
        <w:t>znejú</w:t>
      </w:r>
      <w:r w:rsidR="00525C84">
        <w:rPr>
          <w:rFonts w:ascii="Times New Roman" w:hAnsi="Times New Roman"/>
          <w:color w:val="000000"/>
        </w:rPr>
        <w:t xml:space="preserve">: </w:t>
      </w:r>
    </w:p>
    <w:p w:rsidR="00B3340E" w:rsidP="00B3340E">
      <w:pPr>
        <w:bidi w:val="0"/>
        <w:spacing w:after="240"/>
        <w:ind w:left="360"/>
        <w:jc w:val="both"/>
        <w:rPr>
          <w:rFonts w:ascii="Times New Roman" w:hAnsi="Times New Roman"/>
          <w:color w:val="000000"/>
        </w:rPr>
      </w:pPr>
      <w:r w:rsidR="00525C84">
        <w:rPr>
          <w:rFonts w:ascii="Times New Roman" w:hAnsi="Times New Roman"/>
          <w:color w:val="000000"/>
        </w:rPr>
        <w:t>„</w:t>
      </w:r>
      <w:r w:rsidR="00F82E34">
        <w:rPr>
          <w:rFonts w:ascii="Times New Roman" w:hAnsi="Times New Roman"/>
          <w:color w:val="000000"/>
        </w:rPr>
        <w:t xml:space="preserve">j) </w:t>
      </w:r>
      <w:r w:rsidR="00525C84">
        <w:rPr>
          <w:rFonts w:ascii="Times New Roman" w:hAnsi="Times New Roman"/>
          <w:color w:val="000000"/>
        </w:rPr>
        <w:t xml:space="preserve">zoznam vybraných druhov </w:t>
      </w:r>
      <w:r w:rsidR="00A97258">
        <w:rPr>
          <w:rFonts w:ascii="Times New Roman" w:hAnsi="Times New Roman"/>
          <w:color w:val="000000"/>
        </w:rPr>
        <w:t>živočíchov podľa §12b</w:t>
      </w:r>
      <w:r w:rsidR="006E7D95">
        <w:rPr>
          <w:rFonts w:ascii="Times New Roman" w:hAnsi="Times New Roman"/>
          <w:color w:val="000000"/>
        </w:rPr>
        <w:t xml:space="preserve"> ods. 1</w:t>
      </w:r>
      <w:r>
        <w:rPr>
          <w:rFonts w:ascii="Times New Roman" w:hAnsi="Times New Roman"/>
          <w:color w:val="000000"/>
        </w:rPr>
        <w:t>,</w:t>
      </w:r>
    </w:p>
    <w:p w:rsidR="00525C84" w:rsidRPr="009B3BD0" w:rsidP="00B3340E">
      <w:pPr>
        <w:bidi w:val="0"/>
        <w:spacing w:after="240"/>
        <w:ind w:left="360"/>
        <w:jc w:val="both"/>
        <w:rPr>
          <w:rFonts w:ascii="Times New Roman" w:hAnsi="Times New Roman"/>
          <w:color w:val="000000"/>
        </w:rPr>
      </w:pPr>
      <w:r w:rsidR="00B3340E">
        <w:rPr>
          <w:rFonts w:ascii="Times New Roman" w:hAnsi="Times New Roman"/>
          <w:color w:val="000000"/>
        </w:rPr>
        <w:t xml:space="preserve">k) </w:t>
      </w:r>
      <w:r w:rsidR="004B6E25">
        <w:rPr>
          <w:rFonts w:ascii="Times New Roman" w:hAnsi="Times New Roman"/>
        </w:rPr>
        <w:t>p</w:t>
      </w:r>
      <w:r w:rsidRPr="004B6E25" w:rsidR="004B6E25">
        <w:rPr>
          <w:rFonts w:ascii="Times New Roman" w:hAnsi="Times New Roman"/>
        </w:rPr>
        <w:t xml:space="preserve">odrobnosti o zázname o nakladaní s neživým exemplárom </w:t>
      </w:r>
      <w:r w:rsidR="00F505FD">
        <w:rPr>
          <w:rFonts w:ascii="Times New Roman" w:hAnsi="Times New Roman"/>
        </w:rPr>
        <w:t>vybraných druhov živočíchov</w:t>
      </w:r>
      <w:r w:rsidR="00526B1C">
        <w:rPr>
          <w:rFonts w:ascii="Times New Roman" w:hAnsi="Times New Roman"/>
        </w:rPr>
        <w:t xml:space="preserve"> </w:t>
      </w:r>
      <w:r w:rsidR="00F505FD">
        <w:rPr>
          <w:rFonts w:ascii="Times New Roman" w:hAnsi="Times New Roman"/>
        </w:rPr>
        <w:t>podľa §12b</w:t>
      </w:r>
      <w:r w:rsidR="0076643B">
        <w:rPr>
          <w:rFonts w:ascii="Times New Roman" w:hAnsi="Times New Roman"/>
        </w:rPr>
        <w:t>.</w:t>
      </w:r>
      <w:r w:rsidRPr="009B3BD0" w:rsidR="00D82C38">
        <w:rPr>
          <w:rFonts w:ascii="Times New Roman" w:hAnsi="Times New Roman"/>
        </w:rPr>
        <w:t>“.</w:t>
      </w:r>
      <w:r w:rsidRPr="009B3BD0" w:rsidR="00A2570F">
        <w:rPr>
          <w:rFonts w:ascii="Times New Roman" w:hAnsi="Times New Roman"/>
        </w:rPr>
        <w:t xml:space="preserve"> </w:t>
      </w:r>
    </w:p>
    <w:p w:rsidR="00AE114E" w:rsidP="00452ADD">
      <w:pPr>
        <w:numPr>
          <w:numId w:val="1"/>
        </w:numPr>
        <w:tabs>
          <w:tab w:val="num" w:pos="0"/>
        </w:tabs>
        <w:bidi w:val="0"/>
        <w:spacing w:after="240"/>
        <w:rPr>
          <w:rFonts w:ascii="Times New Roman" w:hAnsi="Times New Roman"/>
          <w:color w:val="000000"/>
        </w:rPr>
      </w:pPr>
      <w:r w:rsidRPr="00B82545" w:rsidR="00836C78">
        <w:rPr>
          <w:rFonts w:ascii="Times New Roman" w:hAnsi="Times New Roman"/>
          <w:color w:val="000000"/>
        </w:rPr>
        <w:t>V § 16 sa vypúšťa písmeno f).</w:t>
      </w:r>
      <w:r w:rsidR="00CC2331">
        <w:rPr>
          <w:rFonts w:ascii="Times New Roman" w:hAnsi="Times New Roman"/>
          <w:color w:val="000000"/>
        </w:rPr>
        <w:t xml:space="preserve"> </w:t>
      </w:r>
    </w:p>
    <w:p w:rsidR="00AC6B12" w:rsidRPr="00036610" w:rsidP="00036610">
      <w:pPr>
        <w:bidi w:val="0"/>
        <w:spacing w:after="240"/>
        <w:ind w:left="360"/>
        <w:rPr>
          <w:rFonts w:ascii="Times New Roman" w:hAnsi="Times New Roman"/>
          <w:color w:val="000000"/>
        </w:rPr>
      </w:pPr>
      <w:r w:rsidR="00CC2331">
        <w:rPr>
          <w:rFonts w:ascii="Times New Roman" w:hAnsi="Times New Roman"/>
          <w:color w:val="000000"/>
        </w:rPr>
        <w:t>Poznámka pod čiarou k odkazu 46a sa vypúšťa.</w:t>
      </w:r>
    </w:p>
    <w:p w:rsidR="002C6217" w:rsidP="00452ADD">
      <w:pPr>
        <w:widowControl w:val="0"/>
        <w:numPr>
          <w:numId w:val="1"/>
        </w:numPr>
        <w:autoSpaceDE w:val="0"/>
        <w:autoSpaceDN w:val="0"/>
        <w:bidi w:val="0"/>
        <w:adjustRightInd w:val="0"/>
        <w:jc w:val="both"/>
        <w:rPr>
          <w:rFonts w:ascii="Times New Roman" w:hAnsi="Times New Roman"/>
          <w:color w:val="000000"/>
        </w:rPr>
      </w:pPr>
      <w:r>
        <w:rPr>
          <w:rFonts w:ascii="Times New Roman" w:hAnsi="Times New Roman"/>
          <w:color w:val="000000"/>
        </w:rPr>
        <w:t xml:space="preserve">V § </w:t>
      </w:r>
      <w:r w:rsidR="00B911DE">
        <w:rPr>
          <w:rFonts w:ascii="Times New Roman" w:hAnsi="Times New Roman"/>
          <w:color w:val="000000"/>
        </w:rPr>
        <w:t>17</w:t>
      </w:r>
      <w:r>
        <w:rPr>
          <w:rFonts w:ascii="Times New Roman" w:hAnsi="Times New Roman"/>
          <w:color w:val="000000"/>
        </w:rPr>
        <w:t xml:space="preserve"> písmeno h</w:t>
      </w:r>
      <w:r w:rsidR="00B911DE">
        <w:rPr>
          <w:rFonts w:ascii="Times New Roman" w:hAnsi="Times New Roman"/>
          <w:color w:val="000000"/>
        </w:rPr>
        <w:t>)</w:t>
      </w:r>
      <w:r>
        <w:rPr>
          <w:rFonts w:ascii="Times New Roman" w:hAnsi="Times New Roman"/>
          <w:color w:val="000000"/>
        </w:rPr>
        <w:t xml:space="preserve"> znie:</w:t>
      </w:r>
    </w:p>
    <w:p w:rsidR="007B3D56" w:rsidRPr="007B3D56" w:rsidP="00452ADD">
      <w:pPr>
        <w:widowControl w:val="0"/>
        <w:autoSpaceDE w:val="0"/>
        <w:autoSpaceDN w:val="0"/>
        <w:bidi w:val="0"/>
        <w:adjustRightInd w:val="0"/>
        <w:jc w:val="both"/>
        <w:rPr>
          <w:rFonts w:ascii="Arial" w:hAnsi="Arial" w:cs="Arial"/>
          <w:sz w:val="16"/>
          <w:szCs w:val="16"/>
        </w:rPr>
      </w:pPr>
      <w:r w:rsidR="002C6217">
        <w:rPr>
          <w:rFonts w:ascii="Times New Roman" w:hAnsi="Times New Roman"/>
          <w:color w:val="000000"/>
        </w:rPr>
        <w:t xml:space="preserve">„h) </w:t>
      </w:r>
      <w:r w:rsidRPr="007B3D56">
        <w:rPr>
          <w:rFonts w:ascii="Times New Roman" w:hAnsi="Times New Roman"/>
        </w:rPr>
        <w:t xml:space="preserve">plní úlohu výkonného orgánu </w:t>
      </w:r>
      <w:r w:rsidR="00E01DB0">
        <w:rPr>
          <w:rFonts w:ascii="Times New Roman" w:hAnsi="Times New Roman"/>
        </w:rPr>
        <w:t xml:space="preserve">pri určení </w:t>
      </w:r>
      <w:r w:rsidRPr="007B3D56">
        <w:rPr>
          <w:rFonts w:ascii="Times New Roman" w:hAnsi="Times New Roman"/>
        </w:rPr>
        <w:t>vhodn</w:t>
      </w:r>
      <w:r w:rsidR="00E01DB0">
        <w:rPr>
          <w:rFonts w:ascii="Times New Roman" w:hAnsi="Times New Roman"/>
        </w:rPr>
        <w:t>ej</w:t>
      </w:r>
      <w:r w:rsidRPr="007B3D56">
        <w:rPr>
          <w:rFonts w:ascii="Times New Roman" w:hAnsi="Times New Roman"/>
        </w:rPr>
        <w:t xml:space="preserve"> metódy označenia exemplár</w:t>
      </w:r>
      <w:r w:rsidR="00176C83">
        <w:rPr>
          <w:rFonts w:ascii="Times New Roman" w:hAnsi="Times New Roman"/>
        </w:rPr>
        <w:t>a</w:t>
      </w:r>
      <w:r w:rsidRPr="007B3D56">
        <w:rPr>
          <w:rFonts w:ascii="Times New Roman" w:hAnsi="Times New Roman"/>
        </w:rPr>
        <w:t>,</w:t>
      </w:r>
      <w:r w:rsidRPr="007B3D56">
        <w:rPr>
          <w:rFonts w:ascii="Times New Roman" w:hAnsi="Times New Roman"/>
          <w:vertAlign w:val="superscript"/>
        </w:rPr>
        <w:t>47</w:t>
      </w:r>
      <w:r w:rsidRPr="007B3D56">
        <w:rPr>
          <w:rFonts w:ascii="Times New Roman" w:hAnsi="Times New Roman"/>
        </w:rPr>
        <w:t xml:space="preserve">) </w:t>
      </w:r>
      <w:r w:rsidR="00E01DB0">
        <w:rPr>
          <w:rFonts w:ascii="Times New Roman" w:hAnsi="Times New Roman"/>
        </w:rPr>
        <w:t xml:space="preserve">a </w:t>
      </w:r>
      <w:r w:rsidRPr="00E123C9" w:rsidR="00E123C9">
        <w:rPr>
          <w:rFonts w:ascii="Times New Roman" w:hAnsi="Times New Roman"/>
        </w:rPr>
        <w:t>vykonáva fyzickú identifikáciu exemplára a jeho nezameniteľného označenia</w:t>
      </w:r>
      <w:r w:rsidRPr="007B3D56">
        <w:rPr>
          <w:rFonts w:ascii="Times New Roman" w:hAnsi="Times New Roman"/>
        </w:rPr>
        <w:t>,</w:t>
      </w:r>
      <w:r w:rsidR="00B911DE">
        <w:rPr>
          <w:rFonts w:ascii="Times New Roman" w:hAnsi="Times New Roman"/>
        </w:rPr>
        <w:t>“.</w:t>
      </w:r>
    </w:p>
    <w:p w:rsidR="00B436EF" w:rsidRPr="00B911DE" w:rsidP="00452ADD">
      <w:pPr>
        <w:widowControl w:val="0"/>
        <w:autoSpaceDE w:val="0"/>
        <w:autoSpaceDN w:val="0"/>
        <w:bidi w:val="0"/>
        <w:adjustRightInd w:val="0"/>
        <w:rPr>
          <w:rFonts w:ascii="Arial" w:hAnsi="Arial" w:cs="Arial"/>
          <w:sz w:val="16"/>
          <w:szCs w:val="16"/>
        </w:rPr>
      </w:pPr>
    </w:p>
    <w:p w:rsidR="0082368E" w:rsidRPr="007B3D56" w:rsidP="00A71846">
      <w:pPr>
        <w:numPr>
          <w:numId w:val="1"/>
        </w:numPr>
        <w:tabs>
          <w:tab w:val="num" w:pos="0"/>
        </w:tabs>
        <w:bidi w:val="0"/>
        <w:spacing w:after="240"/>
        <w:jc w:val="both"/>
        <w:rPr>
          <w:rFonts w:ascii="Times New Roman" w:hAnsi="Times New Roman"/>
          <w:color w:val="000000"/>
        </w:rPr>
      </w:pPr>
      <w:r w:rsidRPr="007B3D56">
        <w:rPr>
          <w:rFonts w:ascii="Times New Roman" w:hAnsi="Times New Roman"/>
          <w:color w:val="000000"/>
        </w:rPr>
        <w:t>V § 17 písm</w:t>
      </w:r>
      <w:r w:rsidRPr="007B3D56" w:rsidR="007B3D56">
        <w:rPr>
          <w:rFonts w:ascii="Times New Roman" w:hAnsi="Times New Roman"/>
          <w:color w:val="000000"/>
        </w:rPr>
        <w:t>.</w:t>
      </w:r>
      <w:r w:rsidRPr="007B3D56">
        <w:rPr>
          <w:rFonts w:ascii="Times New Roman" w:hAnsi="Times New Roman"/>
          <w:color w:val="000000"/>
        </w:rPr>
        <w:t xml:space="preserve"> j) sa vypúšťa </w:t>
      </w:r>
      <w:r w:rsidR="00CE7F35">
        <w:rPr>
          <w:rFonts w:ascii="Times New Roman" w:hAnsi="Times New Roman"/>
          <w:color w:val="000000"/>
        </w:rPr>
        <w:t xml:space="preserve">čiarka za slovami „§12 ods. 8“ a </w:t>
      </w:r>
      <w:r w:rsidRPr="007B3D56">
        <w:rPr>
          <w:rFonts w:ascii="Times New Roman" w:hAnsi="Times New Roman"/>
          <w:color w:val="000000"/>
        </w:rPr>
        <w:t>slová „</w:t>
      </w:r>
      <w:r w:rsidR="007B3D56">
        <w:rPr>
          <w:rFonts w:ascii="Times New Roman" w:hAnsi="Times New Roman"/>
          <w:color w:val="000000"/>
        </w:rPr>
        <w:t>,</w:t>
      </w:r>
      <w:r w:rsidRPr="00B911DE">
        <w:rPr>
          <w:rFonts w:ascii="Times New Roman" w:hAnsi="Times New Roman" w:cs="Arial"/>
          <w:szCs w:val="16"/>
        </w:rPr>
        <w:t>potvrdenie o registrácii podľa § 12 ods. 17</w:t>
      </w:r>
      <w:r w:rsidR="007500EE">
        <w:rPr>
          <w:rFonts w:ascii="Times New Roman" w:hAnsi="Times New Roman" w:cs="Arial"/>
          <w:szCs w:val="16"/>
        </w:rPr>
        <w:t>“ a </w:t>
      </w:r>
      <w:r w:rsidR="00CE7F35">
        <w:rPr>
          <w:rFonts w:ascii="Times New Roman" w:hAnsi="Times New Roman" w:cs="Arial"/>
          <w:szCs w:val="16"/>
        </w:rPr>
        <w:t xml:space="preserve">slová </w:t>
      </w:r>
      <w:r w:rsidR="007500EE">
        <w:rPr>
          <w:rFonts w:ascii="Times New Roman" w:hAnsi="Times New Roman" w:cs="Arial"/>
          <w:szCs w:val="16"/>
        </w:rPr>
        <w:t>„</w:t>
      </w:r>
      <w:r w:rsidR="00CE7F35">
        <w:rPr>
          <w:rFonts w:ascii="Times New Roman" w:hAnsi="Times New Roman" w:cs="Arial"/>
          <w:szCs w:val="16"/>
        </w:rPr>
        <w:t xml:space="preserve">§ 12 ods. 6 písm. a) až </w:t>
      </w:r>
      <w:r w:rsidR="007500EE">
        <w:rPr>
          <w:rFonts w:ascii="Times New Roman" w:hAnsi="Times New Roman" w:cs="Arial"/>
          <w:szCs w:val="16"/>
        </w:rPr>
        <w:t>e)“ sa nahrádza</w:t>
      </w:r>
      <w:r w:rsidR="00CE7F35">
        <w:rPr>
          <w:rFonts w:ascii="Times New Roman" w:hAnsi="Times New Roman" w:cs="Arial"/>
          <w:szCs w:val="16"/>
        </w:rPr>
        <w:t>jú</w:t>
      </w:r>
      <w:r w:rsidR="007500EE">
        <w:rPr>
          <w:rFonts w:ascii="Times New Roman" w:hAnsi="Times New Roman" w:cs="Arial"/>
          <w:szCs w:val="16"/>
        </w:rPr>
        <w:t xml:space="preserve"> </w:t>
      </w:r>
      <w:r w:rsidR="00CE7F35">
        <w:rPr>
          <w:rFonts w:ascii="Times New Roman" w:hAnsi="Times New Roman" w:cs="Arial"/>
          <w:szCs w:val="16"/>
        </w:rPr>
        <w:t xml:space="preserve">slovami </w:t>
      </w:r>
      <w:r w:rsidR="007500EE">
        <w:rPr>
          <w:rFonts w:ascii="Times New Roman" w:hAnsi="Times New Roman" w:cs="Arial"/>
          <w:szCs w:val="16"/>
        </w:rPr>
        <w:t>„</w:t>
      </w:r>
      <w:r w:rsidR="00CE7F35">
        <w:rPr>
          <w:rFonts w:ascii="Times New Roman" w:hAnsi="Times New Roman" w:cs="Arial"/>
          <w:szCs w:val="16"/>
        </w:rPr>
        <w:t xml:space="preserve">§ 12 ods. 6 písm. a) až </w:t>
      </w:r>
      <w:r w:rsidR="007500EE">
        <w:rPr>
          <w:rFonts w:ascii="Times New Roman" w:hAnsi="Times New Roman" w:cs="Arial"/>
          <w:szCs w:val="16"/>
        </w:rPr>
        <w:t>d</w:t>
      </w:r>
      <w:r w:rsidR="00354AB8">
        <w:rPr>
          <w:rFonts w:ascii="Times New Roman" w:hAnsi="Times New Roman" w:cs="Arial"/>
          <w:szCs w:val="16"/>
        </w:rPr>
        <w:t>)</w:t>
      </w:r>
      <w:r w:rsidR="007500EE">
        <w:rPr>
          <w:rFonts w:ascii="Times New Roman" w:hAnsi="Times New Roman" w:cs="Arial"/>
          <w:szCs w:val="16"/>
        </w:rPr>
        <w:t>“.</w:t>
      </w:r>
    </w:p>
    <w:p w:rsidR="00E819CC" w:rsidP="00934C92">
      <w:pPr>
        <w:numPr>
          <w:numId w:val="1"/>
        </w:numPr>
        <w:tabs>
          <w:tab w:val="num" w:pos="0"/>
        </w:tabs>
        <w:bidi w:val="0"/>
        <w:spacing w:after="240"/>
        <w:jc w:val="both"/>
        <w:rPr>
          <w:rFonts w:ascii="Times New Roman" w:hAnsi="Times New Roman"/>
          <w:color w:val="000000"/>
        </w:rPr>
      </w:pPr>
      <w:r>
        <w:rPr>
          <w:rFonts w:ascii="Times New Roman" w:hAnsi="Times New Roman"/>
          <w:color w:val="000000"/>
        </w:rPr>
        <w:t xml:space="preserve">V § 19 ods. 2 písm. b) sa </w:t>
      </w:r>
      <w:r w:rsidR="00CE7F35">
        <w:rPr>
          <w:rFonts w:ascii="Times New Roman" w:hAnsi="Times New Roman"/>
          <w:color w:val="000000"/>
        </w:rPr>
        <w:t xml:space="preserve">čiarka nahrádza slovom „a“ a </w:t>
      </w:r>
      <w:r>
        <w:rPr>
          <w:rFonts w:ascii="Times New Roman" w:hAnsi="Times New Roman"/>
          <w:color w:val="000000"/>
        </w:rPr>
        <w:t>slová „</w:t>
      </w:r>
      <w:r w:rsidRPr="00934C92" w:rsidR="00934C92">
        <w:rPr>
          <w:rFonts w:ascii="Times New Roman" w:hAnsi="Times New Roman"/>
        </w:rPr>
        <w:t>spôsobu nadobudnutia exemplára</w:t>
      </w:r>
      <w:r w:rsidR="00934C92">
        <w:rPr>
          <w:rFonts w:ascii="Times New Roman" w:hAnsi="Times New Roman"/>
          <w:color w:val="000000"/>
        </w:rPr>
        <w:t xml:space="preserve"> </w:t>
      </w:r>
      <w:r>
        <w:rPr>
          <w:rFonts w:ascii="Times New Roman" w:hAnsi="Times New Roman"/>
          <w:color w:val="000000"/>
        </w:rPr>
        <w:t>alebo registrácie exemplára“</w:t>
      </w:r>
      <w:r w:rsidR="00934C92">
        <w:rPr>
          <w:rFonts w:ascii="Times New Roman" w:hAnsi="Times New Roman"/>
          <w:color w:val="000000"/>
        </w:rPr>
        <w:t xml:space="preserve"> </w:t>
      </w:r>
      <w:r w:rsidR="00CE7F35">
        <w:rPr>
          <w:rFonts w:ascii="Times New Roman" w:hAnsi="Times New Roman"/>
          <w:color w:val="000000"/>
        </w:rPr>
        <w:t xml:space="preserve">sa </w:t>
      </w:r>
      <w:r w:rsidR="00934C92">
        <w:rPr>
          <w:rFonts w:ascii="Times New Roman" w:hAnsi="Times New Roman"/>
          <w:color w:val="000000"/>
        </w:rPr>
        <w:t>nahrádzajú slovami „spôsobu nadobudnutia exemplára“</w:t>
      </w:r>
      <w:r>
        <w:rPr>
          <w:rFonts w:ascii="Times New Roman" w:hAnsi="Times New Roman"/>
          <w:color w:val="000000"/>
        </w:rPr>
        <w:t>.</w:t>
      </w:r>
    </w:p>
    <w:p w:rsidR="000D2D2E" w:rsidRPr="000168F4" w:rsidP="000D2D2E">
      <w:pPr>
        <w:numPr>
          <w:numId w:val="1"/>
        </w:numPr>
        <w:bidi w:val="0"/>
        <w:spacing w:after="240"/>
        <w:jc w:val="both"/>
        <w:rPr>
          <w:rFonts w:ascii="Times New Roman" w:hAnsi="Times New Roman"/>
          <w:color w:val="000000"/>
        </w:rPr>
      </w:pPr>
      <w:r w:rsidRPr="000168F4">
        <w:rPr>
          <w:rFonts w:ascii="Times New Roman" w:hAnsi="Times New Roman"/>
          <w:color w:val="000000"/>
        </w:rPr>
        <w:t xml:space="preserve">§ 19 sa </w:t>
      </w:r>
      <w:r w:rsidR="00B72CAB">
        <w:rPr>
          <w:rFonts w:ascii="Times New Roman" w:hAnsi="Times New Roman"/>
          <w:color w:val="000000"/>
        </w:rPr>
        <w:t>dopĺňa odsekom</w:t>
      </w:r>
      <w:r w:rsidRPr="000168F4">
        <w:rPr>
          <w:rFonts w:ascii="Times New Roman" w:hAnsi="Times New Roman"/>
          <w:color w:val="000000"/>
        </w:rPr>
        <w:t xml:space="preserve"> 4, ktorý znie:</w:t>
      </w:r>
    </w:p>
    <w:p w:rsidR="000D2D2E" w:rsidRPr="000B0CB0" w:rsidP="00DE23BA">
      <w:pPr>
        <w:bidi w:val="0"/>
        <w:spacing w:after="240"/>
        <w:ind w:left="360"/>
        <w:jc w:val="both"/>
        <w:rPr>
          <w:rFonts w:ascii="Times New Roman" w:hAnsi="Times New Roman"/>
          <w:color w:val="000000"/>
        </w:rPr>
      </w:pPr>
      <w:r w:rsidR="00BE0A79">
        <w:rPr>
          <w:rFonts w:ascii="Times New Roman" w:hAnsi="Times New Roman"/>
          <w:color w:val="000000"/>
        </w:rPr>
        <w:t xml:space="preserve">„(4) Úlohy na úseku ochrany exemplárov plní aj </w:t>
      </w:r>
      <w:r w:rsidR="0031563F">
        <w:rPr>
          <w:rFonts w:ascii="Times New Roman" w:hAnsi="Times New Roman"/>
          <w:color w:val="000000"/>
        </w:rPr>
        <w:t>š</w:t>
      </w:r>
      <w:r w:rsidR="00BE0A79">
        <w:rPr>
          <w:rFonts w:ascii="Times New Roman" w:hAnsi="Times New Roman"/>
          <w:color w:val="000000"/>
        </w:rPr>
        <w:t>tátna ochrana prírody</w:t>
      </w:r>
      <w:r w:rsidR="0031563F">
        <w:rPr>
          <w:rFonts w:ascii="Times New Roman" w:hAnsi="Times New Roman"/>
          <w:color w:val="000000"/>
        </w:rPr>
        <w:t xml:space="preserve">, ktorá </w:t>
      </w:r>
      <w:r w:rsidRPr="00BE0A79" w:rsidR="00BE0A79">
        <w:rPr>
          <w:rFonts w:ascii="Times New Roman" w:hAnsi="Times New Roman"/>
          <w:color w:val="000000"/>
        </w:rPr>
        <w:t xml:space="preserve">vykonáva </w:t>
      </w:r>
      <w:r w:rsidRPr="000B0CB0" w:rsidR="00BE0A79">
        <w:rPr>
          <w:rFonts w:ascii="Times New Roman" w:hAnsi="Times New Roman"/>
          <w:color w:val="000000"/>
        </w:rPr>
        <w:t>dohľad</w:t>
      </w:r>
      <w:r w:rsidR="00D40A4C">
        <w:rPr>
          <w:rFonts w:ascii="Times New Roman" w:hAnsi="Times New Roman"/>
          <w:color w:val="000000"/>
        </w:rPr>
        <w:t xml:space="preserve"> a fyzickú identifikáciu exemplára a jeho nezameniteľného označenia</w:t>
      </w:r>
      <w:r w:rsidRPr="000B0CB0" w:rsidR="00BE0A79">
        <w:rPr>
          <w:rFonts w:ascii="Times New Roman" w:hAnsi="Times New Roman"/>
          <w:color w:val="000000"/>
        </w:rPr>
        <w:t xml:space="preserve"> podľa §12b ods. </w:t>
      </w:r>
      <w:r w:rsidRPr="000B0CB0" w:rsidR="00424DFB">
        <w:rPr>
          <w:rFonts w:ascii="Times New Roman" w:hAnsi="Times New Roman"/>
          <w:color w:val="000000"/>
        </w:rPr>
        <w:t>2</w:t>
      </w:r>
      <w:r w:rsidRPr="000B0CB0" w:rsidR="00BE0A79">
        <w:rPr>
          <w:rFonts w:ascii="Times New Roman" w:hAnsi="Times New Roman"/>
          <w:color w:val="000000"/>
        </w:rPr>
        <w:t>.“</w:t>
      </w:r>
      <w:r w:rsidR="00AE114E">
        <w:rPr>
          <w:rFonts w:ascii="Times New Roman" w:hAnsi="Times New Roman"/>
          <w:color w:val="000000"/>
        </w:rPr>
        <w:t>.</w:t>
      </w:r>
    </w:p>
    <w:p w:rsidR="0025233A" w:rsidRPr="000B0CB0" w:rsidP="00452ADD">
      <w:pPr>
        <w:numPr>
          <w:numId w:val="1"/>
        </w:numPr>
        <w:tabs>
          <w:tab w:val="num" w:pos="0"/>
        </w:tabs>
        <w:bidi w:val="0"/>
        <w:spacing w:after="240"/>
        <w:rPr>
          <w:rFonts w:ascii="Times New Roman" w:hAnsi="Times New Roman"/>
          <w:color w:val="000000"/>
        </w:rPr>
      </w:pPr>
      <w:r w:rsidRPr="000B0CB0">
        <w:rPr>
          <w:rFonts w:ascii="Times New Roman" w:hAnsi="Times New Roman"/>
          <w:color w:val="000000"/>
        </w:rPr>
        <w:t>V § 20 ods</w:t>
      </w:r>
      <w:r w:rsidRPr="000B0CB0" w:rsidR="006D4FF5">
        <w:rPr>
          <w:rFonts w:ascii="Times New Roman" w:hAnsi="Times New Roman"/>
          <w:color w:val="000000"/>
        </w:rPr>
        <w:t>.</w:t>
      </w:r>
      <w:r w:rsidR="00483A68">
        <w:rPr>
          <w:rFonts w:ascii="Times New Roman" w:hAnsi="Times New Roman"/>
          <w:color w:val="000000"/>
        </w:rPr>
        <w:t xml:space="preserve"> </w:t>
      </w:r>
      <w:r w:rsidRPr="000B0CB0">
        <w:rPr>
          <w:rFonts w:ascii="Times New Roman" w:hAnsi="Times New Roman"/>
          <w:color w:val="000000"/>
        </w:rPr>
        <w:t xml:space="preserve">2 </w:t>
      </w:r>
      <w:r w:rsidRPr="000B0CB0" w:rsidR="006D4FF5">
        <w:rPr>
          <w:rFonts w:ascii="Times New Roman" w:hAnsi="Times New Roman"/>
          <w:color w:val="000000"/>
        </w:rPr>
        <w:t xml:space="preserve"> </w:t>
      </w:r>
      <w:r w:rsidRPr="000B0CB0">
        <w:rPr>
          <w:rFonts w:ascii="Times New Roman" w:hAnsi="Times New Roman"/>
          <w:color w:val="000000"/>
        </w:rPr>
        <w:t>písm</w:t>
      </w:r>
      <w:r w:rsidRPr="000B0CB0" w:rsidR="006D4FF5">
        <w:rPr>
          <w:rFonts w:ascii="Times New Roman" w:hAnsi="Times New Roman"/>
          <w:color w:val="000000"/>
        </w:rPr>
        <w:t>.</w:t>
      </w:r>
      <w:r w:rsidRPr="000B0CB0">
        <w:rPr>
          <w:rFonts w:ascii="Times New Roman" w:hAnsi="Times New Roman"/>
          <w:color w:val="000000"/>
        </w:rPr>
        <w:t xml:space="preserve"> d) sa slová „17, 18 a 20“ nahrádzajú slovami „</w:t>
      </w:r>
      <w:r w:rsidRPr="000B0CB0" w:rsidR="00606E7A">
        <w:rPr>
          <w:rFonts w:ascii="Times New Roman" w:hAnsi="Times New Roman"/>
          <w:color w:val="000000"/>
        </w:rPr>
        <w:t>§ 12a</w:t>
      </w:r>
      <w:r w:rsidRPr="000B0CB0" w:rsidR="00CA14AD">
        <w:rPr>
          <w:rFonts w:ascii="Times New Roman" w:hAnsi="Times New Roman"/>
          <w:color w:val="000000"/>
        </w:rPr>
        <w:t xml:space="preserve"> a 12b</w:t>
      </w:r>
      <w:r w:rsidRPr="000B0CB0">
        <w:rPr>
          <w:rFonts w:ascii="Times New Roman" w:hAnsi="Times New Roman"/>
          <w:color w:val="000000"/>
        </w:rPr>
        <w:t>“</w:t>
      </w:r>
      <w:r w:rsidRPr="000B0CB0" w:rsidR="00197198">
        <w:rPr>
          <w:rFonts w:ascii="Times New Roman" w:hAnsi="Times New Roman"/>
          <w:i/>
          <w:color w:val="000000"/>
        </w:rPr>
        <w:t>.</w:t>
      </w:r>
    </w:p>
    <w:p w:rsidR="00C82213" w:rsidP="00A71846">
      <w:pPr>
        <w:numPr>
          <w:numId w:val="1"/>
        </w:numPr>
        <w:bidi w:val="0"/>
        <w:spacing w:after="240"/>
        <w:jc w:val="both"/>
        <w:rPr>
          <w:rFonts w:ascii="Times New Roman" w:hAnsi="Times New Roman"/>
          <w:color w:val="000000"/>
        </w:rPr>
      </w:pPr>
      <w:r>
        <w:rPr>
          <w:rFonts w:ascii="Times New Roman" w:hAnsi="Times New Roman"/>
          <w:color w:val="000000"/>
        </w:rPr>
        <w:t xml:space="preserve">V § 21 ods. 2 písm. </w:t>
      </w:r>
      <w:r w:rsidR="00CB1572">
        <w:rPr>
          <w:rFonts w:ascii="Times New Roman" w:hAnsi="Times New Roman"/>
          <w:color w:val="000000"/>
        </w:rPr>
        <w:t>i</w:t>
      </w:r>
      <w:r>
        <w:rPr>
          <w:rFonts w:ascii="Times New Roman" w:hAnsi="Times New Roman"/>
          <w:color w:val="000000"/>
        </w:rPr>
        <w:t xml:space="preserve">) </w:t>
      </w:r>
      <w:r w:rsidR="00EC4113">
        <w:rPr>
          <w:rFonts w:ascii="Times New Roman" w:hAnsi="Times New Roman"/>
          <w:color w:val="000000"/>
        </w:rPr>
        <w:t xml:space="preserve">sa </w:t>
      </w:r>
      <w:r w:rsidR="00CE7F35">
        <w:rPr>
          <w:rFonts w:ascii="Times New Roman" w:hAnsi="Times New Roman"/>
          <w:color w:val="000000"/>
        </w:rPr>
        <w:t xml:space="preserve">čiarka za slovom „zoznamov“ nahrádza slovom „a“ a vypúšťajú sa </w:t>
      </w:r>
      <w:r w:rsidR="00EC4113">
        <w:rPr>
          <w:rFonts w:ascii="Times New Roman" w:hAnsi="Times New Roman"/>
          <w:color w:val="000000"/>
        </w:rPr>
        <w:t xml:space="preserve">slová </w:t>
      </w:r>
      <w:r w:rsidRPr="00C82213">
        <w:rPr>
          <w:rFonts w:ascii="Times New Roman" w:hAnsi="Times New Roman"/>
          <w:color w:val="000000"/>
        </w:rPr>
        <w:t>,</w:t>
      </w:r>
      <w:r>
        <w:rPr>
          <w:rFonts w:ascii="Times New Roman" w:hAnsi="Times New Roman"/>
          <w:color w:val="000000"/>
        </w:rPr>
        <w:t>, a potvrdení o registrácii</w:t>
      </w:r>
      <w:r w:rsidRPr="00C82213">
        <w:rPr>
          <w:rFonts w:ascii="Times New Roman" w:hAnsi="Times New Roman"/>
          <w:color w:val="000000"/>
        </w:rPr>
        <w:t>“</w:t>
      </w:r>
      <w:r w:rsidR="00CE2CA6">
        <w:rPr>
          <w:rFonts w:ascii="Times New Roman" w:hAnsi="Times New Roman"/>
          <w:color w:val="000000"/>
        </w:rPr>
        <w:t>.</w:t>
      </w:r>
      <w:r w:rsidRPr="00C82213">
        <w:rPr>
          <w:rFonts w:ascii="Times New Roman" w:hAnsi="Times New Roman"/>
          <w:color w:val="000000"/>
        </w:rPr>
        <w:t xml:space="preserve"> </w:t>
      </w:r>
    </w:p>
    <w:p w:rsidR="000522C2" w:rsidP="00A71846">
      <w:pPr>
        <w:numPr>
          <w:numId w:val="1"/>
        </w:numPr>
        <w:tabs>
          <w:tab w:val="num" w:pos="0"/>
        </w:tabs>
        <w:bidi w:val="0"/>
        <w:spacing w:after="240"/>
        <w:jc w:val="both"/>
        <w:rPr>
          <w:rFonts w:ascii="Times New Roman" w:hAnsi="Times New Roman"/>
          <w:color w:val="000000"/>
        </w:rPr>
      </w:pPr>
      <w:r>
        <w:rPr>
          <w:rFonts w:ascii="Times New Roman" w:hAnsi="Times New Roman"/>
          <w:color w:val="000000"/>
        </w:rPr>
        <w:t xml:space="preserve">V § 22 ods. 1 písm. </w:t>
      </w:r>
      <w:r w:rsidRPr="003C6989">
        <w:rPr>
          <w:rFonts w:ascii="Times New Roman" w:hAnsi="Times New Roman"/>
          <w:color w:val="000000"/>
        </w:rPr>
        <w:t xml:space="preserve">l) sa slová </w:t>
      </w:r>
      <w:r w:rsidRPr="003C6989" w:rsidR="004B40CB">
        <w:rPr>
          <w:rFonts w:ascii="Times New Roman" w:hAnsi="Times New Roman"/>
          <w:color w:val="000000"/>
        </w:rPr>
        <w:t xml:space="preserve">„§ 10 ods. 3, 4, 5 a </w:t>
      </w:r>
      <w:r w:rsidRPr="005C0C79">
        <w:rPr>
          <w:rFonts w:ascii="Times New Roman" w:hAnsi="Times New Roman"/>
          <w:color w:val="000000"/>
        </w:rPr>
        <w:t>§ 11 ods. 4, 5 a</w:t>
      </w:r>
      <w:r w:rsidRPr="009A0D9A">
        <w:rPr>
          <w:rFonts w:ascii="Times New Roman" w:hAnsi="Times New Roman"/>
          <w:color w:val="000000"/>
        </w:rPr>
        <w:t xml:space="preserve"> 6“ nahrádzajú slovami </w:t>
      </w:r>
      <w:r w:rsidRPr="00A71846" w:rsidR="004B40CB">
        <w:rPr>
          <w:rFonts w:ascii="Times New Roman" w:hAnsi="Times New Roman"/>
          <w:color w:val="000000"/>
        </w:rPr>
        <w:t xml:space="preserve">„§ 10 ods. 3, 4 alebo </w:t>
      </w:r>
      <w:r w:rsidR="00AE114E">
        <w:rPr>
          <w:rFonts w:ascii="Times New Roman" w:hAnsi="Times New Roman"/>
          <w:color w:val="000000"/>
        </w:rPr>
        <w:t xml:space="preserve">ods. </w:t>
      </w:r>
      <w:r w:rsidRPr="00A71846" w:rsidR="004B40CB">
        <w:rPr>
          <w:rFonts w:ascii="Times New Roman" w:hAnsi="Times New Roman"/>
          <w:color w:val="000000"/>
        </w:rPr>
        <w:t xml:space="preserve">5 alebo </w:t>
      </w:r>
      <w:r w:rsidRPr="003C6989">
        <w:rPr>
          <w:rFonts w:ascii="Times New Roman" w:hAnsi="Times New Roman"/>
          <w:color w:val="000000"/>
        </w:rPr>
        <w:t>§ 11 ods</w:t>
      </w:r>
      <w:r>
        <w:rPr>
          <w:rFonts w:ascii="Times New Roman" w:hAnsi="Times New Roman"/>
          <w:color w:val="000000"/>
        </w:rPr>
        <w:t xml:space="preserve">. 3, 4 </w:t>
      </w:r>
      <w:r w:rsidR="00D12F3E">
        <w:rPr>
          <w:rFonts w:ascii="Times New Roman" w:hAnsi="Times New Roman"/>
          <w:color w:val="000000"/>
        </w:rPr>
        <w:t>alebo </w:t>
      </w:r>
      <w:r w:rsidR="00AE114E">
        <w:rPr>
          <w:rFonts w:ascii="Times New Roman" w:hAnsi="Times New Roman"/>
          <w:color w:val="000000"/>
        </w:rPr>
        <w:t xml:space="preserve">ods. </w:t>
      </w:r>
      <w:r>
        <w:rPr>
          <w:rFonts w:ascii="Times New Roman" w:hAnsi="Times New Roman"/>
          <w:color w:val="000000"/>
        </w:rPr>
        <w:t>5“.</w:t>
      </w:r>
      <w:r w:rsidR="003B2C06">
        <w:rPr>
          <w:rFonts w:ascii="Times New Roman" w:hAnsi="Times New Roman"/>
          <w:color w:val="000000"/>
        </w:rPr>
        <w:t xml:space="preserve">  </w:t>
      </w:r>
    </w:p>
    <w:p w:rsidR="00D12F3E" w:rsidP="00A71846">
      <w:pPr>
        <w:numPr>
          <w:numId w:val="1"/>
        </w:numPr>
        <w:tabs>
          <w:tab w:val="num" w:pos="0"/>
        </w:tabs>
        <w:bidi w:val="0"/>
        <w:spacing w:after="240"/>
        <w:jc w:val="both"/>
        <w:rPr>
          <w:rFonts w:ascii="Times New Roman" w:hAnsi="Times New Roman"/>
          <w:color w:val="000000"/>
        </w:rPr>
      </w:pPr>
      <w:r>
        <w:rPr>
          <w:rFonts w:ascii="Times New Roman" w:hAnsi="Times New Roman"/>
          <w:color w:val="000000"/>
        </w:rPr>
        <w:t>V § 22 ods. 1 písm. p) sa slová „§ 4 ods. 2 a 3“ nahrádzajú slovami „§</w:t>
      </w:r>
      <w:r w:rsidR="003B2C06">
        <w:rPr>
          <w:rFonts w:ascii="Times New Roman" w:hAnsi="Times New Roman"/>
          <w:color w:val="000000"/>
        </w:rPr>
        <w:t xml:space="preserve"> 4 ods. 2 alebo </w:t>
      </w:r>
      <w:r w:rsidR="00AE114E">
        <w:rPr>
          <w:rFonts w:ascii="Times New Roman" w:hAnsi="Times New Roman"/>
          <w:color w:val="000000"/>
        </w:rPr>
        <w:t>ods.</w:t>
      </w:r>
      <w:r w:rsidR="009B59DB">
        <w:rPr>
          <w:rFonts w:ascii="Times New Roman" w:hAnsi="Times New Roman"/>
          <w:color w:val="000000"/>
        </w:rPr>
        <w:t xml:space="preserve"> </w:t>
      </w:r>
      <w:r w:rsidR="003B2C06">
        <w:rPr>
          <w:rFonts w:ascii="Times New Roman" w:hAnsi="Times New Roman"/>
          <w:color w:val="000000"/>
        </w:rPr>
        <w:t>3“.</w:t>
      </w:r>
    </w:p>
    <w:p w:rsidR="0078184F" w:rsidRPr="000072D7" w:rsidP="00A71846">
      <w:pPr>
        <w:numPr>
          <w:numId w:val="1"/>
        </w:numPr>
        <w:tabs>
          <w:tab w:val="num" w:pos="0"/>
        </w:tabs>
        <w:bidi w:val="0"/>
        <w:spacing w:after="240"/>
        <w:jc w:val="both"/>
        <w:rPr>
          <w:rFonts w:ascii="Times New Roman" w:hAnsi="Times New Roman"/>
          <w:color w:val="000000"/>
        </w:rPr>
      </w:pPr>
      <w:r>
        <w:rPr>
          <w:rFonts w:ascii="Times New Roman" w:hAnsi="Times New Roman"/>
          <w:color w:val="000000"/>
        </w:rPr>
        <w:t xml:space="preserve">V § 22 ods. 1 písm. q) sa slová </w:t>
      </w:r>
      <w:r w:rsidRPr="00934C92">
        <w:rPr>
          <w:rFonts w:ascii="Times New Roman" w:hAnsi="Times New Roman"/>
          <w:color w:val="000000"/>
        </w:rPr>
        <w:t>„</w:t>
      </w:r>
      <w:r w:rsidRPr="00934C92">
        <w:rPr>
          <w:rFonts w:ascii="Times New Roman" w:hAnsi="Times New Roman"/>
        </w:rPr>
        <w:t>§ 12 ods. 13, 15 a</w:t>
      </w:r>
      <w:r>
        <w:rPr>
          <w:rFonts w:ascii="Times New Roman" w:hAnsi="Times New Roman"/>
        </w:rPr>
        <w:t> </w:t>
      </w:r>
      <w:r w:rsidRPr="00934C92">
        <w:rPr>
          <w:rFonts w:ascii="Times New Roman" w:hAnsi="Times New Roman"/>
        </w:rPr>
        <w:t>19</w:t>
      </w:r>
      <w:r>
        <w:rPr>
          <w:rFonts w:ascii="Times New Roman" w:hAnsi="Times New Roman"/>
        </w:rPr>
        <w:t xml:space="preserve">“ nahrádzajú slovami </w:t>
      </w:r>
      <w:r w:rsidRPr="00934C92">
        <w:rPr>
          <w:rFonts w:ascii="Times New Roman" w:hAnsi="Times New Roman"/>
          <w:color w:val="000000"/>
        </w:rPr>
        <w:t>„</w:t>
      </w:r>
      <w:r w:rsidRPr="00934C92">
        <w:rPr>
          <w:rFonts w:ascii="Times New Roman" w:hAnsi="Times New Roman"/>
        </w:rPr>
        <w:t xml:space="preserve">§ 12 ods. </w:t>
      </w:r>
      <w:r>
        <w:rPr>
          <w:rFonts w:ascii="Times New Roman" w:hAnsi="Times New Roman"/>
        </w:rPr>
        <w:t xml:space="preserve">5, </w:t>
      </w:r>
      <w:r w:rsidRPr="00934C92">
        <w:rPr>
          <w:rFonts w:ascii="Times New Roman" w:hAnsi="Times New Roman"/>
        </w:rPr>
        <w:t>13</w:t>
      </w:r>
      <w:r>
        <w:rPr>
          <w:rFonts w:ascii="Times New Roman" w:hAnsi="Times New Roman"/>
        </w:rPr>
        <w:t xml:space="preserve"> </w:t>
      </w:r>
      <w:r w:rsidR="00D12F3E">
        <w:rPr>
          <w:rFonts w:ascii="Times New Roman" w:hAnsi="Times New Roman"/>
        </w:rPr>
        <w:t>alebo </w:t>
      </w:r>
      <w:r w:rsidR="00AE114E">
        <w:rPr>
          <w:rFonts w:ascii="Times New Roman" w:hAnsi="Times New Roman"/>
        </w:rPr>
        <w:t>ods.</w:t>
      </w:r>
      <w:r w:rsidR="009B59DB">
        <w:rPr>
          <w:rFonts w:ascii="Times New Roman" w:hAnsi="Times New Roman"/>
        </w:rPr>
        <w:t xml:space="preserve"> </w:t>
      </w:r>
      <w:r w:rsidRPr="00934C92">
        <w:rPr>
          <w:rFonts w:ascii="Times New Roman" w:hAnsi="Times New Roman"/>
        </w:rPr>
        <w:t>15</w:t>
      </w:r>
      <w:r>
        <w:rPr>
          <w:rFonts w:ascii="Times New Roman" w:hAnsi="Times New Roman"/>
        </w:rPr>
        <w:t>“.</w:t>
      </w:r>
      <w:r w:rsidRPr="00934C92">
        <w:rPr>
          <w:rFonts w:ascii="Times New Roman" w:hAnsi="Times New Roman"/>
        </w:rPr>
        <w:t xml:space="preserve"> </w:t>
      </w:r>
    </w:p>
    <w:p w:rsidR="00E311AD" w:rsidP="00A71846">
      <w:pPr>
        <w:numPr>
          <w:numId w:val="1"/>
        </w:numPr>
        <w:tabs>
          <w:tab w:val="num" w:pos="0"/>
        </w:tabs>
        <w:bidi w:val="0"/>
        <w:spacing w:after="240"/>
        <w:jc w:val="both"/>
        <w:rPr>
          <w:rFonts w:ascii="Times New Roman" w:hAnsi="Times New Roman"/>
          <w:color w:val="000000"/>
        </w:rPr>
      </w:pPr>
      <w:r>
        <w:rPr>
          <w:rFonts w:ascii="Times New Roman" w:hAnsi="Times New Roman"/>
          <w:color w:val="000000"/>
        </w:rPr>
        <w:t xml:space="preserve">V § 22 ods. 1 písm. r) sa slová „§ 13“ nahrádzajú slovami „§ 28 ods. </w:t>
      </w:r>
      <w:r w:rsidRPr="00C66E56">
        <w:rPr>
          <w:rFonts w:ascii="Times New Roman" w:hAnsi="Times New Roman"/>
          <w:color w:val="000000"/>
        </w:rPr>
        <w:t>8</w:t>
      </w:r>
      <w:r w:rsidRPr="00C66E56" w:rsidR="00F13D7C">
        <w:rPr>
          <w:rFonts w:ascii="Times New Roman" w:hAnsi="Times New Roman"/>
          <w:color w:val="000000"/>
        </w:rPr>
        <w:t xml:space="preserve"> a</w:t>
      </w:r>
      <w:r w:rsidR="00EC4113">
        <w:rPr>
          <w:rFonts w:ascii="Times New Roman" w:hAnsi="Times New Roman"/>
          <w:color w:val="000000"/>
        </w:rPr>
        <w:t>lebo</w:t>
      </w:r>
      <w:r w:rsidRPr="00C66E56" w:rsidR="00F13D7C">
        <w:rPr>
          <w:rFonts w:ascii="Times New Roman" w:hAnsi="Times New Roman"/>
          <w:color w:val="000000"/>
        </w:rPr>
        <w:t xml:space="preserve"> </w:t>
      </w:r>
      <w:r w:rsidR="00483A68">
        <w:rPr>
          <w:rFonts w:ascii="Times New Roman" w:hAnsi="Times New Roman"/>
          <w:color w:val="000000"/>
        </w:rPr>
        <w:t xml:space="preserve">ods. </w:t>
      </w:r>
      <w:r w:rsidRPr="00C66E56" w:rsidR="00F13D7C">
        <w:rPr>
          <w:rFonts w:ascii="Times New Roman" w:hAnsi="Times New Roman"/>
          <w:color w:val="000000"/>
        </w:rPr>
        <w:t>9</w:t>
      </w:r>
      <w:r w:rsidRPr="00C66E56">
        <w:rPr>
          <w:rFonts w:ascii="Times New Roman" w:hAnsi="Times New Roman"/>
          <w:color w:val="000000"/>
        </w:rPr>
        <w:t>“.</w:t>
      </w:r>
    </w:p>
    <w:p w:rsidR="00421C7F" w:rsidRPr="00C66E56" w:rsidP="00A71846">
      <w:pPr>
        <w:numPr>
          <w:numId w:val="1"/>
        </w:numPr>
        <w:tabs>
          <w:tab w:val="num" w:pos="0"/>
        </w:tabs>
        <w:bidi w:val="0"/>
        <w:spacing w:after="240"/>
        <w:jc w:val="both"/>
        <w:rPr>
          <w:rFonts w:ascii="Times New Roman" w:hAnsi="Times New Roman"/>
          <w:color w:val="000000"/>
        </w:rPr>
      </w:pPr>
      <w:r>
        <w:rPr>
          <w:rFonts w:ascii="Times New Roman" w:hAnsi="Times New Roman"/>
          <w:color w:val="000000"/>
        </w:rPr>
        <w:t xml:space="preserve">V § 22 ods. 1 písm. u) sa slovo „spracúva“ </w:t>
      </w:r>
      <w:r w:rsidR="00483A68">
        <w:rPr>
          <w:rFonts w:ascii="Times New Roman" w:hAnsi="Times New Roman"/>
          <w:color w:val="000000"/>
        </w:rPr>
        <w:t xml:space="preserve">nahrádza </w:t>
      </w:r>
      <w:r>
        <w:rPr>
          <w:rFonts w:ascii="Times New Roman" w:hAnsi="Times New Roman"/>
          <w:color w:val="000000"/>
        </w:rPr>
        <w:t>slov</w:t>
      </w:r>
      <w:r w:rsidR="00483A68">
        <w:rPr>
          <w:rFonts w:ascii="Times New Roman" w:hAnsi="Times New Roman"/>
          <w:color w:val="000000"/>
        </w:rPr>
        <w:t>ami</w:t>
      </w:r>
      <w:r>
        <w:rPr>
          <w:rFonts w:ascii="Times New Roman" w:hAnsi="Times New Roman"/>
          <w:color w:val="000000"/>
        </w:rPr>
        <w:t xml:space="preserve"> „vyrába,</w:t>
      </w:r>
      <w:r w:rsidR="00483A68">
        <w:rPr>
          <w:rFonts w:ascii="Times New Roman" w:hAnsi="Times New Roman"/>
          <w:color w:val="000000"/>
        </w:rPr>
        <w:t xml:space="preserve"> spracováva</w:t>
      </w:r>
      <w:r>
        <w:rPr>
          <w:rFonts w:ascii="Times New Roman" w:hAnsi="Times New Roman"/>
          <w:color w:val="000000"/>
        </w:rPr>
        <w:t>“.</w:t>
      </w:r>
    </w:p>
    <w:p w:rsidR="00066729" w:rsidRPr="002F3575" w:rsidP="00A71846">
      <w:pPr>
        <w:numPr>
          <w:numId w:val="1"/>
        </w:numPr>
        <w:tabs>
          <w:tab w:val="num" w:pos="0"/>
        </w:tabs>
        <w:bidi w:val="0"/>
        <w:spacing w:after="240"/>
        <w:jc w:val="both"/>
        <w:rPr>
          <w:rFonts w:ascii="Times New Roman" w:hAnsi="Times New Roman"/>
          <w:color w:val="000000"/>
        </w:rPr>
      </w:pPr>
      <w:r w:rsidRPr="00612342" w:rsidR="00A75814">
        <w:rPr>
          <w:rFonts w:ascii="Times New Roman" w:hAnsi="Times New Roman"/>
          <w:color w:val="000000"/>
        </w:rPr>
        <w:t>V § 22 ods</w:t>
      </w:r>
      <w:r w:rsidRPr="00612342">
        <w:rPr>
          <w:rFonts w:ascii="Times New Roman" w:hAnsi="Times New Roman"/>
          <w:color w:val="000000"/>
        </w:rPr>
        <w:t>.</w:t>
      </w:r>
      <w:r w:rsidRPr="002F3575" w:rsidR="00A75814">
        <w:rPr>
          <w:rFonts w:ascii="Times New Roman" w:hAnsi="Times New Roman"/>
          <w:color w:val="000000"/>
        </w:rPr>
        <w:t xml:space="preserve"> 2 písmeno g) znie</w:t>
      </w:r>
      <w:r w:rsidRPr="002F3575">
        <w:rPr>
          <w:rFonts w:ascii="Times New Roman" w:hAnsi="Times New Roman"/>
          <w:color w:val="000000"/>
        </w:rPr>
        <w:t>:</w:t>
      </w:r>
    </w:p>
    <w:p w:rsidR="00582BE2" w:rsidRPr="00DE23BA" w:rsidP="00A71846">
      <w:pPr>
        <w:bidi w:val="0"/>
        <w:spacing w:after="240"/>
        <w:jc w:val="both"/>
        <w:rPr>
          <w:rFonts w:ascii="Times New Roman" w:hAnsi="Times New Roman" w:cs="Arial"/>
          <w:szCs w:val="16"/>
        </w:rPr>
      </w:pPr>
      <w:r w:rsidRPr="00BB03C0" w:rsidR="00A75814">
        <w:rPr>
          <w:rFonts w:ascii="Times New Roman" w:hAnsi="Times New Roman"/>
          <w:color w:val="000000"/>
        </w:rPr>
        <w:t xml:space="preserve">„g) </w:t>
      </w:r>
      <w:r w:rsidRPr="00BB03C0" w:rsidR="00A75814">
        <w:rPr>
          <w:rFonts w:ascii="Times New Roman" w:hAnsi="Times New Roman" w:cs="Arial"/>
          <w:szCs w:val="16"/>
        </w:rPr>
        <w:t>nepreukáže pôvod exemplára podľa § 12</w:t>
      </w:r>
      <w:r w:rsidRPr="00DE23BA" w:rsidR="00BD536B">
        <w:rPr>
          <w:rFonts w:ascii="Times New Roman" w:hAnsi="Times New Roman" w:cs="Arial"/>
          <w:szCs w:val="16"/>
        </w:rPr>
        <w:t xml:space="preserve">, </w:t>
      </w:r>
      <w:r w:rsidRPr="00DE23BA" w:rsidR="00A75814">
        <w:rPr>
          <w:rFonts w:ascii="Times New Roman" w:hAnsi="Times New Roman" w:cs="Arial"/>
          <w:szCs w:val="16"/>
        </w:rPr>
        <w:t xml:space="preserve">nepreukáže spôsob nadobudnutia </w:t>
      </w:r>
      <w:r w:rsidRPr="00DE23BA" w:rsidR="00BD536B">
        <w:rPr>
          <w:rFonts w:ascii="Times New Roman" w:hAnsi="Times New Roman" w:cs="Arial"/>
          <w:szCs w:val="16"/>
        </w:rPr>
        <w:t>podľa § 12a, nesplní in</w:t>
      </w:r>
      <w:r w:rsidRPr="00DE23BA" w:rsidR="00524C4B">
        <w:rPr>
          <w:rFonts w:ascii="Times New Roman" w:hAnsi="Times New Roman" w:cs="Arial"/>
          <w:szCs w:val="16"/>
        </w:rPr>
        <w:t>ú</w:t>
      </w:r>
      <w:r w:rsidRPr="00612342" w:rsidR="00BD536B">
        <w:rPr>
          <w:rFonts w:ascii="Times New Roman" w:hAnsi="Times New Roman" w:cs="Arial"/>
          <w:szCs w:val="16"/>
        </w:rPr>
        <w:t xml:space="preserve"> povinnos</w:t>
      </w:r>
      <w:r w:rsidRPr="00DE23BA" w:rsidR="00524C4B">
        <w:rPr>
          <w:rFonts w:ascii="Times New Roman" w:hAnsi="Times New Roman" w:cs="Arial"/>
          <w:szCs w:val="16"/>
        </w:rPr>
        <w:t>ť</w:t>
      </w:r>
      <w:r w:rsidRPr="00612342" w:rsidR="00D405B1">
        <w:rPr>
          <w:rFonts w:ascii="Times New Roman" w:hAnsi="Times New Roman" w:cs="Arial"/>
          <w:szCs w:val="16"/>
        </w:rPr>
        <w:t xml:space="preserve"> </w:t>
      </w:r>
      <w:r w:rsidRPr="00612342" w:rsidR="00A75814">
        <w:rPr>
          <w:rFonts w:ascii="Times New Roman" w:hAnsi="Times New Roman" w:cs="Arial"/>
          <w:szCs w:val="16"/>
        </w:rPr>
        <w:t>podľa § 12</w:t>
      </w:r>
      <w:r w:rsidRPr="002F3575" w:rsidR="00606E7A">
        <w:rPr>
          <w:rFonts w:ascii="Times New Roman" w:hAnsi="Times New Roman" w:cs="Arial"/>
          <w:szCs w:val="16"/>
        </w:rPr>
        <w:t>a</w:t>
      </w:r>
      <w:r w:rsidRPr="002F3575" w:rsidR="00BD536B">
        <w:rPr>
          <w:rFonts w:ascii="Times New Roman" w:hAnsi="Times New Roman" w:cs="Arial"/>
          <w:szCs w:val="16"/>
        </w:rPr>
        <w:t xml:space="preserve"> alebo nesplní </w:t>
      </w:r>
      <w:r w:rsidRPr="002F3575" w:rsidR="00717139">
        <w:rPr>
          <w:rFonts w:ascii="Times New Roman" w:hAnsi="Times New Roman" w:cs="Arial"/>
          <w:szCs w:val="16"/>
        </w:rPr>
        <w:t>povinno</w:t>
      </w:r>
      <w:r w:rsidRPr="00BB03C0" w:rsidR="00717139">
        <w:rPr>
          <w:rFonts w:ascii="Times New Roman" w:hAnsi="Times New Roman" w:cs="Arial"/>
          <w:szCs w:val="16"/>
        </w:rPr>
        <w:t>sť</w:t>
      </w:r>
      <w:r w:rsidRPr="00612342" w:rsidR="00BD536B">
        <w:rPr>
          <w:rFonts w:ascii="Times New Roman" w:hAnsi="Times New Roman" w:cs="Arial"/>
          <w:szCs w:val="16"/>
        </w:rPr>
        <w:t xml:space="preserve"> podľa §12b</w:t>
      </w:r>
      <w:r w:rsidR="00476DA6">
        <w:rPr>
          <w:rFonts w:ascii="Times New Roman" w:hAnsi="Times New Roman" w:cs="Arial"/>
          <w:szCs w:val="16"/>
        </w:rPr>
        <w:t>,</w:t>
      </w:r>
      <w:r w:rsidRPr="00612342" w:rsidR="00A75814">
        <w:rPr>
          <w:rFonts w:ascii="Times New Roman" w:hAnsi="Times New Roman" w:cs="Arial"/>
          <w:szCs w:val="16"/>
        </w:rPr>
        <w:t>“.</w:t>
      </w:r>
    </w:p>
    <w:p w:rsidR="00475A8A" w:rsidP="00A71846">
      <w:pPr>
        <w:numPr>
          <w:numId w:val="1"/>
        </w:numPr>
        <w:bidi w:val="0"/>
        <w:spacing w:after="240"/>
        <w:jc w:val="both"/>
        <w:rPr>
          <w:rFonts w:ascii="Times New Roman" w:hAnsi="Times New Roman"/>
          <w:color w:val="000000"/>
        </w:rPr>
      </w:pPr>
      <w:r>
        <w:rPr>
          <w:rFonts w:ascii="Times New Roman" w:hAnsi="Times New Roman"/>
          <w:color w:val="000000"/>
        </w:rPr>
        <w:t>V § 23 ods. 1 sa čiarka za slovom „pokarhanie“ nahrádza slovom „alebo“.</w:t>
      </w:r>
    </w:p>
    <w:p w:rsidR="009D55B4" w:rsidRPr="00612342" w:rsidP="00A71846">
      <w:pPr>
        <w:numPr>
          <w:numId w:val="1"/>
        </w:numPr>
        <w:bidi w:val="0"/>
        <w:spacing w:after="240"/>
        <w:jc w:val="both"/>
        <w:rPr>
          <w:rFonts w:ascii="Times New Roman" w:hAnsi="Times New Roman"/>
          <w:color w:val="000000"/>
        </w:rPr>
      </w:pPr>
      <w:r w:rsidRPr="00612342" w:rsidR="00A476DF">
        <w:rPr>
          <w:rFonts w:ascii="Times New Roman" w:hAnsi="Times New Roman"/>
          <w:color w:val="000000"/>
        </w:rPr>
        <w:t>V §</w:t>
      </w:r>
      <w:r w:rsidR="001C48CC">
        <w:rPr>
          <w:rFonts w:ascii="Times New Roman" w:hAnsi="Times New Roman"/>
          <w:color w:val="000000"/>
        </w:rPr>
        <w:t xml:space="preserve"> </w:t>
      </w:r>
      <w:r w:rsidRPr="00612342" w:rsidR="00A476DF">
        <w:rPr>
          <w:rFonts w:ascii="Times New Roman" w:hAnsi="Times New Roman"/>
          <w:color w:val="000000"/>
        </w:rPr>
        <w:t>23 ods</w:t>
      </w:r>
      <w:r w:rsidR="00476DA6">
        <w:rPr>
          <w:rFonts w:ascii="Times New Roman" w:hAnsi="Times New Roman"/>
          <w:color w:val="000000"/>
        </w:rPr>
        <w:t>.</w:t>
      </w:r>
      <w:r w:rsidRPr="00612342" w:rsidR="00A476DF">
        <w:rPr>
          <w:rFonts w:ascii="Times New Roman" w:hAnsi="Times New Roman"/>
          <w:color w:val="000000"/>
        </w:rPr>
        <w:t xml:space="preserve"> 6 </w:t>
      </w:r>
      <w:r w:rsidR="00C465CB">
        <w:rPr>
          <w:rFonts w:ascii="Times New Roman" w:hAnsi="Times New Roman"/>
          <w:color w:val="000000"/>
        </w:rPr>
        <w:t xml:space="preserve">sa za slová „podľa tohto zákona“ </w:t>
      </w:r>
      <w:r w:rsidRPr="00612342" w:rsidR="00A476DF">
        <w:rPr>
          <w:rFonts w:ascii="Times New Roman" w:hAnsi="Times New Roman"/>
          <w:color w:val="000000"/>
        </w:rPr>
        <w:t xml:space="preserve">vkladajú </w:t>
      </w:r>
      <w:r w:rsidR="00C465CB">
        <w:rPr>
          <w:rFonts w:ascii="Times New Roman" w:hAnsi="Times New Roman"/>
          <w:color w:val="000000"/>
        </w:rPr>
        <w:t>slová „a uhradené trovy konania“.</w:t>
      </w:r>
    </w:p>
    <w:p w:rsidR="005771B1" w:rsidRPr="005771B1" w:rsidP="00A71846">
      <w:pPr>
        <w:numPr>
          <w:numId w:val="1"/>
        </w:numPr>
        <w:tabs>
          <w:tab w:val="num" w:pos="0"/>
        </w:tabs>
        <w:bidi w:val="0"/>
        <w:spacing w:after="240"/>
        <w:jc w:val="both"/>
        <w:rPr>
          <w:rFonts w:ascii="Times New Roman" w:hAnsi="Times New Roman"/>
          <w:color w:val="000000"/>
        </w:rPr>
      </w:pPr>
      <w:r w:rsidRPr="005771B1" w:rsidR="00A75814">
        <w:rPr>
          <w:rFonts w:ascii="Times New Roman" w:hAnsi="Times New Roman"/>
          <w:color w:val="000000"/>
        </w:rPr>
        <w:t>V § 25 ods</w:t>
      </w:r>
      <w:r w:rsidRPr="005771B1">
        <w:rPr>
          <w:rFonts w:ascii="Times New Roman" w:hAnsi="Times New Roman"/>
          <w:color w:val="000000"/>
        </w:rPr>
        <w:t>.</w:t>
      </w:r>
      <w:r w:rsidRPr="005771B1" w:rsidR="00A75814">
        <w:rPr>
          <w:rFonts w:ascii="Times New Roman" w:hAnsi="Times New Roman"/>
          <w:color w:val="000000"/>
        </w:rPr>
        <w:t xml:space="preserve"> 1 sa vypúšťa písmeno b)</w:t>
      </w:r>
      <w:r w:rsidRPr="005771B1">
        <w:rPr>
          <w:rFonts w:ascii="Times New Roman" w:hAnsi="Times New Roman"/>
          <w:color w:val="000000"/>
        </w:rPr>
        <w:t>.</w:t>
      </w:r>
      <w:r w:rsidRPr="005771B1" w:rsidR="00A75814">
        <w:rPr>
          <w:rFonts w:ascii="Times New Roman" w:hAnsi="Times New Roman"/>
          <w:color w:val="000000"/>
        </w:rPr>
        <w:t xml:space="preserve"> </w:t>
      </w:r>
    </w:p>
    <w:p w:rsidR="00A75814" w:rsidRPr="005771B1" w:rsidP="00A71846">
      <w:pPr>
        <w:bidi w:val="0"/>
        <w:spacing w:after="240"/>
        <w:ind w:left="360"/>
        <w:jc w:val="both"/>
        <w:rPr>
          <w:rFonts w:ascii="Times New Roman" w:hAnsi="Times New Roman"/>
          <w:color w:val="000000"/>
        </w:rPr>
      </w:pPr>
      <w:r w:rsidRPr="005771B1" w:rsidR="005771B1">
        <w:rPr>
          <w:rFonts w:ascii="Times New Roman" w:hAnsi="Times New Roman"/>
          <w:color w:val="000000"/>
        </w:rPr>
        <w:t xml:space="preserve">Doterajšie </w:t>
      </w:r>
      <w:r w:rsidRPr="005771B1">
        <w:rPr>
          <w:rFonts w:ascii="Times New Roman" w:hAnsi="Times New Roman"/>
          <w:color w:val="000000"/>
        </w:rPr>
        <w:t xml:space="preserve"> písmená c) a d) sa </w:t>
      </w:r>
      <w:r w:rsidR="005771B1">
        <w:rPr>
          <w:rFonts w:ascii="Times New Roman" w:hAnsi="Times New Roman"/>
          <w:color w:val="000000"/>
        </w:rPr>
        <w:t>označujú ako písmená</w:t>
      </w:r>
      <w:r w:rsidRPr="005771B1">
        <w:rPr>
          <w:rFonts w:ascii="Times New Roman" w:hAnsi="Times New Roman"/>
          <w:color w:val="000000"/>
        </w:rPr>
        <w:t xml:space="preserve"> b) a c).</w:t>
      </w:r>
    </w:p>
    <w:p w:rsidR="00836C78" w:rsidP="00A71846">
      <w:pPr>
        <w:numPr>
          <w:numId w:val="1"/>
        </w:numPr>
        <w:tabs>
          <w:tab w:val="num" w:pos="0"/>
        </w:tabs>
        <w:bidi w:val="0"/>
        <w:spacing w:after="240"/>
        <w:jc w:val="both"/>
        <w:rPr>
          <w:rFonts w:ascii="Times New Roman" w:hAnsi="Times New Roman"/>
          <w:color w:val="000000"/>
        </w:rPr>
      </w:pPr>
      <w:r w:rsidRPr="00B82545">
        <w:rPr>
          <w:rFonts w:ascii="Times New Roman" w:hAnsi="Times New Roman"/>
          <w:color w:val="000000"/>
        </w:rPr>
        <w:t>V § 26 ods. 5 písmeno b) sa slovo „vypestovali“ nahrádza slovom „nevypestovali“.</w:t>
      </w:r>
    </w:p>
    <w:p w:rsidR="005D329E" w:rsidP="00A71846">
      <w:pPr>
        <w:numPr>
          <w:numId w:val="1"/>
        </w:numPr>
        <w:tabs>
          <w:tab w:val="num" w:pos="0"/>
        </w:tabs>
        <w:bidi w:val="0"/>
        <w:spacing w:after="240"/>
        <w:jc w:val="both"/>
        <w:rPr>
          <w:rFonts w:ascii="Times New Roman" w:hAnsi="Times New Roman"/>
        </w:rPr>
      </w:pPr>
      <w:r w:rsidRPr="005771B1">
        <w:rPr>
          <w:rFonts w:ascii="Times New Roman" w:hAnsi="Times New Roman"/>
        </w:rPr>
        <w:t>V § 28 ods. 1 sa slová „ods. 10, 12, 17 a 18, § 13 ods. 1, 2 a 5“ nahrádzajú slovami „ ods. 10 a 12, §</w:t>
      </w:r>
      <w:r w:rsidRPr="000072D7">
        <w:rPr>
          <w:rFonts w:ascii="Times New Roman" w:hAnsi="Times New Roman"/>
        </w:rPr>
        <w:t xml:space="preserve">13 </w:t>
      </w:r>
      <w:r w:rsidRPr="000072D7" w:rsidR="00977857">
        <w:rPr>
          <w:rFonts w:ascii="Times New Roman" w:hAnsi="Times New Roman"/>
        </w:rPr>
        <w:t xml:space="preserve">ods. </w:t>
      </w:r>
      <w:r w:rsidRPr="000072D7" w:rsidR="000072D7">
        <w:rPr>
          <w:rFonts w:ascii="Times New Roman" w:hAnsi="Times New Roman"/>
        </w:rPr>
        <w:t xml:space="preserve">2, 3 a </w:t>
      </w:r>
      <w:r w:rsidRPr="000072D7">
        <w:rPr>
          <w:rFonts w:ascii="Times New Roman" w:hAnsi="Times New Roman"/>
        </w:rPr>
        <w:t>5“.</w:t>
      </w:r>
    </w:p>
    <w:p w:rsidR="000C0C7E" w:rsidP="000F6999">
      <w:pPr>
        <w:numPr>
          <w:numId w:val="1"/>
        </w:numPr>
        <w:tabs>
          <w:tab w:val="num" w:pos="0"/>
        </w:tabs>
        <w:bidi w:val="0"/>
        <w:spacing w:after="240"/>
        <w:rPr>
          <w:rFonts w:ascii="Times New Roman" w:hAnsi="Times New Roman"/>
        </w:rPr>
      </w:pPr>
      <w:r w:rsidR="00214D93">
        <w:rPr>
          <w:rFonts w:ascii="Times New Roman" w:hAnsi="Times New Roman"/>
        </w:rPr>
        <w:t xml:space="preserve">V </w:t>
      </w:r>
      <w:r w:rsidR="00C627F6">
        <w:rPr>
          <w:rFonts w:ascii="Times New Roman" w:hAnsi="Times New Roman"/>
        </w:rPr>
        <w:t>§ 28 odsek 6 znie:</w:t>
      </w:r>
    </w:p>
    <w:p w:rsidR="000F6999" w:rsidP="00A62F16">
      <w:pPr>
        <w:bidi w:val="0"/>
        <w:spacing w:after="240"/>
        <w:jc w:val="both"/>
        <w:rPr>
          <w:rFonts w:ascii="Times New Roman" w:hAnsi="Times New Roman"/>
        </w:rPr>
      </w:pPr>
      <w:r>
        <w:rPr>
          <w:rFonts w:ascii="Times New Roman" w:hAnsi="Times New Roman"/>
        </w:rPr>
        <w:t xml:space="preserve">„(6) </w:t>
      </w:r>
      <w:r w:rsidRPr="000103A7">
        <w:rPr>
          <w:rFonts w:ascii="Times New Roman" w:hAnsi="Times New Roman"/>
        </w:rPr>
        <w:t>Ustanovenie odseku 5 sa nevzťahuje na exemplár chráneného druhu živočícha.</w:t>
      </w:r>
      <w:r w:rsidRPr="000103A7">
        <w:rPr>
          <w:rFonts w:ascii="Times New Roman" w:hAnsi="Times New Roman"/>
          <w:vertAlign w:val="superscript"/>
        </w:rPr>
        <w:t>10</w:t>
      </w:r>
      <w:r w:rsidRPr="000103A7">
        <w:rPr>
          <w:rFonts w:ascii="Times New Roman" w:hAnsi="Times New Roman"/>
        </w:rPr>
        <w:t>) Ak je predmetom nálezu takýto exemplár, postupuje sa podľa osobitného predpisu.</w:t>
      </w:r>
      <w:r w:rsidRPr="000103A7">
        <w:rPr>
          <w:rFonts w:ascii="Times New Roman" w:hAnsi="Times New Roman"/>
          <w:vertAlign w:val="superscript"/>
        </w:rPr>
        <w:t>78</w:t>
      </w:r>
      <w:r w:rsidRPr="000103A7">
        <w:rPr>
          <w:rFonts w:ascii="Times New Roman" w:hAnsi="Times New Roman"/>
        </w:rPr>
        <w:t>)</w:t>
      </w:r>
      <w:r>
        <w:rPr>
          <w:rFonts w:ascii="Times New Roman" w:hAnsi="Times New Roman"/>
        </w:rPr>
        <w:t>“.</w:t>
      </w:r>
    </w:p>
    <w:p w:rsidR="00A04C86" w:rsidP="00A62F16">
      <w:pPr>
        <w:bidi w:val="0"/>
        <w:spacing w:after="240"/>
        <w:jc w:val="both"/>
        <w:rPr>
          <w:rFonts w:ascii="Times New Roman" w:hAnsi="Times New Roman"/>
        </w:rPr>
      </w:pPr>
      <w:r w:rsidR="00A41190">
        <w:rPr>
          <w:rFonts w:ascii="Times New Roman" w:hAnsi="Times New Roman"/>
        </w:rPr>
        <w:t>Poznámk</w:t>
      </w:r>
      <w:r w:rsidR="000F6999">
        <w:rPr>
          <w:rFonts w:ascii="Times New Roman" w:hAnsi="Times New Roman"/>
        </w:rPr>
        <w:t>a</w:t>
      </w:r>
      <w:r w:rsidR="00A41190">
        <w:rPr>
          <w:rFonts w:ascii="Times New Roman" w:hAnsi="Times New Roman"/>
        </w:rPr>
        <w:t xml:space="preserve"> pod čiarou k</w:t>
      </w:r>
      <w:r w:rsidR="002571C3">
        <w:rPr>
          <w:rFonts w:ascii="Times New Roman" w:hAnsi="Times New Roman"/>
        </w:rPr>
        <w:t> </w:t>
      </w:r>
      <w:r w:rsidR="00A41190">
        <w:rPr>
          <w:rFonts w:ascii="Times New Roman" w:hAnsi="Times New Roman"/>
        </w:rPr>
        <w:t>odkaz</w:t>
      </w:r>
      <w:r w:rsidR="000F6999">
        <w:rPr>
          <w:rFonts w:ascii="Times New Roman" w:hAnsi="Times New Roman"/>
        </w:rPr>
        <w:t>u</w:t>
      </w:r>
      <w:r w:rsidR="002571C3">
        <w:rPr>
          <w:rFonts w:ascii="Times New Roman" w:hAnsi="Times New Roman"/>
        </w:rPr>
        <w:t xml:space="preserve"> 78 </w:t>
      </w:r>
      <w:r w:rsidR="000F6999">
        <w:rPr>
          <w:rFonts w:ascii="Times New Roman" w:hAnsi="Times New Roman"/>
        </w:rPr>
        <w:t>znie:</w:t>
      </w:r>
      <w:r w:rsidRPr="00A04C86">
        <w:rPr>
          <w:rFonts w:ascii="Times New Roman" w:hAnsi="Times New Roman"/>
        </w:rPr>
        <w:t xml:space="preserve"> </w:t>
      </w:r>
    </w:p>
    <w:p w:rsidR="00A41190" w:rsidP="00A62F16">
      <w:pPr>
        <w:bidi w:val="0"/>
        <w:spacing w:after="240"/>
        <w:jc w:val="both"/>
        <w:rPr>
          <w:rFonts w:ascii="Times New Roman" w:hAnsi="Times New Roman"/>
        </w:rPr>
      </w:pPr>
      <w:r w:rsidR="00A04C86">
        <w:rPr>
          <w:rFonts w:ascii="Times New Roman" w:hAnsi="Times New Roman"/>
        </w:rPr>
        <w:t>„</w:t>
      </w:r>
      <w:r w:rsidRPr="000E68CF" w:rsidR="00A04C86">
        <w:rPr>
          <w:rFonts w:ascii="Times New Roman" w:hAnsi="Times New Roman"/>
          <w:vertAlign w:val="superscript"/>
        </w:rPr>
        <w:t>78</w:t>
      </w:r>
      <w:r w:rsidR="00A04C86">
        <w:rPr>
          <w:rFonts w:ascii="Times New Roman" w:hAnsi="Times New Roman"/>
        </w:rPr>
        <w:t>) § 35 ods. 6 a § 103 ods. 2 a 3 zákona č. 543/2002 Z. z. v znení zákona č....../2018.“.</w:t>
      </w:r>
    </w:p>
    <w:p w:rsidR="005879BA" w:rsidP="005879BA">
      <w:pPr>
        <w:numPr>
          <w:numId w:val="1"/>
        </w:numPr>
        <w:bidi w:val="0"/>
        <w:spacing w:after="240"/>
        <w:jc w:val="both"/>
        <w:rPr>
          <w:rFonts w:ascii="Times New Roman" w:hAnsi="Times New Roman"/>
        </w:rPr>
      </w:pPr>
      <w:r w:rsidRPr="0002246E" w:rsidR="0002246E">
        <w:rPr>
          <w:rFonts w:ascii="Times New Roman" w:hAnsi="Times New Roman"/>
        </w:rPr>
        <w:t>V § 28 ods</w:t>
      </w:r>
      <w:r w:rsidR="009905AC">
        <w:rPr>
          <w:rFonts w:ascii="Times New Roman" w:hAnsi="Times New Roman"/>
        </w:rPr>
        <w:t xml:space="preserve">. </w:t>
      </w:r>
      <w:r w:rsidRPr="0002246E" w:rsidR="009905AC">
        <w:rPr>
          <w:rFonts w:ascii="Times New Roman" w:hAnsi="Times New Roman"/>
        </w:rPr>
        <w:t>7</w:t>
      </w:r>
      <w:r w:rsidRPr="0002246E" w:rsidR="0002246E">
        <w:rPr>
          <w:rFonts w:ascii="Times New Roman" w:hAnsi="Times New Roman"/>
        </w:rPr>
        <w:t xml:space="preserve"> sa  za slov</w:t>
      </w:r>
      <w:r w:rsidR="00AB4116">
        <w:rPr>
          <w:rFonts w:ascii="Times New Roman" w:hAnsi="Times New Roman"/>
        </w:rPr>
        <w:t>o</w:t>
      </w:r>
      <w:r w:rsidR="00157369">
        <w:rPr>
          <w:rFonts w:ascii="Times New Roman" w:hAnsi="Times New Roman"/>
        </w:rPr>
        <w:t xml:space="preserve"> „Náklady“ vkladajú slová „na </w:t>
      </w:r>
      <w:r w:rsidRPr="00157369" w:rsidR="00157369">
        <w:rPr>
          <w:rFonts w:ascii="Times New Roman" w:hAnsi="Times New Roman"/>
        </w:rPr>
        <w:t>zabezpečenie odobratia krvi alebo iného tkaniva na účely stanovenia DNA profilu  a</w:t>
      </w:r>
      <w:r w:rsidR="00157369">
        <w:rPr>
          <w:rFonts w:ascii="Times New Roman" w:hAnsi="Times New Roman"/>
        </w:rPr>
        <w:t>“</w:t>
      </w:r>
      <w:r w:rsidRPr="005879BA">
        <w:rPr>
          <w:rFonts w:ascii="Times New Roman" w:hAnsi="Times New Roman"/>
        </w:rPr>
        <w:t>, za slovom „tkaniva“ sa vypúšťajú slová „(test DNA)“</w:t>
      </w:r>
      <w:r w:rsidR="00AE114E">
        <w:rPr>
          <w:rFonts w:ascii="Times New Roman" w:hAnsi="Times New Roman"/>
        </w:rPr>
        <w:t xml:space="preserve"> </w:t>
      </w:r>
      <w:r w:rsidR="00157369">
        <w:rPr>
          <w:rFonts w:ascii="Times New Roman" w:hAnsi="Times New Roman"/>
        </w:rPr>
        <w:t xml:space="preserve">a za </w:t>
      </w:r>
      <w:r w:rsidR="009B3BD0">
        <w:rPr>
          <w:rFonts w:ascii="Times New Roman" w:hAnsi="Times New Roman"/>
        </w:rPr>
        <w:t>slov</w:t>
      </w:r>
      <w:r w:rsidRPr="0002246E" w:rsidR="0002246E">
        <w:rPr>
          <w:rFonts w:ascii="Times New Roman" w:hAnsi="Times New Roman"/>
        </w:rPr>
        <w:t>o „</w:t>
      </w:r>
      <w:r w:rsidR="009905AC">
        <w:rPr>
          <w:rFonts w:ascii="Times New Roman" w:hAnsi="Times New Roman"/>
        </w:rPr>
        <w:t>exemplárov</w:t>
      </w:r>
      <w:r w:rsidRPr="0002246E" w:rsidR="0002246E">
        <w:rPr>
          <w:rFonts w:ascii="Times New Roman" w:hAnsi="Times New Roman"/>
        </w:rPr>
        <w:t xml:space="preserve">“ </w:t>
      </w:r>
      <w:r w:rsidR="00157369">
        <w:rPr>
          <w:rFonts w:ascii="Times New Roman" w:hAnsi="Times New Roman"/>
        </w:rPr>
        <w:t xml:space="preserve">sa </w:t>
      </w:r>
      <w:r w:rsidRPr="0002246E" w:rsidR="00CC2331">
        <w:rPr>
          <w:rFonts w:ascii="Times New Roman" w:hAnsi="Times New Roman"/>
        </w:rPr>
        <w:t>v</w:t>
      </w:r>
      <w:r w:rsidR="00CC2331">
        <w:rPr>
          <w:rFonts w:ascii="Times New Roman" w:hAnsi="Times New Roman"/>
        </w:rPr>
        <w:t>kladajú</w:t>
      </w:r>
      <w:r w:rsidRPr="0002246E" w:rsidR="00CC2331">
        <w:rPr>
          <w:rFonts w:ascii="Times New Roman" w:hAnsi="Times New Roman"/>
        </w:rPr>
        <w:t xml:space="preserve"> </w:t>
      </w:r>
      <w:r w:rsidRPr="0002246E" w:rsidR="0002246E">
        <w:rPr>
          <w:rFonts w:ascii="Times New Roman" w:hAnsi="Times New Roman"/>
        </w:rPr>
        <w:t>slová „pri výkone štátneho dozoru“.</w:t>
      </w:r>
      <w:r w:rsidR="00BF000E">
        <w:rPr>
          <w:rFonts w:ascii="Times New Roman" w:hAnsi="Times New Roman"/>
        </w:rPr>
        <w:t xml:space="preserve"> </w:t>
      </w:r>
    </w:p>
    <w:p w:rsidR="00BF000E" w:rsidRPr="002F3575" w:rsidP="00452ADD">
      <w:pPr>
        <w:numPr>
          <w:numId w:val="1"/>
        </w:numPr>
        <w:bidi w:val="0"/>
        <w:spacing w:after="240"/>
        <w:rPr>
          <w:rFonts w:ascii="Times New Roman" w:hAnsi="Times New Roman"/>
        </w:rPr>
      </w:pPr>
      <w:r w:rsidRPr="00612342" w:rsidR="00CE7930">
        <w:rPr>
          <w:rFonts w:ascii="Times New Roman" w:hAnsi="Times New Roman"/>
        </w:rPr>
        <w:t xml:space="preserve">§ 28 sa </w:t>
      </w:r>
      <w:r w:rsidRPr="00612342" w:rsidR="00593748">
        <w:rPr>
          <w:rFonts w:ascii="Times New Roman" w:hAnsi="Times New Roman"/>
        </w:rPr>
        <w:t xml:space="preserve">dopĺňa odsekmi </w:t>
      </w:r>
      <w:r w:rsidRPr="002F3575">
        <w:rPr>
          <w:rFonts w:ascii="Times New Roman" w:hAnsi="Times New Roman"/>
        </w:rPr>
        <w:t xml:space="preserve"> 8</w:t>
      </w:r>
      <w:r w:rsidRPr="002F3575" w:rsidR="00CE7930">
        <w:rPr>
          <w:rFonts w:ascii="Times New Roman" w:hAnsi="Times New Roman"/>
        </w:rPr>
        <w:t xml:space="preserve"> </w:t>
      </w:r>
      <w:r w:rsidRPr="002F3575" w:rsidR="00565E73">
        <w:rPr>
          <w:rFonts w:ascii="Times New Roman" w:hAnsi="Times New Roman"/>
        </w:rPr>
        <w:t>až</w:t>
      </w:r>
      <w:r w:rsidRPr="00BB03C0" w:rsidR="00593748">
        <w:rPr>
          <w:rFonts w:ascii="Times New Roman" w:hAnsi="Times New Roman"/>
        </w:rPr>
        <w:t> </w:t>
      </w:r>
      <w:r w:rsidR="00CE7F35">
        <w:rPr>
          <w:rFonts w:ascii="Times New Roman" w:hAnsi="Times New Roman"/>
        </w:rPr>
        <w:t>10</w:t>
      </w:r>
      <w:r w:rsidRPr="002F3575" w:rsidR="00593748">
        <w:rPr>
          <w:rFonts w:ascii="Times New Roman" w:hAnsi="Times New Roman"/>
        </w:rPr>
        <w:t>, ktoré znejú:</w:t>
      </w:r>
    </w:p>
    <w:p w:rsidR="00565E73" w:rsidP="00452ADD">
      <w:pPr>
        <w:bidi w:val="0"/>
        <w:spacing w:after="240"/>
        <w:jc w:val="both"/>
        <w:rPr>
          <w:rFonts w:ascii="Times New Roman" w:hAnsi="Times New Roman"/>
        </w:rPr>
      </w:pPr>
      <w:r w:rsidRPr="002F3575" w:rsidR="000072D7">
        <w:rPr>
          <w:rFonts w:ascii="Times New Roman" w:hAnsi="Times New Roman"/>
        </w:rPr>
        <w:t xml:space="preserve">„(8) </w:t>
      </w:r>
      <w:r w:rsidRPr="002F3575">
        <w:rPr>
          <w:rFonts w:ascii="Times New Roman" w:hAnsi="Times New Roman"/>
        </w:rPr>
        <w:t>Držiteľ exemplára je povinný zabezpečiť odobratie krvi alebo iného tkaniva na úč</w:t>
      </w:r>
      <w:r w:rsidRPr="00BB03C0">
        <w:rPr>
          <w:rFonts w:ascii="Times New Roman" w:hAnsi="Times New Roman"/>
        </w:rPr>
        <w:t>ely stan</w:t>
      </w:r>
      <w:r w:rsidR="000E68CF">
        <w:rPr>
          <w:rFonts w:ascii="Times New Roman" w:hAnsi="Times New Roman"/>
        </w:rPr>
        <w:t xml:space="preserve">ovenia DNA profilu  a </w:t>
      </w:r>
      <w:r w:rsidRPr="00BB03C0">
        <w:rPr>
          <w:rFonts w:ascii="Times New Roman" w:hAnsi="Times New Roman"/>
        </w:rPr>
        <w:t xml:space="preserve">vykonanie </w:t>
      </w:r>
      <w:r w:rsidRPr="003C6989" w:rsidR="0038675D">
        <w:rPr>
          <w:rFonts w:ascii="Times New Roman" w:hAnsi="Times New Roman"/>
        </w:rPr>
        <w:t>analýzy krvi alebo iného tkaniva</w:t>
      </w:r>
      <w:r w:rsidRPr="00BB03C0">
        <w:rPr>
          <w:rFonts w:ascii="Times New Roman" w:hAnsi="Times New Roman"/>
        </w:rPr>
        <w:t xml:space="preserve"> na preukázanie identity exemplára, rodičovstva a dosiahnutej generácie, ak to nariadi inšpekcia</w:t>
      </w:r>
      <w:r w:rsidRPr="00DE23BA">
        <w:rPr>
          <w:rFonts w:ascii="Times New Roman" w:hAnsi="Times New Roman"/>
        </w:rPr>
        <w:t xml:space="preserve"> podľa § 18 písm. c)</w:t>
      </w:r>
      <w:r w:rsidR="00AB4116">
        <w:rPr>
          <w:rFonts w:ascii="Times New Roman" w:hAnsi="Times New Roman"/>
        </w:rPr>
        <w:t>;</w:t>
      </w:r>
      <w:r w:rsidRPr="00DE23BA">
        <w:rPr>
          <w:rFonts w:ascii="Times New Roman" w:hAnsi="Times New Roman"/>
        </w:rPr>
        <w:t xml:space="preserve"> </w:t>
      </w:r>
      <w:r w:rsidR="00AB4116">
        <w:rPr>
          <w:rFonts w:ascii="Times New Roman" w:hAnsi="Times New Roman"/>
        </w:rPr>
        <w:t xml:space="preserve">úkony sa vykonajú </w:t>
      </w:r>
      <w:r w:rsidRPr="00DE23BA">
        <w:rPr>
          <w:rFonts w:ascii="Times New Roman" w:hAnsi="Times New Roman"/>
        </w:rPr>
        <w:t>pod dohľadom inšpekcie, ktorá</w:t>
      </w:r>
      <w:r w:rsidRPr="00DE23BA" w:rsidR="00A84C8D">
        <w:rPr>
          <w:rFonts w:ascii="Times New Roman" w:hAnsi="Times New Roman"/>
        </w:rPr>
        <w:t xml:space="preserve"> o tom vyhotoví</w:t>
      </w:r>
      <w:r w:rsidRPr="00DE23BA">
        <w:rPr>
          <w:rFonts w:ascii="Times New Roman" w:hAnsi="Times New Roman"/>
        </w:rPr>
        <w:t xml:space="preserve"> záznam. </w:t>
      </w:r>
    </w:p>
    <w:p w:rsidR="000072D7" w:rsidP="00452ADD">
      <w:pPr>
        <w:bidi w:val="0"/>
        <w:spacing w:after="240"/>
        <w:jc w:val="both"/>
        <w:rPr>
          <w:rFonts w:ascii="Times New Roman" w:hAnsi="Times New Roman"/>
        </w:rPr>
      </w:pPr>
      <w:r w:rsidR="00565E73">
        <w:rPr>
          <w:rFonts w:ascii="Times New Roman" w:hAnsi="Times New Roman"/>
        </w:rPr>
        <w:t xml:space="preserve">(9) </w:t>
      </w:r>
      <w:r w:rsidRPr="00A92C04">
        <w:rPr>
          <w:rFonts w:ascii="Times New Roman" w:hAnsi="Times New Roman"/>
        </w:rPr>
        <w:t xml:space="preserve">Držiteľ exemplára je povinný zabezpečiť odobratie krvi alebo iného tkaniva na účely stanovenia DNA profilu a vykonanie </w:t>
      </w:r>
      <w:r w:rsidRPr="003C6989" w:rsidR="0038675D">
        <w:rPr>
          <w:rFonts w:ascii="Times New Roman" w:hAnsi="Times New Roman"/>
        </w:rPr>
        <w:t>analýzy krvi alebo iného tkaniva</w:t>
      </w:r>
      <w:r w:rsidR="0038675D">
        <w:rPr>
          <w:rFonts w:ascii="Times New Roman" w:hAnsi="Times New Roman"/>
        </w:rPr>
        <w:t xml:space="preserve"> </w:t>
      </w:r>
      <w:r w:rsidRPr="00A92C04">
        <w:rPr>
          <w:rFonts w:ascii="Times New Roman" w:hAnsi="Times New Roman"/>
        </w:rPr>
        <w:t>na preukázanie identity exemplára, rodičovstva a dosiahnutej generácie, ak to nariadi ministerstvo alebo okresný úrad</w:t>
      </w:r>
      <w:r w:rsidR="00CF47F4">
        <w:rPr>
          <w:rFonts w:ascii="Times New Roman" w:hAnsi="Times New Roman"/>
        </w:rPr>
        <w:t xml:space="preserve"> pri vydávaní preukazu o pôvode podľa § 17 písm. j)</w:t>
      </w:r>
      <w:r w:rsidR="00AB4116">
        <w:rPr>
          <w:rFonts w:ascii="Times New Roman" w:hAnsi="Times New Roman"/>
        </w:rPr>
        <w:t>;</w:t>
      </w:r>
      <w:r w:rsidRPr="00A92C04">
        <w:rPr>
          <w:rFonts w:ascii="Times New Roman" w:hAnsi="Times New Roman"/>
        </w:rPr>
        <w:t xml:space="preserve"> </w:t>
      </w:r>
      <w:r w:rsidR="00AB4116">
        <w:rPr>
          <w:rFonts w:ascii="Times New Roman" w:hAnsi="Times New Roman"/>
        </w:rPr>
        <w:t xml:space="preserve">úkony sa vykonajú </w:t>
      </w:r>
      <w:r w:rsidRPr="00A92C04">
        <w:rPr>
          <w:rFonts w:ascii="Times New Roman" w:hAnsi="Times New Roman"/>
        </w:rPr>
        <w:t xml:space="preserve">pod dohľadom ministerstva alebo okresného úradu, </w:t>
      </w:r>
      <w:r w:rsidRPr="009A0D9A">
        <w:rPr>
          <w:rFonts w:ascii="Times New Roman" w:hAnsi="Times New Roman"/>
        </w:rPr>
        <w:t>ktor</w:t>
      </w:r>
      <w:r w:rsidRPr="00A71846" w:rsidR="00C16DF3">
        <w:rPr>
          <w:rFonts w:ascii="Times New Roman" w:hAnsi="Times New Roman"/>
        </w:rPr>
        <w:t>é</w:t>
      </w:r>
      <w:r w:rsidRPr="005C0C79">
        <w:rPr>
          <w:rFonts w:ascii="Times New Roman" w:hAnsi="Times New Roman"/>
        </w:rPr>
        <w:t xml:space="preserve"> o tom vyhotovia záznam</w:t>
      </w:r>
      <w:r w:rsidRPr="009A0D9A">
        <w:rPr>
          <w:rFonts w:ascii="Times New Roman" w:hAnsi="Times New Roman"/>
        </w:rPr>
        <w:t>.</w:t>
      </w:r>
      <w:r>
        <w:rPr>
          <w:rFonts w:ascii="Times New Roman" w:hAnsi="Times New Roman"/>
        </w:rPr>
        <w:t xml:space="preserve"> </w:t>
      </w:r>
      <w:r w:rsidRPr="00A92C04">
        <w:rPr>
          <w:rFonts w:ascii="Times New Roman" w:hAnsi="Times New Roman"/>
        </w:rPr>
        <w:t xml:space="preserve">Držiteľ exemplára je povinný zabezpečiť zaslanie odobratej vzorky krvi alebo iného tkaniva do laboratória pod dohľadom ministerstva alebo okresného úradu a predložiť výsledok </w:t>
      </w:r>
      <w:r w:rsidRPr="003C6989" w:rsidR="0038675D">
        <w:rPr>
          <w:rFonts w:ascii="Times New Roman" w:hAnsi="Times New Roman"/>
        </w:rPr>
        <w:t>analýzy krvi alebo iného tkaniva</w:t>
      </w:r>
      <w:r w:rsidRPr="00A92C04">
        <w:rPr>
          <w:rFonts w:ascii="Times New Roman" w:hAnsi="Times New Roman"/>
        </w:rPr>
        <w:t xml:space="preserve"> ministerstvu alebo okresnému úradu. </w:t>
      </w:r>
      <w:r>
        <w:rPr>
          <w:rFonts w:ascii="Times New Roman" w:hAnsi="Times New Roman"/>
        </w:rPr>
        <w:t xml:space="preserve">Ak nariaďuje vykonanie </w:t>
      </w:r>
      <w:r w:rsidRPr="00A92C04">
        <w:rPr>
          <w:rFonts w:ascii="Times New Roman" w:hAnsi="Times New Roman"/>
        </w:rPr>
        <w:t>st</w:t>
      </w:r>
      <w:r>
        <w:rPr>
          <w:rFonts w:ascii="Times New Roman" w:hAnsi="Times New Roman"/>
        </w:rPr>
        <w:t>anovenia DNA profilu ministerstvo, môže dohľadom poveriť okresný úrad.</w:t>
      </w:r>
    </w:p>
    <w:p w:rsidR="00214D93" w:rsidP="00214D93">
      <w:pPr>
        <w:bidi w:val="0"/>
        <w:spacing w:after="240"/>
        <w:jc w:val="both"/>
        <w:rPr>
          <w:rFonts w:ascii="Times New Roman" w:hAnsi="Times New Roman"/>
        </w:rPr>
      </w:pPr>
      <w:r w:rsidRPr="00B31035" w:rsidR="00CE7F35">
        <w:rPr>
          <w:rFonts w:ascii="Times New Roman" w:hAnsi="Times New Roman"/>
        </w:rPr>
        <w:t xml:space="preserve"> </w:t>
      </w:r>
      <w:r w:rsidR="00E131D5">
        <w:rPr>
          <w:rFonts w:ascii="Times New Roman" w:hAnsi="Times New Roman"/>
        </w:rPr>
        <w:t>(</w:t>
      </w:r>
      <w:r w:rsidR="00CE7F35">
        <w:rPr>
          <w:rFonts w:ascii="Times New Roman" w:hAnsi="Times New Roman"/>
        </w:rPr>
        <w:t>10</w:t>
      </w:r>
      <w:r w:rsidR="00E131D5">
        <w:rPr>
          <w:rFonts w:ascii="Times New Roman" w:hAnsi="Times New Roman"/>
        </w:rPr>
        <w:t>) Na držiteľa exemplára, ktorý nemá trvalý pobyt alebo sídlo na území Slovenskej republiky sa nevzťahujú povinnosti § 9, § 12</w:t>
      </w:r>
      <w:r>
        <w:rPr>
          <w:rFonts w:ascii="Times New Roman" w:hAnsi="Times New Roman"/>
        </w:rPr>
        <w:t xml:space="preserve"> až</w:t>
      </w:r>
      <w:r w:rsidR="000072D7">
        <w:rPr>
          <w:rFonts w:ascii="Times New Roman" w:hAnsi="Times New Roman"/>
        </w:rPr>
        <w:t xml:space="preserve"> </w:t>
      </w:r>
      <w:r w:rsidR="00E131D5">
        <w:rPr>
          <w:rFonts w:ascii="Times New Roman" w:hAnsi="Times New Roman"/>
        </w:rPr>
        <w:t xml:space="preserve">13, ak sa na území Slovenskej republiky </w:t>
      </w:r>
      <w:r w:rsidR="00AB4116">
        <w:rPr>
          <w:rFonts w:ascii="Times New Roman" w:hAnsi="Times New Roman"/>
        </w:rPr>
        <w:t xml:space="preserve">držiteľ </w:t>
      </w:r>
      <w:r w:rsidR="00E131D5">
        <w:rPr>
          <w:rFonts w:ascii="Times New Roman" w:hAnsi="Times New Roman"/>
        </w:rPr>
        <w:t>nezdržuje dlhšie ako šesť mesiacov.“</w:t>
      </w:r>
      <w:r w:rsidR="00AC6B12">
        <w:rPr>
          <w:rFonts w:ascii="Times New Roman" w:hAnsi="Times New Roman"/>
        </w:rPr>
        <w:t>.</w:t>
      </w:r>
      <w:r w:rsidRPr="00214D93">
        <w:rPr>
          <w:rFonts w:ascii="Times New Roman" w:hAnsi="Times New Roman"/>
        </w:rPr>
        <w:t xml:space="preserve"> </w:t>
      </w:r>
    </w:p>
    <w:p w:rsidR="002035BB" w:rsidP="00452ADD">
      <w:pPr>
        <w:bidi w:val="0"/>
        <w:spacing w:after="240"/>
        <w:jc w:val="both"/>
        <w:rPr>
          <w:rFonts w:ascii="Times New Roman" w:hAnsi="Times New Roman"/>
        </w:rPr>
      </w:pPr>
      <w:r w:rsidRPr="00863D72" w:rsidR="00494105">
        <w:rPr>
          <w:rFonts w:ascii="Times New Roman" w:hAnsi="Times New Roman"/>
          <w:b/>
        </w:rPr>
        <w:t>6</w:t>
      </w:r>
      <w:r w:rsidRPr="00A71846" w:rsidR="006278EF">
        <w:rPr>
          <w:rFonts w:ascii="Times New Roman" w:hAnsi="Times New Roman"/>
          <w:b/>
        </w:rPr>
        <w:t>0</w:t>
      </w:r>
      <w:r w:rsidRPr="003C6989" w:rsidR="00CE5635">
        <w:rPr>
          <w:rFonts w:ascii="Times New Roman" w:hAnsi="Times New Roman"/>
          <w:b/>
        </w:rPr>
        <w:t>.</w:t>
      </w:r>
      <w:r w:rsidR="00CE5635">
        <w:rPr>
          <w:rFonts w:ascii="Times New Roman" w:hAnsi="Times New Roman"/>
        </w:rPr>
        <w:t xml:space="preserve"> </w:t>
      </w:r>
      <w:r>
        <w:rPr>
          <w:rFonts w:ascii="Times New Roman" w:hAnsi="Times New Roman"/>
        </w:rPr>
        <w:t xml:space="preserve"> Za §29b sa vkladá §29c, ktorý vrátane nadpisu znie:</w:t>
      </w:r>
    </w:p>
    <w:p w:rsidR="002035BB" w:rsidP="00DE23BA">
      <w:pPr>
        <w:bidi w:val="0"/>
        <w:spacing w:after="240"/>
        <w:jc w:val="center"/>
        <w:rPr>
          <w:rFonts w:ascii="Times New Roman" w:hAnsi="Times New Roman"/>
        </w:rPr>
      </w:pPr>
      <w:r w:rsidR="00F17F94">
        <w:rPr>
          <w:rFonts w:ascii="Times New Roman" w:hAnsi="Times New Roman"/>
        </w:rPr>
        <w:t>„</w:t>
      </w:r>
      <w:r>
        <w:rPr>
          <w:rFonts w:ascii="Times New Roman" w:hAnsi="Times New Roman"/>
        </w:rPr>
        <w:t>§29c</w:t>
      </w:r>
    </w:p>
    <w:p w:rsidR="002035BB" w:rsidP="00DE23BA">
      <w:pPr>
        <w:bidi w:val="0"/>
        <w:spacing w:after="240"/>
        <w:jc w:val="center"/>
        <w:rPr>
          <w:rFonts w:ascii="Times New Roman" w:hAnsi="Times New Roman"/>
        </w:rPr>
      </w:pPr>
      <w:r>
        <w:rPr>
          <w:rFonts w:ascii="Times New Roman" w:hAnsi="Times New Roman"/>
        </w:rPr>
        <w:t xml:space="preserve">Prechodné ustanovenia k úpravám účinným od 1. </w:t>
      </w:r>
      <w:r w:rsidR="00B93D71">
        <w:rPr>
          <w:rFonts w:ascii="Times New Roman" w:hAnsi="Times New Roman"/>
        </w:rPr>
        <w:t xml:space="preserve">januára </w:t>
      </w:r>
      <w:r>
        <w:rPr>
          <w:rFonts w:ascii="Times New Roman" w:hAnsi="Times New Roman"/>
        </w:rPr>
        <w:t>201</w:t>
      </w:r>
      <w:r w:rsidR="00B93D71">
        <w:rPr>
          <w:rFonts w:ascii="Times New Roman" w:hAnsi="Times New Roman"/>
        </w:rPr>
        <w:t>9</w:t>
      </w:r>
    </w:p>
    <w:p w:rsidR="008F4EA4" w:rsidP="006F74EB">
      <w:pPr>
        <w:bidi w:val="0"/>
        <w:spacing w:after="240"/>
        <w:jc w:val="both"/>
        <w:rPr>
          <w:rFonts w:ascii="Times New Roman" w:hAnsi="Times New Roman"/>
        </w:rPr>
      </w:pPr>
      <w:r w:rsidR="00641AD4">
        <w:rPr>
          <w:rFonts w:ascii="Times New Roman" w:hAnsi="Times New Roman"/>
        </w:rPr>
        <w:t xml:space="preserve">(1) </w:t>
      </w:r>
      <w:r w:rsidR="002035BB">
        <w:rPr>
          <w:rFonts w:ascii="Times New Roman" w:hAnsi="Times New Roman"/>
        </w:rPr>
        <w:t xml:space="preserve">Ten, kto </w:t>
      </w:r>
      <w:r w:rsidR="00191E3B">
        <w:rPr>
          <w:rFonts w:ascii="Times New Roman" w:hAnsi="Times New Roman"/>
        </w:rPr>
        <w:t xml:space="preserve">k 1. januáru 2019 </w:t>
      </w:r>
      <w:r w:rsidR="002035BB">
        <w:rPr>
          <w:rFonts w:ascii="Times New Roman" w:hAnsi="Times New Roman"/>
        </w:rPr>
        <w:t xml:space="preserve"> má v držbe </w:t>
      </w:r>
      <w:r w:rsidR="00A604B2">
        <w:rPr>
          <w:rFonts w:ascii="Times New Roman" w:hAnsi="Times New Roman"/>
        </w:rPr>
        <w:t>neživý exemplár</w:t>
      </w:r>
      <w:r w:rsidRPr="00A604B2" w:rsidR="00A604B2">
        <w:rPr>
          <w:rFonts w:ascii="Times New Roman" w:hAnsi="Times New Roman"/>
        </w:rPr>
        <w:t xml:space="preserve"> vybraných druhov </w:t>
      </w:r>
      <w:r w:rsidRPr="00C66E56" w:rsidR="00A604B2">
        <w:rPr>
          <w:rFonts w:ascii="Times New Roman" w:hAnsi="Times New Roman"/>
        </w:rPr>
        <w:t xml:space="preserve">živočíchov podľa </w:t>
      </w:r>
      <w:r w:rsidRPr="00C66E56" w:rsidR="002035BB">
        <w:rPr>
          <w:rFonts w:ascii="Times New Roman" w:hAnsi="Times New Roman"/>
        </w:rPr>
        <w:t xml:space="preserve">§12b, je povinný zaslať záznam o nakladaní s neživým exemplárom </w:t>
      </w:r>
      <w:r w:rsidRPr="00C66E56" w:rsidR="009547A7">
        <w:rPr>
          <w:rFonts w:ascii="Times New Roman" w:hAnsi="Times New Roman"/>
        </w:rPr>
        <w:t xml:space="preserve">vybraných druhov živočíchov </w:t>
      </w:r>
      <w:r w:rsidRPr="00C66E56" w:rsidR="002035BB">
        <w:rPr>
          <w:rFonts w:ascii="Times New Roman" w:hAnsi="Times New Roman"/>
        </w:rPr>
        <w:t>ministerstvu</w:t>
      </w:r>
      <w:r w:rsidR="002035BB">
        <w:rPr>
          <w:rFonts w:ascii="Times New Roman" w:hAnsi="Times New Roman"/>
        </w:rPr>
        <w:t xml:space="preserve"> do </w:t>
      </w:r>
      <w:r w:rsidR="00191E3B">
        <w:rPr>
          <w:rFonts w:ascii="Times New Roman" w:hAnsi="Times New Roman"/>
        </w:rPr>
        <w:t>30. júna 2019</w:t>
      </w:r>
      <w:r w:rsidR="002035BB">
        <w:rPr>
          <w:rFonts w:ascii="Times New Roman" w:hAnsi="Times New Roman"/>
        </w:rPr>
        <w:t>.</w:t>
      </w:r>
      <w:r w:rsidR="006F74EB">
        <w:rPr>
          <w:rFonts w:ascii="Times New Roman" w:hAnsi="Times New Roman"/>
        </w:rPr>
        <w:t xml:space="preserve"> </w:t>
      </w:r>
    </w:p>
    <w:p w:rsidR="00B3340E" w:rsidP="006F74EB">
      <w:pPr>
        <w:bidi w:val="0"/>
        <w:spacing w:after="240"/>
        <w:jc w:val="both"/>
        <w:rPr>
          <w:rFonts w:ascii="Times New Roman" w:hAnsi="Times New Roman"/>
        </w:rPr>
      </w:pPr>
      <w:r w:rsidR="006F74EB">
        <w:rPr>
          <w:rFonts w:ascii="Times New Roman" w:hAnsi="Times New Roman"/>
        </w:rPr>
        <w:t xml:space="preserve"> </w:t>
      </w:r>
      <w:r w:rsidR="00641AD4">
        <w:rPr>
          <w:rFonts w:ascii="Times New Roman" w:hAnsi="Times New Roman"/>
        </w:rPr>
        <w:t xml:space="preserve">(2) </w:t>
      </w:r>
      <w:r w:rsidR="00D84131">
        <w:rPr>
          <w:rFonts w:ascii="Times New Roman" w:hAnsi="Times New Roman"/>
        </w:rPr>
        <w:t xml:space="preserve">Ak od vykonania posledného zápisu držiteľom v evidencii o exemplároch </w:t>
      </w:r>
      <w:r w:rsidR="00641AD4">
        <w:rPr>
          <w:rFonts w:ascii="Times New Roman" w:hAnsi="Times New Roman"/>
        </w:rPr>
        <w:t>podľa</w:t>
      </w:r>
      <w:r w:rsidR="00D84131">
        <w:rPr>
          <w:rFonts w:ascii="Times New Roman" w:hAnsi="Times New Roman"/>
        </w:rPr>
        <w:t xml:space="preserve"> </w:t>
      </w:r>
      <w:r w:rsidR="00191E3B">
        <w:rPr>
          <w:rFonts w:ascii="Times New Roman" w:hAnsi="Times New Roman"/>
        </w:rPr>
        <w:t>tohto zákona v znení účinnom do 31. decembra 2018</w:t>
      </w:r>
      <w:r w:rsidR="00C16DF3">
        <w:rPr>
          <w:rFonts w:ascii="Times New Roman" w:hAnsi="Times New Roman"/>
        </w:rPr>
        <w:t xml:space="preserve"> </w:t>
      </w:r>
      <w:r w:rsidR="00D84131">
        <w:rPr>
          <w:rFonts w:ascii="Times New Roman" w:hAnsi="Times New Roman"/>
        </w:rPr>
        <w:t>neuplynulo k</w:t>
      </w:r>
      <w:r w:rsidR="00C16DF3">
        <w:rPr>
          <w:rFonts w:ascii="Times New Roman" w:hAnsi="Times New Roman"/>
        </w:rPr>
        <w:t xml:space="preserve"> 1. </w:t>
      </w:r>
      <w:r w:rsidR="005C0C79">
        <w:rPr>
          <w:rFonts w:ascii="Times New Roman" w:hAnsi="Times New Roman"/>
        </w:rPr>
        <w:t>j</w:t>
      </w:r>
      <w:r w:rsidR="00C16DF3">
        <w:rPr>
          <w:rFonts w:ascii="Times New Roman" w:hAnsi="Times New Roman"/>
        </w:rPr>
        <w:t>anuáru 201</w:t>
      </w:r>
      <w:r w:rsidR="005C0C79">
        <w:rPr>
          <w:rFonts w:ascii="Times New Roman" w:hAnsi="Times New Roman"/>
        </w:rPr>
        <w:t>9</w:t>
      </w:r>
      <w:r w:rsidRPr="00641AD4" w:rsidR="00641AD4">
        <w:rPr>
          <w:rFonts w:ascii="Times New Roman" w:hAnsi="Times New Roman"/>
        </w:rPr>
        <w:t xml:space="preserve"> </w:t>
      </w:r>
      <w:r w:rsidR="00641AD4">
        <w:rPr>
          <w:rFonts w:ascii="Times New Roman" w:hAnsi="Times New Roman"/>
        </w:rPr>
        <w:t>päť rokov</w:t>
      </w:r>
      <w:r w:rsidR="00D84131">
        <w:rPr>
          <w:rFonts w:ascii="Times New Roman" w:hAnsi="Times New Roman"/>
        </w:rPr>
        <w:t xml:space="preserve">, držiteľ je povinný uchovávať evidenciu </w:t>
      </w:r>
      <w:r w:rsidR="00641AD4">
        <w:rPr>
          <w:rFonts w:ascii="Times New Roman" w:hAnsi="Times New Roman"/>
        </w:rPr>
        <w:t xml:space="preserve">o exemplároch </w:t>
      </w:r>
      <w:r w:rsidR="00191E3B">
        <w:rPr>
          <w:rFonts w:ascii="Times New Roman" w:hAnsi="Times New Roman"/>
        </w:rPr>
        <w:t>po dobu desiatich rokov</w:t>
      </w:r>
      <w:r w:rsidR="0098309F">
        <w:rPr>
          <w:rFonts w:ascii="Times New Roman" w:hAnsi="Times New Roman"/>
        </w:rPr>
        <w:t>.</w:t>
      </w:r>
    </w:p>
    <w:p w:rsidR="00535B40" w:rsidRPr="008661FB" w:rsidP="00535B40">
      <w:pPr>
        <w:bidi w:val="0"/>
        <w:spacing w:after="240"/>
        <w:jc w:val="both"/>
        <w:rPr>
          <w:rFonts w:ascii="Times New Roman" w:hAnsi="Times New Roman"/>
        </w:rPr>
      </w:pPr>
      <w:r w:rsidRPr="008661FB">
        <w:rPr>
          <w:rFonts w:ascii="Times New Roman" w:hAnsi="Times New Roman"/>
        </w:rPr>
        <w:t>(3) Držiteľ exemplára druhu uvedeného v prílohe A osobitného predpisu</w:t>
      </w:r>
      <w:r w:rsidRPr="000E68CF">
        <w:rPr>
          <w:rFonts w:ascii="Times New Roman" w:hAnsi="Times New Roman"/>
          <w:vertAlign w:val="superscript"/>
        </w:rPr>
        <w:t>9</w:t>
      </w:r>
      <w:r w:rsidRPr="008661FB">
        <w:rPr>
          <w:rFonts w:ascii="Times New Roman" w:hAnsi="Times New Roman"/>
        </w:rPr>
        <w:t xml:space="preserve">) oznamuje písomne alebo elektronicky každú zmenu údajov v druhovej karte od </w:t>
      </w:r>
      <w:r w:rsidRPr="008661FB" w:rsidR="008661FB">
        <w:rPr>
          <w:rFonts w:ascii="Times New Roman" w:hAnsi="Times New Roman"/>
        </w:rPr>
        <w:t xml:space="preserve">1. januára 2019 do 31. decembra </w:t>
      </w:r>
      <w:r w:rsidRPr="008661FB">
        <w:rPr>
          <w:rFonts w:ascii="Times New Roman" w:hAnsi="Times New Roman"/>
        </w:rPr>
        <w:t xml:space="preserve">2020 ministerstvu doručením kópie časti druhovej karty s vyznačenou zmenou do 30 dní odo dňa zápisu zmeny. </w:t>
      </w:r>
    </w:p>
    <w:p w:rsidR="00B3340E" w:rsidRPr="007500A0" w:rsidP="0027708D">
      <w:pPr>
        <w:bidi w:val="0"/>
        <w:spacing w:after="240"/>
        <w:jc w:val="both"/>
        <w:rPr>
          <w:rFonts w:ascii="Times New Roman" w:hAnsi="Times New Roman"/>
        </w:rPr>
      </w:pPr>
      <w:r w:rsidRPr="008661FB" w:rsidR="00535B40">
        <w:rPr>
          <w:rFonts w:ascii="Times New Roman" w:hAnsi="Times New Roman"/>
        </w:rPr>
        <w:t xml:space="preserve">(4) Držiteľ exemplára druhu uvedeného </w:t>
      </w:r>
      <w:r w:rsidR="00786C66">
        <w:rPr>
          <w:rFonts w:ascii="Times New Roman" w:hAnsi="Times New Roman"/>
        </w:rPr>
        <w:t>v prílohe B osobitného predpisu</w:t>
      </w:r>
      <w:r w:rsidRPr="000E68CF" w:rsidR="00535B40">
        <w:rPr>
          <w:rFonts w:ascii="Times New Roman" w:hAnsi="Times New Roman"/>
          <w:vertAlign w:val="superscript"/>
        </w:rPr>
        <w:t>9</w:t>
      </w:r>
      <w:r w:rsidRPr="008661FB" w:rsidR="00535B40">
        <w:rPr>
          <w:rFonts w:ascii="Times New Roman" w:hAnsi="Times New Roman"/>
        </w:rPr>
        <w:t xml:space="preserve">) oznamuje písomne alebo elektronicky každú zmenu údajov v druhovej karte od </w:t>
      </w:r>
      <w:r w:rsidRPr="008661FB" w:rsidR="008661FB">
        <w:rPr>
          <w:rFonts w:ascii="Times New Roman" w:hAnsi="Times New Roman"/>
        </w:rPr>
        <w:t xml:space="preserve">1. januára 2019 do 31. decembra </w:t>
      </w:r>
      <w:r w:rsidRPr="008661FB" w:rsidR="00535B40">
        <w:rPr>
          <w:rFonts w:ascii="Times New Roman" w:hAnsi="Times New Roman"/>
        </w:rPr>
        <w:t>2020 ministerstvu</w:t>
      </w:r>
      <w:r w:rsidRPr="00535B40" w:rsidR="00535B40">
        <w:rPr>
          <w:rFonts w:ascii="Times New Roman" w:hAnsi="Times New Roman"/>
        </w:rPr>
        <w:t xml:space="preserve"> </w:t>
      </w:r>
      <w:r w:rsidR="00535B40">
        <w:rPr>
          <w:rFonts w:ascii="Times New Roman" w:hAnsi="Times New Roman"/>
        </w:rPr>
        <w:t xml:space="preserve">doručením kópie časti druhovej karty s vyznačenou zmenou do 14 dní odo dňa zápisu zmeny.“. </w:t>
      </w:r>
    </w:p>
    <w:p w:rsidR="00036610" w:rsidP="00D34AA9">
      <w:pPr>
        <w:widowControl w:val="0"/>
        <w:autoSpaceDE w:val="0"/>
        <w:autoSpaceDN w:val="0"/>
        <w:bidi w:val="0"/>
        <w:adjustRightInd w:val="0"/>
        <w:spacing w:line="269" w:lineRule="auto"/>
        <w:jc w:val="center"/>
        <w:rPr>
          <w:rFonts w:ascii="Times New Roman" w:hAnsi="Times New Roman"/>
          <w:b/>
        </w:rPr>
      </w:pPr>
    </w:p>
    <w:p w:rsidR="00036610" w:rsidP="00D34AA9">
      <w:pPr>
        <w:widowControl w:val="0"/>
        <w:autoSpaceDE w:val="0"/>
        <w:autoSpaceDN w:val="0"/>
        <w:bidi w:val="0"/>
        <w:adjustRightInd w:val="0"/>
        <w:spacing w:line="269" w:lineRule="auto"/>
        <w:jc w:val="center"/>
        <w:rPr>
          <w:rFonts w:ascii="Times New Roman" w:hAnsi="Times New Roman"/>
          <w:b/>
        </w:rPr>
      </w:pPr>
    </w:p>
    <w:p w:rsidR="00036610" w:rsidP="00D34AA9">
      <w:pPr>
        <w:widowControl w:val="0"/>
        <w:autoSpaceDE w:val="0"/>
        <w:autoSpaceDN w:val="0"/>
        <w:bidi w:val="0"/>
        <w:adjustRightInd w:val="0"/>
        <w:spacing w:line="269" w:lineRule="auto"/>
        <w:jc w:val="center"/>
        <w:rPr>
          <w:rFonts w:ascii="Times New Roman" w:hAnsi="Times New Roman"/>
          <w:b/>
        </w:rPr>
      </w:pPr>
    </w:p>
    <w:p w:rsidR="00D34AA9" w:rsidRPr="003D2BC2" w:rsidP="00D34AA9">
      <w:pPr>
        <w:widowControl w:val="0"/>
        <w:autoSpaceDE w:val="0"/>
        <w:autoSpaceDN w:val="0"/>
        <w:bidi w:val="0"/>
        <w:adjustRightInd w:val="0"/>
        <w:spacing w:line="269" w:lineRule="auto"/>
        <w:jc w:val="center"/>
        <w:rPr>
          <w:rFonts w:ascii="Times New Roman" w:hAnsi="Times New Roman"/>
          <w:b/>
        </w:rPr>
      </w:pPr>
      <w:r w:rsidRPr="003D2BC2">
        <w:rPr>
          <w:rFonts w:ascii="Times New Roman" w:hAnsi="Times New Roman"/>
          <w:b/>
        </w:rPr>
        <w:t>Čl. II</w:t>
      </w:r>
    </w:p>
    <w:p w:rsidR="00D34AA9" w:rsidRPr="003D2BC2" w:rsidP="00D34AA9">
      <w:pPr>
        <w:widowControl w:val="0"/>
        <w:autoSpaceDE w:val="0"/>
        <w:autoSpaceDN w:val="0"/>
        <w:bidi w:val="0"/>
        <w:adjustRightInd w:val="0"/>
        <w:spacing w:line="269" w:lineRule="auto"/>
        <w:jc w:val="both"/>
        <w:rPr>
          <w:rFonts w:ascii="Times New Roman" w:hAnsi="Times New Roman"/>
        </w:rPr>
      </w:pPr>
    </w:p>
    <w:p w:rsidR="00D34AA9" w:rsidRPr="003D2BC2" w:rsidP="008661FB">
      <w:pPr>
        <w:bidi w:val="0"/>
        <w:ind w:firstLine="357"/>
        <w:jc w:val="both"/>
        <w:rPr>
          <w:rFonts w:ascii="Times New Roman" w:hAnsi="Times New Roman"/>
        </w:rPr>
      </w:pPr>
      <w:r w:rsidRPr="003D2BC2">
        <w:rPr>
          <w:rFonts w:ascii="Times New Roman" w:hAnsi="Times New Roman"/>
        </w:rPr>
        <w:t>Zákon č. 543/2002 Z. z. o ochrane prírody a krajiny v znení zákona č.</w:t>
      </w:r>
      <w:r w:rsidRPr="003D2BC2">
        <w:rPr>
          <w:rFonts w:ascii="Times New Roman" w:hAnsi="Times New Roman"/>
          <w:bCs/>
        </w:rPr>
        <w:t xml:space="preserve"> 525/2003 Z. z., zákona č. 205/2004 Z. z., zákona č. 364/2004 Z. z., zákona č. 587/2004 Z. z., zákona  č. 15/2005 Z. z., zákona č. 479/2005 Z. z.,</w:t>
      </w:r>
      <w:r w:rsidRPr="003D2BC2">
        <w:rPr>
          <w:rFonts w:ascii="Times New Roman" w:hAnsi="Times New Roman"/>
          <w:bCs/>
          <w:iCs/>
        </w:rPr>
        <w:t> zákona č. 24/2006 Z. z., zákona č. 359/2007 Z. z., zákona č. 454/2007 Z. z., zákona č. 515/2008 Z. z., zákona č. 117/2010 Z. z., zákona č. 145/2010 Z. z., zákona č. 408/2011 Z. z., zákona č. 180/2013 Z. z., zákona č. 207/2013 Z. z.</w:t>
      </w:r>
      <w:r w:rsidRPr="003D2BC2">
        <w:rPr>
          <w:rFonts w:ascii="Times New Roman" w:hAnsi="Times New Roman"/>
        </w:rPr>
        <w:t>, zákona č. 311/2013 Z. z., zákona č. 506/2013 Z. z., zákona č. 35/2014 Z. z., zákona č. 198/2014 Z. z., zákona č. 314/2014 Z. z., zákona č. 324/2014 Z. z., zákona č. 91/2016 Z. z., zákona č. 125/2016 Z. z</w:t>
      </w:r>
      <w:r w:rsidR="001A79A8">
        <w:rPr>
          <w:rFonts w:ascii="Times New Roman" w:hAnsi="Times New Roman"/>
        </w:rPr>
        <w:t>,</w:t>
      </w:r>
      <w:r w:rsidRPr="003D2BC2" w:rsidR="001A79A8">
        <w:rPr>
          <w:rFonts w:ascii="Times New Roman" w:hAnsi="Times New Roman"/>
        </w:rPr>
        <w:t xml:space="preserve"> </w:t>
      </w:r>
      <w:r w:rsidRPr="003D2BC2">
        <w:rPr>
          <w:rFonts w:ascii="Times New Roman" w:hAnsi="Times New Roman"/>
        </w:rPr>
        <w:t xml:space="preserve">zákona č. 240/2017 Z. z. </w:t>
      </w:r>
      <w:r w:rsidR="001A79A8">
        <w:rPr>
          <w:rFonts w:ascii="Times New Roman" w:hAnsi="Times New Roman"/>
        </w:rPr>
        <w:t xml:space="preserve">a zákona č. 177/2018 Z. z. </w:t>
      </w:r>
      <w:r w:rsidRPr="003D2BC2">
        <w:rPr>
          <w:rFonts w:ascii="Times New Roman" w:hAnsi="Times New Roman"/>
        </w:rPr>
        <w:t>sa mení a dopĺňa takto:</w:t>
      </w:r>
    </w:p>
    <w:p w:rsidR="00D34AA9" w:rsidRPr="003D2BC2" w:rsidP="008661FB">
      <w:pPr>
        <w:bidi w:val="0"/>
        <w:jc w:val="both"/>
        <w:rPr>
          <w:rFonts w:ascii="Times New Roman" w:hAnsi="Times New Roman"/>
        </w:rPr>
      </w:pPr>
    </w:p>
    <w:p w:rsidR="00D34AA9" w:rsidRPr="003D2BC2" w:rsidP="008661FB">
      <w:pPr>
        <w:pStyle w:val="ListParagraph"/>
        <w:numPr>
          <w:numId w:val="35"/>
        </w:numPr>
        <w:bidi w:val="0"/>
        <w:ind w:left="357" w:hanging="357"/>
        <w:jc w:val="both"/>
        <w:rPr>
          <w:rFonts w:ascii="Times New Roman" w:hAnsi="Times New Roman"/>
        </w:rPr>
      </w:pPr>
      <w:r w:rsidRPr="003D2BC2">
        <w:rPr>
          <w:rFonts w:ascii="Times New Roman" w:hAnsi="Times New Roman"/>
        </w:rPr>
        <w:t>V § 2 sa odsek 2 dopĺňa písmenom zn), ktoré znie:</w:t>
      </w:r>
    </w:p>
    <w:p w:rsidR="00D34AA9" w:rsidRPr="003D2BC2" w:rsidP="008661FB">
      <w:pPr>
        <w:pStyle w:val="ListParagraph"/>
        <w:bidi w:val="0"/>
        <w:ind w:left="357"/>
        <w:jc w:val="both"/>
        <w:rPr>
          <w:rFonts w:ascii="Times New Roman" w:hAnsi="Times New Roman"/>
        </w:rPr>
      </w:pPr>
      <w:r w:rsidRPr="003D2BC2">
        <w:rPr>
          <w:rFonts w:ascii="Times New Roman" w:hAnsi="Times New Roman"/>
        </w:rPr>
        <w:t>„zn) hendikepovaného</w:t>
      </w:r>
      <w:r w:rsidR="00172737">
        <w:rPr>
          <w:rFonts w:ascii="Times New Roman" w:hAnsi="Times New Roman"/>
        </w:rPr>
        <w:t xml:space="preserve"> chráneného</w:t>
      </w:r>
      <w:r w:rsidRPr="003D2BC2">
        <w:rPr>
          <w:rFonts w:ascii="Times New Roman" w:hAnsi="Times New Roman"/>
        </w:rPr>
        <w:t xml:space="preserve"> živočícha </w:t>
      </w:r>
      <w:r w:rsidR="004E46BF">
        <w:rPr>
          <w:rFonts w:ascii="Times New Roman" w:hAnsi="Times New Roman"/>
        </w:rPr>
        <w:t xml:space="preserve">chránený </w:t>
      </w:r>
      <w:r w:rsidRPr="003D2BC2">
        <w:rPr>
          <w:rFonts w:ascii="Times New Roman" w:hAnsi="Times New Roman"/>
        </w:rPr>
        <w:t>živočích, ktorý v dôsledku poranenia, poškodenia, choroby, straty rodiča alebo iných okolností nie je schopný dočasne alebo trvalo samostatne prežiť vo voľnej prírode.“.</w:t>
      </w:r>
    </w:p>
    <w:p w:rsidR="00D34AA9" w:rsidRPr="003D2BC2" w:rsidP="008661FB">
      <w:pPr>
        <w:pStyle w:val="ListParagraph"/>
        <w:bidi w:val="0"/>
        <w:ind w:left="357"/>
        <w:jc w:val="both"/>
        <w:rPr>
          <w:rFonts w:ascii="Times New Roman" w:hAnsi="Times New Roman"/>
        </w:rPr>
      </w:pPr>
    </w:p>
    <w:p w:rsidR="00D34AA9" w:rsidRPr="003D2BC2" w:rsidP="008661FB">
      <w:pPr>
        <w:pStyle w:val="ListParagraph"/>
        <w:numPr>
          <w:numId w:val="35"/>
        </w:numPr>
        <w:bidi w:val="0"/>
        <w:ind w:left="357" w:hanging="357"/>
        <w:jc w:val="both"/>
        <w:rPr>
          <w:rFonts w:ascii="Times New Roman" w:hAnsi="Times New Roman"/>
        </w:rPr>
      </w:pPr>
      <w:r w:rsidRPr="003D2BC2">
        <w:rPr>
          <w:rFonts w:ascii="Times New Roman" w:hAnsi="Times New Roman"/>
        </w:rPr>
        <w:t>V § 35 ods. 1 písm. e) sa za slovo „držať“ vkladá čiarka a slová „chovať v ľudskej opatere“.</w:t>
      </w:r>
    </w:p>
    <w:p w:rsidR="00D34AA9" w:rsidRPr="003D2BC2" w:rsidP="008661FB">
      <w:pPr>
        <w:pStyle w:val="ListParagraph"/>
        <w:bidi w:val="0"/>
        <w:ind w:left="357"/>
        <w:jc w:val="both"/>
        <w:rPr>
          <w:rFonts w:ascii="Times New Roman" w:hAnsi="Times New Roman"/>
        </w:rPr>
      </w:pPr>
    </w:p>
    <w:p w:rsidR="00D34AA9" w:rsidRPr="003D2BC2" w:rsidP="008661FB">
      <w:pPr>
        <w:pStyle w:val="ListParagraph"/>
        <w:numPr>
          <w:numId w:val="35"/>
        </w:numPr>
        <w:bidi w:val="0"/>
        <w:ind w:left="357" w:hanging="357"/>
        <w:jc w:val="both"/>
        <w:rPr>
          <w:rFonts w:ascii="Times New Roman" w:hAnsi="Times New Roman"/>
        </w:rPr>
      </w:pPr>
      <w:r w:rsidRPr="003D2BC2">
        <w:rPr>
          <w:rFonts w:ascii="Times New Roman" w:hAnsi="Times New Roman"/>
        </w:rPr>
        <w:t>V § 35 odsek 6 znie:</w:t>
      </w:r>
    </w:p>
    <w:p w:rsidR="00D34AA9" w:rsidRPr="003D2BC2" w:rsidP="008661FB">
      <w:pPr>
        <w:pStyle w:val="ListParagraph"/>
        <w:bidi w:val="0"/>
        <w:ind w:left="357" w:firstLine="363"/>
        <w:jc w:val="both"/>
        <w:rPr>
          <w:rFonts w:ascii="Times New Roman" w:hAnsi="Times New Roman"/>
        </w:rPr>
      </w:pPr>
      <w:r w:rsidRPr="003D2BC2">
        <w:rPr>
          <w:rFonts w:ascii="Times New Roman" w:hAnsi="Times New Roman"/>
        </w:rPr>
        <w:t>„(6) Kto nájde hendikepovaného chráneného živočícha alebo uhynutého chráneného živočícha v jeho prirodzenom prostredí alebo kto chráneného živočícha pochádzajúceho z voľnej prírody v čase jeho ochrany náhodne odchytí, zraní alebo usmrtí, je povinný to bezodkladne oznámiť spolu s opisom situácie, ako k jeho nálezu, zraneniu alebo usmrteniu došlo organizácii ochrany prírody, ktorá v prípade potreby</w:t>
      </w:r>
      <w:r>
        <w:rPr>
          <w:rFonts w:ascii="Times New Roman" w:hAnsi="Times New Roman"/>
        </w:rPr>
        <w:t>,</w:t>
      </w:r>
      <w:r w:rsidRPr="003D2BC2">
        <w:rPr>
          <w:rFonts w:ascii="Times New Roman" w:hAnsi="Times New Roman"/>
        </w:rPr>
        <w:t xml:space="preserve"> najmä ak ide o hendikepovaného chráneného živočícha, ktorý si vyžaduje starostlivosť, určí ďalšie nakladanie s ním. Ten, kto sa </w:t>
      </w:r>
      <w:r w:rsidRPr="003D2BC2" w:rsidR="00191E3B">
        <w:rPr>
          <w:rFonts w:ascii="Times New Roman" w:hAnsi="Times New Roman"/>
        </w:rPr>
        <w:t xml:space="preserve">stará </w:t>
      </w:r>
      <w:r w:rsidRPr="003D2BC2">
        <w:rPr>
          <w:rFonts w:ascii="Times New Roman" w:hAnsi="Times New Roman"/>
        </w:rPr>
        <w:t>o nájdeného hendikepovaného chráneného živočícha v súlade s určením organizácie ochrany prírody, má nárok na náhradu výdavkov spojených so starostlivosťou o tohto živočícha.“.</w:t>
      </w:r>
    </w:p>
    <w:p w:rsidR="00D34AA9" w:rsidRPr="003D2BC2" w:rsidP="008661FB">
      <w:pPr>
        <w:pStyle w:val="ListParagraph"/>
        <w:bidi w:val="0"/>
        <w:ind w:left="357" w:firstLine="363"/>
        <w:jc w:val="both"/>
        <w:rPr>
          <w:rFonts w:ascii="Times New Roman" w:hAnsi="Times New Roman"/>
        </w:rPr>
      </w:pPr>
    </w:p>
    <w:p w:rsidR="00D34AA9" w:rsidRPr="003D2BC2" w:rsidP="008661FB">
      <w:pPr>
        <w:pStyle w:val="ListParagraph"/>
        <w:numPr>
          <w:numId w:val="35"/>
        </w:numPr>
        <w:bidi w:val="0"/>
        <w:ind w:left="357" w:hanging="357"/>
        <w:jc w:val="both"/>
        <w:rPr>
          <w:rFonts w:ascii="Times New Roman" w:hAnsi="Times New Roman"/>
        </w:rPr>
      </w:pPr>
      <w:r w:rsidRPr="003D2BC2">
        <w:rPr>
          <w:rFonts w:ascii="Times New Roman" w:hAnsi="Times New Roman"/>
          <w:bCs/>
        </w:rPr>
        <w:t>V § 35 ods. 9 sa za slovami „ochrane chránených živočíchov“ vypúšťa čiarka a slová „</w:t>
      </w:r>
      <w:r w:rsidRPr="003D2BC2">
        <w:rPr>
          <w:rFonts w:ascii="Times New Roman" w:hAnsi="Times New Roman"/>
        </w:rPr>
        <w:t>o evidencii chorých, poranených, poškodených, uhynutých a náhodne odchytených alebo usmrtených chránených živočíchov“.</w:t>
      </w:r>
    </w:p>
    <w:p w:rsidR="00D34AA9" w:rsidRPr="003D2BC2" w:rsidP="008661FB">
      <w:pPr>
        <w:pStyle w:val="ListParagraph"/>
        <w:bidi w:val="0"/>
        <w:ind w:left="357"/>
        <w:jc w:val="both"/>
        <w:rPr>
          <w:rFonts w:ascii="Times New Roman" w:hAnsi="Times New Roman"/>
        </w:rPr>
      </w:pPr>
    </w:p>
    <w:p w:rsidR="00D34AA9" w:rsidRPr="00D34AA9" w:rsidP="008661FB">
      <w:pPr>
        <w:pStyle w:val="ListParagraph"/>
        <w:numPr>
          <w:numId w:val="35"/>
        </w:numPr>
        <w:bidi w:val="0"/>
        <w:ind w:left="357" w:hanging="357"/>
        <w:jc w:val="both"/>
        <w:rPr>
          <w:rFonts w:ascii="Times New Roman" w:hAnsi="Times New Roman"/>
        </w:rPr>
      </w:pPr>
      <w:r w:rsidRPr="003D2BC2">
        <w:rPr>
          <w:rFonts w:ascii="Times New Roman" w:hAnsi="Times New Roman"/>
        </w:rPr>
        <w:t xml:space="preserve">V § 41 ods. 7 sa na konci pripája táto veta: </w:t>
      </w:r>
      <w:r w:rsidRPr="00D34AA9">
        <w:rPr>
          <w:rFonts w:ascii="Times New Roman" w:hAnsi="Times New Roman"/>
        </w:rPr>
        <w:t>„</w:t>
      </w:r>
      <w:r w:rsidRPr="0027708D">
        <w:rPr>
          <w:rFonts w:ascii="Times New Roman" w:hAnsi="Times New Roman"/>
        </w:rPr>
        <w:t>Prevádzkovateľ zariadenia</w:t>
      </w:r>
      <w:r w:rsidRPr="00D34AA9">
        <w:rPr>
          <w:rFonts w:ascii="Times New Roman" w:hAnsi="Times New Roman"/>
        </w:rPr>
        <w:t xml:space="preserve"> na záchranu chránených živočíchov podľa § 45 ods. 1 písm. c) </w:t>
      </w:r>
      <w:r w:rsidR="004D4FF0">
        <w:rPr>
          <w:rFonts w:ascii="Times New Roman" w:hAnsi="Times New Roman"/>
        </w:rPr>
        <w:t> alebo písm.</w:t>
      </w:r>
      <w:r w:rsidRPr="00D34AA9" w:rsidR="004D4FF0">
        <w:rPr>
          <w:rFonts w:ascii="Times New Roman" w:hAnsi="Times New Roman"/>
        </w:rPr>
        <w:t> </w:t>
      </w:r>
      <w:r w:rsidRPr="00D34AA9">
        <w:rPr>
          <w:rFonts w:ascii="Times New Roman" w:hAnsi="Times New Roman"/>
        </w:rPr>
        <w:t>d) vedie pre hendikepované chránené živočíchy pochádzajúce z voľnej prírody evidenciu v druhovej karte ním označenej v záhlaví slovom „rehabilitácia“ oddelene od druhových kariet ostatných chránených živočíchov určených na iné účely.</w:t>
      </w:r>
      <w:r w:rsidRPr="0027708D">
        <w:rPr>
          <w:rFonts w:ascii="Times New Roman" w:hAnsi="Times New Roman"/>
        </w:rPr>
        <w:t>“.</w:t>
      </w:r>
    </w:p>
    <w:p w:rsidR="00D34AA9" w:rsidRPr="00E23424" w:rsidP="008661FB">
      <w:pPr>
        <w:pStyle w:val="ListParagraph"/>
        <w:bidi w:val="0"/>
        <w:rPr>
          <w:rFonts w:ascii="Times New Roman" w:hAnsi="Times New Roman"/>
        </w:rPr>
      </w:pPr>
    </w:p>
    <w:p w:rsidR="00D34AA9" w:rsidRPr="00E23424" w:rsidP="008661FB">
      <w:pPr>
        <w:pStyle w:val="ListParagraph"/>
        <w:numPr>
          <w:numId w:val="35"/>
        </w:numPr>
        <w:bidi w:val="0"/>
        <w:ind w:left="357" w:hanging="357"/>
        <w:jc w:val="both"/>
        <w:rPr>
          <w:rFonts w:ascii="Times New Roman" w:hAnsi="Times New Roman"/>
        </w:rPr>
      </w:pPr>
      <w:r w:rsidRPr="00E23424">
        <w:rPr>
          <w:rFonts w:ascii="Times New Roman" w:hAnsi="Times New Roman"/>
        </w:rPr>
        <w:t>V § 65a ods. 2 písm. b) sa slová „choré, zranené alebo poškodené“ nahrádzajú slovom „hendikepované“.</w:t>
      </w:r>
    </w:p>
    <w:p w:rsidR="00D34AA9" w:rsidRPr="00E23424" w:rsidP="008661FB">
      <w:pPr>
        <w:pStyle w:val="ListParagraph"/>
        <w:bidi w:val="0"/>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 xml:space="preserve">V § 65a ods. 2 písm. c) sa za slovo „nájdených“ vkladajú slová „hendikepovaných, uhynutých </w:t>
      </w:r>
      <w:r w:rsidR="00C16DF3">
        <w:rPr>
          <w:rFonts w:ascii="Times New Roman" w:hAnsi="Times New Roman"/>
        </w:rPr>
        <w:t>alebo</w:t>
      </w:r>
      <w:r w:rsidRPr="0027708D" w:rsidR="00C16DF3">
        <w:rPr>
          <w:rFonts w:ascii="Times New Roman" w:hAnsi="Times New Roman"/>
        </w:rPr>
        <w:t> </w:t>
      </w:r>
      <w:r w:rsidRPr="0027708D">
        <w:rPr>
          <w:rFonts w:ascii="Times New Roman" w:hAnsi="Times New Roman"/>
        </w:rPr>
        <w:t xml:space="preserve">náhodne odchytených, zranených </w:t>
      </w:r>
      <w:r w:rsidR="004D4FF0">
        <w:rPr>
          <w:rFonts w:ascii="Times New Roman" w:hAnsi="Times New Roman"/>
        </w:rPr>
        <w:t>alebo</w:t>
      </w:r>
      <w:r w:rsidRPr="0027708D" w:rsidR="004D4FF0">
        <w:rPr>
          <w:rFonts w:ascii="Times New Roman" w:hAnsi="Times New Roman"/>
        </w:rPr>
        <w:t xml:space="preserve"> </w:t>
      </w:r>
      <w:r w:rsidRPr="0027708D">
        <w:rPr>
          <w:rFonts w:ascii="Times New Roman" w:hAnsi="Times New Roman"/>
        </w:rPr>
        <w:t>usmrtených“ a na konci sa čiarka nahrádza bodkočiarkou a pripájajú sa tieto slová: „podrobnosti o evidencii ustanoví všeobecne záväzný právny predpis, ktorý vydá ministerstvo,“.</w:t>
      </w:r>
    </w:p>
    <w:p w:rsidR="00D34AA9" w:rsidRPr="0027708D" w:rsidP="008661FB">
      <w:pPr>
        <w:pStyle w:val="ListParagraph"/>
        <w:bidi w:val="0"/>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V § 65a ods. 2 písmeno f) znie:</w:t>
      </w:r>
    </w:p>
    <w:p w:rsidR="00D34AA9" w:rsidRPr="00D34AA9" w:rsidP="008661FB">
      <w:pPr>
        <w:pStyle w:val="ListParagraph"/>
        <w:bidi w:val="0"/>
        <w:ind w:left="357"/>
        <w:jc w:val="both"/>
        <w:rPr>
          <w:rFonts w:ascii="Times New Roman" w:hAnsi="Times New Roman"/>
        </w:rPr>
      </w:pPr>
      <w:r w:rsidRPr="0027708D">
        <w:rPr>
          <w:rFonts w:ascii="Times New Roman" w:hAnsi="Times New Roman"/>
        </w:rPr>
        <w:t>„f) prijíma nájdené chránené živočíchy podľa § 103 ods. 3</w:t>
      </w:r>
      <w:r w:rsidRPr="00D34AA9">
        <w:rPr>
          <w:rFonts w:ascii="Times New Roman" w:hAnsi="Times New Roman"/>
        </w:rPr>
        <w:t xml:space="preserve"> a určuje ďalšie nakladanie s nimi,“.</w:t>
      </w:r>
    </w:p>
    <w:p w:rsidR="00D34AA9" w:rsidRPr="00E23424" w:rsidP="008661FB">
      <w:pPr>
        <w:bidi w:val="0"/>
        <w:ind w:left="357"/>
        <w:jc w:val="both"/>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E23424">
        <w:rPr>
          <w:rFonts w:ascii="Times New Roman" w:hAnsi="Times New Roman"/>
        </w:rPr>
        <w:t>V § 68 písm. i) sa čiarka za slovami „§ 38 ods. 2 a 8“ nahrádza slovom „a“ a</w:t>
      </w:r>
      <w:r w:rsidRPr="0027708D">
        <w:rPr>
          <w:rFonts w:ascii="Times New Roman" w:hAnsi="Times New Roman"/>
        </w:rPr>
        <w:t> vypúšťajú sa slová „a § 103 ods. 2“.</w:t>
      </w:r>
    </w:p>
    <w:p w:rsidR="00D34AA9" w:rsidRPr="0027708D" w:rsidP="008661FB">
      <w:pPr>
        <w:pStyle w:val="ListParagraph"/>
        <w:bidi w:val="0"/>
        <w:ind w:left="357"/>
        <w:jc w:val="both"/>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 xml:space="preserve">V § 81 ods. 2 písm. e) sa na konci pripájajú tieto slová „a § 103 ods. 3“. </w:t>
      </w:r>
    </w:p>
    <w:p w:rsidR="00D34AA9" w:rsidRPr="00D34AA9" w:rsidP="008661FB">
      <w:pPr>
        <w:pStyle w:val="ListParagraph"/>
        <w:bidi w:val="0"/>
        <w:rPr>
          <w:rFonts w:ascii="Times New Roman" w:hAnsi="Times New Roman"/>
        </w:rPr>
      </w:pPr>
    </w:p>
    <w:p w:rsidR="00D34AA9" w:rsidRPr="00E23424" w:rsidP="008661FB">
      <w:pPr>
        <w:pStyle w:val="ListParagraph"/>
        <w:numPr>
          <w:numId w:val="35"/>
        </w:numPr>
        <w:bidi w:val="0"/>
        <w:ind w:left="357" w:hanging="357"/>
        <w:jc w:val="both"/>
        <w:rPr>
          <w:rFonts w:ascii="Times New Roman" w:hAnsi="Times New Roman"/>
        </w:rPr>
      </w:pPr>
      <w:r w:rsidRPr="00E23424">
        <w:rPr>
          <w:rFonts w:ascii="Times New Roman" w:hAnsi="Times New Roman"/>
          <w:bCs/>
        </w:rPr>
        <w:t>V § 94 odsek 1 znie:</w:t>
      </w:r>
    </w:p>
    <w:p w:rsidR="00D34AA9" w:rsidRPr="00D34AA9" w:rsidP="008661FB">
      <w:pPr>
        <w:widowControl w:val="0"/>
        <w:autoSpaceDE w:val="0"/>
        <w:autoSpaceDN w:val="0"/>
        <w:bidi w:val="0"/>
        <w:adjustRightInd w:val="0"/>
        <w:ind w:left="357" w:firstLine="363"/>
        <w:jc w:val="both"/>
        <w:rPr>
          <w:rFonts w:ascii="Times New Roman" w:hAnsi="Times New Roman"/>
        </w:rPr>
      </w:pPr>
      <w:r w:rsidRPr="00E23424">
        <w:rPr>
          <w:rFonts w:ascii="Times New Roman" w:hAnsi="Times New Roman"/>
        </w:rPr>
        <w:t>„(1) Ministerstvo vykonáva správu chránených druhov, ktoré sa stali vlastníctvom štátu</w:t>
      </w:r>
      <w:r w:rsidRPr="00D34AA9">
        <w:rPr>
          <w:rFonts w:ascii="Times New Roman" w:hAnsi="Times New Roman"/>
        </w:rPr>
        <w:t xml:space="preserve"> </w:t>
      </w:r>
    </w:p>
    <w:p w:rsidR="00D34AA9" w:rsidRPr="00E23424" w:rsidP="008661FB">
      <w:pPr>
        <w:widowControl w:val="0"/>
        <w:numPr>
          <w:numId w:val="41"/>
        </w:numPr>
        <w:autoSpaceDE w:val="0"/>
        <w:autoSpaceDN w:val="0"/>
        <w:bidi w:val="0"/>
        <w:adjustRightInd w:val="0"/>
        <w:ind w:left="641" w:hanging="284"/>
        <w:jc w:val="both"/>
        <w:rPr>
          <w:rFonts w:ascii="Times New Roman" w:hAnsi="Times New Roman"/>
        </w:rPr>
      </w:pPr>
      <w:r w:rsidRPr="00E23424">
        <w:rPr>
          <w:rFonts w:ascii="Times New Roman" w:hAnsi="Times New Roman"/>
        </w:rPr>
        <w:t>na základe rozhodnutia, ktorým bolo vyslovené prepadnutie veci alebo ktorým bol chránený druh zhabaný v konaní podľa tohto zákona alebo v trestnom konaní,</w:t>
      </w:r>
    </w:p>
    <w:p w:rsidR="00D34AA9" w:rsidRPr="00D34AA9" w:rsidP="008661FB">
      <w:pPr>
        <w:widowControl w:val="0"/>
        <w:numPr>
          <w:numId w:val="41"/>
        </w:numPr>
        <w:autoSpaceDE w:val="0"/>
        <w:autoSpaceDN w:val="0"/>
        <w:bidi w:val="0"/>
        <w:adjustRightInd w:val="0"/>
        <w:ind w:left="641" w:hanging="284"/>
        <w:jc w:val="both"/>
        <w:rPr>
          <w:rFonts w:ascii="Times New Roman" w:hAnsi="Times New Roman"/>
        </w:rPr>
      </w:pPr>
      <w:r w:rsidRPr="00E23424">
        <w:rPr>
          <w:rFonts w:ascii="Times New Roman" w:hAnsi="Times New Roman"/>
        </w:rPr>
        <w:t>podľa § 103 ods. 2 druhej vety a</w:t>
      </w:r>
      <w:r w:rsidRPr="0027708D">
        <w:rPr>
          <w:rFonts w:ascii="Times New Roman" w:hAnsi="Times New Roman"/>
        </w:rPr>
        <w:t> ods.</w:t>
      </w:r>
      <w:r w:rsidRPr="00D34AA9">
        <w:rPr>
          <w:rFonts w:ascii="Times New Roman" w:hAnsi="Times New Roman"/>
        </w:rPr>
        <w:t xml:space="preserve"> 3.“.</w:t>
      </w:r>
    </w:p>
    <w:p w:rsidR="00D34AA9" w:rsidRPr="00E23424" w:rsidP="008661FB">
      <w:pPr>
        <w:pStyle w:val="ListParagraph"/>
        <w:bidi w:val="0"/>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V</w:t>
      </w:r>
      <w:r w:rsidRPr="00E23424">
        <w:rPr>
          <w:rFonts w:ascii="Times New Roman" w:hAnsi="Times New Roman"/>
        </w:rPr>
        <w:t> </w:t>
      </w:r>
      <w:r w:rsidRPr="0027708D">
        <w:rPr>
          <w:rFonts w:ascii="Times New Roman" w:hAnsi="Times New Roman"/>
        </w:rPr>
        <w:t xml:space="preserve">§ 94 ods. 3 </w:t>
      </w:r>
      <w:r w:rsidR="004D4FF0">
        <w:rPr>
          <w:rFonts w:ascii="Times New Roman" w:hAnsi="Times New Roman"/>
        </w:rPr>
        <w:t>úvodná</w:t>
      </w:r>
      <w:r w:rsidRPr="0027708D" w:rsidR="004D4FF0">
        <w:rPr>
          <w:rFonts w:ascii="Times New Roman" w:hAnsi="Times New Roman"/>
        </w:rPr>
        <w:t xml:space="preserve"> </w:t>
      </w:r>
      <w:r w:rsidRPr="0027708D">
        <w:rPr>
          <w:rFonts w:ascii="Times New Roman" w:hAnsi="Times New Roman"/>
        </w:rPr>
        <w:t>veta znie:</w:t>
      </w:r>
    </w:p>
    <w:p w:rsidR="00D34AA9" w:rsidRPr="0027708D" w:rsidP="008661FB">
      <w:pPr>
        <w:pStyle w:val="ListParagraph"/>
        <w:bidi w:val="0"/>
        <w:ind w:left="357"/>
        <w:jc w:val="both"/>
        <w:rPr>
          <w:rFonts w:ascii="Times New Roman" w:hAnsi="Times New Roman"/>
        </w:rPr>
      </w:pPr>
      <w:r w:rsidRPr="0027708D">
        <w:rPr>
          <w:rFonts w:ascii="Times New Roman" w:hAnsi="Times New Roman"/>
        </w:rPr>
        <w:t>„Ak v</w:t>
      </w:r>
      <w:r w:rsidRPr="00E23424">
        <w:rPr>
          <w:rFonts w:ascii="Times New Roman" w:hAnsi="Times New Roman"/>
        </w:rPr>
        <w:t> </w:t>
      </w:r>
      <w:r w:rsidRPr="0027708D">
        <w:rPr>
          <w:rFonts w:ascii="Times New Roman" w:hAnsi="Times New Roman"/>
        </w:rPr>
        <w:t>odseku 4 nie je ustanovené inak, chránené druhy vo vlastníctve štátu možno“.</w:t>
      </w:r>
    </w:p>
    <w:p w:rsidR="00D34AA9" w:rsidRPr="0027708D" w:rsidP="008661FB">
      <w:pPr>
        <w:pStyle w:val="ListParagraph"/>
        <w:bidi w:val="0"/>
        <w:ind w:left="357"/>
        <w:jc w:val="both"/>
        <w:rPr>
          <w:rFonts w:ascii="Times New Roman" w:hAnsi="Times New Roman"/>
        </w:rPr>
      </w:pPr>
      <w:r w:rsidRPr="0027708D">
        <w:rPr>
          <w:rFonts w:ascii="Times New Roman" w:hAnsi="Times New Roman"/>
        </w:rPr>
        <w:t xml:space="preserve"> </w:t>
      </w: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V</w:t>
      </w:r>
      <w:r w:rsidRPr="00E23424">
        <w:rPr>
          <w:rFonts w:ascii="Times New Roman" w:hAnsi="Times New Roman"/>
        </w:rPr>
        <w:t> </w:t>
      </w:r>
      <w:r w:rsidRPr="0027708D">
        <w:rPr>
          <w:rFonts w:ascii="Times New Roman" w:hAnsi="Times New Roman"/>
        </w:rPr>
        <w:t>§ 94 ods. 3 písmeno e) znie:</w:t>
      </w:r>
    </w:p>
    <w:p w:rsidR="00D34AA9" w:rsidRPr="0027708D" w:rsidP="008661FB">
      <w:pPr>
        <w:pStyle w:val="ListParagraph"/>
        <w:bidi w:val="0"/>
        <w:ind w:left="357"/>
        <w:jc w:val="both"/>
        <w:rPr>
          <w:rFonts w:ascii="Times New Roman" w:hAnsi="Times New Roman"/>
        </w:rPr>
      </w:pPr>
      <w:r w:rsidRPr="0027708D">
        <w:rPr>
          <w:rFonts w:ascii="Times New Roman" w:hAnsi="Times New Roman"/>
        </w:rPr>
        <w:t>„e) použiť na zbierkotvornú, výchovnú a</w:t>
      </w:r>
      <w:r w:rsidRPr="00E23424">
        <w:rPr>
          <w:rFonts w:ascii="Times New Roman" w:hAnsi="Times New Roman"/>
        </w:rPr>
        <w:t> </w:t>
      </w:r>
      <w:r w:rsidRPr="0027708D">
        <w:rPr>
          <w:rFonts w:ascii="Times New Roman" w:hAnsi="Times New Roman"/>
        </w:rPr>
        <w:t>vzdelávaciu činnosť múzeí, vedeckých inštitúcií, vysokých škôl a</w:t>
      </w:r>
      <w:r w:rsidRPr="00E23424">
        <w:rPr>
          <w:rFonts w:ascii="Times New Roman" w:hAnsi="Times New Roman"/>
        </w:rPr>
        <w:t> </w:t>
      </w:r>
      <w:r w:rsidRPr="0027708D">
        <w:rPr>
          <w:rFonts w:ascii="Times New Roman" w:hAnsi="Times New Roman"/>
        </w:rPr>
        <w:t xml:space="preserve">výchovno-vzdelávacích inštitúcií,  </w:t>
      </w:r>
    </w:p>
    <w:p w:rsidR="00D34AA9" w:rsidRPr="0027708D" w:rsidP="008661FB">
      <w:pPr>
        <w:pStyle w:val="ListParagraph"/>
        <w:bidi w:val="0"/>
        <w:ind w:left="357"/>
        <w:jc w:val="both"/>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V § 94 ods. 3 písm. g) sa slová „odsekom 4“ nahrádzajú slovami „účelom podľa písmen b) až f)“.</w:t>
      </w:r>
    </w:p>
    <w:p w:rsidR="00D34AA9" w:rsidRPr="00D34AA9" w:rsidP="008661FB">
      <w:pPr>
        <w:pStyle w:val="ListParagraph"/>
        <w:bidi w:val="0"/>
        <w:ind w:left="357"/>
        <w:jc w:val="both"/>
        <w:rPr>
          <w:rFonts w:ascii="Times New Roman" w:hAnsi="Times New Roman"/>
        </w:rPr>
      </w:pPr>
    </w:p>
    <w:p w:rsidR="00D34AA9" w:rsidRPr="00E23424" w:rsidP="008661FB">
      <w:pPr>
        <w:pStyle w:val="ListParagraph"/>
        <w:numPr>
          <w:numId w:val="35"/>
        </w:numPr>
        <w:bidi w:val="0"/>
        <w:ind w:left="357" w:hanging="357"/>
        <w:jc w:val="both"/>
        <w:rPr>
          <w:rFonts w:ascii="Times New Roman" w:hAnsi="Times New Roman"/>
        </w:rPr>
      </w:pPr>
      <w:r w:rsidRPr="00E23424">
        <w:rPr>
          <w:rFonts w:ascii="Times New Roman" w:hAnsi="Times New Roman"/>
        </w:rPr>
        <w:t>V § 94 odsek 4 znie:</w:t>
      </w:r>
    </w:p>
    <w:p w:rsidR="00D34AA9" w:rsidRPr="00E23424" w:rsidP="008661FB">
      <w:pPr>
        <w:pStyle w:val="ListParagraph"/>
        <w:bidi w:val="0"/>
        <w:ind w:left="357" w:firstLine="363"/>
        <w:jc w:val="both"/>
        <w:rPr>
          <w:rFonts w:ascii="Times New Roman" w:hAnsi="Times New Roman"/>
        </w:rPr>
      </w:pPr>
      <w:r w:rsidRPr="00E23424">
        <w:rPr>
          <w:rFonts w:ascii="Times New Roman" w:hAnsi="Times New Roman"/>
        </w:rPr>
        <w:t xml:space="preserve">„(4) Zakazuje sa akýkoľvek prevod jedincov chránených druhov podľa odseku 1, ako aj akákoľvek zmena ich držiteľa na </w:t>
      </w:r>
    </w:p>
    <w:p w:rsidR="00D34AA9" w:rsidRPr="0027708D" w:rsidP="008661FB">
      <w:pPr>
        <w:pStyle w:val="ListParagraph"/>
        <w:numPr>
          <w:numId w:val="36"/>
        </w:numPr>
        <w:bidi w:val="0"/>
        <w:ind w:left="641" w:hanging="284"/>
        <w:jc w:val="both"/>
        <w:rPr>
          <w:rFonts w:ascii="Times New Roman" w:hAnsi="Times New Roman"/>
        </w:rPr>
      </w:pPr>
      <w:r w:rsidRPr="00E23424">
        <w:rPr>
          <w:rFonts w:ascii="Times New Roman" w:hAnsi="Times New Roman"/>
        </w:rPr>
        <w:t>osobu, ktorej boli jedince chránených druhov zhabané alebo ktorá sa dopustila trestného činu porušovania ochrany rastlín a živočíchov,</w:t>
      </w:r>
      <w:r w:rsidRPr="0027708D">
        <w:rPr>
          <w:rFonts w:ascii="Times New Roman" w:hAnsi="Times New Roman"/>
          <w:vertAlign w:val="superscript"/>
        </w:rPr>
        <w:t>115c</w:t>
      </w:r>
      <w:r w:rsidRPr="0027708D">
        <w:rPr>
          <w:rFonts w:ascii="Times New Roman" w:hAnsi="Times New Roman"/>
        </w:rPr>
        <w:t>)</w:t>
      </w:r>
      <w:r w:rsidRPr="0027708D">
        <w:rPr>
          <w:rFonts w:ascii="Times New Roman" w:hAnsi="Times New Roman"/>
          <w:vertAlign w:val="superscript"/>
        </w:rPr>
        <w:t xml:space="preserve"> </w:t>
      </w:r>
    </w:p>
    <w:p w:rsidR="00D34AA9" w:rsidRPr="00E23424" w:rsidP="008661FB">
      <w:pPr>
        <w:pStyle w:val="ListParagraph"/>
        <w:numPr>
          <w:numId w:val="36"/>
        </w:numPr>
        <w:bidi w:val="0"/>
        <w:ind w:left="641" w:hanging="284"/>
        <w:jc w:val="both"/>
        <w:rPr>
          <w:rFonts w:ascii="Times New Roman" w:hAnsi="Times New Roman"/>
        </w:rPr>
      </w:pPr>
      <w:r w:rsidRPr="0027708D">
        <w:rPr>
          <w:rFonts w:ascii="Times New Roman" w:hAnsi="Times New Roman"/>
        </w:rPr>
        <w:t>neštátny subjekt, ak ide o jedince chránených druhov uvedené v osobitnom predpise,</w:t>
      </w:r>
      <w:r w:rsidRPr="0027708D">
        <w:rPr>
          <w:rFonts w:ascii="Times New Roman" w:hAnsi="Times New Roman"/>
          <w:vertAlign w:val="superscript"/>
        </w:rPr>
        <w:t>115d</w:t>
      </w:r>
      <w:r w:rsidRPr="0027708D">
        <w:rPr>
          <w:rFonts w:ascii="Times New Roman" w:hAnsi="Times New Roman"/>
        </w:rPr>
        <w:t>) ktoré sa nenarodili a neodchovali v zajatí alebo umelo nevypestovali</w:t>
      </w:r>
      <w:r w:rsidRPr="00D34AA9">
        <w:rPr>
          <w:rFonts w:ascii="Times New Roman" w:hAnsi="Times New Roman"/>
        </w:rPr>
        <w:t>; to sa nevzť</w:t>
      </w:r>
      <w:r w:rsidRPr="00E23424">
        <w:rPr>
          <w:rFonts w:ascii="Times New Roman" w:hAnsi="Times New Roman"/>
        </w:rPr>
        <w:t xml:space="preserve">ahuje na </w:t>
      </w:r>
    </w:p>
    <w:p w:rsidR="00D34AA9" w:rsidRPr="0027708D" w:rsidP="008661FB">
      <w:pPr>
        <w:pStyle w:val="ListParagraph"/>
        <w:numPr>
          <w:numId w:val="40"/>
        </w:numPr>
        <w:bidi w:val="0"/>
        <w:ind w:left="908" w:hanging="284"/>
        <w:jc w:val="both"/>
        <w:rPr>
          <w:rFonts w:ascii="Times New Roman" w:hAnsi="Times New Roman"/>
        </w:rPr>
      </w:pPr>
      <w:r w:rsidRPr="0027708D">
        <w:rPr>
          <w:rFonts w:ascii="Times New Roman" w:hAnsi="Times New Roman"/>
        </w:rPr>
        <w:t>držbu hendikepovaných chránených živočíchov</w:t>
      </w:r>
      <w:r w:rsidRPr="00E23424">
        <w:rPr>
          <w:rFonts w:ascii="Times New Roman" w:hAnsi="Times New Roman"/>
        </w:rPr>
        <w:t> </w:t>
      </w:r>
      <w:r w:rsidRPr="0027708D">
        <w:rPr>
          <w:rFonts w:ascii="Times New Roman" w:hAnsi="Times New Roman"/>
        </w:rPr>
        <w:t>v zariadení na záchranu chránených živočíchov podľa § 45 ods. 1 písm. c) a</w:t>
      </w:r>
      <w:r w:rsidRPr="00E23424">
        <w:rPr>
          <w:rFonts w:ascii="Times New Roman" w:hAnsi="Times New Roman"/>
        </w:rPr>
        <w:t> </w:t>
      </w:r>
      <w:r w:rsidRPr="0027708D">
        <w:rPr>
          <w:rFonts w:ascii="Times New Roman" w:hAnsi="Times New Roman"/>
        </w:rPr>
        <w:t>d) počas nevyhnutnej doby potrebnej na zabezpečenie starostlivosti o</w:t>
      </w:r>
      <w:r w:rsidRPr="00E23424">
        <w:rPr>
          <w:rFonts w:ascii="Times New Roman" w:hAnsi="Times New Roman"/>
        </w:rPr>
        <w:t> </w:t>
      </w:r>
      <w:r w:rsidRPr="0027708D">
        <w:rPr>
          <w:rFonts w:ascii="Times New Roman" w:hAnsi="Times New Roman"/>
        </w:rPr>
        <w:t xml:space="preserve">ne, </w:t>
      </w:r>
    </w:p>
    <w:p w:rsidR="00D34AA9" w:rsidRPr="0027708D" w:rsidP="008661FB">
      <w:pPr>
        <w:pStyle w:val="ListParagraph"/>
        <w:numPr>
          <w:numId w:val="40"/>
        </w:numPr>
        <w:bidi w:val="0"/>
        <w:ind w:left="908" w:hanging="284"/>
        <w:jc w:val="both"/>
        <w:rPr>
          <w:rFonts w:ascii="Times New Roman" w:hAnsi="Times New Roman"/>
        </w:rPr>
      </w:pPr>
      <w:r w:rsidRPr="0027708D">
        <w:rPr>
          <w:rFonts w:ascii="Times New Roman" w:hAnsi="Times New Roman"/>
        </w:rPr>
        <w:t>držbu hendikepovaných chránených živočíchov, ktoré podľa posudku veterinárneho lekára nie sú schopné z dôvodu trvalého poškodenia ich fyzického zdravia samostatne prežiť vo voľnej prírode, v zariadení na záchranu chránených živočíchov podľa § 45 ods. 1 písm. c) a</w:t>
      </w:r>
      <w:r w:rsidRPr="00E23424">
        <w:rPr>
          <w:rFonts w:ascii="Times New Roman" w:hAnsi="Times New Roman"/>
        </w:rPr>
        <w:t> </w:t>
      </w:r>
      <w:r w:rsidRPr="0027708D">
        <w:rPr>
          <w:rFonts w:ascii="Times New Roman" w:hAnsi="Times New Roman"/>
        </w:rPr>
        <w:t xml:space="preserve">d), </w:t>
      </w:r>
    </w:p>
    <w:p w:rsidR="00D34AA9" w:rsidRPr="00E23424" w:rsidP="008661FB">
      <w:pPr>
        <w:pStyle w:val="ListParagraph"/>
        <w:numPr>
          <w:numId w:val="40"/>
        </w:numPr>
        <w:bidi w:val="0"/>
        <w:ind w:left="908" w:hanging="284"/>
        <w:jc w:val="both"/>
        <w:rPr>
          <w:rFonts w:ascii="Times New Roman" w:hAnsi="Times New Roman"/>
        </w:rPr>
      </w:pPr>
      <w:r w:rsidRPr="00D34AA9">
        <w:rPr>
          <w:rFonts w:ascii="Times New Roman" w:hAnsi="Times New Roman"/>
        </w:rPr>
        <w:t xml:space="preserve">osobu, ktorá je zapojená do medzinárodného záchranného programu, ktorého úlohou je ochrana predmetného </w:t>
      </w:r>
      <w:r w:rsidRPr="00E23424">
        <w:rPr>
          <w:rFonts w:ascii="Times New Roman" w:hAnsi="Times New Roman"/>
        </w:rPr>
        <w:t>chráneného druhu.“.</w:t>
      </w:r>
    </w:p>
    <w:p w:rsidR="00D34AA9" w:rsidRPr="00E23424" w:rsidP="008661FB">
      <w:pPr>
        <w:pStyle w:val="ListParagraph"/>
        <w:bidi w:val="0"/>
        <w:ind w:left="357"/>
        <w:jc w:val="both"/>
        <w:rPr>
          <w:rFonts w:ascii="Times New Roman" w:hAnsi="Times New Roman"/>
        </w:rPr>
      </w:pPr>
    </w:p>
    <w:p w:rsidR="00D34AA9" w:rsidRPr="0027708D" w:rsidP="008661FB">
      <w:pPr>
        <w:pStyle w:val="ListParagraph"/>
        <w:bidi w:val="0"/>
        <w:ind w:left="357"/>
        <w:jc w:val="both"/>
        <w:rPr>
          <w:rFonts w:ascii="Times New Roman" w:hAnsi="Times New Roman"/>
        </w:rPr>
      </w:pPr>
      <w:r w:rsidRPr="00E23424">
        <w:rPr>
          <w:rFonts w:ascii="Times New Roman" w:hAnsi="Times New Roman"/>
        </w:rPr>
        <w:t>Poznámky pod čiarou k </w:t>
      </w:r>
      <w:r w:rsidRPr="0027708D">
        <w:rPr>
          <w:rFonts w:ascii="Times New Roman" w:hAnsi="Times New Roman"/>
        </w:rPr>
        <w:t>odkazom 115c a 115d znejú:</w:t>
      </w:r>
    </w:p>
    <w:p w:rsidR="00D34AA9" w:rsidRPr="0027708D" w:rsidP="008661FB">
      <w:pPr>
        <w:pStyle w:val="ListParagraph"/>
        <w:bidi w:val="0"/>
        <w:ind w:left="357"/>
        <w:jc w:val="both"/>
        <w:rPr>
          <w:rFonts w:ascii="Times New Roman" w:hAnsi="Times New Roman"/>
        </w:rPr>
      </w:pPr>
      <w:r w:rsidRPr="0027708D">
        <w:rPr>
          <w:rFonts w:ascii="Times New Roman" w:hAnsi="Times New Roman"/>
        </w:rPr>
        <w:t>„</w:t>
      </w:r>
      <w:r w:rsidRPr="00A71846">
        <w:rPr>
          <w:rFonts w:ascii="Times New Roman" w:hAnsi="Times New Roman"/>
          <w:vertAlign w:val="superscript"/>
        </w:rPr>
        <w:t>115c</w:t>
      </w:r>
      <w:r w:rsidRPr="0027708D">
        <w:rPr>
          <w:rFonts w:ascii="Times New Roman" w:hAnsi="Times New Roman"/>
        </w:rPr>
        <w:t>) § 305 Trestného zákona.</w:t>
      </w:r>
    </w:p>
    <w:p w:rsidR="00D34AA9" w:rsidRPr="00D34AA9" w:rsidP="008661FB">
      <w:pPr>
        <w:pStyle w:val="ListParagraph"/>
        <w:bidi w:val="0"/>
        <w:ind w:left="357"/>
        <w:jc w:val="both"/>
        <w:rPr>
          <w:rFonts w:ascii="Times New Roman" w:hAnsi="Times New Roman"/>
        </w:rPr>
      </w:pPr>
      <w:r w:rsidRPr="00A71846">
        <w:rPr>
          <w:rFonts w:ascii="Times New Roman" w:hAnsi="Times New Roman"/>
          <w:vertAlign w:val="superscript"/>
        </w:rPr>
        <w:t>115d</w:t>
      </w:r>
      <w:r w:rsidRPr="0027708D">
        <w:rPr>
          <w:rFonts w:ascii="Times New Roman" w:hAnsi="Times New Roman"/>
        </w:rPr>
        <w:t>) Príloha A</w:t>
      </w:r>
      <w:r w:rsidRPr="00D34AA9">
        <w:rPr>
          <w:rFonts w:ascii="Times New Roman" w:hAnsi="Times New Roman"/>
        </w:rPr>
        <w:t xml:space="preserve"> nariadenia (ES) č. 338/97 v platnom znení.“.</w:t>
      </w:r>
    </w:p>
    <w:p w:rsidR="00D34AA9" w:rsidRPr="00E23424" w:rsidP="008661FB">
      <w:pPr>
        <w:pStyle w:val="ListParagraph"/>
        <w:bidi w:val="0"/>
        <w:ind w:left="357"/>
        <w:jc w:val="both"/>
        <w:rPr>
          <w:rFonts w:ascii="Times New Roman" w:hAnsi="Times New Roman"/>
        </w:rPr>
      </w:pPr>
    </w:p>
    <w:p w:rsidR="00D34AA9" w:rsidRPr="00E23424" w:rsidP="008661FB">
      <w:pPr>
        <w:pStyle w:val="ListParagraph"/>
        <w:numPr>
          <w:numId w:val="35"/>
        </w:numPr>
        <w:bidi w:val="0"/>
        <w:ind w:left="357" w:hanging="357"/>
        <w:jc w:val="both"/>
        <w:rPr>
          <w:rFonts w:ascii="Times New Roman" w:hAnsi="Times New Roman"/>
        </w:rPr>
      </w:pPr>
      <w:r w:rsidRPr="00E23424">
        <w:rPr>
          <w:rFonts w:ascii="Times New Roman" w:hAnsi="Times New Roman"/>
        </w:rPr>
        <w:t xml:space="preserve">V § 95 ods. 3 písm. c) sa vypúšťajú slová „a § 103 ods. 2“. </w:t>
      </w:r>
    </w:p>
    <w:p w:rsidR="00D34AA9" w:rsidRPr="00E23424" w:rsidP="008661FB">
      <w:pPr>
        <w:pStyle w:val="ListParagraph"/>
        <w:bidi w:val="0"/>
        <w:ind w:left="357"/>
        <w:jc w:val="both"/>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V § 103 sa vypúšťajú odseky 2 a 3.</w:t>
      </w:r>
    </w:p>
    <w:p w:rsidR="00D34AA9" w:rsidRPr="0027708D" w:rsidP="008661FB">
      <w:pPr>
        <w:pStyle w:val="ListParagraph"/>
        <w:bidi w:val="0"/>
        <w:ind w:left="357"/>
        <w:jc w:val="both"/>
        <w:rPr>
          <w:rFonts w:ascii="Times New Roman" w:hAnsi="Times New Roman"/>
        </w:rPr>
      </w:pPr>
    </w:p>
    <w:p w:rsidR="00D34AA9" w:rsidRPr="0027708D" w:rsidP="008661FB">
      <w:pPr>
        <w:pStyle w:val="ListParagraph"/>
        <w:bidi w:val="0"/>
        <w:ind w:left="357"/>
        <w:jc w:val="both"/>
        <w:rPr>
          <w:rFonts w:ascii="Times New Roman" w:hAnsi="Times New Roman"/>
        </w:rPr>
      </w:pPr>
      <w:r w:rsidRPr="0027708D">
        <w:rPr>
          <w:rFonts w:ascii="Times New Roman" w:hAnsi="Times New Roman"/>
        </w:rPr>
        <w:t xml:space="preserve">Doterajšie odseky 4 až </w:t>
      </w:r>
      <w:r w:rsidR="00BD6B66">
        <w:rPr>
          <w:rFonts w:ascii="Times New Roman" w:hAnsi="Times New Roman"/>
        </w:rPr>
        <w:t>10</w:t>
      </w:r>
      <w:r w:rsidRPr="0027708D" w:rsidR="00BD6B66">
        <w:rPr>
          <w:rFonts w:ascii="Times New Roman" w:hAnsi="Times New Roman"/>
        </w:rPr>
        <w:t xml:space="preserve"> </w:t>
      </w:r>
      <w:r w:rsidRPr="0027708D">
        <w:rPr>
          <w:rFonts w:ascii="Times New Roman" w:hAnsi="Times New Roman"/>
        </w:rPr>
        <w:t>sa označujú ako odseky 2 až 7.</w:t>
      </w:r>
    </w:p>
    <w:p w:rsidR="00D34AA9" w:rsidRPr="0027708D" w:rsidP="008661FB">
      <w:pPr>
        <w:pStyle w:val="ListParagraph"/>
        <w:bidi w:val="0"/>
        <w:ind w:left="357"/>
        <w:jc w:val="both"/>
        <w:rPr>
          <w:rFonts w:ascii="Times New Roman" w:hAnsi="Times New Roman"/>
        </w:rPr>
      </w:pPr>
    </w:p>
    <w:p w:rsidR="00D34AA9" w:rsidRPr="00E23424" w:rsidP="008661FB">
      <w:pPr>
        <w:pStyle w:val="ListParagraph"/>
        <w:numPr>
          <w:numId w:val="35"/>
        </w:numPr>
        <w:bidi w:val="0"/>
        <w:ind w:left="357" w:hanging="357"/>
        <w:jc w:val="both"/>
        <w:rPr>
          <w:rFonts w:ascii="Times New Roman" w:hAnsi="Times New Roman"/>
        </w:rPr>
      </w:pPr>
      <w:r w:rsidRPr="0027708D">
        <w:rPr>
          <w:rFonts w:ascii="Times New Roman" w:hAnsi="Times New Roman"/>
        </w:rPr>
        <w:t xml:space="preserve">V § 103 ods. 2 sa na konci pripája táto veta: „Živé jedince chránených druhov, ktoré boli z miesta ich prirodzeného výskytu odobraté </w:t>
      </w:r>
      <w:r w:rsidR="00BD6B66">
        <w:rPr>
          <w:rFonts w:ascii="Times New Roman" w:hAnsi="Times New Roman"/>
        </w:rPr>
        <w:t>podľa tohto zákona</w:t>
      </w:r>
      <w:r w:rsidRPr="0027708D">
        <w:rPr>
          <w:rFonts w:ascii="Times New Roman" w:hAnsi="Times New Roman"/>
        </w:rPr>
        <w:t xml:space="preserve"> na základe určenia vydaného pre organizáciu ochrany prírody podľa § 40 ods. 1 vrátane hendikepovaných chránených živočíchov podľa § 35 ods. 6, sa stávajú dňom ich odobratia</w:t>
      </w:r>
      <w:r w:rsidRPr="00D34AA9">
        <w:rPr>
          <w:rFonts w:ascii="Times New Roman" w:hAnsi="Times New Roman"/>
        </w:rPr>
        <w:t xml:space="preserve"> vlastníctvom štátu; na správu a nakladanie s takýmito jedincami chránených druhov sa osobitný predpis</w:t>
      </w:r>
      <w:r w:rsidRPr="00E23424">
        <w:rPr>
          <w:rFonts w:ascii="Times New Roman" w:hAnsi="Times New Roman"/>
          <w:vertAlign w:val="superscript"/>
        </w:rPr>
        <w:t>116</w:t>
      </w:r>
      <w:r w:rsidRPr="00E23424">
        <w:rPr>
          <w:rFonts w:ascii="Times New Roman" w:hAnsi="Times New Roman"/>
        </w:rPr>
        <w:t>) nevzťahuje.“.</w:t>
      </w:r>
    </w:p>
    <w:p w:rsidR="00D34AA9" w:rsidRPr="00E23424" w:rsidP="008661FB">
      <w:pPr>
        <w:pStyle w:val="ListParagraph"/>
        <w:bidi w:val="0"/>
        <w:ind w:left="357"/>
        <w:jc w:val="both"/>
        <w:rPr>
          <w:rFonts w:ascii="Times New Roman" w:hAnsi="Times New Roman"/>
        </w:rPr>
      </w:pPr>
    </w:p>
    <w:p w:rsidR="00D34AA9" w:rsidRPr="0027708D" w:rsidP="008661FB">
      <w:pPr>
        <w:pStyle w:val="ListParagraph"/>
        <w:numPr>
          <w:numId w:val="35"/>
        </w:numPr>
        <w:bidi w:val="0"/>
        <w:ind w:left="357" w:hanging="357"/>
        <w:jc w:val="both"/>
        <w:rPr>
          <w:rFonts w:ascii="Times New Roman" w:hAnsi="Times New Roman"/>
        </w:rPr>
      </w:pPr>
      <w:r w:rsidRPr="0027708D">
        <w:rPr>
          <w:rFonts w:ascii="Times New Roman" w:hAnsi="Times New Roman"/>
        </w:rPr>
        <w:t>V § 103 sa za odsek 2 vkladá nový odsek 3, ktorý znie:</w:t>
      </w:r>
    </w:p>
    <w:p w:rsidR="00D34AA9" w:rsidRPr="0027708D" w:rsidP="009E7A64">
      <w:pPr>
        <w:bidi w:val="0"/>
        <w:ind w:left="357"/>
        <w:jc w:val="both"/>
        <w:rPr>
          <w:rFonts w:ascii="Times New Roman" w:hAnsi="Times New Roman"/>
        </w:rPr>
      </w:pPr>
      <w:r w:rsidRPr="0027708D">
        <w:rPr>
          <w:rFonts w:ascii="Times New Roman" w:hAnsi="Times New Roman"/>
        </w:rPr>
        <w:t>„(3) Ustanovenie odseku 2 sa nevzťahuje na chráneného živočícha, ktorého je možné na základe jeho nezameniteľného označenia identifikovať ako živočícha, ktorý unikol. Nálezca takéhoto chráneného živočícha je povinný vydať ho jeho vlastníkovi. Ak vlastník nájdeného chráneného živočícha nie je známy, je povinný odovzdať ho organizácii ochrany prírody, ktorá určí ďalšie nakladanie s ním. Ak sa oň vlastník neprihlási do troch mesiacov od dňa jeho odovzdania, prepadá do vlastníctva štátu.“.</w:t>
      </w:r>
    </w:p>
    <w:p w:rsidR="00D34AA9" w:rsidRPr="0027708D" w:rsidP="008661FB">
      <w:pPr>
        <w:bidi w:val="0"/>
        <w:ind w:left="357" w:firstLine="363"/>
        <w:jc w:val="both"/>
        <w:rPr>
          <w:rFonts w:ascii="Times New Roman" w:hAnsi="Times New Roman"/>
        </w:rPr>
      </w:pPr>
    </w:p>
    <w:p w:rsidR="00D34AA9" w:rsidRPr="0027708D" w:rsidP="008661FB">
      <w:pPr>
        <w:pStyle w:val="ListParagraph"/>
        <w:bidi w:val="0"/>
        <w:ind w:left="357"/>
        <w:jc w:val="both"/>
        <w:rPr>
          <w:rFonts w:ascii="Times New Roman" w:hAnsi="Times New Roman"/>
        </w:rPr>
      </w:pPr>
      <w:r w:rsidRPr="0027708D">
        <w:rPr>
          <w:rFonts w:ascii="Times New Roman" w:hAnsi="Times New Roman"/>
        </w:rPr>
        <w:t>Doterajšie odseky 3 až 7 sa označujú ako odseky 4 až 8.</w:t>
      </w:r>
    </w:p>
    <w:p w:rsidR="00B3340E" w:rsidP="008661FB">
      <w:pPr>
        <w:pStyle w:val="ListParagraph"/>
        <w:bidi w:val="0"/>
        <w:ind w:left="357"/>
        <w:jc w:val="both"/>
        <w:rPr>
          <w:rFonts w:ascii="Times New Roman" w:hAnsi="Times New Roman"/>
        </w:rPr>
      </w:pPr>
    </w:p>
    <w:p w:rsidR="00B3340E" w:rsidP="008661FB">
      <w:pPr>
        <w:bidi w:val="0"/>
        <w:spacing w:after="240"/>
        <w:jc w:val="both"/>
        <w:rPr>
          <w:rFonts w:ascii="Times New Roman" w:hAnsi="Times New Roman"/>
        </w:rPr>
      </w:pPr>
    </w:p>
    <w:p w:rsidR="00AC6B12" w:rsidRPr="00936BFC" w:rsidP="008661FB">
      <w:pPr>
        <w:bidi w:val="0"/>
        <w:jc w:val="center"/>
        <w:rPr>
          <w:rFonts w:ascii="Times New Roman" w:hAnsi="Times New Roman"/>
          <w:b/>
        </w:rPr>
      </w:pPr>
      <w:r w:rsidRPr="00AC6B12">
        <w:rPr>
          <w:rFonts w:ascii="Times New Roman" w:hAnsi="Times New Roman"/>
          <w:b/>
        </w:rPr>
        <w:t>Čl.</w:t>
      </w:r>
      <w:r>
        <w:rPr>
          <w:rFonts w:ascii="Times New Roman" w:hAnsi="Times New Roman"/>
          <w:b/>
        </w:rPr>
        <w:t xml:space="preserve"> II</w:t>
      </w:r>
      <w:r w:rsidR="00B3340E">
        <w:rPr>
          <w:rFonts w:ascii="Times New Roman" w:hAnsi="Times New Roman"/>
          <w:b/>
        </w:rPr>
        <w:t>I</w:t>
      </w:r>
    </w:p>
    <w:p w:rsidR="00AC6B12" w:rsidRPr="00AC6B12" w:rsidP="008661FB">
      <w:pPr>
        <w:bidi w:val="0"/>
        <w:jc w:val="both"/>
        <w:rPr>
          <w:rFonts w:ascii="Times New Roman" w:hAnsi="Times New Roman"/>
        </w:rPr>
      </w:pPr>
      <w:r>
        <w:rPr>
          <w:rFonts w:ascii="Times New Roman" w:hAnsi="Times New Roman"/>
        </w:rPr>
        <w:t>              </w:t>
      </w:r>
    </w:p>
    <w:p w:rsidR="00303124" w:rsidRPr="00747280" w:rsidP="00F43478">
      <w:pPr>
        <w:bidi w:val="0"/>
        <w:spacing w:after="240"/>
        <w:jc w:val="both"/>
        <w:rPr>
          <w:rFonts w:ascii="Times New Roman" w:hAnsi="Times New Roman"/>
          <w:b/>
          <w:color w:val="FF0000"/>
        </w:rPr>
      </w:pPr>
      <w:r w:rsidRPr="00B330AC" w:rsidR="00AC6B12">
        <w:rPr>
          <w:rFonts w:ascii="Times New Roman" w:hAnsi="Times New Roman"/>
        </w:rPr>
        <w:t>Ten</w:t>
      </w:r>
      <w:r w:rsidR="00AC6B12">
        <w:rPr>
          <w:rFonts w:ascii="Times New Roman" w:hAnsi="Times New Roman"/>
        </w:rPr>
        <w:t xml:space="preserve">to </w:t>
      </w:r>
      <w:r w:rsidRPr="003C6989" w:rsidR="00AC6B12">
        <w:rPr>
          <w:rFonts w:ascii="Times New Roman" w:hAnsi="Times New Roman"/>
        </w:rPr>
        <w:t xml:space="preserve">zákon nadobúda účinnosť 1. </w:t>
      </w:r>
      <w:r w:rsidRPr="003C6989" w:rsidR="00B93D71">
        <w:rPr>
          <w:rFonts w:ascii="Times New Roman" w:hAnsi="Times New Roman"/>
        </w:rPr>
        <w:t xml:space="preserve">januára </w:t>
      </w:r>
      <w:r w:rsidRPr="005C0C79" w:rsidR="00AC6B12">
        <w:rPr>
          <w:rFonts w:ascii="Times New Roman" w:hAnsi="Times New Roman"/>
        </w:rPr>
        <w:t>201</w:t>
      </w:r>
      <w:r w:rsidRPr="009A0D9A" w:rsidR="00B93D71">
        <w:rPr>
          <w:rFonts w:ascii="Times New Roman" w:hAnsi="Times New Roman"/>
        </w:rPr>
        <w:t xml:space="preserve">9 okrem </w:t>
      </w:r>
      <w:r w:rsidRPr="009A0D9A" w:rsidR="00DF574B">
        <w:rPr>
          <w:rFonts w:ascii="Times New Roman" w:hAnsi="Times New Roman"/>
        </w:rPr>
        <w:t xml:space="preserve">čl. I </w:t>
      </w:r>
      <w:r w:rsidRPr="00A71846" w:rsidR="00B93D71">
        <w:rPr>
          <w:rFonts w:ascii="Times New Roman" w:hAnsi="Times New Roman"/>
        </w:rPr>
        <w:t>bodu 1</w:t>
      </w:r>
      <w:r w:rsidRPr="00A71846" w:rsidR="006278EF">
        <w:rPr>
          <w:rFonts w:ascii="Times New Roman" w:hAnsi="Times New Roman"/>
        </w:rPr>
        <w:t>0</w:t>
      </w:r>
      <w:r w:rsidR="00193C6B">
        <w:rPr>
          <w:rFonts w:ascii="Times New Roman" w:hAnsi="Times New Roman"/>
        </w:rPr>
        <w:t xml:space="preserve">, </w:t>
      </w:r>
      <w:r w:rsidR="00DF574B">
        <w:rPr>
          <w:rFonts w:ascii="Times New Roman" w:hAnsi="Times New Roman"/>
        </w:rPr>
        <w:t xml:space="preserve">ktorý nadobúda </w:t>
      </w:r>
      <w:r w:rsidR="009E7A64">
        <w:rPr>
          <w:rFonts w:ascii="Times New Roman" w:hAnsi="Times New Roman"/>
        </w:rPr>
        <w:t xml:space="preserve">účinnosť 1. januára </w:t>
      </w:r>
      <w:r w:rsidR="00B93D71">
        <w:rPr>
          <w:rFonts w:ascii="Times New Roman" w:hAnsi="Times New Roman"/>
        </w:rPr>
        <w:t>2021</w:t>
      </w:r>
      <w:r w:rsidRPr="00B330AC" w:rsidR="00AC6B12">
        <w:rPr>
          <w:rFonts w:ascii="Times New Roman" w:hAnsi="Times New Roman"/>
        </w:rPr>
        <w:t>.</w:t>
      </w:r>
    </w:p>
    <w:sectPr w:rsidSect="008C165F">
      <w:footerReference w:type="default" r:id="rId5"/>
      <w:pgSz w:w="11906" w:h="16838"/>
      <w:pgMar w:top="284"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Gentium"/>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C8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05EE4">
      <w:rPr>
        <w:rFonts w:ascii="Times New Roman" w:hAnsi="Times New Roman"/>
        <w:noProof/>
      </w:rPr>
      <w:t>1</w:t>
    </w:r>
    <w:r>
      <w:rPr>
        <w:rFonts w:ascii="Times New Roman" w:hAnsi="Times New Roman"/>
      </w:rPr>
      <w:fldChar w:fldCharType="end"/>
    </w:r>
  </w:p>
  <w:p w:rsidR="00223F0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6BED"/>
    <w:multiLevelType w:val="hybridMultilevel"/>
    <w:tmpl w:val="D588827E"/>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A36622C"/>
    <w:multiLevelType w:val="hybridMultilevel"/>
    <w:tmpl w:val="F8F67D6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0F1895"/>
    <w:multiLevelType w:val="hybridMultilevel"/>
    <w:tmpl w:val="0AA020FC"/>
    <w:lvl w:ilvl="0">
      <w:start w:val="19"/>
      <w:numFmt w:val="decimal"/>
      <w:lvlText w:val="(%1)"/>
      <w:lvlJc w:val="left"/>
      <w:pPr>
        <w:ind w:left="750" w:hanging="39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3DA4BC1"/>
    <w:multiLevelType w:val="hybridMultilevel"/>
    <w:tmpl w:val="4F8ACBC4"/>
    <w:lvl w:ilvl="0">
      <w:start w:val="4"/>
      <w:numFmt w:val="decimal"/>
      <w:lvlText w:val="%1."/>
      <w:lvlJc w:val="left"/>
      <w:pPr>
        <w:ind w:left="360" w:hanging="360"/>
      </w:pPr>
      <w:rPr>
        <w:rFonts w:cs="Times New Roman" w:hint="default"/>
        <w:b/>
        <w:rtl w:val="0"/>
        <w:cs w:val="0"/>
      </w:rPr>
    </w:lvl>
    <w:lvl w:ilvl="1">
      <w:start w:val="1"/>
      <w:numFmt w:val="lowerLetter"/>
      <w:lvlText w:val="%2."/>
      <w:lvlJc w:val="left"/>
      <w:pPr>
        <w:ind w:left="447" w:hanging="360"/>
      </w:pPr>
      <w:rPr>
        <w:rFonts w:cs="Times New Roman"/>
        <w:rtl w:val="0"/>
        <w:cs w:val="0"/>
      </w:rPr>
    </w:lvl>
    <w:lvl w:ilvl="2">
      <w:start w:val="1"/>
      <w:numFmt w:val="lowerRoman"/>
      <w:lvlText w:val="%3."/>
      <w:lvlJc w:val="right"/>
      <w:pPr>
        <w:ind w:left="1167" w:hanging="180"/>
      </w:pPr>
      <w:rPr>
        <w:rFonts w:cs="Times New Roman"/>
        <w:rtl w:val="0"/>
        <w:cs w:val="0"/>
      </w:rPr>
    </w:lvl>
    <w:lvl w:ilvl="3">
      <w:start w:val="1"/>
      <w:numFmt w:val="decimal"/>
      <w:lvlText w:val="%4."/>
      <w:lvlJc w:val="left"/>
      <w:pPr>
        <w:ind w:left="1887" w:hanging="360"/>
      </w:pPr>
      <w:rPr>
        <w:rFonts w:cs="Times New Roman"/>
        <w:rtl w:val="0"/>
        <w:cs w:val="0"/>
      </w:rPr>
    </w:lvl>
    <w:lvl w:ilvl="4">
      <w:start w:val="1"/>
      <w:numFmt w:val="lowerLetter"/>
      <w:lvlText w:val="%5."/>
      <w:lvlJc w:val="left"/>
      <w:pPr>
        <w:ind w:left="2607" w:hanging="360"/>
      </w:pPr>
      <w:rPr>
        <w:rFonts w:cs="Times New Roman"/>
        <w:rtl w:val="0"/>
        <w:cs w:val="0"/>
      </w:rPr>
    </w:lvl>
    <w:lvl w:ilvl="5">
      <w:start w:val="1"/>
      <w:numFmt w:val="lowerRoman"/>
      <w:lvlText w:val="%6."/>
      <w:lvlJc w:val="right"/>
      <w:pPr>
        <w:ind w:left="3327" w:hanging="180"/>
      </w:pPr>
      <w:rPr>
        <w:rFonts w:cs="Times New Roman"/>
        <w:rtl w:val="0"/>
        <w:cs w:val="0"/>
      </w:rPr>
    </w:lvl>
    <w:lvl w:ilvl="6">
      <w:start w:val="1"/>
      <w:numFmt w:val="decimal"/>
      <w:lvlText w:val="%7."/>
      <w:lvlJc w:val="left"/>
      <w:pPr>
        <w:ind w:left="4047" w:hanging="360"/>
      </w:pPr>
      <w:rPr>
        <w:rFonts w:cs="Times New Roman"/>
        <w:rtl w:val="0"/>
        <w:cs w:val="0"/>
      </w:rPr>
    </w:lvl>
    <w:lvl w:ilvl="7">
      <w:start w:val="1"/>
      <w:numFmt w:val="lowerLetter"/>
      <w:lvlText w:val="%8."/>
      <w:lvlJc w:val="left"/>
      <w:pPr>
        <w:ind w:left="4767" w:hanging="360"/>
      </w:pPr>
      <w:rPr>
        <w:rFonts w:cs="Times New Roman"/>
        <w:rtl w:val="0"/>
        <w:cs w:val="0"/>
      </w:rPr>
    </w:lvl>
    <w:lvl w:ilvl="8">
      <w:start w:val="1"/>
      <w:numFmt w:val="lowerRoman"/>
      <w:lvlText w:val="%9."/>
      <w:lvlJc w:val="right"/>
      <w:pPr>
        <w:ind w:left="5487" w:hanging="180"/>
      </w:pPr>
      <w:rPr>
        <w:rFonts w:cs="Times New Roman"/>
        <w:rtl w:val="0"/>
        <w:cs w:val="0"/>
      </w:rPr>
    </w:lvl>
  </w:abstractNum>
  <w:abstractNum w:abstractNumId="4">
    <w:nsid w:val="16D23398"/>
    <w:multiLevelType w:val="hybridMultilevel"/>
    <w:tmpl w:val="2A56AB6E"/>
    <w:lvl w:ilvl="0">
      <w:start w:val="1"/>
      <w:numFmt w:val="decimal"/>
      <w:lvlText w:val="%1."/>
      <w:lvlJc w:val="left"/>
      <w:pPr>
        <w:ind w:left="540" w:hanging="360"/>
      </w:pPr>
      <w:rPr>
        <w:rFonts w:cs="Times New Roman"/>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8DE2B82"/>
    <w:multiLevelType w:val="hybridMultilevel"/>
    <w:tmpl w:val="A8E4B3D8"/>
    <w:lvl w:ilvl="0">
      <w:start w:val="1"/>
      <w:numFmt w:val="lowerLetter"/>
      <w:lvlText w:val="%1)"/>
      <w:lvlJc w:val="left"/>
      <w:pPr>
        <w:ind w:left="1070" w:hanging="360"/>
      </w:pPr>
      <w:rPr>
        <w:rFonts w:cs="Times New Roman"/>
        <w:rtl w:val="0"/>
        <w:cs w:val="0"/>
      </w:rPr>
    </w:lvl>
    <w:lvl w:ilvl="1">
      <w:start w:val="1"/>
      <w:numFmt w:val="decimal"/>
      <w:lvlText w:val="(%2)"/>
      <w:lvlJc w:val="left"/>
      <w:pPr>
        <w:tabs>
          <w:tab w:val="num" w:pos="1790"/>
        </w:tabs>
        <w:ind w:left="1790" w:hanging="360"/>
      </w:pPr>
      <w:rPr>
        <w:rFonts w:cs="Times New Roman" w:hint="default"/>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
    <w:nsid w:val="1AD344EB"/>
    <w:multiLevelType w:val="hybridMultilevel"/>
    <w:tmpl w:val="C082F2B0"/>
    <w:lvl w:ilvl="0">
      <w:start w:val="1"/>
      <w:numFmt w:val="lowerLetter"/>
      <w:lvlText w:val="%1)"/>
      <w:lvlJc w:val="left"/>
      <w:pPr>
        <w:ind w:left="1770" w:hanging="360"/>
      </w:pPr>
      <w:rPr>
        <w:rFonts w:cs="Times New Roman" w:hint="default"/>
        <w:i w:val="0"/>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7">
    <w:nsid w:val="1C7E4E7D"/>
    <w:multiLevelType w:val="hybridMultilevel"/>
    <w:tmpl w:val="032E3F4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D5F6CA0"/>
    <w:multiLevelType w:val="hybridMultilevel"/>
    <w:tmpl w:val="E430A086"/>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9">
    <w:nsid w:val="1E9336C5"/>
    <w:multiLevelType w:val="hybridMultilevel"/>
    <w:tmpl w:val="EE246A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E9619D3"/>
    <w:multiLevelType w:val="hybridMultilevel"/>
    <w:tmpl w:val="DE34FC7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F430DA4"/>
    <w:multiLevelType w:val="hybridMultilevel"/>
    <w:tmpl w:val="752A5C9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2150" w:hanging="360"/>
      </w:pPr>
      <w:rPr>
        <w:rFonts w:cs="Times New Roman"/>
        <w:rtl w:val="0"/>
        <w:cs w:val="0"/>
      </w:rPr>
    </w:lvl>
    <w:lvl w:ilvl="2">
      <w:start w:val="1"/>
      <w:numFmt w:val="lowerRoman"/>
      <w:lvlText w:val="%3."/>
      <w:lvlJc w:val="right"/>
      <w:pPr>
        <w:ind w:left="2870" w:hanging="180"/>
      </w:pPr>
      <w:rPr>
        <w:rFonts w:cs="Times New Roman"/>
        <w:rtl w:val="0"/>
        <w:cs w:val="0"/>
      </w:rPr>
    </w:lvl>
    <w:lvl w:ilvl="3">
      <w:start w:val="1"/>
      <w:numFmt w:val="decimal"/>
      <w:lvlText w:val="%4."/>
      <w:lvlJc w:val="left"/>
      <w:pPr>
        <w:ind w:left="3590" w:hanging="360"/>
      </w:pPr>
      <w:rPr>
        <w:rFonts w:cs="Times New Roman"/>
        <w:rtl w:val="0"/>
        <w:cs w:val="0"/>
      </w:rPr>
    </w:lvl>
    <w:lvl w:ilvl="4">
      <w:start w:val="1"/>
      <w:numFmt w:val="lowerLetter"/>
      <w:lvlText w:val="%5."/>
      <w:lvlJc w:val="left"/>
      <w:pPr>
        <w:ind w:left="4310" w:hanging="360"/>
      </w:pPr>
      <w:rPr>
        <w:rFonts w:cs="Times New Roman"/>
        <w:rtl w:val="0"/>
        <w:cs w:val="0"/>
      </w:rPr>
    </w:lvl>
    <w:lvl w:ilvl="5">
      <w:start w:val="1"/>
      <w:numFmt w:val="lowerRoman"/>
      <w:lvlText w:val="%6."/>
      <w:lvlJc w:val="right"/>
      <w:pPr>
        <w:ind w:left="5030" w:hanging="180"/>
      </w:pPr>
      <w:rPr>
        <w:rFonts w:cs="Times New Roman"/>
        <w:rtl w:val="0"/>
        <w:cs w:val="0"/>
      </w:rPr>
    </w:lvl>
    <w:lvl w:ilvl="6">
      <w:start w:val="1"/>
      <w:numFmt w:val="decimal"/>
      <w:lvlText w:val="%7."/>
      <w:lvlJc w:val="left"/>
      <w:pPr>
        <w:ind w:left="5750" w:hanging="360"/>
      </w:pPr>
      <w:rPr>
        <w:rFonts w:cs="Times New Roman"/>
        <w:rtl w:val="0"/>
        <w:cs w:val="0"/>
      </w:rPr>
    </w:lvl>
    <w:lvl w:ilvl="7">
      <w:start w:val="1"/>
      <w:numFmt w:val="lowerLetter"/>
      <w:lvlText w:val="%8."/>
      <w:lvlJc w:val="left"/>
      <w:pPr>
        <w:ind w:left="6470" w:hanging="360"/>
      </w:pPr>
      <w:rPr>
        <w:rFonts w:cs="Times New Roman"/>
        <w:rtl w:val="0"/>
        <w:cs w:val="0"/>
      </w:rPr>
    </w:lvl>
    <w:lvl w:ilvl="8">
      <w:start w:val="1"/>
      <w:numFmt w:val="lowerRoman"/>
      <w:lvlText w:val="%9."/>
      <w:lvlJc w:val="right"/>
      <w:pPr>
        <w:ind w:left="7190" w:hanging="180"/>
      </w:pPr>
      <w:rPr>
        <w:rFonts w:cs="Times New Roman"/>
        <w:rtl w:val="0"/>
        <w:cs w:val="0"/>
      </w:rPr>
    </w:lvl>
  </w:abstractNum>
  <w:abstractNum w:abstractNumId="12">
    <w:nsid w:val="26512C99"/>
    <w:multiLevelType w:val="hybridMultilevel"/>
    <w:tmpl w:val="DE74C0CC"/>
    <w:lvl w:ilvl="0">
      <w:start w:val="19"/>
      <w:numFmt w:val="decimal"/>
      <w:lvlText w:val="(%1)"/>
      <w:lvlJc w:val="left"/>
      <w:pPr>
        <w:ind w:left="750" w:hanging="39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8C30B77"/>
    <w:multiLevelType w:val="hybridMultilevel"/>
    <w:tmpl w:val="FA9E427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AAE10EB"/>
    <w:multiLevelType w:val="hybridMultilevel"/>
    <w:tmpl w:val="A01CE7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370E3B"/>
    <w:multiLevelType w:val="hybridMultilevel"/>
    <w:tmpl w:val="2EA2681C"/>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6">
    <w:nsid w:val="33FC14C2"/>
    <w:multiLevelType w:val="hybridMultilevel"/>
    <w:tmpl w:val="BBD21B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9DC66D7"/>
    <w:multiLevelType w:val="hybridMultilevel"/>
    <w:tmpl w:val="2BDC0F14"/>
    <w:lvl w:ilvl="0">
      <w:start w:val="0"/>
      <w:numFmt w:val="bullet"/>
      <w:lvlText w:val="-"/>
      <w:lvlJc w:val="left"/>
      <w:pPr>
        <w:ind w:left="720" w:hanging="360"/>
      </w:pPr>
      <w:rPr>
        <w:rFonts w:ascii="Times New Roman" w:eastAsia="Times New Roman" w:hAnsi="Times New Roman" w:hint="default"/>
        <w:b w:val="0"/>
        <w:color w:val="FF66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30E454B"/>
    <w:multiLevelType w:val="hybridMultilevel"/>
    <w:tmpl w:val="1E806C30"/>
    <w:lvl w:ilvl="0">
      <w:start w:val="1"/>
      <w:numFmt w:val="lowerLetter"/>
      <w:lvlText w:val="%1)"/>
      <w:lvlJc w:val="left"/>
      <w:pPr>
        <w:ind w:left="846" w:hanging="486"/>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7111029"/>
    <w:multiLevelType w:val="hybridMultilevel"/>
    <w:tmpl w:val="09648C8C"/>
    <w:lvl w:ilvl="0">
      <w:start w:val="1"/>
      <w:numFmt w:val="decimal"/>
      <w:lvlText w:val="%1."/>
      <w:lvlJc w:val="left"/>
      <w:pPr>
        <w:ind w:left="1077" w:hanging="360"/>
      </w:pPr>
      <w:rPr>
        <w:rFonts w:cs="Times New Roman" w:hint="default"/>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20">
    <w:nsid w:val="50C14BAB"/>
    <w:multiLevelType w:val="hybridMultilevel"/>
    <w:tmpl w:val="B546CC52"/>
    <w:lvl w:ilvl="0">
      <w:start w:val="1"/>
      <w:numFmt w:val="decimal"/>
      <w:lvlText w:val="%1."/>
      <w:lvlJc w:val="left"/>
      <w:pPr>
        <w:ind w:left="588" w:hanging="360"/>
      </w:pPr>
      <w:rPr>
        <w:rFonts w:cs="Times New Roman" w:hint="default"/>
        <w:b/>
        <w:i w:val="0"/>
        <w:rtl w:val="0"/>
        <w:cs w:val="0"/>
      </w:rPr>
    </w:lvl>
    <w:lvl w:ilvl="1">
      <w:start w:val="1"/>
      <w:numFmt w:val="lowerLetter"/>
      <w:lvlText w:val="%2."/>
      <w:lvlJc w:val="left"/>
      <w:pPr>
        <w:ind w:left="1308" w:hanging="360"/>
      </w:pPr>
      <w:rPr>
        <w:rFonts w:cs="Times New Roman"/>
        <w:rtl w:val="0"/>
        <w:cs w:val="0"/>
      </w:rPr>
    </w:lvl>
    <w:lvl w:ilvl="2">
      <w:start w:val="1"/>
      <w:numFmt w:val="lowerRoman"/>
      <w:lvlText w:val="%3."/>
      <w:lvlJc w:val="right"/>
      <w:pPr>
        <w:ind w:left="2028" w:hanging="180"/>
      </w:pPr>
      <w:rPr>
        <w:rFonts w:cs="Times New Roman"/>
        <w:rtl w:val="0"/>
        <w:cs w:val="0"/>
      </w:rPr>
    </w:lvl>
    <w:lvl w:ilvl="3">
      <w:start w:val="1"/>
      <w:numFmt w:val="decimal"/>
      <w:lvlText w:val="%4."/>
      <w:lvlJc w:val="left"/>
      <w:pPr>
        <w:ind w:left="2748" w:hanging="360"/>
      </w:pPr>
      <w:rPr>
        <w:rFonts w:cs="Times New Roman"/>
        <w:rtl w:val="0"/>
        <w:cs w:val="0"/>
      </w:rPr>
    </w:lvl>
    <w:lvl w:ilvl="4">
      <w:start w:val="1"/>
      <w:numFmt w:val="lowerLetter"/>
      <w:lvlText w:val="%5."/>
      <w:lvlJc w:val="left"/>
      <w:pPr>
        <w:ind w:left="3468" w:hanging="360"/>
      </w:pPr>
      <w:rPr>
        <w:rFonts w:cs="Times New Roman"/>
        <w:rtl w:val="0"/>
        <w:cs w:val="0"/>
      </w:rPr>
    </w:lvl>
    <w:lvl w:ilvl="5">
      <w:start w:val="1"/>
      <w:numFmt w:val="lowerRoman"/>
      <w:lvlText w:val="%6."/>
      <w:lvlJc w:val="right"/>
      <w:pPr>
        <w:ind w:left="4188" w:hanging="180"/>
      </w:pPr>
      <w:rPr>
        <w:rFonts w:cs="Times New Roman"/>
        <w:rtl w:val="0"/>
        <w:cs w:val="0"/>
      </w:rPr>
    </w:lvl>
    <w:lvl w:ilvl="6">
      <w:start w:val="1"/>
      <w:numFmt w:val="decimal"/>
      <w:lvlText w:val="%7."/>
      <w:lvlJc w:val="left"/>
      <w:pPr>
        <w:ind w:left="4908" w:hanging="360"/>
      </w:pPr>
      <w:rPr>
        <w:rFonts w:cs="Times New Roman"/>
        <w:rtl w:val="0"/>
        <w:cs w:val="0"/>
      </w:rPr>
    </w:lvl>
    <w:lvl w:ilvl="7">
      <w:start w:val="1"/>
      <w:numFmt w:val="lowerLetter"/>
      <w:lvlText w:val="%8."/>
      <w:lvlJc w:val="left"/>
      <w:pPr>
        <w:ind w:left="5628" w:hanging="360"/>
      </w:pPr>
      <w:rPr>
        <w:rFonts w:cs="Times New Roman"/>
        <w:rtl w:val="0"/>
        <w:cs w:val="0"/>
      </w:rPr>
    </w:lvl>
    <w:lvl w:ilvl="8">
      <w:start w:val="1"/>
      <w:numFmt w:val="lowerRoman"/>
      <w:lvlText w:val="%9."/>
      <w:lvlJc w:val="right"/>
      <w:pPr>
        <w:ind w:left="6348" w:hanging="180"/>
      </w:pPr>
      <w:rPr>
        <w:rFonts w:cs="Times New Roman"/>
        <w:rtl w:val="0"/>
        <w:cs w:val="0"/>
      </w:rPr>
    </w:lvl>
  </w:abstractNum>
  <w:abstractNum w:abstractNumId="21">
    <w:nsid w:val="53860830"/>
    <w:multiLevelType w:val="hybridMultilevel"/>
    <w:tmpl w:val="9ACAE3AA"/>
    <w:lvl w:ilvl="0">
      <w:start w:val="11"/>
      <w:numFmt w:val="decimal"/>
      <w:lvlText w:val="%1."/>
      <w:lvlJc w:val="left"/>
      <w:pPr>
        <w:ind w:left="360" w:hanging="360"/>
      </w:pPr>
      <w:rPr>
        <w:rFonts w:cs="Times New Roman" w:hint="default"/>
        <w:b/>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right"/>
      <w:pPr>
        <w:ind w:left="1440" w:hanging="180"/>
      </w:pPr>
      <w:rPr>
        <w:rFonts w:cs="Times New Roman"/>
        <w:rtl w:val="0"/>
        <w:cs w:val="0"/>
      </w:rPr>
    </w:lvl>
    <w:lvl w:ilvl="3">
      <w:start w:val="1"/>
      <w:numFmt w:val="decimal"/>
      <w:lvlText w:val="%4."/>
      <w:lvlJc w:val="left"/>
      <w:pPr>
        <w:ind w:left="2160" w:hanging="360"/>
      </w:pPr>
      <w:rPr>
        <w:rFonts w:cs="Times New Roman"/>
        <w:rtl w:val="0"/>
        <w:cs w:val="0"/>
      </w:rPr>
    </w:lvl>
    <w:lvl w:ilvl="4">
      <w:start w:val="1"/>
      <w:numFmt w:val="lowerLetter"/>
      <w:lvlText w:val="%5."/>
      <w:lvlJc w:val="left"/>
      <w:pPr>
        <w:ind w:left="2880" w:hanging="360"/>
      </w:pPr>
      <w:rPr>
        <w:rFonts w:cs="Times New Roman"/>
        <w:rtl w:val="0"/>
        <w:cs w:val="0"/>
      </w:rPr>
    </w:lvl>
    <w:lvl w:ilvl="5">
      <w:start w:val="1"/>
      <w:numFmt w:val="lowerRoman"/>
      <w:lvlText w:val="%6."/>
      <w:lvlJc w:val="right"/>
      <w:pPr>
        <w:ind w:left="3600" w:hanging="180"/>
      </w:pPr>
      <w:rPr>
        <w:rFonts w:cs="Times New Roman"/>
        <w:rtl w:val="0"/>
        <w:cs w:val="0"/>
      </w:rPr>
    </w:lvl>
    <w:lvl w:ilvl="6">
      <w:start w:val="1"/>
      <w:numFmt w:val="decimal"/>
      <w:lvlText w:val="%7."/>
      <w:lvlJc w:val="left"/>
      <w:pPr>
        <w:ind w:left="4320" w:hanging="360"/>
      </w:pPr>
      <w:rPr>
        <w:rFonts w:cs="Times New Roman"/>
        <w:rtl w:val="0"/>
        <w:cs w:val="0"/>
      </w:rPr>
    </w:lvl>
    <w:lvl w:ilvl="7">
      <w:start w:val="1"/>
      <w:numFmt w:val="lowerLetter"/>
      <w:lvlText w:val="%8."/>
      <w:lvlJc w:val="left"/>
      <w:pPr>
        <w:ind w:left="5040" w:hanging="360"/>
      </w:pPr>
      <w:rPr>
        <w:rFonts w:cs="Times New Roman"/>
        <w:rtl w:val="0"/>
        <w:cs w:val="0"/>
      </w:rPr>
    </w:lvl>
    <w:lvl w:ilvl="8">
      <w:start w:val="1"/>
      <w:numFmt w:val="lowerRoman"/>
      <w:lvlText w:val="%9."/>
      <w:lvlJc w:val="right"/>
      <w:pPr>
        <w:ind w:left="5760" w:hanging="180"/>
      </w:pPr>
      <w:rPr>
        <w:rFonts w:cs="Times New Roman"/>
        <w:rtl w:val="0"/>
        <w:cs w:val="0"/>
      </w:rPr>
    </w:lvl>
  </w:abstractNum>
  <w:abstractNum w:abstractNumId="22">
    <w:nsid w:val="54243907"/>
    <w:multiLevelType w:val="hybridMultilevel"/>
    <w:tmpl w:val="A1780D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7080B47"/>
    <w:multiLevelType w:val="hybridMultilevel"/>
    <w:tmpl w:val="C11E1B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77438EA"/>
    <w:multiLevelType w:val="hybridMultilevel"/>
    <w:tmpl w:val="51E05E38"/>
    <w:lvl w:ilvl="0">
      <w:start w:val="1"/>
      <w:numFmt w:val="decimal"/>
      <w:lvlText w:val="%1."/>
      <w:lvlJc w:val="left"/>
      <w:pPr>
        <w:ind w:left="644"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B4C4A3F"/>
    <w:multiLevelType w:val="hybridMultilevel"/>
    <w:tmpl w:val="4AAAE644"/>
    <w:lvl w:ilvl="0">
      <w:start w:val="1"/>
      <w:numFmt w:val="lowerLetter"/>
      <w:lvlText w:val="%1)"/>
      <w:lvlJc w:val="left"/>
      <w:pPr>
        <w:tabs>
          <w:tab w:val="num" w:pos="644"/>
        </w:tabs>
        <w:ind w:left="644"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DE42CF3"/>
    <w:multiLevelType w:val="hybridMultilevel"/>
    <w:tmpl w:val="E0746E78"/>
    <w:lvl w:ilvl="0">
      <w:start w:val="1"/>
      <w:numFmt w:val="decimal"/>
      <w:lvlText w:val="%1."/>
      <w:lvlJc w:val="left"/>
      <w:pPr>
        <w:tabs>
          <w:tab w:val="num" w:pos="360"/>
        </w:tabs>
        <w:ind w:left="360" w:hanging="360"/>
      </w:pPr>
      <w:rPr>
        <w:rFonts w:ascii="Times New Roman" w:hAnsi="Times New Roman" w:cs="Times New Roman" w:hint="default"/>
        <w:b/>
        <w:i w:val="0"/>
        <w:color w:val="000000" w:themeColor="tx1" w:themeShade="FF"/>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5F7A0F18"/>
    <w:multiLevelType w:val="hybridMultilevel"/>
    <w:tmpl w:val="6AA46E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1720B0B"/>
    <w:multiLevelType w:val="hybridMultilevel"/>
    <w:tmpl w:val="961C503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28C6973"/>
    <w:multiLevelType w:val="hybridMultilevel"/>
    <w:tmpl w:val="9CF264A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2C617D5"/>
    <w:multiLevelType w:val="hybridMultilevel"/>
    <w:tmpl w:val="03181E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8E27F02"/>
    <w:multiLevelType w:val="hybridMultilevel"/>
    <w:tmpl w:val="3126F242"/>
    <w:lvl w:ilvl="0">
      <w:start w:val="1"/>
      <w:numFmt w:val="decimal"/>
      <w:lvlText w:val="(%1)"/>
      <w:lvlJc w:val="left"/>
      <w:pPr>
        <w:ind w:left="135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1470D53"/>
    <w:multiLevelType w:val="hybridMultilevel"/>
    <w:tmpl w:val="EE246A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533790E"/>
    <w:multiLevelType w:val="hybridMultilevel"/>
    <w:tmpl w:val="7D7C5FB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4">
    <w:nsid w:val="77484F63"/>
    <w:multiLevelType w:val="hybridMultilevel"/>
    <w:tmpl w:val="9870656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A7E788C"/>
    <w:multiLevelType w:val="hybridMultilevel"/>
    <w:tmpl w:val="0CEE729C"/>
    <w:lvl w:ilvl="0">
      <w:start w:val="1"/>
      <w:numFmt w:val="decimal"/>
      <w:lvlText w:val="(%1)"/>
      <w:lvlJc w:val="left"/>
      <w:pPr>
        <w:ind w:left="1682"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C1039B1"/>
    <w:multiLevelType w:val="hybridMultilevel"/>
    <w:tmpl w:val="E132FA2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CC8656D"/>
    <w:multiLevelType w:val="hybridMultilevel"/>
    <w:tmpl w:val="57221DE6"/>
    <w:lvl w:ilvl="0">
      <w:start w:val="1"/>
      <w:numFmt w:val="lowerLetter"/>
      <w:lvlText w:val="%1)"/>
      <w:lvlJc w:val="left"/>
      <w:pPr>
        <w:tabs>
          <w:tab w:val="num" w:pos="644"/>
        </w:tabs>
        <w:ind w:left="644"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CD84A06"/>
    <w:multiLevelType w:val="hybridMultilevel"/>
    <w:tmpl w:val="0C3CA8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EFF618C"/>
    <w:multiLevelType w:val="hybridMultilevel"/>
    <w:tmpl w:val="1E1A3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F180E88"/>
    <w:multiLevelType w:val="hybridMultilevel"/>
    <w:tmpl w:val="9A705A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6"/>
  </w:num>
  <w:num w:numId="2">
    <w:abstractNumId w:val="7"/>
  </w:num>
  <w:num w:numId="3">
    <w:abstractNumId w:val="3"/>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1"/>
  </w:num>
  <w:num w:numId="8">
    <w:abstractNumId w:val="0"/>
  </w:num>
  <w:num w:numId="9">
    <w:abstractNumId w:val="33"/>
  </w:num>
  <w:num w:numId="10">
    <w:abstractNumId w:val="14"/>
  </w:num>
  <w:num w:numId="11">
    <w:abstractNumId w:val="10"/>
  </w:num>
  <w:num w:numId="12">
    <w:abstractNumId w:val="27"/>
  </w:num>
  <w:num w:numId="13">
    <w:abstractNumId w:val="23"/>
  </w:num>
  <w:num w:numId="14">
    <w:abstractNumId w:val="20"/>
  </w:num>
  <w:num w:numId="15">
    <w:abstractNumId w:val="11"/>
  </w:num>
  <w:num w:numId="16">
    <w:abstractNumId w:val="28"/>
  </w:num>
  <w:num w:numId="17">
    <w:abstractNumId w:val="13"/>
  </w:num>
  <w:num w:numId="18">
    <w:abstractNumId w:val="37"/>
  </w:num>
  <w:num w:numId="19">
    <w:abstractNumId w:val="25"/>
  </w:num>
  <w:num w:numId="20">
    <w:abstractNumId w:val="17"/>
  </w:num>
  <w:num w:numId="21">
    <w:abstractNumId w:val="24"/>
  </w:num>
  <w:num w:numId="22">
    <w:abstractNumId w:val="2"/>
  </w:num>
  <w:num w:numId="23">
    <w:abstractNumId w:val="12"/>
  </w:num>
  <w:num w:numId="24">
    <w:abstractNumId w:val="39"/>
  </w:num>
  <w:num w:numId="25">
    <w:abstractNumId w:val="40"/>
  </w:num>
  <w:num w:numId="26">
    <w:abstractNumId w:val="16"/>
  </w:num>
  <w:num w:numId="27">
    <w:abstractNumId w:val="9"/>
  </w:num>
  <w:num w:numId="28">
    <w:abstractNumId w:val="32"/>
  </w:num>
  <w:num w:numId="29">
    <w:abstractNumId w:val="35"/>
  </w:num>
  <w:num w:numId="30">
    <w:abstractNumId w:val="38"/>
  </w:num>
  <w:num w:numId="31">
    <w:abstractNumId w:val="6"/>
  </w:num>
  <w:num w:numId="32">
    <w:abstractNumId w:val="22"/>
  </w:num>
  <w:num w:numId="33">
    <w:abstractNumId w:val="29"/>
  </w:num>
  <w:num w:numId="34">
    <w:abstractNumId w:val="36"/>
  </w:num>
  <w:num w:numId="35">
    <w:abstractNumId w:val="1"/>
  </w:num>
  <w:num w:numId="36">
    <w:abstractNumId w:val="8"/>
  </w:num>
  <w:num w:numId="37">
    <w:abstractNumId w:val="30"/>
  </w:num>
  <w:num w:numId="38">
    <w:abstractNumId w:val="34"/>
  </w:num>
  <w:num w:numId="39">
    <w:abstractNumId w:val="18"/>
  </w:num>
  <w:num w:numId="40">
    <w:abstractNumId w:val="19"/>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207B4"/>
    <w:rsid w:val="00000251"/>
    <w:rsid w:val="0000351E"/>
    <w:rsid w:val="00005590"/>
    <w:rsid w:val="00006F9C"/>
    <w:rsid w:val="000072D7"/>
    <w:rsid w:val="0000750D"/>
    <w:rsid w:val="000103A7"/>
    <w:rsid w:val="000119B9"/>
    <w:rsid w:val="00012A94"/>
    <w:rsid w:val="000143A9"/>
    <w:rsid w:val="000168F4"/>
    <w:rsid w:val="00017146"/>
    <w:rsid w:val="00022418"/>
    <w:rsid w:val="0002246E"/>
    <w:rsid w:val="000304D1"/>
    <w:rsid w:val="00034975"/>
    <w:rsid w:val="00035A5E"/>
    <w:rsid w:val="00036610"/>
    <w:rsid w:val="00036942"/>
    <w:rsid w:val="00043280"/>
    <w:rsid w:val="00045C21"/>
    <w:rsid w:val="00046B0D"/>
    <w:rsid w:val="00046B1F"/>
    <w:rsid w:val="00050449"/>
    <w:rsid w:val="000520E5"/>
    <w:rsid w:val="000522C2"/>
    <w:rsid w:val="000559B0"/>
    <w:rsid w:val="00055CD0"/>
    <w:rsid w:val="000631DC"/>
    <w:rsid w:val="00063EE5"/>
    <w:rsid w:val="00063F2E"/>
    <w:rsid w:val="00065025"/>
    <w:rsid w:val="00066729"/>
    <w:rsid w:val="0007070E"/>
    <w:rsid w:val="00074303"/>
    <w:rsid w:val="00075298"/>
    <w:rsid w:val="00076456"/>
    <w:rsid w:val="000774D1"/>
    <w:rsid w:val="000828F6"/>
    <w:rsid w:val="0008685D"/>
    <w:rsid w:val="000913EA"/>
    <w:rsid w:val="00097750"/>
    <w:rsid w:val="000A02D8"/>
    <w:rsid w:val="000A0C77"/>
    <w:rsid w:val="000A45C0"/>
    <w:rsid w:val="000A47FF"/>
    <w:rsid w:val="000A73A3"/>
    <w:rsid w:val="000B0CB0"/>
    <w:rsid w:val="000B1D06"/>
    <w:rsid w:val="000B62C8"/>
    <w:rsid w:val="000B6D9F"/>
    <w:rsid w:val="000B6FB9"/>
    <w:rsid w:val="000C0C7E"/>
    <w:rsid w:val="000C3268"/>
    <w:rsid w:val="000C375F"/>
    <w:rsid w:val="000C4CFA"/>
    <w:rsid w:val="000D16AC"/>
    <w:rsid w:val="000D1D44"/>
    <w:rsid w:val="000D2D2E"/>
    <w:rsid w:val="000D2F2C"/>
    <w:rsid w:val="000D3623"/>
    <w:rsid w:val="000D6868"/>
    <w:rsid w:val="000E10C4"/>
    <w:rsid w:val="000E15C9"/>
    <w:rsid w:val="000E1722"/>
    <w:rsid w:val="000E1F23"/>
    <w:rsid w:val="000E4976"/>
    <w:rsid w:val="000E4C56"/>
    <w:rsid w:val="000E68CF"/>
    <w:rsid w:val="000E7392"/>
    <w:rsid w:val="000F2C66"/>
    <w:rsid w:val="000F4360"/>
    <w:rsid w:val="000F494D"/>
    <w:rsid w:val="000F6999"/>
    <w:rsid w:val="00100E97"/>
    <w:rsid w:val="00103A32"/>
    <w:rsid w:val="00104E57"/>
    <w:rsid w:val="0011215E"/>
    <w:rsid w:val="00112596"/>
    <w:rsid w:val="00113CC7"/>
    <w:rsid w:val="001209D8"/>
    <w:rsid w:val="00123697"/>
    <w:rsid w:val="00124643"/>
    <w:rsid w:val="00125D67"/>
    <w:rsid w:val="00126C49"/>
    <w:rsid w:val="00130DCC"/>
    <w:rsid w:val="001373F1"/>
    <w:rsid w:val="00143EA6"/>
    <w:rsid w:val="00150003"/>
    <w:rsid w:val="00151724"/>
    <w:rsid w:val="0015464A"/>
    <w:rsid w:val="00154D91"/>
    <w:rsid w:val="001552F0"/>
    <w:rsid w:val="00157369"/>
    <w:rsid w:val="00164414"/>
    <w:rsid w:val="00166D50"/>
    <w:rsid w:val="00172737"/>
    <w:rsid w:val="00175274"/>
    <w:rsid w:val="00176C83"/>
    <w:rsid w:val="00177B3E"/>
    <w:rsid w:val="00181F7A"/>
    <w:rsid w:val="00183840"/>
    <w:rsid w:val="00184119"/>
    <w:rsid w:val="00184142"/>
    <w:rsid w:val="00184B49"/>
    <w:rsid w:val="001856A2"/>
    <w:rsid w:val="001908F2"/>
    <w:rsid w:val="00191E3B"/>
    <w:rsid w:val="00193C6B"/>
    <w:rsid w:val="00196421"/>
    <w:rsid w:val="00196F97"/>
    <w:rsid w:val="00197198"/>
    <w:rsid w:val="00197DDC"/>
    <w:rsid w:val="001A3EE8"/>
    <w:rsid w:val="001A79A8"/>
    <w:rsid w:val="001B2542"/>
    <w:rsid w:val="001B6208"/>
    <w:rsid w:val="001C0FA3"/>
    <w:rsid w:val="001C1A21"/>
    <w:rsid w:val="001C48CC"/>
    <w:rsid w:val="001D121C"/>
    <w:rsid w:val="001D1274"/>
    <w:rsid w:val="001D1324"/>
    <w:rsid w:val="001D3F98"/>
    <w:rsid w:val="001D5B6F"/>
    <w:rsid w:val="001E1479"/>
    <w:rsid w:val="001E1942"/>
    <w:rsid w:val="001E2D3A"/>
    <w:rsid w:val="001E2FBC"/>
    <w:rsid w:val="001E3484"/>
    <w:rsid w:val="001E78CA"/>
    <w:rsid w:val="001E7D44"/>
    <w:rsid w:val="001F0133"/>
    <w:rsid w:val="001F031D"/>
    <w:rsid w:val="001F2A1D"/>
    <w:rsid w:val="001F302F"/>
    <w:rsid w:val="001F4528"/>
    <w:rsid w:val="001F607D"/>
    <w:rsid w:val="002035BB"/>
    <w:rsid w:val="002056D4"/>
    <w:rsid w:val="002062E4"/>
    <w:rsid w:val="00210FE5"/>
    <w:rsid w:val="00213CAD"/>
    <w:rsid w:val="00214C8C"/>
    <w:rsid w:val="00214D93"/>
    <w:rsid w:val="00216C1C"/>
    <w:rsid w:val="002212D8"/>
    <w:rsid w:val="00223980"/>
    <w:rsid w:val="00223F08"/>
    <w:rsid w:val="0022550B"/>
    <w:rsid w:val="0022739E"/>
    <w:rsid w:val="00227B13"/>
    <w:rsid w:val="00231807"/>
    <w:rsid w:val="00231E38"/>
    <w:rsid w:val="002357A4"/>
    <w:rsid w:val="00240BEB"/>
    <w:rsid w:val="00240C0B"/>
    <w:rsid w:val="00241F44"/>
    <w:rsid w:val="00242614"/>
    <w:rsid w:val="00243F15"/>
    <w:rsid w:val="002452A4"/>
    <w:rsid w:val="0024778C"/>
    <w:rsid w:val="00247CB7"/>
    <w:rsid w:val="002521B1"/>
    <w:rsid w:val="0025233A"/>
    <w:rsid w:val="00253292"/>
    <w:rsid w:val="00254A4D"/>
    <w:rsid w:val="002558F0"/>
    <w:rsid w:val="00255BB0"/>
    <w:rsid w:val="002571C3"/>
    <w:rsid w:val="002603CB"/>
    <w:rsid w:val="00263284"/>
    <w:rsid w:val="002637E4"/>
    <w:rsid w:val="002641C2"/>
    <w:rsid w:val="00267E45"/>
    <w:rsid w:val="0027060D"/>
    <w:rsid w:val="0027444F"/>
    <w:rsid w:val="0027503A"/>
    <w:rsid w:val="00275228"/>
    <w:rsid w:val="002763EF"/>
    <w:rsid w:val="0027708D"/>
    <w:rsid w:val="00283933"/>
    <w:rsid w:val="00290ACD"/>
    <w:rsid w:val="00291424"/>
    <w:rsid w:val="00291DCC"/>
    <w:rsid w:val="00293C72"/>
    <w:rsid w:val="0029430E"/>
    <w:rsid w:val="00295A0C"/>
    <w:rsid w:val="00296400"/>
    <w:rsid w:val="00297B39"/>
    <w:rsid w:val="002A22BD"/>
    <w:rsid w:val="002A2CE8"/>
    <w:rsid w:val="002A49BC"/>
    <w:rsid w:val="002B075D"/>
    <w:rsid w:val="002B0E1C"/>
    <w:rsid w:val="002B30E9"/>
    <w:rsid w:val="002B5413"/>
    <w:rsid w:val="002B5676"/>
    <w:rsid w:val="002C10FD"/>
    <w:rsid w:val="002C4775"/>
    <w:rsid w:val="002C4CAB"/>
    <w:rsid w:val="002C571B"/>
    <w:rsid w:val="002C5F43"/>
    <w:rsid w:val="002C6217"/>
    <w:rsid w:val="002C6AB1"/>
    <w:rsid w:val="002C7237"/>
    <w:rsid w:val="002D06AB"/>
    <w:rsid w:val="002D0AC4"/>
    <w:rsid w:val="002D0F88"/>
    <w:rsid w:val="002D29B3"/>
    <w:rsid w:val="002D3450"/>
    <w:rsid w:val="002D387A"/>
    <w:rsid w:val="002D5E69"/>
    <w:rsid w:val="002E3BF3"/>
    <w:rsid w:val="002E47DE"/>
    <w:rsid w:val="002E4D20"/>
    <w:rsid w:val="002E5DD3"/>
    <w:rsid w:val="002E720B"/>
    <w:rsid w:val="002F2CC7"/>
    <w:rsid w:val="002F32E7"/>
    <w:rsid w:val="002F3482"/>
    <w:rsid w:val="002F3575"/>
    <w:rsid w:val="002F3DD7"/>
    <w:rsid w:val="002F42EF"/>
    <w:rsid w:val="002F4DC8"/>
    <w:rsid w:val="002F6810"/>
    <w:rsid w:val="00303124"/>
    <w:rsid w:val="00305A49"/>
    <w:rsid w:val="003074E9"/>
    <w:rsid w:val="00314B80"/>
    <w:rsid w:val="0031563F"/>
    <w:rsid w:val="00317568"/>
    <w:rsid w:val="00320E51"/>
    <w:rsid w:val="00321D43"/>
    <w:rsid w:val="003227AD"/>
    <w:rsid w:val="00322B2F"/>
    <w:rsid w:val="00324D5D"/>
    <w:rsid w:val="00326E1F"/>
    <w:rsid w:val="003325EA"/>
    <w:rsid w:val="00332D4C"/>
    <w:rsid w:val="00333255"/>
    <w:rsid w:val="00333CF5"/>
    <w:rsid w:val="0033461F"/>
    <w:rsid w:val="0034061E"/>
    <w:rsid w:val="00354AB8"/>
    <w:rsid w:val="003577CE"/>
    <w:rsid w:val="00363BB5"/>
    <w:rsid w:val="003656C6"/>
    <w:rsid w:val="00367264"/>
    <w:rsid w:val="00376C7B"/>
    <w:rsid w:val="00377EC6"/>
    <w:rsid w:val="003822C5"/>
    <w:rsid w:val="0038675D"/>
    <w:rsid w:val="00387369"/>
    <w:rsid w:val="00394FA5"/>
    <w:rsid w:val="003950A4"/>
    <w:rsid w:val="003A23C5"/>
    <w:rsid w:val="003A2421"/>
    <w:rsid w:val="003B2C06"/>
    <w:rsid w:val="003B6BC0"/>
    <w:rsid w:val="003B6D98"/>
    <w:rsid w:val="003C0ECF"/>
    <w:rsid w:val="003C1A2B"/>
    <w:rsid w:val="003C1C46"/>
    <w:rsid w:val="003C65DF"/>
    <w:rsid w:val="003C6989"/>
    <w:rsid w:val="003C7B83"/>
    <w:rsid w:val="003C7EA9"/>
    <w:rsid w:val="003D09E4"/>
    <w:rsid w:val="003D13D9"/>
    <w:rsid w:val="003D2893"/>
    <w:rsid w:val="003D2BC2"/>
    <w:rsid w:val="003D50A0"/>
    <w:rsid w:val="003E1DA3"/>
    <w:rsid w:val="003E43C6"/>
    <w:rsid w:val="003E4D83"/>
    <w:rsid w:val="003E6283"/>
    <w:rsid w:val="003F0675"/>
    <w:rsid w:val="003F0F30"/>
    <w:rsid w:val="003F664E"/>
    <w:rsid w:val="003F6C78"/>
    <w:rsid w:val="0040074F"/>
    <w:rsid w:val="00400A6E"/>
    <w:rsid w:val="0040302C"/>
    <w:rsid w:val="004055FC"/>
    <w:rsid w:val="00405BAF"/>
    <w:rsid w:val="0040658B"/>
    <w:rsid w:val="00407021"/>
    <w:rsid w:val="004157DE"/>
    <w:rsid w:val="00415D22"/>
    <w:rsid w:val="0042088E"/>
    <w:rsid w:val="00421C7F"/>
    <w:rsid w:val="004247B2"/>
    <w:rsid w:val="00424DFB"/>
    <w:rsid w:val="004363C6"/>
    <w:rsid w:val="00436843"/>
    <w:rsid w:val="00436D1B"/>
    <w:rsid w:val="00437CC5"/>
    <w:rsid w:val="00437DAE"/>
    <w:rsid w:val="00440B2B"/>
    <w:rsid w:val="00441ED2"/>
    <w:rsid w:val="00442F97"/>
    <w:rsid w:val="00443344"/>
    <w:rsid w:val="004452CE"/>
    <w:rsid w:val="0044537D"/>
    <w:rsid w:val="00445662"/>
    <w:rsid w:val="004458E8"/>
    <w:rsid w:val="00447D33"/>
    <w:rsid w:val="00452ADD"/>
    <w:rsid w:val="00452C32"/>
    <w:rsid w:val="004609D7"/>
    <w:rsid w:val="0046325E"/>
    <w:rsid w:val="00463E1E"/>
    <w:rsid w:val="00467164"/>
    <w:rsid w:val="0047006D"/>
    <w:rsid w:val="00473A41"/>
    <w:rsid w:val="00474846"/>
    <w:rsid w:val="00475A8A"/>
    <w:rsid w:val="004763B9"/>
    <w:rsid w:val="00476DA6"/>
    <w:rsid w:val="00483A68"/>
    <w:rsid w:val="0049008E"/>
    <w:rsid w:val="00491688"/>
    <w:rsid w:val="00494105"/>
    <w:rsid w:val="00495A4F"/>
    <w:rsid w:val="004A2B43"/>
    <w:rsid w:val="004A6A7B"/>
    <w:rsid w:val="004A77B4"/>
    <w:rsid w:val="004B29D2"/>
    <w:rsid w:val="004B3BB3"/>
    <w:rsid w:val="004B40CB"/>
    <w:rsid w:val="004B6E25"/>
    <w:rsid w:val="004C0180"/>
    <w:rsid w:val="004C515F"/>
    <w:rsid w:val="004C57FF"/>
    <w:rsid w:val="004D0A75"/>
    <w:rsid w:val="004D4BC2"/>
    <w:rsid w:val="004D4FF0"/>
    <w:rsid w:val="004D605F"/>
    <w:rsid w:val="004D627D"/>
    <w:rsid w:val="004E15BF"/>
    <w:rsid w:val="004E2099"/>
    <w:rsid w:val="004E28F0"/>
    <w:rsid w:val="004E317A"/>
    <w:rsid w:val="004E46BF"/>
    <w:rsid w:val="004F2876"/>
    <w:rsid w:val="004F363C"/>
    <w:rsid w:val="004F5255"/>
    <w:rsid w:val="004F6DC8"/>
    <w:rsid w:val="00500F00"/>
    <w:rsid w:val="00502334"/>
    <w:rsid w:val="005023C6"/>
    <w:rsid w:val="0050438D"/>
    <w:rsid w:val="00504D4C"/>
    <w:rsid w:val="00505D26"/>
    <w:rsid w:val="0051403D"/>
    <w:rsid w:val="00514109"/>
    <w:rsid w:val="00516A7D"/>
    <w:rsid w:val="00522D1C"/>
    <w:rsid w:val="00523BCD"/>
    <w:rsid w:val="00524C4B"/>
    <w:rsid w:val="005251DE"/>
    <w:rsid w:val="00525272"/>
    <w:rsid w:val="00525C84"/>
    <w:rsid w:val="0052616D"/>
    <w:rsid w:val="00526499"/>
    <w:rsid w:val="0052662C"/>
    <w:rsid w:val="0052693D"/>
    <w:rsid w:val="00526A0A"/>
    <w:rsid w:val="00526B1C"/>
    <w:rsid w:val="00526C15"/>
    <w:rsid w:val="0053009D"/>
    <w:rsid w:val="00532B47"/>
    <w:rsid w:val="00535B40"/>
    <w:rsid w:val="00541031"/>
    <w:rsid w:val="00553775"/>
    <w:rsid w:val="00557EA7"/>
    <w:rsid w:val="00561E66"/>
    <w:rsid w:val="00562A1C"/>
    <w:rsid w:val="00563FB0"/>
    <w:rsid w:val="0056426F"/>
    <w:rsid w:val="00565E73"/>
    <w:rsid w:val="00566D65"/>
    <w:rsid w:val="00573534"/>
    <w:rsid w:val="005771B1"/>
    <w:rsid w:val="0058012A"/>
    <w:rsid w:val="005807D5"/>
    <w:rsid w:val="005823D1"/>
    <w:rsid w:val="00582BE2"/>
    <w:rsid w:val="005847F5"/>
    <w:rsid w:val="00585783"/>
    <w:rsid w:val="00586D5E"/>
    <w:rsid w:val="005879BA"/>
    <w:rsid w:val="00593748"/>
    <w:rsid w:val="005947F4"/>
    <w:rsid w:val="00594968"/>
    <w:rsid w:val="00594DA7"/>
    <w:rsid w:val="00596262"/>
    <w:rsid w:val="005A2DDD"/>
    <w:rsid w:val="005A361C"/>
    <w:rsid w:val="005A44F6"/>
    <w:rsid w:val="005A673B"/>
    <w:rsid w:val="005B17F7"/>
    <w:rsid w:val="005B27AA"/>
    <w:rsid w:val="005B29B6"/>
    <w:rsid w:val="005B6AFB"/>
    <w:rsid w:val="005C0397"/>
    <w:rsid w:val="005C0C79"/>
    <w:rsid w:val="005C21DD"/>
    <w:rsid w:val="005C3652"/>
    <w:rsid w:val="005D0278"/>
    <w:rsid w:val="005D17C8"/>
    <w:rsid w:val="005D2AF0"/>
    <w:rsid w:val="005D329E"/>
    <w:rsid w:val="005D5177"/>
    <w:rsid w:val="005D57A7"/>
    <w:rsid w:val="005D5CBF"/>
    <w:rsid w:val="005E1460"/>
    <w:rsid w:val="005E484C"/>
    <w:rsid w:val="005E48E4"/>
    <w:rsid w:val="005E55A4"/>
    <w:rsid w:val="005E5793"/>
    <w:rsid w:val="005E5C29"/>
    <w:rsid w:val="005E7352"/>
    <w:rsid w:val="005E7365"/>
    <w:rsid w:val="005F5146"/>
    <w:rsid w:val="005F6DC6"/>
    <w:rsid w:val="006012FE"/>
    <w:rsid w:val="00601E3B"/>
    <w:rsid w:val="006062E5"/>
    <w:rsid w:val="00606E7A"/>
    <w:rsid w:val="006115D9"/>
    <w:rsid w:val="00612342"/>
    <w:rsid w:val="00621A21"/>
    <w:rsid w:val="00621B5C"/>
    <w:rsid w:val="0062320A"/>
    <w:rsid w:val="0062532E"/>
    <w:rsid w:val="006277C2"/>
    <w:rsid w:val="006278EF"/>
    <w:rsid w:val="006346A6"/>
    <w:rsid w:val="00637839"/>
    <w:rsid w:val="006404FB"/>
    <w:rsid w:val="00640EB7"/>
    <w:rsid w:val="00641AD4"/>
    <w:rsid w:val="00644BBA"/>
    <w:rsid w:val="00645D57"/>
    <w:rsid w:val="00652CE3"/>
    <w:rsid w:val="00653FA5"/>
    <w:rsid w:val="006577F5"/>
    <w:rsid w:val="00661648"/>
    <w:rsid w:val="006625FE"/>
    <w:rsid w:val="006626BB"/>
    <w:rsid w:val="006646D5"/>
    <w:rsid w:val="00667063"/>
    <w:rsid w:val="006703BF"/>
    <w:rsid w:val="00671BDC"/>
    <w:rsid w:val="00676E6D"/>
    <w:rsid w:val="00676F19"/>
    <w:rsid w:val="0068210B"/>
    <w:rsid w:val="00683F93"/>
    <w:rsid w:val="00684DF0"/>
    <w:rsid w:val="00690DE7"/>
    <w:rsid w:val="00690FDD"/>
    <w:rsid w:val="0069349A"/>
    <w:rsid w:val="00694A07"/>
    <w:rsid w:val="006B0222"/>
    <w:rsid w:val="006B0479"/>
    <w:rsid w:val="006B2AD1"/>
    <w:rsid w:val="006B3AED"/>
    <w:rsid w:val="006B41B4"/>
    <w:rsid w:val="006B7D9E"/>
    <w:rsid w:val="006C0C84"/>
    <w:rsid w:val="006C1D1C"/>
    <w:rsid w:val="006C2832"/>
    <w:rsid w:val="006C2D89"/>
    <w:rsid w:val="006C61A0"/>
    <w:rsid w:val="006C7F71"/>
    <w:rsid w:val="006D0384"/>
    <w:rsid w:val="006D171E"/>
    <w:rsid w:val="006D4FF5"/>
    <w:rsid w:val="006D545C"/>
    <w:rsid w:val="006D5B20"/>
    <w:rsid w:val="006E3571"/>
    <w:rsid w:val="006E56FF"/>
    <w:rsid w:val="006E7D95"/>
    <w:rsid w:val="006F41CF"/>
    <w:rsid w:val="006F647D"/>
    <w:rsid w:val="006F6788"/>
    <w:rsid w:val="006F74EB"/>
    <w:rsid w:val="006F7901"/>
    <w:rsid w:val="006F7CFF"/>
    <w:rsid w:val="00703974"/>
    <w:rsid w:val="00704E3B"/>
    <w:rsid w:val="007072F5"/>
    <w:rsid w:val="00707EFB"/>
    <w:rsid w:val="00710119"/>
    <w:rsid w:val="007112DB"/>
    <w:rsid w:val="00712384"/>
    <w:rsid w:val="007123EA"/>
    <w:rsid w:val="007127C3"/>
    <w:rsid w:val="00713133"/>
    <w:rsid w:val="00716F03"/>
    <w:rsid w:val="00717139"/>
    <w:rsid w:val="0072131E"/>
    <w:rsid w:val="00721AFA"/>
    <w:rsid w:val="00724BA1"/>
    <w:rsid w:val="007320C0"/>
    <w:rsid w:val="00732F9D"/>
    <w:rsid w:val="00737E75"/>
    <w:rsid w:val="00742244"/>
    <w:rsid w:val="007441EB"/>
    <w:rsid w:val="007447AB"/>
    <w:rsid w:val="007458D6"/>
    <w:rsid w:val="00746361"/>
    <w:rsid w:val="00747280"/>
    <w:rsid w:val="007500A0"/>
    <w:rsid w:val="007500EE"/>
    <w:rsid w:val="00750CD9"/>
    <w:rsid w:val="007608EB"/>
    <w:rsid w:val="00762989"/>
    <w:rsid w:val="007644BD"/>
    <w:rsid w:val="0076643B"/>
    <w:rsid w:val="0077169E"/>
    <w:rsid w:val="007729EB"/>
    <w:rsid w:val="00772D8D"/>
    <w:rsid w:val="0077542E"/>
    <w:rsid w:val="007763F6"/>
    <w:rsid w:val="0078184F"/>
    <w:rsid w:val="007832E8"/>
    <w:rsid w:val="00786521"/>
    <w:rsid w:val="00786C66"/>
    <w:rsid w:val="00787B97"/>
    <w:rsid w:val="00790D18"/>
    <w:rsid w:val="00792371"/>
    <w:rsid w:val="00796038"/>
    <w:rsid w:val="00796A2B"/>
    <w:rsid w:val="00797DAF"/>
    <w:rsid w:val="007A1C75"/>
    <w:rsid w:val="007A33E4"/>
    <w:rsid w:val="007A41FE"/>
    <w:rsid w:val="007B182A"/>
    <w:rsid w:val="007B2C5B"/>
    <w:rsid w:val="007B3D56"/>
    <w:rsid w:val="007C1E54"/>
    <w:rsid w:val="007C3387"/>
    <w:rsid w:val="007C3F56"/>
    <w:rsid w:val="007C5DAF"/>
    <w:rsid w:val="007C739A"/>
    <w:rsid w:val="007D0E5B"/>
    <w:rsid w:val="007D5187"/>
    <w:rsid w:val="007D5A43"/>
    <w:rsid w:val="007D6FA7"/>
    <w:rsid w:val="007E1415"/>
    <w:rsid w:val="007E6FD1"/>
    <w:rsid w:val="007F1503"/>
    <w:rsid w:val="007F491C"/>
    <w:rsid w:val="008008B2"/>
    <w:rsid w:val="00800A33"/>
    <w:rsid w:val="00800FF7"/>
    <w:rsid w:val="00801261"/>
    <w:rsid w:val="00801920"/>
    <w:rsid w:val="008025C0"/>
    <w:rsid w:val="00804573"/>
    <w:rsid w:val="008049A1"/>
    <w:rsid w:val="008052B0"/>
    <w:rsid w:val="00805DD5"/>
    <w:rsid w:val="00806979"/>
    <w:rsid w:val="008127C5"/>
    <w:rsid w:val="008136A4"/>
    <w:rsid w:val="00815C75"/>
    <w:rsid w:val="008214B7"/>
    <w:rsid w:val="0082368E"/>
    <w:rsid w:val="008252EB"/>
    <w:rsid w:val="00826B48"/>
    <w:rsid w:val="00830F73"/>
    <w:rsid w:val="008315E4"/>
    <w:rsid w:val="008334F3"/>
    <w:rsid w:val="00833D1D"/>
    <w:rsid w:val="00833FE4"/>
    <w:rsid w:val="00836C78"/>
    <w:rsid w:val="008419D9"/>
    <w:rsid w:val="00841FB9"/>
    <w:rsid w:val="00843429"/>
    <w:rsid w:val="00844AF4"/>
    <w:rsid w:val="00845C68"/>
    <w:rsid w:val="00847F89"/>
    <w:rsid w:val="008510AA"/>
    <w:rsid w:val="00852238"/>
    <w:rsid w:val="008549D3"/>
    <w:rsid w:val="008572E3"/>
    <w:rsid w:val="00863D72"/>
    <w:rsid w:val="00864030"/>
    <w:rsid w:val="008651EA"/>
    <w:rsid w:val="008655DD"/>
    <w:rsid w:val="008659A4"/>
    <w:rsid w:val="008661FB"/>
    <w:rsid w:val="008714E6"/>
    <w:rsid w:val="00873164"/>
    <w:rsid w:val="00875F21"/>
    <w:rsid w:val="008800C6"/>
    <w:rsid w:val="008812FF"/>
    <w:rsid w:val="008839B5"/>
    <w:rsid w:val="0088716B"/>
    <w:rsid w:val="0089045A"/>
    <w:rsid w:val="00890FE2"/>
    <w:rsid w:val="00895814"/>
    <w:rsid w:val="00896956"/>
    <w:rsid w:val="00897CA5"/>
    <w:rsid w:val="00897EDB"/>
    <w:rsid w:val="008A025C"/>
    <w:rsid w:val="008A06FD"/>
    <w:rsid w:val="008A1EB2"/>
    <w:rsid w:val="008A254F"/>
    <w:rsid w:val="008A28F7"/>
    <w:rsid w:val="008B005A"/>
    <w:rsid w:val="008B65B6"/>
    <w:rsid w:val="008C165F"/>
    <w:rsid w:val="008C4B67"/>
    <w:rsid w:val="008C6CF0"/>
    <w:rsid w:val="008C7B9D"/>
    <w:rsid w:val="008D1CA2"/>
    <w:rsid w:val="008D4A4C"/>
    <w:rsid w:val="008D4CDB"/>
    <w:rsid w:val="008E069E"/>
    <w:rsid w:val="008E1268"/>
    <w:rsid w:val="008E1746"/>
    <w:rsid w:val="008E2B1A"/>
    <w:rsid w:val="008E2CFF"/>
    <w:rsid w:val="008E60BB"/>
    <w:rsid w:val="008E695E"/>
    <w:rsid w:val="008E6DB5"/>
    <w:rsid w:val="008E7DC8"/>
    <w:rsid w:val="008F0039"/>
    <w:rsid w:val="008F0B09"/>
    <w:rsid w:val="008F1248"/>
    <w:rsid w:val="008F37C8"/>
    <w:rsid w:val="008F4EA4"/>
    <w:rsid w:val="008F50F4"/>
    <w:rsid w:val="008F67D1"/>
    <w:rsid w:val="009048CD"/>
    <w:rsid w:val="00910E6E"/>
    <w:rsid w:val="00912647"/>
    <w:rsid w:val="00913F89"/>
    <w:rsid w:val="009158DC"/>
    <w:rsid w:val="00917D86"/>
    <w:rsid w:val="00920B4F"/>
    <w:rsid w:val="0092160B"/>
    <w:rsid w:val="009217CE"/>
    <w:rsid w:val="00923FF6"/>
    <w:rsid w:val="00924963"/>
    <w:rsid w:val="00925632"/>
    <w:rsid w:val="00926062"/>
    <w:rsid w:val="00931CD4"/>
    <w:rsid w:val="009344B3"/>
    <w:rsid w:val="00934C92"/>
    <w:rsid w:val="00936BFC"/>
    <w:rsid w:val="00940C60"/>
    <w:rsid w:val="009425FD"/>
    <w:rsid w:val="00944EBB"/>
    <w:rsid w:val="009452A4"/>
    <w:rsid w:val="00946328"/>
    <w:rsid w:val="00951249"/>
    <w:rsid w:val="009547A7"/>
    <w:rsid w:val="00955A33"/>
    <w:rsid w:val="0096456C"/>
    <w:rsid w:val="00967537"/>
    <w:rsid w:val="009717CC"/>
    <w:rsid w:val="00973A0F"/>
    <w:rsid w:val="00975E54"/>
    <w:rsid w:val="00976C50"/>
    <w:rsid w:val="00976CEE"/>
    <w:rsid w:val="00977857"/>
    <w:rsid w:val="00981403"/>
    <w:rsid w:val="0098184C"/>
    <w:rsid w:val="00981A7F"/>
    <w:rsid w:val="009820F5"/>
    <w:rsid w:val="009823B0"/>
    <w:rsid w:val="0098309F"/>
    <w:rsid w:val="009833F3"/>
    <w:rsid w:val="009858EA"/>
    <w:rsid w:val="009865D7"/>
    <w:rsid w:val="00987EAE"/>
    <w:rsid w:val="009905AC"/>
    <w:rsid w:val="00995740"/>
    <w:rsid w:val="009A0D9A"/>
    <w:rsid w:val="009A1AAA"/>
    <w:rsid w:val="009A255C"/>
    <w:rsid w:val="009A31E9"/>
    <w:rsid w:val="009A390D"/>
    <w:rsid w:val="009A5834"/>
    <w:rsid w:val="009A6716"/>
    <w:rsid w:val="009A6AB2"/>
    <w:rsid w:val="009A6AE8"/>
    <w:rsid w:val="009B15CF"/>
    <w:rsid w:val="009B2797"/>
    <w:rsid w:val="009B37FF"/>
    <w:rsid w:val="009B3BD0"/>
    <w:rsid w:val="009B59DB"/>
    <w:rsid w:val="009B5C6A"/>
    <w:rsid w:val="009B5E69"/>
    <w:rsid w:val="009C1903"/>
    <w:rsid w:val="009C1F20"/>
    <w:rsid w:val="009C213B"/>
    <w:rsid w:val="009C2B75"/>
    <w:rsid w:val="009C7608"/>
    <w:rsid w:val="009C7CF2"/>
    <w:rsid w:val="009D1902"/>
    <w:rsid w:val="009D23A7"/>
    <w:rsid w:val="009D37F4"/>
    <w:rsid w:val="009D3C34"/>
    <w:rsid w:val="009D51AF"/>
    <w:rsid w:val="009D55B4"/>
    <w:rsid w:val="009D67F9"/>
    <w:rsid w:val="009D6908"/>
    <w:rsid w:val="009D6BB3"/>
    <w:rsid w:val="009D76AD"/>
    <w:rsid w:val="009E38ED"/>
    <w:rsid w:val="009E3933"/>
    <w:rsid w:val="009E5DE9"/>
    <w:rsid w:val="009E7A64"/>
    <w:rsid w:val="009F3DC2"/>
    <w:rsid w:val="009F3E89"/>
    <w:rsid w:val="009F5C60"/>
    <w:rsid w:val="00A00B49"/>
    <w:rsid w:val="00A04C86"/>
    <w:rsid w:val="00A05EE4"/>
    <w:rsid w:val="00A1084A"/>
    <w:rsid w:val="00A1187B"/>
    <w:rsid w:val="00A217CD"/>
    <w:rsid w:val="00A21FD1"/>
    <w:rsid w:val="00A247F2"/>
    <w:rsid w:val="00A2570F"/>
    <w:rsid w:val="00A25EF2"/>
    <w:rsid w:val="00A314B2"/>
    <w:rsid w:val="00A3151D"/>
    <w:rsid w:val="00A326F5"/>
    <w:rsid w:val="00A353F0"/>
    <w:rsid w:val="00A358D8"/>
    <w:rsid w:val="00A41190"/>
    <w:rsid w:val="00A41879"/>
    <w:rsid w:val="00A441DB"/>
    <w:rsid w:val="00A44E99"/>
    <w:rsid w:val="00A476DF"/>
    <w:rsid w:val="00A53A2C"/>
    <w:rsid w:val="00A542AB"/>
    <w:rsid w:val="00A55329"/>
    <w:rsid w:val="00A604B2"/>
    <w:rsid w:val="00A62F16"/>
    <w:rsid w:val="00A63BF8"/>
    <w:rsid w:val="00A668D7"/>
    <w:rsid w:val="00A71846"/>
    <w:rsid w:val="00A741F6"/>
    <w:rsid w:val="00A75814"/>
    <w:rsid w:val="00A75D4E"/>
    <w:rsid w:val="00A77226"/>
    <w:rsid w:val="00A833C8"/>
    <w:rsid w:val="00A84C8D"/>
    <w:rsid w:val="00A85534"/>
    <w:rsid w:val="00A901C8"/>
    <w:rsid w:val="00A9132C"/>
    <w:rsid w:val="00A92253"/>
    <w:rsid w:val="00A92C04"/>
    <w:rsid w:val="00A92F8F"/>
    <w:rsid w:val="00A934F5"/>
    <w:rsid w:val="00A97258"/>
    <w:rsid w:val="00AA05EF"/>
    <w:rsid w:val="00AA3CF2"/>
    <w:rsid w:val="00AA5DE2"/>
    <w:rsid w:val="00AA7F4B"/>
    <w:rsid w:val="00AB4116"/>
    <w:rsid w:val="00AB4B55"/>
    <w:rsid w:val="00AB79EC"/>
    <w:rsid w:val="00AC13D7"/>
    <w:rsid w:val="00AC497A"/>
    <w:rsid w:val="00AC4D2E"/>
    <w:rsid w:val="00AC6B12"/>
    <w:rsid w:val="00AC73F8"/>
    <w:rsid w:val="00AC7C61"/>
    <w:rsid w:val="00AD4B05"/>
    <w:rsid w:val="00AD523C"/>
    <w:rsid w:val="00AE114E"/>
    <w:rsid w:val="00AE154A"/>
    <w:rsid w:val="00AE355C"/>
    <w:rsid w:val="00AE7766"/>
    <w:rsid w:val="00AF0DD7"/>
    <w:rsid w:val="00AF0F6E"/>
    <w:rsid w:val="00AF3C96"/>
    <w:rsid w:val="00AF4926"/>
    <w:rsid w:val="00AF4AC5"/>
    <w:rsid w:val="00AF6F36"/>
    <w:rsid w:val="00B00955"/>
    <w:rsid w:val="00B025E8"/>
    <w:rsid w:val="00B0287C"/>
    <w:rsid w:val="00B115E2"/>
    <w:rsid w:val="00B13170"/>
    <w:rsid w:val="00B246D7"/>
    <w:rsid w:val="00B31035"/>
    <w:rsid w:val="00B319A4"/>
    <w:rsid w:val="00B330AC"/>
    <w:rsid w:val="00B3340E"/>
    <w:rsid w:val="00B436EF"/>
    <w:rsid w:val="00B44597"/>
    <w:rsid w:val="00B456A9"/>
    <w:rsid w:val="00B50A50"/>
    <w:rsid w:val="00B511E5"/>
    <w:rsid w:val="00B51C44"/>
    <w:rsid w:val="00B526CB"/>
    <w:rsid w:val="00B550FD"/>
    <w:rsid w:val="00B55EA2"/>
    <w:rsid w:val="00B5708A"/>
    <w:rsid w:val="00B63E05"/>
    <w:rsid w:val="00B66849"/>
    <w:rsid w:val="00B7084F"/>
    <w:rsid w:val="00B72285"/>
    <w:rsid w:val="00B72CAB"/>
    <w:rsid w:val="00B81D68"/>
    <w:rsid w:val="00B82545"/>
    <w:rsid w:val="00B8313E"/>
    <w:rsid w:val="00B85BF7"/>
    <w:rsid w:val="00B86896"/>
    <w:rsid w:val="00B868CB"/>
    <w:rsid w:val="00B90847"/>
    <w:rsid w:val="00B911DE"/>
    <w:rsid w:val="00B93AC1"/>
    <w:rsid w:val="00B93D71"/>
    <w:rsid w:val="00BA1F1C"/>
    <w:rsid w:val="00BA6533"/>
    <w:rsid w:val="00BA6F60"/>
    <w:rsid w:val="00BA7EAB"/>
    <w:rsid w:val="00BB03C0"/>
    <w:rsid w:val="00BB0886"/>
    <w:rsid w:val="00BB13E5"/>
    <w:rsid w:val="00BB202E"/>
    <w:rsid w:val="00BB39E8"/>
    <w:rsid w:val="00BB4405"/>
    <w:rsid w:val="00BC00C6"/>
    <w:rsid w:val="00BC1DF8"/>
    <w:rsid w:val="00BC1F9E"/>
    <w:rsid w:val="00BC6E43"/>
    <w:rsid w:val="00BD0393"/>
    <w:rsid w:val="00BD4933"/>
    <w:rsid w:val="00BD4CDC"/>
    <w:rsid w:val="00BD536B"/>
    <w:rsid w:val="00BD6B66"/>
    <w:rsid w:val="00BD7D4B"/>
    <w:rsid w:val="00BE086D"/>
    <w:rsid w:val="00BE0A79"/>
    <w:rsid w:val="00BF000E"/>
    <w:rsid w:val="00BF0805"/>
    <w:rsid w:val="00BF1215"/>
    <w:rsid w:val="00BF2504"/>
    <w:rsid w:val="00BF2734"/>
    <w:rsid w:val="00BF567F"/>
    <w:rsid w:val="00BF57B2"/>
    <w:rsid w:val="00C01204"/>
    <w:rsid w:val="00C05D59"/>
    <w:rsid w:val="00C07B84"/>
    <w:rsid w:val="00C12759"/>
    <w:rsid w:val="00C14A8D"/>
    <w:rsid w:val="00C15670"/>
    <w:rsid w:val="00C16DF3"/>
    <w:rsid w:val="00C2027E"/>
    <w:rsid w:val="00C22868"/>
    <w:rsid w:val="00C22895"/>
    <w:rsid w:val="00C24072"/>
    <w:rsid w:val="00C25194"/>
    <w:rsid w:val="00C251C6"/>
    <w:rsid w:val="00C256F6"/>
    <w:rsid w:val="00C27F17"/>
    <w:rsid w:val="00C33B29"/>
    <w:rsid w:val="00C35DD9"/>
    <w:rsid w:val="00C36D01"/>
    <w:rsid w:val="00C43602"/>
    <w:rsid w:val="00C45210"/>
    <w:rsid w:val="00C465CB"/>
    <w:rsid w:val="00C4754D"/>
    <w:rsid w:val="00C51BA1"/>
    <w:rsid w:val="00C51BF2"/>
    <w:rsid w:val="00C544E4"/>
    <w:rsid w:val="00C57138"/>
    <w:rsid w:val="00C600D5"/>
    <w:rsid w:val="00C627F6"/>
    <w:rsid w:val="00C62D46"/>
    <w:rsid w:val="00C638AB"/>
    <w:rsid w:val="00C64152"/>
    <w:rsid w:val="00C64451"/>
    <w:rsid w:val="00C66E56"/>
    <w:rsid w:val="00C707DF"/>
    <w:rsid w:val="00C711B8"/>
    <w:rsid w:val="00C71FA2"/>
    <w:rsid w:val="00C7253C"/>
    <w:rsid w:val="00C7253E"/>
    <w:rsid w:val="00C8146A"/>
    <w:rsid w:val="00C82213"/>
    <w:rsid w:val="00C9361D"/>
    <w:rsid w:val="00C94417"/>
    <w:rsid w:val="00C94C34"/>
    <w:rsid w:val="00C95B5D"/>
    <w:rsid w:val="00C962BF"/>
    <w:rsid w:val="00CA0031"/>
    <w:rsid w:val="00CA0064"/>
    <w:rsid w:val="00CA14AD"/>
    <w:rsid w:val="00CA1A6E"/>
    <w:rsid w:val="00CA46D9"/>
    <w:rsid w:val="00CA6A66"/>
    <w:rsid w:val="00CB0DA5"/>
    <w:rsid w:val="00CB1572"/>
    <w:rsid w:val="00CB58AD"/>
    <w:rsid w:val="00CB613F"/>
    <w:rsid w:val="00CC1204"/>
    <w:rsid w:val="00CC2331"/>
    <w:rsid w:val="00CC2EA7"/>
    <w:rsid w:val="00CC6F76"/>
    <w:rsid w:val="00CD3523"/>
    <w:rsid w:val="00CD7A28"/>
    <w:rsid w:val="00CD7FC0"/>
    <w:rsid w:val="00CE02E1"/>
    <w:rsid w:val="00CE2732"/>
    <w:rsid w:val="00CE2CA6"/>
    <w:rsid w:val="00CE3DE1"/>
    <w:rsid w:val="00CE4306"/>
    <w:rsid w:val="00CE4787"/>
    <w:rsid w:val="00CE4D2F"/>
    <w:rsid w:val="00CE5635"/>
    <w:rsid w:val="00CE5CEB"/>
    <w:rsid w:val="00CE7553"/>
    <w:rsid w:val="00CE7930"/>
    <w:rsid w:val="00CE7F35"/>
    <w:rsid w:val="00CF0B48"/>
    <w:rsid w:val="00CF2698"/>
    <w:rsid w:val="00CF47F4"/>
    <w:rsid w:val="00CF6038"/>
    <w:rsid w:val="00D02816"/>
    <w:rsid w:val="00D0320C"/>
    <w:rsid w:val="00D0501A"/>
    <w:rsid w:val="00D0519A"/>
    <w:rsid w:val="00D05B99"/>
    <w:rsid w:val="00D122CC"/>
    <w:rsid w:val="00D12A04"/>
    <w:rsid w:val="00D12F3E"/>
    <w:rsid w:val="00D13697"/>
    <w:rsid w:val="00D15A59"/>
    <w:rsid w:val="00D17A5E"/>
    <w:rsid w:val="00D17E02"/>
    <w:rsid w:val="00D207B4"/>
    <w:rsid w:val="00D22133"/>
    <w:rsid w:val="00D22816"/>
    <w:rsid w:val="00D27856"/>
    <w:rsid w:val="00D3037C"/>
    <w:rsid w:val="00D30AC1"/>
    <w:rsid w:val="00D32FFF"/>
    <w:rsid w:val="00D34AA9"/>
    <w:rsid w:val="00D376E1"/>
    <w:rsid w:val="00D405B1"/>
    <w:rsid w:val="00D40A4C"/>
    <w:rsid w:val="00D47270"/>
    <w:rsid w:val="00D50356"/>
    <w:rsid w:val="00D51A27"/>
    <w:rsid w:val="00D53916"/>
    <w:rsid w:val="00D55661"/>
    <w:rsid w:val="00D61FF2"/>
    <w:rsid w:val="00D62400"/>
    <w:rsid w:val="00D62DFE"/>
    <w:rsid w:val="00D63AE0"/>
    <w:rsid w:val="00D660B8"/>
    <w:rsid w:val="00D66746"/>
    <w:rsid w:val="00D7293F"/>
    <w:rsid w:val="00D73CD7"/>
    <w:rsid w:val="00D73E67"/>
    <w:rsid w:val="00D74D7E"/>
    <w:rsid w:val="00D74DAD"/>
    <w:rsid w:val="00D7523A"/>
    <w:rsid w:val="00D7552F"/>
    <w:rsid w:val="00D80CDF"/>
    <w:rsid w:val="00D82C38"/>
    <w:rsid w:val="00D82F1A"/>
    <w:rsid w:val="00D84131"/>
    <w:rsid w:val="00D84704"/>
    <w:rsid w:val="00D85DFB"/>
    <w:rsid w:val="00D91274"/>
    <w:rsid w:val="00D93D5D"/>
    <w:rsid w:val="00D95DCD"/>
    <w:rsid w:val="00DA19F9"/>
    <w:rsid w:val="00DA436D"/>
    <w:rsid w:val="00DA7D64"/>
    <w:rsid w:val="00DB4EBC"/>
    <w:rsid w:val="00DC01B7"/>
    <w:rsid w:val="00DC0F0B"/>
    <w:rsid w:val="00DC3FCD"/>
    <w:rsid w:val="00DC5C1E"/>
    <w:rsid w:val="00DC5D2D"/>
    <w:rsid w:val="00DC5D3B"/>
    <w:rsid w:val="00DC6E7B"/>
    <w:rsid w:val="00DD2612"/>
    <w:rsid w:val="00DD373F"/>
    <w:rsid w:val="00DD3AEC"/>
    <w:rsid w:val="00DD4307"/>
    <w:rsid w:val="00DD4A34"/>
    <w:rsid w:val="00DD6EF2"/>
    <w:rsid w:val="00DE0B47"/>
    <w:rsid w:val="00DE16CC"/>
    <w:rsid w:val="00DE2183"/>
    <w:rsid w:val="00DE23BA"/>
    <w:rsid w:val="00DE30FB"/>
    <w:rsid w:val="00DE6C35"/>
    <w:rsid w:val="00DE74B0"/>
    <w:rsid w:val="00DF09C1"/>
    <w:rsid w:val="00DF10BB"/>
    <w:rsid w:val="00DF1C6A"/>
    <w:rsid w:val="00DF3089"/>
    <w:rsid w:val="00DF32BB"/>
    <w:rsid w:val="00DF43C1"/>
    <w:rsid w:val="00DF48A4"/>
    <w:rsid w:val="00DF5680"/>
    <w:rsid w:val="00DF574B"/>
    <w:rsid w:val="00DF597F"/>
    <w:rsid w:val="00E01DB0"/>
    <w:rsid w:val="00E02361"/>
    <w:rsid w:val="00E06589"/>
    <w:rsid w:val="00E123C9"/>
    <w:rsid w:val="00E131D5"/>
    <w:rsid w:val="00E13740"/>
    <w:rsid w:val="00E1531E"/>
    <w:rsid w:val="00E15400"/>
    <w:rsid w:val="00E16D52"/>
    <w:rsid w:val="00E23424"/>
    <w:rsid w:val="00E2579A"/>
    <w:rsid w:val="00E30298"/>
    <w:rsid w:val="00E311AD"/>
    <w:rsid w:val="00E41955"/>
    <w:rsid w:val="00E451F8"/>
    <w:rsid w:val="00E50617"/>
    <w:rsid w:val="00E53ECE"/>
    <w:rsid w:val="00E56F14"/>
    <w:rsid w:val="00E6099B"/>
    <w:rsid w:val="00E612EE"/>
    <w:rsid w:val="00E624EC"/>
    <w:rsid w:val="00E6298D"/>
    <w:rsid w:val="00E671E4"/>
    <w:rsid w:val="00E7237A"/>
    <w:rsid w:val="00E76D3D"/>
    <w:rsid w:val="00E76F36"/>
    <w:rsid w:val="00E7798C"/>
    <w:rsid w:val="00E819CC"/>
    <w:rsid w:val="00E82C94"/>
    <w:rsid w:val="00E82DC1"/>
    <w:rsid w:val="00E838D6"/>
    <w:rsid w:val="00E8635A"/>
    <w:rsid w:val="00E872D5"/>
    <w:rsid w:val="00E90B9C"/>
    <w:rsid w:val="00E9338E"/>
    <w:rsid w:val="00E943C2"/>
    <w:rsid w:val="00E97466"/>
    <w:rsid w:val="00EA0C69"/>
    <w:rsid w:val="00EA27DF"/>
    <w:rsid w:val="00EA2B36"/>
    <w:rsid w:val="00EA4841"/>
    <w:rsid w:val="00EA614F"/>
    <w:rsid w:val="00EA690A"/>
    <w:rsid w:val="00EB04B6"/>
    <w:rsid w:val="00EB09A9"/>
    <w:rsid w:val="00EB187F"/>
    <w:rsid w:val="00EB1B4A"/>
    <w:rsid w:val="00EB2745"/>
    <w:rsid w:val="00EB63DB"/>
    <w:rsid w:val="00EC2E0E"/>
    <w:rsid w:val="00EC393C"/>
    <w:rsid w:val="00EC3A6B"/>
    <w:rsid w:val="00EC3B16"/>
    <w:rsid w:val="00EC4113"/>
    <w:rsid w:val="00EC491A"/>
    <w:rsid w:val="00ED1D03"/>
    <w:rsid w:val="00ED22AB"/>
    <w:rsid w:val="00ED22EE"/>
    <w:rsid w:val="00ED2399"/>
    <w:rsid w:val="00ED3740"/>
    <w:rsid w:val="00ED4A4F"/>
    <w:rsid w:val="00ED7949"/>
    <w:rsid w:val="00EE3B5E"/>
    <w:rsid w:val="00EE4E75"/>
    <w:rsid w:val="00EE72FE"/>
    <w:rsid w:val="00EE7837"/>
    <w:rsid w:val="00EE7B29"/>
    <w:rsid w:val="00EF18E6"/>
    <w:rsid w:val="00EF447C"/>
    <w:rsid w:val="00EF5F8B"/>
    <w:rsid w:val="00EF683E"/>
    <w:rsid w:val="00EF6F73"/>
    <w:rsid w:val="00F00BF2"/>
    <w:rsid w:val="00F00E31"/>
    <w:rsid w:val="00F022EE"/>
    <w:rsid w:val="00F108E2"/>
    <w:rsid w:val="00F121AD"/>
    <w:rsid w:val="00F12784"/>
    <w:rsid w:val="00F127D1"/>
    <w:rsid w:val="00F1348C"/>
    <w:rsid w:val="00F134D0"/>
    <w:rsid w:val="00F13D7C"/>
    <w:rsid w:val="00F1601C"/>
    <w:rsid w:val="00F1675D"/>
    <w:rsid w:val="00F16A68"/>
    <w:rsid w:val="00F17F94"/>
    <w:rsid w:val="00F20505"/>
    <w:rsid w:val="00F23042"/>
    <w:rsid w:val="00F25F64"/>
    <w:rsid w:val="00F272A5"/>
    <w:rsid w:val="00F30E22"/>
    <w:rsid w:val="00F3238C"/>
    <w:rsid w:val="00F33268"/>
    <w:rsid w:val="00F345A2"/>
    <w:rsid w:val="00F363BE"/>
    <w:rsid w:val="00F36D8C"/>
    <w:rsid w:val="00F40CED"/>
    <w:rsid w:val="00F412E1"/>
    <w:rsid w:val="00F42705"/>
    <w:rsid w:val="00F43478"/>
    <w:rsid w:val="00F43F64"/>
    <w:rsid w:val="00F45B5D"/>
    <w:rsid w:val="00F505FD"/>
    <w:rsid w:val="00F52D70"/>
    <w:rsid w:val="00F54AA3"/>
    <w:rsid w:val="00F55233"/>
    <w:rsid w:val="00F62C97"/>
    <w:rsid w:val="00F6453B"/>
    <w:rsid w:val="00F72424"/>
    <w:rsid w:val="00F74180"/>
    <w:rsid w:val="00F774CE"/>
    <w:rsid w:val="00F8111E"/>
    <w:rsid w:val="00F82C8D"/>
    <w:rsid w:val="00F82E34"/>
    <w:rsid w:val="00F83F20"/>
    <w:rsid w:val="00F86BE4"/>
    <w:rsid w:val="00F90630"/>
    <w:rsid w:val="00F92239"/>
    <w:rsid w:val="00F953C3"/>
    <w:rsid w:val="00FB1FD8"/>
    <w:rsid w:val="00FB3D7C"/>
    <w:rsid w:val="00FB5CDF"/>
    <w:rsid w:val="00FC01C3"/>
    <w:rsid w:val="00FC3998"/>
    <w:rsid w:val="00FC53A3"/>
    <w:rsid w:val="00FC5C61"/>
    <w:rsid w:val="00FC5E06"/>
    <w:rsid w:val="00FC6E79"/>
    <w:rsid w:val="00FD0BBC"/>
    <w:rsid w:val="00FD12DF"/>
    <w:rsid w:val="00FD50D7"/>
    <w:rsid w:val="00FE4C80"/>
    <w:rsid w:val="00FF109B"/>
    <w:rsid w:val="00FF44C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8E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6577F5"/>
    <w:pPr>
      <w:keepNext/>
      <w:keepLines/>
      <w:spacing w:before="480"/>
      <w:jc w:val="left"/>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6577F5"/>
    <w:rPr>
      <w:rFonts w:ascii="Cambria" w:hAnsi="Cambria" w:cs="Times New Roman"/>
      <w:b/>
      <w:color w:val="365F91"/>
      <w:sz w:val="28"/>
      <w:rtl w:val="0"/>
      <w:cs w:val="0"/>
      <w:lang w:val="x-none" w:eastAsia="sk-SK"/>
    </w:rPr>
  </w:style>
  <w:style w:type="paragraph" w:styleId="BalloonText">
    <w:name w:val="Balloon Text"/>
    <w:basedOn w:val="Normal"/>
    <w:link w:val="TextbublinyChar"/>
    <w:uiPriority w:val="99"/>
    <w:semiHidden/>
    <w:rsid w:val="00F00BF2"/>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F00BF2"/>
    <w:rPr>
      <w:rFonts w:ascii="Tahoma" w:hAnsi="Tahoma" w:cs="Times New Roman"/>
      <w:sz w:val="16"/>
      <w:rtl w:val="0"/>
      <w:cs w:val="0"/>
    </w:rPr>
  </w:style>
  <w:style w:type="paragraph" w:styleId="ListParagraph">
    <w:name w:val="List Paragraph"/>
    <w:basedOn w:val="Normal"/>
    <w:uiPriority w:val="34"/>
    <w:qFormat/>
    <w:rsid w:val="00D207B4"/>
    <w:pPr>
      <w:ind w:left="720"/>
      <w:contextualSpacing/>
      <w:jc w:val="left"/>
    </w:pPr>
  </w:style>
  <w:style w:type="paragraph" w:styleId="NoSpacing">
    <w:name w:val="No Spacing"/>
    <w:uiPriority w:val="99"/>
    <w:qFormat/>
    <w:rsid w:val="0031756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odyText3">
    <w:name w:val="Body Text 3"/>
    <w:basedOn w:val="Normal"/>
    <w:link w:val="Zkladntext3Char"/>
    <w:uiPriority w:val="99"/>
    <w:semiHidden/>
    <w:rsid w:val="00712384"/>
    <w:pPr>
      <w:spacing w:after="120"/>
      <w:ind w:firstLine="284"/>
      <w:jc w:val="left"/>
    </w:pPr>
    <w:rPr>
      <w:sz w:val="16"/>
      <w:szCs w:val="16"/>
      <w:lang w:eastAsia="en-US"/>
    </w:rPr>
  </w:style>
  <w:style w:type="character" w:customStyle="1" w:styleId="Zkladntext3Char">
    <w:name w:val="Základný text 3 Char"/>
    <w:basedOn w:val="DefaultParagraphFont"/>
    <w:link w:val="BodyText3"/>
    <w:uiPriority w:val="99"/>
    <w:semiHidden/>
    <w:locked/>
    <w:rsid w:val="00712384"/>
    <w:rPr>
      <w:rFonts w:ascii="Times New Roman" w:hAnsi="Times New Roman" w:cs="Times New Roman"/>
      <w:sz w:val="16"/>
      <w:rtl w:val="0"/>
      <w:cs w:val="0"/>
      <w:lang w:val="x-none" w:eastAsia="en-US"/>
    </w:rPr>
  </w:style>
  <w:style w:type="character" w:styleId="Hyperlink">
    <w:name w:val="Hyperlink"/>
    <w:basedOn w:val="DefaultParagraphFont"/>
    <w:uiPriority w:val="99"/>
    <w:rsid w:val="00E15400"/>
    <w:rPr>
      <w:rFonts w:cs="Times New Roman"/>
      <w:color w:val="0000FF"/>
      <w:u w:val="single"/>
      <w:rtl w:val="0"/>
      <w:cs w:val="0"/>
    </w:rPr>
  </w:style>
  <w:style w:type="character" w:styleId="FollowedHyperlink">
    <w:name w:val="FollowedHyperlink"/>
    <w:basedOn w:val="DefaultParagraphFont"/>
    <w:uiPriority w:val="99"/>
    <w:semiHidden/>
    <w:rsid w:val="002E720B"/>
    <w:rPr>
      <w:rFonts w:cs="Times New Roman"/>
      <w:color w:val="800080"/>
      <w:u w:val="single"/>
      <w:rtl w:val="0"/>
      <w:cs w:val="0"/>
    </w:rPr>
  </w:style>
  <w:style w:type="paragraph" w:styleId="Header">
    <w:name w:val="header"/>
    <w:basedOn w:val="Normal"/>
    <w:link w:val="HlavikaChar"/>
    <w:uiPriority w:val="99"/>
    <w:unhideWhenUsed/>
    <w:rsid w:val="007B3D56"/>
    <w:pPr>
      <w:tabs>
        <w:tab w:val="center" w:pos="4536"/>
        <w:tab w:val="right" w:pos="9072"/>
      </w:tabs>
      <w:jc w:val="left"/>
    </w:pPr>
  </w:style>
  <w:style w:type="character" w:customStyle="1" w:styleId="HlavikaChar">
    <w:name w:val="Hlavička Char"/>
    <w:basedOn w:val="DefaultParagraphFont"/>
    <w:link w:val="Header"/>
    <w:uiPriority w:val="99"/>
    <w:locked/>
    <w:rsid w:val="007B3D56"/>
    <w:rPr>
      <w:rFonts w:ascii="Times New Roman" w:hAnsi="Times New Roman" w:cs="Times New Roman"/>
      <w:sz w:val="24"/>
      <w:szCs w:val="24"/>
      <w:rtl w:val="0"/>
      <w:cs w:val="0"/>
    </w:rPr>
  </w:style>
  <w:style w:type="paragraph" w:styleId="Footer">
    <w:name w:val="footer"/>
    <w:basedOn w:val="Normal"/>
    <w:link w:val="PtaChar"/>
    <w:uiPriority w:val="99"/>
    <w:unhideWhenUsed/>
    <w:rsid w:val="007B3D56"/>
    <w:pPr>
      <w:tabs>
        <w:tab w:val="center" w:pos="4536"/>
        <w:tab w:val="right" w:pos="9072"/>
      </w:tabs>
      <w:jc w:val="left"/>
    </w:pPr>
  </w:style>
  <w:style w:type="character" w:customStyle="1" w:styleId="PtaChar">
    <w:name w:val="Päta Char"/>
    <w:basedOn w:val="DefaultParagraphFont"/>
    <w:link w:val="Footer"/>
    <w:uiPriority w:val="99"/>
    <w:locked/>
    <w:rsid w:val="007B3D56"/>
    <w:rPr>
      <w:rFonts w:ascii="Times New Roman" w:hAnsi="Times New Roman" w:cs="Times New Roman"/>
      <w:sz w:val="24"/>
      <w:szCs w:val="24"/>
      <w:rtl w:val="0"/>
      <w:cs w:val="0"/>
    </w:rPr>
  </w:style>
  <w:style w:type="character" w:styleId="CommentReference">
    <w:name w:val="annotation reference"/>
    <w:basedOn w:val="DefaultParagraphFont"/>
    <w:uiPriority w:val="99"/>
    <w:rsid w:val="00DC5D2D"/>
    <w:rPr>
      <w:rFonts w:cs="Times New Roman"/>
      <w:sz w:val="16"/>
      <w:szCs w:val="16"/>
      <w:rtl w:val="0"/>
      <w:cs w:val="0"/>
    </w:rPr>
  </w:style>
  <w:style w:type="paragraph" w:styleId="CommentText">
    <w:name w:val="annotation text"/>
    <w:basedOn w:val="Normal"/>
    <w:link w:val="TextkomentraChar"/>
    <w:uiPriority w:val="99"/>
    <w:rsid w:val="00DC5D2D"/>
    <w:pPr>
      <w:jc w:val="left"/>
    </w:pPr>
    <w:rPr>
      <w:sz w:val="20"/>
      <w:szCs w:val="20"/>
    </w:rPr>
  </w:style>
  <w:style w:type="character" w:customStyle="1" w:styleId="TextkomentraChar">
    <w:name w:val="Text komentára Char"/>
    <w:basedOn w:val="DefaultParagraphFont"/>
    <w:link w:val="CommentText"/>
    <w:uiPriority w:val="99"/>
    <w:locked/>
    <w:rsid w:val="00DC5D2D"/>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rsid w:val="00DC5D2D"/>
    <w:pPr>
      <w:jc w:val="left"/>
    </w:pPr>
    <w:rPr>
      <w:b/>
      <w:bCs/>
    </w:rPr>
  </w:style>
  <w:style w:type="character" w:customStyle="1" w:styleId="PredmetkomentraChar">
    <w:name w:val="Predmet komentára Char"/>
    <w:basedOn w:val="TextkomentraChar"/>
    <w:link w:val="CommentSubject"/>
    <w:uiPriority w:val="99"/>
    <w:locked/>
    <w:rsid w:val="00DC5D2D"/>
    <w:rPr>
      <w:b/>
      <w:bCs/>
    </w:rPr>
  </w:style>
  <w:style w:type="paragraph" w:styleId="Revision">
    <w:name w:val="Revision"/>
    <w:hidden/>
    <w:uiPriority w:val="99"/>
    <w:semiHidden/>
    <w:rsid w:val="00F30E2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Title">
    <w:name w:val="Title"/>
    <w:basedOn w:val="Normal"/>
    <w:next w:val="Normal"/>
    <w:link w:val="NzovChar"/>
    <w:uiPriority w:val="10"/>
    <w:qFormat/>
    <w:locked/>
    <w:rsid w:val="00694A07"/>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DefaultParagraphFont"/>
    <w:link w:val="Title"/>
    <w:uiPriority w:val="10"/>
    <w:locked/>
    <w:rsid w:val="00694A07"/>
    <w:rPr>
      <w:rFonts w:asciiTheme="majorHAnsi" w:eastAsiaTheme="majorEastAsia" w:hAnsiTheme="majorHAnsi" w:cs="Times New Roman"/>
      <w:b/>
      <w:bCs/>
      <w:kern w:val="28"/>
      <w:sz w:val="32"/>
      <w:szCs w:val="3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5BD0-DB3F-4306-9587-4548AC86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11</Pages>
  <Words>4265</Words>
  <Characters>24314</Characters>
  <Application>Microsoft Office Word</Application>
  <DocSecurity>0</DocSecurity>
  <Lines>0</Lines>
  <Paragraphs>0</Paragraphs>
  <ScaleCrop>false</ScaleCrop>
  <Company>MZP SR</Company>
  <LinksUpToDate>false</LinksUpToDate>
  <CharactersWithSpaces>28522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Fajtáková Silvia</dc:creator>
  <cp:lastModifiedBy>Beláňová Sylvia</cp:lastModifiedBy>
  <cp:revision>4</cp:revision>
  <cp:lastPrinted>2018-07-18T13:24:00Z</cp:lastPrinted>
  <dcterms:created xsi:type="dcterms:W3CDTF">2018-08-06T15:55:00Z</dcterms:created>
  <dcterms:modified xsi:type="dcterms:W3CDTF">2018-08-22T13:11:00Z</dcterms:modified>
</cp:coreProperties>
</file>