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8F756B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7B71A4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4DB8" w:rsidP="00804C58">
            <w:pPr>
              <w:bidi w:val="0"/>
              <w:jc w:val="both"/>
              <w:rPr>
                <w:rFonts w:ascii="Times New Roman" w:hAnsi="Times New Roman"/>
                <w:i/>
                <w:color w:val="FF0000"/>
              </w:rPr>
            </w:pPr>
          </w:p>
          <w:p w:rsidR="00FB4DB8" w:rsidRPr="00ED31F8" w:rsidP="00804C58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ED31F8" w:rsidR="009C3181">
              <w:rPr>
                <w:rFonts w:ascii="Times New Roman" w:hAnsi="Times New Roman"/>
                <w:i/>
              </w:rPr>
              <w:t xml:space="preserve">Najvýznamnejší vplyv bude mať navrhovaný zákon o poplatkoch na podnikateľov produkujúcich inertné odpady. </w:t>
            </w:r>
          </w:p>
          <w:p w:rsidR="00FB4DB8" w:rsidRPr="00ED31F8" w:rsidP="00804C58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ED31F8" w:rsidR="00DC7498">
              <w:rPr>
                <w:rFonts w:ascii="Times New Roman" w:hAnsi="Times New Roman"/>
                <w:i/>
              </w:rPr>
              <w:t>Významný n</w:t>
            </w:r>
            <w:r w:rsidRPr="00ED31F8">
              <w:rPr>
                <w:rFonts w:ascii="Times New Roman" w:hAnsi="Times New Roman"/>
                <w:i/>
              </w:rPr>
              <w:t xml:space="preserve">egatívny vplyv sa očakáva pri podnikateľoch produkujúcich </w:t>
            </w:r>
            <w:r w:rsidRPr="00ED31F8" w:rsidR="00DC7498">
              <w:rPr>
                <w:rFonts w:ascii="Times New Roman" w:hAnsi="Times New Roman"/>
                <w:i/>
              </w:rPr>
              <w:t>priemyselné ostatné odpady ako aj priemyselné nebezpečné odpady.</w:t>
            </w:r>
          </w:p>
          <w:p w:rsidR="00FB4DB8" w:rsidRPr="00ED31F8" w:rsidP="00FB4DB8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ED31F8" w:rsidR="00DC7498">
              <w:rPr>
                <w:rFonts w:ascii="Times New Roman" w:hAnsi="Times New Roman"/>
                <w:i/>
              </w:rPr>
              <w:t>Menej významný</w:t>
            </w:r>
            <w:r w:rsidRPr="00ED31F8">
              <w:rPr>
                <w:rFonts w:ascii="Times New Roman" w:hAnsi="Times New Roman"/>
                <w:i/>
              </w:rPr>
              <w:t xml:space="preserve"> negatívny vplyv možno očakávať aj na podnikateľov produkujúcich výkopové zeminy a stavebné odpady t.</w:t>
            </w:r>
            <w:r w:rsidR="006D7F0A">
              <w:rPr>
                <w:rFonts w:ascii="Times New Roman" w:hAnsi="Times New Roman"/>
                <w:i/>
              </w:rPr>
              <w:t xml:space="preserve"> </w:t>
            </w:r>
            <w:r w:rsidRPr="00ED31F8">
              <w:rPr>
                <w:rFonts w:ascii="Times New Roman" w:hAnsi="Times New Roman"/>
                <w:i/>
              </w:rPr>
              <w:t xml:space="preserve">j. tých, ktorí vykonávajú nejaké stavebné práce. </w:t>
            </w:r>
          </w:p>
          <w:p w:rsidR="009F2DFA" w:rsidP="00804C58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="00412ABF">
              <w:rPr>
                <w:rFonts w:ascii="Times New Roman" w:hAnsi="Times New Roman"/>
                <w:i/>
              </w:rPr>
              <w:t xml:space="preserve">Návrhom zákona </w:t>
            </w:r>
            <w:r w:rsidR="00804C58">
              <w:rPr>
                <w:rFonts w:ascii="Times New Roman" w:hAnsi="Times New Roman"/>
                <w:i/>
              </w:rPr>
              <w:t xml:space="preserve">sa predpokladá čiastočný negatívny vplyv na podnikateľov, ktorí produkujú komunálny odpad. Vzhľadom na nízku produkciu komunálnych odpadov v priemyselnej sfére hodnotíme tento vplyv ako zanedbateľný. </w:t>
            </w:r>
          </w:p>
          <w:p w:rsidR="00FB4DB8" w:rsidRPr="00F04CCD" w:rsidP="00804C58">
            <w:pPr>
              <w:bidi w:val="0"/>
              <w:jc w:val="both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252A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AE4D42" w:rsidP="007B71A4">
            <w:pPr>
              <w:bidi w:val="0"/>
              <w:rPr>
                <w:rFonts w:ascii="Times New Roman" w:hAnsi="Times New Roman"/>
                <w:i/>
                <w:color w:val="FF0000"/>
              </w:rPr>
            </w:pPr>
            <w:r w:rsidRPr="00AB4FB5" w:rsidR="00AB4FB5">
              <w:rPr>
                <w:rFonts w:ascii="Times New Roman" w:hAnsi="Times New Roman"/>
                <w:i/>
              </w:rPr>
              <w:t xml:space="preserve">Prebehli konzultácie z odbornou verejnosťou vo vzťahu na podnikateľské prostredie. </w:t>
            </w:r>
            <w:r w:rsidRPr="00AB4FB5">
              <w:rPr>
                <w:rFonts w:ascii="Times New Roman" w:hAnsi="Times New Roman"/>
                <w:i/>
              </w:rPr>
              <w:t>Návrh zákona bol predmetom ko</w:t>
            </w:r>
            <w:r w:rsidRPr="00AB4FB5" w:rsidR="004F7011">
              <w:rPr>
                <w:rFonts w:ascii="Times New Roman" w:hAnsi="Times New Roman"/>
                <w:i/>
              </w:rPr>
              <w:t xml:space="preserve">nzultácií, ktoré sa uskutočnili v dňoch 5, 13., 21., októbra 2016 v budove Ministerstva životného prostredia Slovenskej republiky. Konzultácií sa zúčastnili zástupcovia Slovenskej inšpekcie životného prostredia, Združení miest a obcí Slovenska, Únia miest Slovenska, Marius Pedersen, Brantner Slovakia, Priatelia Zeme Slovensko, Asociácia podnikateľov odpadového hospodárstva. V úvode stretnutí informovala pani Mgr. Eleonóra Šuplatová, riaditeľka odboru odpadového hospodárstva, o dôvodoch prípravy návrhu zákona o poplatkoch za uloženie odpadov, medzi ktoré patrí hlavne zabezpečenie cieľov definovaných na úrovni EÚ. Ďalej vysvetlila a zdôvodnila koncepciu a filozofiu návrhu zákona a hlavné zmeny oprosti súčasnému </w:t>
            </w:r>
            <w:r w:rsidRPr="00AB4FB5" w:rsidR="00AB4FB5">
              <w:rPr>
                <w:rFonts w:ascii="Times New Roman" w:hAnsi="Times New Roman"/>
                <w:i/>
              </w:rPr>
              <w:t>platnému zákonu o po</w:t>
            </w:r>
            <w:r w:rsidR="005D080F">
              <w:rPr>
                <w:rFonts w:ascii="Times New Roman" w:hAnsi="Times New Roman"/>
                <w:i/>
              </w:rPr>
              <w:t>p</w:t>
            </w:r>
            <w:r w:rsidRPr="00AB4FB5" w:rsidR="00AB4FB5">
              <w:rPr>
                <w:rFonts w:ascii="Times New Roman" w:hAnsi="Times New Roman"/>
                <w:i/>
              </w:rPr>
              <w:t>latkoch a jeho prerozdelenie. Zároveň informovala, že príprava zákona sa uskutočňuje v súlade s Programovým vyhlásením vlády SR na roky 2016-2020 a Plánom legislatívnych úloh MŽP SR na rok 2016, kde je stanovený termín na odovzdanie návrhu zákona do porady vedenia na koniec septembra 2017.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4DB8" w:rsidP="009C3181">
            <w:pPr>
              <w:bidi w:val="0"/>
              <w:jc w:val="both"/>
              <w:rPr>
                <w:rFonts w:ascii="Times New Roman" w:hAnsi="Times New Roman"/>
                <w:i/>
                <w:color w:val="FF0000"/>
              </w:rPr>
            </w:pPr>
          </w:p>
          <w:p w:rsidR="009C3181" w:rsidRPr="00ED31F8" w:rsidP="009C3181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ED31F8">
              <w:rPr>
                <w:rFonts w:ascii="Times New Roman" w:hAnsi="Times New Roman"/>
                <w:i/>
              </w:rPr>
              <w:t>Najvýznamnejší vplyv bude mať navrhovaný zákon o poplatkoch na podnikateľov produkujúcich inertné odpady. Podľa odborného odhadu na základe posledných štatistických údajov je ročná produkcia inertných odpadov cca 580 tis. ton. Zvýšením sadzby z 0,33 EUR na 3 EUR dôjde k medziročnému nárastu poplatkov v rokoch 2019 a 2020 o 1,5 mil. EUR. V roku 2021 dôjde pri sadzbe 5 EUR/tonu k navýšeniu poplatkov o 2,7 mil. EUR. V rokoch 2022-2025 pri sadzbe 7 EUR/tonu bude zvýšená sadzba za inertný odpad znamenať navýšenie o 3,9 mil. EUR a v rokoch 2026-2030 bude výber poplatkov pri sadzbe 9 EUR/tonu znamenať navýšenie o 5 mil. EUR. Zákon o poplatkoch však má viesť k tlaku na znižovanie množstiev odpadov ukladaných na skládky odpadov pre všetky odpady, t.</w:t>
            </w:r>
            <w:r w:rsidR="00D86671">
              <w:rPr>
                <w:rFonts w:ascii="Times New Roman" w:hAnsi="Times New Roman"/>
                <w:i/>
              </w:rPr>
              <w:t xml:space="preserve"> </w:t>
            </w:r>
            <w:r w:rsidRPr="00ED31F8">
              <w:rPr>
                <w:rFonts w:ascii="Times New Roman" w:hAnsi="Times New Roman"/>
                <w:i/>
              </w:rPr>
              <w:t>j. aj odpady inertné, nie je však možné odhadnúť, aký bude trend v oblasti znižovania skládkovania inertných odpadov, preto sa v analýze uvažuje s rovnakom úrovňou skládkovania za celé obdobie,  t.</w:t>
            </w:r>
            <w:r w:rsidR="00D86671">
              <w:rPr>
                <w:rFonts w:ascii="Times New Roman" w:hAnsi="Times New Roman"/>
                <w:i/>
              </w:rPr>
              <w:t xml:space="preserve"> </w:t>
            </w:r>
            <w:r w:rsidRPr="00ED31F8">
              <w:rPr>
                <w:rFonts w:ascii="Times New Roman" w:hAnsi="Times New Roman"/>
                <w:i/>
              </w:rPr>
              <w:t xml:space="preserve">j. 580 tis. ton.   </w:t>
            </w:r>
          </w:p>
          <w:p w:rsidR="009C3181" w:rsidRPr="00ED31F8" w:rsidP="009C3181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ED31F8">
              <w:rPr>
                <w:rFonts w:ascii="Times New Roman" w:hAnsi="Times New Roman"/>
                <w:i/>
              </w:rPr>
              <w:t xml:space="preserve">Navrhované nové sadzby za skládkovanie odpadov budú mať možný negatívny vplyv aj na podnikateľov, ktorým v dôsledku stavebnej činnosti vzniknú výkopové zeminy. Pri analýze sa použili posledné štatistické údaje o vzniku odpadu za rok 2016, kedy vzniklo 260 tis. ton výkopových zemín.  V roku 2019 sa predpokladá zvýšený výber poplatkov pri nezmenenej úrovni skládkovania výkopových zemín o 700 tis. EUR. V roku 2020 bude výber poplatkov vyšší o 1,2 mil. EUR, v roku 2021 o 1,7 mil. EUR, v rokoch 2022-2015 o 2,3 mil. EUR a v rokoch 2026-2030 o 2,7 mil. EUR. Keďže výkopové zeminy je však možné využívať aj iným spôsobom, napr. na povrchovú úpravu odpadov (tzv. „BACKFILLING“), predpokladáme že pri výkopových zeminách uvedených v položke č. 1 dôjde k zásadnému obmedzeniu skládkovania odpadov bez väčšieho vplyvu na podnikateľskú sféru.   </w:t>
            </w:r>
          </w:p>
          <w:p w:rsidR="00334F4C" w:rsidRPr="00ED31F8" w:rsidP="009C3181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ED31F8" w:rsidR="008A2592">
              <w:rPr>
                <w:rFonts w:ascii="Times New Roman" w:hAnsi="Times New Roman"/>
                <w:i/>
              </w:rPr>
              <w:t>V oblasti stavebných odpadov je navrhované zásadné zvýšenie poplatkov z dôvodu nevyhnutného odklonenia stavebných odpadov od skládkovania k ich recyklácii, keďže SR má záv</w:t>
            </w:r>
            <w:r w:rsidR="00D0747A">
              <w:rPr>
                <w:rFonts w:ascii="Times New Roman" w:hAnsi="Times New Roman"/>
                <w:i/>
              </w:rPr>
              <w:t>äzok dosiahnuť do roku 2020 70%</w:t>
            </w:r>
            <w:r w:rsidRPr="00ED31F8" w:rsidR="008A2592">
              <w:rPr>
                <w:rFonts w:ascii="Times New Roman" w:hAnsi="Times New Roman"/>
                <w:i/>
              </w:rPr>
              <w:t xml:space="preserve">nú úroveň recyklácie stavebných odpadov. </w:t>
            </w:r>
            <w:r w:rsidRPr="00ED31F8">
              <w:rPr>
                <w:rFonts w:ascii="Times New Roman" w:hAnsi="Times New Roman"/>
                <w:i/>
              </w:rPr>
              <w:t>V roku 2016 sa uložilo na skládky odpadov (okrem výkopových zemín) 260 tis. ton ostatných stavebných odpadov. Keďže je ťažké odhadnúť, ako sú dnes zaraďované stavebné odpady z hľadiska kategorizácie poplatkov, uvažujeme, že sú spoplatňované sadzbou za inertné odpady t.</w:t>
            </w:r>
            <w:r w:rsidR="00D0747A">
              <w:rPr>
                <w:rFonts w:ascii="Times New Roman" w:hAnsi="Times New Roman"/>
                <w:i/>
              </w:rPr>
              <w:t xml:space="preserve"> </w:t>
            </w:r>
            <w:r w:rsidRPr="00ED31F8">
              <w:rPr>
                <w:rFonts w:ascii="Times New Roman" w:hAnsi="Times New Roman"/>
                <w:i/>
              </w:rPr>
              <w:t>j. 0,33 EUR/tonu. Pri nezmenenej úrovne skládkovania stavebných odpadov dôjde v roku 2019 k zvýšeniu poplatkov za skládkovanie stavebných odpadov o 1,2 mil. EUR, v roku 2020 o 1,6 mil. EUR,</w:t>
            </w:r>
            <w:r w:rsidR="00D0747A">
              <w:rPr>
                <w:rFonts w:ascii="Times New Roman" w:hAnsi="Times New Roman"/>
                <w:i/>
              </w:rPr>
              <w:t xml:space="preserve"> </w:t>
            </w:r>
            <w:r w:rsidRPr="00ED31F8">
              <w:rPr>
                <w:rFonts w:ascii="Times New Roman" w:hAnsi="Times New Roman"/>
                <w:i/>
              </w:rPr>
              <w:t xml:space="preserve">v  roku 2021 o 2 mil. EUR, v rokoch 2022-2025 o 2,4 mil. EUR v rokoch 2026-2030 o 2,8 mil. EUR. V prípade stavebného odpadu však dôjde s určitosťou k zmene nakladania s odpadmi a ich presmerovaniu zo skládkovania k recyklácii. SR má navyše dostatok (až nadbytok) recyklačných kapacít na stavebné odpady, ktoré nie sú v súčasnosti dostatočne využité. </w:t>
            </w:r>
          </w:p>
          <w:p w:rsidR="00720B9E" w:rsidRPr="00ED31F8" w:rsidP="009C3181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ED31F8" w:rsidR="00334F4C">
              <w:rPr>
                <w:rFonts w:ascii="Times New Roman" w:hAnsi="Times New Roman"/>
                <w:i/>
              </w:rPr>
              <w:t xml:space="preserve">Návrh zákona predpokladá čiastočné zvýšenie sadzieb za priemyselný odpad zo súčasných 6,64 EUR na 7 EUR v období rokov 2019-2021. Toto navýšenie sa premietne zvýšením ročného výberu poplatkov o 500 tis. EUR. </w:t>
            </w:r>
            <w:r w:rsidRPr="00ED31F8">
              <w:rPr>
                <w:rFonts w:ascii="Times New Roman" w:hAnsi="Times New Roman"/>
                <w:i/>
              </w:rPr>
              <w:t>V rokoch 2022-2025 v dôsledku zavedenia sadzby 9 EUR/tonu dôjde k zvýšeniu výberu poplatkov o 3,3 mil. EUR v rokoch 2026-2030 sa pri sadzbe 11 EUR/tonu zvýšia poplatky o 6 mil. EUR oproti súčasnému stavu. Počas celého obdobia sa pritom uvažuje s nezmenenou ročnou úrovňou skládkovania ostatných priemyselných odpadov (položka č. 4) na úrovni 1,4 mil. ton.</w:t>
            </w:r>
          </w:p>
          <w:p w:rsidR="009C3181" w:rsidRPr="00ED31F8" w:rsidP="009C3181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ED31F8" w:rsidR="00720B9E">
              <w:rPr>
                <w:rFonts w:ascii="Times New Roman" w:hAnsi="Times New Roman"/>
                <w:i/>
              </w:rPr>
              <w:t xml:space="preserve">Keďže v súčasnosti sú za nebezpečné odpady stanovené 2 sadzby: 33,19 EUR/tonu  a 60 EUR/tonu, je ťažké odhadnúť aký vplyv bude mať zavedenie jednotnej sadzby na úrovni 40 EUR do roku 2021. Odhadujeme, že by malo dôjsť k nárastu výberu poplatkov o 470 tis. EUR. V rokoch 2022-2025 odhadujeme zvýšenie výberu poplatkov v dôsledku sadzby 50 EUR/tonu na úrovni 1,2 mil. EUR a v rokoch 2026-2030 pri sadzbe 60 EUR/tonu sa poplatky zvýšia o 1,8 mil. EUR.    </w:t>
            </w:r>
          </w:p>
          <w:p w:rsidR="00FB4DB8" w:rsidP="00FB4DB8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="008D07B3">
              <w:rPr>
                <w:rFonts w:ascii="Times New Roman" w:hAnsi="Times New Roman"/>
                <w:i/>
              </w:rPr>
              <w:t>Návrh</w:t>
            </w:r>
            <w:r w:rsidR="00BC0A5D">
              <w:rPr>
                <w:rFonts w:ascii="Times New Roman" w:hAnsi="Times New Roman"/>
                <w:i/>
              </w:rPr>
              <w:t xml:space="preserve"> zákona môže mať čiastočný vplyv na zvýšenie priamych finančných nákladov na odpadové hospodárstvo, ak sa jedná o podnikateľa, ktorý produkuje komunálny odpad. Výška finančných nákladov závisí od množstva produkcie komunálnych odpadov. Náklady </w:t>
            </w:r>
            <w:r w:rsidR="000A0E0A">
              <w:rPr>
                <w:rFonts w:ascii="Times New Roman" w:hAnsi="Times New Roman"/>
                <w:i/>
              </w:rPr>
              <w:t xml:space="preserve">na </w:t>
            </w:r>
            <w:r w:rsidR="00BC0A5D">
              <w:rPr>
                <w:rFonts w:ascii="Times New Roman" w:hAnsi="Times New Roman"/>
                <w:i/>
              </w:rPr>
              <w:t xml:space="preserve">komunálne odpady predstavujú v podnikateľskom prostredí spravidla len minimálnu časť nákladov na odpadové hospodárstvo, pričom </w:t>
            </w:r>
            <w:r w:rsidR="00C03C62">
              <w:rPr>
                <w:rFonts w:ascii="Times New Roman" w:hAnsi="Times New Roman"/>
                <w:i/>
              </w:rPr>
              <w:t xml:space="preserve">aj samotná </w:t>
            </w:r>
            <w:r w:rsidR="00BC0A5D">
              <w:rPr>
                <w:rFonts w:ascii="Times New Roman" w:hAnsi="Times New Roman"/>
                <w:i/>
              </w:rPr>
              <w:t xml:space="preserve">cena za skládkovanie odpadov je len </w:t>
            </w:r>
            <w:r w:rsidR="00C03C62">
              <w:rPr>
                <w:rFonts w:ascii="Times New Roman" w:hAnsi="Times New Roman"/>
                <w:i/>
              </w:rPr>
              <w:t>časťou celkových nákladov na zber, odvoz a zneškodnenie odpadov.</w:t>
            </w:r>
            <w:r w:rsidR="009F395F">
              <w:rPr>
                <w:rFonts w:ascii="Times New Roman" w:hAnsi="Times New Roman"/>
                <w:i/>
              </w:rPr>
              <w:t xml:space="preserve"> Upravuje sa sadzba za nebezpečné odpady, na základe čoho môže dôjsť u podnikateľov produkujúcich nebezpečné odpady k čiastočnej úspore.</w:t>
            </w:r>
            <w:r w:rsidR="007E0CC6">
              <w:rPr>
                <w:rFonts w:ascii="Times New Roman" w:hAnsi="Times New Roman"/>
                <w:i/>
              </w:rPr>
              <w:t xml:space="preserve"> Z toho dôvodu priame finančné náklady nie je možné kvantifikovať.</w:t>
            </w:r>
          </w:p>
          <w:p w:rsidR="009F2DFA" w:rsidRPr="00F04CCD" w:rsidP="00FB4DB8">
            <w:pPr>
              <w:bidi w:val="0"/>
              <w:jc w:val="both"/>
              <w:rPr>
                <w:rFonts w:ascii="Times New Roman" w:hAnsi="Times New Roman"/>
                <w:b/>
                <w:i/>
              </w:rPr>
            </w:pPr>
            <w:r w:rsidR="007E0CC6">
              <w:rPr>
                <w:rFonts w:ascii="Times New Roman" w:hAnsi="Times New Roman"/>
                <w:i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F04CCD" w:rsidP="00B31A8E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86252A" w:rsidRPr="00F04CCD" w:rsidP="0086252A">
            <w:pPr>
              <w:bidi w:val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Bez vplyvu.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86252A" w:rsidRPr="00F04CCD" w:rsidP="0086252A">
            <w:pPr>
              <w:bidi w:val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Bez vplyvu.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252A" w:rsidP="0086252A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86252A" w:rsidRPr="00F04CCD" w:rsidP="0086252A">
            <w:pPr>
              <w:bidi w:val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Bez vplyvu.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7B71A4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252A" w:rsidP="0086252A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86252A" w:rsidRPr="00F04CCD" w:rsidP="0086252A">
            <w:pPr>
              <w:bidi w:val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Bez vplyvu.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</w:tbl>
    <w:p w:rsidR="009F2DFA" w:rsidRPr="00F04CCD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  <w:b/>
          <w:sz w:val="24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A77F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F2DF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5C13"/>
    <w:rsid w:val="00014483"/>
    <w:rsid w:val="00042C66"/>
    <w:rsid w:val="000458F6"/>
    <w:rsid w:val="000A0E0A"/>
    <w:rsid w:val="000D2622"/>
    <w:rsid w:val="00154881"/>
    <w:rsid w:val="002B1108"/>
    <w:rsid w:val="002E4A6E"/>
    <w:rsid w:val="00334F4C"/>
    <w:rsid w:val="00381251"/>
    <w:rsid w:val="003A77F4"/>
    <w:rsid w:val="00412ABF"/>
    <w:rsid w:val="004748EF"/>
    <w:rsid w:val="004F7011"/>
    <w:rsid w:val="0052297F"/>
    <w:rsid w:val="005753B8"/>
    <w:rsid w:val="005D080F"/>
    <w:rsid w:val="006B15F0"/>
    <w:rsid w:val="006D7F0A"/>
    <w:rsid w:val="006E5310"/>
    <w:rsid w:val="00720B9E"/>
    <w:rsid w:val="00780BA6"/>
    <w:rsid w:val="007B71A4"/>
    <w:rsid w:val="007E0CC6"/>
    <w:rsid w:val="007F233C"/>
    <w:rsid w:val="00804C58"/>
    <w:rsid w:val="00837639"/>
    <w:rsid w:val="00850452"/>
    <w:rsid w:val="0085356D"/>
    <w:rsid w:val="0086252A"/>
    <w:rsid w:val="008A1252"/>
    <w:rsid w:val="008A2592"/>
    <w:rsid w:val="008D07B3"/>
    <w:rsid w:val="008F756B"/>
    <w:rsid w:val="00904C9B"/>
    <w:rsid w:val="00924E85"/>
    <w:rsid w:val="009C3181"/>
    <w:rsid w:val="009D26F8"/>
    <w:rsid w:val="009F2DFA"/>
    <w:rsid w:val="009F395F"/>
    <w:rsid w:val="00AB4FB5"/>
    <w:rsid w:val="00AE4D42"/>
    <w:rsid w:val="00B31A8E"/>
    <w:rsid w:val="00BA073A"/>
    <w:rsid w:val="00BC0A5D"/>
    <w:rsid w:val="00C03C62"/>
    <w:rsid w:val="00C221EC"/>
    <w:rsid w:val="00C26B0B"/>
    <w:rsid w:val="00C828AD"/>
    <w:rsid w:val="00CB3623"/>
    <w:rsid w:val="00D0747A"/>
    <w:rsid w:val="00D86671"/>
    <w:rsid w:val="00DC7498"/>
    <w:rsid w:val="00E27798"/>
    <w:rsid w:val="00E5196C"/>
    <w:rsid w:val="00E86AD1"/>
    <w:rsid w:val="00ED31F8"/>
    <w:rsid w:val="00F04CCD"/>
    <w:rsid w:val="00F41620"/>
    <w:rsid w:val="00F6662F"/>
    <w:rsid w:val="00F73C42"/>
    <w:rsid w:val="00FB4DB8"/>
    <w:rsid w:val="00FB5C13"/>
    <w:rsid w:val="00FF562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1400</Words>
  <Characters>7980</Characters>
  <Application>Microsoft Office Word</Application>
  <DocSecurity>0</DocSecurity>
  <Lines>0</Lines>
  <Paragraphs>0</Paragraphs>
  <ScaleCrop>false</ScaleCrop>
  <Company/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Smažáková Janette</cp:lastModifiedBy>
  <cp:revision>2</cp:revision>
  <dcterms:created xsi:type="dcterms:W3CDTF">2018-08-22T15:14:00Z</dcterms:created>
  <dcterms:modified xsi:type="dcterms:W3CDTF">2018-08-22T15:14:00Z</dcterms:modified>
</cp:coreProperties>
</file>