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0AEE" w:rsidRPr="008E299E" w:rsidP="00C66859">
      <w:pPr>
        <w:widowControl w:val="0"/>
        <w:bidi w:val="0"/>
        <w:rPr>
          <w:rFonts w:ascii="Times New Roman" w:hAnsi="Times New Roman"/>
          <w:sz w:val="20"/>
          <w:szCs w:val="20"/>
        </w:rPr>
      </w:pPr>
    </w:p>
    <w:tbl>
      <w:tblPr>
        <w:tblStyle w:val="TableNormal"/>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709"/>
        <w:gridCol w:w="4536"/>
        <w:gridCol w:w="567"/>
        <w:gridCol w:w="1134"/>
        <w:gridCol w:w="709"/>
        <w:gridCol w:w="4819"/>
        <w:gridCol w:w="709"/>
        <w:gridCol w:w="2126"/>
      </w:tblGrid>
      <w:tr>
        <w:tblPrEx>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956"/>
        </w:trPr>
        <w:tc>
          <w:tcPr>
            <w:tcW w:w="15309" w:type="dxa"/>
            <w:gridSpan w:val="8"/>
            <w:tcBorders>
              <w:top w:val="single" w:sz="4" w:space="0" w:color="auto"/>
              <w:left w:val="single" w:sz="4" w:space="0" w:color="auto"/>
              <w:bottom w:val="single" w:sz="4" w:space="0" w:color="auto"/>
              <w:right w:val="single" w:sz="4" w:space="0" w:color="auto"/>
            </w:tcBorders>
            <w:textDirection w:val="lrTb"/>
            <w:vAlign w:val="center"/>
          </w:tcPr>
          <w:p w:rsidR="00744D32" w:rsidRPr="008E299E" w:rsidP="00C66859">
            <w:pPr>
              <w:pStyle w:val="Heading1"/>
              <w:keepNext w:val="0"/>
              <w:keepLines w:val="0"/>
              <w:widowControl w:val="0"/>
              <w:bidi w:val="0"/>
              <w:spacing w:before="0" w:after="0" w:line="240" w:lineRule="auto"/>
              <w:jc w:val="center"/>
              <w:rPr>
                <w:rFonts w:ascii="Times New Roman" w:hAnsi="Times New Roman"/>
                <w:color w:val="auto"/>
                <w:sz w:val="20"/>
                <w:szCs w:val="20"/>
              </w:rPr>
            </w:pPr>
          </w:p>
          <w:p w:rsidR="00160AEE" w:rsidRPr="008E299E" w:rsidP="00C66859">
            <w:pPr>
              <w:pStyle w:val="Heading1"/>
              <w:keepNext w:val="0"/>
              <w:keepLines w:val="0"/>
              <w:widowControl w:val="0"/>
              <w:bidi w:val="0"/>
              <w:spacing w:before="0" w:after="0" w:line="240" w:lineRule="auto"/>
              <w:jc w:val="center"/>
              <w:rPr>
                <w:rFonts w:ascii="Times New Roman" w:hAnsi="Times New Roman" w:hint="default"/>
                <w:color w:val="auto"/>
                <w:sz w:val="20"/>
                <w:szCs w:val="20"/>
              </w:rPr>
            </w:pPr>
            <w:r w:rsidRPr="008E299E">
              <w:rPr>
                <w:rFonts w:ascii="Times New Roman" w:hAnsi="Times New Roman" w:hint="default"/>
                <w:color w:val="auto"/>
                <w:sz w:val="20"/>
                <w:szCs w:val="20"/>
              </w:rPr>
              <w:t>TABUĽ</w:t>
            </w:r>
            <w:r w:rsidRPr="008E299E">
              <w:rPr>
                <w:rFonts w:ascii="Times New Roman" w:hAnsi="Times New Roman" w:hint="default"/>
                <w:color w:val="auto"/>
                <w:sz w:val="20"/>
                <w:szCs w:val="20"/>
              </w:rPr>
              <w:t>KA  ZHODY</w:t>
            </w:r>
          </w:p>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právneho predpisu s právom Európskej únie</w:t>
            </w:r>
          </w:p>
          <w:p w:rsidR="00160AEE" w:rsidRPr="008E299E" w:rsidP="00C66859">
            <w:pPr>
              <w:widowControl w:val="0"/>
              <w:bidi w:val="0"/>
              <w:spacing w:after="0" w:line="240" w:lineRule="auto"/>
              <w:jc w:val="center"/>
              <w:rPr>
                <w:rFonts w:ascii="Times New Roman" w:hAnsi="Times New Roman"/>
                <w:b/>
                <w:bCs/>
                <w:sz w:val="20"/>
                <w:szCs w:val="20"/>
              </w:rPr>
            </w:pPr>
          </w:p>
        </w:tc>
      </w:tr>
      <w:tr>
        <w:tblPrEx>
          <w:tblW w:w="15309" w:type="dxa"/>
          <w:tblInd w:w="70" w:type="dxa"/>
          <w:tblLayout w:type="fixed"/>
          <w:tblCellMar>
            <w:left w:w="70" w:type="dxa"/>
            <w:right w:w="70" w:type="dxa"/>
          </w:tblCellMar>
        </w:tblPrEx>
        <w:trPr>
          <w:trHeight w:val="956"/>
        </w:trPr>
        <w:tc>
          <w:tcPr>
            <w:tcW w:w="5812" w:type="dxa"/>
            <w:gridSpan w:val="3"/>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D018F2">
            <w:pPr>
              <w:widowControl w:val="0"/>
              <w:autoSpaceDE w:val="0"/>
              <w:autoSpaceDN w:val="0"/>
              <w:bidi w:val="0"/>
              <w:adjustRightInd w:val="0"/>
              <w:spacing w:after="0" w:line="240" w:lineRule="auto"/>
              <w:jc w:val="both"/>
              <w:rPr>
                <w:rFonts w:ascii="Times New Roman" w:hAnsi="Times New Roman"/>
                <w:b/>
                <w:bCs/>
                <w:sz w:val="20"/>
                <w:szCs w:val="20"/>
              </w:rPr>
            </w:pPr>
            <w:r w:rsidRPr="008E299E" w:rsidR="0046045E">
              <w:rPr>
                <w:rFonts w:ascii="Times New Roman" w:hAnsi="Times New Roman"/>
                <w:b/>
                <w:sz w:val="20"/>
                <w:szCs w:val="20"/>
              </w:rPr>
              <w:t>Smernica Európskeho parlamentu a Rady 2012/29/EÚ z 25. októbra 2012, ktorou sa stanovujú minimálne normy v oblasti práv, podpory a ochrany obetí trestných činov a ktorou sa nahrádza rámcové rozhodnutie Rady 2001/220/SVV do 31. júla 2015</w:t>
            </w:r>
          </w:p>
        </w:tc>
        <w:tc>
          <w:tcPr>
            <w:tcW w:w="9497" w:type="dxa"/>
            <w:gridSpan w:val="5"/>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b/>
                <w:sz w:val="20"/>
                <w:szCs w:val="20"/>
              </w:rPr>
            </w:pPr>
            <w:r w:rsidRPr="008E299E" w:rsidR="00C66859">
              <w:rPr>
                <w:rFonts w:ascii="Times New Roman" w:hAnsi="Times New Roman"/>
                <w:b/>
                <w:sz w:val="20"/>
                <w:szCs w:val="20"/>
              </w:rPr>
              <w:t>Právne predpisy Slovenskej republiky</w:t>
            </w:r>
            <w:r w:rsidRPr="008E299E" w:rsidR="002815C1">
              <w:rPr>
                <w:rFonts w:ascii="Times New Roman" w:hAnsi="Times New Roman"/>
                <w:b/>
                <w:sz w:val="20"/>
                <w:szCs w:val="20"/>
              </w:rPr>
              <w:t xml:space="preserve">: </w:t>
            </w:r>
          </w:p>
          <w:p w:rsidR="00C34E61" w:rsidRPr="008E299E" w:rsidP="00C34E61">
            <w:pPr>
              <w:widowControl w:val="0"/>
              <w:bidi w:val="0"/>
              <w:spacing w:after="0" w:line="240" w:lineRule="auto"/>
              <w:rPr>
                <w:rFonts w:ascii="Times New Roman" w:hAnsi="Times New Roman"/>
                <w:b/>
                <w:i/>
                <w:sz w:val="20"/>
                <w:szCs w:val="20"/>
              </w:rPr>
            </w:pPr>
          </w:p>
          <w:p w:rsidR="00F36341" w:rsidP="00E37FF7">
            <w:pPr>
              <w:pStyle w:val="ListParagraph"/>
              <w:widowControl w:val="0"/>
              <w:numPr>
                <w:numId w:val="3"/>
              </w:numPr>
              <w:bidi w:val="0"/>
              <w:spacing w:after="0" w:line="240" w:lineRule="auto"/>
              <w:rPr>
                <w:rFonts w:ascii="Times New Roman" w:hAnsi="Times New Roman"/>
                <w:b/>
                <w:i/>
                <w:sz w:val="20"/>
                <w:szCs w:val="20"/>
              </w:rPr>
            </w:pPr>
            <w:r w:rsidR="00E37FF7">
              <w:rPr>
                <w:rFonts w:ascii="Times New Roman" w:hAnsi="Times New Roman"/>
                <w:b/>
                <w:i/>
                <w:sz w:val="20"/>
                <w:szCs w:val="20"/>
              </w:rPr>
              <w:t>N</w:t>
            </w:r>
            <w:r w:rsidRPr="00E37FF7" w:rsidR="00E37FF7">
              <w:rPr>
                <w:rFonts w:ascii="Times New Roman" w:hAnsi="Times New Roman"/>
                <w:b/>
                <w:i/>
                <w:sz w:val="20"/>
                <w:szCs w:val="20"/>
              </w:rPr>
              <w:t>ávrh zákona, ktorým sa mení a dopĺňa zákon č. 550/2003 Z. z. o probačných a mediačných úradníkoch a o zmene a doplnení niektorých zákonov v znení neskorších predpisov a ktorým sa menia a dopĺňajú niektoré zákony</w:t>
            </w:r>
          </w:p>
          <w:p w:rsidR="00E37FF7" w:rsidRPr="008E299E" w:rsidP="00E37FF7">
            <w:pPr>
              <w:pStyle w:val="ListParagraph"/>
              <w:widowControl w:val="0"/>
              <w:numPr>
                <w:numId w:val="3"/>
              </w:numPr>
              <w:bidi w:val="0"/>
              <w:spacing w:after="0" w:line="240" w:lineRule="auto"/>
              <w:rPr>
                <w:rFonts w:ascii="Times New Roman" w:hAnsi="Times New Roman"/>
                <w:b/>
                <w:i/>
                <w:sz w:val="20"/>
                <w:szCs w:val="20"/>
              </w:rPr>
            </w:pPr>
            <w:r w:rsidRPr="00E37FF7">
              <w:rPr>
                <w:rFonts w:ascii="Times New Roman" w:hAnsi="Times New Roman"/>
                <w:b/>
                <w:i/>
                <w:sz w:val="20"/>
                <w:szCs w:val="20"/>
              </w:rPr>
              <w:t>Zákon č.  301/2005 Z. z. Trestný poriadok v znení neskorších predpisov</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1</w:t>
            </w:r>
          </w:p>
        </w:tc>
        <w:tc>
          <w:tcPr>
            <w:tcW w:w="4536"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5</w:t>
            </w:r>
          </w:p>
        </w:tc>
        <w:tc>
          <w:tcPr>
            <w:tcW w:w="4819"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7</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160AEE" w:rsidRPr="008E299E" w:rsidP="00C66859">
            <w:pPr>
              <w:widowControl w:val="0"/>
              <w:bidi w:val="0"/>
              <w:spacing w:after="0" w:line="240" w:lineRule="auto"/>
              <w:jc w:val="center"/>
              <w:rPr>
                <w:rFonts w:ascii="Times New Roman" w:hAnsi="Times New Roman"/>
                <w:sz w:val="20"/>
                <w:szCs w:val="20"/>
              </w:rPr>
            </w:pPr>
            <w:r w:rsidRPr="008E299E">
              <w:rPr>
                <w:rFonts w:ascii="Times New Roman" w:hAnsi="Times New Roman"/>
                <w:sz w:val="20"/>
                <w:szCs w:val="20"/>
              </w:rPr>
              <w:t>8</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r w:rsidRPr="008E299E" w:rsidR="00F350C4">
              <w:rPr>
                <w:rFonts w:ascii="Times New Roman" w:hAnsi="Times New Roman"/>
                <w:sz w:val="20"/>
                <w:szCs w:val="20"/>
              </w:rPr>
              <w:t>Č:</w:t>
            </w:r>
            <w:r w:rsidRPr="008E299E">
              <w:rPr>
                <w:rFonts w:ascii="Times New Roman" w:hAnsi="Times New Roman"/>
                <w:sz w:val="20"/>
                <w:szCs w:val="20"/>
              </w:rPr>
              <w:t>10</w:t>
            </w:r>
          </w:p>
          <w:p w:rsidR="0046045E" w:rsidRPr="008E299E" w:rsidP="0046045E">
            <w:pPr>
              <w:widowControl w:val="0"/>
              <w:bidi w:val="0"/>
              <w:spacing w:after="0" w:line="240" w:lineRule="auto"/>
              <w:rPr>
                <w:rFonts w:ascii="Times New Roman" w:hAnsi="Times New Roman"/>
                <w:sz w:val="20"/>
                <w:szCs w:val="20"/>
              </w:rPr>
            </w:pPr>
            <w:r w:rsidRPr="008E299E">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bidi w:val="0"/>
              <w:spacing w:after="0" w:line="240" w:lineRule="auto"/>
              <w:rPr>
                <w:rFonts w:ascii="Times New Roman" w:hAnsi="Times New Roman"/>
                <w:sz w:val="20"/>
                <w:szCs w:val="20"/>
              </w:rPr>
            </w:pPr>
            <w:r w:rsidRPr="008E299E" w:rsidR="00F350C4">
              <w:rPr>
                <w:rFonts w:ascii="Times New Roman" w:hAnsi="Times New Roman"/>
                <w:sz w:val="20"/>
                <w:szCs w:val="20"/>
              </w:rPr>
              <w:t>Členské štáty zaistia možnosť vypočutia obetí počas trestného konania a umožnia obeti predložiť dôkazy. V prípade vypočúvania detskej obete sa náležite zohľadní vek a vyspelosť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A13F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P="0046045E">
            <w:pPr>
              <w:widowControl w:val="0"/>
              <w:bidi w:val="0"/>
              <w:spacing w:after="0" w:line="240" w:lineRule="auto"/>
              <w:rPr>
                <w:rFonts w:ascii="Times New Roman" w:hAnsi="Times New Roman"/>
                <w:sz w:val="20"/>
                <w:szCs w:val="20"/>
              </w:rPr>
            </w:pPr>
            <w:r w:rsidR="00B413CB">
              <w:rPr>
                <w:rFonts w:ascii="Times New Roman" w:hAnsi="Times New Roman"/>
                <w:sz w:val="20"/>
                <w:szCs w:val="20"/>
              </w:rPr>
              <w:t xml:space="preserve">Z. č. </w:t>
            </w:r>
            <w:r w:rsidRPr="008E299E" w:rsidR="00F36341">
              <w:rPr>
                <w:rFonts w:ascii="Times New Roman" w:hAnsi="Times New Roman"/>
                <w:sz w:val="20"/>
                <w:szCs w:val="20"/>
              </w:rPr>
              <w:t>301/2005</w:t>
            </w:r>
            <w:r w:rsidR="00B413CB">
              <w:rPr>
                <w:rFonts w:ascii="Times New Roman" w:hAnsi="Times New Roman"/>
                <w:sz w:val="20"/>
                <w:szCs w:val="20"/>
              </w:rPr>
              <w:t xml:space="preserve"> Z. z.</w:t>
            </w:r>
          </w:p>
          <w:p w:rsidR="00C27265"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E54CEC"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r w:rsidR="00E37FF7">
              <w:rPr>
                <w:rFonts w:ascii="Times New Roman" w:hAnsi="Times New Roman"/>
                <w:sz w:val="20"/>
                <w:szCs w:val="20"/>
              </w:rPr>
              <w:t>Návrh zákona</w:t>
            </w: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p>
          <w:p w:rsidR="004D08B9" w:rsidP="0046045E">
            <w:pPr>
              <w:widowControl w:val="0"/>
              <w:bidi w:val="0"/>
              <w:spacing w:after="0" w:line="240" w:lineRule="auto"/>
              <w:rPr>
                <w:rFonts w:ascii="Times New Roman" w:hAnsi="Times New Roman"/>
                <w:sz w:val="20"/>
                <w:szCs w:val="20"/>
              </w:rPr>
            </w:pPr>
            <w:r w:rsidRPr="004D08B9">
              <w:rPr>
                <w:rFonts w:ascii="Times New Roman" w:hAnsi="Times New Roman"/>
                <w:sz w:val="20"/>
                <w:szCs w:val="20"/>
              </w:rPr>
              <w:t>Z. č. 301/2005 Z. z.</w:t>
            </w: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C27265" w:rsidRPr="008E299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r w:rsidRPr="008E299E" w:rsidR="00B7736D">
              <w:rPr>
                <w:rFonts w:ascii="Times New Roman" w:hAnsi="Times New Roman"/>
                <w:sz w:val="20"/>
                <w:szCs w:val="20"/>
              </w:rPr>
              <w:t>§</w:t>
            </w:r>
            <w:r w:rsidRPr="008E299E" w:rsidR="00C34E61">
              <w:rPr>
                <w:rFonts w:ascii="Times New Roman" w:hAnsi="Times New Roman"/>
                <w:sz w:val="20"/>
                <w:szCs w:val="20"/>
              </w:rPr>
              <w:t>:</w:t>
            </w:r>
            <w:r w:rsidRPr="008E299E" w:rsidR="00B7736D">
              <w:rPr>
                <w:rFonts w:ascii="Times New Roman" w:hAnsi="Times New Roman"/>
                <w:sz w:val="20"/>
                <w:szCs w:val="20"/>
              </w:rPr>
              <w:t xml:space="preserve"> 46</w:t>
            </w:r>
          </w:p>
          <w:p w:rsidR="00B7736D" w:rsidRPr="008E299E" w:rsidP="0046045E">
            <w:pPr>
              <w:widowControl w:val="0"/>
              <w:bidi w:val="0"/>
              <w:spacing w:after="0" w:line="240" w:lineRule="auto"/>
              <w:rPr>
                <w:rFonts w:ascii="Times New Roman" w:hAnsi="Times New Roman"/>
                <w:sz w:val="20"/>
                <w:szCs w:val="20"/>
              </w:rPr>
            </w:pPr>
            <w:r w:rsidRPr="008E299E">
              <w:rPr>
                <w:rFonts w:ascii="Times New Roman" w:hAnsi="Times New Roman"/>
                <w:sz w:val="20"/>
                <w:szCs w:val="20"/>
              </w:rPr>
              <w:t>O: 1</w:t>
            </w: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B7736D" w:rsidRPr="008E299E"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r w:rsidRPr="008E299E" w:rsidR="00B7736D">
              <w:rPr>
                <w:rFonts w:ascii="Times New Roman" w:hAnsi="Times New Roman"/>
                <w:sz w:val="20"/>
                <w:szCs w:val="20"/>
              </w:rPr>
              <w:t>§</w:t>
            </w:r>
            <w:r w:rsidRPr="008E299E" w:rsidR="00A13F28">
              <w:rPr>
                <w:rFonts w:ascii="Times New Roman" w:hAnsi="Times New Roman"/>
                <w:sz w:val="20"/>
                <w:szCs w:val="20"/>
              </w:rPr>
              <w:t>:</w:t>
            </w:r>
            <w:r w:rsidRPr="008E299E" w:rsidR="00B7736D">
              <w:rPr>
                <w:rFonts w:ascii="Times New Roman" w:hAnsi="Times New Roman"/>
                <w:sz w:val="20"/>
                <w:szCs w:val="20"/>
              </w:rPr>
              <w:t xml:space="preserve"> 135</w:t>
            </w:r>
          </w:p>
          <w:p w:rsidR="005A3691" w:rsidP="0046045E">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5A3691" w:rsidP="0046045E">
            <w:pPr>
              <w:widowControl w:val="0"/>
              <w:bidi w:val="0"/>
              <w:spacing w:after="0" w:line="240" w:lineRule="auto"/>
              <w:rPr>
                <w:rFonts w:ascii="Times New Roman" w:hAnsi="Times New Roman"/>
                <w:sz w:val="20"/>
                <w:szCs w:val="20"/>
              </w:rPr>
            </w:pPr>
            <w:r>
              <w:rPr>
                <w:rFonts w:ascii="Times New Roman" w:hAnsi="Times New Roman"/>
                <w:sz w:val="20"/>
                <w:szCs w:val="20"/>
              </w:rPr>
              <w:t>V:1</w:t>
            </w: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4D08B9" w:rsidRPr="004D08B9" w:rsidP="004D08B9">
            <w:pPr>
              <w:widowControl w:val="0"/>
              <w:bidi w:val="0"/>
              <w:spacing w:after="0" w:line="240" w:lineRule="auto"/>
              <w:rPr>
                <w:rFonts w:ascii="Times New Roman" w:hAnsi="Times New Roman"/>
                <w:sz w:val="20"/>
                <w:szCs w:val="20"/>
              </w:rPr>
            </w:pPr>
            <w:r w:rsidRPr="004D08B9">
              <w:rPr>
                <w:rFonts w:ascii="Times New Roman" w:hAnsi="Times New Roman"/>
                <w:sz w:val="20"/>
                <w:szCs w:val="20"/>
              </w:rPr>
              <w:t>§: 135</w:t>
            </w:r>
          </w:p>
          <w:p w:rsidR="004D08B9" w:rsidP="004D08B9">
            <w:pPr>
              <w:widowControl w:val="0"/>
              <w:bidi w:val="0"/>
              <w:spacing w:after="0" w:line="240" w:lineRule="auto"/>
              <w:rPr>
                <w:rFonts w:ascii="Times New Roman" w:hAnsi="Times New Roman"/>
                <w:sz w:val="20"/>
                <w:szCs w:val="20"/>
              </w:rPr>
            </w:pPr>
            <w:r>
              <w:rPr>
                <w:rFonts w:ascii="Times New Roman" w:hAnsi="Times New Roman"/>
                <w:sz w:val="20"/>
                <w:szCs w:val="20"/>
              </w:rPr>
              <w:t>O: 1</w:t>
            </w:r>
          </w:p>
          <w:p w:rsidR="004D08B9" w:rsidRPr="004D08B9" w:rsidP="004D08B9">
            <w:pPr>
              <w:widowControl w:val="0"/>
              <w:bidi w:val="0"/>
              <w:spacing w:after="0" w:line="240" w:lineRule="auto"/>
              <w:rPr>
                <w:rFonts w:ascii="Times New Roman" w:hAnsi="Times New Roman"/>
                <w:sz w:val="20"/>
                <w:szCs w:val="20"/>
              </w:rPr>
            </w:pPr>
            <w:r>
              <w:rPr>
                <w:rFonts w:ascii="Times New Roman" w:hAnsi="Times New Roman"/>
                <w:sz w:val="20"/>
                <w:szCs w:val="20"/>
              </w:rPr>
              <w:t>V: 2-4</w:t>
            </w:r>
          </w:p>
          <w:p w:rsidR="00C27265" w:rsidP="004D08B9">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4D08B9" w:rsidRPr="004D08B9" w:rsidP="004D08B9">
            <w:pPr>
              <w:widowControl w:val="0"/>
              <w:bidi w:val="0"/>
              <w:spacing w:after="0" w:line="240" w:lineRule="auto"/>
              <w:rPr>
                <w:rFonts w:ascii="Times New Roman" w:hAnsi="Times New Roman"/>
                <w:sz w:val="20"/>
                <w:szCs w:val="20"/>
              </w:rPr>
            </w:pPr>
            <w:r w:rsidRPr="004D08B9">
              <w:rPr>
                <w:rFonts w:ascii="Times New Roman" w:hAnsi="Times New Roman"/>
                <w:sz w:val="20"/>
                <w:szCs w:val="20"/>
              </w:rPr>
              <w:t>§: 135</w:t>
            </w:r>
          </w:p>
          <w:p w:rsidR="004D08B9" w:rsidP="004D08B9">
            <w:pPr>
              <w:widowControl w:val="0"/>
              <w:bidi w:val="0"/>
              <w:spacing w:after="0" w:line="240" w:lineRule="auto"/>
              <w:rPr>
                <w:rFonts w:ascii="Times New Roman" w:hAnsi="Times New Roman"/>
                <w:sz w:val="20"/>
                <w:szCs w:val="20"/>
              </w:rPr>
            </w:pPr>
            <w:r>
              <w:rPr>
                <w:rFonts w:ascii="Times New Roman" w:hAnsi="Times New Roman"/>
                <w:sz w:val="20"/>
                <w:szCs w:val="20"/>
              </w:rPr>
              <w:t>O</w:t>
            </w:r>
            <w:r w:rsidR="00712AFB">
              <w:rPr>
                <w:rFonts w:ascii="Times New Roman" w:hAnsi="Times New Roman"/>
                <w:sz w:val="20"/>
                <w:szCs w:val="20"/>
              </w:rPr>
              <w:t>: 2-5</w:t>
            </w: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5629BA"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AB2F29"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P="0046045E">
            <w:pPr>
              <w:widowControl w:val="0"/>
              <w:bidi w:val="0"/>
              <w:spacing w:after="0" w:line="240" w:lineRule="auto"/>
              <w:rPr>
                <w:rFonts w:ascii="Times New Roman" w:hAnsi="Times New Roman"/>
                <w:sz w:val="20"/>
                <w:szCs w:val="20"/>
              </w:rPr>
            </w:pPr>
          </w:p>
          <w:p w:rsidR="00C27265" w:rsidRPr="008E299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both"/>
              <w:rPr>
                <w:rFonts w:ascii="Times New Roman" w:hAnsi="Times New Roman"/>
                <w:sz w:val="20"/>
                <w:szCs w:val="20"/>
              </w:rPr>
            </w:pPr>
            <w:r w:rsidRPr="008E299E" w:rsidR="00B7736D">
              <w:rPr>
                <w:rFonts w:ascii="Times New Roman" w:hAnsi="Times New Roman"/>
                <w:sz w:val="20"/>
                <w:szCs w:val="20"/>
              </w:rPr>
              <w:t>(1) 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w:t>
            </w:r>
          </w:p>
          <w:p w:rsidR="00B7736D" w:rsidRPr="008E299E" w:rsidP="0046045E">
            <w:pPr>
              <w:widowControl w:val="0"/>
              <w:bidi w:val="0"/>
              <w:spacing w:after="0" w:line="240" w:lineRule="auto"/>
              <w:jc w:val="both"/>
              <w:rPr>
                <w:rFonts w:ascii="Times New Roman" w:hAnsi="Times New Roman"/>
                <w:sz w:val="20"/>
                <w:szCs w:val="20"/>
              </w:rPr>
            </w:pPr>
          </w:p>
          <w:p w:rsidR="00E37FF7" w:rsidRPr="005A3691" w:rsidP="00C27265">
            <w:pPr>
              <w:bidi w:val="0"/>
              <w:spacing w:after="0" w:line="240" w:lineRule="auto"/>
              <w:jc w:val="both"/>
              <w:rPr>
                <w:rFonts w:ascii="Times New Roman" w:hAnsi="Times New Roman"/>
                <w:sz w:val="20"/>
                <w:szCs w:val="20"/>
                <w:u w:val="single"/>
              </w:rPr>
            </w:pPr>
            <w:r w:rsidRPr="005A3691">
              <w:rPr>
                <w:rFonts w:ascii="Times New Roman" w:hAnsi="Times New Roman"/>
                <w:sz w:val="20"/>
                <w:szCs w:val="20"/>
                <w:u w:val="single"/>
              </w:rPr>
              <w:t>V § 135 ods. 1 prvá veta znie: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w:t>
            </w:r>
            <w:r w:rsidR="00F66CB6">
              <w:rPr>
                <w:rFonts w:ascii="Times New Roman" w:hAnsi="Times New Roman"/>
                <w:sz w:val="20"/>
                <w:szCs w:val="20"/>
                <w:u w:val="single"/>
              </w:rPr>
              <w:t>bo vystaviť ju riziku druhotnej</w:t>
            </w:r>
            <w:r w:rsidRPr="005A3691">
              <w:rPr>
                <w:rFonts w:ascii="Times New Roman" w:hAnsi="Times New Roman"/>
                <w:sz w:val="20"/>
                <w:szCs w:val="20"/>
                <w:u w:val="single"/>
              </w:rPr>
              <w:t xml:space="preserve"> viktimizácie alebo ak ide o trestný čin proti ľudskej dôstojnosti, treba výsluch vykonávať obzvlášť ohľaduplne a po obsahovej stránke tak, aby sa výsluch v ďalšom konaní už nemusel opakovať.</w:t>
            </w:r>
          </w:p>
          <w:p w:rsidR="00E37FF7" w:rsidP="00C27265">
            <w:pPr>
              <w:bidi w:val="0"/>
              <w:spacing w:after="0" w:line="240" w:lineRule="auto"/>
              <w:jc w:val="both"/>
              <w:rPr>
                <w:rFonts w:ascii="Times New Roman" w:hAnsi="Times New Roman"/>
                <w:sz w:val="20"/>
                <w:szCs w:val="20"/>
              </w:rPr>
            </w:pPr>
          </w:p>
          <w:p w:rsidR="00C27265" w:rsidRPr="00C27265" w:rsidP="00C27265">
            <w:pPr>
              <w:bidi w:val="0"/>
              <w:spacing w:after="0" w:line="240" w:lineRule="auto"/>
              <w:jc w:val="both"/>
              <w:rPr>
                <w:rFonts w:ascii="Times New Roman" w:hAnsi="Times New Roman"/>
                <w:sz w:val="20"/>
                <w:szCs w:val="20"/>
              </w:rPr>
            </w:pPr>
            <w:r w:rsidRPr="00C27265">
              <w:rPr>
                <w:rFonts w:ascii="Times New Roman" w:hAnsi="Times New Roman"/>
                <w:sz w:val="20"/>
                <w:szCs w:val="20"/>
              </w:rPr>
              <w:t>(1)</w:t>
            </w:r>
            <w:r w:rsidR="004D08B9">
              <w:rPr>
                <w:rFonts w:ascii="Times New Roman" w:hAnsi="Times New Roman"/>
                <w:sz w:val="20"/>
                <w:szCs w:val="20"/>
              </w:rPr>
              <w:t xml:space="preserve"> </w:t>
            </w:r>
            <w:r w:rsidRPr="00C27265">
              <w:rPr>
                <w:rFonts w:ascii="Times New Roman" w:hAnsi="Times New Roman"/>
                <w:sz w:val="20"/>
                <w:szCs w:val="20"/>
              </w:rPr>
              <w:t xml:space="preserve">Ak to môže prispieť k správnemu vykonaniu výsluchu, prizve sa k výsluchu aj zákonný zástupca alebo pedagóg. </w:t>
            </w:r>
            <w:r w:rsidRPr="00E54CEC" w:rsidR="00E54CEC">
              <w:rPr>
                <w:rFonts w:ascii="Times New Roman" w:hAnsi="Times New Roman"/>
                <w:sz w:val="20"/>
                <w:szCs w:val="20"/>
              </w:rPr>
              <w:t>V prípade trestných činov spáchaných voči blízkej osobe alebo zverenej osobe, ak je poškodeným osoba mladšia ako 18 rokov, sa za opatrovníka ustanoví najmä štátny orgán; súčasne s ustanovením opatrovníka sa ustanoví zástupca z radov subjektov poskytujúcich pomoc obetiam podľa osobitného zákona, ktorý má práva a povinnosti splnomocnenca poškodeného, ak ten nebol ustanovený za opatrovníka.</w:t>
            </w:r>
            <w:r w:rsidR="00AB2F29">
              <w:rPr>
                <w:rFonts w:ascii="Times New Roman" w:hAnsi="Times New Roman"/>
                <w:sz w:val="20"/>
                <w:szCs w:val="20"/>
              </w:rPr>
              <w:t xml:space="preserve"> </w:t>
            </w:r>
            <w:r w:rsidRPr="00056675" w:rsidR="00056675">
              <w:rPr>
                <w:rFonts w:ascii="Times New Roman" w:hAnsi="Times New Roman"/>
                <w:sz w:val="20"/>
                <w:szCs w:val="20"/>
              </w:rPr>
              <w:t>Pred vypočutím svedka podľa prvej vety orgán činný v trestnom konaní 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w:t>
            </w:r>
            <w:r w:rsidR="00056675">
              <w:rPr>
                <w:rFonts w:ascii="Times New Roman" w:hAnsi="Times New Roman"/>
                <w:sz w:val="20"/>
                <w:szCs w:val="20"/>
              </w:rPr>
              <w:t>šlo sa druhotnej viktimizácii.</w:t>
            </w:r>
          </w:p>
          <w:p w:rsidR="00C27265" w:rsidP="00B7736D">
            <w:pPr>
              <w:widowControl w:val="0"/>
              <w:bidi w:val="0"/>
              <w:spacing w:after="0" w:line="240" w:lineRule="auto"/>
              <w:jc w:val="both"/>
              <w:rPr>
                <w:rFonts w:ascii="Times New Roman" w:hAnsi="Times New Roman"/>
                <w:sz w:val="20"/>
                <w:szCs w:val="20"/>
              </w:rPr>
            </w:pPr>
          </w:p>
          <w:p w:rsidR="00B7736D" w:rsidRPr="008E299E" w:rsidP="00B7736D">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B7736D" w:rsidRPr="008E299E" w:rsidP="00B7736D">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br/>
            </w:r>
            <w:r w:rsidRPr="008E299E" w:rsidR="00A13F28">
              <w:rPr>
                <w:rFonts w:ascii="Times New Roman" w:hAnsi="Times New Roman"/>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s využitím technických zariadení určených na záznam zvuku a obrazu tak, aby osoba mladšia ako 18 rokov mohla byť v ďalšom konaní vypočutá len výnimočne. Ak treba zopakovať výsluch osoby mladšej ako 18 rokov po vznesení obvinenia, vykoná sa spôsobom upraveným v prvej vete; ďalší výsluch osoby mladšej ako 18 rokov sa v prípravnom konaní môže vykonať len so súhlasom jej zákonného zástupcu a v prípadoch podľa § 48 ods. 2 so súhlasom opatrovníka.</w:t>
            </w:r>
          </w:p>
          <w:p w:rsidR="00C27265" w:rsidP="00B7736D">
            <w:pPr>
              <w:widowControl w:val="0"/>
              <w:bidi w:val="0"/>
              <w:spacing w:after="0" w:line="240" w:lineRule="auto"/>
              <w:jc w:val="both"/>
              <w:rPr>
                <w:rFonts w:ascii="Times New Roman" w:hAnsi="Times New Roman"/>
                <w:sz w:val="20"/>
                <w:szCs w:val="20"/>
              </w:rPr>
            </w:pPr>
            <w:r w:rsidRPr="008E299E" w:rsidR="00B7736D">
              <w:rPr>
                <w:rFonts w:ascii="Times New Roman" w:hAnsi="Times New Roman"/>
                <w:sz w:val="20"/>
                <w:szCs w:val="20"/>
              </w:rPr>
              <w:br/>
              <w:t>(4) Ak bola vypočutá osoba mladšia ako 18 rokov podľa odseku 3, v konaní pred súdom sa pri vykonávaní tohto dôkazu postupuje podľa § 270 ods. 2; výsluch tohto svedka možno v konaní pred súdom vykonať len výnimočne.</w:t>
            </w:r>
            <w:r w:rsidR="00AB2F29">
              <w:rPr>
                <w:rFonts w:ascii="Times New Roman" w:hAnsi="Times New Roman"/>
                <w:sz w:val="20"/>
                <w:szCs w:val="20"/>
              </w:rPr>
              <w:t xml:space="preserve"> </w:t>
            </w:r>
          </w:p>
          <w:p w:rsidR="00712AFB" w:rsidP="00B7736D">
            <w:pPr>
              <w:widowControl w:val="0"/>
              <w:bidi w:val="0"/>
              <w:spacing w:after="0" w:line="240" w:lineRule="auto"/>
              <w:jc w:val="both"/>
              <w:rPr>
                <w:rFonts w:ascii="Times New Roman" w:hAnsi="Times New Roman"/>
                <w:sz w:val="20"/>
                <w:szCs w:val="20"/>
              </w:rPr>
            </w:pPr>
          </w:p>
          <w:p w:rsidR="00712AFB" w:rsidRPr="00C27265" w:rsidP="00B7736D">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(5) </w:t>
            </w:r>
            <w:r w:rsidRPr="00712AFB">
              <w:rPr>
                <w:rFonts w:ascii="Times New Roman" w:hAnsi="Times New Roman"/>
                <w:sz w:val="20"/>
                <w:szCs w:val="20"/>
              </w:rPr>
              <w:t>Ustanovenia odsekov 1 až 4 sa uplatnia aj vo vzťahu k svedkovi, ktorého vek nie je známy a u ktorého existuje dôvod domnievať sa, že je dieťaťom, až kým sa nepreukáže opak.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A13F28">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A359DA">
            <w:pPr>
              <w:widowControl w:val="0"/>
              <w:bidi w:val="0"/>
              <w:spacing w:after="0" w:line="240" w:lineRule="auto"/>
              <w:rPr>
                <w:rFonts w:ascii="Times New Roman" w:hAnsi="Times New Roman"/>
                <w:sz w:val="20"/>
                <w:szCs w:val="20"/>
              </w:rPr>
            </w:pPr>
            <w:r w:rsidR="00A359DA">
              <w:rPr>
                <w:rFonts w:ascii="Times New Roman" w:hAnsi="Times New Roman"/>
                <w:sz w:val="20"/>
                <w:szCs w:val="20"/>
              </w:rPr>
              <w:t xml:space="preserve">POZN: Úplná transpozícia dotknutej smernice sa do právneho poriadku SR uskutočnila zákonom č. 274/2018 Z. z. o obetiach trestných činov a o zmene a doplnení niektorých zákonov. Keďže </w:t>
            </w:r>
            <w:r w:rsidRPr="00A359DA" w:rsidR="00A359DA">
              <w:rPr>
                <w:rFonts w:ascii="Times New Roman" w:hAnsi="Times New Roman"/>
                <w:sz w:val="20"/>
                <w:szCs w:val="20"/>
              </w:rPr>
              <w:t>návrh zákona novelizuje ustanovenia, ktoré sú transpozičnými opatreniami k</w:t>
            </w:r>
            <w:r w:rsidR="00A359DA">
              <w:rPr>
                <w:rFonts w:ascii="Times New Roman" w:hAnsi="Times New Roman"/>
                <w:sz w:val="20"/>
                <w:szCs w:val="20"/>
              </w:rPr>
              <w:t xml:space="preserve"> dotknutej</w:t>
            </w:r>
            <w:r w:rsidRPr="00A359DA" w:rsidR="00A359DA">
              <w:rPr>
                <w:rFonts w:ascii="Times New Roman" w:hAnsi="Times New Roman"/>
                <w:sz w:val="20"/>
                <w:szCs w:val="20"/>
              </w:rPr>
              <w:t xml:space="preserve"> smernici</w:t>
            </w:r>
            <w:r w:rsidR="00A359DA">
              <w:rPr>
                <w:rFonts w:ascii="Times New Roman" w:hAnsi="Times New Roman"/>
                <w:sz w:val="20"/>
                <w:szCs w:val="20"/>
              </w:rPr>
              <w:t xml:space="preserve"> je v zmysle Legislatívnych pravidiel</w:t>
            </w:r>
            <w:r w:rsidRPr="00A359DA" w:rsidR="00A359DA">
              <w:rPr>
                <w:rFonts w:ascii="Times New Roman" w:hAnsi="Times New Roman"/>
                <w:sz w:val="20"/>
                <w:szCs w:val="20"/>
              </w:rPr>
              <w:t xml:space="preserve"> vlády SR</w:t>
            </w:r>
            <w:r w:rsidR="00A359DA">
              <w:rPr>
                <w:rFonts w:ascii="Times New Roman" w:hAnsi="Times New Roman"/>
                <w:sz w:val="20"/>
                <w:szCs w:val="20"/>
              </w:rPr>
              <w:t xml:space="preserve"> potrebné vypracovať tabuľku zhody len k článkom smernice, ktoré sa v návrhu zákona opätovne</w:t>
            </w:r>
            <w:r w:rsidR="00B90EEA">
              <w:rPr>
                <w:rFonts w:ascii="Times New Roman" w:hAnsi="Times New Roman"/>
                <w:sz w:val="20"/>
                <w:szCs w:val="20"/>
              </w:rPr>
              <w:t xml:space="preserve"> transponujú, resp. novelizujú</w:t>
            </w:r>
            <w:r w:rsidR="00A359DA">
              <w:rPr>
                <w:rFonts w:ascii="Times New Roman" w:hAnsi="Times New Roman"/>
                <w:sz w:val="20"/>
                <w:szCs w:val="20"/>
              </w:rPr>
              <w:t>.</w:t>
            </w:r>
            <w:r w:rsidRPr="00A359DA" w:rsidR="00A359DA">
              <w:rPr>
                <w:rFonts w:ascii="Times New Roman" w:hAnsi="Times New Roman"/>
                <w:sz w:val="20"/>
                <w:szCs w:val="20"/>
              </w:rPr>
              <w:t xml:space="preserve"> </w:t>
            </w: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23</w:t>
            </w:r>
          </w:p>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O: 2</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F350C4">
            <w:pPr>
              <w:bidi w:val="0"/>
              <w:spacing w:after="0" w:line="240" w:lineRule="auto"/>
              <w:rPr>
                <w:rFonts w:ascii="Times New Roman" w:hAnsi="Times New Roman"/>
                <w:sz w:val="20"/>
                <w:szCs w:val="20"/>
              </w:rPr>
            </w:pPr>
            <w:r w:rsidRPr="008E299E" w:rsidR="00F350C4">
              <w:rPr>
                <w:rFonts w:ascii="Times New Roman" w:hAnsi="Times New Roman"/>
                <w:sz w:val="20"/>
                <w:szCs w:val="20"/>
              </w:rPr>
              <w:t>b) výsluch obete vedú odborníci, ktorí sú na tento účel vyškolení, alebo sa uskutoční s ich účasťou;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5F9" w:rsidP="00CD55F9">
            <w:pPr>
              <w:widowControl w:val="0"/>
              <w:bidi w:val="0"/>
              <w:spacing w:after="0" w:line="240" w:lineRule="auto"/>
              <w:rPr>
                <w:rFonts w:ascii="Times New Roman" w:hAnsi="Times New Roman"/>
                <w:sz w:val="20"/>
                <w:szCs w:val="20"/>
              </w:rPr>
            </w:pPr>
            <w:r>
              <w:rPr>
                <w:rFonts w:ascii="Times New Roman" w:hAnsi="Times New Roman"/>
                <w:sz w:val="20"/>
                <w:szCs w:val="20"/>
              </w:rPr>
              <w:t>Návrh zákona</w:t>
            </w:r>
          </w:p>
          <w:p w:rsidR="0046045E" w:rsidRPr="008E299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r w:rsidRPr="008E299E" w:rsidR="006B2EAE">
              <w:rPr>
                <w:rFonts w:ascii="Times New Roman" w:hAnsi="Times New Roman"/>
                <w:sz w:val="20"/>
                <w:szCs w:val="20"/>
              </w:rPr>
              <w:t>§: 134</w:t>
            </w:r>
          </w:p>
          <w:p w:rsidR="006B2EAE" w:rsidRPr="008E299E" w:rsidP="0046045E">
            <w:pPr>
              <w:widowControl w:val="0"/>
              <w:bidi w:val="0"/>
              <w:spacing w:after="0" w:line="240" w:lineRule="auto"/>
              <w:rPr>
                <w:rFonts w:ascii="Times New Roman" w:hAnsi="Times New Roman"/>
                <w:sz w:val="20"/>
                <w:szCs w:val="20"/>
              </w:rPr>
            </w:pPr>
            <w:r w:rsidRPr="008E299E">
              <w:rPr>
                <w:rFonts w:ascii="Times New Roman" w:hAnsi="Times New Roman"/>
                <w:sz w:val="20"/>
                <w:szCs w:val="20"/>
              </w:rPr>
              <w:t>O: 4</w:t>
            </w:r>
          </w:p>
          <w:p w:rsidR="006B2EAE" w:rsidRPr="008E299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D55F9" w:rsidRPr="00CD55F9" w:rsidP="00CD55F9">
            <w:pPr>
              <w:widowControl w:val="0"/>
              <w:bidi w:val="0"/>
              <w:spacing w:after="0" w:line="240" w:lineRule="auto"/>
              <w:jc w:val="both"/>
              <w:rPr>
                <w:rFonts w:ascii="Times New Roman" w:hAnsi="Times New Roman"/>
                <w:sz w:val="20"/>
                <w:szCs w:val="20"/>
                <w:u w:val="single"/>
              </w:rPr>
            </w:pPr>
            <w:r w:rsidR="00780782">
              <w:rPr>
                <w:rFonts w:ascii="Times New Roman" w:hAnsi="Times New Roman"/>
                <w:sz w:val="20"/>
                <w:szCs w:val="20"/>
                <w:u w:val="single"/>
              </w:rPr>
              <w:t xml:space="preserve">V </w:t>
            </w:r>
            <w:r w:rsidRPr="00CD55F9">
              <w:rPr>
                <w:rFonts w:ascii="Times New Roman" w:hAnsi="Times New Roman"/>
                <w:sz w:val="20"/>
                <w:szCs w:val="20"/>
                <w:u w:val="single"/>
              </w:rPr>
              <w:t>§ 134 odsek 4 znie:</w:t>
            </w:r>
          </w:p>
          <w:p w:rsidR="0046045E" w:rsidRPr="008E299E" w:rsidP="00BE14ED">
            <w:pPr>
              <w:widowControl w:val="0"/>
              <w:bidi w:val="0"/>
              <w:spacing w:after="0" w:line="240" w:lineRule="auto"/>
              <w:jc w:val="both"/>
              <w:rPr>
                <w:rFonts w:ascii="Times New Roman" w:hAnsi="Times New Roman"/>
                <w:sz w:val="20"/>
                <w:szCs w:val="20"/>
              </w:rPr>
            </w:pPr>
            <w:r w:rsidRPr="00CD55F9" w:rsidR="00CD55F9">
              <w:rPr>
                <w:rFonts w:ascii="Times New Roman" w:hAnsi="Times New Roman"/>
                <w:sz w:val="20"/>
                <w:szCs w:val="20"/>
                <w:u w:val="single"/>
              </w:rPr>
              <w:t>Ak je ako svedok v trestnom konaní vypočúvaná osoba, ktorá je obzvlášť zraniteľno</w:t>
            </w:r>
            <w:r w:rsidR="00BE14ED">
              <w:rPr>
                <w:rFonts w:ascii="Times New Roman" w:hAnsi="Times New Roman"/>
                <w:sz w:val="20"/>
                <w:szCs w:val="20"/>
                <w:u w:val="single"/>
              </w:rPr>
              <w:t>u obeťou podľa osobitného predpisu</w:t>
            </w:r>
            <w:r w:rsidRPr="00CD55F9" w:rsidR="00CD55F9">
              <w:rPr>
                <w:rFonts w:ascii="Times New Roman" w:hAnsi="Times New Roman"/>
                <w:sz w:val="20"/>
                <w:szCs w:val="20"/>
                <w:u w:val="single"/>
              </w:rPr>
              <w:t xml:space="preserve">,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zraniteľná obeť podľa osobitného </w:t>
            </w:r>
            <w:r w:rsidR="00BE14ED">
              <w:rPr>
                <w:rFonts w:ascii="Times New Roman" w:hAnsi="Times New Roman"/>
                <w:sz w:val="20"/>
                <w:szCs w:val="20"/>
                <w:u w:val="single"/>
              </w:rPr>
              <w:t>predpisu</w:t>
            </w:r>
            <w:r w:rsidRPr="00CD55F9" w:rsidR="00BE14ED">
              <w:rPr>
                <w:rFonts w:ascii="Times New Roman" w:hAnsi="Times New Roman"/>
                <w:sz w:val="20"/>
                <w:szCs w:val="20"/>
                <w:u w:val="single"/>
              </w:rPr>
              <w:t xml:space="preserve"> </w:t>
            </w:r>
            <w:r w:rsidRPr="00CD55F9" w:rsidR="00CD55F9">
              <w:rPr>
                <w:rFonts w:ascii="Times New Roman" w:hAnsi="Times New Roman"/>
                <w:sz w:val="20"/>
                <w:szCs w:val="20"/>
                <w:u w:val="single"/>
              </w:rPr>
              <w:t>o veciach, ktorých oživovanie v pamäti by vzhľadom na jej osobné vlastnosti, vzťah k páchateľovi alebo závislosť od páchateľa, povahu a okolnosti spáchania trestného činu mohlo nepriaznivo ovplyvniť je</w:t>
            </w:r>
            <w:r w:rsidR="00742D6E">
              <w:rPr>
                <w:rFonts w:ascii="Times New Roman" w:hAnsi="Times New Roman"/>
                <w:sz w:val="20"/>
                <w:szCs w:val="20"/>
                <w:u w:val="single"/>
              </w:rPr>
              <w:t xml:space="preserve">j </w:t>
            </w:r>
            <w:r w:rsidRPr="00742D6E" w:rsidR="00742D6E">
              <w:rPr>
                <w:rFonts w:ascii="Times New Roman" w:hAnsi="Times New Roman"/>
                <w:sz w:val="20"/>
                <w:szCs w:val="20"/>
                <w:u w:val="single"/>
              </w:rPr>
              <w:t>telesnú integritu alebo duševnú integritu</w:t>
            </w:r>
            <w:r w:rsidRPr="00CD55F9" w:rsidR="00CD55F9">
              <w:rPr>
                <w:rFonts w:ascii="Times New Roman" w:hAnsi="Times New Roman"/>
                <w:sz w:val="20"/>
                <w:szCs w:val="20"/>
                <w:u w:val="single"/>
              </w:rPr>
              <w:t xml:space="preserve"> alebo vystaviť ju riziku </w:t>
            </w:r>
            <w:r w:rsidR="00F66CB6">
              <w:rPr>
                <w:rFonts w:ascii="Times New Roman" w:hAnsi="Times New Roman"/>
                <w:sz w:val="20"/>
                <w:szCs w:val="20"/>
                <w:u w:val="single"/>
              </w:rPr>
              <w:t>druhotnej</w:t>
            </w:r>
            <w:r w:rsidRPr="00CD55F9" w:rsidR="00F66CB6">
              <w:rPr>
                <w:rFonts w:ascii="Times New Roman" w:hAnsi="Times New Roman"/>
                <w:sz w:val="20"/>
                <w:szCs w:val="20"/>
                <w:u w:val="single"/>
              </w:rPr>
              <w:t xml:space="preserve"> </w:t>
            </w:r>
            <w:r w:rsidRPr="00CD55F9" w:rsidR="00CD55F9">
              <w:rPr>
                <w:rFonts w:ascii="Times New Roman" w:hAnsi="Times New Roman"/>
                <w:sz w:val="20"/>
                <w:szCs w:val="20"/>
                <w:u w:val="single"/>
              </w:rPr>
              <w:t xml:space="preserve">viktimizácie, k výsluchu sa priberie </w:t>
            </w:r>
            <w:r w:rsidR="00C6365D">
              <w:rPr>
                <w:rFonts w:ascii="Times New Roman" w:hAnsi="Times New Roman"/>
                <w:sz w:val="20"/>
                <w:szCs w:val="20"/>
                <w:u w:val="single"/>
              </w:rPr>
              <w:t>psychológ alebo znalec</w:t>
            </w:r>
            <w:r w:rsidRPr="00CD55F9" w:rsidR="00CD55F9">
              <w:rPr>
                <w:rFonts w:ascii="Times New Roman" w:hAnsi="Times New Roman"/>
                <w:sz w:val="20"/>
                <w:szCs w:val="20"/>
                <w:u w:val="single"/>
              </w:rPr>
              <w:t>, ktorý so zreteľom na predmet výsluchu vypočúvanej osoby prispeje k správnemu vedeniu výsluchu; ustanovenie § 135 ods. 1 tým nie je dotknuté. Pred vypočutím svedka podľa štvrtej vety orgán činný v trestnom konaní prekonzultuje spôsob vedenia výsluchu so psyc</w:t>
            </w:r>
            <w:r w:rsidR="00130067">
              <w:rPr>
                <w:rFonts w:ascii="Times New Roman" w:hAnsi="Times New Roman"/>
                <w:sz w:val="20"/>
                <w:szCs w:val="20"/>
                <w:u w:val="single"/>
              </w:rPr>
              <w:t>hológom alebo znalcom</w:t>
            </w:r>
            <w:r w:rsidRPr="00CD55F9" w:rsidR="00CD55F9">
              <w:rPr>
                <w:rFonts w:ascii="Times New Roman" w:hAnsi="Times New Roman"/>
                <w:sz w:val="20"/>
                <w:szCs w:val="20"/>
                <w:u w:val="single"/>
              </w:rPr>
              <w:t>, ktorý bude pribraný k výsluchu, aby sa zabezpečilo správne vykonanie výsluchu a predišlo sa druhotnej viktimizácii.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6B2EAE">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23</w:t>
            </w:r>
          </w:p>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O: 2</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F350C4">
            <w:pPr>
              <w:bidi w:val="0"/>
              <w:spacing w:after="0" w:line="240" w:lineRule="auto"/>
              <w:rPr>
                <w:rFonts w:ascii="Times New Roman" w:hAnsi="Times New Roman"/>
                <w:sz w:val="20"/>
                <w:szCs w:val="20"/>
              </w:rPr>
            </w:pPr>
            <w:r w:rsidRPr="008E299E" w:rsidR="00F350C4">
              <w:rPr>
                <w:rFonts w:ascii="Times New Roman" w:hAnsi="Times New Roman"/>
                <w:sz w:val="20"/>
                <w:szCs w:val="20"/>
              </w:rPr>
              <w:t>c) všetky výsluchy obete vedú tie isté osoby, pokiaľ to nie je v rozpore s riadnym výkonom spravodlivosti;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5F9" w:rsidP="00CD55F9">
            <w:pPr>
              <w:widowControl w:val="0"/>
              <w:bidi w:val="0"/>
              <w:spacing w:after="0" w:line="240" w:lineRule="auto"/>
              <w:rPr>
                <w:rFonts w:ascii="Times New Roman" w:hAnsi="Times New Roman"/>
                <w:sz w:val="20"/>
                <w:szCs w:val="20"/>
              </w:rPr>
            </w:pPr>
            <w:r>
              <w:rPr>
                <w:rFonts w:ascii="Times New Roman" w:hAnsi="Times New Roman"/>
                <w:sz w:val="20"/>
                <w:szCs w:val="20"/>
              </w:rPr>
              <w:t>Návrh zákona</w:t>
            </w:r>
          </w:p>
          <w:p w:rsidR="0046045E" w:rsidRPr="008E299E" w:rsidP="0046045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r w:rsidRPr="008E299E" w:rsidR="006B2EAE">
              <w:rPr>
                <w:rFonts w:ascii="Times New Roman" w:hAnsi="Times New Roman"/>
                <w:sz w:val="20"/>
                <w:szCs w:val="20"/>
              </w:rPr>
              <w:t>§: 134</w:t>
            </w:r>
          </w:p>
          <w:p w:rsidR="006B2EAE" w:rsidRPr="008E299E" w:rsidP="0046045E">
            <w:pPr>
              <w:widowControl w:val="0"/>
              <w:bidi w:val="0"/>
              <w:spacing w:after="0" w:line="240" w:lineRule="auto"/>
              <w:rPr>
                <w:rFonts w:ascii="Times New Roman" w:hAnsi="Times New Roman"/>
                <w:sz w:val="20"/>
                <w:szCs w:val="20"/>
              </w:rPr>
            </w:pPr>
            <w:r w:rsidRPr="008E299E">
              <w:rPr>
                <w:rFonts w:ascii="Times New Roman" w:hAnsi="Times New Roman"/>
                <w:sz w:val="20"/>
                <w:szCs w:val="20"/>
              </w:rPr>
              <w:t>O: 4</w:t>
            </w:r>
          </w:p>
          <w:p w:rsidR="006B2EAE" w:rsidRPr="008E299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D55F9" w:rsidRPr="00CD55F9" w:rsidP="00CD55F9">
            <w:pPr>
              <w:widowControl w:val="0"/>
              <w:bidi w:val="0"/>
              <w:spacing w:after="0" w:line="240" w:lineRule="auto"/>
              <w:jc w:val="both"/>
              <w:rPr>
                <w:rFonts w:ascii="Times New Roman" w:hAnsi="Times New Roman"/>
                <w:sz w:val="20"/>
                <w:szCs w:val="20"/>
                <w:u w:val="single"/>
              </w:rPr>
            </w:pPr>
            <w:r w:rsidR="00780782">
              <w:rPr>
                <w:rFonts w:ascii="Times New Roman" w:hAnsi="Times New Roman"/>
                <w:sz w:val="20"/>
                <w:szCs w:val="20"/>
                <w:u w:val="single"/>
              </w:rPr>
              <w:t xml:space="preserve">V </w:t>
            </w:r>
            <w:r w:rsidRPr="00CD55F9">
              <w:rPr>
                <w:rFonts w:ascii="Times New Roman" w:hAnsi="Times New Roman"/>
                <w:sz w:val="20"/>
                <w:szCs w:val="20"/>
                <w:u w:val="single"/>
              </w:rPr>
              <w:t>§ 134 odsek 4 znie:</w:t>
            </w:r>
          </w:p>
          <w:p w:rsidR="0046045E" w:rsidRPr="008E299E" w:rsidP="00C6365D">
            <w:pPr>
              <w:widowControl w:val="0"/>
              <w:bidi w:val="0"/>
              <w:spacing w:after="0" w:line="240" w:lineRule="auto"/>
              <w:jc w:val="both"/>
              <w:rPr>
                <w:rFonts w:ascii="Times New Roman" w:hAnsi="Times New Roman"/>
                <w:sz w:val="20"/>
                <w:szCs w:val="20"/>
              </w:rPr>
            </w:pPr>
            <w:r w:rsidRPr="00CD55F9" w:rsidR="00CD55F9">
              <w:rPr>
                <w:rFonts w:ascii="Times New Roman" w:hAnsi="Times New Roman"/>
                <w:sz w:val="20"/>
                <w:szCs w:val="20"/>
                <w:u w:val="single"/>
              </w:rPr>
              <w:t>Ak je ako svedok v trestnom konaní vypočúvaná osoba, ktorá je obzvlášť zraniteľno</w:t>
            </w:r>
            <w:r w:rsidR="00BE14ED">
              <w:rPr>
                <w:rFonts w:ascii="Times New Roman" w:hAnsi="Times New Roman"/>
                <w:sz w:val="20"/>
                <w:szCs w:val="20"/>
                <w:u w:val="single"/>
              </w:rPr>
              <w:t xml:space="preserve">u obeťou podľa osobitného </w:t>
            </w:r>
            <w:r w:rsidR="00BE14ED">
              <w:rPr>
                <w:rFonts w:ascii="Times New Roman" w:hAnsi="Times New Roman"/>
                <w:sz w:val="20"/>
                <w:szCs w:val="20"/>
                <w:u w:val="single"/>
              </w:rPr>
              <w:t>predpisu</w:t>
            </w:r>
            <w:r w:rsidRPr="00CD55F9" w:rsidR="00CD55F9">
              <w:rPr>
                <w:rFonts w:ascii="Times New Roman" w:hAnsi="Times New Roman"/>
                <w:sz w:val="20"/>
                <w:szCs w:val="20"/>
                <w:u w:val="single"/>
              </w:rPr>
              <w:t>,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w:t>
            </w:r>
            <w:r w:rsidR="00BE14ED">
              <w:rPr>
                <w:rFonts w:ascii="Times New Roman" w:hAnsi="Times New Roman"/>
                <w:sz w:val="20"/>
                <w:szCs w:val="20"/>
                <w:u w:val="single"/>
              </w:rPr>
              <w:t xml:space="preserve">ľná obeť podľa osobitného </w:t>
            </w:r>
            <w:r w:rsidR="00BE14ED">
              <w:rPr>
                <w:rFonts w:ascii="Times New Roman" w:hAnsi="Times New Roman"/>
                <w:sz w:val="20"/>
                <w:szCs w:val="20"/>
                <w:u w:val="single"/>
              </w:rPr>
              <w:t>predpisu</w:t>
            </w:r>
            <w:r w:rsidRPr="00CD55F9" w:rsidR="00CD55F9">
              <w:rPr>
                <w:rFonts w:ascii="Times New Roman" w:hAnsi="Times New Roman"/>
                <w:sz w:val="20"/>
                <w:szCs w:val="20"/>
                <w:u w:val="single"/>
              </w:rPr>
              <w:t xml:space="preserve"> o veciach, ktorých oživovanie v pamäti by vzhľadom na jej osobné vlastnosti, vzťah k páchateľovi alebo závislosť od páchateľa, povahu a okolnosti spáchania trestného činu mohlo nepriaznivo ovplyvniť jej </w:t>
            </w:r>
            <w:r w:rsidRPr="00742D6E" w:rsidR="00742D6E">
              <w:rPr>
                <w:rFonts w:ascii="Times New Roman" w:hAnsi="Times New Roman"/>
                <w:sz w:val="20"/>
                <w:szCs w:val="20"/>
                <w:u w:val="single"/>
              </w:rPr>
              <w:t xml:space="preserve">telesnú integritu alebo duševnú integritu </w:t>
            </w:r>
            <w:r w:rsidRPr="00CD55F9" w:rsidR="00CD55F9">
              <w:rPr>
                <w:rFonts w:ascii="Times New Roman" w:hAnsi="Times New Roman"/>
                <w:sz w:val="20"/>
                <w:szCs w:val="20"/>
                <w:u w:val="single"/>
              </w:rPr>
              <w:t xml:space="preserve">alebo vystaviť ju riziku </w:t>
            </w:r>
            <w:r w:rsidR="00F66CB6">
              <w:rPr>
                <w:rFonts w:ascii="Times New Roman" w:hAnsi="Times New Roman"/>
                <w:sz w:val="20"/>
                <w:szCs w:val="20"/>
                <w:u w:val="single"/>
              </w:rPr>
              <w:t>druhotnej</w:t>
            </w:r>
            <w:r w:rsidRPr="00CD55F9" w:rsidR="00F66CB6">
              <w:rPr>
                <w:rFonts w:ascii="Times New Roman" w:hAnsi="Times New Roman"/>
                <w:sz w:val="20"/>
                <w:szCs w:val="20"/>
                <w:u w:val="single"/>
              </w:rPr>
              <w:t xml:space="preserve"> </w:t>
            </w:r>
            <w:r w:rsidRPr="00CD55F9" w:rsidR="00CD55F9">
              <w:rPr>
                <w:rFonts w:ascii="Times New Roman" w:hAnsi="Times New Roman"/>
                <w:sz w:val="20"/>
                <w:szCs w:val="20"/>
                <w:u w:val="single"/>
              </w:rPr>
              <w:t>viktimizácie, k</w:t>
            </w:r>
            <w:r w:rsidR="00C6365D">
              <w:rPr>
                <w:rFonts w:ascii="Times New Roman" w:hAnsi="Times New Roman"/>
                <w:sz w:val="20"/>
                <w:szCs w:val="20"/>
                <w:u w:val="single"/>
              </w:rPr>
              <w:t xml:space="preserve"> výsluchu sa priberie psychológ </w:t>
            </w:r>
            <w:r w:rsidRPr="00C6365D" w:rsidR="00C6365D">
              <w:rPr>
                <w:rFonts w:ascii="Times New Roman" w:hAnsi="Times New Roman"/>
                <w:sz w:val="20"/>
                <w:szCs w:val="20"/>
                <w:u w:val="single"/>
              </w:rPr>
              <w:t>alebo znalec</w:t>
            </w:r>
            <w:r w:rsidRPr="00CD55F9" w:rsidR="00CD55F9">
              <w:rPr>
                <w:rFonts w:ascii="Times New Roman" w:hAnsi="Times New Roman"/>
                <w:sz w:val="20"/>
                <w:szCs w:val="20"/>
                <w:u w:val="single"/>
              </w:rPr>
              <w:t>, ktorý so zreteľom na predmet výsluchu vypočúvanej osoby prispeje k správnemu vedeniu výsluchu; ustanovenie § 135 ods. 1 tým nie je dotknuté. Pred vypočutím svedka podľa štvrtej vety orgán činný v trestnom konaní prekonzultuje spôsob vedenia výsluchu so psyc</w:t>
            </w:r>
            <w:r w:rsidR="00130067">
              <w:rPr>
                <w:rFonts w:ascii="Times New Roman" w:hAnsi="Times New Roman"/>
                <w:sz w:val="20"/>
                <w:szCs w:val="20"/>
                <w:u w:val="single"/>
              </w:rPr>
              <w:t>hológom alebo znalcom</w:t>
            </w:r>
            <w:r w:rsidRPr="00CD55F9" w:rsidR="00CD55F9">
              <w:rPr>
                <w:rFonts w:ascii="Times New Roman" w:hAnsi="Times New Roman"/>
                <w:sz w:val="20"/>
                <w:szCs w:val="20"/>
                <w:u w:val="single"/>
              </w:rPr>
              <w:t>, ktorý bude pribraný k výsluchu, aby sa zabezpečilo správne vykonanie výsluchu a predišlo sa druhotnej viktimizácii.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6B2EAE">
              <w:rPr>
                <w:rFonts w:ascii="Times New Roman" w:hAnsi="Times New Roman"/>
                <w:sz w:val="20"/>
                <w:szCs w:val="20"/>
              </w:rPr>
              <w:t>Ú</w:t>
            </w:r>
            <w:r w:rsidRPr="008E299E" w:rsidR="00C30F2E">
              <w:rPr>
                <w:rFonts w:ascii="Times New Roman" w:hAnsi="Times New Roman"/>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23</w:t>
            </w:r>
          </w:p>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O: 3</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8E299E" w:rsidP="00F350C4">
            <w:pPr>
              <w:bidi w:val="0"/>
              <w:spacing w:after="0" w:line="240" w:lineRule="auto"/>
              <w:rPr>
                <w:rFonts w:ascii="Times New Roman" w:hAnsi="Times New Roman"/>
                <w:sz w:val="20"/>
                <w:szCs w:val="20"/>
              </w:rPr>
            </w:pPr>
            <w:r w:rsidRPr="008E299E">
              <w:rPr>
                <w:rFonts w:ascii="Times New Roman" w:hAnsi="Times New Roman"/>
                <w:sz w:val="20"/>
                <w:szCs w:val="20"/>
              </w:rPr>
              <w:t>Obete s osobitnou potrebou ochrany identifikované v súlade s článkom 22 ods. 1 majú počas súdneho konania k dispozícii tieto opatrenia:</w:t>
            </w:r>
          </w:p>
          <w:p w:rsidR="0046045E" w:rsidRPr="008E299E" w:rsidP="00F350C4">
            <w:pPr>
              <w:bidi w:val="0"/>
              <w:spacing w:after="0" w:line="240" w:lineRule="auto"/>
              <w:rPr>
                <w:rFonts w:ascii="Times New Roman" w:hAnsi="Times New Roman"/>
                <w:sz w:val="20"/>
                <w:szCs w:val="20"/>
              </w:rPr>
            </w:pPr>
            <w:r w:rsidRPr="008E299E" w:rsidR="00F350C4">
              <w:rPr>
                <w:rFonts w:ascii="Times New Roman" w:hAnsi="Times New Roman"/>
                <w:sz w:val="20"/>
                <w:szCs w:val="20"/>
              </w:rPr>
              <w:t>a) opatrenia na zamedzenie vizuálnemu kontaktu medzi obeťami a páchateľmi, a to aj počas vykonávania dôkazov prostredníctvom vhodných prostriedkov vrátane využitia komunikačných technológií;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0F2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5F9" w:rsidP="00CD55F9">
            <w:pPr>
              <w:widowControl w:val="0"/>
              <w:bidi w:val="0"/>
              <w:spacing w:after="0" w:line="240" w:lineRule="auto"/>
              <w:rPr>
                <w:rFonts w:ascii="Times New Roman" w:hAnsi="Times New Roman"/>
                <w:sz w:val="20"/>
                <w:szCs w:val="20"/>
              </w:rPr>
            </w:pPr>
            <w:r>
              <w:rPr>
                <w:rFonts w:ascii="Times New Roman" w:hAnsi="Times New Roman"/>
                <w:sz w:val="20"/>
                <w:szCs w:val="20"/>
              </w:rPr>
              <w:t>Návrh zákona</w:t>
            </w: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6B2EAE" w:rsidRPr="008E299E" w:rsidP="006B2EAE">
            <w:pPr>
              <w:widowControl w:val="0"/>
              <w:bidi w:val="0"/>
              <w:spacing w:after="0" w:line="240" w:lineRule="auto"/>
              <w:rPr>
                <w:rFonts w:ascii="Times New Roman" w:hAnsi="Times New Roman"/>
                <w:sz w:val="20"/>
                <w:szCs w:val="20"/>
              </w:rPr>
            </w:pPr>
            <w:r w:rsidR="00497A8B">
              <w:rPr>
                <w:rFonts w:ascii="Times New Roman" w:hAnsi="Times New Roman"/>
                <w:sz w:val="20"/>
                <w:szCs w:val="20"/>
              </w:rPr>
              <w:t xml:space="preserve">Z. č. </w:t>
            </w:r>
            <w:r w:rsidRPr="008E299E">
              <w:rPr>
                <w:rFonts w:ascii="Times New Roman" w:hAnsi="Times New Roman"/>
                <w:sz w:val="20"/>
                <w:szCs w:val="20"/>
              </w:rPr>
              <w:t>301/2005</w:t>
            </w:r>
            <w:r w:rsidR="00497A8B">
              <w:rPr>
                <w:rFonts w:ascii="Times New Roman" w:hAnsi="Times New Roman"/>
                <w:sz w:val="20"/>
                <w:szCs w:val="20"/>
              </w:rPr>
              <w:t xml:space="preserve"> Z. z.</w:t>
            </w:r>
          </w:p>
          <w:p w:rsidR="006B2EAE" w:rsidRPr="008E299E" w:rsidP="006B2EAE">
            <w:pPr>
              <w:widowControl w:val="0"/>
              <w:bidi w:val="0"/>
              <w:spacing w:after="0" w:line="240" w:lineRule="auto"/>
              <w:rPr>
                <w:rFonts w:ascii="Times New Roman" w:hAnsi="Times New Roman"/>
                <w:sz w:val="20"/>
                <w:szCs w:val="20"/>
              </w:rPr>
            </w:pPr>
          </w:p>
          <w:p w:rsidR="006B2EAE" w:rsidRPr="008E299E" w:rsidP="006B2EAE">
            <w:pPr>
              <w:widowControl w:val="0"/>
              <w:bidi w:val="0"/>
              <w:spacing w:after="0" w:line="240" w:lineRule="auto"/>
              <w:rPr>
                <w:rFonts w:ascii="Times New Roman" w:hAnsi="Times New Roman"/>
                <w:sz w:val="20"/>
                <w:szCs w:val="20"/>
              </w:rPr>
            </w:pPr>
          </w:p>
          <w:p w:rsidR="0046045E" w:rsidRPr="008E299E" w:rsidP="006B2EAE">
            <w:pPr>
              <w:widowControl w:val="0"/>
              <w:bidi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D55F9" w:rsidRPr="008E299E" w:rsidP="00CD55F9">
            <w:pPr>
              <w:widowControl w:val="0"/>
              <w:bidi w:val="0"/>
              <w:spacing w:after="0" w:line="240" w:lineRule="auto"/>
              <w:rPr>
                <w:rFonts w:ascii="Times New Roman" w:hAnsi="Times New Roman"/>
                <w:sz w:val="20"/>
                <w:szCs w:val="20"/>
              </w:rPr>
            </w:pPr>
            <w:r w:rsidRPr="008E299E">
              <w:rPr>
                <w:rFonts w:ascii="Times New Roman" w:hAnsi="Times New Roman"/>
                <w:sz w:val="20"/>
                <w:szCs w:val="20"/>
              </w:rPr>
              <w:t>§: 134</w:t>
            </w:r>
          </w:p>
          <w:p w:rsidR="00CD55F9" w:rsidRPr="008E299E" w:rsidP="00CD55F9">
            <w:pPr>
              <w:widowControl w:val="0"/>
              <w:bidi w:val="0"/>
              <w:spacing w:after="0" w:line="240" w:lineRule="auto"/>
              <w:rPr>
                <w:rFonts w:ascii="Times New Roman" w:hAnsi="Times New Roman"/>
                <w:sz w:val="20"/>
                <w:szCs w:val="20"/>
              </w:rPr>
            </w:pPr>
            <w:r w:rsidRPr="008E299E">
              <w:rPr>
                <w:rFonts w:ascii="Times New Roman" w:hAnsi="Times New Roman"/>
                <w:sz w:val="20"/>
                <w:szCs w:val="20"/>
              </w:rPr>
              <w:t>O: 4</w:t>
            </w: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CD55F9" w:rsidP="006B2EAE">
            <w:pPr>
              <w:widowControl w:val="0"/>
              <w:bidi w:val="0"/>
              <w:spacing w:after="0" w:line="240" w:lineRule="auto"/>
              <w:rPr>
                <w:rFonts w:ascii="Times New Roman" w:hAnsi="Times New Roman"/>
                <w:sz w:val="20"/>
                <w:szCs w:val="20"/>
              </w:rPr>
            </w:pPr>
          </w:p>
          <w:p w:rsidR="006B2EAE" w:rsidRPr="008E299E" w:rsidP="006B2EAE">
            <w:pPr>
              <w:widowControl w:val="0"/>
              <w:bidi w:val="0"/>
              <w:spacing w:after="0" w:line="240" w:lineRule="auto"/>
              <w:rPr>
                <w:rFonts w:ascii="Times New Roman" w:hAnsi="Times New Roman"/>
                <w:sz w:val="20"/>
                <w:szCs w:val="20"/>
              </w:rPr>
            </w:pPr>
            <w:r w:rsidRPr="008E299E">
              <w:rPr>
                <w:rFonts w:ascii="Times New Roman" w:hAnsi="Times New Roman"/>
                <w:sz w:val="20"/>
                <w:szCs w:val="20"/>
              </w:rPr>
              <w:t>§: 247</w:t>
            </w:r>
          </w:p>
          <w:p w:rsidR="006B2EAE" w:rsidRPr="008E299E" w:rsidP="006B2EAE">
            <w:pPr>
              <w:widowControl w:val="0"/>
              <w:bidi w:val="0"/>
              <w:spacing w:after="0" w:line="240" w:lineRule="auto"/>
              <w:rPr>
                <w:rFonts w:ascii="Times New Roman" w:hAnsi="Times New Roman"/>
                <w:sz w:val="20"/>
                <w:szCs w:val="20"/>
              </w:rPr>
            </w:pPr>
            <w:r w:rsidRPr="008E299E">
              <w:rPr>
                <w:rFonts w:ascii="Times New Roman" w:hAnsi="Times New Roman"/>
                <w:sz w:val="20"/>
                <w:szCs w:val="20"/>
              </w:rPr>
              <w:t>O: 5</w:t>
            </w:r>
          </w:p>
          <w:p w:rsidR="006B2EAE" w:rsidRPr="008E299E" w:rsidP="006B2EAE">
            <w:pPr>
              <w:widowControl w:val="0"/>
              <w:bidi w:val="0"/>
              <w:spacing w:after="0" w:line="240" w:lineRule="auto"/>
              <w:rPr>
                <w:rFonts w:ascii="Times New Roman" w:hAnsi="Times New Roman"/>
                <w:sz w:val="20"/>
                <w:szCs w:val="20"/>
              </w:rPr>
            </w:pPr>
            <w:r w:rsidRPr="008E299E">
              <w:rPr>
                <w:rFonts w:ascii="Times New Roman" w:hAnsi="Times New Roman"/>
                <w:sz w:val="20"/>
                <w:szCs w:val="20"/>
              </w:rPr>
              <w:t>V: 2</w:t>
            </w:r>
          </w:p>
          <w:p w:rsidR="006B2EAE" w:rsidRPr="008E299E" w:rsidP="006B2EAE">
            <w:pPr>
              <w:widowControl w:val="0"/>
              <w:bidi w:val="0"/>
              <w:spacing w:after="0" w:line="240" w:lineRule="auto"/>
              <w:rPr>
                <w:rFonts w:ascii="Times New Roman" w:hAnsi="Times New Roman"/>
                <w:sz w:val="20"/>
                <w:szCs w:val="20"/>
              </w:rPr>
            </w:pPr>
          </w:p>
          <w:p w:rsidR="006B2EAE" w:rsidRPr="008E299E" w:rsidP="006B2EAE">
            <w:pPr>
              <w:widowControl w:val="0"/>
              <w:bidi w:val="0"/>
              <w:spacing w:after="0" w:line="240" w:lineRule="auto"/>
              <w:rPr>
                <w:rFonts w:ascii="Times New Roman" w:hAnsi="Times New Roman"/>
                <w:sz w:val="20"/>
                <w:szCs w:val="20"/>
              </w:rPr>
            </w:pPr>
          </w:p>
          <w:p w:rsidR="006B2EAE" w:rsidRPr="008E299E" w:rsidP="006B2EAE">
            <w:pPr>
              <w:widowControl w:val="0"/>
              <w:bidi w:val="0"/>
              <w:spacing w:after="0" w:line="240" w:lineRule="auto"/>
              <w:rPr>
                <w:rFonts w:ascii="Times New Roman" w:hAnsi="Times New Roman"/>
                <w:sz w:val="20"/>
                <w:szCs w:val="20"/>
              </w:rPr>
            </w:pPr>
          </w:p>
          <w:p w:rsidR="0046045E" w:rsidRPr="008E299E" w:rsidP="006B2EAE">
            <w:pPr>
              <w:widowControl w:val="0"/>
              <w:bidi w:val="0"/>
              <w:spacing w:after="0" w:line="240" w:lineRule="auto"/>
              <w:rPr>
                <w:rFonts w:ascii="Times New Roman" w:hAnsi="Times New Roman"/>
                <w:sz w:val="20"/>
                <w:szCs w:val="20"/>
              </w:rPr>
            </w:pPr>
            <w:r w:rsidRPr="008E299E" w:rsidR="006B2EAE">
              <w:rPr>
                <w:rFonts w:ascii="Times New Roman" w:hAnsi="Times New Roman"/>
                <w:sz w:val="20"/>
                <w:szCs w:val="20"/>
              </w:rPr>
              <w:t>§ 262a</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D55F9" w:rsidRPr="00CD55F9" w:rsidP="00CD55F9">
            <w:pPr>
              <w:widowControl w:val="0"/>
              <w:bidi w:val="0"/>
              <w:spacing w:after="0" w:line="240" w:lineRule="auto"/>
              <w:jc w:val="both"/>
              <w:rPr>
                <w:rFonts w:ascii="Times New Roman" w:hAnsi="Times New Roman"/>
                <w:sz w:val="20"/>
                <w:szCs w:val="20"/>
                <w:u w:val="single"/>
              </w:rPr>
            </w:pPr>
            <w:r w:rsidR="00780782">
              <w:rPr>
                <w:rFonts w:ascii="Times New Roman" w:hAnsi="Times New Roman"/>
                <w:sz w:val="20"/>
                <w:szCs w:val="20"/>
                <w:u w:val="single"/>
              </w:rPr>
              <w:t xml:space="preserve">V </w:t>
            </w:r>
            <w:r w:rsidRPr="00CD55F9">
              <w:rPr>
                <w:rFonts w:ascii="Times New Roman" w:hAnsi="Times New Roman"/>
                <w:sz w:val="20"/>
                <w:szCs w:val="20"/>
                <w:u w:val="single"/>
              </w:rPr>
              <w:t>§ 134 odsek 4 znie:</w:t>
            </w:r>
          </w:p>
          <w:p w:rsidR="00CD55F9" w:rsidRPr="00CD55F9" w:rsidP="00CD55F9">
            <w:pPr>
              <w:widowControl w:val="0"/>
              <w:bidi w:val="0"/>
              <w:spacing w:after="0" w:line="240" w:lineRule="auto"/>
              <w:jc w:val="both"/>
              <w:rPr>
                <w:rFonts w:ascii="Times New Roman" w:hAnsi="Times New Roman"/>
                <w:sz w:val="20"/>
                <w:szCs w:val="20"/>
                <w:u w:val="single"/>
              </w:rPr>
            </w:pPr>
            <w:r w:rsidRPr="00CD55F9">
              <w:rPr>
                <w:rFonts w:ascii="Times New Roman" w:hAnsi="Times New Roman"/>
                <w:sz w:val="20"/>
                <w:szCs w:val="20"/>
                <w:u w:val="single"/>
              </w:rPr>
              <w:t>Ak je ako svedok v trestnom konaní vypočúvaná osoba, ktorá je obzvlášť zranit</w:t>
            </w:r>
            <w:r w:rsidR="00BE14ED">
              <w:rPr>
                <w:rFonts w:ascii="Times New Roman" w:hAnsi="Times New Roman"/>
                <w:sz w:val="20"/>
                <w:szCs w:val="20"/>
                <w:u w:val="single"/>
              </w:rPr>
              <w:t xml:space="preserve">eľnou obeťou podľa osobitného </w:t>
            </w:r>
            <w:r w:rsidR="00BE14ED">
              <w:rPr>
                <w:rFonts w:ascii="Times New Roman" w:hAnsi="Times New Roman"/>
                <w:sz w:val="20"/>
                <w:szCs w:val="20"/>
                <w:u w:val="single"/>
              </w:rPr>
              <w:t>predpisu</w:t>
            </w:r>
            <w:r w:rsidRPr="00CD55F9">
              <w:rPr>
                <w:rFonts w:ascii="Times New Roman" w:hAnsi="Times New Roman"/>
                <w:sz w:val="20"/>
                <w:szCs w:val="20"/>
                <w:u w:val="single"/>
              </w:rPr>
              <w:t>,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w:t>
            </w:r>
            <w:r w:rsidR="00BE14ED">
              <w:rPr>
                <w:rFonts w:ascii="Times New Roman" w:hAnsi="Times New Roman"/>
                <w:sz w:val="20"/>
                <w:szCs w:val="20"/>
                <w:u w:val="single"/>
              </w:rPr>
              <w:t xml:space="preserve">ľná obeť podľa osobitného </w:t>
            </w:r>
            <w:r w:rsidR="00BE14ED">
              <w:rPr>
                <w:rFonts w:ascii="Times New Roman" w:hAnsi="Times New Roman"/>
                <w:sz w:val="20"/>
                <w:szCs w:val="20"/>
                <w:u w:val="single"/>
              </w:rPr>
              <w:t>predpisu</w:t>
            </w:r>
            <w:r w:rsidRPr="00CD55F9">
              <w:rPr>
                <w:rFonts w:ascii="Times New Roman" w:hAnsi="Times New Roman"/>
                <w:sz w:val="20"/>
                <w:szCs w:val="20"/>
                <w:u w:val="single"/>
              </w:rPr>
              <w:t xml:space="preserve"> o veciach, ktorých oživovanie v pamäti by vzhľadom na jej osobné vlastnosti, vzťah k páchateľovi alebo závislosť od páchateľa, povahu a okolnosti spáchania trestného činu mohlo nepriaznivo ovplyvniť jej </w:t>
            </w:r>
            <w:r w:rsidRPr="00742D6E" w:rsidR="00742D6E">
              <w:rPr>
                <w:rFonts w:ascii="Times New Roman" w:hAnsi="Times New Roman"/>
                <w:sz w:val="20"/>
                <w:szCs w:val="20"/>
                <w:u w:val="single"/>
              </w:rPr>
              <w:t>telesnú in</w:t>
            </w:r>
            <w:r w:rsidR="00742D6E">
              <w:rPr>
                <w:rFonts w:ascii="Times New Roman" w:hAnsi="Times New Roman"/>
                <w:sz w:val="20"/>
                <w:szCs w:val="20"/>
                <w:u w:val="single"/>
              </w:rPr>
              <w:t xml:space="preserve">tegritu alebo duševnú integritu </w:t>
            </w:r>
            <w:r w:rsidRPr="00CD55F9">
              <w:rPr>
                <w:rFonts w:ascii="Times New Roman" w:hAnsi="Times New Roman"/>
                <w:sz w:val="20"/>
                <w:szCs w:val="20"/>
                <w:u w:val="single"/>
              </w:rPr>
              <w:t xml:space="preserve">alebo vystaviť ju riziku </w:t>
            </w:r>
            <w:r w:rsidR="00F66CB6">
              <w:rPr>
                <w:rFonts w:ascii="Times New Roman" w:hAnsi="Times New Roman"/>
                <w:sz w:val="20"/>
                <w:szCs w:val="20"/>
                <w:u w:val="single"/>
              </w:rPr>
              <w:t>druhotnej</w:t>
            </w:r>
            <w:r w:rsidRPr="00CD55F9" w:rsidR="00F66CB6">
              <w:rPr>
                <w:rFonts w:ascii="Times New Roman" w:hAnsi="Times New Roman"/>
                <w:sz w:val="20"/>
                <w:szCs w:val="20"/>
                <w:u w:val="single"/>
              </w:rPr>
              <w:t xml:space="preserve"> </w:t>
            </w:r>
            <w:r w:rsidRPr="00CD55F9">
              <w:rPr>
                <w:rFonts w:ascii="Times New Roman" w:hAnsi="Times New Roman"/>
                <w:sz w:val="20"/>
                <w:szCs w:val="20"/>
                <w:u w:val="single"/>
              </w:rPr>
              <w:t xml:space="preserve">viktimizácie, k </w:t>
            </w:r>
            <w:r w:rsidR="00C6365D">
              <w:rPr>
                <w:rFonts w:ascii="Times New Roman" w:hAnsi="Times New Roman"/>
                <w:sz w:val="20"/>
                <w:szCs w:val="20"/>
                <w:u w:val="single"/>
              </w:rPr>
              <w:t>výsluchu sa priberie psychológ alebo znalec</w:t>
            </w:r>
            <w:r w:rsidRPr="00CD55F9">
              <w:rPr>
                <w:rFonts w:ascii="Times New Roman" w:hAnsi="Times New Roman"/>
                <w:sz w:val="20"/>
                <w:szCs w:val="20"/>
                <w:u w:val="single"/>
              </w:rPr>
              <w:t>, ktorý so zreteľom na predmet výsluchu vypočúvanej osoby prispeje k správnemu vedeniu výsluchu; ustanovenie § 135 ods. 1 tým nie je dotknuté. Pred vypočutím svedka podľa štvrtej vety orgán činný v trestnom konaní prekonzultuje spôsob</w:t>
            </w:r>
            <w:r w:rsidR="00130067">
              <w:rPr>
                <w:rFonts w:ascii="Times New Roman" w:hAnsi="Times New Roman"/>
                <w:sz w:val="20"/>
                <w:szCs w:val="20"/>
                <w:u w:val="single"/>
              </w:rPr>
              <w:t xml:space="preserve"> vedenia výsluchu so psychológom alebo</w:t>
            </w:r>
            <w:r w:rsidRPr="00CD55F9">
              <w:rPr>
                <w:rFonts w:ascii="Times New Roman" w:hAnsi="Times New Roman"/>
                <w:sz w:val="20"/>
                <w:szCs w:val="20"/>
                <w:u w:val="single"/>
              </w:rPr>
              <w:t xml:space="preserve"> znalcom, ktorý bude pribraný k výsluchu, aby sa zabezpečilo správne vykonanie výsluchu a predišlo sa druhotnej viktimizácii.</w:t>
            </w:r>
          </w:p>
          <w:p w:rsidR="00CD55F9" w:rsidP="006B2EAE">
            <w:pPr>
              <w:widowControl w:val="0"/>
              <w:bidi w:val="0"/>
              <w:spacing w:after="0" w:line="240" w:lineRule="auto"/>
              <w:jc w:val="both"/>
              <w:rPr>
                <w:rFonts w:ascii="Times New Roman" w:hAnsi="Times New Roman"/>
                <w:sz w:val="20"/>
                <w:szCs w:val="20"/>
              </w:rPr>
            </w:pPr>
          </w:p>
          <w:p w:rsidR="006B2EAE" w:rsidRPr="008E299E" w:rsidP="006B2EAE">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Ak je to odôvodnené prejednávanou vecou, predseda senátu vykoná nevyhnutné opatrenia, aby v budove súdu pred hlavným pojednávaním nedošlo ku kontaktu obžalovaného s poškodeným, svedkom a znalcom.</w:t>
            </w:r>
          </w:p>
          <w:p w:rsidR="006B2EAE" w:rsidRPr="008E299E" w:rsidP="006B2EAE">
            <w:pPr>
              <w:widowControl w:val="0"/>
              <w:bidi w:val="0"/>
              <w:spacing w:after="0" w:line="240" w:lineRule="auto"/>
              <w:jc w:val="both"/>
              <w:rPr>
                <w:rFonts w:ascii="Times New Roman" w:hAnsi="Times New Roman"/>
                <w:sz w:val="20"/>
                <w:szCs w:val="20"/>
              </w:rPr>
            </w:pPr>
          </w:p>
          <w:p w:rsidR="00A930CF" w:rsidP="006B2EAE">
            <w:pPr>
              <w:widowControl w:val="0"/>
              <w:bidi w:val="0"/>
              <w:spacing w:after="0" w:line="240" w:lineRule="auto"/>
              <w:jc w:val="both"/>
              <w:rPr>
                <w:rFonts w:ascii="Times New Roman" w:hAnsi="Times New Roman"/>
                <w:sz w:val="20"/>
                <w:szCs w:val="20"/>
              </w:rPr>
            </w:pPr>
          </w:p>
          <w:p w:rsidR="0046045E" w:rsidRPr="008E299E" w:rsidP="006B2EAE">
            <w:pPr>
              <w:widowControl w:val="0"/>
              <w:bidi w:val="0"/>
              <w:spacing w:after="0" w:line="240" w:lineRule="auto"/>
              <w:jc w:val="both"/>
              <w:rPr>
                <w:rFonts w:ascii="Times New Roman" w:hAnsi="Times New Roman"/>
                <w:sz w:val="20"/>
                <w:szCs w:val="20"/>
              </w:rPr>
            </w:pPr>
            <w:r w:rsidRPr="00A930CF" w:rsidR="00A930CF">
              <w:rPr>
                <w:rFonts w:ascii="Times New Roman" w:hAnsi="Times New Roman"/>
                <w:sz w:val="20"/>
                <w:szCs w:val="20"/>
              </w:rPr>
              <w:t>Predseda senátu vypočuje svedka, ktorý je obzvlášť zraniteľnou obeťou tak, aby sa zabránilo vizuálnemu kontaktu s obžalovaným, najmä využitím technických zariadení vrátane zariadení určených na prenos zvuku; ustanov</w:t>
            </w:r>
            <w:r w:rsidR="00A930CF">
              <w:rPr>
                <w:rFonts w:ascii="Times New Roman" w:hAnsi="Times New Roman"/>
                <w:sz w:val="20"/>
                <w:szCs w:val="20"/>
              </w:rPr>
              <w:t>enie § 262 tým nie je dotknuté.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6B2EAE">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24</w:t>
            </w:r>
          </w:p>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O: 1</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P: 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50C4" w:rsidRPr="008E299E" w:rsidP="00F350C4">
            <w:pPr>
              <w:bidi w:val="0"/>
              <w:spacing w:after="0" w:line="240" w:lineRule="auto"/>
              <w:rPr>
                <w:rFonts w:ascii="Times New Roman" w:hAnsi="Times New Roman"/>
                <w:sz w:val="20"/>
                <w:szCs w:val="20"/>
              </w:rPr>
            </w:pPr>
            <w:r w:rsidRPr="008E299E">
              <w:rPr>
                <w:rFonts w:ascii="Times New Roman" w:hAnsi="Times New Roman"/>
                <w:sz w:val="20"/>
                <w:szCs w:val="20"/>
              </w:rPr>
              <w:t>Ak je obeťou dieťa, členské štáty okrem opatrení ustanovených v článku 23 zaistia:</w:t>
            </w:r>
          </w:p>
          <w:p w:rsidR="0046045E" w:rsidRPr="008E299E" w:rsidP="00F350C4">
            <w:pPr>
              <w:bidi w:val="0"/>
              <w:spacing w:after="0" w:line="240" w:lineRule="auto"/>
              <w:rPr>
                <w:rFonts w:ascii="Times New Roman" w:hAnsi="Times New Roman"/>
                <w:sz w:val="20"/>
                <w:szCs w:val="20"/>
              </w:rPr>
            </w:pPr>
            <w:r w:rsidRPr="008E299E" w:rsidR="00F350C4">
              <w:rPr>
                <w:rFonts w:ascii="Times New Roman" w:hAnsi="Times New Roman"/>
                <w:sz w:val="20"/>
                <w:szCs w:val="20"/>
              </w:rPr>
              <w:t>a) aby sa počas vyšetrovania trestného činu mohli zhotoviť zvukovo-obrazové záznamy všetkých výsluchov detskej obete a aby tieto záznamy výsluchov bolo možné použiť ako dôkaz v trestnom konaní;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5F9" w:rsidP="00CD55F9">
            <w:pPr>
              <w:widowControl w:val="0"/>
              <w:bidi w:val="0"/>
              <w:spacing w:after="0" w:line="240" w:lineRule="auto"/>
              <w:rPr>
                <w:rFonts w:ascii="Times New Roman" w:hAnsi="Times New Roman"/>
                <w:sz w:val="20"/>
                <w:szCs w:val="20"/>
              </w:rPr>
            </w:pPr>
            <w:r>
              <w:rPr>
                <w:rFonts w:ascii="Times New Roman" w:hAnsi="Times New Roman"/>
                <w:sz w:val="20"/>
                <w:szCs w:val="20"/>
              </w:rPr>
              <w:t>Návrh zákona</w:t>
            </w: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46045E" w:rsidRPr="008E299E" w:rsidP="0046045E">
            <w:pPr>
              <w:widowControl w:val="0"/>
              <w:bidi w:val="0"/>
              <w:spacing w:after="0" w:line="240" w:lineRule="auto"/>
              <w:rPr>
                <w:rFonts w:ascii="Times New Roman" w:hAnsi="Times New Roman"/>
                <w:sz w:val="20"/>
                <w:szCs w:val="20"/>
              </w:rPr>
            </w:pPr>
            <w:r w:rsidR="00497A8B">
              <w:rPr>
                <w:rFonts w:ascii="Times New Roman" w:hAnsi="Times New Roman"/>
                <w:sz w:val="20"/>
                <w:szCs w:val="20"/>
              </w:rPr>
              <w:t xml:space="preserve">Z. č. </w:t>
            </w:r>
            <w:r w:rsidRPr="008E299E" w:rsidR="008A31F6">
              <w:rPr>
                <w:rFonts w:ascii="Times New Roman" w:hAnsi="Times New Roman"/>
                <w:sz w:val="20"/>
                <w:szCs w:val="20"/>
              </w:rPr>
              <w:t>301/2005</w:t>
            </w:r>
            <w:r w:rsidR="00497A8B">
              <w:rPr>
                <w:rFonts w:ascii="Times New Roman" w:hAnsi="Times New Roman"/>
                <w:sz w:val="20"/>
                <w:szCs w:val="20"/>
              </w:rPr>
              <w:t xml:space="preserve">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30CF" w:rsidP="0046045E">
            <w:pPr>
              <w:widowControl w:val="0"/>
              <w:bidi w:val="0"/>
              <w:spacing w:after="0" w:line="240" w:lineRule="auto"/>
              <w:rPr>
                <w:rFonts w:ascii="Times New Roman" w:hAnsi="Times New Roman"/>
                <w:sz w:val="20"/>
                <w:szCs w:val="20"/>
              </w:rPr>
            </w:pPr>
            <w:r>
              <w:rPr>
                <w:rFonts w:ascii="Times New Roman" w:hAnsi="Times New Roman"/>
                <w:sz w:val="20"/>
                <w:szCs w:val="20"/>
              </w:rPr>
              <w:t>§: 134</w:t>
            </w:r>
          </w:p>
          <w:p w:rsidR="00A930CF" w:rsidP="0046045E">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930CF" w:rsidP="0046045E">
            <w:pPr>
              <w:widowControl w:val="0"/>
              <w:bidi w:val="0"/>
              <w:spacing w:after="0" w:line="240" w:lineRule="auto"/>
              <w:rPr>
                <w:rFonts w:ascii="Times New Roman" w:hAnsi="Times New Roman"/>
                <w:sz w:val="20"/>
                <w:szCs w:val="20"/>
              </w:rPr>
            </w:pPr>
          </w:p>
          <w:p w:rsidR="00A930CF"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CD55F9" w:rsidP="0046045E">
            <w:pPr>
              <w:widowControl w:val="0"/>
              <w:bidi w:val="0"/>
              <w:spacing w:after="0" w:line="240" w:lineRule="auto"/>
              <w:rPr>
                <w:rFonts w:ascii="Times New Roman" w:hAnsi="Times New Roman"/>
                <w:sz w:val="20"/>
                <w:szCs w:val="20"/>
              </w:rPr>
            </w:pPr>
          </w:p>
          <w:p w:rsidR="0046045E" w:rsidRPr="008E299E" w:rsidP="0046045E">
            <w:pPr>
              <w:widowControl w:val="0"/>
              <w:bidi w:val="0"/>
              <w:spacing w:after="0" w:line="240" w:lineRule="auto"/>
              <w:rPr>
                <w:rFonts w:ascii="Times New Roman" w:hAnsi="Times New Roman"/>
                <w:sz w:val="20"/>
                <w:szCs w:val="20"/>
              </w:rPr>
            </w:pPr>
            <w:r w:rsidRPr="008E299E" w:rsidR="00845334">
              <w:rPr>
                <w:rFonts w:ascii="Times New Roman" w:hAnsi="Times New Roman"/>
                <w:sz w:val="20"/>
                <w:szCs w:val="20"/>
              </w:rPr>
              <w:t>§</w:t>
            </w:r>
            <w:r w:rsidRPr="008E299E" w:rsidR="00C34E61">
              <w:rPr>
                <w:rFonts w:ascii="Times New Roman" w:hAnsi="Times New Roman"/>
                <w:sz w:val="20"/>
                <w:szCs w:val="20"/>
              </w:rPr>
              <w:t>:</w:t>
            </w:r>
            <w:r w:rsidRPr="008E299E" w:rsidR="00845334">
              <w:rPr>
                <w:rFonts w:ascii="Times New Roman" w:hAnsi="Times New Roman"/>
                <w:sz w:val="20"/>
                <w:szCs w:val="20"/>
              </w:rPr>
              <w:t xml:space="preserve"> 135</w:t>
            </w:r>
          </w:p>
          <w:p w:rsidR="00C34E61" w:rsidRPr="008E299E" w:rsidP="00303B0E">
            <w:pPr>
              <w:widowControl w:val="0"/>
              <w:bidi w:val="0"/>
              <w:spacing w:after="0" w:line="240" w:lineRule="auto"/>
              <w:rPr>
                <w:rFonts w:ascii="Times New Roman" w:hAnsi="Times New Roman"/>
                <w:sz w:val="20"/>
                <w:szCs w:val="20"/>
              </w:rPr>
            </w:pPr>
            <w:r w:rsidRPr="008E299E">
              <w:rPr>
                <w:rFonts w:ascii="Times New Roman" w:hAnsi="Times New Roman"/>
                <w:sz w:val="20"/>
                <w:szCs w:val="20"/>
              </w:rPr>
              <w:t>O: 3</w:t>
            </w:r>
            <w:r w:rsidR="00303B0E">
              <w:rPr>
                <w:rFonts w:ascii="Times New Roman" w:hAnsi="Times New Roman"/>
                <w:sz w:val="20"/>
                <w:szCs w:val="20"/>
              </w:rPr>
              <w:t xml:space="preserve">, </w:t>
            </w:r>
            <w:r w:rsidRPr="008E299E">
              <w:rPr>
                <w:rFonts w:ascii="Times New Roman" w:hAnsi="Times New Roman"/>
                <w:sz w:val="20"/>
                <w:szCs w:val="20"/>
              </w:rPr>
              <w:t>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CD55F9" w:rsidRPr="00CD55F9" w:rsidP="00CD55F9">
            <w:pPr>
              <w:widowControl w:val="0"/>
              <w:bidi w:val="0"/>
              <w:spacing w:after="0" w:line="240" w:lineRule="auto"/>
              <w:jc w:val="both"/>
              <w:rPr>
                <w:rFonts w:ascii="Times New Roman" w:hAnsi="Times New Roman"/>
                <w:sz w:val="20"/>
                <w:szCs w:val="20"/>
                <w:u w:val="single"/>
              </w:rPr>
            </w:pPr>
            <w:r w:rsidR="00780782">
              <w:rPr>
                <w:rFonts w:ascii="Times New Roman" w:hAnsi="Times New Roman"/>
                <w:sz w:val="20"/>
                <w:szCs w:val="20"/>
                <w:u w:val="single"/>
              </w:rPr>
              <w:t xml:space="preserve">V </w:t>
            </w:r>
            <w:r w:rsidRPr="00CD55F9">
              <w:rPr>
                <w:rFonts w:ascii="Times New Roman" w:hAnsi="Times New Roman"/>
                <w:sz w:val="20"/>
                <w:szCs w:val="20"/>
                <w:u w:val="single"/>
              </w:rPr>
              <w:t>§ 134 odsek 4 znie:</w:t>
            </w:r>
          </w:p>
          <w:p w:rsidR="00A930CF" w:rsidRPr="00C6365D" w:rsidP="00C34E61">
            <w:pPr>
              <w:widowControl w:val="0"/>
              <w:bidi w:val="0"/>
              <w:spacing w:after="0" w:line="240" w:lineRule="auto"/>
              <w:jc w:val="both"/>
              <w:rPr>
                <w:rFonts w:ascii="Times New Roman" w:hAnsi="Times New Roman"/>
                <w:sz w:val="20"/>
                <w:szCs w:val="20"/>
                <w:u w:val="single"/>
              </w:rPr>
            </w:pPr>
            <w:r w:rsidRPr="00CD55F9" w:rsidR="00CD55F9">
              <w:rPr>
                <w:rFonts w:ascii="Times New Roman" w:hAnsi="Times New Roman"/>
                <w:sz w:val="20"/>
                <w:szCs w:val="20"/>
                <w:u w:val="single"/>
              </w:rPr>
              <w:t>Ak je ako svedok v trestnom konaní vypočúvaná osoba, ktorá je obzvlášť zraniteľno</w:t>
            </w:r>
            <w:r w:rsidR="00BE14ED">
              <w:rPr>
                <w:rFonts w:ascii="Times New Roman" w:hAnsi="Times New Roman"/>
                <w:sz w:val="20"/>
                <w:szCs w:val="20"/>
                <w:u w:val="single"/>
              </w:rPr>
              <w:t xml:space="preserve">u obeťou podľa osobitného </w:t>
            </w:r>
            <w:r w:rsidR="00BE14ED">
              <w:rPr>
                <w:rFonts w:ascii="Times New Roman" w:hAnsi="Times New Roman"/>
                <w:sz w:val="20"/>
                <w:szCs w:val="20"/>
                <w:u w:val="single"/>
              </w:rPr>
              <w:t>predpisu</w:t>
            </w:r>
            <w:r w:rsidRPr="00CD55F9" w:rsidR="00CD55F9">
              <w:rPr>
                <w:rFonts w:ascii="Times New Roman" w:hAnsi="Times New Roman"/>
                <w:sz w:val="20"/>
                <w:szCs w:val="20"/>
                <w:u w:val="single"/>
              </w:rPr>
              <w:t>,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w:t>
            </w:r>
            <w:r w:rsidR="00BE14ED">
              <w:rPr>
                <w:rFonts w:ascii="Times New Roman" w:hAnsi="Times New Roman"/>
                <w:sz w:val="20"/>
                <w:szCs w:val="20"/>
                <w:u w:val="single"/>
              </w:rPr>
              <w:t xml:space="preserve">ľná obeť podľa osobitného </w:t>
            </w:r>
            <w:r w:rsidR="00BE14ED">
              <w:rPr>
                <w:rFonts w:ascii="Times New Roman" w:hAnsi="Times New Roman"/>
                <w:sz w:val="20"/>
                <w:szCs w:val="20"/>
                <w:u w:val="single"/>
              </w:rPr>
              <w:t>predpisu</w:t>
            </w:r>
            <w:r w:rsidRPr="00CD55F9" w:rsidR="00CD55F9">
              <w:rPr>
                <w:rFonts w:ascii="Times New Roman" w:hAnsi="Times New Roman"/>
                <w:sz w:val="20"/>
                <w:szCs w:val="20"/>
                <w:u w:val="single"/>
              </w:rPr>
              <w:t xml:space="preserve"> o veciach, ktorých oživovanie v pamäti by vzhľadom na jej osobné vlastnosti, vzťah k páchateľovi alebo závislosť od páchateľa, povahu a okolnosti spáchania trestného činu mohlo nepriaznivo ovplyvniť jej </w:t>
            </w:r>
            <w:r w:rsidRPr="00742D6E" w:rsidR="00742D6E">
              <w:rPr>
                <w:rFonts w:ascii="Times New Roman" w:hAnsi="Times New Roman"/>
                <w:sz w:val="20"/>
                <w:szCs w:val="20"/>
                <w:u w:val="single"/>
              </w:rPr>
              <w:t xml:space="preserve">telesnú integritu alebo duševnú integritu </w:t>
            </w:r>
            <w:r w:rsidRPr="00CD55F9" w:rsidR="00CD55F9">
              <w:rPr>
                <w:rFonts w:ascii="Times New Roman" w:hAnsi="Times New Roman"/>
                <w:sz w:val="20"/>
                <w:szCs w:val="20"/>
                <w:u w:val="single"/>
              </w:rPr>
              <w:t xml:space="preserve">alebo vystaviť ju riziku </w:t>
            </w:r>
            <w:r w:rsidR="00F66CB6">
              <w:rPr>
                <w:rFonts w:ascii="Times New Roman" w:hAnsi="Times New Roman"/>
                <w:sz w:val="20"/>
                <w:szCs w:val="20"/>
                <w:u w:val="single"/>
              </w:rPr>
              <w:t>druhotnej</w:t>
            </w:r>
            <w:r w:rsidRPr="00CD55F9" w:rsidR="00F66CB6">
              <w:rPr>
                <w:rFonts w:ascii="Times New Roman" w:hAnsi="Times New Roman"/>
                <w:sz w:val="20"/>
                <w:szCs w:val="20"/>
                <w:u w:val="single"/>
              </w:rPr>
              <w:t xml:space="preserve"> </w:t>
            </w:r>
            <w:r w:rsidRPr="00CD55F9" w:rsidR="00CD55F9">
              <w:rPr>
                <w:rFonts w:ascii="Times New Roman" w:hAnsi="Times New Roman"/>
                <w:sz w:val="20"/>
                <w:szCs w:val="20"/>
                <w:u w:val="single"/>
              </w:rPr>
              <w:t xml:space="preserve">viktimizácie, k </w:t>
            </w:r>
            <w:r w:rsidR="00C6365D">
              <w:rPr>
                <w:rFonts w:ascii="Times New Roman" w:hAnsi="Times New Roman"/>
                <w:sz w:val="20"/>
                <w:szCs w:val="20"/>
                <w:u w:val="single"/>
              </w:rPr>
              <w:t>výsluchu sa priberie psychológ alebo znalec</w:t>
            </w:r>
            <w:r w:rsidRPr="00CD55F9" w:rsidR="00CD55F9">
              <w:rPr>
                <w:rFonts w:ascii="Times New Roman" w:hAnsi="Times New Roman"/>
                <w:sz w:val="20"/>
                <w:szCs w:val="20"/>
                <w:u w:val="single"/>
              </w:rPr>
              <w:t>, ktorý so zreteľom na predmet výsluchu vypočúvanej osoby prispeje k správnemu vedeniu výsluchu; ustanovenie § 135 ods. 1 tým nie je dotknuté. Pred vypočutím svedka podľa štvrtej vety orgán činný v trestnom konaní prekonzultuje spôsob v</w:t>
            </w:r>
            <w:r w:rsidR="00130067">
              <w:rPr>
                <w:rFonts w:ascii="Times New Roman" w:hAnsi="Times New Roman"/>
                <w:sz w:val="20"/>
                <w:szCs w:val="20"/>
                <w:u w:val="single"/>
              </w:rPr>
              <w:t xml:space="preserve">edenia výsluchu so psychológom alebo </w:t>
            </w:r>
            <w:r w:rsidRPr="00CD55F9" w:rsidR="00CD55F9">
              <w:rPr>
                <w:rFonts w:ascii="Times New Roman" w:hAnsi="Times New Roman"/>
                <w:sz w:val="20"/>
                <w:szCs w:val="20"/>
                <w:u w:val="single"/>
              </w:rPr>
              <w:t>znalcom, ktorý bude pribraný k výsluchu, aby sa zabezpečilo správne vykonanie výsluchu a pred</w:t>
            </w:r>
            <w:r w:rsidR="00C6365D">
              <w:rPr>
                <w:rFonts w:ascii="Times New Roman" w:hAnsi="Times New Roman"/>
                <w:sz w:val="20"/>
                <w:szCs w:val="20"/>
                <w:u w:val="single"/>
              </w:rPr>
              <w:t>išlo sa druhotnej viktimizácii.</w:t>
            </w:r>
          </w:p>
          <w:p w:rsidR="00C34E61" w:rsidP="00C34E61">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s využitím technických zariadení určených na záznam zvuku a obrazu tak, aby osoba mladšia ako 18 rokov mohla byť v ďalšom konaní vypočutá len výnimočne. Ak treba zopakovať výsluch osoby mladšej ako 18 rokov po vznesení obvinenia, vykoná sa spôsobom upraveným v prvej vete; ďalší výsluch osoby mladšej ako 18 rokov sa v prípravnom konaní môže vykonať len so súhlasom jej zákonného zástupcu a v prípadoch podľa § 48 ods. 2 so súhlasom opatrovníka.</w:t>
            </w:r>
          </w:p>
          <w:p w:rsidR="00303B0E" w:rsidRPr="008E299E" w:rsidP="00C34E61">
            <w:pPr>
              <w:widowControl w:val="0"/>
              <w:bidi w:val="0"/>
              <w:spacing w:after="0" w:line="240" w:lineRule="auto"/>
              <w:jc w:val="both"/>
              <w:rPr>
                <w:rFonts w:ascii="Times New Roman" w:hAnsi="Times New Roman"/>
                <w:sz w:val="20"/>
                <w:szCs w:val="20"/>
              </w:rPr>
            </w:pPr>
          </w:p>
          <w:p w:rsidR="0046045E" w:rsidRPr="008E299E" w:rsidP="001529E0">
            <w:pPr>
              <w:widowControl w:val="0"/>
              <w:bidi w:val="0"/>
              <w:spacing w:after="0" w:line="240" w:lineRule="auto"/>
              <w:jc w:val="both"/>
              <w:rPr>
                <w:rFonts w:ascii="Times New Roman" w:hAnsi="Times New Roman"/>
                <w:sz w:val="20"/>
                <w:szCs w:val="20"/>
              </w:rPr>
            </w:pPr>
            <w:r w:rsidRPr="008E299E" w:rsidR="00C34E61">
              <w:rPr>
                <w:rFonts w:ascii="Times New Roman" w:hAnsi="Times New Roman"/>
                <w:sz w:val="20"/>
                <w:szCs w:val="20"/>
              </w:rPr>
              <w:t>(4) Ak bola vypočutá osoba mladšia ako 18 rokov podľa odseku 3, v konaní pred súdom sa pri vykonávaní tohto dôkazu postupuje podľa § 270 ods. 2; výsluch tohto svedka možno v konaní pred súdom vykonať len výnimočne.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24</w:t>
            </w:r>
          </w:p>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O: 1</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P: 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bidi w:val="0"/>
              <w:spacing w:after="0" w:line="240" w:lineRule="auto"/>
              <w:rPr>
                <w:rFonts w:ascii="Times New Roman" w:hAnsi="Times New Roman"/>
                <w:sz w:val="20"/>
                <w:szCs w:val="20"/>
              </w:rPr>
            </w:pPr>
            <w:r w:rsidRPr="008E299E" w:rsidR="006B2EAE">
              <w:rPr>
                <w:rFonts w:ascii="Times New Roman" w:hAnsi="Times New Roman"/>
                <w:sz w:val="20"/>
                <w:szCs w:val="20"/>
              </w:rPr>
              <w:t xml:space="preserve">b) </w:t>
            </w:r>
            <w:r w:rsidRPr="008E299E" w:rsidR="006E39F5">
              <w:rPr>
                <w:rFonts w:ascii="Times New Roman" w:hAnsi="Times New Roman"/>
                <w:sz w:val="20"/>
                <w:szCs w:val="20"/>
              </w:rPr>
              <w:t>aby príslušné orgány v rámci vyšetrovania trestného činu a v konaní v súlade s postavením obetí v príslušnom systéme trestného súdnictva vymenovali osobitného zástupcu pre detské obete, ak podľa vnútroštátneho práva nesmú nositelia rodičovských práv a povinností zastupovať detskú obeť z dôvodu konfliktu záujmov medzi nimi a detskou obeťou alebo ak je detská obeť bez sprievodu, alebo je oddelená od rodiny;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80782" w:rsidP="00780782">
            <w:pPr>
              <w:widowControl w:val="0"/>
              <w:bidi w:val="0"/>
              <w:spacing w:after="0" w:line="240" w:lineRule="auto"/>
              <w:rPr>
                <w:rFonts w:ascii="Times New Roman" w:hAnsi="Times New Roman"/>
                <w:sz w:val="20"/>
                <w:szCs w:val="20"/>
              </w:rPr>
            </w:pPr>
            <w:r>
              <w:rPr>
                <w:rFonts w:ascii="Times New Roman" w:hAnsi="Times New Roman"/>
                <w:sz w:val="20"/>
                <w:szCs w:val="20"/>
              </w:rPr>
              <w:t>Návrh zákona</w:t>
            </w: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037695" w:rsidP="00780782">
            <w:pPr>
              <w:widowControl w:val="0"/>
              <w:bidi w:val="0"/>
              <w:spacing w:after="0" w:line="240" w:lineRule="auto"/>
              <w:rPr>
                <w:rFonts w:ascii="Times New Roman" w:hAnsi="Times New Roman"/>
                <w:sz w:val="20"/>
                <w:szCs w:val="20"/>
              </w:rPr>
            </w:pPr>
          </w:p>
          <w:p w:rsidR="0046045E" w:rsidRPr="008E299E" w:rsidP="00780782">
            <w:pPr>
              <w:widowControl w:val="0"/>
              <w:bidi w:val="0"/>
              <w:spacing w:after="0" w:line="240" w:lineRule="auto"/>
              <w:rPr>
                <w:rFonts w:ascii="Times New Roman" w:hAnsi="Times New Roman"/>
                <w:sz w:val="20"/>
                <w:szCs w:val="20"/>
              </w:rPr>
            </w:pPr>
            <w:r w:rsidR="00497A8B">
              <w:rPr>
                <w:rFonts w:ascii="Times New Roman" w:hAnsi="Times New Roman"/>
                <w:sz w:val="20"/>
                <w:szCs w:val="20"/>
              </w:rPr>
              <w:t xml:space="preserve">Z. č. </w:t>
            </w:r>
            <w:r w:rsidRPr="008E299E" w:rsidR="008A31F6">
              <w:rPr>
                <w:rFonts w:ascii="Times New Roman" w:hAnsi="Times New Roman"/>
                <w:sz w:val="20"/>
                <w:szCs w:val="20"/>
              </w:rPr>
              <w:t>301/2005</w:t>
            </w:r>
            <w:r w:rsidR="00A930CF">
              <w:rPr>
                <w:rFonts w:ascii="Times New Roman" w:hAnsi="Times New Roman"/>
                <w:sz w:val="20"/>
                <w:szCs w:val="20"/>
              </w:rPr>
              <w:t xml:space="preserve"> </w:t>
            </w:r>
            <w:r w:rsidR="00497A8B">
              <w:rPr>
                <w:rFonts w:ascii="Times New Roman" w:hAnsi="Times New Roman"/>
                <w:sz w:val="20"/>
                <w:szCs w:val="20"/>
              </w:rPr>
              <w:t xml:space="preserve">Z. z.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0782" w:rsidRPr="008E299E" w:rsidP="00780782">
            <w:pPr>
              <w:widowControl w:val="0"/>
              <w:bidi w:val="0"/>
              <w:spacing w:after="0" w:line="240" w:lineRule="auto"/>
              <w:rPr>
                <w:rFonts w:ascii="Times New Roman" w:hAnsi="Times New Roman"/>
                <w:sz w:val="20"/>
                <w:szCs w:val="20"/>
              </w:rPr>
            </w:pPr>
            <w:r w:rsidRPr="008E299E">
              <w:rPr>
                <w:rFonts w:ascii="Times New Roman" w:hAnsi="Times New Roman"/>
                <w:sz w:val="20"/>
                <w:szCs w:val="20"/>
              </w:rPr>
              <w:t>§: 48</w:t>
            </w:r>
          </w:p>
          <w:p w:rsidR="00780782" w:rsidP="00780782">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780782" w:rsidP="0046045E">
            <w:pPr>
              <w:widowControl w:val="0"/>
              <w:bidi w:val="0"/>
              <w:spacing w:after="0" w:line="240" w:lineRule="auto"/>
              <w:rPr>
                <w:rFonts w:ascii="Times New Roman" w:hAnsi="Times New Roman"/>
                <w:sz w:val="20"/>
                <w:szCs w:val="20"/>
              </w:rPr>
            </w:pPr>
          </w:p>
          <w:p w:rsidR="00037695" w:rsidP="0046045E">
            <w:pPr>
              <w:widowControl w:val="0"/>
              <w:bidi w:val="0"/>
              <w:spacing w:after="0" w:line="240" w:lineRule="auto"/>
              <w:rPr>
                <w:rFonts w:ascii="Times New Roman" w:hAnsi="Times New Roman"/>
                <w:sz w:val="20"/>
                <w:szCs w:val="20"/>
              </w:rPr>
            </w:pPr>
          </w:p>
          <w:p w:rsidR="0046045E" w:rsidRPr="008E299E" w:rsidP="0046045E">
            <w:pPr>
              <w:widowControl w:val="0"/>
              <w:bidi w:val="0"/>
              <w:spacing w:after="0" w:line="240" w:lineRule="auto"/>
              <w:rPr>
                <w:rFonts w:ascii="Times New Roman" w:hAnsi="Times New Roman"/>
                <w:sz w:val="20"/>
                <w:szCs w:val="20"/>
              </w:rPr>
            </w:pPr>
            <w:r w:rsidRPr="008E299E" w:rsidR="00845334">
              <w:rPr>
                <w:rFonts w:ascii="Times New Roman" w:hAnsi="Times New Roman"/>
                <w:sz w:val="20"/>
                <w:szCs w:val="20"/>
              </w:rPr>
              <w:t>§</w:t>
            </w:r>
            <w:r w:rsidRPr="008E299E" w:rsidR="00C34E61">
              <w:rPr>
                <w:rFonts w:ascii="Times New Roman" w:hAnsi="Times New Roman"/>
                <w:sz w:val="20"/>
                <w:szCs w:val="20"/>
              </w:rPr>
              <w:t>:</w:t>
            </w:r>
            <w:r w:rsidRPr="008E299E" w:rsidR="00845334">
              <w:rPr>
                <w:rFonts w:ascii="Times New Roman" w:hAnsi="Times New Roman"/>
                <w:sz w:val="20"/>
                <w:szCs w:val="20"/>
              </w:rPr>
              <w:t xml:space="preserve"> 48</w:t>
            </w:r>
          </w:p>
          <w:p w:rsidR="00A930CF" w:rsidRPr="008E299E" w:rsidP="00303B0E">
            <w:pPr>
              <w:widowControl w:val="0"/>
              <w:bidi w:val="0"/>
              <w:spacing w:after="0" w:line="240" w:lineRule="auto"/>
              <w:rPr>
                <w:rFonts w:ascii="Times New Roman" w:hAnsi="Times New Roman"/>
                <w:sz w:val="20"/>
                <w:szCs w:val="20"/>
              </w:rPr>
            </w:pPr>
            <w:r w:rsidRPr="008E299E" w:rsidR="00C34E61">
              <w:rPr>
                <w:rFonts w:ascii="Times New Roman" w:hAnsi="Times New Roman"/>
                <w:sz w:val="20"/>
                <w:szCs w:val="20"/>
              </w:rPr>
              <w:t>O: 1</w:t>
            </w:r>
            <w:r w:rsidR="00303B0E">
              <w:rPr>
                <w:rFonts w:ascii="Times New Roman" w:hAnsi="Times New Roman"/>
                <w:sz w:val="20"/>
                <w:szCs w:val="20"/>
              </w:rPr>
              <w:t xml:space="preserve">, 3, </w:t>
            </w:r>
            <w:r w:rsidRPr="008E299E" w:rsidR="00C34E61">
              <w:rPr>
                <w:rFonts w:ascii="Times New Roman" w:hAnsi="Times New Roman"/>
                <w:sz w:val="20"/>
                <w:szCs w:val="20"/>
              </w:rPr>
              <w:t>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780782" w:rsidRPr="00780782" w:rsidP="00780782">
            <w:pPr>
              <w:widowControl w:val="0"/>
              <w:bidi w:val="0"/>
              <w:spacing w:after="0" w:line="240" w:lineRule="auto"/>
              <w:jc w:val="both"/>
              <w:rPr>
                <w:rFonts w:ascii="Times New Roman" w:hAnsi="Times New Roman"/>
                <w:sz w:val="20"/>
                <w:szCs w:val="20"/>
                <w:u w:val="single"/>
              </w:rPr>
            </w:pPr>
            <w:r w:rsidRPr="00780782">
              <w:rPr>
                <w:rFonts w:ascii="Times New Roman" w:hAnsi="Times New Roman"/>
                <w:sz w:val="20"/>
                <w:szCs w:val="20"/>
                <w:u w:val="single"/>
              </w:rPr>
              <w:t xml:space="preserve">V § 48 odsek 2 znie: </w:t>
            </w:r>
          </w:p>
          <w:p w:rsidR="00780782" w:rsidRPr="00780782" w:rsidP="00780782">
            <w:pPr>
              <w:widowControl w:val="0"/>
              <w:bidi w:val="0"/>
              <w:spacing w:after="0" w:line="240" w:lineRule="auto"/>
              <w:jc w:val="both"/>
              <w:rPr>
                <w:rFonts w:ascii="Times New Roman" w:hAnsi="Times New Roman"/>
                <w:sz w:val="20"/>
                <w:szCs w:val="20"/>
                <w:u w:val="single"/>
              </w:rPr>
            </w:pPr>
            <w:r w:rsidRPr="00780782">
              <w:rPr>
                <w:rFonts w:ascii="Times New Roman" w:hAnsi="Times New Roman"/>
                <w:sz w:val="20"/>
                <w:szCs w:val="20"/>
                <w:u w:val="single"/>
              </w:rPr>
              <w:t>(2) V prípadoch, v ktorých zákonný zástupca poškodeného nemôže vykonávať svoje práva uvedené v odseku 1, predseda senátu a v prípravnom konaní na návrh prokurátora sudca pre prípravné konanie ustanovia na výkon týchto práv poškodenému opatrovníka z radov advokátov.</w:t>
            </w:r>
            <w:r w:rsidR="00037695">
              <w:rPr>
                <w:rFonts w:ascii="Times New Roman" w:hAnsi="Times New Roman"/>
                <w:sz w:val="20"/>
                <w:szCs w:val="20"/>
                <w:u w:val="single"/>
              </w:rPr>
              <w:t xml:space="preserve"> </w:t>
            </w:r>
            <w:r w:rsidRPr="00037695" w:rsidR="00037695">
              <w:rPr>
                <w:rFonts w:ascii="Times New Roman" w:hAnsi="Times New Roman"/>
                <w:sz w:val="20"/>
                <w:szCs w:val="20"/>
                <w:u w:val="single"/>
              </w:rPr>
              <w:t>Proti uzneseniu o ustanovení opatrovníka a proti uzneseniu, ktorým sudca pre prípravné konanie zamietol návrh prokurátora na ustanovenie opatrovníka, je prípustná sťažnosť.</w:t>
            </w:r>
          </w:p>
          <w:p w:rsidR="00780782" w:rsidP="001529E0">
            <w:pPr>
              <w:widowControl w:val="0"/>
              <w:bidi w:val="0"/>
              <w:spacing w:after="0" w:line="240" w:lineRule="auto"/>
              <w:jc w:val="both"/>
              <w:rPr>
                <w:rFonts w:ascii="Times New Roman" w:hAnsi="Times New Roman"/>
                <w:sz w:val="20"/>
                <w:szCs w:val="20"/>
              </w:rPr>
            </w:pPr>
          </w:p>
          <w:p w:rsidR="00A930CF" w:rsidP="001529E0">
            <w:pPr>
              <w:widowControl w:val="0"/>
              <w:bidi w:val="0"/>
              <w:spacing w:after="0" w:line="240" w:lineRule="auto"/>
              <w:jc w:val="both"/>
              <w:rPr>
                <w:rFonts w:ascii="Times New Roman" w:hAnsi="Times New Roman"/>
                <w:sz w:val="20"/>
                <w:szCs w:val="20"/>
              </w:rPr>
            </w:pPr>
            <w:r w:rsidRPr="008E299E" w:rsidR="00845334">
              <w:rPr>
                <w:rFonts w:ascii="Times New Roman" w:hAnsi="Times New Roman"/>
                <w:sz w:val="20"/>
                <w:szCs w:val="20"/>
              </w:rPr>
              <w:t xml:space="preserve">(1) Ak je poškodená osoba pozbavená spôsobilosti na právne úkony alebo ak je jej spôsobilosť na právne úkony obmedzená, vykonáva jej práva podľa tohto zákona jej zákonný zástupca, ktorý môže splnomocniť zastupovaním aj </w:t>
            </w:r>
            <w:r>
              <w:rPr>
                <w:rFonts w:ascii="Times New Roman" w:hAnsi="Times New Roman"/>
                <w:sz w:val="20"/>
                <w:szCs w:val="20"/>
              </w:rPr>
              <w:t>organizáciu na pomoc poškodeným.</w:t>
            </w:r>
          </w:p>
          <w:p w:rsidR="00A930CF" w:rsidP="001529E0">
            <w:pPr>
              <w:widowControl w:val="0"/>
              <w:bidi w:val="0"/>
              <w:spacing w:after="0" w:line="240" w:lineRule="auto"/>
              <w:jc w:val="both"/>
              <w:rPr>
                <w:rFonts w:ascii="Times New Roman" w:hAnsi="Times New Roman"/>
                <w:sz w:val="20"/>
                <w:szCs w:val="20"/>
              </w:rPr>
            </w:pPr>
            <w:r w:rsidRPr="008E299E" w:rsidR="00845334">
              <w:rPr>
                <w:rFonts w:ascii="Times New Roman" w:hAnsi="Times New Roman"/>
                <w:sz w:val="20"/>
                <w:szCs w:val="20"/>
              </w:rPr>
              <w:b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w:t>
            </w:r>
          </w:p>
          <w:p w:rsidR="0046045E" w:rsidRPr="008E299E" w:rsidP="001529E0">
            <w:pPr>
              <w:widowControl w:val="0"/>
              <w:bidi w:val="0"/>
              <w:spacing w:after="0" w:line="240" w:lineRule="auto"/>
              <w:jc w:val="both"/>
              <w:rPr>
                <w:rFonts w:ascii="Times New Roman" w:hAnsi="Times New Roman"/>
                <w:sz w:val="20"/>
                <w:szCs w:val="20"/>
              </w:rPr>
            </w:pPr>
            <w:r w:rsidRPr="008E299E" w:rsidR="00845334">
              <w:rPr>
                <w:rFonts w:ascii="Times New Roman" w:hAnsi="Times New Roman"/>
                <w:sz w:val="20"/>
                <w:szCs w:val="20"/>
              </w:rPr>
              <w:br/>
              <w:t>(4) Ak ide o uplatnenie nároku na náhradu škody, prechádzajú práva, ktoré tento zákon priznáva poškodenému, aj na jeho právneho nástupcu.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24</w:t>
            </w:r>
          </w:p>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O: 1</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P: 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bidi w:val="0"/>
              <w:spacing w:after="0" w:line="240" w:lineRule="auto"/>
              <w:rPr>
                <w:rFonts w:ascii="Times New Roman" w:hAnsi="Times New Roman"/>
                <w:sz w:val="20"/>
                <w:szCs w:val="20"/>
              </w:rPr>
            </w:pPr>
            <w:r w:rsidRPr="008E299E" w:rsidR="006B2EAE">
              <w:rPr>
                <w:rFonts w:ascii="Times New Roman" w:hAnsi="Times New Roman"/>
                <w:sz w:val="20"/>
                <w:szCs w:val="20"/>
              </w:rPr>
              <w:t xml:space="preserve">c) </w:t>
            </w:r>
            <w:r w:rsidRPr="008E299E" w:rsidR="006E39F5">
              <w:rPr>
                <w:rFonts w:ascii="Times New Roman" w:hAnsi="Times New Roman"/>
                <w:sz w:val="20"/>
                <w:szCs w:val="20"/>
              </w:rPr>
              <w:t>v prípade, že má detská obeť právo na právneho zástupcu, má dieťa právo na právne poradenstvo a zastúpenie vo svojom mene v konaní, v ktorom existuje alebo by mohol vzniknúť konflikt záujmov medzi detskou obeťou a nositeľmi rodičovských práv a povinností.</w:t>
            </w:r>
          </w:p>
          <w:p w:rsidR="006E39F5" w:rsidRPr="008E299E" w:rsidP="0046045E">
            <w:pPr>
              <w:bidi w:val="0"/>
              <w:spacing w:after="0" w:line="240" w:lineRule="auto"/>
              <w:rPr>
                <w:rFonts w:ascii="Times New Roman" w:hAnsi="Times New Roman"/>
                <w:sz w:val="20"/>
                <w:szCs w:val="20"/>
              </w:rPr>
            </w:pPr>
            <w:r w:rsidRPr="008E299E">
              <w:rPr>
                <w:rFonts w:ascii="Times New Roman" w:hAnsi="Times New Roman"/>
                <w:sz w:val="20"/>
                <w:szCs w:val="20"/>
              </w:rPr>
              <w:t>Procesné pravidlá vzťahujúce sa na zhotovovanie záznamov, uvedené v písmene a) prvého pododseku, a ich používanie sa stanovia vo vnútroštátnom práve.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4E6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80782" w:rsidP="00780782">
            <w:pPr>
              <w:widowControl w:val="0"/>
              <w:bidi w:val="0"/>
              <w:spacing w:after="0" w:line="240" w:lineRule="auto"/>
              <w:rPr>
                <w:rFonts w:ascii="Times New Roman" w:hAnsi="Times New Roman"/>
                <w:sz w:val="20"/>
                <w:szCs w:val="20"/>
              </w:rPr>
            </w:pPr>
            <w:r>
              <w:rPr>
                <w:rFonts w:ascii="Times New Roman" w:hAnsi="Times New Roman"/>
                <w:sz w:val="20"/>
                <w:szCs w:val="20"/>
              </w:rPr>
              <w:t>Návrh zákona</w:t>
            </w: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037695" w:rsidP="00780782">
            <w:pPr>
              <w:widowControl w:val="0"/>
              <w:bidi w:val="0"/>
              <w:spacing w:after="0" w:line="240" w:lineRule="auto"/>
              <w:rPr>
                <w:rFonts w:ascii="Times New Roman" w:hAnsi="Times New Roman"/>
                <w:sz w:val="20"/>
                <w:szCs w:val="20"/>
              </w:rPr>
            </w:pPr>
          </w:p>
          <w:p w:rsidR="00A930CF" w:rsidRPr="008E299E" w:rsidP="00780782">
            <w:pPr>
              <w:widowControl w:val="0"/>
              <w:bidi w:val="0"/>
              <w:spacing w:after="0" w:line="240" w:lineRule="auto"/>
              <w:rPr>
                <w:rFonts w:ascii="Times New Roman" w:hAnsi="Times New Roman"/>
                <w:sz w:val="20"/>
                <w:szCs w:val="20"/>
              </w:rPr>
            </w:pPr>
            <w:r w:rsidR="00780782">
              <w:rPr>
                <w:rFonts w:ascii="Times New Roman" w:hAnsi="Times New Roman"/>
                <w:sz w:val="20"/>
                <w:szCs w:val="20"/>
              </w:rPr>
              <w:t xml:space="preserve">Z. č. </w:t>
            </w:r>
            <w:r w:rsidRPr="008E299E" w:rsidR="00780782">
              <w:rPr>
                <w:rFonts w:ascii="Times New Roman" w:hAnsi="Times New Roman"/>
                <w:sz w:val="20"/>
                <w:szCs w:val="20"/>
              </w:rPr>
              <w:t>301/2005</w:t>
            </w:r>
            <w:r w:rsidR="00780782">
              <w:rPr>
                <w:rFonts w:ascii="Times New Roman" w:hAnsi="Times New Roman"/>
                <w:sz w:val="20"/>
                <w:szCs w:val="20"/>
              </w:rPr>
              <w:t xml:space="preserve">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0782" w:rsidRPr="008E299E" w:rsidP="00780782">
            <w:pPr>
              <w:widowControl w:val="0"/>
              <w:bidi w:val="0"/>
              <w:spacing w:after="0" w:line="240" w:lineRule="auto"/>
              <w:rPr>
                <w:rFonts w:ascii="Times New Roman" w:hAnsi="Times New Roman"/>
                <w:sz w:val="20"/>
                <w:szCs w:val="20"/>
              </w:rPr>
            </w:pPr>
            <w:r w:rsidRPr="008E299E">
              <w:rPr>
                <w:rFonts w:ascii="Times New Roman" w:hAnsi="Times New Roman"/>
                <w:sz w:val="20"/>
                <w:szCs w:val="20"/>
              </w:rPr>
              <w:t>§: 48</w:t>
            </w:r>
          </w:p>
          <w:p w:rsidR="00780782" w:rsidP="00780782">
            <w:pPr>
              <w:widowControl w:val="0"/>
              <w:bidi w:val="0"/>
              <w:spacing w:after="0" w:line="240" w:lineRule="auto"/>
              <w:rPr>
                <w:rFonts w:ascii="Times New Roman" w:hAnsi="Times New Roman"/>
                <w:sz w:val="20"/>
                <w:szCs w:val="20"/>
              </w:rPr>
            </w:pPr>
            <w:r>
              <w:rPr>
                <w:rFonts w:ascii="Times New Roman" w:hAnsi="Times New Roman"/>
                <w:sz w:val="20"/>
                <w:szCs w:val="20"/>
              </w:rPr>
              <w:t>O: 2</w:t>
            </w: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780782" w:rsidP="00780782">
            <w:pPr>
              <w:widowControl w:val="0"/>
              <w:bidi w:val="0"/>
              <w:spacing w:after="0" w:line="240" w:lineRule="auto"/>
              <w:rPr>
                <w:rFonts w:ascii="Times New Roman" w:hAnsi="Times New Roman"/>
                <w:sz w:val="20"/>
                <w:szCs w:val="20"/>
              </w:rPr>
            </w:pPr>
          </w:p>
          <w:p w:rsidR="00037695" w:rsidP="00780782">
            <w:pPr>
              <w:widowControl w:val="0"/>
              <w:bidi w:val="0"/>
              <w:spacing w:after="0" w:line="240" w:lineRule="auto"/>
              <w:rPr>
                <w:rFonts w:ascii="Times New Roman" w:hAnsi="Times New Roman"/>
                <w:sz w:val="20"/>
                <w:szCs w:val="20"/>
              </w:rPr>
            </w:pPr>
          </w:p>
          <w:p w:rsidR="00780782" w:rsidRPr="008E299E" w:rsidP="00780782">
            <w:pPr>
              <w:widowControl w:val="0"/>
              <w:bidi w:val="0"/>
              <w:spacing w:after="0" w:line="240" w:lineRule="auto"/>
              <w:rPr>
                <w:rFonts w:ascii="Times New Roman" w:hAnsi="Times New Roman"/>
                <w:sz w:val="20"/>
                <w:szCs w:val="20"/>
              </w:rPr>
            </w:pPr>
            <w:r w:rsidRPr="008E299E">
              <w:rPr>
                <w:rFonts w:ascii="Times New Roman" w:hAnsi="Times New Roman"/>
                <w:sz w:val="20"/>
                <w:szCs w:val="20"/>
              </w:rPr>
              <w:t>§: 48</w:t>
            </w:r>
          </w:p>
          <w:p w:rsidR="0046045E" w:rsidRPr="008E299E" w:rsidP="00780782">
            <w:pPr>
              <w:widowControl w:val="0"/>
              <w:bidi w:val="0"/>
              <w:spacing w:after="0" w:line="240" w:lineRule="auto"/>
              <w:rPr>
                <w:rFonts w:ascii="Times New Roman" w:hAnsi="Times New Roman"/>
                <w:sz w:val="20"/>
                <w:szCs w:val="20"/>
              </w:rPr>
            </w:pPr>
            <w:r w:rsidRPr="008E299E" w:rsidR="00780782">
              <w:rPr>
                <w:rFonts w:ascii="Times New Roman" w:hAnsi="Times New Roman"/>
                <w:sz w:val="20"/>
                <w:szCs w:val="20"/>
              </w:rPr>
              <w:t>O: 1</w:t>
            </w:r>
            <w:r w:rsidR="00780782">
              <w:rPr>
                <w:rFonts w:ascii="Times New Roman" w:hAnsi="Times New Roman"/>
                <w:sz w:val="20"/>
                <w:szCs w:val="20"/>
              </w:rPr>
              <w:t xml:space="preserve">, 3, </w:t>
            </w:r>
            <w:r w:rsidRPr="008E299E" w:rsidR="00780782">
              <w:rPr>
                <w:rFonts w:ascii="Times New Roman" w:hAnsi="Times New Roman"/>
                <w:sz w:val="20"/>
                <w:szCs w:val="20"/>
              </w:rPr>
              <w:t>4</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780782" w:rsidRPr="00780782" w:rsidP="00780782">
            <w:pPr>
              <w:widowControl w:val="0"/>
              <w:bidi w:val="0"/>
              <w:spacing w:after="0" w:line="240" w:lineRule="auto"/>
              <w:jc w:val="both"/>
              <w:rPr>
                <w:rFonts w:ascii="Times New Roman" w:hAnsi="Times New Roman"/>
                <w:sz w:val="20"/>
                <w:szCs w:val="20"/>
                <w:u w:val="single"/>
              </w:rPr>
            </w:pPr>
            <w:r w:rsidRPr="00780782">
              <w:rPr>
                <w:rFonts w:ascii="Times New Roman" w:hAnsi="Times New Roman"/>
                <w:sz w:val="20"/>
                <w:szCs w:val="20"/>
                <w:u w:val="single"/>
              </w:rPr>
              <w:t xml:space="preserve">V § 48 odsek 2 znie: </w:t>
            </w:r>
          </w:p>
          <w:p w:rsidR="00780782" w:rsidRPr="00780782" w:rsidP="00780782">
            <w:pPr>
              <w:widowControl w:val="0"/>
              <w:bidi w:val="0"/>
              <w:spacing w:after="0" w:line="240" w:lineRule="auto"/>
              <w:jc w:val="both"/>
              <w:rPr>
                <w:rFonts w:ascii="Times New Roman" w:hAnsi="Times New Roman"/>
                <w:sz w:val="20"/>
                <w:szCs w:val="20"/>
                <w:u w:val="single"/>
              </w:rPr>
            </w:pPr>
            <w:r w:rsidRPr="00780782">
              <w:rPr>
                <w:rFonts w:ascii="Times New Roman" w:hAnsi="Times New Roman"/>
                <w:sz w:val="20"/>
                <w:szCs w:val="20"/>
                <w:u w:val="single"/>
              </w:rPr>
              <w:t>(2) V prípadoch, v ktorých zákonný zástupca poškodeného nemôže vykonávať svoje práva uvedené v odseku 1, predseda senátu a v prípravnom konaní na návrh prokurátora sudca pre prípravné konanie ustanovia na výkon týchto práv poškodenému</w:t>
            </w:r>
            <w:r w:rsidR="00037695">
              <w:rPr>
                <w:rFonts w:ascii="Times New Roman" w:hAnsi="Times New Roman"/>
                <w:sz w:val="20"/>
                <w:szCs w:val="20"/>
                <w:u w:val="single"/>
              </w:rPr>
              <w:t xml:space="preserve"> opatrovníka z radov advokátov. </w:t>
            </w:r>
            <w:r w:rsidRPr="00037695" w:rsidR="00037695">
              <w:rPr>
                <w:rFonts w:ascii="Times New Roman" w:hAnsi="Times New Roman"/>
                <w:sz w:val="20"/>
                <w:szCs w:val="20"/>
                <w:u w:val="single"/>
              </w:rPr>
              <w:t>Proti uzneseniu o ustanovení opatrovníka a proti uzneseniu, ktorým sudca pre prípravné konanie zamietol návrh prokurátora na ustanovenie opatrovníka, je prípustná sťažnosť.</w:t>
            </w:r>
          </w:p>
          <w:p w:rsidR="00780782" w:rsidP="00780782">
            <w:pPr>
              <w:widowControl w:val="0"/>
              <w:bidi w:val="0"/>
              <w:spacing w:after="0" w:line="240" w:lineRule="auto"/>
              <w:jc w:val="both"/>
              <w:rPr>
                <w:rFonts w:ascii="Times New Roman" w:hAnsi="Times New Roman"/>
                <w:sz w:val="20"/>
                <w:szCs w:val="20"/>
              </w:rPr>
            </w:pPr>
          </w:p>
          <w:p w:rsidR="00780782" w:rsidP="00780782">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 xml:space="preserve">(1) Ak je poškodená osoba pozbavená spôsobilosti na právne úkony alebo ak je jej spôsobilosť na právne úkony obmedzená, vykonáva jej práva podľa tohto zákona jej zákonný zástupca, ktorý môže splnomocniť zastupovaním aj </w:t>
            </w:r>
            <w:r>
              <w:rPr>
                <w:rFonts w:ascii="Times New Roman" w:hAnsi="Times New Roman"/>
                <w:sz w:val="20"/>
                <w:szCs w:val="20"/>
              </w:rPr>
              <w:t>organizáciu na pomoc poškodeným.</w:t>
            </w:r>
          </w:p>
          <w:p w:rsidR="00780782" w:rsidP="00780782">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b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w:t>
            </w:r>
          </w:p>
          <w:p w:rsidR="0046045E" w:rsidRPr="008E299E" w:rsidP="00780782">
            <w:pPr>
              <w:widowControl w:val="0"/>
              <w:bidi w:val="0"/>
              <w:spacing w:after="0" w:line="240" w:lineRule="auto"/>
              <w:jc w:val="both"/>
              <w:rPr>
                <w:rFonts w:ascii="Times New Roman" w:hAnsi="Times New Roman"/>
                <w:sz w:val="20"/>
                <w:szCs w:val="20"/>
              </w:rPr>
            </w:pPr>
            <w:r w:rsidRPr="008E299E" w:rsidR="00780782">
              <w:rPr>
                <w:rFonts w:ascii="Times New Roman" w:hAnsi="Times New Roman"/>
                <w:sz w:val="20"/>
                <w:szCs w:val="20"/>
              </w:rPr>
              <w:br/>
              <w:t>(4) Ak ide o uplatnenie nároku na náhradu škody, prechádzajú práva, ktoré tento zákon priznáva poškodenému, aj na jeho právneho nástupcu.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C34E61">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r>
        <w:tblPrEx>
          <w:tblW w:w="15309" w:type="dxa"/>
          <w:tblInd w:w="70" w:type="dxa"/>
          <w:tblLayout w:type="fixed"/>
          <w:tblCellMar>
            <w:left w:w="70" w:type="dxa"/>
            <w:right w:w="70" w:type="dxa"/>
          </w:tblCellMar>
        </w:tblPrEx>
        <w:trPr>
          <w:trHeight w:val="255"/>
        </w:trPr>
        <w:tc>
          <w:tcPr>
            <w:tcW w:w="709" w:type="dxa"/>
            <w:tcBorders>
              <w:top w:val="single" w:sz="4" w:space="0" w:color="auto"/>
              <w:left w:val="single" w:sz="4" w:space="0" w:color="auto"/>
              <w:bottom w:val="single" w:sz="4" w:space="0" w:color="auto"/>
              <w:right w:val="single" w:sz="4" w:space="0" w:color="auto"/>
            </w:tcBorders>
            <w:textDirection w:val="lrTb"/>
            <w:vAlign w:val="top"/>
          </w:tcPr>
          <w:p w:rsidR="000A7A63" w:rsidRPr="008E299E" w:rsidP="000A7A63">
            <w:pPr>
              <w:widowControl w:val="0"/>
              <w:bidi w:val="0"/>
              <w:spacing w:after="0" w:line="240" w:lineRule="auto"/>
              <w:rPr>
                <w:rFonts w:ascii="Times New Roman" w:hAnsi="Times New Roman"/>
                <w:sz w:val="20"/>
                <w:szCs w:val="20"/>
              </w:rPr>
            </w:pPr>
            <w:r w:rsidRPr="008E299E">
              <w:rPr>
                <w:rFonts w:ascii="Times New Roman" w:hAnsi="Times New Roman"/>
                <w:sz w:val="20"/>
                <w:szCs w:val="20"/>
              </w:rPr>
              <w:t>Č: 27</w:t>
            </w:r>
          </w:p>
          <w:p w:rsidR="0046045E" w:rsidRPr="008E299E" w:rsidP="000A7A63">
            <w:pPr>
              <w:widowControl w:val="0"/>
              <w:bidi w:val="0"/>
              <w:spacing w:after="0" w:line="240" w:lineRule="auto"/>
              <w:rPr>
                <w:rFonts w:ascii="Times New Roman" w:hAnsi="Times New Roman"/>
                <w:sz w:val="20"/>
                <w:szCs w:val="20"/>
              </w:rPr>
            </w:pPr>
            <w:r w:rsidRPr="008E299E" w:rsidR="000A7A63">
              <w:rPr>
                <w:rFonts w:ascii="Times New Roman" w:hAnsi="Times New Roman"/>
                <w:sz w:val="20"/>
                <w:szCs w:val="20"/>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bidi w:val="0"/>
              <w:spacing w:after="0" w:line="240" w:lineRule="auto"/>
              <w:rPr>
                <w:rFonts w:ascii="Times New Roman" w:hAnsi="Times New Roman"/>
                <w:sz w:val="20"/>
                <w:szCs w:val="20"/>
              </w:rPr>
            </w:pPr>
            <w:r w:rsidRPr="008E299E" w:rsidR="006E39F5">
              <w:rPr>
                <w:rFonts w:ascii="Times New Roman" w:hAnsi="Times New Roman"/>
                <w:sz w:val="20"/>
                <w:szCs w:val="20"/>
              </w:rPr>
              <w:t>Členské štáty uvedú do účinnosti zákony, právne predpisy a správne opatrenia potrebné na dosiahnutie súladu s touto smernicou do 16. novembra 2015.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8A31F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r w:rsidR="00072D85">
              <w:rPr>
                <w:rFonts w:ascii="Times New Roman" w:hAnsi="Times New Roman"/>
                <w:sz w:val="20"/>
                <w:szCs w:val="20"/>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770823">
            <w:pPr>
              <w:widowControl w:val="0"/>
              <w:bidi w:val="0"/>
              <w:spacing w:after="0" w:line="240" w:lineRule="auto"/>
              <w:jc w:val="both"/>
              <w:rPr>
                <w:rFonts w:ascii="Times New Roman" w:hAnsi="Times New Roman"/>
                <w:sz w:val="20"/>
                <w:szCs w:val="20"/>
              </w:rPr>
            </w:pPr>
            <w:r w:rsidRPr="008E299E" w:rsidR="008A31F6">
              <w:rPr>
                <w:rFonts w:ascii="Times New Roman" w:hAnsi="Times New Roman"/>
                <w:sz w:val="20"/>
                <w:szCs w:val="20"/>
              </w:rPr>
              <w:t xml:space="preserve">Tento zákon nadobúda účinnosť </w:t>
            </w:r>
            <w:r w:rsidR="00072D85">
              <w:rPr>
                <w:rFonts w:ascii="Times New Roman" w:hAnsi="Times New Roman"/>
                <w:sz w:val="20"/>
                <w:szCs w:val="20"/>
              </w:rPr>
              <w:t>1. januára 2019</w:t>
            </w:r>
            <w:r w:rsidRPr="008E299E" w:rsidR="008A31F6">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jc w:val="center"/>
              <w:rPr>
                <w:rFonts w:ascii="Times New Roman" w:hAnsi="Times New Roman"/>
                <w:sz w:val="20"/>
                <w:szCs w:val="20"/>
              </w:rPr>
            </w:pPr>
            <w:r w:rsidRPr="008E299E" w:rsidR="008A31F6">
              <w:rPr>
                <w:rFonts w:ascii="Times New Roman" w:hAnsi="Times New Roman"/>
                <w:sz w:val="20"/>
                <w:szCs w:val="20"/>
              </w:rPr>
              <w:t>Ú</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46045E" w:rsidRPr="008E299E" w:rsidP="0046045E">
            <w:pPr>
              <w:widowControl w:val="0"/>
              <w:bidi w:val="0"/>
              <w:spacing w:after="0" w:line="240" w:lineRule="auto"/>
              <w:rPr>
                <w:rFonts w:ascii="Times New Roman" w:hAnsi="Times New Roman"/>
                <w:sz w:val="20"/>
                <w:szCs w:val="20"/>
              </w:rPr>
            </w:pPr>
          </w:p>
        </w:tc>
      </w:tr>
    </w:tbl>
    <w:p w:rsidR="006D773B" w:rsidRPr="008E299E" w:rsidP="00C66859">
      <w:pPr>
        <w:widowControl w:val="0"/>
        <w:bidi w:val="0"/>
        <w:jc w:val="both"/>
        <w:rPr>
          <w:rFonts w:ascii="Times New Roman" w:hAnsi="Times New Roman"/>
          <w:sz w:val="20"/>
          <w:szCs w:val="20"/>
        </w:rPr>
      </w:pPr>
    </w:p>
    <w:p w:rsidR="00160AEE" w:rsidRPr="008E299E" w:rsidP="00C66859">
      <w:pPr>
        <w:widowControl w:val="0"/>
        <w:bidi w:val="0"/>
        <w:jc w:val="both"/>
        <w:rPr>
          <w:rFonts w:ascii="Times New Roman" w:hAnsi="Times New Roman"/>
          <w:sz w:val="20"/>
          <w:szCs w:val="20"/>
        </w:rPr>
      </w:pPr>
      <w:r w:rsidRPr="008E299E">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160AEE" w:rsidRPr="008E299E" w:rsidP="00C66859">
            <w:pPr>
              <w:pStyle w:val="Normlny"/>
              <w:widowControl w:val="0"/>
              <w:autoSpaceDE/>
              <w:autoSpaceDN/>
              <w:bidi w:val="0"/>
              <w:spacing w:after="0" w:line="240" w:lineRule="auto"/>
              <w:jc w:val="both"/>
              <w:rPr>
                <w:rFonts w:ascii="Times New Roman" w:hAnsi="Times New Roman"/>
                <w:lang w:eastAsia="sk-SK"/>
              </w:rPr>
            </w:pPr>
            <w:r w:rsidRPr="008E299E">
              <w:rPr>
                <w:rFonts w:ascii="Times New Roman" w:hAnsi="Times New Roman"/>
                <w:lang w:eastAsia="sk-SK"/>
              </w:rPr>
              <w:t>V stĺpci (1):</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Č – článok</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O – odsek</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V – veta</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P – písmeno (číslo)</w:t>
            </w:r>
          </w:p>
          <w:p w:rsidR="00160AEE" w:rsidRPr="008E299E" w:rsidP="00C66859">
            <w:pPr>
              <w:widowControl w:val="0"/>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160AEE" w:rsidRPr="008E299E" w:rsidP="00C66859">
            <w:pPr>
              <w:pStyle w:val="Normlny"/>
              <w:widowControl w:val="0"/>
              <w:autoSpaceDE/>
              <w:autoSpaceDN/>
              <w:bidi w:val="0"/>
              <w:spacing w:after="0" w:line="240" w:lineRule="auto"/>
              <w:jc w:val="both"/>
              <w:rPr>
                <w:rFonts w:ascii="Times New Roman" w:hAnsi="Times New Roman"/>
                <w:lang w:eastAsia="sk-SK"/>
              </w:rPr>
            </w:pPr>
            <w:r w:rsidRPr="008E299E">
              <w:rPr>
                <w:rFonts w:ascii="Times New Roman" w:hAnsi="Times New Roman"/>
                <w:lang w:eastAsia="sk-SK"/>
              </w:rPr>
              <w:t>V stĺpci (3):</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N – bežná transpozícia</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O – transpozícia s možnosťou voľby</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D – transpozícia podľa úvahy (dobrovoľná)</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160AEE" w:rsidRPr="008E299E" w:rsidP="00C66859">
            <w:pPr>
              <w:pStyle w:val="Normlny"/>
              <w:widowControl w:val="0"/>
              <w:autoSpaceDE/>
              <w:autoSpaceDN/>
              <w:bidi w:val="0"/>
              <w:spacing w:after="0" w:line="240" w:lineRule="auto"/>
              <w:jc w:val="both"/>
              <w:rPr>
                <w:rFonts w:ascii="Times New Roman" w:hAnsi="Times New Roman"/>
                <w:lang w:eastAsia="sk-SK"/>
              </w:rPr>
            </w:pPr>
            <w:r w:rsidRPr="008E299E">
              <w:rPr>
                <w:rFonts w:ascii="Times New Roman" w:hAnsi="Times New Roman"/>
                <w:lang w:eastAsia="sk-SK"/>
              </w:rPr>
              <w:t>V stĺpci (5):</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Č – článok</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 – paragraf</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O – odsek</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V – veta</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160AEE" w:rsidRPr="008E299E" w:rsidP="00C66859">
            <w:pPr>
              <w:pStyle w:val="Normlny"/>
              <w:widowControl w:val="0"/>
              <w:autoSpaceDE/>
              <w:autoSpaceDN/>
              <w:bidi w:val="0"/>
              <w:spacing w:after="0" w:line="240" w:lineRule="auto"/>
              <w:jc w:val="both"/>
              <w:rPr>
                <w:rFonts w:ascii="Times New Roman" w:hAnsi="Times New Roman"/>
                <w:lang w:eastAsia="sk-SK"/>
              </w:rPr>
            </w:pPr>
            <w:r w:rsidRPr="008E299E">
              <w:rPr>
                <w:rFonts w:ascii="Times New Roman" w:hAnsi="Times New Roman"/>
                <w:lang w:eastAsia="sk-SK"/>
              </w:rPr>
              <w:t>V stĺpci (7):</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Ú – úplná zhoda</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Č – čiastočná zhoda</w:t>
            </w:r>
          </w:p>
          <w:p w:rsidR="00160AEE" w:rsidRPr="008E299E" w:rsidP="00C66859">
            <w:pPr>
              <w:pStyle w:val="BodyTextIndent2"/>
              <w:widowControl w:val="0"/>
              <w:bidi w:val="0"/>
              <w:spacing w:after="0" w:line="240" w:lineRule="auto"/>
              <w:ind w:left="0" w:firstLine="0"/>
              <w:jc w:val="both"/>
              <w:rPr>
                <w:rFonts w:ascii="Times New Roman" w:hAnsi="Times New Roman"/>
              </w:rPr>
            </w:pPr>
            <w:r w:rsidRPr="008E299E">
              <w:rPr>
                <w:rFonts w:ascii="Times New Roman" w:hAnsi="Times New Roman"/>
              </w:rPr>
              <w:t>Ž – žiadna zhoda (ak nebola dosiahnutá ani čiast. ani úplná zhoda alebo k prebratiu dôjde v budúcnosti)</w:t>
            </w:r>
          </w:p>
          <w:p w:rsidR="00160AEE" w:rsidRPr="008E299E" w:rsidP="00C66859">
            <w:pPr>
              <w:widowControl w:val="0"/>
              <w:bidi w:val="0"/>
              <w:spacing w:after="0" w:line="240" w:lineRule="auto"/>
              <w:jc w:val="both"/>
              <w:rPr>
                <w:rFonts w:ascii="Times New Roman" w:hAnsi="Times New Roman"/>
                <w:sz w:val="20"/>
                <w:szCs w:val="20"/>
              </w:rPr>
            </w:pPr>
            <w:r w:rsidRPr="008E299E">
              <w:rPr>
                <w:rFonts w:ascii="Times New Roman" w:hAnsi="Times New Roman"/>
                <w:sz w:val="20"/>
                <w:szCs w:val="20"/>
              </w:rPr>
              <w:t>n.a. – neaplikovateľnosť (ak sa ustanovenie smernice netýka SR alebo nie je potrebné ho prebrať)</w:t>
            </w:r>
          </w:p>
        </w:tc>
      </w:tr>
    </w:tbl>
    <w:p w:rsidR="00160AEE" w:rsidRPr="008E299E" w:rsidP="00C66859">
      <w:pPr>
        <w:widowControl w:val="0"/>
        <w:bidi w:val="0"/>
        <w:rPr>
          <w:rFonts w:ascii="Times New Roman" w:hAnsi="Times New Roman"/>
          <w:sz w:val="20"/>
          <w:szCs w:val="20"/>
        </w:rPr>
      </w:pPr>
    </w:p>
    <w:p w:rsidR="00524F0D" w:rsidRPr="008E299E" w:rsidP="00C66859">
      <w:pPr>
        <w:widowControl w:val="0"/>
        <w:bidi w:val="0"/>
        <w:rPr>
          <w:rFonts w:ascii="Times New Roman" w:hAnsi="Times New Roman"/>
          <w:sz w:val="20"/>
          <w:szCs w:val="20"/>
        </w:rPr>
      </w:pPr>
    </w:p>
    <w:sectPr w:rsidSect="00B32816">
      <w:footerReference w:type="default" r:id="rId5"/>
      <w:pgSz w:w="16838" w:h="11906" w:orient="landscape"/>
      <w:pgMar w:top="720" w:right="720" w:bottom="720" w:left="720" w:header="709" w:footer="709" w:gutter="0"/>
      <w:lnNumType w:distance="0"/>
      <w:cols w:space="708"/>
      <w:noEndnote w:val="0"/>
      <w:titlePg/>
      <w:bidi w:val="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0000000000000000000"/>
    <w:charset w:val="EE"/>
    <w:family w:val="roman"/>
    <w:pitch w:val="variable"/>
    <w:sig w:usb0="00000000" w:usb1="00000000" w:usb2="00000000" w:usb3="00000000" w:csb0="0000009F" w:csb1="00000000"/>
  </w:font>
  <w:font w:name="@Arial Unicode MS">
    <w:panose1 w:val="00000000000000000000"/>
    <w:charset w:val="80"/>
    <w:family w:val="swiss"/>
    <w:pitch w:val="variable"/>
    <w:sig w:usb0="00000000" w:usb1="00000000" w:usb2="00000000" w:usb3="00000000" w:csb0="000301FF" w:csb1="00000000"/>
  </w:font>
  <w:font w:name="Garamond">
    <w:panose1 w:val="00000000000000000000"/>
    <w:charset w:val="EE"/>
    <w:family w:val="roman"/>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8B" w:rsidRPr="00174247" w:rsidP="007A703C">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BE14ED">
      <w:rPr>
        <w:rStyle w:val="PageNumber"/>
        <w:rFonts w:ascii="Times New Roman" w:hAnsi="Times New Roman"/>
        <w:noProof/>
        <w:sz w:val="20"/>
        <w:szCs w:val="20"/>
      </w:rPr>
      <w:t>8</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BE14ED">
      <w:rPr>
        <w:rStyle w:val="PageNumber"/>
        <w:rFonts w:ascii="Times New Roman" w:hAnsi="Times New Roman"/>
        <w:noProof/>
        <w:sz w:val="20"/>
        <w:szCs w:val="20"/>
      </w:rPr>
      <w:t>8</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0C9D"/>
    <w:multiLevelType w:val="hybridMultilevel"/>
    <w:tmpl w:val="DD2C71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3E97B18"/>
    <w:multiLevelType w:val="hybridMultilevel"/>
    <w:tmpl w:val="5B08CD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93B1276"/>
    <w:multiLevelType w:val="hybridMultilevel"/>
    <w:tmpl w:val="BFE8B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A0E2E8B"/>
    <w:multiLevelType w:val="hybridMultilevel"/>
    <w:tmpl w:val="698696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7353117"/>
    <w:multiLevelType w:val="hybridMultilevel"/>
    <w:tmpl w:val="5EC638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0774F83"/>
    <w:multiLevelType w:val="hybridMultilevel"/>
    <w:tmpl w:val="56649F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BC4538A"/>
    <w:multiLevelType w:val="hybridMultilevel"/>
    <w:tmpl w:val="5B08CD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60AEE"/>
    <w:rsid w:val="00014D5B"/>
    <w:rsid w:val="00022CF1"/>
    <w:rsid w:val="00030AF9"/>
    <w:rsid w:val="00037592"/>
    <w:rsid w:val="00037695"/>
    <w:rsid w:val="00040F50"/>
    <w:rsid w:val="00042CB4"/>
    <w:rsid w:val="000465C9"/>
    <w:rsid w:val="00056675"/>
    <w:rsid w:val="00063034"/>
    <w:rsid w:val="000660A0"/>
    <w:rsid w:val="00072D85"/>
    <w:rsid w:val="000750C6"/>
    <w:rsid w:val="00084AD8"/>
    <w:rsid w:val="00090781"/>
    <w:rsid w:val="0009220C"/>
    <w:rsid w:val="00096D47"/>
    <w:rsid w:val="000A3E18"/>
    <w:rsid w:val="000A7A63"/>
    <w:rsid w:val="000B0938"/>
    <w:rsid w:val="000B33EB"/>
    <w:rsid w:val="000B4CEB"/>
    <w:rsid w:val="000E7D4A"/>
    <w:rsid w:val="000F12F2"/>
    <w:rsid w:val="001044CF"/>
    <w:rsid w:val="00112ACF"/>
    <w:rsid w:val="00114560"/>
    <w:rsid w:val="00115BC2"/>
    <w:rsid w:val="001233BE"/>
    <w:rsid w:val="001235DE"/>
    <w:rsid w:val="00123C2A"/>
    <w:rsid w:val="001261EA"/>
    <w:rsid w:val="00130067"/>
    <w:rsid w:val="00133689"/>
    <w:rsid w:val="00133ABE"/>
    <w:rsid w:val="001529E0"/>
    <w:rsid w:val="00160AEE"/>
    <w:rsid w:val="001610E1"/>
    <w:rsid w:val="0016542B"/>
    <w:rsid w:val="00174247"/>
    <w:rsid w:val="00175F08"/>
    <w:rsid w:val="00192579"/>
    <w:rsid w:val="001A3376"/>
    <w:rsid w:val="001B1048"/>
    <w:rsid w:val="001B6266"/>
    <w:rsid w:val="001D4D4D"/>
    <w:rsid w:val="001E2EAE"/>
    <w:rsid w:val="001F1C1A"/>
    <w:rsid w:val="001F1C1C"/>
    <w:rsid w:val="001F484B"/>
    <w:rsid w:val="001F6739"/>
    <w:rsid w:val="00202B5F"/>
    <w:rsid w:val="00205CFE"/>
    <w:rsid w:val="00206A23"/>
    <w:rsid w:val="0022013D"/>
    <w:rsid w:val="00225EF8"/>
    <w:rsid w:val="00230FE3"/>
    <w:rsid w:val="00246F86"/>
    <w:rsid w:val="0026060D"/>
    <w:rsid w:val="00261D28"/>
    <w:rsid w:val="002646BB"/>
    <w:rsid w:val="002815C1"/>
    <w:rsid w:val="00283AE2"/>
    <w:rsid w:val="00283BCA"/>
    <w:rsid w:val="00285F3E"/>
    <w:rsid w:val="00290FBD"/>
    <w:rsid w:val="0029509B"/>
    <w:rsid w:val="002955B5"/>
    <w:rsid w:val="00296291"/>
    <w:rsid w:val="0029679E"/>
    <w:rsid w:val="002B5059"/>
    <w:rsid w:val="002C11C5"/>
    <w:rsid w:val="00303B0E"/>
    <w:rsid w:val="0031707F"/>
    <w:rsid w:val="003312CE"/>
    <w:rsid w:val="003348ED"/>
    <w:rsid w:val="0033661E"/>
    <w:rsid w:val="003537A6"/>
    <w:rsid w:val="0035401B"/>
    <w:rsid w:val="003805E8"/>
    <w:rsid w:val="003862E4"/>
    <w:rsid w:val="0039016B"/>
    <w:rsid w:val="0039093A"/>
    <w:rsid w:val="00392D62"/>
    <w:rsid w:val="003A514B"/>
    <w:rsid w:val="003A7D22"/>
    <w:rsid w:val="003B27E5"/>
    <w:rsid w:val="003B76C0"/>
    <w:rsid w:val="003D12CB"/>
    <w:rsid w:val="003D65AD"/>
    <w:rsid w:val="003E0459"/>
    <w:rsid w:val="003F2645"/>
    <w:rsid w:val="004173B5"/>
    <w:rsid w:val="00437101"/>
    <w:rsid w:val="00443263"/>
    <w:rsid w:val="004453CF"/>
    <w:rsid w:val="0045552C"/>
    <w:rsid w:val="004600F8"/>
    <w:rsid w:val="0046045E"/>
    <w:rsid w:val="004755DA"/>
    <w:rsid w:val="00477255"/>
    <w:rsid w:val="00480D38"/>
    <w:rsid w:val="00487835"/>
    <w:rsid w:val="00497A8B"/>
    <w:rsid w:val="004A120B"/>
    <w:rsid w:val="004A4FC1"/>
    <w:rsid w:val="004B5ABA"/>
    <w:rsid w:val="004C1EA3"/>
    <w:rsid w:val="004D08B9"/>
    <w:rsid w:val="004D0FB5"/>
    <w:rsid w:val="004E4281"/>
    <w:rsid w:val="004E6437"/>
    <w:rsid w:val="004F52DC"/>
    <w:rsid w:val="0050733C"/>
    <w:rsid w:val="005079A3"/>
    <w:rsid w:val="005131FD"/>
    <w:rsid w:val="00516084"/>
    <w:rsid w:val="00522528"/>
    <w:rsid w:val="00522BEB"/>
    <w:rsid w:val="00524F0D"/>
    <w:rsid w:val="00530001"/>
    <w:rsid w:val="00531A3F"/>
    <w:rsid w:val="0053346C"/>
    <w:rsid w:val="005432A9"/>
    <w:rsid w:val="0055458D"/>
    <w:rsid w:val="00554D39"/>
    <w:rsid w:val="005629BA"/>
    <w:rsid w:val="00573953"/>
    <w:rsid w:val="00580421"/>
    <w:rsid w:val="005A0B5C"/>
    <w:rsid w:val="005A1871"/>
    <w:rsid w:val="005A3691"/>
    <w:rsid w:val="005A7792"/>
    <w:rsid w:val="005B538F"/>
    <w:rsid w:val="005C4ECC"/>
    <w:rsid w:val="005C68A5"/>
    <w:rsid w:val="005E5B4E"/>
    <w:rsid w:val="005E7058"/>
    <w:rsid w:val="005F0AA4"/>
    <w:rsid w:val="005F752E"/>
    <w:rsid w:val="00604A4A"/>
    <w:rsid w:val="00631B0F"/>
    <w:rsid w:val="00640592"/>
    <w:rsid w:val="00646A23"/>
    <w:rsid w:val="00647248"/>
    <w:rsid w:val="00651429"/>
    <w:rsid w:val="00651A72"/>
    <w:rsid w:val="00652EDD"/>
    <w:rsid w:val="006605C9"/>
    <w:rsid w:val="00666D4D"/>
    <w:rsid w:val="00685899"/>
    <w:rsid w:val="00690BF0"/>
    <w:rsid w:val="00693A27"/>
    <w:rsid w:val="00695726"/>
    <w:rsid w:val="006B2EAE"/>
    <w:rsid w:val="006B611A"/>
    <w:rsid w:val="006C0F29"/>
    <w:rsid w:val="006C16A6"/>
    <w:rsid w:val="006C5A51"/>
    <w:rsid w:val="006D624E"/>
    <w:rsid w:val="006D773B"/>
    <w:rsid w:val="006E39F5"/>
    <w:rsid w:val="006E5028"/>
    <w:rsid w:val="006E5FEC"/>
    <w:rsid w:val="006F1B1B"/>
    <w:rsid w:val="00706805"/>
    <w:rsid w:val="007072A6"/>
    <w:rsid w:val="007104F3"/>
    <w:rsid w:val="00711213"/>
    <w:rsid w:val="00712AFB"/>
    <w:rsid w:val="007168D4"/>
    <w:rsid w:val="00717FE8"/>
    <w:rsid w:val="00721E1F"/>
    <w:rsid w:val="0072312C"/>
    <w:rsid w:val="00731A78"/>
    <w:rsid w:val="0073213E"/>
    <w:rsid w:val="007361D8"/>
    <w:rsid w:val="00742D6E"/>
    <w:rsid w:val="00744D32"/>
    <w:rsid w:val="00745EFE"/>
    <w:rsid w:val="00751BBF"/>
    <w:rsid w:val="00760D14"/>
    <w:rsid w:val="0076357D"/>
    <w:rsid w:val="007638F9"/>
    <w:rsid w:val="00764465"/>
    <w:rsid w:val="00770823"/>
    <w:rsid w:val="007708D7"/>
    <w:rsid w:val="00771559"/>
    <w:rsid w:val="00780518"/>
    <w:rsid w:val="0078053B"/>
    <w:rsid w:val="00780782"/>
    <w:rsid w:val="00782BC4"/>
    <w:rsid w:val="007836E8"/>
    <w:rsid w:val="007923FA"/>
    <w:rsid w:val="007A062D"/>
    <w:rsid w:val="007A2C5D"/>
    <w:rsid w:val="007A5680"/>
    <w:rsid w:val="007A703C"/>
    <w:rsid w:val="007D62F6"/>
    <w:rsid w:val="007E171C"/>
    <w:rsid w:val="007E2B46"/>
    <w:rsid w:val="007E58DB"/>
    <w:rsid w:val="007F1BF3"/>
    <w:rsid w:val="008016DF"/>
    <w:rsid w:val="00810B8C"/>
    <w:rsid w:val="00813075"/>
    <w:rsid w:val="00816C7B"/>
    <w:rsid w:val="00823A1D"/>
    <w:rsid w:val="0083116C"/>
    <w:rsid w:val="00845334"/>
    <w:rsid w:val="008558E6"/>
    <w:rsid w:val="008615E1"/>
    <w:rsid w:val="00861CF7"/>
    <w:rsid w:val="00864119"/>
    <w:rsid w:val="008667D4"/>
    <w:rsid w:val="00872ED9"/>
    <w:rsid w:val="00874C12"/>
    <w:rsid w:val="00883B45"/>
    <w:rsid w:val="00893112"/>
    <w:rsid w:val="00893ED2"/>
    <w:rsid w:val="008A31F6"/>
    <w:rsid w:val="008A47A4"/>
    <w:rsid w:val="008A6DA2"/>
    <w:rsid w:val="008B55D8"/>
    <w:rsid w:val="008C16F4"/>
    <w:rsid w:val="008C33EE"/>
    <w:rsid w:val="008E2123"/>
    <w:rsid w:val="008E299E"/>
    <w:rsid w:val="008E2EFD"/>
    <w:rsid w:val="008E3884"/>
    <w:rsid w:val="008F739F"/>
    <w:rsid w:val="009005F7"/>
    <w:rsid w:val="009059D0"/>
    <w:rsid w:val="00910CCF"/>
    <w:rsid w:val="00917C1F"/>
    <w:rsid w:val="00931F05"/>
    <w:rsid w:val="00932FFA"/>
    <w:rsid w:val="00945970"/>
    <w:rsid w:val="0094737C"/>
    <w:rsid w:val="0095662E"/>
    <w:rsid w:val="009901BC"/>
    <w:rsid w:val="00995D04"/>
    <w:rsid w:val="009B5B8E"/>
    <w:rsid w:val="009E229B"/>
    <w:rsid w:val="009E477F"/>
    <w:rsid w:val="00A05D7F"/>
    <w:rsid w:val="00A13F28"/>
    <w:rsid w:val="00A22AF3"/>
    <w:rsid w:val="00A304B4"/>
    <w:rsid w:val="00A31998"/>
    <w:rsid w:val="00A359DA"/>
    <w:rsid w:val="00A50D6D"/>
    <w:rsid w:val="00A54A0B"/>
    <w:rsid w:val="00A567C8"/>
    <w:rsid w:val="00A75202"/>
    <w:rsid w:val="00A76283"/>
    <w:rsid w:val="00A80376"/>
    <w:rsid w:val="00A84F50"/>
    <w:rsid w:val="00A930CF"/>
    <w:rsid w:val="00AA4B2C"/>
    <w:rsid w:val="00AA6F32"/>
    <w:rsid w:val="00AB0D22"/>
    <w:rsid w:val="00AB2F29"/>
    <w:rsid w:val="00AB6D34"/>
    <w:rsid w:val="00AC173F"/>
    <w:rsid w:val="00AC3118"/>
    <w:rsid w:val="00AD349F"/>
    <w:rsid w:val="00AD7845"/>
    <w:rsid w:val="00AE21EB"/>
    <w:rsid w:val="00AE328F"/>
    <w:rsid w:val="00B00AD2"/>
    <w:rsid w:val="00B077A8"/>
    <w:rsid w:val="00B07F51"/>
    <w:rsid w:val="00B30A36"/>
    <w:rsid w:val="00B32816"/>
    <w:rsid w:val="00B33E75"/>
    <w:rsid w:val="00B413CB"/>
    <w:rsid w:val="00B5270A"/>
    <w:rsid w:val="00B560FB"/>
    <w:rsid w:val="00B57369"/>
    <w:rsid w:val="00B630C1"/>
    <w:rsid w:val="00B721D8"/>
    <w:rsid w:val="00B76367"/>
    <w:rsid w:val="00B7736D"/>
    <w:rsid w:val="00B825BE"/>
    <w:rsid w:val="00B83BC5"/>
    <w:rsid w:val="00B90EEA"/>
    <w:rsid w:val="00B945BE"/>
    <w:rsid w:val="00BB4C23"/>
    <w:rsid w:val="00BE14ED"/>
    <w:rsid w:val="00BE48A0"/>
    <w:rsid w:val="00BE5C1A"/>
    <w:rsid w:val="00BF04BA"/>
    <w:rsid w:val="00BF438C"/>
    <w:rsid w:val="00BF4963"/>
    <w:rsid w:val="00BF5A66"/>
    <w:rsid w:val="00BF67ED"/>
    <w:rsid w:val="00C00BCB"/>
    <w:rsid w:val="00C00E85"/>
    <w:rsid w:val="00C1044E"/>
    <w:rsid w:val="00C174D2"/>
    <w:rsid w:val="00C27265"/>
    <w:rsid w:val="00C30F2E"/>
    <w:rsid w:val="00C337F2"/>
    <w:rsid w:val="00C3494A"/>
    <w:rsid w:val="00C34E61"/>
    <w:rsid w:val="00C566C3"/>
    <w:rsid w:val="00C6365D"/>
    <w:rsid w:val="00C66859"/>
    <w:rsid w:val="00C80705"/>
    <w:rsid w:val="00C8293F"/>
    <w:rsid w:val="00C85809"/>
    <w:rsid w:val="00C9213B"/>
    <w:rsid w:val="00C93059"/>
    <w:rsid w:val="00C953EF"/>
    <w:rsid w:val="00CB0FBC"/>
    <w:rsid w:val="00CD55F9"/>
    <w:rsid w:val="00CE4F9A"/>
    <w:rsid w:val="00CF55CE"/>
    <w:rsid w:val="00D018F2"/>
    <w:rsid w:val="00D07DDB"/>
    <w:rsid w:val="00D13C84"/>
    <w:rsid w:val="00D14A64"/>
    <w:rsid w:val="00D24F8E"/>
    <w:rsid w:val="00D25B22"/>
    <w:rsid w:val="00D34217"/>
    <w:rsid w:val="00D50C33"/>
    <w:rsid w:val="00D52B21"/>
    <w:rsid w:val="00D54C2B"/>
    <w:rsid w:val="00D6636F"/>
    <w:rsid w:val="00D66B34"/>
    <w:rsid w:val="00D72F66"/>
    <w:rsid w:val="00D95B80"/>
    <w:rsid w:val="00DA430C"/>
    <w:rsid w:val="00DA466F"/>
    <w:rsid w:val="00DB265E"/>
    <w:rsid w:val="00DB323B"/>
    <w:rsid w:val="00DB389F"/>
    <w:rsid w:val="00DB5271"/>
    <w:rsid w:val="00DB7C9A"/>
    <w:rsid w:val="00E070E0"/>
    <w:rsid w:val="00E2369C"/>
    <w:rsid w:val="00E32773"/>
    <w:rsid w:val="00E37FF7"/>
    <w:rsid w:val="00E53410"/>
    <w:rsid w:val="00E5490E"/>
    <w:rsid w:val="00E54CEC"/>
    <w:rsid w:val="00E64199"/>
    <w:rsid w:val="00E74BC5"/>
    <w:rsid w:val="00E75868"/>
    <w:rsid w:val="00E758AC"/>
    <w:rsid w:val="00E75963"/>
    <w:rsid w:val="00E75AD2"/>
    <w:rsid w:val="00E80A97"/>
    <w:rsid w:val="00E81EE4"/>
    <w:rsid w:val="00E861CA"/>
    <w:rsid w:val="00E863EA"/>
    <w:rsid w:val="00E874B9"/>
    <w:rsid w:val="00E875BA"/>
    <w:rsid w:val="00EA01D9"/>
    <w:rsid w:val="00EB74C7"/>
    <w:rsid w:val="00EC0BD9"/>
    <w:rsid w:val="00EC7E6F"/>
    <w:rsid w:val="00ED13D1"/>
    <w:rsid w:val="00ED2606"/>
    <w:rsid w:val="00ED7E5B"/>
    <w:rsid w:val="00EE6402"/>
    <w:rsid w:val="00EF0CC2"/>
    <w:rsid w:val="00EF1F46"/>
    <w:rsid w:val="00EF258F"/>
    <w:rsid w:val="00F05898"/>
    <w:rsid w:val="00F06996"/>
    <w:rsid w:val="00F149F1"/>
    <w:rsid w:val="00F246C0"/>
    <w:rsid w:val="00F310E1"/>
    <w:rsid w:val="00F350C4"/>
    <w:rsid w:val="00F36341"/>
    <w:rsid w:val="00F40153"/>
    <w:rsid w:val="00F41626"/>
    <w:rsid w:val="00F4311E"/>
    <w:rsid w:val="00F66CB6"/>
    <w:rsid w:val="00F707CB"/>
    <w:rsid w:val="00F739F2"/>
    <w:rsid w:val="00F74504"/>
    <w:rsid w:val="00F77D80"/>
    <w:rsid w:val="00F83C5A"/>
    <w:rsid w:val="00F84BAC"/>
    <w:rsid w:val="00F8543B"/>
    <w:rsid w:val="00F859D1"/>
    <w:rsid w:val="00F93A52"/>
    <w:rsid w:val="00F94363"/>
    <w:rsid w:val="00FA33F1"/>
    <w:rsid w:val="00FA6059"/>
    <w:rsid w:val="00FC343F"/>
    <w:rsid w:val="00FD297F"/>
    <w:rsid w:val="00FD3515"/>
    <w:rsid w:val="00FD7CB1"/>
    <w:rsid w:val="00FE030F"/>
    <w:rsid w:val="00FE0FA3"/>
    <w:rsid w:val="00FF0722"/>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Georgia"/>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5F9"/>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1">
    <w:name w:val="heading 1"/>
    <w:basedOn w:val="Normal"/>
    <w:next w:val="Normal"/>
    <w:link w:val="Nadpis1Char"/>
    <w:uiPriority w:val="99"/>
    <w:qFormat/>
    <w:rsid w:val="00160AEE"/>
    <w:pPr>
      <w:keepNext/>
      <w:keepLines/>
      <w:spacing w:before="480"/>
      <w:jc w:val="left"/>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Nadpis3Char"/>
    <w:uiPriority w:val="9"/>
    <w:qFormat/>
    <w:rsid w:val="00160AEE"/>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5">
    <w:name w:val="heading 5"/>
    <w:basedOn w:val="Normal"/>
    <w:next w:val="Normal"/>
    <w:link w:val="Nadpis5Char"/>
    <w:uiPriority w:val="9"/>
    <w:unhideWhenUsed/>
    <w:qFormat/>
    <w:rsid w:val="00123C2A"/>
    <w:pPr>
      <w:keepNext/>
      <w:keepLines/>
      <w:spacing w:before="200"/>
      <w:jc w:val="left"/>
      <w:outlineLvl w:val="4"/>
    </w:pPr>
    <w:rPr>
      <w:rFonts w:asciiTheme="majorHAnsi" w:eastAsiaTheme="majorEastAsia" w:hAnsiTheme="majorHAnsi"/>
      <w:color w:val="243F60" w:themeColor="accent1" w:themeShade="7F"/>
    </w:rPr>
  </w:style>
  <w:style w:type="paragraph" w:styleId="Heading7">
    <w:name w:val="heading 7"/>
    <w:basedOn w:val="Normal"/>
    <w:next w:val="Normal"/>
    <w:link w:val="Nadpis7Char"/>
    <w:uiPriority w:val="9"/>
    <w:qFormat/>
    <w:rsid w:val="00160AEE"/>
    <w:pPr>
      <w:keepNext/>
      <w:jc w:val="center"/>
      <w:outlineLvl w:val="6"/>
    </w:pPr>
    <w:rPr>
      <w:b/>
      <w:bCs/>
      <w:szCs w:val="28"/>
      <w:lang w:eastAsia="cs-CZ"/>
    </w:rPr>
  </w:style>
  <w:style w:type="paragraph" w:styleId="Heading8">
    <w:name w:val="heading 8"/>
    <w:basedOn w:val="Normal"/>
    <w:next w:val="Normal"/>
    <w:link w:val="Nadpis8Char"/>
    <w:uiPriority w:val="9"/>
    <w:qFormat/>
    <w:rsid w:val="00160AEE"/>
    <w:pPr>
      <w:keepNext/>
      <w:jc w:val="center"/>
      <w:outlineLvl w:val="7"/>
    </w:pPr>
    <w:rPr>
      <w:szCs w:val="28"/>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60AEE"/>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160AEE"/>
    <w:rPr>
      <w:rFonts w:ascii="Times New Roman" w:eastAsia="Arial Unicode MS" w:hAnsi="Times New Roman" w:cs="Times New Roman"/>
      <w:b/>
      <w:bCs/>
      <w:sz w:val="28"/>
      <w:szCs w:val="28"/>
      <w:rtl w:val="0"/>
      <w:cs w:val="0"/>
      <w:lang w:val="x-none" w:eastAsia="cs-CZ"/>
    </w:rPr>
  </w:style>
  <w:style w:type="character" w:customStyle="1" w:styleId="Nadpis5Char">
    <w:name w:val="Nadpis 5 Char"/>
    <w:basedOn w:val="DefaultParagraphFont"/>
    <w:link w:val="Heading5"/>
    <w:uiPriority w:val="9"/>
    <w:locked/>
    <w:rsid w:val="00123C2A"/>
    <w:rPr>
      <w:rFonts w:asciiTheme="majorHAnsi" w:eastAsiaTheme="majorEastAsia" w:hAnsiTheme="majorHAnsi" w:cs="Times New Roman"/>
      <w:color w:val="243F60" w:themeColor="accent1" w:themeShade="7F"/>
      <w:sz w:val="24"/>
      <w:szCs w:val="24"/>
      <w:rtl w:val="0"/>
      <w:cs w:val="0"/>
      <w:lang w:val="x-none" w:eastAsia="sk-SK"/>
    </w:rPr>
  </w:style>
  <w:style w:type="character" w:customStyle="1" w:styleId="Nadpis7Char">
    <w:name w:val="Nadpis 7 Char"/>
    <w:basedOn w:val="DefaultParagraphFont"/>
    <w:link w:val="Heading7"/>
    <w:uiPriority w:val="9"/>
    <w:locked/>
    <w:rsid w:val="00160AEE"/>
    <w:rPr>
      <w:rFonts w:ascii="Times New Roman" w:hAnsi="Times New Roman" w:cs="Times New Roman"/>
      <w:b/>
      <w:bCs/>
      <w:sz w:val="28"/>
      <w:szCs w:val="28"/>
      <w:rtl w:val="0"/>
      <w:cs w:val="0"/>
      <w:lang w:val="x-none" w:eastAsia="cs-CZ"/>
    </w:rPr>
  </w:style>
  <w:style w:type="character" w:customStyle="1" w:styleId="Nadpis8Char">
    <w:name w:val="Nadpis 8 Char"/>
    <w:basedOn w:val="DefaultParagraphFont"/>
    <w:link w:val="Heading8"/>
    <w:uiPriority w:val="9"/>
    <w:locked/>
    <w:rsid w:val="00160AEE"/>
    <w:rPr>
      <w:rFonts w:ascii="Times New Roman" w:hAnsi="Times New Roman" w:cs="Times New Roman"/>
      <w:sz w:val="28"/>
      <w:szCs w:val="28"/>
      <w:rtl w:val="0"/>
      <w:cs w:val="0"/>
      <w:lang w:val="x-none" w:eastAsia="cs-CZ"/>
    </w:rPr>
  </w:style>
  <w:style w:type="paragraph" w:styleId="BodyText">
    <w:name w:val="Body Text"/>
    <w:basedOn w:val="Normal"/>
    <w:link w:val="ZkladntextChar"/>
    <w:uiPriority w:val="99"/>
    <w:semiHidden/>
    <w:rsid w:val="00160AEE"/>
    <w:pPr>
      <w:jc w:val="center"/>
    </w:pPr>
    <w:rPr>
      <w:rFonts w:ascii="Garamond" w:hAnsi="Garamond"/>
      <w:szCs w:val="28"/>
      <w:lang w:eastAsia="cs-CZ"/>
    </w:rPr>
  </w:style>
  <w:style w:type="character" w:customStyle="1" w:styleId="ZkladntextChar">
    <w:name w:val="Základný text Char"/>
    <w:basedOn w:val="DefaultParagraphFont"/>
    <w:link w:val="BodyText"/>
    <w:uiPriority w:val="99"/>
    <w:semiHidden/>
    <w:locked/>
    <w:rsid w:val="00160AEE"/>
    <w:rPr>
      <w:rFonts w:ascii="Garamond" w:hAnsi="Garamond" w:cs="Times New Roman"/>
      <w:sz w:val="28"/>
      <w:szCs w:val="28"/>
      <w:rtl w:val="0"/>
      <w:cs w:val="0"/>
      <w:lang w:val="x-none" w:eastAsia="cs-CZ"/>
    </w:rPr>
  </w:style>
  <w:style w:type="paragraph" w:styleId="BodyText3">
    <w:name w:val="Body Text 3"/>
    <w:basedOn w:val="Normal"/>
    <w:link w:val="Zkladntext3Char"/>
    <w:uiPriority w:val="99"/>
    <w:semiHidden/>
    <w:rsid w:val="00160AEE"/>
    <w:pPr>
      <w:spacing w:after="120"/>
      <w:jc w:val="both"/>
    </w:pPr>
    <w:rPr>
      <w:szCs w:val="28"/>
      <w:lang w:eastAsia="cs-CZ"/>
    </w:rPr>
  </w:style>
  <w:style w:type="character" w:customStyle="1" w:styleId="Zkladntext3Char">
    <w:name w:val="Základný text 3 Char"/>
    <w:basedOn w:val="DefaultParagraphFont"/>
    <w:link w:val="BodyText3"/>
    <w:uiPriority w:val="99"/>
    <w:semiHidden/>
    <w:locked/>
    <w:rsid w:val="00160AEE"/>
    <w:rPr>
      <w:rFonts w:ascii="Times New Roman" w:hAnsi="Times New Roman" w:cs="Times New Roman"/>
      <w:sz w:val="28"/>
      <w:szCs w:val="28"/>
      <w:rtl w:val="0"/>
      <w:cs w:val="0"/>
      <w:lang w:val="x-none" w:eastAsia="cs-CZ"/>
    </w:rPr>
  </w:style>
  <w:style w:type="paragraph" w:styleId="EnvelopeReturn">
    <w:name w:val="envelope return"/>
    <w:basedOn w:val="Normal"/>
    <w:uiPriority w:val="99"/>
    <w:semiHidden/>
    <w:rsid w:val="00160AEE"/>
    <w:pPr>
      <w:jc w:val="left"/>
    </w:pPr>
    <w:rPr>
      <w:b/>
      <w:bCs/>
      <w:color w:val="000000"/>
      <w:sz w:val="20"/>
      <w:szCs w:val="20"/>
      <w:lang w:eastAsia="cs-CZ"/>
    </w:rPr>
  </w:style>
  <w:style w:type="paragraph" w:customStyle="1" w:styleId="Default">
    <w:name w:val="Default"/>
    <w:rsid w:val="00160AE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160AEE"/>
    <w:pPr>
      <w:jc w:val="left"/>
    </w:pPr>
    <w:rPr>
      <w:rFonts w:cs="Times New Roman"/>
      <w:color w:val="auto"/>
    </w:rPr>
  </w:style>
  <w:style w:type="paragraph" w:customStyle="1" w:styleId="CM3">
    <w:name w:val="CM3"/>
    <w:basedOn w:val="Default"/>
    <w:next w:val="Default"/>
    <w:uiPriority w:val="99"/>
    <w:rsid w:val="00160AEE"/>
    <w:pPr>
      <w:jc w:val="left"/>
    </w:pPr>
    <w:rPr>
      <w:rFonts w:cs="Times New Roman"/>
      <w:color w:val="auto"/>
    </w:rPr>
  </w:style>
  <w:style w:type="paragraph" w:customStyle="1" w:styleId="CM4">
    <w:name w:val="CM4"/>
    <w:basedOn w:val="Default"/>
    <w:next w:val="Default"/>
    <w:uiPriority w:val="99"/>
    <w:rsid w:val="00160AEE"/>
    <w:pPr>
      <w:jc w:val="left"/>
    </w:pPr>
    <w:rPr>
      <w:rFonts w:cs="Times New Roman"/>
      <w:color w:val="auto"/>
    </w:rPr>
  </w:style>
  <w:style w:type="paragraph" w:styleId="Footer">
    <w:name w:val="footer"/>
    <w:basedOn w:val="Normal"/>
    <w:link w:val="PtaChar"/>
    <w:uiPriority w:val="99"/>
    <w:rsid w:val="00160AEE"/>
    <w:pPr>
      <w:tabs>
        <w:tab w:val="center" w:pos="4536"/>
        <w:tab w:val="right" w:pos="9072"/>
      </w:tabs>
      <w:jc w:val="left"/>
    </w:pPr>
    <w:rPr>
      <w:sz w:val="24"/>
    </w:rPr>
  </w:style>
  <w:style w:type="character" w:customStyle="1" w:styleId="PtaChar">
    <w:name w:val="Päta Char"/>
    <w:basedOn w:val="DefaultParagraphFont"/>
    <w:link w:val="Footer"/>
    <w:uiPriority w:val="99"/>
    <w:locked/>
    <w:rsid w:val="00160AE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160AEE"/>
    <w:rPr>
      <w:rFonts w:cs="Times New Roman"/>
      <w:rtl w:val="0"/>
      <w:cs w:val="0"/>
    </w:rPr>
  </w:style>
  <w:style w:type="paragraph" w:styleId="Header">
    <w:name w:val="header"/>
    <w:basedOn w:val="Normal"/>
    <w:link w:val="HlavikaChar"/>
    <w:uiPriority w:val="99"/>
    <w:rsid w:val="00160AEE"/>
    <w:pPr>
      <w:tabs>
        <w:tab w:val="center" w:pos="4536"/>
        <w:tab w:val="right" w:pos="9072"/>
      </w:tabs>
      <w:jc w:val="left"/>
    </w:pPr>
    <w:rPr>
      <w:sz w:val="24"/>
    </w:rPr>
  </w:style>
  <w:style w:type="character" w:customStyle="1" w:styleId="HlavikaChar">
    <w:name w:val="Hlavička Char"/>
    <w:basedOn w:val="DefaultParagraphFont"/>
    <w:link w:val="Header"/>
    <w:uiPriority w:val="99"/>
    <w:locked/>
    <w:rsid w:val="00160AEE"/>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160AEE"/>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160AEE"/>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rsid w:val="00160AEE"/>
    <w:rPr>
      <w:rFonts w:cs="Times New Roman"/>
      <w:vertAlign w:val="superscript"/>
      <w:rtl w:val="0"/>
      <w:cs w:val="0"/>
    </w:rPr>
  </w:style>
  <w:style w:type="paragraph" w:customStyle="1" w:styleId="Normlny">
    <w:name w:val="_Normálny"/>
    <w:basedOn w:val="Normal"/>
    <w:uiPriority w:val="99"/>
    <w:rsid w:val="00160AEE"/>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160AEE"/>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locked/>
    <w:rsid w:val="00160AEE"/>
    <w:rPr>
      <w:rFonts w:ascii="Times New Roman" w:hAnsi="Times New Roman" w:cs="Times New Roman"/>
      <w:sz w:val="20"/>
      <w:szCs w:val="20"/>
      <w:rtl w:val="0"/>
      <w:cs w:val="0"/>
      <w:lang w:val="x-none" w:eastAsia="sk-SK"/>
    </w:rPr>
  </w:style>
  <w:style w:type="character" w:styleId="Hyperlink">
    <w:name w:val="Hyperlink"/>
    <w:basedOn w:val="DefaultParagraphFont"/>
    <w:uiPriority w:val="99"/>
    <w:rsid w:val="00160AEE"/>
    <w:rPr>
      <w:rFonts w:cs="Times New Roman"/>
      <w:color w:val="0000FF"/>
      <w:u w:val="single"/>
      <w:rtl w:val="0"/>
      <w:cs w:val="0"/>
    </w:rPr>
  </w:style>
  <w:style w:type="paragraph" w:styleId="NormalWeb">
    <w:name w:val="Normal (Web)"/>
    <w:basedOn w:val="Normal"/>
    <w:uiPriority w:val="99"/>
    <w:unhideWhenUsed/>
    <w:rsid w:val="00160AEE"/>
    <w:pPr>
      <w:spacing w:before="100" w:beforeAutospacing="1" w:after="100" w:afterAutospacing="1"/>
      <w:jc w:val="left"/>
    </w:pPr>
    <w:rPr>
      <w:sz w:val="24"/>
    </w:rPr>
  </w:style>
  <w:style w:type="paragraph" w:styleId="BalloonText">
    <w:name w:val="Balloon Text"/>
    <w:basedOn w:val="Normal"/>
    <w:link w:val="TextbublinyChar"/>
    <w:uiPriority w:val="99"/>
    <w:semiHidden/>
    <w:unhideWhenUsed/>
    <w:rsid w:val="00160AE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60AEE"/>
    <w:rPr>
      <w:rFonts w:ascii="Tahoma" w:hAnsi="Tahoma" w:cs="Tahoma"/>
      <w:sz w:val="16"/>
      <w:szCs w:val="16"/>
      <w:rtl w:val="0"/>
      <w:cs w:val="0"/>
      <w:lang w:val="x-none" w:eastAsia="sk-SK"/>
    </w:rPr>
  </w:style>
  <w:style w:type="paragraph" w:styleId="ListParagraph">
    <w:name w:val="List Paragraph"/>
    <w:basedOn w:val="Normal"/>
    <w:uiPriority w:val="34"/>
    <w:qFormat/>
    <w:rsid w:val="00133689"/>
    <w:pPr>
      <w:ind w:left="720"/>
      <w:contextualSpacing/>
      <w:jc w:val="left"/>
    </w:pPr>
  </w:style>
  <w:style w:type="character" w:styleId="CommentReference">
    <w:name w:val="annotation reference"/>
    <w:basedOn w:val="DefaultParagraphFont"/>
    <w:uiPriority w:val="99"/>
    <w:semiHidden/>
    <w:unhideWhenUsed/>
    <w:rsid w:val="00731A78"/>
    <w:rPr>
      <w:rFonts w:cs="Times New Roman"/>
      <w:sz w:val="16"/>
      <w:szCs w:val="16"/>
      <w:rtl w:val="0"/>
      <w:cs w:val="0"/>
    </w:rPr>
  </w:style>
  <w:style w:type="paragraph" w:styleId="CommentText">
    <w:name w:val="annotation text"/>
    <w:basedOn w:val="Normal"/>
    <w:link w:val="TextkomentraChar"/>
    <w:uiPriority w:val="99"/>
    <w:semiHidden/>
    <w:unhideWhenUsed/>
    <w:rsid w:val="00731A78"/>
    <w:pPr>
      <w:jc w:val="left"/>
    </w:pPr>
    <w:rPr>
      <w:sz w:val="20"/>
      <w:szCs w:val="20"/>
    </w:rPr>
  </w:style>
  <w:style w:type="character" w:customStyle="1" w:styleId="TextkomentraChar">
    <w:name w:val="Text komentára Char"/>
    <w:basedOn w:val="DefaultParagraphFont"/>
    <w:link w:val="CommentText"/>
    <w:uiPriority w:val="99"/>
    <w:semiHidden/>
    <w:locked/>
    <w:rsid w:val="00731A7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731A78"/>
    <w:pPr>
      <w:jc w:val="left"/>
    </w:pPr>
    <w:rPr>
      <w:b/>
      <w:bCs/>
    </w:rPr>
  </w:style>
  <w:style w:type="character" w:customStyle="1" w:styleId="PredmetkomentraChar">
    <w:name w:val="Predmet komentára Char"/>
    <w:basedOn w:val="TextkomentraChar"/>
    <w:link w:val="CommentSubject"/>
    <w:uiPriority w:val="99"/>
    <w:semiHidden/>
    <w:locked/>
    <w:rsid w:val="00731A78"/>
    <w:rPr>
      <w:b/>
      <w:bCs/>
    </w:rPr>
  </w:style>
  <w:style w:type="character" w:customStyle="1" w:styleId="h1a2">
    <w:name w:val="h1a2"/>
    <w:rsid w:val="00C566C3"/>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D1AA-F85B-4113-B2DD-A5A252E0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1480</TotalTime>
  <Pages>8</Pages>
  <Words>2722</Words>
  <Characters>15517</Characters>
  <Application>Microsoft Office Word</Application>
  <DocSecurity>0</DocSecurity>
  <Lines>0</Lines>
  <Paragraphs>0</Paragraphs>
  <ScaleCrop>false</ScaleCrop>
  <Company/>
  <LinksUpToDate>false</LinksUpToDate>
  <CharactersWithSpaces>18203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richard.sviezeny</dc:creator>
  <cp:lastModifiedBy>BALESOVA Jana</cp:lastModifiedBy>
  <cp:revision>18</cp:revision>
  <cp:lastPrinted>2017-08-16T08:13:00Z</cp:lastPrinted>
  <dcterms:created xsi:type="dcterms:W3CDTF">2017-11-30T13:47:00Z</dcterms:created>
  <dcterms:modified xsi:type="dcterms:W3CDTF">2018-08-22T09:09:00Z</dcterms:modified>
</cp:coreProperties>
</file>