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5F1A" w:rsidRPr="006C5697">
      <w:pPr>
        <w:pStyle w:val="NormalWeb"/>
        <w:bidi w:val="0"/>
        <w:spacing w:before="120" w:after="0" w:line="276" w:lineRule="auto"/>
        <w:jc w:val="center"/>
        <w:rPr>
          <w:rFonts w:ascii="Book Antiqua" w:hAnsi="Book Antiqua"/>
          <w:sz w:val="22"/>
          <w:szCs w:val="22"/>
        </w:rPr>
      </w:pPr>
      <w:r w:rsidRPr="006C5697">
        <w:rPr>
          <w:rFonts w:ascii="Book Antiqua" w:hAnsi="Book Antiqua"/>
          <w:b/>
          <w:caps/>
          <w:spacing w:val="30"/>
          <w:sz w:val="22"/>
          <w:szCs w:val="22"/>
        </w:rPr>
        <w:t>Dôvodová správa</w:t>
      </w:r>
    </w:p>
    <w:p w:rsidR="003E5F1A" w:rsidRPr="006C5697">
      <w:pPr>
        <w:pStyle w:val="Heading1"/>
        <w:bidi w:val="0"/>
        <w:spacing w:before="120" w:line="276" w:lineRule="auto"/>
        <w:rPr>
          <w:rFonts w:ascii="Book Antiqua" w:hAnsi="Book Antiqua" w:cs="Times New Roman"/>
          <w:bCs w:val="0"/>
          <w:sz w:val="22"/>
          <w:szCs w:val="22"/>
        </w:rPr>
      </w:pPr>
      <w:r w:rsidRPr="006C5697">
        <w:rPr>
          <w:rFonts w:ascii="Book Antiqua" w:hAnsi="Book Antiqua" w:cs="Times New Roman"/>
          <w:bCs w:val="0"/>
          <w:sz w:val="22"/>
          <w:szCs w:val="22"/>
        </w:rPr>
        <w:t> </w:t>
      </w:r>
    </w:p>
    <w:p w:rsidR="003E5F1A" w:rsidRPr="006C5697">
      <w:pPr>
        <w:pStyle w:val="Heading1"/>
        <w:bidi w:val="0"/>
        <w:spacing w:before="120" w:line="276" w:lineRule="auto"/>
        <w:jc w:val="left"/>
        <w:rPr>
          <w:rFonts w:ascii="Book Antiqua" w:hAnsi="Book Antiqua" w:cs="Times New Roman"/>
          <w:bCs w:val="0"/>
          <w:sz w:val="22"/>
          <w:szCs w:val="22"/>
        </w:rPr>
      </w:pPr>
      <w:r w:rsidRPr="006C5697">
        <w:rPr>
          <w:rFonts w:ascii="Book Antiqua" w:hAnsi="Book Antiqua" w:cs="Times New Roman"/>
          <w:bCs w:val="0"/>
          <w:sz w:val="22"/>
          <w:szCs w:val="22"/>
        </w:rPr>
        <w:t>A. Všeobecná časť</w:t>
      </w:r>
    </w:p>
    <w:p w:rsidR="003E5F1A" w:rsidRPr="00C518A8">
      <w:pPr>
        <w:bidi w:val="0"/>
        <w:spacing w:before="120" w:line="276" w:lineRule="auto"/>
        <w:ind w:firstLine="708"/>
        <w:jc w:val="both"/>
        <w:rPr>
          <w:rFonts w:ascii="Book Antiqua" w:hAnsi="Book Antiqua"/>
          <w:sz w:val="22"/>
          <w:szCs w:val="22"/>
        </w:rPr>
      </w:pPr>
      <w:r w:rsidR="00C518A8">
        <w:rPr>
          <w:rFonts w:ascii="Book Antiqua" w:hAnsi="Book Antiqua"/>
          <w:sz w:val="22"/>
          <w:szCs w:val="22"/>
        </w:rPr>
        <w:t xml:space="preserve">Návrh zákona, ktorým sa mení </w:t>
      </w:r>
      <w:r w:rsidRPr="006C5697">
        <w:rPr>
          <w:rFonts w:ascii="Book Antiqua" w:hAnsi="Book Antiqua"/>
          <w:sz w:val="22"/>
          <w:szCs w:val="22"/>
        </w:rPr>
        <w:t xml:space="preserve">zákon </w:t>
      </w:r>
      <w:bookmarkStart w:id="0" w:name="_Hlk521323644"/>
      <w:r w:rsidRPr="006C5697" w:rsidR="00DB71A7">
        <w:rPr>
          <w:rFonts w:ascii="Book Antiqua" w:hAnsi="Book Antiqua"/>
          <w:sz w:val="22"/>
          <w:szCs w:val="22"/>
        </w:rPr>
        <w:t xml:space="preserve">č. </w:t>
      </w:r>
      <w:bookmarkStart w:id="1" w:name="_Hlk521325472"/>
      <w:r w:rsidR="00F23FB3">
        <w:rPr>
          <w:rFonts w:ascii="Book Antiqua" w:hAnsi="Book Antiqua"/>
          <w:sz w:val="22"/>
          <w:szCs w:val="22"/>
        </w:rPr>
        <w:t xml:space="preserve">578/2004 Z. z. o poskytovateľoch zdravotnej starostlivosti, </w:t>
      </w:r>
      <w:r w:rsidRPr="00C518A8" w:rsidR="00F23FB3">
        <w:rPr>
          <w:rFonts w:ascii="Book Antiqua" w:hAnsi="Book Antiqua"/>
          <w:sz w:val="22"/>
          <w:szCs w:val="22"/>
        </w:rPr>
        <w:t>zdravotníckych pracovníkoch, stavovských organizáciách v zdravotníctve</w:t>
      </w:r>
      <w:bookmarkEnd w:id="0"/>
      <w:r w:rsidRPr="00C518A8" w:rsidR="00F23FB3">
        <w:rPr>
          <w:rFonts w:ascii="Book Antiqua" w:hAnsi="Book Antiqua"/>
          <w:sz w:val="22"/>
          <w:szCs w:val="22"/>
        </w:rPr>
        <w:t xml:space="preserve"> </w:t>
      </w:r>
      <w:bookmarkEnd w:id="1"/>
      <w:r w:rsidRPr="00C518A8" w:rsidR="00DB71A7">
        <w:rPr>
          <w:rFonts w:ascii="Book Antiqua" w:hAnsi="Book Antiqua"/>
          <w:sz w:val="22"/>
          <w:szCs w:val="22"/>
        </w:rPr>
        <w:t xml:space="preserve">a o zmene a doplnení niektorých zákonov </w:t>
      </w:r>
      <w:r w:rsidRPr="00C518A8">
        <w:rPr>
          <w:rFonts w:ascii="Book Antiqua" w:hAnsi="Book Antiqua"/>
          <w:sz w:val="22"/>
          <w:szCs w:val="22"/>
        </w:rPr>
        <w:t>v znení neskorších predpisov (ďale</w:t>
      </w:r>
      <w:r w:rsidRPr="00C518A8" w:rsidR="006C5697">
        <w:rPr>
          <w:rFonts w:ascii="Book Antiqua" w:hAnsi="Book Antiqua"/>
          <w:sz w:val="22"/>
          <w:szCs w:val="22"/>
        </w:rPr>
        <w:t xml:space="preserve">j len „návrh zákona“) </w:t>
      </w:r>
      <w:bookmarkStart w:id="2" w:name="_Hlk521325419"/>
      <w:r w:rsidRPr="00C518A8" w:rsidR="00C518A8">
        <w:rPr>
          <w:rFonts w:ascii="Book Antiqua" w:hAnsi="Book Antiqua"/>
          <w:sz w:val="22"/>
          <w:szCs w:val="22"/>
        </w:rPr>
        <w:t xml:space="preserve">predkladá skupina poslancov </w:t>
      </w:r>
      <w:r w:rsidRPr="00C518A8" w:rsidR="00F23FB3">
        <w:rPr>
          <w:rFonts w:ascii="Book Antiqua" w:hAnsi="Book Antiqua" w:cs="Book Antiqua"/>
          <w:bCs/>
          <w:sz w:val="22"/>
          <w:szCs w:val="22"/>
        </w:rPr>
        <w:t>Národnej rady Slovenskej republiky</w:t>
      </w:r>
      <w:bookmarkEnd w:id="2"/>
      <w:r w:rsidRPr="00C518A8">
        <w:rPr>
          <w:rFonts w:ascii="Book Antiqua" w:hAnsi="Book Antiqua"/>
          <w:sz w:val="22"/>
          <w:szCs w:val="22"/>
        </w:rPr>
        <w:t>.</w:t>
      </w:r>
    </w:p>
    <w:p w:rsidR="00C518A8" w:rsidRPr="002053D5" w:rsidP="00C518A8">
      <w:pPr>
        <w:bidi w:val="0"/>
        <w:spacing w:before="120" w:line="276" w:lineRule="auto"/>
        <w:ind w:firstLine="708"/>
        <w:jc w:val="both"/>
        <w:rPr>
          <w:rFonts w:ascii="Book Antiqua" w:hAnsi="Book Antiqua"/>
          <w:b/>
          <w:sz w:val="22"/>
          <w:szCs w:val="22"/>
        </w:rPr>
      </w:pPr>
      <w:r w:rsidRPr="002053D5">
        <w:rPr>
          <w:rFonts w:ascii="Book Antiqua" w:hAnsi="Book Antiqua"/>
          <w:b/>
          <w:sz w:val="22"/>
          <w:szCs w:val="22"/>
        </w:rPr>
        <w:t xml:space="preserve">Cieľom návrhu zákona je </w:t>
      </w:r>
      <w:r w:rsidRPr="002053D5" w:rsidR="00C84E69">
        <w:rPr>
          <w:rFonts w:ascii="Book Antiqua" w:hAnsi="Book Antiqua"/>
          <w:b/>
          <w:sz w:val="22"/>
          <w:szCs w:val="22"/>
        </w:rPr>
        <w:t>úprava miezd</w:t>
      </w:r>
      <w:r w:rsidRPr="002053D5">
        <w:rPr>
          <w:rFonts w:ascii="Book Antiqua" w:hAnsi="Book Antiqua"/>
          <w:b/>
          <w:sz w:val="22"/>
          <w:szCs w:val="22"/>
        </w:rPr>
        <w:t xml:space="preserve"> ses</w:t>
      </w:r>
      <w:r w:rsidRPr="002053D5" w:rsidR="00C84E69">
        <w:rPr>
          <w:rFonts w:ascii="Book Antiqua" w:hAnsi="Book Antiqua"/>
          <w:b/>
          <w:sz w:val="22"/>
          <w:szCs w:val="22"/>
        </w:rPr>
        <w:t xml:space="preserve">tier a pôrodných asistentiek, a </w:t>
      </w:r>
      <w:r w:rsidRPr="002053D5">
        <w:rPr>
          <w:rFonts w:ascii="Book Antiqua" w:hAnsi="Book Antiqua"/>
          <w:b/>
          <w:sz w:val="22"/>
          <w:szCs w:val="22"/>
        </w:rPr>
        <w:t xml:space="preserve">to takým spôsobom, aby </w:t>
      </w:r>
      <w:r w:rsidRPr="002053D5" w:rsidR="007F3BEA">
        <w:rPr>
          <w:rFonts w:ascii="Book Antiqua" w:hAnsi="Book Antiqua"/>
          <w:b/>
          <w:sz w:val="22"/>
          <w:szCs w:val="22"/>
        </w:rPr>
        <w:t>došlo k</w:t>
      </w:r>
      <w:r w:rsidRPr="002053D5">
        <w:rPr>
          <w:rFonts w:ascii="Book Antiqua" w:hAnsi="Book Antiqua"/>
          <w:b/>
          <w:sz w:val="22"/>
          <w:szCs w:val="22"/>
        </w:rPr>
        <w:t xml:space="preserve"> pozitívn</w:t>
      </w:r>
      <w:r w:rsidRPr="002053D5" w:rsidR="007F3BEA">
        <w:rPr>
          <w:rFonts w:ascii="Book Antiqua" w:hAnsi="Book Antiqua"/>
          <w:b/>
          <w:sz w:val="22"/>
          <w:szCs w:val="22"/>
        </w:rPr>
        <w:t>emu</w:t>
      </w:r>
      <w:r w:rsidRPr="002053D5">
        <w:rPr>
          <w:rFonts w:ascii="Book Antiqua" w:hAnsi="Book Antiqua"/>
          <w:b/>
          <w:sz w:val="22"/>
          <w:szCs w:val="22"/>
        </w:rPr>
        <w:t xml:space="preserve"> vplyv</w:t>
      </w:r>
      <w:r w:rsidRPr="002053D5" w:rsidR="007F3BEA">
        <w:rPr>
          <w:rFonts w:ascii="Book Antiqua" w:hAnsi="Book Antiqua"/>
          <w:b/>
          <w:sz w:val="22"/>
          <w:szCs w:val="22"/>
        </w:rPr>
        <w:t>u</w:t>
      </w:r>
      <w:r w:rsidRPr="002053D5">
        <w:rPr>
          <w:rFonts w:ascii="Book Antiqua" w:hAnsi="Book Antiqua"/>
          <w:b/>
          <w:sz w:val="22"/>
          <w:szCs w:val="22"/>
        </w:rPr>
        <w:t xml:space="preserve"> na zatraktívnenie </w:t>
      </w:r>
      <w:r w:rsidRPr="002053D5" w:rsidR="007F3BEA">
        <w:rPr>
          <w:rFonts w:ascii="Book Antiqua" w:hAnsi="Book Antiqua"/>
          <w:b/>
          <w:sz w:val="22"/>
          <w:szCs w:val="22"/>
        </w:rPr>
        <w:t xml:space="preserve">a zvýšenie počtu </w:t>
      </w:r>
      <w:r w:rsidRPr="002053D5">
        <w:rPr>
          <w:rFonts w:ascii="Book Antiqua" w:hAnsi="Book Antiqua"/>
          <w:b/>
          <w:sz w:val="22"/>
          <w:szCs w:val="22"/>
        </w:rPr>
        <w:t xml:space="preserve">uvedených </w:t>
      </w:r>
      <w:r w:rsidRPr="002053D5" w:rsidR="00C84E69">
        <w:rPr>
          <w:rFonts w:ascii="Book Antiqua" w:hAnsi="Book Antiqua"/>
          <w:b/>
          <w:sz w:val="22"/>
          <w:szCs w:val="22"/>
        </w:rPr>
        <w:t xml:space="preserve">nedostatkových </w:t>
      </w:r>
      <w:r w:rsidRPr="002053D5">
        <w:rPr>
          <w:rFonts w:ascii="Book Antiqua" w:hAnsi="Book Antiqua"/>
          <w:b/>
          <w:sz w:val="22"/>
          <w:szCs w:val="22"/>
        </w:rPr>
        <w:t>povolaní</w:t>
      </w:r>
      <w:r w:rsidRPr="002053D5" w:rsidR="00C84E69">
        <w:rPr>
          <w:rFonts w:ascii="Book Antiqua" w:hAnsi="Book Antiqua"/>
          <w:b/>
          <w:sz w:val="22"/>
          <w:szCs w:val="22"/>
        </w:rPr>
        <w:t xml:space="preserve"> v</w:t>
      </w:r>
      <w:r w:rsidRPr="002053D5" w:rsidR="007F3BEA">
        <w:rPr>
          <w:rFonts w:ascii="Book Antiqua" w:hAnsi="Book Antiqua"/>
          <w:b/>
          <w:sz w:val="22"/>
          <w:szCs w:val="22"/>
        </w:rPr>
        <w:t xml:space="preserve"> </w:t>
      </w:r>
      <w:r w:rsidRPr="002053D5" w:rsidR="00C84E69">
        <w:rPr>
          <w:rFonts w:ascii="Book Antiqua" w:hAnsi="Book Antiqua"/>
          <w:b/>
          <w:sz w:val="22"/>
          <w:szCs w:val="22"/>
        </w:rPr>
        <w:t>zdravotníctve</w:t>
      </w:r>
      <w:r w:rsidRPr="002053D5" w:rsidR="007F3BEA">
        <w:rPr>
          <w:rFonts w:ascii="Book Antiqua" w:hAnsi="Book Antiqua"/>
          <w:b/>
          <w:sz w:val="22"/>
          <w:szCs w:val="22"/>
        </w:rPr>
        <w:t xml:space="preserve"> na Slovensku</w:t>
      </w:r>
      <w:r w:rsidRPr="002053D5" w:rsidR="00C84E69">
        <w:rPr>
          <w:rFonts w:ascii="Book Antiqua" w:hAnsi="Book Antiqua"/>
          <w:b/>
          <w:sz w:val="22"/>
          <w:szCs w:val="22"/>
        </w:rPr>
        <w:t xml:space="preserve">. </w:t>
      </w:r>
      <w:r w:rsidRPr="002053D5" w:rsidR="007F3BEA">
        <w:rPr>
          <w:rFonts w:ascii="Book Antiqua" w:hAnsi="Book Antiqua"/>
          <w:b/>
          <w:sz w:val="22"/>
          <w:szCs w:val="22"/>
        </w:rPr>
        <w:t xml:space="preserve">Predpokladáme, že </w:t>
      </w:r>
      <w:r w:rsidRPr="002053D5" w:rsidR="005866E0">
        <w:rPr>
          <w:rFonts w:ascii="Book Antiqua" w:hAnsi="Book Antiqua"/>
          <w:b/>
          <w:sz w:val="22"/>
          <w:szCs w:val="22"/>
        </w:rPr>
        <w:t xml:space="preserve">úprava tohto zákona bude mať </w:t>
      </w:r>
      <w:r w:rsidRPr="002053D5" w:rsidR="007F3BEA">
        <w:rPr>
          <w:rFonts w:ascii="Book Antiqua" w:hAnsi="Book Antiqua"/>
          <w:b/>
          <w:sz w:val="22"/>
          <w:szCs w:val="22"/>
        </w:rPr>
        <w:t xml:space="preserve">pozitívny efekt aj na motiváciu absolventov zotrvať po ukončení školy na </w:t>
      </w:r>
      <w:r w:rsidRPr="002053D5" w:rsidR="005866E0">
        <w:rPr>
          <w:rFonts w:ascii="Book Antiqua" w:hAnsi="Book Antiqua"/>
          <w:b/>
          <w:sz w:val="22"/>
          <w:szCs w:val="22"/>
        </w:rPr>
        <w:t>Slovensku</w:t>
      </w:r>
      <w:r w:rsidRPr="002053D5" w:rsidR="00F31212">
        <w:rPr>
          <w:rFonts w:ascii="Book Antiqua" w:hAnsi="Book Antiqua"/>
          <w:b/>
          <w:sz w:val="22"/>
          <w:szCs w:val="22"/>
        </w:rPr>
        <w:t>. Samozrejme</w:t>
      </w:r>
      <w:r w:rsidRPr="002053D5" w:rsidR="007F3BEA">
        <w:rPr>
          <w:rFonts w:ascii="Book Antiqua" w:hAnsi="Book Antiqua"/>
          <w:b/>
          <w:sz w:val="22"/>
          <w:szCs w:val="22"/>
        </w:rPr>
        <w:t xml:space="preserve"> na prípadný návrat sestier a </w:t>
      </w:r>
      <w:r w:rsidRPr="002053D5">
        <w:rPr>
          <w:rFonts w:ascii="Book Antiqua" w:hAnsi="Book Antiqua"/>
          <w:b/>
          <w:sz w:val="22"/>
          <w:szCs w:val="22"/>
        </w:rPr>
        <w:t>pôrodných asistentiek zo zahraničia</w:t>
      </w:r>
      <w:r w:rsidRPr="002053D5" w:rsidR="007F3BEA">
        <w:rPr>
          <w:rFonts w:ascii="Book Antiqua" w:hAnsi="Book Antiqua"/>
          <w:b/>
          <w:sz w:val="22"/>
          <w:szCs w:val="22"/>
        </w:rPr>
        <w:t xml:space="preserve">. </w:t>
      </w:r>
      <w:r w:rsidRPr="002053D5" w:rsidR="005866E0">
        <w:rPr>
          <w:rFonts w:ascii="Book Antiqua" w:hAnsi="Book Antiqua"/>
          <w:b/>
          <w:sz w:val="22"/>
          <w:szCs w:val="22"/>
        </w:rPr>
        <w:t xml:space="preserve">V neposlednom rade ide aj o stabilizačný prvok </w:t>
      </w:r>
      <w:r w:rsidRPr="002053D5" w:rsidR="00F31212">
        <w:rPr>
          <w:rFonts w:ascii="Book Antiqua" w:hAnsi="Book Antiqua"/>
          <w:b/>
          <w:sz w:val="22"/>
          <w:szCs w:val="22"/>
        </w:rPr>
        <w:t xml:space="preserve">na </w:t>
      </w:r>
      <w:r w:rsidRPr="002053D5" w:rsidR="005866E0">
        <w:rPr>
          <w:rFonts w:ascii="Book Antiqua" w:hAnsi="Book Antiqua"/>
          <w:b/>
          <w:sz w:val="22"/>
          <w:szCs w:val="22"/>
        </w:rPr>
        <w:t xml:space="preserve">slovenskom trhu práce. </w:t>
      </w:r>
      <w:r w:rsidRPr="002053D5" w:rsidR="007F3BEA">
        <w:rPr>
          <w:rFonts w:ascii="Book Antiqua" w:hAnsi="Book Antiqua"/>
          <w:b/>
          <w:sz w:val="22"/>
          <w:szCs w:val="22"/>
        </w:rPr>
        <w:t>N</w:t>
      </w:r>
      <w:r w:rsidRPr="002053D5">
        <w:rPr>
          <w:rFonts w:ascii="Book Antiqua" w:hAnsi="Book Antiqua"/>
          <w:b/>
          <w:sz w:val="22"/>
          <w:szCs w:val="22"/>
        </w:rPr>
        <w:t xml:space="preserve">avrhované riešenie zvýšenia </w:t>
      </w:r>
      <w:r w:rsidRPr="002053D5" w:rsidR="007F3BEA">
        <w:rPr>
          <w:rFonts w:ascii="Book Antiqua" w:hAnsi="Book Antiqua"/>
          <w:b/>
          <w:sz w:val="22"/>
          <w:szCs w:val="22"/>
        </w:rPr>
        <w:t>miezd</w:t>
      </w:r>
      <w:r w:rsidRPr="002053D5">
        <w:rPr>
          <w:rFonts w:ascii="Book Antiqua" w:hAnsi="Book Antiqua"/>
          <w:b/>
          <w:sz w:val="22"/>
          <w:szCs w:val="22"/>
        </w:rPr>
        <w:t xml:space="preserve"> je výhodné nielen kvôli vplyvu na efektivitu práce a zvýšenie pracovnej morálky sestier a pôrodných asistentiek, ale aj na rozpočet, ktorý sa bude musieť prispôsobiť uvedenej požiadavke, čo bude mať vplyv aj</w:t>
      </w:r>
      <w:r w:rsidRPr="002053D5" w:rsidR="005866E0">
        <w:rPr>
          <w:rFonts w:ascii="Book Antiqua" w:hAnsi="Book Antiqua"/>
          <w:b/>
          <w:sz w:val="22"/>
          <w:szCs w:val="22"/>
        </w:rPr>
        <w:t xml:space="preserve"> na uvážlivejšie investovanie v </w:t>
      </w:r>
      <w:r w:rsidRPr="002053D5">
        <w:rPr>
          <w:rFonts w:ascii="Book Antiqua" w:hAnsi="Book Antiqua"/>
          <w:b/>
          <w:sz w:val="22"/>
          <w:szCs w:val="22"/>
        </w:rPr>
        <w:t>oblasti zdravotníctva</w:t>
      </w:r>
      <w:r w:rsidRPr="002053D5" w:rsidR="005866E0">
        <w:rPr>
          <w:rFonts w:ascii="Book Antiqua" w:hAnsi="Book Antiqua"/>
          <w:b/>
          <w:sz w:val="22"/>
          <w:szCs w:val="22"/>
        </w:rPr>
        <w:t xml:space="preserve"> a plánovanie ľudských zdrojov</w:t>
      </w:r>
      <w:r w:rsidRPr="002053D5">
        <w:rPr>
          <w:rFonts w:ascii="Book Antiqua" w:hAnsi="Book Antiqua"/>
          <w:b/>
          <w:sz w:val="22"/>
          <w:szCs w:val="22"/>
        </w:rPr>
        <w:t>.</w:t>
      </w:r>
    </w:p>
    <w:p w:rsidR="006B2438" w:rsidRPr="002053D5" w:rsidP="006B2438">
      <w:pPr>
        <w:bidi w:val="0"/>
        <w:spacing w:line="276" w:lineRule="auto"/>
        <w:ind w:firstLine="708"/>
        <w:jc w:val="both"/>
        <w:rPr>
          <w:rFonts w:ascii="Book Antiqua" w:hAnsi="Book Antiqua" w:cs="Arial"/>
          <w:sz w:val="22"/>
          <w:szCs w:val="22"/>
        </w:rPr>
      </w:pPr>
      <w:r w:rsidRPr="002053D5" w:rsidR="004D24A5">
        <w:rPr>
          <w:rFonts w:ascii="Book Antiqua" w:hAnsi="Book Antiqua"/>
          <w:sz w:val="22"/>
          <w:szCs w:val="22"/>
        </w:rPr>
        <w:t>Jedným z naj</w:t>
      </w:r>
      <w:r w:rsidRPr="002053D5" w:rsidR="0066187B">
        <w:rPr>
          <w:rFonts w:ascii="Book Antiqua" w:hAnsi="Book Antiqua"/>
          <w:sz w:val="22"/>
          <w:szCs w:val="22"/>
        </w:rPr>
        <w:t>markantnejších</w:t>
      </w:r>
      <w:r w:rsidRPr="002053D5" w:rsidR="004D24A5">
        <w:rPr>
          <w:rFonts w:ascii="Book Antiqua" w:hAnsi="Book Antiqua"/>
          <w:sz w:val="22"/>
          <w:szCs w:val="22"/>
        </w:rPr>
        <w:t xml:space="preserve"> problémov slovenského zdravotníctva je akútny nedostatok sestier a pôrodných asistentiek. Podľa údajov OECD patrí Slovensko medzi krajiny s najnižším počtom sestier na 1 000 obyvateľov. </w:t>
      </w:r>
      <w:r w:rsidRPr="002053D5" w:rsidR="00C64D09">
        <w:rPr>
          <w:rFonts w:ascii="Book Antiqua" w:hAnsi="Book Antiqua"/>
          <w:sz w:val="22"/>
          <w:szCs w:val="22"/>
        </w:rPr>
        <w:t>Z</w:t>
      </w:r>
      <w:r w:rsidRPr="002053D5" w:rsidR="00D73E65">
        <w:rPr>
          <w:rFonts w:ascii="Book Antiqua" w:hAnsi="Book Antiqua"/>
          <w:sz w:val="22"/>
          <w:szCs w:val="22"/>
        </w:rPr>
        <w:t xml:space="preserve"> pomedzi členských krajín EÚ patrilo v roku </w:t>
      </w:r>
      <w:r w:rsidRPr="002053D5" w:rsidR="00C64D09">
        <w:rPr>
          <w:rFonts w:ascii="Book Antiqua" w:hAnsi="Book Antiqua"/>
          <w:sz w:val="22"/>
          <w:szCs w:val="22"/>
        </w:rPr>
        <w:t xml:space="preserve">2016 </w:t>
      </w:r>
      <w:r w:rsidRPr="002053D5" w:rsidR="00D73E65">
        <w:rPr>
          <w:rFonts w:ascii="Book Antiqua" w:hAnsi="Book Antiqua"/>
          <w:sz w:val="22"/>
          <w:szCs w:val="22"/>
        </w:rPr>
        <w:t xml:space="preserve">Slovensku 19 miesto. </w:t>
      </w:r>
      <w:r w:rsidRPr="002053D5" w:rsidR="00C64D09">
        <w:rPr>
          <w:rFonts w:ascii="Book Antiqua" w:hAnsi="Book Antiqua"/>
          <w:bCs/>
          <w:sz w:val="22"/>
          <w:szCs w:val="22"/>
        </w:rPr>
        <w:t xml:space="preserve">Od roku 2000 do roku 2016 sa počet sestier na 1000 obyvateľov podľa štatistiky OECD v SR znížil zo 7,44 na 5,74 sestry. </w:t>
      </w:r>
      <w:r w:rsidRPr="002053D5">
        <w:rPr>
          <w:rFonts w:ascii="Book Antiqua" w:hAnsi="Book Antiqua" w:cs="Arial"/>
          <w:sz w:val="22"/>
          <w:szCs w:val="22"/>
        </w:rPr>
        <w:t>Sestry a pôrodné asistentky ako najpočetnejšia kategória zdravotníckych pracovníkov predstavuje značné množstvo  ochotných rúk, ale najmä neoceniteľný duševný kapitál zdravotníctva. Vďaka charakteru práce týchto profesií a vďaka prístupu sestier a pôrodných asistentiek  k práci, tieto profesie zhromažďujú obrovské poznatky o ľuďoch akí sú v chorobe a v plnom z</w:t>
      </w:r>
      <w:r w:rsidRPr="002053D5" w:rsidR="006F50DC">
        <w:rPr>
          <w:rFonts w:ascii="Book Antiqua" w:hAnsi="Book Antiqua" w:cs="Arial"/>
          <w:sz w:val="22"/>
          <w:szCs w:val="22"/>
        </w:rPr>
        <w:t>draví pri poskytovaní zdravotnej starostlivosti.</w:t>
      </w:r>
      <w:r w:rsidRPr="002053D5">
        <w:rPr>
          <w:rFonts w:ascii="Book Antiqua" w:hAnsi="Book Antiqua" w:cs="Arial"/>
          <w:sz w:val="22"/>
          <w:szCs w:val="22"/>
        </w:rPr>
        <w:t xml:space="preserve">  </w:t>
      </w:r>
    </w:p>
    <w:p w:rsidR="00A7340D" w:rsidRPr="002053D5" w:rsidP="00A7340D">
      <w:pPr>
        <w:bidi w:val="0"/>
        <w:spacing w:line="276" w:lineRule="auto"/>
        <w:ind w:firstLine="708"/>
        <w:jc w:val="both"/>
        <w:rPr>
          <w:rFonts w:ascii="Book Antiqua" w:hAnsi="Book Antiqua" w:cs="Arial"/>
          <w:sz w:val="22"/>
          <w:szCs w:val="22"/>
        </w:rPr>
      </w:pPr>
      <w:r w:rsidRPr="002053D5" w:rsidR="0066187B">
        <w:rPr>
          <w:rFonts w:ascii="Book Antiqua" w:hAnsi="Book Antiqua"/>
          <w:sz w:val="22"/>
          <w:szCs w:val="22"/>
        </w:rPr>
        <w:t xml:space="preserve">V priebehu posledných </w:t>
      </w:r>
      <w:r w:rsidRPr="002053D5" w:rsidR="00D73E65">
        <w:rPr>
          <w:rFonts w:ascii="Book Antiqua" w:hAnsi="Book Antiqua"/>
          <w:sz w:val="22"/>
          <w:szCs w:val="22"/>
        </w:rPr>
        <w:t xml:space="preserve">šestnástich </w:t>
      </w:r>
      <w:r w:rsidRPr="002053D5" w:rsidR="0066187B">
        <w:rPr>
          <w:rFonts w:ascii="Book Antiqua" w:hAnsi="Book Antiqua"/>
          <w:sz w:val="22"/>
          <w:szCs w:val="22"/>
        </w:rPr>
        <w:t>rokov prišlo slovenské zdravotníctvo o desaťtisíc sestier, pričom a</w:t>
      </w:r>
      <w:r w:rsidRPr="002053D5" w:rsidR="00C518A8">
        <w:rPr>
          <w:rFonts w:ascii="Book Antiqua" w:hAnsi="Book Antiqua"/>
          <w:sz w:val="22"/>
          <w:szCs w:val="22"/>
        </w:rPr>
        <w:t xml:space="preserve">j naďalej </w:t>
      </w:r>
      <w:r w:rsidRPr="002053D5" w:rsidR="00D73E65">
        <w:rPr>
          <w:rFonts w:ascii="Book Antiqua" w:hAnsi="Book Antiqua"/>
          <w:sz w:val="22"/>
          <w:szCs w:val="22"/>
        </w:rPr>
        <w:t>pretrváva</w:t>
      </w:r>
      <w:r w:rsidRPr="002053D5" w:rsidR="00C518A8">
        <w:rPr>
          <w:rFonts w:ascii="Book Antiqua" w:hAnsi="Book Antiqua"/>
          <w:sz w:val="22"/>
          <w:szCs w:val="22"/>
        </w:rPr>
        <w:t xml:space="preserve"> trend odchodu</w:t>
      </w:r>
      <w:r w:rsidRPr="002053D5" w:rsidR="0066187B">
        <w:rPr>
          <w:rFonts w:ascii="Book Antiqua" w:hAnsi="Book Antiqua"/>
          <w:sz w:val="22"/>
          <w:szCs w:val="22"/>
        </w:rPr>
        <w:t xml:space="preserve"> sestier, či pôrodných asistentiek </w:t>
      </w:r>
      <w:r w:rsidRPr="002053D5" w:rsidR="00ED5974">
        <w:rPr>
          <w:rFonts w:ascii="Book Antiqua" w:hAnsi="Book Antiqua"/>
          <w:sz w:val="22"/>
          <w:szCs w:val="22"/>
        </w:rPr>
        <w:t xml:space="preserve">za lepšími pracovnými podmienkami </w:t>
      </w:r>
      <w:r w:rsidRPr="002053D5" w:rsidR="0066187B">
        <w:rPr>
          <w:rFonts w:ascii="Book Antiqua" w:hAnsi="Book Antiqua"/>
          <w:sz w:val="22"/>
          <w:szCs w:val="22"/>
        </w:rPr>
        <w:t>do zahraničia. Dôvodov pre uvedený trend je v</w:t>
      </w:r>
      <w:r w:rsidRPr="002053D5" w:rsidR="00ED5974">
        <w:rPr>
          <w:rFonts w:ascii="Book Antiqua" w:hAnsi="Book Antiqua"/>
          <w:sz w:val="22"/>
          <w:szCs w:val="22"/>
        </w:rPr>
        <w:t xml:space="preserve">iacero. Najrelevantnejším z </w:t>
      </w:r>
      <w:r w:rsidRPr="002053D5" w:rsidR="0066187B">
        <w:rPr>
          <w:rFonts w:ascii="Book Antiqua" w:hAnsi="Book Antiqua"/>
          <w:sz w:val="22"/>
          <w:szCs w:val="22"/>
        </w:rPr>
        <w:t xml:space="preserve">nich je nízke </w:t>
      </w:r>
      <w:r w:rsidRPr="002053D5" w:rsidR="00D73E65">
        <w:rPr>
          <w:rFonts w:ascii="Book Antiqua" w:hAnsi="Book Antiqua"/>
          <w:sz w:val="22"/>
          <w:szCs w:val="22"/>
        </w:rPr>
        <w:t xml:space="preserve">mzdové </w:t>
      </w:r>
      <w:r w:rsidRPr="002053D5" w:rsidR="0066187B">
        <w:rPr>
          <w:rFonts w:ascii="Book Antiqua" w:hAnsi="Book Antiqua"/>
          <w:sz w:val="22"/>
          <w:szCs w:val="22"/>
        </w:rPr>
        <w:t xml:space="preserve">ohodnotenie zdravotníckeho personálu, ktorému </w:t>
      </w:r>
      <w:r w:rsidRPr="002053D5" w:rsidR="00ED5974">
        <w:rPr>
          <w:rFonts w:ascii="Book Antiqua" w:hAnsi="Book Antiqua"/>
          <w:sz w:val="22"/>
          <w:szCs w:val="22"/>
        </w:rPr>
        <w:t xml:space="preserve">finančné ohodnotenie ponúkané v </w:t>
      </w:r>
      <w:r w:rsidRPr="002053D5" w:rsidR="0066187B">
        <w:rPr>
          <w:rFonts w:ascii="Book Antiqua" w:hAnsi="Book Antiqua"/>
          <w:sz w:val="22"/>
          <w:szCs w:val="22"/>
        </w:rPr>
        <w:t xml:space="preserve">zahraničí </w:t>
      </w:r>
      <w:r w:rsidRPr="002053D5" w:rsidR="00ED5974">
        <w:rPr>
          <w:rFonts w:ascii="Book Antiqua" w:hAnsi="Book Antiqua"/>
          <w:sz w:val="22"/>
          <w:szCs w:val="22"/>
        </w:rPr>
        <w:t>zabezpečí sociálne istoty. P</w:t>
      </w:r>
      <w:r w:rsidRPr="002053D5" w:rsidR="0066187B">
        <w:rPr>
          <w:rFonts w:ascii="Book Antiqua" w:hAnsi="Book Antiqua"/>
          <w:sz w:val="22"/>
          <w:szCs w:val="22"/>
        </w:rPr>
        <w:t>ravdepodobne jedin</w:t>
      </w:r>
      <w:r w:rsidRPr="002053D5" w:rsidR="00ED5974">
        <w:rPr>
          <w:rFonts w:ascii="Book Antiqua" w:hAnsi="Book Antiqua"/>
          <w:sz w:val="22"/>
          <w:szCs w:val="22"/>
        </w:rPr>
        <w:t>ou</w:t>
      </w:r>
      <w:r w:rsidRPr="002053D5" w:rsidR="0066187B">
        <w:rPr>
          <w:rFonts w:ascii="Book Antiqua" w:hAnsi="Book Antiqua"/>
          <w:sz w:val="22"/>
          <w:szCs w:val="22"/>
        </w:rPr>
        <w:t xml:space="preserve"> nevýhod</w:t>
      </w:r>
      <w:r w:rsidRPr="002053D5" w:rsidR="00ED5974">
        <w:rPr>
          <w:rFonts w:ascii="Book Antiqua" w:hAnsi="Book Antiqua"/>
          <w:sz w:val="22"/>
          <w:szCs w:val="22"/>
        </w:rPr>
        <w:t>ou</w:t>
      </w:r>
      <w:r w:rsidRPr="002053D5" w:rsidR="0066187B">
        <w:rPr>
          <w:rFonts w:ascii="Book Antiqua" w:hAnsi="Book Antiqua"/>
          <w:sz w:val="22"/>
          <w:szCs w:val="22"/>
        </w:rPr>
        <w:t xml:space="preserve"> </w:t>
      </w:r>
      <w:r w:rsidRPr="002053D5" w:rsidR="00ED5974">
        <w:rPr>
          <w:rFonts w:ascii="Book Antiqua" w:hAnsi="Book Antiqua"/>
          <w:sz w:val="22"/>
          <w:szCs w:val="22"/>
        </w:rPr>
        <w:t xml:space="preserve">práce v zahraničí </w:t>
      </w:r>
      <w:r w:rsidRPr="002053D5" w:rsidR="0066187B">
        <w:rPr>
          <w:rFonts w:ascii="Book Antiqua" w:hAnsi="Book Antiqua"/>
          <w:sz w:val="22"/>
          <w:szCs w:val="22"/>
        </w:rPr>
        <w:t>(pri súčasnom stave zdravotníctva na Slovensku), je cestovanie</w:t>
      </w:r>
      <w:r w:rsidRPr="002053D5" w:rsidR="00ED5974">
        <w:rPr>
          <w:rFonts w:ascii="Book Antiqua" w:hAnsi="Book Antiqua"/>
          <w:sz w:val="22"/>
          <w:szCs w:val="22"/>
        </w:rPr>
        <w:t>.</w:t>
      </w:r>
      <w:r w:rsidRPr="002053D5" w:rsidR="00CB4EC8">
        <w:rPr>
          <w:rFonts w:ascii="Book Antiqua" w:hAnsi="Book Antiqua"/>
          <w:sz w:val="22"/>
          <w:szCs w:val="22"/>
        </w:rPr>
        <w:t xml:space="preserve"> </w:t>
      </w:r>
      <w:r w:rsidRPr="002053D5">
        <w:rPr>
          <w:rFonts w:ascii="Book Antiqua" w:hAnsi="Book Antiqua" w:cs="Arial"/>
          <w:sz w:val="22"/>
          <w:szCs w:val="22"/>
        </w:rPr>
        <w:t>Sestry a pôrodné asistentky si často hľadajú lepšie kariérne možnosti mimo svojej profesie. Vyššie vzdelanie im prináša viac možností a ony ich aj využívajú. Odchádzajú do súkromného sektora, farmaceutického priemyslu a hľadajú uplatnenie v iných odvetviach.</w:t>
      </w:r>
    </w:p>
    <w:p w:rsidR="0066187B" w:rsidRPr="002053D5" w:rsidP="002B4D87">
      <w:pPr>
        <w:bidi w:val="0"/>
        <w:spacing w:before="120" w:line="276" w:lineRule="auto"/>
        <w:ind w:firstLine="708"/>
        <w:jc w:val="both"/>
        <w:rPr>
          <w:rFonts w:ascii="Book Antiqua" w:hAnsi="Book Antiqua"/>
          <w:sz w:val="22"/>
          <w:szCs w:val="22"/>
        </w:rPr>
      </w:pPr>
      <w:r w:rsidRPr="002053D5" w:rsidR="00ED5974">
        <w:rPr>
          <w:rFonts w:ascii="Book Antiqua" w:hAnsi="Book Antiqua"/>
          <w:sz w:val="22"/>
          <w:szCs w:val="22"/>
        </w:rPr>
        <w:t xml:space="preserve">Okrem nedostatku sestier a pôrodných asistentiek spojených s migráciou za prácou do zahraničia musíme upozorniť aj na prirodzený odliv zdravotníckych profesionálov </w:t>
      </w:r>
      <w:r w:rsidRPr="002053D5" w:rsidR="007465E3">
        <w:rPr>
          <w:rFonts w:ascii="Book Antiqua" w:hAnsi="Book Antiqua"/>
          <w:sz w:val="22"/>
          <w:szCs w:val="22"/>
        </w:rPr>
        <w:t xml:space="preserve">zo systému </w:t>
      </w:r>
      <w:r w:rsidRPr="002053D5" w:rsidR="00ED5974">
        <w:rPr>
          <w:rFonts w:ascii="Book Antiqua" w:hAnsi="Book Antiqua"/>
          <w:sz w:val="22"/>
          <w:szCs w:val="22"/>
        </w:rPr>
        <w:t xml:space="preserve">do dôchodku. </w:t>
      </w:r>
      <w:r w:rsidRPr="002053D5" w:rsidR="007465E3">
        <w:rPr>
          <w:rFonts w:ascii="Book Antiqua" w:hAnsi="Book Antiqua"/>
          <w:sz w:val="22"/>
          <w:szCs w:val="22"/>
          <w:shd w:val="clear" w:color="auto" w:fill="FFFFFF"/>
        </w:rPr>
        <w:t xml:space="preserve">Podľa NCZI pracuje v zdravotníctve na Slovensku najviac sestier vo veku 40-44 rokov = 6 410. Priemerný vek sestier a pôrodných asistentiek na Slovensku je 47 rok. Alarmujúce je aj číslo 6 813 ktoré hovorí o tom, koľko sestier za 10 rokov odíde zo systému. </w:t>
      </w:r>
    </w:p>
    <w:p w:rsidR="00CB4EC8" w:rsidRPr="002053D5" w:rsidP="00C518A8">
      <w:pPr>
        <w:bidi w:val="0"/>
        <w:spacing w:before="120" w:line="276" w:lineRule="auto"/>
        <w:ind w:firstLine="708"/>
        <w:jc w:val="both"/>
        <w:rPr>
          <w:rFonts w:ascii="Book Antiqua" w:hAnsi="Book Antiqua"/>
          <w:sz w:val="22"/>
          <w:szCs w:val="22"/>
        </w:rPr>
      </w:pPr>
      <w:r w:rsidRPr="002053D5" w:rsidR="00D63EB3">
        <w:rPr>
          <w:rFonts w:ascii="Book Antiqua" w:hAnsi="Book Antiqua"/>
          <w:sz w:val="22"/>
          <w:szCs w:val="22"/>
        </w:rPr>
        <w:t>N</w:t>
      </w:r>
      <w:r w:rsidRPr="002053D5" w:rsidR="00C518A8">
        <w:rPr>
          <w:rFonts w:ascii="Book Antiqua" w:hAnsi="Book Antiqua"/>
          <w:sz w:val="22"/>
          <w:szCs w:val="22"/>
        </w:rPr>
        <w:t xml:space="preserve">emožno opomenúť ani </w:t>
      </w:r>
      <w:r w:rsidRPr="002053D5" w:rsidR="001322D6">
        <w:rPr>
          <w:rFonts w:ascii="Book Antiqua" w:hAnsi="Book Antiqua"/>
          <w:sz w:val="22"/>
          <w:szCs w:val="22"/>
        </w:rPr>
        <w:t>pozi</w:t>
      </w:r>
      <w:r w:rsidRPr="002053D5" w:rsidR="00C518A8">
        <w:rPr>
          <w:rFonts w:ascii="Book Antiqua" w:hAnsi="Book Antiqua"/>
          <w:sz w:val="22"/>
          <w:szCs w:val="22"/>
        </w:rPr>
        <w:t>tívny vplyv na psychickú, sociálnu a emocionálnu pohodu</w:t>
      </w:r>
      <w:r w:rsidRPr="002053D5" w:rsidR="001322D6">
        <w:rPr>
          <w:rFonts w:ascii="Book Antiqua" w:hAnsi="Book Antiqua"/>
          <w:sz w:val="22"/>
          <w:szCs w:val="22"/>
        </w:rPr>
        <w:t xml:space="preserve"> sestier a</w:t>
      </w:r>
      <w:r w:rsidRPr="002053D5" w:rsidR="00D63EB3">
        <w:rPr>
          <w:rFonts w:ascii="Book Antiqua" w:hAnsi="Book Antiqua"/>
          <w:sz w:val="22"/>
          <w:szCs w:val="22"/>
        </w:rPr>
        <w:t xml:space="preserve"> </w:t>
      </w:r>
      <w:r w:rsidRPr="002053D5" w:rsidR="001322D6">
        <w:rPr>
          <w:rFonts w:ascii="Book Antiqua" w:hAnsi="Book Antiqua"/>
          <w:sz w:val="22"/>
          <w:szCs w:val="22"/>
        </w:rPr>
        <w:t>pôrodných asistentiek</w:t>
      </w:r>
      <w:r w:rsidRPr="002053D5" w:rsidR="007B72CD">
        <w:rPr>
          <w:rFonts w:ascii="Book Antiqua" w:hAnsi="Book Antiqua"/>
          <w:sz w:val="22"/>
          <w:szCs w:val="22"/>
        </w:rPr>
        <w:t xml:space="preserve">. </w:t>
      </w:r>
      <w:r w:rsidRPr="002053D5" w:rsidR="00D63EB3">
        <w:rPr>
          <w:rFonts w:ascii="Book Antiqua" w:hAnsi="Book Antiqua"/>
          <w:sz w:val="22"/>
          <w:szCs w:val="22"/>
        </w:rPr>
        <w:t>L</w:t>
      </w:r>
      <w:r w:rsidRPr="002053D5" w:rsidR="001322D6">
        <w:rPr>
          <w:rFonts w:ascii="Book Antiqua" w:hAnsi="Book Antiqua"/>
          <w:sz w:val="22"/>
          <w:szCs w:val="22"/>
        </w:rPr>
        <w:t xml:space="preserve">epšie </w:t>
      </w:r>
      <w:r w:rsidRPr="002053D5" w:rsidR="00D63EB3">
        <w:rPr>
          <w:rFonts w:ascii="Book Antiqua" w:hAnsi="Book Antiqua"/>
          <w:sz w:val="22"/>
          <w:szCs w:val="22"/>
        </w:rPr>
        <w:t>mzdové</w:t>
      </w:r>
      <w:r w:rsidRPr="002053D5" w:rsidR="001322D6">
        <w:rPr>
          <w:rFonts w:ascii="Book Antiqua" w:hAnsi="Book Antiqua"/>
          <w:sz w:val="22"/>
          <w:szCs w:val="22"/>
        </w:rPr>
        <w:t xml:space="preserve"> ohodnotenie nepochybne prispeje k</w:t>
      </w:r>
      <w:r w:rsidRPr="002053D5" w:rsidR="00D63EB3">
        <w:rPr>
          <w:rFonts w:ascii="Book Antiqua" w:hAnsi="Book Antiqua"/>
          <w:sz w:val="22"/>
          <w:szCs w:val="22"/>
        </w:rPr>
        <w:t xml:space="preserve"> </w:t>
      </w:r>
      <w:r w:rsidRPr="002053D5" w:rsidR="000A0E38">
        <w:rPr>
          <w:rFonts w:ascii="Book Antiqua" w:hAnsi="Book Antiqua"/>
          <w:sz w:val="22"/>
          <w:szCs w:val="22"/>
        </w:rPr>
        <w:t xml:space="preserve">zvýšeniu </w:t>
      </w:r>
      <w:r w:rsidRPr="002053D5" w:rsidR="00D63EB3">
        <w:rPr>
          <w:rFonts w:ascii="Book Antiqua" w:hAnsi="Book Antiqua"/>
          <w:sz w:val="22"/>
          <w:szCs w:val="22"/>
        </w:rPr>
        <w:t xml:space="preserve">efektivity práce a </w:t>
      </w:r>
      <w:r w:rsidRPr="002053D5" w:rsidR="000A0E38">
        <w:rPr>
          <w:rFonts w:ascii="Book Antiqua" w:hAnsi="Book Antiqua"/>
          <w:sz w:val="22"/>
          <w:szCs w:val="22"/>
        </w:rPr>
        <w:t>pracovnej morálky</w:t>
      </w:r>
      <w:r w:rsidRPr="002053D5" w:rsidR="0066187B">
        <w:rPr>
          <w:rFonts w:ascii="Book Antiqua" w:hAnsi="Book Antiqua"/>
          <w:sz w:val="22"/>
          <w:szCs w:val="22"/>
        </w:rPr>
        <w:t xml:space="preserve"> v</w:t>
      </w:r>
      <w:r w:rsidRPr="002053D5" w:rsidR="00D63EB3">
        <w:rPr>
          <w:rFonts w:ascii="Book Antiqua" w:hAnsi="Book Antiqua"/>
          <w:sz w:val="22"/>
          <w:szCs w:val="22"/>
        </w:rPr>
        <w:t xml:space="preserve"> </w:t>
      </w:r>
      <w:r w:rsidRPr="002053D5" w:rsidR="0066187B">
        <w:rPr>
          <w:rFonts w:ascii="Book Antiqua" w:hAnsi="Book Antiqua"/>
          <w:sz w:val="22"/>
          <w:szCs w:val="22"/>
        </w:rPr>
        <w:t>uveden</w:t>
      </w:r>
      <w:r w:rsidRPr="002053D5" w:rsidR="00D63EB3">
        <w:rPr>
          <w:rFonts w:ascii="Book Antiqua" w:hAnsi="Book Antiqua"/>
          <w:sz w:val="22"/>
          <w:szCs w:val="22"/>
        </w:rPr>
        <w:t>ých</w:t>
      </w:r>
      <w:r w:rsidRPr="002053D5" w:rsidR="0066187B">
        <w:rPr>
          <w:rFonts w:ascii="Book Antiqua" w:hAnsi="Book Antiqua"/>
          <w:sz w:val="22"/>
          <w:szCs w:val="22"/>
        </w:rPr>
        <w:t xml:space="preserve"> odbor</w:t>
      </w:r>
      <w:r w:rsidRPr="002053D5" w:rsidR="00D63EB3">
        <w:rPr>
          <w:rFonts w:ascii="Book Antiqua" w:hAnsi="Book Antiqua"/>
          <w:sz w:val="22"/>
          <w:szCs w:val="22"/>
        </w:rPr>
        <w:t xml:space="preserve">och. V neposlednom rade ochráni rodiny ktoré sa mnohokrát rozpadajú z dôvodu sociálnych neistôt spojených s cestovaním člena rodiny za prácou. </w:t>
      </w:r>
    </w:p>
    <w:p w:rsidR="003E5F1A" w:rsidRPr="002053D5" w:rsidP="001C5132">
      <w:pPr>
        <w:pStyle w:val="NormalWeb"/>
        <w:bidi w:val="0"/>
        <w:spacing w:before="120" w:after="0" w:line="276" w:lineRule="auto"/>
        <w:ind w:firstLine="708"/>
        <w:jc w:val="both"/>
        <w:rPr>
          <w:rFonts w:ascii="Book Antiqua" w:hAnsi="Book Antiqua"/>
          <w:sz w:val="22"/>
          <w:szCs w:val="22"/>
        </w:rPr>
      </w:pPr>
      <w:r w:rsidRPr="002053D5" w:rsidR="00C518A8">
        <w:rPr>
          <w:rFonts w:ascii="Book Antiqua" w:hAnsi="Book Antiqua"/>
          <w:sz w:val="22"/>
          <w:szCs w:val="22"/>
        </w:rPr>
        <w:t>N</w:t>
      </w:r>
      <w:r w:rsidRPr="002053D5" w:rsidR="001C5132">
        <w:rPr>
          <w:rFonts w:ascii="Book Antiqua" w:hAnsi="Book Antiqua"/>
          <w:sz w:val="22"/>
          <w:szCs w:val="22"/>
        </w:rPr>
        <w:t xml:space="preserve">ávrh zákona bude mať </w:t>
      </w:r>
      <w:r w:rsidRPr="002053D5" w:rsidR="00DA4E02">
        <w:rPr>
          <w:rFonts w:ascii="Book Antiqua" w:hAnsi="Book Antiqua"/>
          <w:sz w:val="22"/>
          <w:szCs w:val="22"/>
        </w:rPr>
        <w:t>výrazne pozitívne sociálne vplyvy, no zároveň sa očakávajú negatívne vplyvy</w:t>
      </w:r>
      <w:r w:rsidRPr="002053D5" w:rsidR="001C5132">
        <w:rPr>
          <w:rFonts w:ascii="Book Antiqua" w:hAnsi="Book Antiqua"/>
          <w:sz w:val="22"/>
          <w:szCs w:val="22"/>
        </w:rPr>
        <w:t xml:space="preserve"> na rozpočet verejnej správy</w:t>
      </w:r>
      <w:r w:rsidR="008A687A">
        <w:rPr>
          <w:rFonts w:ascii="Book Antiqua" w:hAnsi="Book Antiqua"/>
          <w:sz w:val="22"/>
          <w:szCs w:val="22"/>
        </w:rPr>
        <w:t xml:space="preserve"> a </w:t>
      </w:r>
      <w:r w:rsidRPr="002053D5" w:rsidR="008A687A">
        <w:rPr>
          <w:rFonts w:ascii="Book Antiqua" w:hAnsi="Book Antiqua"/>
          <w:sz w:val="22"/>
          <w:szCs w:val="22"/>
        </w:rPr>
        <w:t>na podnikateľské prostredie</w:t>
      </w:r>
      <w:r w:rsidRPr="002053D5" w:rsidR="00DA4E02">
        <w:rPr>
          <w:rFonts w:ascii="Book Antiqua" w:hAnsi="Book Antiqua"/>
          <w:sz w:val="22"/>
          <w:szCs w:val="22"/>
        </w:rPr>
        <w:t>. Od návrhu zákona sa neočakávajú</w:t>
      </w:r>
      <w:r w:rsidRPr="002053D5" w:rsidR="00D63EB3">
        <w:rPr>
          <w:rFonts w:ascii="Book Antiqua" w:hAnsi="Book Antiqua"/>
          <w:sz w:val="22"/>
          <w:szCs w:val="22"/>
        </w:rPr>
        <w:t xml:space="preserve"> </w:t>
      </w:r>
      <w:r w:rsidRPr="002053D5" w:rsidR="00DA4E02">
        <w:rPr>
          <w:rFonts w:ascii="Book Antiqua" w:hAnsi="Book Antiqua"/>
          <w:sz w:val="22"/>
          <w:szCs w:val="22"/>
        </w:rPr>
        <w:t>žiadne</w:t>
      </w:r>
      <w:r w:rsidRPr="002053D5" w:rsidR="001C5132">
        <w:rPr>
          <w:rFonts w:ascii="Book Antiqua" w:hAnsi="Book Antiqua"/>
          <w:sz w:val="22"/>
          <w:szCs w:val="22"/>
        </w:rPr>
        <w:t xml:space="preserve"> vplyv</w:t>
      </w:r>
      <w:r w:rsidRPr="002053D5" w:rsidR="00DA4E02">
        <w:rPr>
          <w:rFonts w:ascii="Book Antiqua" w:hAnsi="Book Antiqua"/>
          <w:sz w:val="22"/>
          <w:szCs w:val="22"/>
        </w:rPr>
        <w:t>y</w:t>
      </w:r>
      <w:r w:rsidRPr="002053D5" w:rsidR="001C5132">
        <w:rPr>
          <w:rFonts w:ascii="Book Antiqua" w:hAnsi="Book Antiqua"/>
          <w:sz w:val="22"/>
          <w:szCs w:val="22"/>
        </w:rPr>
        <w:t xml:space="preserve"> </w:t>
      </w:r>
      <w:r w:rsidR="008A687A">
        <w:rPr>
          <w:rFonts w:ascii="Book Antiqua" w:hAnsi="Book Antiqua"/>
          <w:sz w:val="22"/>
          <w:szCs w:val="22"/>
        </w:rPr>
        <w:t xml:space="preserve">na </w:t>
      </w:r>
      <w:r w:rsidRPr="002053D5" w:rsidR="001C5132">
        <w:rPr>
          <w:rFonts w:ascii="Book Antiqua" w:hAnsi="Book Antiqua"/>
          <w:sz w:val="22"/>
          <w:szCs w:val="22"/>
        </w:rPr>
        <w:t>životné prostredie a ani na informatizáciu spoločnosti.</w:t>
      </w:r>
    </w:p>
    <w:p w:rsidR="003E5F1A" w:rsidRPr="002053D5" w:rsidP="00D305C6">
      <w:pPr>
        <w:pStyle w:val="NormalWeb"/>
        <w:bidi w:val="0"/>
        <w:spacing w:before="120" w:after="0" w:line="276" w:lineRule="auto"/>
        <w:ind w:firstLine="708"/>
        <w:jc w:val="both"/>
        <w:rPr>
          <w:rFonts w:ascii="Book Antiqua" w:hAnsi="Book Antiqua"/>
          <w:sz w:val="22"/>
          <w:szCs w:val="22"/>
        </w:rPr>
      </w:pPr>
      <w:r w:rsidRPr="002053D5">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5F1A" w:rsidRPr="002053D5">
      <w:pPr>
        <w:pStyle w:val="NormalWeb"/>
        <w:pageBreakBefore/>
        <w:bidi w:val="0"/>
        <w:spacing w:before="120" w:after="0" w:line="276" w:lineRule="auto"/>
        <w:jc w:val="both"/>
        <w:rPr>
          <w:rFonts w:ascii="Book Antiqua" w:hAnsi="Book Antiqua"/>
          <w:sz w:val="22"/>
          <w:szCs w:val="22"/>
        </w:rPr>
      </w:pPr>
      <w:r w:rsidRPr="002053D5">
        <w:rPr>
          <w:rFonts w:ascii="Book Antiqua" w:hAnsi="Book Antiqua"/>
          <w:b/>
          <w:sz w:val="22"/>
          <w:szCs w:val="22"/>
        </w:rPr>
        <w:t>B. Osobitná časť</w:t>
      </w:r>
    </w:p>
    <w:p w:rsidR="003E5F1A" w:rsidRPr="002053D5">
      <w:pPr>
        <w:pStyle w:val="NormalWeb"/>
        <w:bidi w:val="0"/>
        <w:spacing w:before="120" w:after="0" w:line="276" w:lineRule="auto"/>
        <w:rPr>
          <w:rFonts w:ascii="Book Antiqua" w:hAnsi="Book Antiqua"/>
          <w:b/>
          <w:caps/>
          <w:spacing w:val="30"/>
          <w:sz w:val="22"/>
          <w:szCs w:val="22"/>
        </w:rPr>
      </w:pPr>
    </w:p>
    <w:p w:rsidR="003E5F1A" w:rsidRPr="002053D5" w:rsidP="00D305C6">
      <w:pPr>
        <w:pStyle w:val="NormalWeb"/>
        <w:bidi w:val="0"/>
        <w:spacing w:before="120" w:after="0" w:line="276" w:lineRule="auto"/>
        <w:jc w:val="both"/>
        <w:rPr>
          <w:rFonts w:ascii="Book Antiqua" w:hAnsi="Book Antiqua"/>
          <w:sz w:val="22"/>
          <w:szCs w:val="22"/>
        </w:rPr>
      </w:pPr>
      <w:r w:rsidRPr="002053D5">
        <w:rPr>
          <w:rFonts w:ascii="Book Antiqua" w:hAnsi="Book Antiqua"/>
          <w:b/>
          <w:sz w:val="22"/>
          <w:szCs w:val="22"/>
        </w:rPr>
        <w:t>K Čl. I</w:t>
      </w:r>
    </w:p>
    <w:p w:rsidR="000E3F12" w:rsidRPr="002053D5" w:rsidP="00D305C6">
      <w:pPr>
        <w:pStyle w:val="NormalWeb"/>
        <w:bidi w:val="0"/>
        <w:spacing w:before="120" w:after="0" w:line="276" w:lineRule="auto"/>
        <w:jc w:val="both"/>
        <w:rPr>
          <w:rFonts w:ascii="Book Antiqua" w:hAnsi="Book Antiqua"/>
          <w:sz w:val="22"/>
          <w:szCs w:val="22"/>
        </w:rPr>
      </w:pPr>
      <w:r w:rsidRPr="002053D5" w:rsidR="003E5F1A">
        <w:rPr>
          <w:rFonts w:ascii="Book Antiqua" w:hAnsi="Book Antiqua"/>
          <w:sz w:val="22"/>
          <w:szCs w:val="22"/>
        </w:rPr>
        <w:tab/>
      </w:r>
      <w:r w:rsidRPr="002053D5">
        <w:rPr>
          <w:rFonts w:ascii="Book Antiqua" w:hAnsi="Book Antiqua"/>
          <w:sz w:val="22"/>
          <w:szCs w:val="22"/>
        </w:rPr>
        <w:t xml:space="preserve">Vzhľadom na dlhodobo pretrvávajúci problém </w:t>
      </w:r>
      <w:r w:rsidRPr="002053D5" w:rsidR="002D113E">
        <w:rPr>
          <w:rFonts w:ascii="Book Antiqua" w:hAnsi="Book Antiqua"/>
          <w:sz w:val="22"/>
          <w:szCs w:val="22"/>
        </w:rPr>
        <w:t xml:space="preserve">s </w:t>
      </w:r>
      <w:r w:rsidRPr="002053D5">
        <w:rPr>
          <w:rFonts w:ascii="Book Antiqua" w:hAnsi="Book Antiqua"/>
          <w:sz w:val="22"/>
          <w:szCs w:val="22"/>
        </w:rPr>
        <w:t>nedostatk</w:t>
      </w:r>
      <w:r w:rsidRPr="002053D5" w:rsidR="002D113E">
        <w:rPr>
          <w:rFonts w:ascii="Book Antiqua" w:hAnsi="Book Antiqua"/>
          <w:sz w:val="22"/>
          <w:szCs w:val="22"/>
        </w:rPr>
        <w:t>om</w:t>
      </w:r>
      <w:r w:rsidRPr="002053D5">
        <w:rPr>
          <w:rFonts w:ascii="Book Antiqua" w:hAnsi="Book Antiqua"/>
          <w:sz w:val="22"/>
          <w:szCs w:val="22"/>
        </w:rPr>
        <w:t xml:space="preserve"> zdravotn</w:t>
      </w:r>
      <w:r w:rsidRPr="002053D5" w:rsidR="002D113E">
        <w:rPr>
          <w:rFonts w:ascii="Book Antiqua" w:hAnsi="Book Antiqua"/>
          <w:sz w:val="22"/>
          <w:szCs w:val="22"/>
        </w:rPr>
        <w:t xml:space="preserve">íckeho </w:t>
      </w:r>
      <w:r w:rsidRPr="002053D5">
        <w:rPr>
          <w:rFonts w:ascii="Book Antiqua" w:hAnsi="Book Antiqua"/>
          <w:sz w:val="22"/>
          <w:szCs w:val="22"/>
        </w:rPr>
        <w:t>per</w:t>
      </w:r>
      <w:r w:rsidRPr="002053D5" w:rsidR="000E3DEA">
        <w:rPr>
          <w:rFonts w:ascii="Book Antiqua" w:hAnsi="Book Antiqua"/>
          <w:sz w:val="22"/>
          <w:szCs w:val="22"/>
        </w:rPr>
        <w:t>s</w:t>
      </w:r>
      <w:r w:rsidRPr="002053D5">
        <w:rPr>
          <w:rFonts w:ascii="Book Antiqua" w:hAnsi="Book Antiqua"/>
          <w:sz w:val="22"/>
          <w:szCs w:val="22"/>
        </w:rPr>
        <w:t>onál</w:t>
      </w:r>
      <w:r w:rsidRPr="002053D5" w:rsidR="000E3DEA">
        <w:rPr>
          <w:rFonts w:ascii="Book Antiqua" w:hAnsi="Book Antiqua"/>
          <w:sz w:val="22"/>
          <w:szCs w:val="22"/>
        </w:rPr>
        <w:t xml:space="preserve">u </w:t>
      </w:r>
      <w:r w:rsidRPr="002053D5" w:rsidR="002D113E">
        <w:rPr>
          <w:rFonts w:ascii="Book Antiqua" w:hAnsi="Book Antiqua"/>
          <w:sz w:val="22"/>
          <w:szCs w:val="22"/>
        </w:rPr>
        <w:t xml:space="preserve">(predovšetkým sestier a pôrodných asistentiek) </w:t>
      </w:r>
      <w:r w:rsidRPr="002053D5" w:rsidR="00E16C31">
        <w:rPr>
          <w:rFonts w:ascii="Book Antiqua" w:hAnsi="Book Antiqua"/>
          <w:sz w:val="22"/>
          <w:szCs w:val="22"/>
        </w:rPr>
        <w:t>v slovenskom zdravotníctve</w:t>
      </w:r>
      <w:r w:rsidRPr="002053D5" w:rsidR="002D113E">
        <w:rPr>
          <w:rFonts w:ascii="Book Antiqua" w:hAnsi="Book Antiqua"/>
          <w:sz w:val="22"/>
          <w:szCs w:val="22"/>
        </w:rPr>
        <w:t>,</w:t>
      </w:r>
      <w:r w:rsidRPr="002053D5" w:rsidR="00E16C31">
        <w:rPr>
          <w:rFonts w:ascii="Book Antiqua" w:hAnsi="Book Antiqua"/>
          <w:sz w:val="22"/>
          <w:szCs w:val="22"/>
        </w:rPr>
        <w:t xml:space="preserve"> </w:t>
      </w:r>
      <w:r w:rsidRPr="002053D5" w:rsidR="000E3DEA">
        <w:rPr>
          <w:rFonts w:ascii="Book Antiqua" w:hAnsi="Book Antiqua"/>
          <w:sz w:val="22"/>
          <w:szCs w:val="22"/>
        </w:rPr>
        <w:t>je</w:t>
      </w:r>
      <w:r w:rsidRPr="002053D5">
        <w:rPr>
          <w:rFonts w:ascii="Book Antiqua" w:hAnsi="Book Antiqua"/>
          <w:sz w:val="22"/>
          <w:szCs w:val="22"/>
        </w:rPr>
        <w:t xml:space="preserve"> nevyhnutn</w:t>
      </w:r>
      <w:r w:rsidRPr="002053D5" w:rsidR="002D113E">
        <w:rPr>
          <w:rFonts w:ascii="Book Antiqua" w:hAnsi="Book Antiqua"/>
          <w:sz w:val="22"/>
          <w:szCs w:val="22"/>
        </w:rPr>
        <w:t>á</w:t>
      </w:r>
      <w:r w:rsidRPr="002053D5">
        <w:rPr>
          <w:rFonts w:ascii="Book Antiqua" w:hAnsi="Book Antiqua"/>
          <w:sz w:val="22"/>
          <w:szCs w:val="22"/>
        </w:rPr>
        <w:t xml:space="preserve"> </w:t>
      </w:r>
      <w:r w:rsidRPr="002053D5" w:rsidR="00E16C31">
        <w:rPr>
          <w:rFonts w:ascii="Book Antiqua" w:hAnsi="Book Antiqua"/>
          <w:sz w:val="22"/>
          <w:szCs w:val="22"/>
        </w:rPr>
        <w:t>systémov</w:t>
      </w:r>
      <w:r w:rsidRPr="002053D5" w:rsidR="002D113E">
        <w:rPr>
          <w:rFonts w:ascii="Book Antiqua" w:hAnsi="Book Antiqua"/>
          <w:sz w:val="22"/>
          <w:szCs w:val="22"/>
        </w:rPr>
        <w:t>á</w:t>
      </w:r>
      <w:r w:rsidRPr="002053D5" w:rsidR="00E16C31">
        <w:rPr>
          <w:rFonts w:ascii="Book Antiqua" w:hAnsi="Book Antiqua"/>
          <w:sz w:val="22"/>
          <w:szCs w:val="22"/>
        </w:rPr>
        <w:t xml:space="preserve"> </w:t>
      </w:r>
      <w:r w:rsidRPr="002053D5" w:rsidR="002D113E">
        <w:rPr>
          <w:rFonts w:ascii="Book Antiqua" w:hAnsi="Book Antiqua"/>
          <w:sz w:val="22"/>
          <w:szCs w:val="22"/>
        </w:rPr>
        <w:t xml:space="preserve">úprava </w:t>
      </w:r>
      <w:r w:rsidRPr="002053D5" w:rsidR="00E16C31">
        <w:rPr>
          <w:rFonts w:ascii="Book Antiqua" w:hAnsi="Book Antiqua"/>
          <w:sz w:val="22"/>
          <w:szCs w:val="22"/>
        </w:rPr>
        <w:t>odmeňovania</w:t>
      </w:r>
      <w:r w:rsidRPr="002053D5" w:rsidR="000E3DEA">
        <w:rPr>
          <w:rFonts w:ascii="Book Antiqua" w:hAnsi="Book Antiqua"/>
          <w:sz w:val="22"/>
          <w:szCs w:val="22"/>
        </w:rPr>
        <w:t xml:space="preserve"> sestier a</w:t>
      </w:r>
      <w:r w:rsidRPr="002053D5" w:rsidR="00E16C31">
        <w:rPr>
          <w:rFonts w:ascii="Book Antiqua" w:hAnsi="Book Antiqua"/>
          <w:sz w:val="22"/>
          <w:szCs w:val="22"/>
        </w:rPr>
        <w:t xml:space="preserve"> pôrodných asistentiek</w:t>
      </w:r>
      <w:r w:rsidRPr="002053D5" w:rsidR="00BD0F72">
        <w:rPr>
          <w:rFonts w:ascii="Book Antiqua" w:hAnsi="Book Antiqua"/>
          <w:sz w:val="22"/>
          <w:szCs w:val="22"/>
        </w:rPr>
        <w:t>.</w:t>
      </w:r>
      <w:r w:rsidRPr="002053D5" w:rsidR="00E16C31">
        <w:rPr>
          <w:rFonts w:ascii="Book Antiqua" w:hAnsi="Book Antiqua"/>
          <w:sz w:val="22"/>
          <w:szCs w:val="22"/>
        </w:rPr>
        <w:t xml:space="preserve"> </w:t>
      </w:r>
    </w:p>
    <w:p w:rsidR="00E16D4C" w:rsidRPr="002053D5" w:rsidP="00E16D4C">
      <w:pPr>
        <w:pStyle w:val="NormalWeb"/>
        <w:bidi w:val="0"/>
        <w:spacing w:before="120" w:after="0" w:line="276" w:lineRule="auto"/>
        <w:ind w:firstLine="708"/>
        <w:jc w:val="both"/>
        <w:rPr>
          <w:rFonts w:ascii="Book Antiqua" w:hAnsi="Book Antiqua"/>
          <w:sz w:val="22"/>
          <w:szCs w:val="22"/>
        </w:rPr>
      </w:pPr>
      <w:r w:rsidRPr="002053D5" w:rsidR="00D305C6">
        <w:rPr>
          <w:rFonts w:ascii="Book Antiqua" w:hAnsi="Book Antiqua"/>
          <w:sz w:val="22"/>
          <w:szCs w:val="22"/>
        </w:rPr>
        <w:t xml:space="preserve">Cieľom </w:t>
      </w:r>
      <w:r w:rsidRPr="002053D5" w:rsidR="00CB4EC8">
        <w:rPr>
          <w:rFonts w:ascii="Book Antiqua" w:hAnsi="Book Antiqua"/>
          <w:sz w:val="22"/>
          <w:szCs w:val="22"/>
        </w:rPr>
        <w:t xml:space="preserve">zvyšovania </w:t>
      </w:r>
      <w:r w:rsidRPr="002053D5" w:rsidR="002D113E">
        <w:rPr>
          <w:rFonts w:ascii="Book Antiqua" w:hAnsi="Book Antiqua"/>
          <w:sz w:val="22"/>
          <w:szCs w:val="22"/>
        </w:rPr>
        <w:t>miezd</w:t>
      </w:r>
      <w:r w:rsidRPr="002053D5" w:rsidR="00CB4EC8">
        <w:rPr>
          <w:rFonts w:ascii="Book Antiqua" w:hAnsi="Book Antiqua"/>
          <w:sz w:val="22"/>
          <w:szCs w:val="22"/>
        </w:rPr>
        <w:t xml:space="preserve"> sest</w:t>
      </w:r>
      <w:r w:rsidRPr="002053D5" w:rsidR="002779A9">
        <w:rPr>
          <w:rFonts w:ascii="Book Antiqua" w:hAnsi="Book Antiqua"/>
          <w:sz w:val="22"/>
          <w:szCs w:val="22"/>
        </w:rPr>
        <w:t>r</w:t>
      </w:r>
      <w:r w:rsidRPr="002053D5" w:rsidR="00CB4EC8">
        <w:rPr>
          <w:rFonts w:ascii="Book Antiqua" w:hAnsi="Book Antiqua"/>
          <w:sz w:val="22"/>
          <w:szCs w:val="22"/>
        </w:rPr>
        <w:t>ám</w:t>
      </w:r>
      <w:r w:rsidRPr="002053D5" w:rsidR="002779A9">
        <w:rPr>
          <w:rFonts w:ascii="Book Antiqua" w:hAnsi="Book Antiqua"/>
          <w:sz w:val="22"/>
          <w:szCs w:val="22"/>
        </w:rPr>
        <w:t xml:space="preserve"> a pôrodným asistentkám je taktiež kompenzácia </w:t>
      </w:r>
      <w:r w:rsidRPr="002053D5" w:rsidR="00E16C31">
        <w:rPr>
          <w:rFonts w:ascii="Book Antiqua" w:hAnsi="Book Antiqua"/>
          <w:sz w:val="22"/>
          <w:szCs w:val="22"/>
        </w:rPr>
        <w:t>za zlú vybavenosť</w:t>
      </w:r>
      <w:r w:rsidRPr="002053D5" w:rsidR="002D113E">
        <w:rPr>
          <w:rFonts w:ascii="Book Antiqua" w:hAnsi="Book Antiqua"/>
          <w:sz w:val="22"/>
          <w:szCs w:val="22"/>
        </w:rPr>
        <w:t xml:space="preserve"> zdravotníckych zariadení</w:t>
      </w:r>
      <w:r w:rsidRPr="002053D5" w:rsidR="00E16C31">
        <w:rPr>
          <w:rFonts w:ascii="Book Antiqua" w:hAnsi="Book Antiqua"/>
          <w:sz w:val="22"/>
          <w:szCs w:val="22"/>
        </w:rPr>
        <w:t>, ktorá má pre zdravotnícky personál za následok</w:t>
      </w:r>
      <w:r w:rsidRPr="002053D5" w:rsidR="002779A9">
        <w:rPr>
          <w:rFonts w:ascii="Book Antiqua" w:hAnsi="Book Antiqua"/>
          <w:sz w:val="22"/>
          <w:szCs w:val="22"/>
        </w:rPr>
        <w:t xml:space="preserve"> sťaženie vykonávania ich povolania. Avšak najdôležitejším aspektom je udržanie si </w:t>
      </w:r>
      <w:r w:rsidRPr="002053D5" w:rsidR="002D113E">
        <w:rPr>
          <w:rFonts w:ascii="Book Antiqua" w:hAnsi="Book Antiqua"/>
          <w:sz w:val="22"/>
          <w:szCs w:val="22"/>
        </w:rPr>
        <w:t>kvalifikovanej pracovnej sily v </w:t>
      </w:r>
      <w:r w:rsidRPr="002053D5" w:rsidR="002779A9">
        <w:rPr>
          <w:rFonts w:ascii="Book Antiqua" w:hAnsi="Book Antiqua"/>
          <w:sz w:val="22"/>
          <w:szCs w:val="22"/>
        </w:rPr>
        <w:t>zdravotníctve</w:t>
      </w:r>
      <w:r w:rsidRPr="002053D5" w:rsidR="002D113E">
        <w:rPr>
          <w:rFonts w:ascii="Book Antiqua" w:hAnsi="Book Antiqua"/>
          <w:sz w:val="22"/>
          <w:szCs w:val="22"/>
        </w:rPr>
        <w:t xml:space="preserve"> na Slovensku</w:t>
      </w:r>
      <w:r w:rsidRPr="002053D5" w:rsidR="002779A9">
        <w:rPr>
          <w:rFonts w:ascii="Book Antiqua" w:hAnsi="Book Antiqua"/>
          <w:sz w:val="22"/>
          <w:szCs w:val="22"/>
        </w:rPr>
        <w:t xml:space="preserve"> </w:t>
      </w:r>
      <w:r w:rsidRPr="002053D5" w:rsidR="00E16C31">
        <w:rPr>
          <w:rFonts w:ascii="Book Antiqua" w:hAnsi="Book Antiqua"/>
          <w:sz w:val="22"/>
          <w:szCs w:val="22"/>
        </w:rPr>
        <w:t>a zabránenie jej p</w:t>
      </w:r>
      <w:r w:rsidRPr="002053D5" w:rsidR="00725504">
        <w:rPr>
          <w:rFonts w:ascii="Book Antiqua" w:hAnsi="Book Antiqua"/>
          <w:sz w:val="22"/>
          <w:szCs w:val="22"/>
        </w:rPr>
        <w:t>rípadného odchodu do zahraničia a</w:t>
      </w:r>
      <w:r w:rsidRPr="002053D5" w:rsidR="006F50DC">
        <w:rPr>
          <w:rFonts w:ascii="Book Antiqua" w:hAnsi="Book Antiqua"/>
          <w:sz w:val="22"/>
          <w:szCs w:val="22"/>
        </w:rPr>
        <w:t xml:space="preserve"> odchod do </w:t>
      </w:r>
      <w:r w:rsidRPr="002053D5" w:rsidR="00725504">
        <w:rPr>
          <w:rFonts w:ascii="Book Antiqua" w:hAnsi="Book Antiqua"/>
          <w:sz w:val="22"/>
          <w:szCs w:val="22"/>
        </w:rPr>
        <w:t>iných pracovných pozícii mimo zdravotníctva.</w:t>
      </w:r>
      <w:r w:rsidRPr="002053D5" w:rsidR="00E16C31">
        <w:rPr>
          <w:rFonts w:ascii="Book Antiqua" w:hAnsi="Book Antiqua"/>
          <w:sz w:val="22"/>
          <w:szCs w:val="22"/>
        </w:rPr>
        <w:t xml:space="preserve"> </w:t>
      </w:r>
      <w:r w:rsidRPr="002053D5" w:rsidR="007824FC">
        <w:rPr>
          <w:rFonts w:ascii="Book Antiqua" w:hAnsi="Book Antiqua"/>
          <w:sz w:val="22"/>
          <w:szCs w:val="22"/>
        </w:rPr>
        <w:t>Zvýšením miezd z</w:t>
      </w:r>
      <w:r w:rsidRPr="002053D5" w:rsidR="002779A9">
        <w:rPr>
          <w:rFonts w:ascii="Book Antiqua" w:hAnsi="Book Antiqua"/>
          <w:sz w:val="22"/>
          <w:szCs w:val="22"/>
        </w:rPr>
        <w:t>a</w:t>
      </w:r>
      <w:r w:rsidRPr="002053D5" w:rsidR="00725504">
        <w:rPr>
          <w:rFonts w:ascii="Book Antiqua" w:hAnsi="Book Antiqua"/>
          <w:sz w:val="22"/>
          <w:szCs w:val="22"/>
        </w:rPr>
        <w:t>traktívniť profesiu sestry a pôrodnej asistentky</w:t>
      </w:r>
      <w:r w:rsidRPr="002053D5" w:rsidR="00E16C31">
        <w:rPr>
          <w:rFonts w:ascii="Book Antiqua" w:hAnsi="Book Antiqua"/>
          <w:sz w:val="22"/>
          <w:szCs w:val="22"/>
        </w:rPr>
        <w:t xml:space="preserve"> </w:t>
      </w:r>
      <w:r w:rsidRPr="002053D5" w:rsidR="007824FC">
        <w:rPr>
          <w:rFonts w:ascii="Book Antiqua" w:hAnsi="Book Antiqua"/>
          <w:sz w:val="22"/>
          <w:szCs w:val="22"/>
        </w:rPr>
        <w:t>čerstvým absolventom škôl.</w:t>
      </w:r>
      <w:r w:rsidRPr="002053D5" w:rsidR="003B2EF4">
        <w:rPr>
          <w:rFonts w:ascii="Book Antiqua" w:hAnsi="Book Antiqua"/>
          <w:sz w:val="22"/>
          <w:szCs w:val="22"/>
        </w:rPr>
        <w:t xml:space="preserve"> </w:t>
      </w:r>
      <w:r w:rsidRPr="002053D5" w:rsidR="00E16C31">
        <w:rPr>
          <w:rFonts w:ascii="Book Antiqua" w:hAnsi="Book Antiqua"/>
          <w:sz w:val="22"/>
          <w:szCs w:val="22"/>
        </w:rPr>
        <w:t>Sekundárne, zvýšenie odmeňovania môže ovplyvniť istú časť sestier a pôrodných asistentiek, aby sa vrátili zo zahraničia a vykonávali svoje povolanie na Slovensku.</w:t>
      </w:r>
    </w:p>
    <w:p w:rsidR="000F1130" w:rsidRPr="002053D5" w:rsidP="00E16C31">
      <w:pPr>
        <w:pStyle w:val="NormalWeb"/>
        <w:bidi w:val="0"/>
        <w:spacing w:before="120" w:after="0" w:line="276" w:lineRule="auto"/>
        <w:ind w:firstLine="708"/>
        <w:jc w:val="both"/>
        <w:rPr>
          <w:rFonts w:ascii="Book Antiqua" w:hAnsi="Book Antiqua"/>
          <w:sz w:val="22"/>
          <w:szCs w:val="22"/>
        </w:rPr>
      </w:pPr>
      <w:r w:rsidRPr="002053D5" w:rsidR="00DF4BEF">
        <w:rPr>
          <w:rFonts w:ascii="Book Antiqua" w:hAnsi="Book Antiqua"/>
          <w:sz w:val="22"/>
          <w:szCs w:val="22"/>
        </w:rPr>
        <w:t>Z</w:t>
      </w:r>
      <w:r w:rsidRPr="002053D5" w:rsidR="00600F57">
        <w:rPr>
          <w:rFonts w:ascii="Book Antiqua" w:hAnsi="Book Antiqua"/>
          <w:sz w:val="22"/>
          <w:szCs w:val="22"/>
        </w:rPr>
        <w:t>ákon č.</w:t>
      </w:r>
      <w:r w:rsidRPr="002053D5" w:rsidR="00DF4BEF">
        <w:rPr>
          <w:rFonts w:ascii="Book Antiqua" w:hAnsi="Book Antiqua"/>
          <w:sz w:val="22"/>
          <w:szCs w:val="22"/>
        </w:rPr>
        <w:t xml:space="preserve"> 578/2004 Z. z. </w:t>
      </w:r>
      <w:bookmarkStart w:id="3" w:name="_Hlk521323672"/>
      <w:r w:rsidRPr="002053D5" w:rsidR="00DF4BEF">
        <w:rPr>
          <w:rFonts w:ascii="Book Antiqua" w:hAnsi="Book Antiqua"/>
          <w:sz w:val="22"/>
          <w:szCs w:val="22"/>
        </w:rPr>
        <w:t>o poskytovateľoch zdravotnej starostlivosti</w:t>
      </w:r>
      <w:bookmarkEnd w:id="3"/>
      <w:r w:rsidRPr="002053D5" w:rsidR="00DF4BEF">
        <w:rPr>
          <w:rFonts w:ascii="Book Antiqua" w:hAnsi="Book Antiqua"/>
          <w:sz w:val="22"/>
          <w:szCs w:val="22"/>
        </w:rPr>
        <w:t xml:space="preserve">, zdravotníckych pracovníkoch, stavovských organizáciách v zdravotníctve </w:t>
      </w:r>
      <w:r w:rsidRPr="002053D5" w:rsidR="00600F57">
        <w:rPr>
          <w:rFonts w:ascii="Book Antiqua" w:hAnsi="Book Antiqua"/>
          <w:sz w:val="22"/>
          <w:szCs w:val="22"/>
        </w:rPr>
        <w:t>a o zmene a doplnení niektorých zákonov v znení neskorších predpisov (ďalej len „</w:t>
      </w:r>
      <w:r w:rsidRPr="002053D5" w:rsidR="00D305C6">
        <w:rPr>
          <w:rFonts w:ascii="Book Antiqua" w:hAnsi="Book Antiqua"/>
          <w:sz w:val="22"/>
          <w:szCs w:val="22"/>
        </w:rPr>
        <w:t>zákon o</w:t>
      </w:r>
      <w:r w:rsidRPr="002053D5" w:rsidR="00DF4BEF">
        <w:rPr>
          <w:rFonts w:ascii="Book Antiqua" w:hAnsi="Book Antiqua"/>
          <w:sz w:val="22"/>
          <w:szCs w:val="22"/>
        </w:rPr>
        <w:t xml:space="preserve"> </w:t>
      </w:r>
      <w:bookmarkStart w:id="4" w:name="_Hlk521324445"/>
      <w:r w:rsidRPr="002053D5" w:rsidR="00DF4BEF">
        <w:rPr>
          <w:rFonts w:ascii="Book Antiqua" w:hAnsi="Book Antiqua"/>
          <w:sz w:val="22"/>
          <w:szCs w:val="22"/>
        </w:rPr>
        <w:t>poskytovateľoch zdravotnej starostlivosti</w:t>
      </w:r>
      <w:bookmarkEnd w:id="4"/>
      <w:r w:rsidRPr="002053D5" w:rsidR="00600F57">
        <w:rPr>
          <w:rFonts w:ascii="Book Antiqua" w:hAnsi="Book Antiqua"/>
          <w:sz w:val="22"/>
          <w:szCs w:val="22"/>
        </w:rPr>
        <w:t>“)</w:t>
      </w:r>
      <w:r w:rsidRPr="002053D5" w:rsidR="00D305C6">
        <w:rPr>
          <w:rFonts w:ascii="Book Antiqua" w:hAnsi="Book Antiqua"/>
          <w:sz w:val="22"/>
          <w:szCs w:val="22"/>
        </w:rPr>
        <w:t xml:space="preserve"> </w:t>
      </w:r>
      <w:r w:rsidRPr="002053D5" w:rsidR="00E16C31">
        <w:rPr>
          <w:rFonts w:ascii="Book Antiqua" w:hAnsi="Book Antiqua"/>
          <w:sz w:val="22"/>
          <w:szCs w:val="22"/>
        </w:rPr>
        <w:t xml:space="preserve">je </w:t>
      </w:r>
      <w:r w:rsidRPr="002053D5" w:rsidR="00DF4BEF">
        <w:rPr>
          <w:rFonts w:ascii="Book Antiqua" w:hAnsi="Book Antiqua"/>
          <w:b/>
          <w:sz w:val="22"/>
          <w:szCs w:val="22"/>
        </w:rPr>
        <w:t xml:space="preserve">diferencovaný podľa dosiahnutého stupňa </w:t>
      </w:r>
      <w:r w:rsidRPr="002053D5" w:rsidR="00E16D4C">
        <w:rPr>
          <w:rFonts w:ascii="Book Antiqua" w:hAnsi="Book Antiqua"/>
          <w:b/>
          <w:sz w:val="22"/>
          <w:szCs w:val="22"/>
        </w:rPr>
        <w:t xml:space="preserve">odbornej </w:t>
      </w:r>
      <w:r w:rsidRPr="002053D5" w:rsidR="00DF4BEF">
        <w:rPr>
          <w:rFonts w:ascii="Book Antiqua" w:hAnsi="Book Antiqua"/>
          <w:b/>
          <w:sz w:val="22"/>
          <w:szCs w:val="22"/>
        </w:rPr>
        <w:t>kvalifikácie</w:t>
      </w:r>
      <w:r w:rsidRPr="002053D5" w:rsidR="00DF4BEF">
        <w:rPr>
          <w:rFonts w:ascii="Book Antiqua" w:hAnsi="Book Antiqua"/>
          <w:sz w:val="22"/>
          <w:szCs w:val="22"/>
        </w:rPr>
        <w:t xml:space="preserve"> sestier a pô</w:t>
      </w:r>
      <w:r w:rsidRPr="002053D5" w:rsidR="00E16C31">
        <w:rPr>
          <w:rFonts w:ascii="Book Antiqua" w:hAnsi="Book Antiqua"/>
          <w:sz w:val="22"/>
          <w:szCs w:val="22"/>
        </w:rPr>
        <w:t xml:space="preserve">rodných asistentiek, </w:t>
      </w:r>
      <w:r w:rsidRPr="002053D5" w:rsidR="00E16C31">
        <w:rPr>
          <w:rFonts w:ascii="Book Antiqua" w:hAnsi="Book Antiqua"/>
          <w:b/>
          <w:sz w:val="22"/>
          <w:szCs w:val="22"/>
        </w:rPr>
        <w:t xml:space="preserve">čoho sa pridŕža aj tento návrh zákona, </w:t>
      </w:r>
      <w:r w:rsidRPr="002053D5" w:rsidR="00DF4BEF">
        <w:rPr>
          <w:rFonts w:ascii="Book Antiqua" w:hAnsi="Book Antiqua"/>
          <w:b/>
          <w:sz w:val="22"/>
          <w:szCs w:val="22"/>
        </w:rPr>
        <w:t>a</w:t>
      </w:r>
      <w:r w:rsidRPr="002053D5" w:rsidR="00E16C31">
        <w:rPr>
          <w:rFonts w:ascii="Book Antiqua" w:hAnsi="Book Antiqua"/>
          <w:b/>
          <w:sz w:val="22"/>
          <w:szCs w:val="22"/>
        </w:rPr>
        <w:t xml:space="preserve"> preto zvýšenie platov upravené </w:t>
      </w:r>
      <w:r w:rsidRPr="002053D5" w:rsidR="00DF4BEF">
        <w:rPr>
          <w:rFonts w:ascii="Book Antiqua" w:hAnsi="Book Antiqua"/>
          <w:b/>
          <w:sz w:val="22"/>
          <w:szCs w:val="22"/>
        </w:rPr>
        <w:t>podľa rozdelenia</w:t>
      </w:r>
      <w:r w:rsidRPr="002053D5" w:rsidR="00DF4BEF">
        <w:rPr>
          <w:rFonts w:ascii="Book Antiqua" w:hAnsi="Book Antiqua"/>
          <w:sz w:val="22"/>
          <w:szCs w:val="22"/>
        </w:rPr>
        <w:t xml:space="preserve"> uvedeného v platnom </w:t>
      </w:r>
      <w:r w:rsidRPr="002053D5" w:rsidR="00CB4EC8">
        <w:rPr>
          <w:rFonts w:ascii="Book Antiqua" w:hAnsi="Book Antiqua"/>
          <w:sz w:val="22"/>
          <w:szCs w:val="22"/>
        </w:rPr>
        <w:t xml:space="preserve">a účinnom </w:t>
      </w:r>
      <w:r w:rsidRPr="002053D5" w:rsidR="00DF4BEF">
        <w:rPr>
          <w:rFonts w:ascii="Book Antiqua" w:hAnsi="Book Antiqua"/>
          <w:sz w:val="22"/>
          <w:szCs w:val="22"/>
        </w:rPr>
        <w:t>znení zákona o poskytovateľoch zdravotnej starostlivosti</w:t>
      </w:r>
      <w:r w:rsidRPr="002053D5" w:rsidR="00D305C6">
        <w:rPr>
          <w:rFonts w:ascii="Book Antiqua" w:hAnsi="Book Antiqua"/>
          <w:sz w:val="22"/>
          <w:szCs w:val="22"/>
        </w:rPr>
        <w:t xml:space="preserve">. </w:t>
      </w:r>
    </w:p>
    <w:p w:rsidR="00D305C6" w:rsidRPr="002053D5" w:rsidP="006B2C8E">
      <w:pPr>
        <w:pStyle w:val="NormalWeb"/>
        <w:bidi w:val="0"/>
        <w:spacing w:before="120" w:after="0" w:line="276" w:lineRule="auto"/>
        <w:ind w:firstLine="708"/>
        <w:jc w:val="both"/>
        <w:rPr>
          <w:rFonts w:ascii="Book Antiqua" w:hAnsi="Book Antiqua"/>
          <w:sz w:val="22"/>
          <w:szCs w:val="22"/>
        </w:rPr>
      </w:pPr>
      <w:r w:rsidRPr="002053D5" w:rsidR="00E16D4C">
        <w:rPr>
          <w:rFonts w:ascii="Book Antiqua" w:hAnsi="Book Antiqua"/>
          <w:b/>
          <w:sz w:val="22"/>
          <w:szCs w:val="22"/>
        </w:rPr>
        <w:t>Súčasná situácia vyúsťujúca z akútneho nedostatku sestier</w:t>
      </w:r>
      <w:r w:rsidRPr="002053D5" w:rsidR="00CB4EC8">
        <w:rPr>
          <w:rFonts w:ascii="Book Antiqua" w:hAnsi="Book Antiqua"/>
          <w:b/>
          <w:sz w:val="22"/>
          <w:szCs w:val="22"/>
        </w:rPr>
        <w:t>,</w:t>
      </w:r>
      <w:r w:rsidRPr="002053D5" w:rsidR="00E16D4C">
        <w:rPr>
          <w:rFonts w:ascii="Book Antiqua" w:hAnsi="Book Antiqua"/>
          <w:b/>
          <w:sz w:val="22"/>
          <w:szCs w:val="22"/>
        </w:rPr>
        <w:t xml:space="preserve"> ako aj pôrodných asistentiek sa vôbec neodráža na aktuálnom finančnom ohodnotení, ktoré potenciálnych záujemcov</w:t>
      </w:r>
      <w:r w:rsidRPr="002053D5" w:rsidR="007B72CD">
        <w:rPr>
          <w:rFonts w:ascii="Book Antiqua" w:hAnsi="Book Antiqua"/>
          <w:b/>
          <w:sz w:val="22"/>
          <w:szCs w:val="22"/>
        </w:rPr>
        <w:t xml:space="preserve"> či odborníkov už pracujúcich v </w:t>
      </w:r>
      <w:r w:rsidRPr="002053D5" w:rsidR="00E16D4C">
        <w:rPr>
          <w:rFonts w:ascii="Book Antiqua" w:hAnsi="Book Antiqua"/>
          <w:b/>
          <w:sz w:val="22"/>
          <w:szCs w:val="22"/>
        </w:rPr>
        <w:t xml:space="preserve">danom odbore skôr odrádza </w:t>
      </w:r>
      <w:r w:rsidRPr="002053D5" w:rsidR="00E16D4C">
        <w:rPr>
          <w:rFonts w:ascii="Book Antiqua" w:hAnsi="Book Antiqua" w:cs="Segoe UI"/>
          <w:sz w:val="22"/>
          <w:szCs w:val="22"/>
          <w:shd w:val="clear" w:color="auto" w:fill="FFFFFF"/>
        </w:rPr>
        <w:t xml:space="preserve">a preto je zmena zákona o </w:t>
      </w:r>
      <w:r w:rsidRPr="002053D5" w:rsidR="00E16D4C">
        <w:rPr>
          <w:rFonts w:ascii="Book Antiqua" w:hAnsi="Book Antiqua"/>
          <w:sz w:val="22"/>
          <w:szCs w:val="22"/>
        </w:rPr>
        <w:t xml:space="preserve">poskytovateľoch zdravotnej starostlivosti taká dôležitá. </w:t>
      </w:r>
    </w:p>
    <w:p w:rsidR="007B161A" w:rsidRPr="002053D5" w:rsidP="002053D5">
      <w:pPr>
        <w:bidi w:val="0"/>
        <w:spacing w:line="276" w:lineRule="auto"/>
        <w:ind w:firstLine="708"/>
        <w:jc w:val="both"/>
        <w:rPr>
          <w:rFonts w:ascii="Arial" w:hAnsi="Arial" w:cs="Arial"/>
        </w:rPr>
      </w:pPr>
      <w:r w:rsidRPr="002053D5" w:rsidR="00E4352A">
        <w:rPr>
          <w:rFonts w:ascii="Book Antiqua" w:hAnsi="Book Antiqua"/>
          <w:sz w:val="22"/>
          <w:szCs w:val="22"/>
        </w:rPr>
        <w:t xml:space="preserve">Pre kvalitné </w:t>
      </w:r>
      <w:r w:rsidRPr="002053D5" w:rsidR="007B72CD">
        <w:rPr>
          <w:rFonts w:ascii="Book Antiqua" w:hAnsi="Book Antiqua"/>
          <w:sz w:val="22"/>
          <w:szCs w:val="22"/>
        </w:rPr>
        <w:t xml:space="preserve">a dostupné </w:t>
      </w:r>
      <w:r w:rsidRPr="002053D5" w:rsidR="00E4352A">
        <w:rPr>
          <w:rFonts w:ascii="Book Antiqua" w:hAnsi="Book Antiqua"/>
          <w:sz w:val="22"/>
          <w:szCs w:val="22"/>
        </w:rPr>
        <w:t>poskytovanie zdravotnej starostlivosti, ktor</w:t>
      </w:r>
      <w:r w:rsidRPr="002053D5" w:rsidR="007B72CD">
        <w:rPr>
          <w:rFonts w:ascii="Book Antiqua" w:hAnsi="Book Antiqua"/>
          <w:sz w:val="22"/>
          <w:szCs w:val="22"/>
        </w:rPr>
        <w:t>é</w:t>
      </w:r>
      <w:r w:rsidRPr="002053D5" w:rsidR="00E4352A">
        <w:rPr>
          <w:rFonts w:ascii="Book Antiqua" w:hAnsi="Book Antiqua"/>
          <w:sz w:val="22"/>
          <w:szCs w:val="22"/>
        </w:rPr>
        <w:t xml:space="preserve"> je poskytovan</w:t>
      </w:r>
      <w:r w:rsidRPr="002053D5" w:rsidR="007B72CD">
        <w:rPr>
          <w:rFonts w:ascii="Book Antiqua" w:hAnsi="Book Antiqua"/>
          <w:sz w:val="22"/>
          <w:szCs w:val="22"/>
        </w:rPr>
        <w:t>é</w:t>
      </w:r>
      <w:r w:rsidRPr="002053D5" w:rsidR="00E4352A">
        <w:rPr>
          <w:rFonts w:ascii="Book Antiqua" w:hAnsi="Book Antiqua"/>
          <w:sz w:val="22"/>
          <w:szCs w:val="22"/>
        </w:rPr>
        <w:t xml:space="preserve"> v značnej mi</w:t>
      </w:r>
      <w:r w:rsidRPr="002053D5" w:rsidR="009B68EA">
        <w:rPr>
          <w:rFonts w:ascii="Book Antiqua" w:hAnsi="Book Antiqua"/>
          <w:sz w:val="22"/>
          <w:szCs w:val="22"/>
        </w:rPr>
        <w:t>ere práve sestrami (</w:t>
      </w:r>
      <w:r w:rsidRPr="002053D5" w:rsidR="007B72CD">
        <w:rPr>
          <w:rFonts w:ascii="Book Antiqua" w:hAnsi="Book Antiqua"/>
          <w:sz w:val="22"/>
          <w:szCs w:val="22"/>
        </w:rPr>
        <w:t xml:space="preserve">v starostlivosti o ženu, matku a novorodenca </w:t>
      </w:r>
      <w:r w:rsidRPr="002053D5" w:rsidR="00E4352A">
        <w:rPr>
          <w:rFonts w:ascii="Book Antiqua" w:hAnsi="Book Antiqua"/>
          <w:sz w:val="22"/>
          <w:szCs w:val="22"/>
        </w:rPr>
        <w:t>pôrodnými asistentkami</w:t>
      </w:r>
      <w:r w:rsidRPr="002053D5" w:rsidR="009B68EA">
        <w:rPr>
          <w:rFonts w:ascii="Book Antiqua" w:hAnsi="Book Antiqua"/>
          <w:sz w:val="22"/>
          <w:szCs w:val="22"/>
        </w:rPr>
        <w:t>)</w:t>
      </w:r>
      <w:r w:rsidRPr="002053D5" w:rsidR="00E4352A">
        <w:rPr>
          <w:rFonts w:ascii="Book Antiqua" w:hAnsi="Book Antiqua"/>
          <w:sz w:val="22"/>
          <w:szCs w:val="22"/>
        </w:rPr>
        <w:t xml:space="preserve"> je najdôležitejším činiteľom spokojnosť zamestnancov, ktorí toto povolanie vykonávajú</w:t>
      </w:r>
      <w:r w:rsidRPr="002053D5" w:rsidR="00600F57">
        <w:rPr>
          <w:rFonts w:ascii="Book Antiqua" w:hAnsi="Book Antiqua"/>
          <w:sz w:val="22"/>
          <w:szCs w:val="22"/>
        </w:rPr>
        <w:t>.</w:t>
      </w:r>
      <w:r w:rsidRPr="002053D5" w:rsidR="00E4352A">
        <w:rPr>
          <w:rFonts w:ascii="Book Antiqua" w:hAnsi="Book Antiqua"/>
          <w:sz w:val="22"/>
          <w:szCs w:val="22"/>
        </w:rPr>
        <w:t xml:space="preserve"> Po neuspokojení vlastných potrieb v dôsledku nízk</w:t>
      </w:r>
      <w:r w:rsidRPr="002053D5" w:rsidR="007B72CD">
        <w:rPr>
          <w:rFonts w:ascii="Book Antiqua" w:hAnsi="Book Antiqua"/>
          <w:sz w:val="22"/>
          <w:szCs w:val="22"/>
        </w:rPr>
        <w:t>ej</w:t>
      </w:r>
      <w:r w:rsidRPr="002053D5" w:rsidR="00E4352A">
        <w:rPr>
          <w:rFonts w:ascii="Book Antiqua" w:hAnsi="Book Antiqua"/>
          <w:sz w:val="22"/>
          <w:szCs w:val="22"/>
        </w:rPr>
        <w:t xml:space="preserve"> </w:t>
      </w:r>
      <w:r w:rsidRPr="002053D5" w:rsidR="007B72CD">
        <w:rPr>
          <w:rFonts w:ascii="Book Antiqua" w:hAnsi="Book Antiqua"/>
          <w:sz w:val="22"/>
          <w:szCs w:val="22"/>
        </w:rPr>
        <w:t>mzdy</w:t>
      </w:r>
      <w:r w:rsidRPr="002053D5" w:rsidR="009B68EA">
        <w:rPr>
          <w:rFonts w:ascii="Book Antiqua" w:hAnsi="Book Antiqua"/>
          <w:sz w:val="22"/>
          <w:szCs w:val="22"/>
        </w:rPr>
        <w:t>,</w:t>
      </w:r>
      <w:r w:rsidRPr="002053D5" w:rsidR="00E4352A">
        <w:rPr>
          <w:rFonts w:ascii="Book Antiqua" w:hAnsi="Book Antiqua"/>
          <w:sz w:val="22"/>
          <w:szCs w:val="22"/>
        </w:rPr>
        <w:t xml:space="preserve"> nemôžu</w:t>
      </w:r>
      <w:r w:rsidRPr="002053D5" w:rsidR="007824FC">
        <w:rPr>
          <w:rFonts w:ascii="Book Antiqua" w:hAnsi="Book Antiqua"/>
          <w:sz w:val="22"/>
          <w:szCs w:val="22"/>
        </w:rPr>
        <w:t xml:space="preserve"> sestry a</w:t>
      </w:r>
      <w:r w:rsidRPr="002053D5" w:rsidR="007B72CD">
        <w:rPr>
          <w:rFonts w:ascii="Book Antiqua" w:hAnsi="Book Antiqua"/>
          <w:sz w:val="22"/>
          <w:szCs w:val="22"/>
        </w:rPr>
        <w:t xml:space="preserve"> pôrodné asistentky v </w:t>
      </w:r>
      <w:r w:rsidRPr="002053D5" w:rsidR="00E4352A">
        <w:rPr>
          <w:rFonts w:ascii="Book Antiqua" w:hAnsi="Book Antiqua"/>
          <w:sz w:val="22"/>
          <w:szCs w:val="22"/>
        </w:rPr>
        <w:t>konečnom dôsledku ani uspokojivo plniť svoje pracovné</w:t>
      </w:r>
      <w:r w:rsidRPr="002053D5" w:rsidR="007B72CD">
        <w:rPr>
          <w:rFonts w:ascii="Book Antiqua" w:hAnsi="Book Antiqua"/>
          <w:sz w:val="22"/>
          <w:szCs w:val="22"/>
        </w:rPr>
        <w:t xml:space="preserve"> povinnosti, ktoré spočívajú v </w:t>
      </w:r>
      <w:r w:rsidRPr="002053D5" w:rsidR="00E4352A">
        <w:rPr>
          <w:rFonts w:ascii="Book Antiqua" w:hAnsi="Book Antiqua"/>
          <w:sz w:val="22"/>
          <w:szCs w:val="22"/>
        </w:rPr>
        <w:t>uspokojovaní potrieb pac</w:t>
      </w:r>
      <w:r w:rsidRPr="002053D5" w:rsidR="007B72CD">
        <w:rPr>
          <w:rFonts w:ascii="Book Antiqua" w:hAnsi="Book Antiqua"/>
          <w:sz w:val="22"/>
          <w:szCs w:val="22"/>
        </w:rPr>
        <w:t>ientov. Ani najlepšie technické a</w:t>
      </w:r>
      <w:r w:rsidRPr="002053D5" w:rsidR="00655799">
        <w:rPr>
          <w:rFonts w:ascii="Book Antiqua" w:hAnsi="Book Antiqua"/>
          <w:sz w:val="22"/>
          <w:szCs w:val="22"/>
        </w:rPr>
        <w:t xml:space="preserve"> </w:t>
      </w:r>
      <w:r w:rsidRPr="002053D5" w:rsidR="007B72CD">
        <w:rPr>
          <w:rFonts w:ascii="Book Antiqua" w:hAnsi="Book Antiqua"/>
          <w:sz w:val="22"/>
          <w:szCs w:val="22"/>
        </w:rPr>
        <w:t xml:space="preserve">materiálne </w:t>
      </w:r>
      <w:r w:rsidRPr="002053D5" w:rsidR="00655799">
        <w:rPr>
          <w:rFonts w:ascii="Book Antiqua" w:hAnsi="Book Antiqua"/>
          <w:sz w:val="22"/>
          <w:szCs w:val="22"/>
        </w:rPr>
        <w:t>vybavenie a</w:t>
      </w:r>
      <w:r w:rsidRPr="002053D5" w:rsidR="007B72CD">
        <w:rPr>
          <w:rFonts w:ascii="Book Antiqua" w:hAnsi="Book Antiqua"/>
          <w:sz w:val="22"/>
          <w:szCs w:val="22"/>
        </w:rPr>
        <w:t xml:space="preserve"> nové </w:t>
      </w:r>
      <w:r w:rsidRPr="002053D5" w:rsidR="00655799">
        <w:rPr>
          <w:rFonts w:ascii="Book Antiqua" w:hAnsi="Book Antiqua"/>
          <w:sz w:val="22"/>
          <w:szCs w:val="22"/>
        </w:rPr>
        <w:t>zdravotnícke zariadenia</w:t>
      </w:r>
      <w:r w:rsidRPr="002053D5" w:rsidR="007B72CD">
        <w:rPr>
          <w:rFonts w:ascii="Book Antiqua" w:hAnsi="Book Antiqua"/>
          <w:sz w:val="22"/>
          <w:szCs w:val="22"/>
        </w:rPr>
        <w:t xml:space="preserve"> </w:t>
      </w:r>
      <w:r w:rsidRPr="002053D5" w:rsidR="00E4352A">
        <w:rPr>
          <w:rFonts w:ascii="Book Antiqua" w:hAnsi="Book Antiqua"/>
          <w:sz w:val="22"/>
          <w:szCs w:val="22"/>
        </w:rPr>
        <w:t>nemôž</w:t>
      </w:r>
      <w:r w:rsidRPr="002053D5" w:rsidR="007B72CD">
        <w:rPr>
          <w:rFonts w:ascii="Book Antiqua" w:hAnsi="Book Antiqua"/>
          <w:sz w:val="22"/>
          <w:szCs w:val="22"/>
        </w:rPr>
        <w:t>u</w:t>
      </w:r>
      <w:r w:rsidRPr="002053D5" w:rsidR="00E4352A">
        <w:rPr>
          <w:rFonts w:ascii="Book Antiqua" w:hAnsi="Book Antiqua"/>
          <w:sz w:val="22"/>
          <w:szCs w:val="22"/>
        </w:rPr>
        <w:t xml:space="preserve"> nahradiť </w:t>
      </w:r>
      <w:r w:rsidRPr="002053D5" w:rsidR="00655799">
        <w:rPr>
          <w:rFonts w:ascii="Book Antiqua" w:hAnsi="Book Antiqua"/>
          <w:sz w:val="22"/>
          <w:szCs w:val="22"/>
        </w:rPr>
        <w:t>nedostatok zdravotníckych profesionálov. Mzdové ohodnotenie sestier a pôrodných asistentiek je jedným z hnacích motorov pre zvýšenie kvality a efektivity poskytovania zdravotnej starostlivosti. M</w:t>
      </w:r>
      <w:r w:rsidRPr="002053D5" w:rsidR="00E4352A">
        <w:rPr>
          <w:rFonts w:ascii="Book Antiqua" w:hAnsi="Book Antiqua"/>
          <w:sz w:val="22"/>
          <w:szCs w:val="22"/>
        </w:rPr>
        <w:t>ôž</w:t>
      </w:r>
      <w:r w:rsidRPr="002053D5" w:rsidR="00655799">
        <w:rPr>
          <w:rFonts w:ascii="Book Antiqua" w:hAnsi="Book Antiqua"/>
          <w:sz w:val="22"/>
          <w:szCs w:val="22"/>
        </w:rPr>
        <w:t>u</w:t>
      </w:r>
      <w:r w:rsidRPr="002053D5" w:rsidR="00E4352A">
        <w:rPr>
          <w:rFonts w:ascii="Book Antiqua" w:hAnsi="Book Antiqua"/>
          <w:sz w:val="22"/>
          <w:szCs w:val="22"/>
        </w:rPr>
        <w:t xml:space="preserve"> </w:t>
      </w:r>
      <w:r w:rsidRPr="002053D5" w:rsidR="00655799">
        <w:rPr>
          <w:rFonts w:ascii="Book Antiqua" w:hAnsi="Book Antiqua"/>
          <w:sz w:val="22"/>
          <w:szCs w:val="22"/>
        </w:rPr>
        <w:t xml:space="preserve">sa v plnej miere zaujímať o </w:t>
      </w:r>
      <w:r w:rsidRPr="002053D5" w:rsidR="00E4352A">
        <w:rPr>
          <w:rFonts w:ascii="Book Antiqua" w:hAnsi="Book Antiqua"/>
          <w:sz w:val="22"/>
          <w:szCs w:val="22"/>
        </w:rPr>
        <w:t>potreby s</w:t>
      </w:r>
      <w:r w:rsidRPr="002053D5" w:rsidR="007824FC">
        <w:rPr>
          <w:rFonts w:ascii="Book Antiqua" w:hAnsi="Book Antiqua"/>
          <w:sz w:val="22"/>
          <w:szCs w:val="22"/>
        </w:rPr>
        <w:t>vojich pacientov, pretože nemusia</w:t>
      </w:r>
      <w:r w:rsidRPr="002053D5" w:rsidR="00655799">
        <w:rPr>
          <w:rFonts w:ascii="Book Antiqua" w:hAnsi="Book Antiqua"/>
          <w:sz w:val="22"/>
          <w:szCs w:val="22"/>
        </w:rPr>
        <w:t xml:space="preserve"> riešiť</w:t>
      </w:r>
      <w:r w:rsidRPr="002053D5" w:rsidR="006F50DC">
        <w:rPr>
          <w:rFonts w:ascii="Book Antiqua" w:hAnsi="Book Antiqua"/>
          <w:sz w:val="22"/>
          <w:szCs w:val="22"/>
        </w:rPr>
        <w:t xml:space="preserve"> svoje</w:t>
      </w:r>
      <w:r w:rsidRPr="002053D5" w:rsidR="00655799">
        <w:rPr>
          <w:rFonts w:ascii="Book Antiqua" w:hAnsi="Book Antiqua"/>
          <w:sz w:val="22"/>
          <w:szCs w:val="22"/>
        </w:rPr>
        <w:t xml:space="preserve"> </w:t>
      </w:r>
      <w:r w:rsidRPr="002053D5" w:rsidR="006F50DC">
        <w:rPr>
          <w:rFonts w:ascii="Book Antiqua" w:hAnsi="Book Antiqua"/>
          <w:sz w:val="22"/>
          <w:szCs w:val="22"/>
        </w:rPr>
        <w:t xml:space="preserve">finančné problémy. </w:t>
      </w:r>
      <w:r w:rsidRPr="002053D5" w:rsidR="003B2382">
        <w:rPr>
          <w:rFonts w:ascii="Book Antiqua" w:hAnsi="Book Antiqua"/>
          <w:sz w:val="22"/>
          <w:szCs w:val="22"/>
        </w:rPr>
        <w:t xml:space="preserve">Svoje povolanie môžu vykonávať so záujmom, efektívne a citlivo v rámci ľudského práva a meniacich sa potrieb. Keď budú vidieť, že ich práca je adekvátne ohodnotená. </w:t>
      </w:r>
    </w:p>
    <w:p w:rsidR="003B384B" w:rsidRPr="002053D5" w:rsidP="002669EB">
      <w:pPr>
        <w:pStyle w:val="NormalWeb"/>
        <w:bidi w:val="0"/>
        <w:spacing w:before="120" w:after="0" w:line="276" w:lineRule="auto"/>
        <w:ind w:firstLine="708"/>
        <w:jc w:val="both"/>
        <w:rPr>
          <w:rFonts w:ascii="Book Antiqua" w:hAnsi="Book Antiqua"/>
          <w:sz w:val="22"/>
          <w:szCs w:val="22"/>
        </w:rPr>
      </w:pPr>
      <w:r w:rsidRPr="002053D5">
        <w:rPr>
          <w:rFonts w:ascii="Book Antiqua" w:hAnsi="Book Antiqua"/>
          <w:sz w:val="22"/>
          <w:szCs w:val="22"/>
        </w:rPr>
        <w:t>Pozitívny</w:t>
      </w:r>
      <w:r w:rsidRPr="002053D5" w:rsidR="007622E6">
        <w:rPr>
          <w:rFonts w:ascii="Book Antiqua" w:hAnsi="Book Antiqua"/>
          <w:sz w:val="22"/>
          <w:szCs w:val="22"/>
        </w:rPr>
        <w:t>m</w:t>
      </w:r>
      <w:r w:rsidRPr="002053D5">
        <w:rPr>
          <w:rFonts w:ascii="Book Antiqua" w:hAnsi="Book Antiqua"/>
          <w:sz w:val="22"/>
          <w:szCs w:val="22"/>
        </w:rPr>
        <w:t xml:space="preserve"> vplyv</w:t>
      </w:r>
      <w:r w:rsidRPr="002053D5" w:rsidR="007622E6">
        <w:rPr>
          <w:rFonts w:ascii="Book Antiqua" w:hAnsi="Book Antiqua"/>
          <w:sz w:val="22"/>
          <w:szCs w:val="22"/>
        </w:rPr>
        <w:t>om</w:t>
      </w:r>
      <w:r w:rsidRPr="002053D5">
        <w:rPr>
          <w:rFonts w:ascii="Book Antiqua" w:hAnsi="Book Antiqua"/>
          <w:sz w:val="22"/>
          <w:szCs w:val="22"/>
        </w:rPr>
        <w:t xml:space="preserve"> pri zvyšovaní </w:t>
      </w:r>
      <w:r w:rsidRPr="002053D5" w:rsidR="00CC1797">
        <w:rPr>
          <w:rFonts w:ascii="Book Antiqua" w:hAnsi="Book Antiqua"/>
          <w:sz w:val="22"/>
          <w:szCs w:val="22"/>
        </w:rPr>
        <w:t xml:space="preserve">miezd sestier a </w:t>
      </w:r>
      <w:r w:rsidRPr="002053D5">
        <w:rPr>
          <w:rFonts w:ascii="Book Antiqua" w:hAnsi="Book Antiqua"/>
          <w:sz w:val="22"/>
          <w:szCs w:val="22"/>
        </w:rPr>
        <w:t xml:space="preserve">pôrodných asistentiek je aj väčšia možnosť </w:t>
      </w:r>
      <w:r w:rsidRPr="002053D5" w:rsidR="00CC1797">
        <w:rPr>
          <w:rFonts w:ascii="Book Antiqua" w:hAnsi="Book Antiqua"/>
          <w:sz w:val="22"/>
          <w:szCs w:val="22"/>
        </w:rPr>
        <w:t>motivácie</w:t>
      </w:r>
      <w:r w:rsidRPr="002053D5">
        <w:rPr>
          <w:rFonts w:ascii="Book Antiqua" w:hAnsi="Book Antiqua"/>
          <w:sz w:val="22"/>
          <w:szCs w:val="22"/>
        </w:rPr>
        <w:t xml:space="preserve"> </w:t>
      </w:r>
      <w:r w:rsidRPr="002053D5" w:rsidR="00CC1797">
        <w:rPr>
          <w:rFonts w:ascii="Book Antiqua" w:hAnsi="Book Antiqua"/>
          <w:sz w:val="22"/>
          <w:szCs w:val="22"/>
        </w:rPr>
        <w:t xml:space="preserve">mužov pre výkon povolania </w:t>
      </w:r>
      <w:r w:rsidRPr="002053D5">
        <w:rPr>
          <w:rFonts w:ascii="Book Antiqua" w:hAnsi="Book Antiqua"/>
          <w:sz w:val="22"/>
          <w:szCs w:val="22"/>
        </w:rPr>
        <w:t>sestr</w:t>
      </w:r>
      <w:r w:rsidRPr="002053D5" w:rsidR="00CC1797">
        <w:rPr>
          <w:rFonts w:ascii="Book Antiqua" w:hAnsi="Book Antiqua"/>
          <w:sz w:val="22"/>
          <w:szCs w:val="22"/>
        </w:rPr>
        <w:t>a alebo</w:t>
      </w:r>
      <w:r w:rsidRPr="002053D5">
        <w:rPr>
          <w:rFonts w:ascii="Book Antiqua" w:hAnsi="Book Antiqua"/>
          <w:sz w:val="22"/>
          <w:szCs w:val="22"/>
        </w:rPr>
        <w:t> pôrodn</w:t>
      </w:r>
      <w:r w:rsidRPr="002053D5" w:rsidR="00CC1797">
        <w:rPr>
          <w:rFonts w:ascii="Book Antiqua" w:hAnsi="Book Antiqua"/>
          <w:sz w:val="22"/>
          <w:szCs w:val="22"/>
        </w:rPr>
        <w:t>á</w:t>
      </w:r>
      <w:r w:rsidRPr="002053D5">
        <w:rPr>
          <w:rFonts w:ascii="Book Antiqua" w:hAnsi="Book Antiqua"/>
          <w:sz w:val="22"/>
          <w:szCs w:val="22"/>
        </w:rPr>
        <w:t xml:space="preserve"> asi</w:t>
      </w:r>
      <w:r w:rsidRPr="002053D5" w:rsidR="00CC1797">
        <w:rPr>
          <w:rFonts w:ascii="Book Antiqua" w:hAnsi="Book Antiqua"/>
          <w:sz w:val="22"/>
          <w:szCs w:val="22"/>
        </w:rPr>
        <w:t>stent</w:t>
      </w:r>
      <w:r w:rsidRPr="002053D5" w:rsidR="009B68EA">
        <w:rPr>
          <w:rFonts w:ascii="Book Antiqua" w:hAnsi="Book Antiqua"/>
          <w:sz w:val="22"/>
          <w:szCs w:val="22"/>
        </w:rPr>
        <w:t>k</w:t>
      </w:r>
      <w:r w:rsidRPr="002053D5" w:rsidR="00CC1797">
        <w:rPr>
          <w:rFonts w:ascii="Book Antiqua" w:hAnsi="Book Antiqua"/>
          <w:sz w:val="22"/>
          <w:szCs w:val="22"/>
        </w:rPr>
        <w:t>a</w:t>
      </w:r>
      <w:r w:rsidRPr="002053D5" w:rsidR="009B68EA">
        <w:rPr>
          <w:rFonts w:ascii="Book Antiqua" w:hAnsi="Book Antiqua"/>
          <w:sz w:val="22"/>
          <w:szCs w:val="22"/>
        </w:rPr>
        <w:t xml:space="preserve"> a n</w:t>
      </w:r>
      <w:r w:rsidRPr="002053D5" w:rsidR="000F1130">
        <w:rPr>
          <w:rFonts w:ascii="Book Antiqua" w:hAnsi="Book Antiqua"/>
          <w:sz w:val="22"/>
          <w:szCs w:val="22"/>
        </w:rPr>
        <w:t>ásledného rodového vyváženia</w:t>
      </w:r>
      <w:r w:rsidRPr="002053D5">
        <w:rPr>
          <w:rFonts w:ascii="Book Antiqua" w:hAnsi="Book Antiqua"/>
          <w:sz w:val="22"/>
          <w:szCs w:val="22"/>
        </w:rPr>
        <w:t xml:space="preserve"> to</w:t>
      </w:r>
      <w:r w:rsidRPr="002053D5" w:rsidR="000F1130">
        <w:rPr>
          <w:rFonts w:ascii="Book Antiqua" w:hAnsi="Book Antiqua"/>
          <w:sz w:val="22"/>
          <w:szCs w:val="22"/>
        </w:rPr>
        <w:t>hto povolania</w:t>
      </w:r>
      <w:r w:rsidRPr="002053D5">
        <w:rPr>
          <w:rFonts w:ascii="Book Antiqua" w:hAnsi="Book Antiqua"/>
          <w:sz w:val="22"/>
          <w:szCs w:val="22"/>
        </w:rPr>
        <w:t xml:space="preserve">. V súčasnosti </w:t>
      </w:r>
      <w:r w:rsidRPr="002053D5" w:rsidR="00CC1797">
        <w:rPr>
          <w:rFonts w:ascii="Book Antiqua" w:hAnsi="Book Antiqua"/>
          <w:sz w:val="22"/>
          <w:szCs w:val="22"/>
        </w:rPr>
        <w:t>sú tieto povolania</w:t>
      </w:r>
      <w:r w:rsidRPr="002053D5">
        <w:rPr>
          <w:rFonts w:ascii="Book Antiqua" w:hAnsi="Book Antiqua"/>
          <w:sz w:val="22"/>
          <w:szCs w:val="22"/>
        </w:rPr>
        <w:t xml:space="preserve"> </w:t>
      </w:r>
      <w:r w:rsidRPr="002053D5" w:rsidR="00CC1797">
        <w:rPr>
          <w:rFonts w:ascii="Book Antiqua" w:hAnsi="Book Antiqua"/>
          <w:sz w:val="22"/>
          <w:szCs w:val="22"/>
        </w:rPr>
        <w:t xml:space="preserve">pre mužov </w:t>
      </w:r>
      <w:r w:rsidRPr="002053D5" w:rsidR="007465E3">
        <w:rPr>
          <w:rFonts w:ascii="Book Antiqua" w:hAnsi="Book Antiqua"/>
          <w:sz w:val="22"/>
          <w:szCs w:val="22"/>
        </w:rPr>
        <w:t>živiteľov</w:t>
      </w:r>
      <w:r w:rsidRPr="002053D5" w:rsidR="00CC1797">
        <w:rPr>
          <w:rFonts w:ascii="Book Antiqua" w:hAnsi="Book Antiqua"/>
          <w:sz w:val="22"/>
          <w:szCs w:val="22"/>
        </w:rPr>
        <w:t xml:space="preserve"> rodín neatraktívne</w:t>
      </w:r>
      <w:r w:rsidRPr="002053D5" w:rsidR="000F1130">
        <w:rPr>
          <w:rFonts w:ascii="Book Antiqua" w:hAnsi="Book Antiqua"/>
          <w:sz w:val="22"/>
          <w:szCs w:val="22"/>
        </w:rPr>
        <w:t>,</w:t>
      </w:r>
      <w:r w:rsidRPr="002053D5" w:rsidR="00CC1797">
        <w:rPr>
          <w:rFonts w:ascii="Book Antiqua" w:hAnsi="Book Antiqua"/>
          <w:sz w:val="22"/>
          <w:szCs w:val="22"/>
        </w:rPr>
        <w:t xml:space="preserve"> a to najmä z </w:t>
      </w:r>
      <w:r w:rsidRPr="002053D5" w:rsidR="007A03E7">
        <w:rPr>
          <w:rFonts w:ascii="Book Antiqua" w:hAnsi="Book Antiqua"/>
          <w:sz w:val="22"/>
          <w:szCs w:val="22"/>
        </w:rPr>
        <w:t xml:space="preserve">dôvodu </w:t>
      </w:r>
      <w:r w:rsidRPr="002053D5" w:rsidR="00CC1797">
        <w:rPr>
          <w:rFonts w:ascii="Book Antiqua" w:hAnsi="Book Antiqua"/>
          <w:sz w:val="22"/>
          <w:szCs w:val="22"/>
        </w:rPr>
        <w:t xml:space="preserve">nízkeho finančného ohodnotenia. </w:t>
      </w:r>
      <w:r w:rsidRPr="002053D5" w:rsidR="001842F4">
        <w:rPr>
          <w:rFonts w:ascii="Book Antiqua" w:hAnsi="Book Antiqua"/>
          <w:sz w:val="22"/>
          <w:szCs w:val="22"/>
        </w:rPr>
        <w:t xml:space="preserve">Kým krajiny ako Veľká Británia, Taliansko, Španielsko, Luxembursko, Švajčiarsko, Malta, Holandsko a iné uvádzajú viac ako 10% mužov v povolaní sestra, na Slovensku ich </w:t>
      </w:r>
      <w:r w:rsidRPr="002053D5" w:rsidR="00761671">
        <w:rPr>
          <w:rFonts w:ascii="Book Antiqua" w:hAnsi="Book Antiqua"/>
          <w:sz w:val="22"/>
          <w:szCs w:val="22"/>
        </w:rPr>
        <w:t xml:space="preserve">pracuje </w:t>
      </w:r>
      <w:r w:rsidRPr="002053D5" w:rsidR="001842F4">
        <w:rPr>
          <w:rFonts w:ascii="Book Antiqua" w:hAnsi="Book Antiqua"/>
          <w:sz w:val="22"/>
          <w:szCs w:val="22"/>
        </w:rPr>
        <w:t xml:space="preserve">len </w:t>
      </w:r>
      <w:r w:rsidRPr="002053D5" w:rsidR="00761671">
        <w:rPr>
          <w:rFonts w:ascii="Book Antiqua" w:hAnsi="Book Antiqua"/>
          <w:sz w:val="22"/>
          <w:szCs w:val="22"/>
        </w:rPr>
        <w:t xml:space="preserve">2,4%. </w:t>
      </w:r>
    </w:p>
    <w:p w:rsidR="007B161A" w:rsidRPr="006C5697" w:rsidP="001842F4">
      <w:pPr>
        <w:pStyle w:val="NormalWeb"/>
        <w:bidi w:val="0"/>
        <w:spacing w:before="120" w:after="0" w:line="276" w:lineRule="auto"/>
        <w:jc w:val="both"/>
        <w:rPr>
          <w:rFonts w:ascii="Book Antiqua" w:hAnsi="Book Antiqua"/>
          <w:strike/>
          <w:sz w:val="22"/>
          <w:szCs w:val="22"/>
        </w:rPr>
      </w:pP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b/>
          <w:sz w:val="22"/>
          <w:szCs w:val="22"/>
        </w:rPr>
        <w:t>K Čl. II</w:t>
      </w:r>
    </w:p>
    <w:p w:rsidR="003E5F1A" w:rsidRPr="006C5697">
      <w:pPr>
        <w:pStyle w:val="NormalWeb"/>
        <w:bidi w:val="0"/>
        <w:spacing w:before="120" w:after="0" w:line="276" w:lineRule="auto"/>
        <w:ind w:firstLine="708"/>
        <w:jc w:val="both"/>
        <w:rPr>
          <w:rFonts w:ascii="Book Antiqua" w:hAnsi="Book Antiqua"/>
          <w:sz w:val="22"/>
          <w:szCs w:val="22"/>
        </w:rPr>
      </w:pPr>
      <w:r w:rsidRPr="006C5697">
        <w:rPr>
          <w:rFonts w:ascii="Book Antiqua" w:hAnsi="Book Antiqua"/>
          <w:sz w:val="22"/>
          <w:szCs w:val="22"/>
        </w:rPr>
        <w:t xml:space="preserve">Navrhuje sa, aby zákon nadobudol účinnosť 1. </w:t>
      </w:r>
      <w:r w:rsidR="0006753C">
        <w:rPr>
          <w:rFonts w:ascii="Book Antiqua" w:hAnsi="Book Antiqua"/>
          <w:sz w:val="22"/>
          <w:szCs w:val="22"/>
        </w:rPr>
        <w:t>január</w:t>
      </w:r>
      <w:r w:rsidRPr="006C5697" w:rsidR="00E31CDE">
        <w:rPr>
          <w:rFonts w:ascii="Book Antiqua" w:hAnsi="Book Antiqua"/>
          <w:sz w:val="22"/>
          <w:szCs w:val="22"/>
        </w:rPr>
        <w:t>a</w:t>
      </w:r>
      <w:r w:rsidRPr="006C5697" w:rsidR="00D305C6">
        <w:rPr>
          <w:rFonts w:ascii="Book Antiqua" w:hAnsi="Book Antiqua"/>
          <w:sz w:val="22"/>
          <w:szCs w:val="22"/>
        </w:rPr>
        <w:t xml:space="preserve"> 201</w:t>
      </w:r>
      <w:r w:rsidR="0006753C">
        <w:rPr>
          <w:rFonts w:ascii="Book Antiqua" w:hAnsi="Book Antiqua"/>
          <w:sz w:val="22"/>
          <w:szCs w:val="22"/>
        </w:rPr>
        <w:t>9</w:t>
      </w:r>
      <w:r w:rsidRPr="006C5697">
        <w:rPr>
          <w:rFonts w:ascii="Book Antiqua" w:hAnsi="Book Antiqua"/>
          <w:sz w:val="22"/>
          <w:szCs w:val="22"/>
        </w:rPr>
        <w:t xml:space="preserve">, a to </w:t>
      </w:r>
      <w:r w:rsidR="00E16C31">
        <w:rPr>
          <w:rFonts w:ascii="Book Antiqua" w:hAnsi="Book Antiqua"/>
          <w:sz w:val="22"/>
          <w:szCs w:val="22"/>
        </w:rPr>
        <w:t xml:space="preserve">jednak kvôli zohľadneniu </w:t>
      </w:r>
      <w:r w:rsidRPr="006C5697">
        <w:rPr>
          <w:rFonts w:ascii="Book Antiqua" w:hAnsi="Book Antiqua"/>
          <w:sz w:val="22"/>
          <w:szCs w:val="22"/>
        </w:rPr>
        <w:t>legisvakančnej lehoty</w:t>
      </w:r>
      <w:r w:rsidR="00E16C31">
        <w:rPr>
          <w:rFonts w:ascii="Book Antiqua" w:hAnsi="Book Antiqua"/>
          <w:sz w:val="22"/>
          <w:szCs w:val="22"/>
        </w:rPr>
        <w:t>, ale aj vyčleneniu zodpovedajúcich finančných prostriedkov v štátnom rozpočte na odmeňovanie sestier a pôrodných asistentiek</w:t>
      </w:r>
      <w:r w:rsidRPr="006C5697">
        <w:rPr>
          <w:rFonts w:ascii="Book Antiqua" w:hAnsi="Book Antiqua"/>
          <w:sz w:val="22"/>
          <w:szCs w:val="22"/>
        </w:rPr>
        <w:t>.</w:t>
      </w:r>
    </w:p>
    <w:p w:rsidR="003E5F1A" w:rsidRPr="006C5697">
      <w:pPr>
        <w:pStyle w:val="NormalWeb"/>
        <w:bidi w:val="0"/>
        <w:spacing w:before="120" w:after="0" w:line="276" w:lineRule="auto"/>
        <w:rPr>
          <w:rFonts w:ascii="Book Antiqua" w:hAnsi="Book Antiqua"/>
          <w:b/>
          <w:caps/>
          <w:spacing w:val="30"/>
          <w:sz w:val="22"/>
          <w:szCs w:val="22"/>
        </w:rPr>
      </w:pPr>
    </w:p>
    <w:p w:rsidR="003E5F1A" w:rsidRPr="006C5697">
      <w:pPr>
        <w:pStyle w:val="NormalWeb"/>
        <w:pageBreakBefore/>
        <w:bidi w:val="0"/>
        <w:spacing w:before="120" w:after="0" w:line="276" w:lineRule="auto"/>
        <w:jc w:val="center"/>
        <w:rPr>
          <w:rFonts w:ascii="Book Antiqua" w:hAnsi="Book Antiqua"/>
          <w:sz w:val="22"/>
          <w:szCs w:val="22"/>
        </w:rPr>
      </w:pPr>
      <w:r w:rsidRPr="006C5697">
        <w:rPr>
          <w:rFonts w:ascii="Book Antiqua" w:hAnsi="Book Antiqua"/>
          <w:b/>
          <w:caps/>
          <w:spacing w:val="30"/>
          <w:sz w:val="22"/>
          <w:szCs w:val="22"/>
        </w:rPr>
        <w:t>DOLOŽKA ZLUČITEĽNOSTI</w:t>
      </w:r>
    </w:p>
    <w:p w:rsidR="003E5F1A" w:rsidRPr="006C5697">
      <w:pPr>
        <w:pStyle w:val="NormalWeb"/>
        <w:bidi w:val="0"/>
        <w:spacing w:before="120" w:after="0" w:line="276" w:lineRule="auto"/>
        <w:jc w:val="center"/>
        <w:rPr>
          <w:rFonts w:ascii="Book Antiqua" w:hAnsi="Book Antiqua"/>
          <w:sz w:val="22"/>
          <w:szCs w:val="22"/>
        </w:rPr>
      </w:pPr>
      <w:r w:rsidRPr="006C5697">
        <w:rPr>
          <w:rFonts w:ascii="Book Antiqua" w:hAnsi="Book Antiqua"/>
          <w:b/>
          <w:sz w:val="22"/>
          <w:szCs w:val="22"/>
        </w:rPr>
        <w:t>návrhu zákona</w:t>
      </w:r>
      <w:r w:rsidRPr="006C5697">
        <w:rPr>
          <w:rFonts w:ascii="Book Antiqua" w:hAnsi="Book Antiqua"/>
          <w:sz w:val="22"/>
          <w:szCs w:val="22"/>
        </w:rPr>
        <w:t xml:space="preserve"> </w:t>
      </w:r>
      <w:r w:rsidRPr="006C5697">
        <w:rPr>
          <w:rFonts w:ascii="Book Antiqua" w:hAnsi="Book Antiqua"/>
          <w:b/>
          <w:sz w:val="22"/>
          <w:szCs w:val="22"/>
        </w:rPr>
        <w:t>s právom Európskej únie</w:t>
      </w: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sz w:val="22"/>
          <w:szCs w:val="22"/>
        </w:rPr>
        <w:t> </w:t>
      </w: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b/>
          <w:sz w:val="22"/>
          <w:szCs w:val="22"/>
        </w:rPr>
        <w:t xml:space="preserve">1. Navrhovateľ </w:t>
      </w:r>
      <w:r w:rsidRPr="000F1130">
        <w:rPr>
          <w:rFonts w:ascii="Book Antiqua" w:hAnsi="Book Antiqua"/>
          <w:b/>
          <w:sz w:val="22"/>
          <w:szCs w:val="22"/>
        </w:rPr>
        <w:t>zákona:</w:t>
      </w:r>
      <w:r w:rsidRPr="000F1130">
        <w:rPr>
          <w:rFonts w:ascii="Book Antiqua" w:hAnsi="Book Antiqua"/>
          <w:sz w:val="22"/>
          <w:szCs w:val="22"/>
        </w:rPr>
        <w:t xml:space="preserve"> </w:t>
      </w:r>
      <w:r w:rsidRPr="000F1130" w:rsidR="006715B1">
        <w:rPr>
          <w:rFonts w:ascii="Book Antiqua" w:hAnsi="Book Antiqua" w:cs="Book Antiqua"/>
          <w:bCs/>
          <w:sz w:val="22"/>
          <w:szCs w:val="22"/>
        </w:rPr>
        <w:t>skupina poslancov Národnej rady Slovenskej republiky</w:t>
      </w:r>
    </w:p>
    <w:p w:rsidR="003E5F1A" w:rsidRPr="006C5697">
      <w:pPr>
        <w:pStyle w:val="NormalWeb"/>
        <w:bidi w:val="0"/>
        <w:spacing w:before="120" w:after="0" w:line="276" w:lineRule="auto"/>
        <w:jc w:val="both"/>
        <w:rPr>
          <w:rFonts w:ascii="Book Antiqua" w:hAnsi="Book Antiqua"/>
          <w:sz w:val="22"/>
          <w:szCs w:val="22"/>
        </w:rPr>
      </w:pPr>
    </w:p>
    <w:p w:rsidR="003E5F1A" w:rsidRPr="006C5697">
      <w:pPr>
        <w:bidi w:val="0"/>
        <w:spacing w:before="120" w:line="276" w:lineRule="auto"/>
        <w:jc w:val="both"/>
        <w:rPr>
          <w:rFonts w:ascii="Book Antiqua" w:hAnsi="Book Antiqua"/>
          <w:sz w:val="22"/>
          <w:szCs w:val="22"/>
        </w:rPr>
      </w:pPr>
      <w:r w:rsidRPr="006C5697">
        <w:rPr>
          <w:rFonts w:ascii="Book Antiqua" w:hAnsi="Book Antiqua"/>
          <w:b/>
          <w:sz w:val="22"/>
          <w:szCs w:val="22"/>
        </w:rPr>
        <w:t>2. Názov návrhu zákona:</w:t>
      </w:r>
      <w:r w:rsidR="001525DE">
        <w:rPr>
          <w:rFonts w:ascii="Book Antiqua" w:hAnsi="Book Antiqua"/>
          <w:sz w:val="22"/>
          <w:szCs w:val="22"/>
        </w:rPr>
        <w:t xml:space="preserve"> </w:t>
      </w:r>
      <w:r w:rsidRPr="006C5697">
        <w:rPr>
          <w:rFonts w:ascii="Book Antiqua" w:hAnsi="Book Antiqua"/>
          <w:sz w:val="22"/>
          <w:szCs w:val="22"/>
        </w:rPr>
        <w:t>návrh zákona, ktorý</w:t>
      </w:r>
      <w:r w:rsidR="000F1130">
        <w:rPr>
          <w:rFonts w:ascii="Book Antiqua" w:hAnsi="Book Antiqua"/>
          <w:sz w:val="22"/>
          <w:szCs w:val="22"/>
        </w:rPr>
        <w:t xml:space="preserve">m sa mení </w:t>
      </w:r>
      <w:r w:rsidRPr="006C5697" w:rsidR="00D4794F">
        <w:rPr>
          <w:rFonts w:ascii="Book Antiqua" w:hAnsi="Book Antiqua"/>
          <w:sz w:val="22"/>
          <w:szCs w:val="22"/>
        </w:rPr>
        <w:t>zákon č</w:t>
      </w:r>
      <w:bookmarkStart w:id="5" w:name="_Hlk521327490"/>
      <w:r w:rsidRPr="006C5697" w:rsidR="00D4794F">
        <w:rPr>
          <w:rFonts w:ascii="Book Antiqua" w:hAnsi="Book Antiqua"/>
          <w:sz w:val="22"/>
          <w:szCs w:val="22"/>
        </w:rPr>
        <w:t xml:space="preserve">. </w:t>
      </w:r>
      <w:r w:rsidR="002669EB">
        <w:rPr>
          <w:rFonts w:ascii="Book Antiqua" w:hAnsi="Book Antiqua"/>
          <w:sz w:val="22"/>
          <w:szCs w:val="22"/>
        </w:rPr>
        <w:t>578/2004 Z. z. o poskytovateľoch zdravotnej starostlivosti, zdravotníckych pracovníkoch, stavovských organizáciách v zdravotníctve</w:t>
      </w:r>
      <w:bookmarkEnd w:id="5"/>
      <w:r w:rsidR="002669EB">
        <w:rPr>
          <w:rFonts w:ascii="Book Antiqua" w:hAnsi="Book Antiqua"/>
          <w:sz w:val="22"/>
          <w:szCs w:val="22"/>
        </w:rPr>
        <w:t xml:space="preserve"> </w:t>
      </w:r>
      <w:r w:rsidRPr="006C5697" w:rsidR="00D4794F">
        <w:rPr>
          <w:rFonts w:ascii="Book Antiqua" w:hAnsi="Book Antiqua"/>
          <w:sz w:val="22"/>
          <w:szCs w:val="22"/>
        </w:rPr>
        <w:t>a o zmene a doplnení niektorých zákonov v znení neskorších predpisov</w:t>
      </w:r>
    </w:p>
    <w:p w:rsidR="003E5F1A" w:rsidRPr="006C5697">
      <w:pPr>
        <w:pStyle w:val="NormalWeb"/>
        <w:bidi w:val="0"/>
        <w:spacing w:before="120" w:after="0" w:line="276" w:lineRule="auto"/>
        <w:jc w:val="both"/>
        <w:rPr>
          <w:rFonts w:ascii="Book Antiqua" w:hAnsi="Book Antiqua"/>
          <w:sz w:val="22"/>
          <w:szCs w:val="22"/>
        </w:rPr>
      </w:pPr>
    </w:p>
    <w:p w:rsidR="003E5F1A" w:rsidRPr="00837B7A">
      <w:pPr>
        <w:pStyle w:val="NormalWeb"/>
        <w:bidi w:val="0"/>
        <w:spacing w:before="120" w:after="0" w:line="276" w:lineRule="auto"/>
        <w:jc w:val="both"/>
        <w:rPr>
          <w:rFonts w:ascii="Book Antiqua" w:hAnsi="Book Antiqua"/>
          <w:sz w:val="22"/>
          <w:szCs w:val="22"/>
        </w:rPr>
      </w:pPr>
      <w:r w:rsidRPr="006C5697">
        <w:rPr>
          <w:rFonts w:ascii="Book Antiqua" w:hAnsi="Book Antiqua"/>
          <w:b/>
          <w:sz w:val="22"/>
          <w:szCs w:val="22"/>
        </w:rPr>
        <w:t>3. Pred</w:t>
      </w:r>
      <w:r w:rsidRPr="00837B7A">
        <w:rPr>
          <w:rFonts w:ascii="Book Antiqua" w:hAnsi="Book Antiqua"/>
          <w:b/>
          <w:sz w:val="22"/>
          <w:szCs w:val="22"/>
        </w:rPr>
        <w:t>met návrhu zákona:</w:t>
      </w:r>
    </w:p>
    <w:p w:rsidR="001C5132" w:rsidRPr="001C5132" w:rsidP="001C5132">
      <w:pPr>
        <w:pStyle w:val="NormalWeb"/>
        <w:numPr>
          <w:numId w:val="1"/>
        </w:numPr>
        <w:bidi w:val="0"/>
        <w:spacing w:before="120" w:after="0" w:line="276" w:lineRule="auto"/>
        <w:ind w:left="1418" w:hanging="698"/>
        <w:jc w:val="both"/>
        <w:rPr>
          <w:rFonts w:ascii="Book Antiqua" w:hAnsi="Book Antiqua"/>
          <w:sz w:val="22"/>
          <w:szCs w:val="22"/>
        </w:rPr>
      </w:pPr>
      <w:r w:rsidRPr="001C5132">
        <w:rPr>
          <w:rFonts w:ascii="Book Antiqua" w:hAnsi="Book Antiqua"/>
          <w:sz w:val="22"/>
          <w:szCs w:val="22"/>
        </w:rPr>
        <w:t>nie je upravený v primárnom práve Európskej únie,</w:t>
      </w:r>
    </w:p>
    <w:p w:rsidR="00837B7A" w:rsidRPr="001C5132" w:rsidP="001C5132">
      <w:pPr>
        <w:pStyle w:val="NormalWeb"/>
        <w:numPr>
          <w:numId w:val="1"/>
        </w:numPr>
        <w:bidi w:val="0"/>
        <w:spacing w:before="120" w:after="0" w:line="276" w:lineRule="auto"/>
        <w:ind w:left="1418" w:hanging="698"/>
        <w:jc w:val="both"/>
        <w:rPr>
          <w:rFonts w:ascii="Book Antiqua" w:hAnsi="Book Antiqua"/>
          <w:sz w:val="22"/>
          <w:szCs w:val="22"/>
        </w:rPr>
      </w:pPr>
      <w:r w:rsidRPr="006D15DC" w:rsidR="001C5132">
        <w:rPr>
          <w:rFonts w:ascii="Book Antiqua" w:hAnsi="Book Antiqua"/>
          <w:sz w:val="22"/>
          <w:szCs w:val="22"/>
        </w:rPr>
        <w:t>nie je upravený v sekundárnom práve Európskej únie</w:t>
      </w:r>
      <w:r w:rsidRPr="001C5132" w:rsidR="004E554F">
        <w:rPr>
          <w:rFonts w:ascii="Book Antiqua" w:hAnsi="Book Antiqua"/>
          <w:sz w:val="22"/>
          <w:szCs w:val="22"/>
        </w:rPr>
        <w:t>,</w:t>
      </w:r>
    </w:p>
    <w:p w:rsidR="003E5F1A" w:rsidRPr="00837B7A" w:rsidP="00837B7A">
      <w:pPr>
        <w:pStyle w:val="NormalWeb"/>
        <w:numPr>
          <w:numId w:val="1"/>
        </w:numPr>
        <w:bidi w:val="0"/>
        <w:spacing w:before="120" w:after="0" w:line="276" w:lineRule="auto"/>
        <w:ind w:firstLine="0"/>
        <w:jc w:val="both"/>
        <w:rPr>
          <w:rFonts w:ascii="Book Antiqua" w:hAnsi="Book Antiqua"/>
          <w:sz w:val="22"/>
          <w:szCs w:val="22"/>
        </w:rPr>
      </w:pPr>
      <w:r w:rsidRPr="00837B7A">
        <w:rPr>
          <w:rFonts w:ascii="Book Antiqua" w:hAnsi="Book Antiqua"/>
          <w:sz w:val="22"/>
          <w:szCs w:val="22"/>
        </w:rPr>
        <w:t>nie je obsiahnutý v judikatúre Súdneho dvora Európskej únie.</w:t>
      </w:r>
    </w:p>
    <w:p w:rsidR="00DF65D5" w:rsidRPr="00837B7A" w:rsidP="00D5112B">
      <w:pPr>
        <w:pStyle w:val="NormalWeb"/>
        <w:bidi w:val="0"/>
        <w:spacing w:before="120" w:after="0" w:line="276" w:lineRule="auto"/>
        <w:jc w:val="both"/>
        <w:rPr>
          <w:rFonts w:ascii="Book Antiqua" w:hAnsi="Book Antiqua" w:cs="Book Antiqua"/>
          <w:b/>
          <w:bCs/>
          <w:sz w:val="22"/>
          <w:szCs w:val="22"/>
        </w:rPr>
      </w:pPr>
    </w:p>
    <w:p w:rsidR="003E5F1A" w:rsidRPr="006C5697" w:rsidP="00837B7A">
      <w:pPr>
        <w:pStyle w:val="NormalWeb"/>
        <w:bidi w:val="0"/>
        <w:spacing w:before="120" w:after="0" w:line="276" w:lineRule="auto"/>
        <w:rPr>
          <w:rFonts w:ascii="Book Antiqua" w:hAnsi="Book Antiqua"/>
          <w:sz w:val="22"/>
          <w:szCs w:val="22"/>
        </w:rPr>
      </w:pPr>
      <w:r w:rsidRPr="006D15DC" w:rsidR="001C5132">
        <w:rPr>
          <w:rFonts w:ascii="Book Antiqua" w:hAnsi="Book Antiqua"/>
          <w:b/>
          <w:sz w:val="22"/>
          <w:szCs w:val="22"/>
        </w:rPr>
        <w:t>Vzhľadom na to, že predmet návrhu zákona nie je upravený v práve Európskej únie, je bezpredmetné vyjadrovať sa k bodom 4. a 5.</w:t>
      </w:r>
    </w:p>
    <w:p w:rsidR="003E5F1A" w:rsidRPr="006C5697" w:rsidP="00837B7A">
      <w:pPr>
        <w:pStyle w:val="NormalWeb"/>
        <w:pageBreakBefore/>
        <w:bidi w:val="0"/>
        <w:spacing w:before="120" w:after="0" w:line="276" w:lineRule="auto"/>
        <w:jc w:val="center"/>
        <w:rPr>
          <w:rFonts w:ascii="Book Antiqua" w:hAnsi="Book Antiqua"/>
          <w:sz w:val="22"/>
          <w:szCs w:val="22"/>
        </w:rPr>
      </w:pPr>
      <w:r w:rsidRPr="006C5697">
        <w:rPr>
          <w:rFonts w:ascii="Book Antiqua" w:hAnsi="Book Antiqua"/>
          <w:b/>
          <w:caps/>
          <w:color w:val="000000"/>
          <w:spacing w:val="30"/>
          <w:sz w:val="22"/>
          <w:szCs w:val="22"/>
        </w:rPr>
        <w:t>Doložka</w:t>
      </w:r>
    </w:p>
    <w:p w:rsidR="003E5F1A" w:rsidRPr="006C5697">
      <w:pPr>
        <w:pStyle w:val="NormalWeb"/>
        <w:bidi w:val="0"/>
        <w:spacing w:before="120" w:after="0" w:line="276" w:lineRule="auto"/>
        <w:jc w:val="center"/>
        <w:rPr>
          <w:rFonts w:ascii="Book Antiqua" w:hAnsi="Book Antiqua"/>
          <w:sz w:val="22"/>
          <w:szCs w:val="22"/>
        </w:rPr>
      </w:pPr>
      <w:r w:rsidRPr="006C5697">
        <w:rPr>
          <w:rFonts w:ascii="Book Antiqua" w:hAnsi="Book Antiqua"/>
          <w:b/>
          <w:color w:val="000000"/>
          <w:sz w:val="22"/>
          <w:szCs w:val="22"/>
        </w:rPr>
        <w:t>vybraných vplyvov</w:t>
      </w:r>
    </w:p>
    <w:p w:rsidR="003E5F1A" w:rsidRPr="006C5697">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w:t>
      </w:r>
    </w:p>
    <w:p w:rsidR="003E5F1A">
      <w:pPr>
        <w:bidi w:val="0"/>
        <w:spacing w:before="120" w:line="276" w:lineRule="auto"/>
        <w:jc w:val="both"/>
        <w:rPr>
          <w:rFonts w:ascii="Book Antiqua" w:hAnsi="Book Antiqua"/>
          <w:sz w:val="22"/>
          <w:szCs w:val="22"/>
        </w:rPr>
      </w:pPr>
      <w:r w:rsidRPr="006C5697">
        <w:rPr>
          <w:rFonts w:ascii="Book Antiqua" w:hAnsi="Book Antiqua"/>
          <w:b/>
          <w:color w:val="000000"/>
          <w:sz w:val="22"/>
          <w:szCs w:val="22"/>
        </w:rPr>
        <w:t>A.1. Názov materiálu:</w:t>
      </w:r>
      <w:r w:rsidRPr="006C5697">
        <w:rPr>
          <w:rFonts w:ascii="Book Antiqua" w:hAnsi="Book Antiqua"/>
          <w:sz w:val="22"/>
          <w:szCs w:val="22"/>
        </w:rPr>
        <w:t xml:space="preserve"> návrh zákona, ktorým sa mení a dopĺňa </w:t>
      </w:r>
      <w:r w:rsidR="006715B1">
        <w:rPr>
          <w:rFonts w:ascii="Book Antiqua" w:hAnsi="Book Antiqua"/>
          <w:sz w:val="22"/>
          <w:szCs w:val="22"/>
        </w:rPr>
        <w:t xml:space="preserve">zákon č. </w:t>
      </w:r>
      <w:r w:rsidR="001C5132">
        <w:rPr>
          <w:rFonts w:ascii="Book Antiqua" w:hAnsi="Book Antiqua"/>
          <w:sz w:val="22"/>
          <w:szCs w:val="22"/>
        </w:rPr>
        <w:t>578/2004 Z. z. o poskytovateľoch zdravotnej starostlivosti, zdravotníckych pracovníkoch, stavovských organizáciách v zdravotníctve</w:t>
      </w:r>
      <w:r w:rsidRPr="006C5697" w:rsidR="001C5132">
        <w:rPr>
          <w:rFonts w:ascii="Book Antiqua" w:hAnsi="Book Antiqua"/>
          <w:sz w:val="22"/>
          <w:szCs w:val="22"/>
        </w:rPr>
        <w:t xml:space="preserve"> </w:t>
      </w:r>
      <w:r w:rsidRPr="006C5697" w:rsidR="00D4794F">
        <w:rPr>
          <w:rFonts w:ascii="Book Antiqua" w:hAnsi="Book Antiqua"/>
          <w:sz w:val="22"/>
          <w:szCs w:val="22"/>
        </w:rPr>
        <w:t>a o zmene a doplnení niektorých zákonov v znení neskorších predpisov</w:t>
      </w:r>
    </w:p>
    <w:p w:rsidR="00927B01" w:rsidRPr="006C5697">
      <w:pPr>
        <w:bidi w:val="0"/>
        <w:spacing w:before="120" w:line="276" w:lineRule="auto"/>
        <w:jc w:val="both"/>
        <w:rPr>
          <w:rFonts w:ascii="Book Antiqua" w:hAnsi="Book Antiqua"/>
          <w:sz w:val="22"/>
          <w:szCs w:val="22"/>
        </w:rPr>
      </w:pP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b/>
          <w:color w:val="000000"/>
          <w:sz w:val="22"/>
          <w:szCs w:val="22"/>
        </w:rPr>
        <w:t>Termín začatia a ukončenia PPK:</w:t>
      </w:r>
      <w:r w:rsidRPr="006C5697">
        <w:rPr>
          <w:rFonts w:ascii="Book Antiqua" w:hAnsi="Book Antiqua"/>
          <w:color w:val="000000"/>
          <w:sz w:val="22"/>
          <w:szCs w:val="22"/>
        </w:rPr>
        <w:t xml:space="preserve"> </w:t>
      </w:r>
      <w:r w:rsidRPr="006C5697">
        <w:rPr>
          <w:rFonts w:ascii="Book Antiqua" w:hAnsi="Book Antiqua"/>
          <w:i/>
          <w:color w:val="000000"/>
          <w:sz w:val="22"/>
          <w:szCs w:val="22"/>
        </w:rPr>
        <w:t>bezpredmetné</w:t>
      </w:r>
    </w:p>
    <w:p w:rsidR="003E5F1A" w:rsidRPr="006C5697">
      <w:pPr>
        <w:pStyle w:val="NormalWeb"/>
        <w:bidi w:val="0"/>
        <w:spacing w:before="120" w:after="0" w:line="276" w:lineRule="auto"/>
        <w:jc w:val="both"/>
        <w:rPr>
          <w:rFonts w:ascii="Book Antiqua" w:hAnsi="Book Antiqua"/>
          <w:sz w:val="22"/>
          <w:szCs w:val="22"/>
        </w:rPr>
      </w:pPr>
    </w:p>
    <w:p w:rsidR="00D4794F" w:rsidRPr="006C5697" w:rsidP="00D4794F">
      <w:pPr>
        <w:pStyle w:val="NormalWeb"/>
        <w:bidi w:val="0"/>
        <w:spacing w:before="120" w:after="0" w:line="276" w:lineRule="auto"/>
        <w:jc w:val="both"/>
        <w:rPr>
          <w:rFonts w:ascii="Book Antiqua" w:hAnsi="Book Antiqua"/>
          <w:sz w:val="22"/>
          <w:szCs w:val="22"/>
        </w:rPr>
      </w:pPr>
      <w:r w:rsidRPr="006C5697">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009B68EA">
              <w:rPr>
                <w:rFonts w:ascii="Book Antiqua" w:hAnsi="Book Antiqua"/>
                <w:color w:val="000000"/>
                <w:sz w:val="22"/>
                <w:szCs w:val="22"/>
              </w:rPr>
              <w:t xml:space="preserve"> </w:t>
            </w:r>
            <w:r w:rsidRPr="006C569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009B68EA">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2053D5" w:rsidP="009C3A40">
            <w:pPr>
              <w:pStyle w:val="NormalWeb"/>
              <w:bidi w:val="0"/>
              <w:spacing w:before="120" w:after="0" w:line="276" w:lineRule="auto"/>
              <w:jc w:val="center"/>
              <w:rPr>
                <w:rFonts w:ascii="Book Antiqua" w:hAnsi="Book Antiqua"/>
                <w:b/>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BD0F72" w:rsidP="009C3A40">
            <w:pPr>
              <w:pStyle w:val="NormalWeb"/>
              <w:bidi w:val="0"/>
              <w:spacing w:before="120" w:after="0" w:line="276" w:lineRule="auto"/>
              <w:jc w:val="center"/>
              <w:rPr>
                <w:rFonts w:ascii="Book Antiqua" w:hAnsi="Book Antiqua"/>
                <w:b/>
                <w:sz w:val="22"/>
                <w:szCs w:val="22"/>
              </w:rPr>
            </w:pPr>
            <w:r w:rsidR="00B90BF8">
              <w:rPr>
                <w:rFonts w:ascii="Book Antiqua" w:hAnsi="Book Antiqua"/>
                <w:b/>
                <w:color w:val="000000"/>
                <w:sz w:val="22"/>
                <w:szCs w:val="22"/>
              </w:rPr>
              <w:t>x</w:t>
            </w:r>
            <w:r w:rsidRPr="00BD0F72">
              <w:rPr>
                <w:rFonts w:ascii="Book Antiqua" w:hAnsi="Book Antiqua"/>
                <w:b/>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sidR="001C5132">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sidR="00A97F6D">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sidR="00A97F6D">
              <w:rPr>
                <w:rFonts w:ascii="Book Antiqua" w:hAnsi="Book Antiqua"/>
                <w:sz w:val="22"/>
                <w:szCs w:val="22"/>
              </w:rPr>
              <w:t>x</w:t>
            </w:r>
            <w:r w:rsidRPr="006C569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4794F" w:rsidRPr="006C5697" w:rsidP="009C3A40">
            <w:pPr>
              <w:pStyle w:val="NormalWeb"/>
              <w:bidi w:val="0"/>
              <w:spacing w:before="120" w:after="0" w:line="276" w:lineRule="auto"/>
              <w:jc w:val="center"/>
              <w:rPr>
                <w:rFonts w:ascii="Book Antiqua" w:hAnsi="Book Antiqua"/>
                <w:sz w:val="22"/>
                <w:szCs w:val="22"/>
              </w:rPr>
            </w:pPr>
            <w:r w:rsidRPr="006C5697">
              <w:rPr>
                <w:rFonts w:ascii="Book Antiqua" w:hAnsi="Book Antiqua"/>
                <w:color w:val="000000"/>
                <w:sz w:val="22"/>
                <w:szCs w:val="22"/>
              </w:rPr>
              <w:t> </w:t>
            </w:r>
          </w:p>
        </w:tc>
      </w:tr>
    </w:tbl>
    <w:p w:rsidR="00D4794F" w:rsidRPr="006C5697" w:rsidP="00D4794F">
      <w:pPr>
        <w:pStyle w:val="NormalWeb"/>
        <w:bidi w:val="0"/>
        <w:spacing w:before="120" w:after="0" w:line="276" w:lineRule="auto"/>
        <w:rPr>
          <w:rFonts w:ascii="Book Antiqua" w:hAnsi="Book Antiqua"/>
          <w:sz w:val="22"/>
          <w:szCs w:val="22"/>
        </w:rPr>
      </w:pPr>
      <w:r w:rsidRPr="006C5697">
        <w:rPr>
          <w:rFonts w:ascii="Book Antiqua" w:hAnsi="Book Antiqua"/>
          <w:color w:val="000000"/>
          <w:sz w:val="22"/>
          <w:szCs w:val="22"/>
        </w:rPr>
        <w:t> </w:t>
      </w:r>
    </w:p>
    <w:p w:rsidR="00D4794F" w:rsidP="00D4794F">
      <w:pPr>
        <w:pStyle w:val="NormalWeb"/>
        <w:bidi w:val="0"/>
        <w:spacing w:before="120" w:after="0" w:line="276" w:lineRule="auto"/>
        <w:jc w:val="both"/>
        <w:rPr>
          <w:rFonts w:ascii="Book Antiqua" w:hAnsi="Book Antiqua"/>
          <w:b/>
          <w:bCs/>
          <w:color w:val="000000"/>
          <w:sz w:val="22"/>
          <w:szCs w:val="22"/>
        </w:rPr>
      </w:pPr>
      <w:r w:rsidRPr="006C5697">
        <w:rPr>
          <w:rFonts w:ascii="Book Antiqua" w:hAnsi="Book Antiqua"/>
          <w:b/>
          <w:bCs/>
          <w:color w:val="000000"/>
          <w:sz w:val="22"/>
          <w:szCs w:val="22"/>
        </w:rPr>
        <w:t>A.3. Poznámky</w:t>
      </w:r>
    </w:p>
    <w:p w:rsidR="00927B01" w:rsidP="00D4794F">
      <w:pPr>
        <w:pStyle w:val="NormalWeb"/>
        <w:bidi w:val="0"/>
        <w:spacing w:before="120" w:after="0" w:line="276" w:lineRule="auto"/>
        <w:jc w:val="both"/>
        <w:rPr>
          <w:rFonts w:ascii="Book Antiqua" w:hAnsi="Book Antiqua"/>
          <w:i/>
          <w:sz w:val="22"/>
          <w:szCs w:val="22"/>
        </w:rPr>
      </w:pPr>
      <w:r w:rsidRPr="00A97F6D" w:rsidR="00A97F6D">
        <w:rPr>
          <w:rFonts w:ascii="Book Antiqua" w:hAnsi="Book Antiqua"/>
          <w:i/>
          <w:sz w:val="22"/>
          <w:szCs w:val="22"/>
        </w:rPr>
        <w:t xml:space="preserve">Zvýšením </w:t>
      </w:r>
      <w:r w:rsidRPr="002053D5" w:rsidR="001525DE">
        <w:rPr>
          <w:rFonts w:ascii="Book Antiqua" w:hAnsi="Book Antiqua"/>
          <w:i/>
          <w:sz w:val="22"/>
          <w:szCs w:val="22"/>
        </w:rPr>
        <w:t>miezd</w:t>
      </w:r>
      <w:r w:rsidRPr="00A97F6D" w:rsidR="00A97F6D">
        <w:rPr>
          <w:rFonts w:ascii="Book Antiqua" w:hAnsi="Book Antiqua"/>
          <w:i/>
          <w:sz w:val="22"/>
          <w:szCs w:val="22"/>
        </w:rPr>
        <w:t xml:space="preserve"> </w:t>
      </w:r>
      <w:r w:rsidR="00A97F6D">
        <w:rPr>
          <w:rFonts w:ascii="Book Antiqua" w:hAnsi="Book Antiqua"/>
          <w:i/>
          <w:sz w:val="22"/>
          <w:szCs w:val="22"/>
        </w:rPr>
        <w:t xml:space="preserve">sestier a pôrodných asistentiek </w:t>
      </w:r>
      <w:r w:rsidR="00950882">
        <w:rPr>
          <w:rFonts w:ascii="Book Antiqua" w:hAnsi="Book Antiqua"/>
          <w:i/>
          <w:sz w:val="22"/>
          <w:szCs w:val="22"/>
        </w:rPr>
        <w:t xml:space="preserve">sa zvýši štandard služieb poskytovaný v zdravotníctve pozitívnou motiváciou na </w:t>
      </w:r>
      <w:r>
        <w:rPr>
          <w:rFonts w:ascii="Book Antiqua" w:hAnsi="Book Antiqua"/>
          <w:i/>
          <w:sz w:val="22"/>
          <w:szCs w:val="22"/>
        </w:rPr>
        <w:t>uvedené kategórie zdravotníckych povolaní</w:t>
      </w:r>
      <w:r w:rsidR="003B384B">
        <w:rPr>
          <w:rFonts w:ascii="Book Antiqua" w:hAnsi="Book Antiqua"/>
          <w:i/>
          <w:sz w:val="22"/>
          <w:szCs w:val="22"/>
        </w:rPr>
        <w:t>, zvýši sa atraktivita týchto povolaní a napomôže sa odstráneniu nedostatku sestier a pôrodných asistentiek</w:t>
      </w:r>
      <w:r>
        <w:rPr>
          <w:rFonts w:ascii="Book Antiqua" w:hAnsi="Book Antiqua"/>
          <w:i/>
          <w:sz w:val="22"/>
          <w:szCs w:val="22"/>
        </w:rPr>
        <w:t xml:space="preserve"> v slovenskom zdravotníctve</w:t>
      </w:r>
      <w:r w:rsidR="003B384B">
        <w:rPr>
          <w:rFonts w:ascii="Book Antiqua" w:hAnsi="Book Antiqua"/>
          <w:i/>
          <w:sz w:val="22"/>
          <w:szCs w:val="22"/>
        </w:rPr>
        <w:t xml:space="preserve">. </w:t>
      </w:r>
      <w:r>
        <w:rPr>
          <w:rFonts w:ascii="Book Antiqua" w:hAnsi="Book Antiqua"/>
          <w:i/>
          <w:sz w:val="22"/>
          <w:szCs w:val="22"/>
        </w:rPr>
        <w:t>V neposlednom rade so zvýšením platov sa uvedené povolania viac sprístupnia aj mužským uchádzačom, ktorí sú zväčša ako živitelia rodín nútení vyhľadávať finančne lukratívnejšie pracovné pozície, čím sa dosiahne väčšia rodová vyváženosť a rovnosť v tejto oblasti.</w:t>
      </w:r>
    </w:p>
    <w:p w:rsidR="00A97F6D" w:rsidP="00D4794F">
      <w:pPr>
        <w:pStyle w:val="NormalWeb"/>
        <w:bidi w:val="0"/>
        <w:spacing w:before="120" w:after="0" w:line="276" w:lineRule="auto"/>
        <w:jc w:val="both"/>
        <w:rPr>
          <w:rFonts w:ascii="Book Antiqua" w:hAnsi="Book Antiqua"/>
          <w:i/>
          <w:sz w:val="22"/>
          <w:szCs w:val="22"/>
        </w:rPr>
      </w:pPr>
      <w:r w:rsidR="005F4390">
        <w:rPr>
          <w:rFonts w:ascii="Book Antiqua" w:hAnsi="Book Antiqua"/>
          <w:i/>
          <w:sz w:val="22"/>
          <w:szCs w:val="22"/>
        </w:rPr>
        <w:t>T</w:t>
      </w:r>
      <w:r w:rsidR="009B68EA">
        <w:rPr>
          <w:rFonts w:ascii="Book Antiqua" w:hAnsi="Book Antiqua"/>
          <w:i/>
          <w:sz w:val="22"/>
          <w:szCs w:val="22"/>
        </w:rPr>
        <w:t xml:space="preserve">oto zvýšenie </w:t>
      </w:r>
      <w:r w:rsidRPr="002053D5" w:rsidR="001525DE">
        <w:rPr>
          <w:rFonts w:ascii="Book Antiqua" w:hAnsi="Book Antiqua"/>
          <w:i/>
          <w:sz w:val="22"/>
          <w:szCs w:val="22"/>
        </w:rPr>
        <w:t>miezd</w:t>
      </w:r>
      <w:r w:rsidR="009B68EA">
        <w:rPr>
          <w:rFonts w:ascii="Book Antiqua" w:hAnsi="Book Antiqua"/>
          <w:i/>
          <w:sz w:val="22"/>
          <w:szCs w:val="22"/>
        </w:rPr>
        <w:t xml:space="preserve"> síce bude mať negatívny</w:t>
      </w:r>
      <w:r w:rsidR="005F4390">
        <w:rPr>
          <w:rFonts w:ascii="Book Antiqua" w:hAnsi="Book Antiqua"/>
          <w:i/>
          <w:sz w:val="22"/>
          <w:szCs w:val="22"/>
        </w:rPr>
        <w:t xml:space="preserve"> vplyv na rozpočet </w:t>
      </w:r>
      <w:r w:rsidR="009B68EA">
        <w:rPr>
          <w:rFonts w:ascii="Book Antiqua" w:hAnsi="Book Antiqua"/>
          <w:i/>
          <w:sz w:val="22"/>
          <w:szCs w:val="22"/>
        </w:rPr>
        <w:t xml:space="preserve">(v dôsledku zvýšenia nákladov na mzdy), avšak zároveň môže </w:t>
      </w:r>
      <w:r w:rsidR="005F4390">
        <w:rPr>
          <w:rFonts w:ascii="Book Antiqua" w:hAnsi="Book Antiqua"/>
          <w:i/>
          <w:sz w:val="22"/>
          <w:szCs w:val="22"/>
        </w:rPr>
        <w:t xml:space="preserve">v rámci zdravotníctva </w:t>
      </w:r>
      <w:r w:rsidR="009B68EA">
        <w:rPr>
          <w:rFonts w:ascii="Book Antiqua" w:hAnsi="Book Antiqua"/>
          <w:i/>
          <w:sz w:val="22"/>
          <w:szCs w:val="22"/>
        </w:rPr>
        <w:t xml:space="preserve">nastať aj opačný efekt, </w:t>
      </w:r>
      <w:r w:rsidR="005F4390">
        <w:rPr>
          <w:rFonts w:ascii="Book Antiqua" w:hAnsi="Book Antiqua"/>
          <w:i/>
          <w:sz w:val="22"/>
          <w:szCs w:val="22"/>
        </w:rPr>
        <w:t>a to prostredníctvom následnej racionalizácie čerpania z rozpočtu a vynaloženie finančných prostriedkov len na naozaj potrebné výdavky, či dôkladnejšie hospodárenie spojené s prispôsobením sa na nový výdavok v oblasti zdravotníctva</w:t>
      </w:r>
      <w:r w:rsidR="00D216FC">
        <w:rPr>
          <w:rFonts w:ascii="Book Antiqua" w:hAnsi="Book Antiqua"/>
          <w:i/>
          <w:sz w:val="22"/>
          <w:szCs w:val="22"/>
        </w:rPr>
        <w:t xml:space="preserve"> (výdavky so zvýšením platov sestier a pôrodných asistentiek)</w:t>
      </w:r>
      <w:r w:rsidR="005F4390">
        <w:rPr>
          <w:rFonts w:ascii="Book Antiqua" w:hAnsi="Book Antiqua"/>
          <w:i/>
          <w:sz w:val="22"/>
          <w:szCs w:val="22"/>
        </w:rPr>
        <w:t>.</w:t>
      </w:r>
      <w:r w:rsidR="009B68EA">
        <w:rPr>
          <w:rFonts w:ascii="Book Antiqua" w:hAnsi="Book Antiqua"/>
          <w:i/>
          <w:sz w:val="22"/>
          <w:szCs w:val="22"/>
        </w:rPr>
        <w:t xml:space="preserve"> V dôsledku tohto javu môže dôjsť k minimalizácii negatívneho vplyvu na rozpočet.</w:t>
      </w:r>
    </w:p>
    <w:p w:rsidR="00892EC6" w:rsidP="00D4794F">
      <w:pPr>
        <w:pStyle w:val="NormalWeb"/>
        <w:bidi w:val="0"/>
        <w:spacing w:before="120" w:after="0" w:line="276" w:lineRule="auto"/>
        <w:jc w:val="both"/>
        <w:rPr>
          <w:rStyle w:val="Zdf4raznenie"/>
          <w:rFonts w:ascii="Book Antiqua" w:hAnsi="Book Antiqua"/>
          <w:color w:val="000000"/>
          <w:sz w:val="22"/>
          <w:szCs w:val="22"/>
        </w:rPr>
      </w:pPr>
      <w:r w:rsidRPr="00CA7AB8" w:rsidR="002053D5">
        <w:rPr>
          <w:rFonts w:ascii="Book Antiqua" w:hAnsi="Book Antiqua"/>
          <w:i/>
          <w:sz w:val="22"/>
          <w:szCs w:val="22"/>
        </w:rPr>
        <w:t>Vzhľadom na termín nadobudnutia účinnosti zákona sa dopady na tento rozpočtový rok nevyčíslujú. Negatívne dopady na najbližšie tri rozpočtové roky možno odhadnúť vo výške 81 103 139 eur ročne vychádzajúc z počtu zdravotných sestier (31 183 osôb) a pôrodných asistentiek (1 834 osôb) uvedených v štatistickej ročenke v zdravot</w:t>
      </w:r>
      <w:r w:rsidRPr="00CA7AB8" w:rsidR="002053D5">
        <w:rPr>
          <w:rFonts w:ascii="Book Antiqua" w:hAnsi="Book Antiqua"/>
          <w:i/>
          <w:color w:val="000000"/>
          <w:sz w:val="22"/>
          <w:szCs w:val="22"/>
        </w:rPr>
        <w:t xml:space="preserve">níctve. </w:t>
      </w:r>
      <w:r w:rsidRPr="00CA7AB8" w:rsidR="002053D5">
        <w:rPr>
          <w:rStyle w:val="Zdf4raznenie"/>
          <w:rFonts w:ascii="Book Antiqua" w:hAnsi="Book Antiqua"/>
          <w:color w:val="000000"/>
          <w:sz w:val="22"/>
          <w:szCs w:val="22"/>
        </w:rPr>
        <w:t>Uvedený dopad na rozpočet verejnej správy a rast mzdových nákladov o 20 až 23% percentuálne len mierne predbieha očakávaný rast výdavkov na zdravotníctvo v roku 2019 oproti roku 2017, a nominálne využíva z rastu zdrojov v zdr</w:t>
      </w:r>
      <w:r w:rsidR="002053D5">
        <w:rPr>
          <w:rStyle w:val="Zdf4raznenie"/>
          <w:rFonts w:ascii="Book Antiqua" w:hAnsi="Book Antiqua"/>
          <w:color w:val="000000"/>
          <w:sz w:val="22"/>
          <w:szCs w:val="22"/>
        </w:rPr>
        <w:t>avotníctve len veľmi malú časť „novodisponibilných“</w:t>
      </w:r>
      <w:r w:rsidRPr="00CA7AB8" w:rsidR="002053D5">
        <w:rPr>
          <w:rStyle w:val="Zdf4raznenie"/>
          <w:rFonts w:ascii="Book Antiqua" w:hAnsi="Book Antiqua"/>
          <w:color w:val="000000"/>
          <w:sz w:val="22"/>
          <w:szCs w:val="22"/>
        </w:rPr>
        <w:t xml:space="preserve"> zdrojov - menej než pätinu. Pl</w:t>
      </w:r>
      <w:r w:rsidR="002053D5">
        <w:rPr>
          <w:rStyle w:val="Zdf4raznenie"/>
          <w:rFonts w:ascii="Book Antiqua" w:hAnsi="Book Antiqua"/>
          <w:color w:val="000000"/>
          <w:sz w:val="22"/>
          <w:szCs w:val="22"/>
        </w:rPr>
        <w:t>atný rozpočet verejnej správy (</w:t>
      </w:r>
      <w:r w:rsidRPr="00CA7AB8" w:rsidR="002053D5">
        <w:rPr>
          <w:rStyle w:val="Zdf4raznenie"/>
          <w:rFonts w:ascii="Book Antiqua" w:hAnsi="Book Antiqua"/>
          <w:color w:val="000000"/>
          <w:sz w:val="22"/>
          <w:szCs w:val="22"/>
        </w:rPr>
        <w:t> </w:t>
      </w:r>
      <w:hyperlink r:id="rId4" w:tgtFrame="_blank" w:history="1">
        <w:r w:rsidRPr="00CA7AB8" w:rsidR="002053D5">
          <w:rPr>
            <w:rFonts w:ascii="Book Antiqua" w:hAnsi="Book Antiqua"/>
            <w:i/>
            <w:color w:val="000000"/>
            <w:sz w:val="22"/>
            <w:szCs w:val="22"/>
            <w:u w:val="single"/>
          </w:rPr>
          <w:t>http://www.mfsr.sk/Default.aspx?CatID=11521</w:t>
        </w:r>
      </w:hyperlink>
      <w:r w:rsidR="002053D5">
        <w:rPr>
          <w:rFonts w:ascii="Book Antiqua" w:hAnsi="Book Antiqua"/>
          <w:i/>
          <w:color w:val="000000"/>
          <w:sz w:val="22"/>
          <w:szCs w:val="22"/>
        </w:rPr>
        <w:t xml:space="preserve">, </w:t>
      </w:r>
      <w:r w:rsidRPr="00CA7AB8" w:rsidR="002053D5">
        <w:rPr>
          <w:rFonts w:ascii="Book Antiqua" w:hAnsi="Book Antiqua"/>
          <w:i/>
          <w:color w:val="000000"/>
          <w:sz w:val="22"/>
          <w:szCs w:val="22"/>
        </w:rPr>
        <w:t>s.</w:t>
      </w:r>
      <w:r w:rsidR="002053D5">
        <w:rPr>
          <w:rFonts w:ascii="Book Antiqua" w:hAnsi="Book Antiqua"/>
          <w:i/>
          <w:color w:val="000000"/>
          <w:sz w:val="22"/>
          <w:szCs w:val="22"/>
        </w:rPr>
        <w:t xml:space="preserve"> 63</w:t>
      </w:r>
      <w:r w:rsidRPr="00CA7AB8" w:rsidR="002053D5">
        <w:rPr>
          <w:rStyle w:val="Zdf4raznenie"/>
          <w:rFonts w:ascii="Book Antiqua" w:hAnsi="Book Antiqua"/>
          <w:color w:val="000000"/>
          <w:sz w:val="22"/>
          <w:szCs w:val="22"/>
        </w:rPr>
        <w:t xml:space="preserve">) počíta s rastom zdrojov verejného zdravotného poistenia 2017-19 o </w:t>
      </w:r>
      <w:r w:rsidR="002053D5">
        <w:rPr>
          <w:rStyle w:val="Zdf4raznenie"/>
          <w:rFonts w:ascii="Book Antiqua" w:hAnsi="Book Antiqua"/>
          <w:color w:val="000000"/>
          <w:sz w:val="22"/>
          <w:szCs w:val="22"/>
        </w:rPr>
        <w:t>415 miliónov eur, aktuálnejšie „</w:t>
      </w:r>
      <w:r w:rsidRPr="00CA7AB8" w:rsidR="002053D5">
        <w:rPr>
          <w:rStyle w:val="Zdf4raznenie"/>
          <w:rFonts w:ascii="Book Antiqua" w:hAnsi="Book Antiqua"/>
          <w:color w:val="000000"/>
          <w:sz w:val="22"/>
          <w:szCs w:val="22"/>
        </w:rPr>
        <w:t>Hodnotenie strednodobých rozpočtových cieľov na roky 20</w:t>
      </w:r>
      <w:r w:rsidR="002053D5">
        <w:rPr>
          <w:rStyle w:val="Zdf4raznenie"/>
          <w:rFonts w:ascii="Book Antiqua" w:hAnsi="Book Antiqua"/>
          <w:color w:val="000000"/>
          <w:sz w:val="22"/>
          <w:szCs w:val="22"/>
        </w:rPr>
        <w:t>18 až 2021“</w:t>
      </w:r>
      <w:r w:rsidRPr="00CA7AB8" w:rsidR="002053D5">
        <w:rPr>
          <w:rStyle w:val="Zdf4raznenie"/>
          <w:rFonts w:ascii="Book Antiqua" w:hAnsi="Book Antiqua"/>
          <w:color w:val="000000"/>
          <w:sz w:val="22"/>
          <w:szCs w:val="22"/>
        </w:rPr>
        <w:t xml:space="preserve"> ( </w:t>
      </w:r>
      <w:hyperlink r:id="rId5" w:tgtFrame="_blank" w:history="1">
        <w:r w:rsidRPr="00CA7AB8" w:rsidR="002053D5">
          <w:rPr>
            <w:rFonts w:ascii="Book Antiqua" w:hAnsi="Book Antiqua"/>
            <w:i/>
            <w:color w:val="000000"/>
            <w:sz w:val="22"/>
            <w:szCs w:val="22"/>
            <w:u w:val="single"/>
          </w:rPr>
          <w:t>http://www.rozpoctovarada.sk/svk/rozpocet/379</w:t>
        </w:r>
      </w:hyperlink>
      <w:r w:rsidRPr="00CA7AB8" w:rsidR="002053D5">
        <w:rPr>
          <w:rFonts w:ascii="Book Antiqua" w:hAnsi="Book Antiqua"/>
          <w:i/>
          <w:color w:val="000000"/>
          <w:sz w:val="22"/>
          <w:szCs w:val="22"/>
        </w:rPr>
        <w:t xml:space="preserve"> - T07) </w:t>
      </w:r>
      <w:r w:rsidRPr="00CA7AB8" w:rsidR="002053D5">
        <w:rPr>
          <w:rStyle w:val="Zdf4raznenie"/>
          <w:rFonts w:ascii="Book Antiqua" w:hAnsi="Book Antiqua"/>
          <w:color w:val="000000"/>
          <w:sz w:val="22"/>
          <w:szCs w:val="22"/>
        </w:rPr>
        <w:t>zverejnené Radou pre rozpočtovú zodpovednosť v júni 2018 očakáva v dôsledku hospodárskeho rastu ešte vyšší rast výdavkov zdravotníctva, a to o 690 miliónov eur, t.j. o 16% (2019 oproti 2017). Táto skutočnosť a dostatok zdrojov je posilnený skutočnosťou, že aj vo východiskovom roku 2017 dosiahli zdravotné poisťovne kumulovaný zisk 59,2 milióna eur, pričom vývoj zisku len v samotnej štátnej Všeobecnej zdravotnej poisťovni poukazuje na ešte lepší výber poistného a následne aj rast zisku za prvé mesiace roku 2018 (40,9 milióna eur za prvé 3 mesiace 2018 - </w:t>
      </w:r>
      <w:hyperlink r:id="rId6" w:tgtFrame="_blank" w:history="1">
        <w:r w:rsidRPr="00CA7AB8" w:rsidR="002053D5">
          <w:rPr>
            <w:rFonts w:ascii="Book Antiqua" w:hAnsi="Book Antiqua"/>
            <w:i/>
            <w:color w:val="000000"/>
            <w:sz w:val="22"/>
            <w:szCs w:val="22"/>
            <w:u w:val="single"/>
          </w:rPr>
          <w:t>https://www.vszp.sk/transparentne/ekonomicke/ekonomicke-ukazovatele/vyvoj-vysledku-hospodarenia-vszp-k-ultimu-jednotlivych-mesiacov/</w:t>
        </w:r>
      </w:hyperlink>
      <w:r w:rsidRPr="00CA7AB8" w:rsidR="002053D5">
        <w:rPr>
          <w:rFonts w:ascii="Book Antiqua" w:hAnsi="Book Antiqua"/>
          <w:i/>
          <w:color w:val="000000"/>
          <w:sz w:val="22"/>
          <w:szCs w:val="22"/>
        </w:rPr>
        <w:t xml:space="preserve"> )</w:t>
      </w:r>
      <w:r w:rsidRPr="00CA7AB8" w:rsidR="002053D5">
        <w:rPr>
          <w:rStyle w:val="Zdf4raznenie"/>
          <w:rFonts w:ascii="Book Antiqua" w:hAnsi="Book Antiqua"/>
          <w:color w:val="000000"/>
          <w:sz w:val="22"/>
          <w:szCs w:val="22"/>
        </w:rPr>
        <w:t>.</w:t>
      </w:r>
    </w:p>
    <w:p w:rsidR="002053D5" w:rsidRPr="00A97F6D" w:rsidP="00D4794F">
      <w:pPr>
        <w:pStyle w:val="NormalWeb"/>
        <w:bidi w:val="0"/>
        <w:spacing w:before="120" w:after="0" w:line="276" w:lineRule="auto"/>
        <w:jc w:val="both"/>
        <w:rPr>
          <w:rFonts w:ascii="Book Antiqua" w:hAnsi="Book Antiqua"/>
          <w:i/>
          <w:sz w:val="22"/>
          <w:szCs w:val="22"/>
        </w:rPr>
      </w:pP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b/>
          <w:color w:val="000000"/>
          <w:sz w:val="22"/>
          <w:szCs w:val="22"/>
        </w:rPr>
        <w:t>A.4. Alternatívne riešenia</w:t>
      </w:r>
    </w:p>
    <w:p w:rsidR="003E5F1A">
      <w:pPr>
        <w:pStyle w:val="NormalWeb"/>
        <w:bidi w:val="0"/>
        <w:spacing w:before="120" w:after="0" w:line="276" w:lineRule="auto"/>
        <w:jc w:val="both"/>
        <w:rPr>
          <w:rFonts w:ascii="Book Antiqua" w:hAnsi="Book Antiqua"/>
          <w:i/>
          <w:color w:val="000000"/>
          <w:sz w:val="22"/>
          <w:szCs w:val="22"/>
        </w:rPr>
      </w:pPr>
      <w:r w:rsidRPr="006C5697">
        <w:rPr>
          <w:rFonts w:ascii="Book Antiqua" w:hAnsi="Book Antiqua"/>
          <w:i/>
          <w:color w:val="000000"/>
          <w:sz w:val="22"/>
          <w:szCs w:val="22"/>
        </w:rPr>
        <w:t>bezpredmetné</w:t>
      </w:r>
    </w:p>
    <w:p w:rsidR="00927B01" w:rsidRPr="008D1A60">
      <w:pPr>
        <w:pStyle w:val="NormalWeb"/>
        <w:bidi w:val="0"/>
        <w:spacing w:before="120" w:after="0" w:line="276" w:lineRule="auto"/>
        <w:jc w:val="both"/>
        <w:rPr>
          <w:rFonts w:ascii="Book Antiqua" w:hAnsi="Book Antiqua"/>
          <w:sz w:val="22"/>
          <w:szCs w:val="22"/>
        </w:rPr>
      </w:pP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b/>
          <w:color w:val="000000"/>
          <w:sz w:val="22"/>
          <w:szCs w:val="22"/>
        </w:rPr>
        <w:t>A.5. Stanovisko gestorov</w:t>
      </w:r>
    </w:p>
    <w:p w:rsidR="003E5F1A" w:rsidRPr="006C5697">
      <w:pPr>
        <w:pStyle w:val="NormalWeb"/>
        <w:bidi w:val="0"/>
        <w:spacing w:before="120" w:after="0" w:line="276" w:lineRule="auto"/>
        <w:jc w:val="both"/>
        <w:rPr>
          <w:rFonts w:ascii="Book Antiqua" w:hAnsi="Book Antiqua"/>
          <w:sz w:val="22"/>
          <w:szCs w:val="22"/>
        </w:rPr>
      </w:pPr>
      <w:r w:rsidRPr="006C5697">
        <w:rPr>
          <w:rFonts w:ascii="Book Antiqua" w:hAnsi="Book Antiqua"/>
          <w:i/>
          <w:color w:val="000000"/>
          <w:sz w:val="22"/>
          <w:szCs w:val="22"/>
        </w:rPr>
        <w:t>Návrh zákona bol zaslaný na vyjadrenie Ministerstvu financií SR a stanovisko tohto ministerstva tvorí súčasť predkladaného materiálu.</w:t>
      </w:r>
    </w:p>
    <w:sectPr>
      <w:footerReference w:type="default" r:id="rId7"/>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3" w:csb1="00000000"/>
  </w:font>
  <w:font w:name="Book Antiqua">
    <w:altName w:val="Book Antiqua"/>
    <w:panose1 w:val="00000000000000000000"/>
    <w:charset w:val="EE"/>
    <w:family w:val="roman"/>
    <w:pitch w:val="variable"/>
    <w:sig w:usb0="00000000" w:usb1="00000000" w:usb2="00000000" w:usb3="00000000" w:csb0="0000009F" w:csb1="00000000"/>
  </w:font>
  <w:font w:name="Segoe UI">
    <w:altName w:val="Athelas Italic"/>
    <w:panose1 w:val="00000000000000000000"/>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1A">
    <w:pPr>
      <w:pStyle w:val="Pe4ta"/>
      <w:bidi w:val="0"/>
      <w:jc w:val="right"/>
    </w:pPr>
    <w:r>
      <w:rPr>
        <w:szCs w:val="20"/>
      </w:rPr>
      <w:fldChar w:fldCharType="begin"/>
    </w:r>
    <w:r>
      <w:rPr>
        <w:szCs w:val="20"/>
      </w:rPr>
      <w:instrText xml:space="preserve"> PAGE </w:instrText>
    </w:r>
    <w:r>
      <w:rPr>
        <w:szCs w:val="20"/>
      </w:rPr>
      <w:fldChar w:fldCharType="separate"/>
    </w:r>
    <w:r w:rsidR="0040211D">
      <w:rPr>
        <w:noProof/>
        <w:szCs w:val="20"/>
      </w:rPr>
      <w:t>7</w:t>
    </w:r>
    <w:r>
      <w:rPr>
        <w:szCs w:val="20"/>
      </w:rPr>
      <w:fldChar w:fldCharType="end"/>
    </w:r>
  </w:p>
  <w:p w:rsidR="003E5F1A">
    <w:pPr>
      <w:pStyle w:val="Pe4ta"/>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8FCCBCC"/>
    <w:lvl w:ilvl="0">
      <w:start w:val="1"/>
      <w:numFmt w:val="lowerLetter"/>
      <w:lvlText w:val="%1)"/>
      <w:lvlJc w:val="left"/>
      <w:pPr>
        <w:ind w:left="720" w:hanging="360"/>
      </w:pPr>
      <w:rPr>
        <w:rFonts w:eastAsia="Times New Roman" w:cs="Times New Roman"/>
        <w:b w:val="0"/>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none"/>
      <w:suff w:val="nothing"/>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abstractNum w:abstractNumId="3">
    <w:nsid w:val="09861792"/>
    <w:multiLevelType w:val="hybridMultilevel"/>
    <w:tmpl w:val="EAF675E6"/>
    <w:lvl w:ilvl="0">
      <w:start w:val="0"/>
      <w:numFmt w:val="bullet"/>
      <w:lvlText w:val="-"/>
      <w:lvlJc w:val="left"/>
      <w:pPr>
        <w:ind w:left="1776" w:hanging="360"/>
      </w:pPr>
      <w:rPr>
        <w:rFonts w:ascii="Book Antiqua" w:eastAsia="Times New Roman" w:hAnsi="Book Antiqua" w:hint="default"/>
        <w:b/>
        <w:sz w:val="22"/>
      </w:rPr>
    </w:lvl>
    <w:lvl w:ilvl="1">
      <w:start w:val="1"/>
      <w:numFmt w:val="bullet"/>
      <w:lvlText w:val="o"/>
      <w:lvlJc w:val="left"/>
      <w:pPr>
        <w:ind w:left="2496" w:hanging="360"/>
      </w:pPr>
      <w:rPr>
        <w:rFonts w:ascii="Courier New" w:hAnsi="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hint="default"/>
      </w:rPr>
    </w:lvl>
    <w:lvl w:ilvl="8">
      <w:start w:val="1"/>
      <w:numFmt w:val="bullet"/>
      <w:lvlText w:val=""/>
      <w:lvlJc w:val="left"/>
      <w:pPr>
        <w:ind w:left="7536" w:hanging="360"/>
      </w:pPr>
      <w:rPr>
        <w:rFonts w:ascii="Wingdings" w:hAnsi="Wingdings" w:hint="default"/>
      </w:rPr>
    </w:lvl>
  </w:abstractNum>
  <w:abstractNum w:abstractNumId="4">
    <w:nsid w:val="204C4311"/>
    <w:multiLevelType w:val="hybridMultilevel"/>
    <w:tmpl w:val="ABC4EF96"/>
    <w:lvl w:ilvl="0">
      <w:start w:val="0"/>
      <w:numFmt w:val="bullet"/>
      <w:lvlText w:val="-"/>
      <w:lvlJc w:val="left"/>
      <w:pPr>
        <w:ind w:left="1080" w:hanging="360"/>
      </w:pPr>
      <w:rPr>
        <w:rFonts w:ascii="Book Antiqua" w:eastAsia="Times New Roman" w:hAnsi="Book Antiqua" w:hint="default"/>
        <w:b/>
        <w:sz w:val="22"/>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473498A"/>
    <w:multiLevelType w:val="hybridMultilevel"/>
    <w:tmpl w:val="72C43520"/>
    <w:lvl w:ilvl="0">
      <w:start w:val="7"/>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B71A7"/>
    <w:rsid w:val="0006753C"/>
    <w:rsid w:val="000A0E38"/>
    <w:rsid w:val="000D49BC"/>
    <w:rsid w:val="000E3DEA"/>
    <w:rsid w:val="000E3F12"/>
    <w:rsid w:val="000F1130"/>
    <w:rsid w:val="001257EE"/>
    <w:rsid w:val="001322D6"/>
    <w:rsid w:val="001525DE"/>
    <w:rsid w:val="001842F4"/>
    <w:rsid w:val="001B1809"/>
    <w:rsid w:val="001C1E26"/>
    <w:rsid w:val="001C5132"/>
    <w:rsid w:val="002053D5"/>
    <w:rsid w:val="00226AB7"/>
    <w:rsid w:val="0023489A"/>
    <w:rsid w:val="0026182E"/>
    <w:rsid w:val="002669EB"/>
    <w:rsid w:val="0027586B"/>
    <w:rsid w:val="002779A9"/>
    <w:rsid w:val="0029019E"/>
    <w:rsid w:val="002B1EC8"/>
    <w:rsid w:val="002B4D87"/>
    <w:rsid w:val="002C3F0C"/>
    <w:rsid w:val="002D113E"/>
    <w:rsid w:val="0031787F"/>
    <w:rsid w:val="00344003"/>
    <w:rsid w:val="00360186"/>
    <w:rsid w:val="003A5802"/>
    <w:rsid w:val="003B2382"/>
    <w:rsid w:val="003B2EF4"/>
    <w:rsid w:val="003B384B"/>
    <w:rsid w:val="003D72A4"/>
    <w:rsid w:val="003E5F1A"/>
    <w:rsid w:val="0040211D"/>
    <w:rsid w:val="00415E0E"/>
    <w:rsid w:val="004A196E"/>
    <w:rsid w:val="004D24A5"/>
    <w:rsid w:val="004E068D"/>
    <w:rsid w:val="004E451D"/>
    <w:rsid w:val="004E554F"/>
    <w:rsid w:val="005866E0"/>
    <w:rsid w:val="005C4A15"/>
    <w:rsid w:val="005F084E"/>
    <w:rsid w:val="005F4390"/>
    <w:rsid w:val="00600F57"/>
    <w:rsid w:val="00655799"/>
    <w:rsid w:val="0066187B"/>
    <w:rsid w:val="006715B1"/>
    <w:rsid w:val="00695C9F"/>
    <w:rsid w:val="006B2438"/>
    <w:rsid w:val="006B2C8E"/>
    <w:rsid w:val="006C5697"/>
    <w:rsid w:val="006D15DC"/>
    <w:rsid w:val="006F50DC"/>
    <w:rsid w:val="00725504"/>
    <w:rsid w:val="007465E3"/>
    <w:rsid w:val="00761671"/>
    <w:rsid w:val="007622E6"/>
    <w:rsid w:val="007824FC"/>
    <w:rsid w:val="007A03E7"/>
    <w:rsid w:val="007B161A"/>
    <w:rsid w:val="007B72CD"/>
    <w:rsid w:val="007F38C1"/>
    <w:rsid w:val="007F3BEA"/>
    <w:rsid w:val="00837B7A"/>
    <w:rsid w:val="00885F92"/>
    <w:rsid w:val="00892EC6"/>
    <w:rsid w:val="008970BA"/>
    <w:rsid w:val="008A5034"/>
    <w:rsid w:val="008A687A"/>
    <w:rsid w:val="008D1A60"/>
    <w:rsid w:val="008E5150"/>
    <w:rsid w:val="00927B01"/>
    <w:rsid w:val="00946EA9"/>
    <w:rsid w:val="00950882"/>
    <w:rsid w:val="00973175"/>
    <w:rsid w:val="009B68EA"/>
    <w:rsid w:val="009C3A40"/>
    <w:rsid w:val="009C5813"/>
    <w:rsid w:val="00A32146"/>
    <w:rsid w:val="00A7316A"/>
    <w:rsid w:val="00A7340D"/>
    <w:rsid w:val="00A743B6"/>
    <w:rsid w:val="00A91C6B"/>
    <w:rsid w:val="00A97F6D"/>
    <w:rsid w:val="00AA1E12"/>
    <w:rsid w:val="00AB29A1"/>
    <w:rsid w:val="00B22EDB"/>
    <w:rsid w:val="00B611EC"/>
    <w:rsid w:val="00B81C85"/>
    <w:rsid w:val="00B90BF8"/>
    <w:rsid w:val="00BB3596"/>
    <w:rsid w:val="00BD0F72"/>
    <w:rsid w:val="00C4083F"/>
    <w:rsid w:val="00C518A8"/>
    <w:rsid w:val="00C64D09"/>
    <w:rsid w:val="00C84E69"/>
    <w:rsid w:val="00CA7AB8"/>
    <w:rsid w:val="00CB4EC8"/>
    <w:rsid w:val="00CC1797"/>
    <w:rsid w:val="00CD760A"/>
    <w:rsid w:val="00CE5545"/>
    <w:rsid w:val="00D12242"/>
    <w:rsid w:val="00D216FC"/>
    <w:rsid w:val="00D305C6"/>
    <w:rsid w:val="00D4794F"/>
    <w:rsid w:val="00D5112B"/>
    <w:rsid w:val="00D60033"/>
    <w:rsid w:val="00D63EB3"/>
    <w:rsid w:val="00D73E65"/>
    <w:rsid w:val="00DA4E02"/>
    <w:rsid w:val="00DB71A7"/>
    <w:rsid w:val="00DF4BEF"/>
    <w:rsid w:val="00DF65D5"/>
    <w:rsid w:val="00E0624C"/>
    <w:rsid w:val="00E16C31"/>
    <w:rsid w:val="00E16D4C"/>
    <w:rsid w:val="00E23468"/>
    <w:rsid w:val="00E31CDE"/>
    <w:rsid w:val="00E4352A"/>
    <w:rsid w:val="00E7044B"/>
    <w:rsid w:val="00ED5974"/>
    <w:rsid w:val="00F23FB3"/>
    <w:rsid w:val="00F31212"/>
    <w:rsid w:val="00FF1E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pPr>
      <w:keepNext/>
      <w:suppressAutoHyphens w:val="0"/>
      <w:jc w:val="center"/>
      <w:outlineLvl w:val="0"/>
    </w:pPr>
    <w:rPr>
      <w:rFonts w:ascii="Cambria" w:cs="Cambria"/>
      <w:b/>
      <w:bCs/>
      <w:sz w:val="32"/>
      <w:szCs w:val="32"/>
    </w:rPr>
  </w:style>
  <w:style w:type="paragraph" w:styleId="Heading3">
    <w:name w:val="heading 3"/>
    <w:basedOn w:val="Normal"/>
    <w:link w:val="Nadpis3Char"/>
    <w:uiPriority w:val="99"/>
    <w:qFormat/>
    <w:pPr>
      <w:keepNext/>
      <w:suppressAutoHyphens w:val="0"/>
      <w:spacing w:before="240" w:after="60"/>
      <w:jc w:val="left"/>
      <w:outlineLvl w:val="2"/>
    </w:pPr>
    <w:rPr>
      <w:rFonts w:ascii="Cambria" w:cs="Cambria"/>
      <w:b/>
      <w:bCs/>
      <w:kern w:val="0"/>
      <w:sz w:val="26"/>
      <w:szCs w:val="2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cs="Cambria"/>
      <w:b/>
      <w:bCs/>
      <w:kern w:val="1"/>
      <w:sz w:val="32"/>
      <w:szCs w:val="32"/>
      <w:rtl w:val="0"/>
      <w:cs w:val="0"/>
    </w:rPr>
  </w:style>
  <w:style w:type="character" w:customStyle="1" w:styleId="Nadpis3Char">
    <w:name w:val="Nadpis 3 Char"/>
    <w:basedOn w:val="DefaultParagraphFont"/>
    <w:link w:val="Heading3"/>
    <w:uiPriority w:val="99"/>
    <w:locked/>
    <w:rPr>
      <w:rFonts w:ascii="Cambria" w:eastAsia="Times New Roman" w:cs="Cambria"/>
      <w:b/>
      <w:bCs/>
      <w:sz w:val="26"/>
      <w:szCs w:val="26"/>
      <w:rtl w:val="0"/>
      <w:cs w:val="0"/>
    </w:rPr>
  </w:style>
  <w:style w:type="character" w:customStyle="1" w:styleId="Pe4taChar">
    <w:name w:val="Päe4ta Char"/>
    <w:basedOn w:val="DefaultParagraphFont"/>
    <w:uiPriority w:val="99"/>
    <w:rPr>
      <w:rFonts w:eastAsia="Times New Roman" w:cs="Times New Roman"/>
      <w:rtl w:val="0"/>
      <w:cs w:val="0"/>
    </w:rPr>
  </w:style>
  <w:style w:type="character" w:customStyle="1" w:styleId="TextbublinyChar">
    <w:name w:val="Text bubliny Char"/>
    <w:basedOn w:val="DefaultParagraphFont"/>
    <w:uiPriority w:val="99"/>
    <w:rPr>
      <w:rFonts w:ascii="Tahoma" w:eastAsia="Times New Roman" w:cs="Tahoma"/>
      <w:sz w:val="16"/>
      <w:szCs w:val="16"/>
      <w:rtl w:val="0"/>
      <w:cs w:val="0"/>
    </w:rPr>
  </w:style>
  <w:style w:type="character" w:styleId="PageNumber">
    <w:name w:val="page number"/>
    <w:basedOn w:val="DefaultParagraphFont"/>
    <w:uiPriority w:val="99"/>
    <w:rPr>
      <w:rFonts w:eastAsia="Times New Roman" w:cs="Times New Roman"/>
      <w:rtl w:val="0"/>
      <w:cs w:val="0"/>
    </w:rPr>
  </w:style>
  <w:style w:type="character" w:customStyle="1" w:styleId="apple-converted-space">
    <w:name w:val="apple-converted-space"/>
    <w:uiPriority w:val="99"/>
  </w:style>
  <w:style w:type="character" w:customStyle="1" w:styleId="Internetovfdodkaz">
    <w:name w:val="Internetovýfd odkaz"/>
    <w:basedOn w:val="DefaultParagraphFont"/>
    <w:uiPriority w:val="99"/>
    <w:rPr>
      <w:rFonts w:eastAsia="Times New Roman" w:cs="Times New Roman"/>
      <w:color w:val="0000FF"/>
      <w:u w:val="single"/>
      <w:rtl w:val="0"/>
      <w:cs w:val="0"/>
    </w:rPr>
  </w:style>
  <w:style w:type="character" w:customStyle="1" w:styleId="Zdf4raznenie">
    <w:name w:val="Zdôf4raznenie"/>
    <w:basedOn w:val="DefaultParagraphFont"/>
    <w:uiPriority w:val="99"/>
    <w:rPr>
      <w:rFonts w:eastAsia="Times New Roman" w:cs="Times New Roman"/>
      <w:i/>
      <w:iCs/>
      <w:rtl w:val="0"/>
      <w:cs w:val="0"/>
    </w:rPr>
  </w:style>
  <w:style w:type="character" w:styleId="CommentReference">
    <w:name w:val="annotation reference"/>
    <w:basedOn w:val="DefaultParagraphFont"/>
    <w:uiPriority w:val="99"/>
    <w:rPr>
      <w:rFonts w:eastAsia="Times New Roman" w:cs="Times New Roman"/>
      <w:sz w:val="16"/>
      <w:szCs w:val="16"/>
      <w:rtl w:val="0"/>
      <w:cs w:val="0"/>
    </w:rPr>
  </w:style>
  <w:style w:type="character" w:customStyle="1" w:styleId="Textkomente1raChar">
    <w:name w:val="Text komentáe1ra Char"/>
    <w:basedOn w:val="DefaultParagraphFont"/>
    <w:uiPriority w:val="99"/>
    <w:rPr>
      <w:rFonts w:eastAsia="Times New Roman" w:cs="Times New Roman"/>
      <w:rtl w:val="0"/>
      <w:cs w:val="0"/>
    </w:rPr>
  </w:style>
  <w:style w:type="character" w:customStyle="1" w:styleId="Predmetkomente1raChar">
    <w:name w:val="Predmet komentáe1ra Char"/>
    <w:basedOn w:val="Textkomente1raChar"/>
    <w:uiPriority w:val="99"/>
    <w:rPr>
      <w:b/>
      <w:bCs/>
    </w:rPr>
  </w:style>
  <w:style w:type="character" w:customStyle="1" w:styleId="Hlavie8kaChar">
    <w:name w:val="Hlaviče8ka Char"/>
    <w:basedOn w:val="DefaultParagraphFont"/>
    <w:uiPriority w:val="99"/>
    <w:rPr>
      <w:rFonts w:eastAsia="Times New Roman" w:cs="Times New Roman"/>
      <w:rtl w:val="0"/>
      <w:cs w:val="0"/>
    </w:rPr>
  </w:style>
  <w:style w:type="character" w:customStyle="1" w:styleId="Ze1kladnfdtextChar">
    <w:name w:val="Záe1kladnýfd text Char"/>
    <w:basedOn w:val="DefaultParagraphFont"/>
    <w:uiPriority w:val="99"/>
    <w:rPr>
      <w:rFonts w:eastAsia="Times New Roman" w:cs="Times New Roman"/>
      <w:rtl w:val="0"/>
      <w:cs w:val="0"/>
    </w:rPr>
  </w:style>
  <w:style w:type="character" w:customStyle="1" w:styleId="Textpozne1mkypode8iarouChar">
    <w:name w:val="Text poznáe1mky pod če8iarou Char"/>
    <w:basedOn w:val="DefaultParagraphFont"/>
    <w:uiPriority w:val="99"/>
    <w:rPr>
      <w:rFonts w:eastAsia="Times New Roman" w:cs="Times New Roman"/>
      <w:rtl w:val="0"/>
      <w:cs w:val="0"/>
    </w:rPr>
  </w:style>
  <w:style w:type="character" w:styleId="FootnoteReference">
    <w:name w:val="footnote reference"/>
    <w:basedOn w:val="DefaultParagraphFont"/>
    <w:uiPriority w:val="99"/>
    <w:rPr>
      <w:rFonts w:eastAsia="Times New Roman" w:cs="Times New Roman"/>
      <w:vertAlign w:val="superscript"/>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ascii="Book Antiqua" w:eastAsia="Times New Roman"/>
      <w:b/>
      <w:sz w:val="22"/>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ascii="Book Antiqua" w:eastAsia="Times New Roman"/>
      <w:sz w:val="22"/>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paragraph" w:customStyle="1" w:styleId="Nadpis">
    <w:name w:val="Nadpis"/>
    <w:basedOn w:val="Normal"/>
    <w:next w:val="Telotextu"/>
    <w:uiPriority w:val="99"/>
    <w:pPr>
      <w:keepNext/>
      <w:widowControl w:val="0"/>
      <w:spacing w:before="240" w:after="120"/>
      <w:jc w:val="left"/>
    </w:pPr>
    <w:rPr>
      <w:rFonts w:ascii="Arial" w:cs="Arial"/>
      <w:sz w:val="28"/>
      <w:szCs w:val="28"/>
      <w:lang w:bidi="hi-IN"/>
    </w:rPr>
  </w:style>
  <w:style w:type="paragraph" w:customStyle="1" w:styleId="Telotextu">
    <w:name w:val="Telo textu"/>
    <w:basedOn w:val="Normal"/>
    <w:uiPriority w:val="99"/>
    <w:pPr>
      <w:suppressAutoHyphens w:val="0"/>
      <w:spacing w:after="120"/>
      <w:jc w:val="left"/>
    </w:pPr>
    <w:rPr>
      <w:kern w:val="0"/>
    </w:rPr>
  </w:style>
  <w:style w:type="paragraph" w:styleId="List">
    <w:name w:val="List"/>
    <w:basedOn w:val="Telotextu"/>
    <w:uiPriority w:val="99"/>
    <w:pPr>
      <w:suppressAutoHyphens w:val="0"/>
      <w:jc w:val="left"/>
    </w:pPr>
    <w:rPr>
      <w:kern w:val="0"/>
    </w:rPr>
  </w:style>
  <w:style w:type="paragraph" w:styleId="Caption">
    <w:name w:val="caption"/>
    <w:basedOn w:val="Normal"/>
    <w:uiPriority w:val="99"/>
    <w:qFormat/>
    <w:pPr>
      <w:suppressLineNumbers/>
      <w:suppressAutoHyphens w:val="0"/>
      <w:spacing w:before="120" w:after="120"/>
      <w:jc w:val="left"/>
    </w:pPr>
    <w:rPr>
      <w:i/>
      <w:iCs/>
      <w:kern w:val="0"/>
    </w:rPr>
  </w:style>
  <w:style w:type="paragraph" w:customStyle="1" w:styleId="Index">
    <w:name w:val="Index"/>
    <w:basedOn w:val="Normal"/>
    <w:uiPriority w:val="99"/>
    <w:pPr>
      <w:suppressLineNumbers/>
      <w:suppressAutoHyphens w:val="0"/>
      <w:jc w:val="left"/>
    </w:pPr>
    <w:rPr>
      <w:kern w:val="0"/>
    </w:rPr>
  </w:style>
  <w:style w:type="paragraph" w:customStyle="1" w:styleId="DocumentMap">
    <w:name w:val="DocumentMap"/>
    <w:uiPriority w:val="99"/>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kern w:val="1"/>
      <w:sz w:val="20"/>
      <w:szCs w:val="20"/>
      <w:rtl w:val="0"/>
      <w:cs w:val="0"/>
      <w:lang w:val="sk-SK" w:eastAsia="sk-SK" w:bidi="ar-SA"/>
    </w:rPr>
  </w:style>
  <w:style w:type="paragraph" w:customStyle="1" w:styleId="Pe4ta">
    <w:name w:val="Päe4ta"/>
    <w:basedOn w:val="Normal"/>
    <w:uiPriority w:val="99"/>
    <w:pPr>
      <w:tabs>
        <w:tab w:val="center" w:pos="4536"/>
        <w:tab w:val="right" w:pos="9072"/>
      </w:tabs>
      <w:suppressAutoHyphens w:val="0"/>
      <w:jc w:val="left"/>
    </w:pPr>
    <w:rPr>
      <w:kern w:val="0"/>
    </w:rPr>
  </w:style>
  <w:style w:type="paragraph" w:styleId="BalloonText">
    <w:name w:val="Balloon Text"/>
    <w:basedOn w:val="Normal"/>
    <w:link w:val="TextbublinyChar1"/>
    <w:uiPriority w:val="99"/>
    <w:pPr>
      <w:suppressAutoHyphens w:val="0"/>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Pr>
      <w:rFonts w:ascii="Segoe UI" w:hAnsi="Segoe UI" w:cs="Segoe UI"/>
      <w:kern w:val="1"/>
      <w:sz w:val="18"/>
      <w:szCs w:val="18"/>
      <w:rtl w:val="0"/>
      <w:cs w:val="0"/>
    </w:rPr>
  </w:style>
  <w:style w:type="paragraph" w:customStyle="1" w:styleId="titulok">
    <w:name w:val="titulok"/>
    <w:basedOn w:val="Normal"/>
    <w:uiPriority w:val="99"/>
    <w:pPr>
      <w:suppressAutoHyphens w:val="0"/>
      <w:spacing w:before="280" w:after="280"/>
      <w:jc w:val="center"/>
    </w:pPr>
    <w:rPr>
      <w:rFonts w:ascii="Arial" w:cs="Arial"/>
      <w:b/>
      <w:bCs/>
      <w:color w:val="007060"/>
      <w:kern w:val="0"/>
    </w:rPr>
  </w:style>
  <w:style w:type="paragraph" w:styleId="NormalWeb">
    <w:name w:val="Normal (Web)"/>
    <w:basedOn w:val="Normal"/>
    <w:uiPriority w:val="99"/>
    <w:pPr>
      <w:suppressAutoHyphens w:val="0"/>
      <w:spacing w:before="280" w:after="280"/>
      <w:jc w:val="left"/>
    </w:pPr>
    <w:rPr>
      <w:kern w:val="0"/>
    </w:rPr>
  </w:style>
  <w:style w:type="paragraph" w:styleId="CommentText">
    <w:name w:val="annotation text"/>
    <w:basedOn w:val="Normal"/>
    <w:link w:val="TextkomentraChar"/>
    <w:uiPriority w:val="99"/>
    <w:pPr>
      <w:suppressAutoHyphens w:val="0"/>
      <w:jc w:val="left"/>
    </w:pPr>
    <w:rPr>
      <w:kern w:val="0"/>
      <w:sz w:val="20"/>
      <w:szCs w:val="20"/>
    </w:rPr>
  </w:style>
  <w:style w:type="character" w:customStyle="1" w:styleId="TextkomentraChar">
    <w:name w:val="Text komentára Char"/>
    <w:basedOn w:val="DefaultParagraphFont"/>
    <w:link w:val="CommentText"/>
    <w:uiPriority w:val="99"/>
    <w:semiHidden/>
    <w:locked/>
    <w:rPr>
      <w:rFonts w:ascii="Times New Roman" w:eastAsia="Times New Roman" w:hAnsi="Liberation Serif" w:cs="Times New Roman"/>
      <w:kern w:val="1"/>
      <w:sz w:val="20"/>
      <w:szCs w:val="20"/>
      <w:rtl w:val="0"/>
      <w:cs w:val="0"/>
    </w:rPr>
  </w:style>
  <w:style w:type="paragraph" w:styleId="CommentSubject">
    <w:name w:val="annotation subject"/>
    <w:basedOn w:val="CommentText"/>
    <w:link w:val="PredmetkomentraChar"/>
    <w:uiPriority w:val="99"/>
    <w:pPr>
      <w:suppressAutoHyphens w:val="0"/>
      <w:jc w:val="left"/>
    </w:pPr>
    <w:rPr>
      <w:b/>
      <w:bCs/>
      <w:kern w:val="0"/>
    </w:rPr>
  </w:style>
  <w:style w:type="character" w:customStyle="1" w:styleId="PredmetkomentraChar">
    <w:name w:val="Predmet komentára Char"/>
    <w:basedOn w:val="TextkomentraChar"/>
    <w:link w:val="CommentSubject"/>
    <w:uiPriority w:val="99"/>
    <w:semiHidden/>
    <w:locked/>
    <w:rPr>
      <w:b/>
      <w:bCs/>
    </w:rPr>
  </w:style>
  <w:style w:type="paragraph" w:customStyle="1" w:styleId="Hlavie8ka">
    <w:name w:val="Hlaviče8ka"/>
    <w:basedOn w:val="Normal"/>
    <w:uiPriority w:val="99"/>
    <w:pPr>
      <w:tabs>
        <w:tab w:val="center" w:pos="4536"/>
        <w:tab w:val="right" w:pos="9072"/>
      </w:tabs>
      <w:suppressAutoHyphens w:val="0"/>
      <w:jc w:val="left"/>
    </w:pPr>
    <w:rPr>
      <w:kern w:val="0"/>
    </w:rPr>
  </w:style>
  <w:style w:type="paragraph" w:customStyle="1" w:styleId="Default">
    <w:name w:val="Default"/>
    <w:uiPriority w:val="99"/>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color w:val="000000"/>
      <w:kern w:val="1"/>
      <w:sz w:val="24"/>
      <w:szCs w:val="24"/>
      <w:rtl w:val="0"/>
      <w:cs w:val="0"/>
      <w:lang w:val="sk-SK" w:eastAsia="sk-SK" w:bidi="ar-SA"/>
    </w:rPr>
  </w:style>
  <w:style w:type="paragraph" w:styleId="FootnoteText">
    <w:name w:val="footnote text"/>
    <w:basedOn w:val="Normal"/>
    <w:link w:val="TextpoznmkypodiarouChar"/>
    <w:uiPriority w:val="99"/>
    <w:pPr>
      <w:suppressAutoHyphens w:val="0"/>
      <w:jc w:val="left"/>
    </w:pPr>
    <w:rPr>
      <w:kern w:val="0"/>
      <w:sz w:val="20"/>
      <w:szCs w:val="20"/>
    </w:rPr>
  </w:style>
  <w:style w:type="character" w:customStyle="1" w:styleId="TextpoznmkypodiarouChar">
    <w:name w:val="Text poznámky pod čiarou Char"/>
    <w:basedOn w:val="DefaultParagraphFont"/>
    <w:link w:val="FootnoteText"/>
    <w:uiPriority w:val="99"/>
    <w:semiHidden/>
    <w:locked/>
    <w:rPr>
      <w:rFonts w:ascii="Times New Roman" w:eastAsia="Times New Roman" w:hAnsi="Liberation Serif" w:cs="Times New Roman"/>
      <w:kern w:val="1"/>
      <w:sz w:val="20"/>
      <w:szCs w:val="20"/>
      <w:rtl w:val="0"/>
      <w:cs w:val="0"/>
    </w:rPr>
  </w:style>
  <w:style w:type="character" w:styleId="Hyperlink">
    <w:name w:val="Hyperlink"/>
    <w:basedOn w:val="DefaultParagraphFont"/>
    <w:uiPriority w:val="99"/>
    <w:unhideWhenUsed/>
    <w:rsid w:val="00D5112B"/>
    <w:rPr>
      <w:rFonts w:cs="Times New Roman"/>
      <w:color w:val="0000FF"/>
      <w:u w:val="single"/>
      <w:rtl w:val="0"/>
      <w:cs w:val="0"/>
    </w:rPr>
  </w:style>
  <w:style w:type="paragraph" w:customStyle="1" w:styleId="Vchodzie">
    <w:name w:val="Vchodzie"/>
    <w:rsid w:val="00D5112B"/>
    <w:pPr>
      <w:framePr w:wrap="auto"/>
      <w:widowControl w:val="0"/>
      <w:autoSpaceDE w:val="0"/>
      <w:autoSpaceDN w:val="0"/>
      <w:adjustRightInd w:val="0"/>
      <w:ind w:left="0" w:right="0"/>
      <w:jc w:val="left"/>
      <w:textAlignment w:val="auto"/>
    </w:pPr>
    <w:rPr>
      <w:rFonts w:ascii="Times New Roman" w:hAnsi="Times New Roman" w:eastAsiaTheme="minorEastAsia" w:cs="Times New Roman"/>
      <w:kern w:val="1"/>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fsr.sk/Default.aspx?CatID=11521" TargetMode="External" /><Relationship Id="rId5" Type="http://schemas.openxmlformats.org/officeDocument/2006/relationships/hyperlink" Target="http://www.rozpoctovarada.sk/svk/rozpocet/379" TargetMode="External" /><Relationship Id="rId6" Type="http://schemas.openxmlformats.org/officeDocument/2006/relationships/hyperlink" Target="https://www.vszp.sk/transparentne/ekonomicke/ekonomicke-ukazovatele/vyvoj-vysledku-hospodarenia-vszp-k-ultimu-jednotlivych-mesiac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TotalTime>
  <Pages>7</Pages>
  <Words>1870</Words>
  <Characters>10661</Characters>
  <Application>Microsoft Office Word</Application>
  <DocSecurity>0</DocSecurity>
  <Lines>0</Lines>
  <Paragraphs>0</Paragraphs>
  <ScaleCrop>false</ScaleCrop>
  <Company>UVSR</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3</cp:revision>
  <cp:lastPrinted>2012-05-30T11:19:00Z</cp:lastPrinted>
  <dcterms:created xsi:type="dcterms:W3CDTF">2018-08-23T15:11:00Z</dcterms:created>
  <dcterms:modified xsi:type="dcterms:W3CDTF">2018-08-23T15:22:00Z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Vinický, Filip</vt:lpwstr>
  </property>
</Properties>
</file>