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06C2">
        <w:rPr>
          <w:sz w:val="22"/>
          <w:szCs w:val="22"/>
        </w:rPr>
        <w:t>1102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06C2">
        <w:t>1060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06C2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B06C2">
        <w:rPr>
          <w:rFonts w:cs="Arial"/>
          <w:szCs w:val="22"/>
        </w:rPr>
        <w:t>Renáty KAŠČÁKOVEJ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8B06C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06C2">
        <w:rPr>
          <w:rFonts w:cs="Arial"/>
          <w:szCs w:val="22"/>
        </w:rPr>
        <w:t>zákon č. 516/2008 Z. z. o Audiovizuálnom fonde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06C2">
        <w:rPr>
          <w:rFonts w:cs="Arial"/>
          <w:szCs w:val="22"/>
        </w:rPr>
        <w:t>1011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06C2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53FBF">
        <w:rPr>
          <w:rFonts w:ascii="Arial" w:hAnsi="Arial" w:cs="Arial"/>
          <w:sz w:val="22"/>
          <w:szCs w:val="22"/>
        </w:rPr>
        <w:t xml:space="preserve">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53FBF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3FBF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06C2" w:rsidP="008B06C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</w:t>
      </w:r>
      <w:r w:rsidR="00353F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8B06C2" w:rsidP="008B06C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8B06C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53FBF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06C2"/>
    <w:rsid w:val="008B1A45"/>
    <w:rsid w:val="00986AF7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03A6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2018-05-28T16:18:00Z</cp:lastPrinted>
  <dcterms:created xsi:type="dcterms:W3CDTF">2018-05-31T08:05:00Z</dcterms:created>
  <dcterms:modified xsi:type="dcterms:W3CDTF">2018-05-31T08:05:00Z</dcterms:modified>
</cp:coreProperties>
</file>