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130E" w:rsidRPr="00695CF5" w:rsidP="00FF03B1">
      <w:pPr>
        <w:bidi w:val="0"/>
        <w:spacing w:after="120" w:line="276" w:lineRule="auto"/>
        <w:jc w:val="center"/>
        <w:rPr>
          <w:rFonts w:ascii="Times New Roman" w:hAnsi="Times New Roman"/>
          <w:b/>
          <w:sz w:val="24"/>
          <w:szCs w:val="24"/>
        </w:rPr>
      </w:pPr>
      <w:r w:rsidRPr="00695CF5">
        <w:rPr>
          <w:rFonts w:ascii="Times New Roman" w:hAnsi="Times New Roman"/>
          <w:b/>
          <w:sz w:val="24"/>
          <w:szCs w:val="24"/>
        </w:rPr>
        <w:t>Dôvodová správa</w:t>
      </w:r>
    </w:p>
    <w:p w:rsidR="00CB130E" w:rsidRPr="00FF03B1" w:rsidP="00FF03B1">
      <w:pPr>
        <w:bidi w:val="0"/>
        <w:spacing w:after="120" w:line="276" w:lineRule="auto"/>
        <w:rPr>
          <w:rFonts w:ascii="Times New Roman" w:hAnsi="Times New Roman"/>
          <w:b/>
          <w:sz w:val="24"/>
          <w:szCs w:val="24"/>
        </w:rPr>
      </w:pPr>
    </w:p>
    <w:p w:rsidR="00CB130E" w:rsidRPr="00FF03B1" w:rsidP="00FF03B1">
      <w:pPr>
        <w:numPr>
          <w:numId w:val="1"/>
        </w:numPr>
        <w:bidi w:val="0"/>
        <w:spacing w:after="120" w:line="276" w:lineRule="auto"/>
        <w:rPr>
          <w:rFonts w:ascii="Times New Roman" w:hAnsi="Times New Roman"/>
          <w:b/>
          <w:sz w:val="24"/>
          <w:szCs w:val="24"/>
        </w:rPr>
      </w:pPr>
      <w:r w:rsidRPr="00FF03B1">
        <w:rPr>
          <w:rFonts w:ascii="Times New Roman" w:hAnsi="Times New Roman"/>
          <w:b/>
          <w:sz w:val="24"/>
          <w:szCs w:val="24"/>
        </w:rPr>
        <w:t>Všeobecná časť</w:t>
      </w:r>
    </w:p>
    <w:p w:rsidR="00CB130E" w:rsidRPr="00FF03B1" w:rsidP="00FF03B1">
      <w:pPr>
        <w:bidi w:val="0"/>
        <w:spacing w:after="120" w:line="276" w:lineRule="auto"/>
        <w:rPr>
          <w:rFonts w:ascii="Times New Roman" w:hAnsi="Times New Roman"/>
          <w:sz w:val="24"/>
          <w:szCs w:val="24"/>
        </w:rPr>
      </w:pPr>
    </w:p>
    <w:p w:rsidR="0028126D" w:rsidP="001F0E36">
      <w:pPr>
        <w:pStyle w:val="ListParagraph"/>
        <w:bidi w:val="0"/>
        <w:spacing w:line="276" w:lineRule="auto"/>
        <w:ind w:left="0" w:firstLine="567"/>
        <w:jc w:val="both"/>
        <w:rPr>
          <w:rFonts w:ascii="Times New Roman" w:hAnsi="Times New Roman"/>
          <w:sz w:val="24"/>
          <w:szCs w:val="24"/>
        </w:rPr>
      </w:pPr>
      <w:r w:rsidRPr="00F97295">
        <w:rPr>
          <w:rFonts w:ascii="Times New Roman" w:hAnsi="Times New Roman"/>
          <w:sz w:val="24"/>
          <w:szCs w:val="24"/>
        </w:rPr>
        <w:tab/>
      </w:r>
      <w:r w:rsidRPr="00C450C7">
        <w:rPr>
          <w:rFonts w:ascii="Times New Roman" w:hAnsi="Times New Roman"/>
          <w:sz w:val="24"/>
          <w:szCs w:val="24"/>
        </w:rPr>
        <w:t>Na rokovanie Národnej rady Slo</w:t>
      </w:r>
      <w:r>
        <w:rPr>
          <w:rFonts w:ascii="Times New Roman" w:hAnsi="Times New Roman"/>
          <w:sz w:val="24"/>
          <w:szCs w:val="24"/>
        </w:rPr>
        <w:t>venskej republiky predkladá skupin</w:t>
      </w:r>
      <w:r w:rsidR="00BA4464">
        <w:rPr>
          <w:rFonts w:ascii="Times New Roman" w:hAnsi="Times New Roman"/>
          <w:sz w:val="24"/>
          <w:szCs w:val="24"/>
        </w:rPr>
        <w:t>a</w:t>
      </w:r>
      <w:r>
        <w:rPr>
          <w:rFonts w:ascii="Times New Roman" w:hAnsi="Times New Roman"/>
          <w:sz w:val="24"/>
          <w:szCs w:val="24"/>
        </w:rPr>
        <w:t xml:space="preserve"> poslancov Národnej rady Slovenskej republiky</w:t>
      </w:r>
      <w:r w:rsidR="00BA4464">
        <w:rPr>
          <w:rFonts w:ascii="Times New Roman" w:hAnsi="Times New Roman"/>
          <w:sz w:val="24"/>
          <w:szCs w:val="24"/>
        </w:rPr>
        <w:t xml:space="preserve"> návrh na vydanie zákona</w:t>
      </w:r>
      <w:r>
        <w:rPr>
          <w:rFonts w:ascii="Times New Roman" w:hAnsi="Times New Roman"/>
          <w:sz w:val="24"/>
          <w:szCs w:val="24"/>
        </w:rPr>
        <w:t xml:space="preserve">, </w:t>
      </w:r>
      <w:r w:rsidRPr="00021735" w:rsidR="00021735">
        <w:rPr>
          <w:rFonts w:ascii="Times New Roman" w:hAnsi="Times New Roman"/>
          <w:sz w:val="24"/>
          <w:szCs w:val="24"/>
        </w:rPr>
        <w:t>ktorým sa mení a dopĺňa zákon č. 85/2005 Z. z. o politických stranách a politických hnutiach v znení neskorších predpisov a ktorým sa menia a dopĺňajú niektoré zákony</w:t>
      </w:r>
      <w:r w:rsidRPr="00C450C7">
        <w:rPr>
          <w:rFonts w:ascii="Times New Roman" w:hAnsi="Times New Roman"/>
          <w:sz w:val="24"/>
          <w:szCs w:val="24"/>
        </w:rPr>
        <w:t>.</w:t>
      </w:r>
      <w:r>
        <w:rPr>
          <w:rFonts w:ascii="Times New Roman" w:hAnsi="Times New Roman"/>
          <w:sz w:val="24"/>
          <w:szCs w:val="24"/>
        </w:rPr>
        <w:t xml:space="preserve"> </w:t>
      </w:r>
    </w:p>
    <w:p w:rsidR="00687EF3" w:rsidRPr="00695CF5" w:rsidP="001F0E36">
      <w:pPr>
        <w:bidi w:val="0"/>
        <w:spacing w:after="120" w:line="276" w:lineRule="auto"/>
        <w:ind w:firstLine="708"/>
        <w:jc w:val="both"/>
        <w:rPr>
          <w:rFonts w:ascii="Times New Roman" w:hAnsi="Times New Roman"/>
          <w:sz w:val="24"/>
          <w:szCs w:val="24"/>
        </w:rPr>
      </w:pPr>
      <w:r w:rsidR="00FB525E">
        <w:rPr>
          <w:rFonts w:ascii="Times New Roman" w:hAnsi="Times New Roman"/>
          <w:sz w:val="24"/>
          <w:szCs w:val="24"/>
        </w:rPr>
        <w:t>Predkladaný n</w:t>
      </w:r>
      <w:r w:rsidRPr="00695CF5" w:rsidR="00D115DE">
        <w:rPr>
          <w:rFonts w:ascii="Times New Roman" w:hAnsi="Times New Roman"/>
          <w:sz w:val="24"/>
          <w:szCs w:val="24"/>
        </w:rPr>
        <w:t>ávrh zákona reaguje na poznatky z</w:t>
      </w:r>
      <w:r w:rsidRPr="00695CF5">
        <w:rPr>
          <w:rFonts w:ascii="Times New Roman" w:hAnsi="Times New Roman"/>
          <w:sz w:val="24"/>
          <w:szCs w:val="24"/>
        </w:rPr>
        <w:t xml:space="preserve"> praxe týkajúce sa </w:t>
      </w:r>
      <w:r w:rsidRPr="00695CF5" w:rsidR="00F8121A">
        <w:rPr>
          <w:rFonts w:ascii="Times New Roman" w:hAnsi="Times New Roman"/>
          <w:sz w:val="24"/>
          <w:szCs w:val="24"/>
        </w:rPr>
        <w:t>činnosti</w:t>
      </w:r>
      <w:r w:rsidRPr="00695CF5">
        <w:rPr>
          <w:rFonts w:ascii="Times New Roman" w:hAnsi="Times New Roman"/>
          <w:sz w:val="24"/>
          <w:szCs w:val="24"/>
        </w:rPr>
        <w:t xml:space="preserve"> politických strán a politických hnutí (ďalej len „politické strany“).</w:t>
      </w:r>
      <w:r w:rsidRPr="00695CF5" w:rsidR="00D115DE">
        <w:rPr>
          <w:rFonts w:ascii="Times New Roman" w:hAnsi="Times New Roman"/>
          <w:sz w:val="24"/>
          <w:szCs w:val="24"/>
        </w:rPr>
        <w:t> </w:t>
      </w:r>
      <w:r w:rsidR="00FB525E">
        <w:rPr>
          <w:rFonts w:ascii="Times New Roman" w:hAnsi="Times New Roman"/>
          <w:sz w:val="24"/>
          <w:szCs w:val="24"/>
        </w:rPr>
        <w:t xml:space="preserve">Zavádzajú sa nové náležitosti stanov politickej strany, vymedzujú sa orgány strany a ich pôsobnosti, vrátane určenia minimálneho počtu členov týchto orgánov politickej strany. </w:t>
      </w:r>
      <w:r w:rsidRPr="00695CF5">
        <w:rPr>
          <w:rFonts w:ascii="Times New Roman" w:hAnsi="Times New Roman"/>
          <w:sz w:val="24"/>
          <w:szCs w:val="24"/>
        </w:rPr>
        <w:t>T</w:t>
      </w:r>
      <w:r w:rsidRPr="00695CF5" w:rsidR="00D115DE">
        <w:rPr>
          <w:rFonts w:ascii="Times New Roman" w:hAnsi="Times New Roman"/>
          <w:sz w:val="24"/>
          <w:szCs w:val="24"/>
        </w:rPr>
        <w:t xml:space="preserve">aktiež sa </w:t>
      </w:r>
      <w:r w:rsidR="00FB525E">
        <w:rPr>
          <w:rFonts w:ascii="Times New Roman" w:hAnsi="Times New Roman"/>
          <w:sz w:val="24"/>
          <w:szCs w:val="24"/>
        </w:rPr>
        <w:t>v zákone o podmienkach výkonu volebného práva</w:t>
      </w:r>
      <w:r w:rsidRPr="00695CF5" w:rsidR="00D115DE">
        <w:rPr>
          <w:rFonts w:ascii="Times New Roman" w:hAnsi="Times New Roman"/>
          <w:sz w:val="24"/>
          <w:szCs w:val="24"/>
        </w:rPr>
        <w:t xml:space="preserve"> zavádza</w:t>
      </w:r>
      <w:r w:rsidR="00BA4464">
        <w:rPr>
          <w:rFonts w:ascii="Times New Roman" w:hAnsi="Times New Roman"/>
          <w:sz w:val="24"/>
          <w:szCs w:val="24"/>
        </w:rPr>
        <w:t>,</w:t>
      </w:r>
      <w:r w:rsidRPr="00695CF5" w:rsidR="00D115DE">
        <w:rPr>
          <w:rFonts w:ascii="Times New Roman" w:hAnsi="Times New Roman"/>
          <w:sz w:val="24"/>
          <w:szCs w:val="24"/>
        </w:rPr>
        <w:t xml:space="preserve"> </w:t>
      </w:r>
      <w:r w:rsidR="00FB525E">
        <w:rPr>
          <w:rFonts w:ascii="Times New Roman" w:hAnsi="Times New Roman"/>
          <w:sz w:val="24"/>
          <w:szCs w:val="24"/>
        </w:rPr>
        <w:t>pre politické strany s ambíciou podávať kandidátne listiny</w:t>
      </w:r>
      <w:r w:rsidR="00BA4464">
        <w:rPr>
          <w:rFonts w:ascii="Times New Roman" w:hAnsi="Times New Roman"/>
          <w:sz w:val="24"/>
          <w:szCs w:val="24"/>
        </w:rPr>
        <w:t>,</w:t>
      </w:r>
      <w:r w:rsidR="00FB525E">
        <w:rPr>
          <w:rFonts w:ascii="Times New Roman" w:hAnsi="Times New Roman"/>
          <w:sz w:val="24"/>
          <w:szCs w:val="24"/>
        </w:rPr>
        <w:t xml:space="preserve"> </w:t>
      </w:r>
      <w:r w:rsidRPr="00695CF5" w:rsidR="00D115DE">
        <w:rPr>
          <w:rFonts w:ascii="Times New Roman" w:hAnsi="Times New Roman"/>
          <w:sz w:val="24"/>
          <w:szCs w:val="24"/>
        </w:rPr>
        <w:t>nová regulácia pre voľby do Národnej rady Slovenskej republiky a Európskeho parlamentu, pozostávajúca z požiadavky minimálneho počtu členov politickej strany alebo minimálneho počtu členov najvyššieho orgánu politickej strany.</w:t>
      </w:r>
      <w:r w:rsidR="00FB525E">
        <w:rPr>
          <w:rFonts w:ascii="Times New Roman" w:hAnsi="Times New Roman"/>
          <w:sz w:val="24"/>
          <w:szCs w:val="24"/>
        </w:rPr>
        <w:t xml:space="preserve"> Okrem toho predkladaný návrh zákona reaguje na viaceré poznatky z prvej aplikácie zákona o volebnej kampani. </w:t>
      </w:r>
    </w:p>
    <w:p w:rsidR="00687EF3" w:rsidRPr="00FF03B1" w:rsidP="00FF03B1">
      <w:pPr>
        <w:bidi w:val="0"/>
        <w:spacing w:after="120" w:line="276" w:lineRule="auto"/>
        <w:ind w:firstLine="708"/>
        <w:jc w:val="both"/>
        <w:rPr>
          <w:rFonts w:ascii="Times New Roman" w:hAnsi="Times New Roman"/>
          <w:i/>
          <w:sz w:val="24"/>
          <w:szCs w:val="24"/>
        </w:rPr>
      </w:pPr>
      <w:r w:rsidRPr="00695CF5">
        <w:rPr>
          <w:rFonts w:ascii="Times New Roman" w:hAnsi="Times New Roman"/>
          <w:sz w:val="24"/>
          <w:szCs w:val="24"/>
        </w:rPr>
        <w:t xml:space="preserve">Politické strany v demokratickom právnom štáte napĺňajú významnú úlohu sprostredkovateľa medzi štátom a obyvateľmi (občanmi) štátu. Prostredníctvom súťaže politických síl štát získava demokratickú legitimitu, z kandidátov nominovaných politickými stranami sa obsadzujú verejné funkcie a pod. Ústavný súd Českej republiky definoval politickú stranu napr. ako </w:t>
      </w:r>
      <w:r w:rsidRPr="00FF03B1">
        <w:rPr>
          <w:rFonts w:ascii="Times New Roman" w:hAnsi="Times New Roman"/>
          <w:i/>
          <w:sz w:val="24"/>
          <w:szCs w:val="24"/>
        </w:rPr>
        <w:t>„štátom privilegovanú korporáciu súkromného práva, nevyhnutnú v reprezentatívnej forme vlády, ktorej základnou funkciou je vytvárať prepojenie medzi štátom a spoločnosťou tým, že aktivizujú a zapájajú občanov do správy verejných vecí.“</w:t>
      </w:r>
      <w:r w:rsidRPr="00695CF5">
        <w:rPr>
          <w:rFonts w:ascii="Times New Roman" w:hAnsi="Times New Roman"/>
          <w:sz w:val="24"/>
          <w:szCs w:val="24"/>
        </w:rPr>
        <w:t xml:space="preserve"> Členstvo v politickej strane nie je aktom verejnej moci, ale slobodného rozhodnutia jednotlivcov, nemajú verejnoprávny štatút a požívajú preto ochranu, ktorá vyplýva zo základných práv a slobôd, v rozsahu, ktorý sa vzťahuje aj na právnické osoby. Ak by sme si pomohli </w:t>
      </w:r>
      <w:r w:rsidR="00BA4464">
        <w:rPr>
          <w:rFonts w:ascii="Times New Roman" w:hAnsi="Times New Roman"/>
          <w:sz w:val="24"/>
          <w:szCs w:val="24"/>
        </w:rPr>
        <w:t>n</w:t>
      </w:r>
      <w:r w:rsidRPr="00695CF5">
        <w:rPr>
          <w:rFonts w:ascii="Times New Roman" w:hAnsi="Times New Roman"/>
          <w:sz w:val="24"/>
          <w:szCs w:val="24"/>
        </w:rPr>
        <w:t xml:space="preserve">álezom Ústavného súdu Českej republiky s ktorým nie je dôvod nesúhlasiť, </w:t>
      </w:r>
      <w:r w:rsidRPr="00FF03B1">
        <w:rPr>
          <w:rFonts w:ascii="Times New Roman" w:hAnsi="Times New Roman"/>
          <w:i/>
          <w:sz w:val="24"/>
          <w:szCs w:val="24"/>
        </w:rPr>
        <w:t>„za základný ústavný princíp existencie pol</w:t>
      </w:r>
      <w:r w:rsidRPr="00695CF5">
        <w:rPr>
          <w:rFonts w:ascii="Times New Roman" w:hAnsi="Times New Roman"/>
          <w:i/>
          <w:sz w:val="24"/>
          <w:szCs w:val="24"/>
        </w:rPr>
        <w:t>itických strán je možné označiť</w:t>
      </w:r>
      <w:r w:rsidRPr="00695CF5" w:rsidR="00871105">
        <w:rPr>
          <w:rFonts w:ascii="Times New Roman" w:hAnsi="Times New Roman"/>
          <w:i/>
          <w:sz w:val="24"/>
          <w:szCs w:val="24"/>
        </w:rPr>
        <w:t>:</w:t>
      </w:r>
    </w:p>
    <w:p w:rsidR="00687EF3" w:rsidRPr="00FF03B1" w:rsidP="00FF03B1">
      <w:pPr>
        <w:pStyle w:val="ListParagraph"/>
        <w:numPr>
          <w:numId w:val="3"/>
        </w:numPr>
        <w:bidi w:val="0"/>
        <w:spacing w:after="120" w:line="276" w:lineRule="auto"/>
        <w:ind w:left="993" w:hanging="285"/>
        <w:contextualSpacing w:val="0"/>
        <w:jc w:val="both"/>
        <w:rPr>
          <w:rFonts w:ascii="Times New Roman" w:hAnsi="Times New Roman"/>
          <w:i/>
          <w:sz w:val="24"/>
          <w:szCs w:val="24"/>
        </w:rPr>
      </w:pPr>
      <w:r w:rsidRPr="00695CF5" w:rsidR="00F8121A">
        <w:rPr>
          <w:rFonts w:ascii="Times New Roman" w:hAnsi="Times New Roman"/>
          <w:i/>
          <w:sz w:val="24"/>
          <w:szCs w:val="24"/>
        </w:rPr>
        <w:t>p</w:t>
      </w:r>
      <w:r w:rsidRPr="00FF03B1">
        <w:rPr>
          <w:rFonts w:ascii="Times New Roman" w:hAnsi="Times New Roman"/>
          <w:i/>
          <w:sz w:val="24"/>
          <w:szCs w:val="24"/>
        </w:rPr>
        <w:t>rincíp slobody,</w:t>
      </w:r>
    </w:p>
    <w:p w:rsidR="00687EF3" w:rsidRPr="00FF03B1" w:rsidP="00FF03B1">
      <w:pPr>
        <w:pStyle w:val="ListParagraph"/>
        <w:numPr>
          <w:numId w:val="3"/>
        </w:numPr>
        <w:bidi w:val="0"/>
        <w:spacing w:after="120" w:line="276" w:lineRule="auto"/>
        <w:ind w:left="993" w:hanging="285"/>
        <w:contextualSpacing w:val="0"/>
        <w:jc w:val="both"/>
        <w:rPr>
          <w:rFonts w:ascii="Times New Roman" w:hAnsi="Times New Roman"/>
          <w:i/>
          <w:sz w:val="24"/>
          <w:szCs w:val="24"/>
        </w:rPr>
      </w:pPr>
      <w:r w:rsidRPr="00695CF5" w:rsidR="00F8121A">
        <w:rPr>
          <w:rFonts w:ascii="Times New Roman" w:hAnsi="Times New Roman"/>
          <w:i/>
          <w:sz w:val="24"/>
          <w:szCs w:val="24"/>
        </w:rPr>
        <w:t>p</w:t>
      </w:r>
      <w:r w:rsidRPr="00FF03B1">
        <w:rPr>
          <w:rFonts w:ascii="Times New Roman" w:hAnsi="Times New Roman"/>
          <w:i/>
          <w:sz w:val="24"/>
          <w:szCs w:val="24"/>
        </w:rPr>
        <w:t>rincíp transparentnosti (otvorenosti),</w:t>
      </w:r>
    </w:p>
    <w:p w:rsidR="00687EF3" w:rsidRPr="00FF03B1" w:rsidP="00FF03B1">
      <w:pPr>
        <w:pStyle w:val="ListParagraph"/>
        <w:numPr>
          <w:numId w:val="3"/>
        </w:numPr>
        <w:bidi w:val="0"/>
        <w:spacing w:after="120" w:line="276" w:lineRule="auto"/>
        <w:ind w:left="993" w:hanging="285"/>
        <w:contextualSpacing w:val="0"/>
        <w:jc w:val="both"/>
        <w:rPr>
          <w:rFonts w:ascii="Times New Roman" w:hAnsi="Times New Roman"/>
          <w:i/>
          <w:sz w:val="24"/>
          <w:szCs w:val="24"/>
        </w:rPr>
      </w:pPr>
      <w:r w:rsidRPr="00695CF5" w:rsidR="00F8121A">
        <w:rPr>
          <w:rFonts w:ascii="Times New Roman" w:hAnsi="Times New Roman"/>
          <w:i/>
          <w:sz w:val="24"/>
          <w:szCs w:val="24"/>
        </w:rPr>
        <w:t>p</w:t>
      </w:r>
      <w:r w:rsidRPr="00FF03B1">
        <w:rPr>
          <w:rFonts w:ascii="Times New Roman" w:hAnsi="Times New Roman"/>
          <w:i/>
          <w:sz w:val="24"/>
          <w:szCs w:val="24"/>
        </w:rPr>
        <w:t>rincíp kontroly činnosti politickej strany.</w:t>
      </w:r>
    </w:p>
    <w:p w:rsidR="00687EF3" w:rsidRPr="00695CF5" w:rsidP="00FF03B1">
      <w:pPr>
        <w:bidi w:val="0"/>
        <w:spacing w:after="120" w:line="276" w:lineRule="auto"/>
        <w:ind w:firstLine="708"/>
        <w:jc w:val="both"/>
        <w:rPr>
          <w:rFonts w:ascii="Times New Roman" w:hAnsi="Times New Roman"/>
          <w:sz w:val="24"/>
          <w:szCs w:val="24"/>
        </w:rPr>
      </w:pPr>
      <w:r w:rsidRPr="00695CF5" w:rsidR="00871105">
        <w:rPr>
          <w:rFonts w:ascii="Times New Roman" w:hAnsi="Times New Roman"/>
          <w:sz w:val="24"/>
          <w:szCs w:val="24"/>
        </w:rPr>
        <w:t>Ústavno-</w:t>
      </w:r>
      <w:r w:rsidRPr="00695CF5">
        <w:rPr>
          <w:rFonts w:ascii="Times New Roman" w:hAnsi="Times New Roman"/>
          <w:sz w:val="24"/>
          <w:szCs w:val="24"/>
        </w:rPr>
        <w:t xml:space="preserve">právny princíp slobody politickej strany nie je ale možné považovať za neobmedzený a neobmedziteľný. Ústavnoprávnu požiadavku oddelenosti politických strán od štátu je potrebné vnímať aj z opačného hľadiska, keď táto požiadavka slúži na obranu štátu pred svojvôľou politických strán (napr. pred prílišným a </w:t>
      </w:r>
      <w:r w:rsidRPr="00695CF5" w:rsidR="00871105">
        <w:rPr>
          <w:rFonts w:ascii="Times New Roman" w:hAnsi="Times New Roman"/>
          <w:sz w:val="24"/>
          <w:szCs w:val="24"/>
        </w:rPr>
        <w:t>nežiaducim</w:t>
      </w:r>
      <w:r w:rsidRPr="00695CF5">
        <w:rPr>
          <w:rFonts w:ascii="Times New Roman" w:hAnsi="Times New Roman"/>
          <w:sz w:val="24"/>
          <w:szCs w:val="24"/>
        </w:rPr>
        <w:t xml:space="preserve"> prepojením politickej strany a štátu (štátostrana), antisystémovou stranou, snahou o uzurpáciou moci nedemokratickou cestou a pod.). Politické strany tak majú byť konštituované na základe a v rámci demokratického právneho štátu, ktorého princípy a pravidlá zaväzujú nie len štát, ale aj samotné politické strany</w:t>
      </w:r>
      <w:r w:rsidRPr="00695CF5" w:rsidR="00F8121A">
        <w:rPr>
          <w:rFonts w:ascii="Times New Roman" w:hAnsi="Times New Roman"/>
          <w:sz w:val="24"/>
          <w:szCs w:val="24"/>
        </w:rPr>
        <w:t>,</w:t>
      </w:r>
      <w:r w:rsidRPr="00695CF5">
        <w:rPr>
          <w:rFonts w:ascii="Times New Roman" w:hAnsi="Times New Roman"/>
          <w:sz w:val="24"/>
          <w:szCs w:val="24"/>
        </w:rPr>
        <w:t xml:space="preserve"> a to tak v rámci vonkajšieho politického boja ako aj v rámci svojej vnútornej činnosti. Napriek tej skutočnosti, že Ústava SR neobsahuje požiadavku rešpektovania demokracie v rámci vnútrostraníckej činnosti politickej strany (na rozdiel napr. od </w:t>
      </w:r>
      <w:r w:rsidR="00BA4464">
        <w:rPr>
          <w:rFonts w:ascii="Times New Roman" w:hAnsi="Times New Roman"/>
          <w:sz w:val="24"/>
          <w:szCs w:val="24"/>
        </w:rPr>
        <w:t>ú</w:t>
      </w:r>
      <w:r w:rsidRPr="00695CF5">
        <w:rPr>
          <w:rFonts w:ascii="Times New Roman" w:hAnsi="Times New Roman"/>
          <w:sz w:val="24"/>
          <w:szCs w:val="24"/>
        </w:rPr>
        <w:t xml:space="preserve">stavy Portugalska, </w:t>
      </w:r>
      <w:r w:rsidR="00BA4464">
        <w:rPr>
          <w:rFonts w:ascii="Times New Roman" w:hAnsi="Times New Roman"/>
          <w:sz w:val="24"/>
          <w:szCs w:val="24"/>
        </w:rPr>
        <w:t>z</w:t>
      </w:r>
      <w:r w:rsidRPr="00695CF5">
        <w:rPr>
          <w:rFonts w:ascii="Times New Roman" w:hAnsi="Times New Roman"/>
          <w:sz w:val="24"/>
          <w:szCs w:val="24"/>
        </w:rPr>
        <w:t>ákladného zákona N</w:t>
      </w:r>
      <w:r w:rsidRPr="00695CF5" w:rsidR="00F8121A">
        <w:rPr>
          <w:rFonts w:ascii="Times New Roman" w:hAnsi="Times New Roman"/>
          <w:sz w:val="24"/>
          <w:szCs w:val="24"/>
        </w:rPr>
        <w:t>emeckej spolkovej republiky</w:t>
      </w:r>
      <w:r w:rsidRPr="00695CF5">
        <w:rPr>
          <w:rFonts w:ascii="Times New Roman" w:hAnsi="Times New Roman"/>
          <w:sz w:val="24"/>
          <w:szCs w:val="24"/>
        </w:rPr>
        <w:t xml:space="preserve">, </w:t>
      </w:r>
      <w:r w:rsidR="00BA4464">
        <w:rPr>
          <w:rFonts w:ascii="Times New Roman" w:hAnsi="Times New Roman"/>
          <w:sz w:val="24"/>
          <w:szCs w:val="24"/>
        </w:rPr>
        <w:t>ú</w:t>
      </w:r>
      <w:r w:rsidRPr="00695CF5">
        <w:rPr>
          <w:rFonts w:ascii="Times New Roman" w:hAnsi="Times New Roman"/>
          <w:sz w:val="24"/>
          <w:szCs w:val="24"/>
        </w:rPr>
        <w:t>stavy Španielska, kde sú zakotvené povinnosti pre politické strany, aby sa pri svojom vnútornom usporiadaní a pri svojej činnosti riadili demokratickými princípmi), je možné bez akejkoľvek pochybnosti požadovať, aby vnútorné procesy v politickej strane rešpektovali pravidlá a princípy demokratického právneho štátu, vzťahujúce sa k verejnoprávnej korporác</w:t>
      </w:r>
      <w:r w:rsidRPr="00695CF5" w:rsidR="00F8121A">
        <w:rPr>
          <w:rFonts w:ascii="Times New Roman" w:hAnsi="Times New Roman"/>
          <w:sz w:val="24"/>
          <w:szCs w:val="24"/>
        </w:rPr>
        <w:t>ii. Z uvedeného dôvodu má mať Ministerstvo vnútra</w:t>
      </w:r>
      <w:r w:rsidRPr="00695CF5">
        <w:rPr>
          <w:rFonts w:ascii="Times New Roman" w:hAnsi="Times New Roman"/>
          <w:sz w:val="24"/>
          <w:szCs w:val="24"/>
        </w:rPr>
        <w:t xml:space="preserve"> SR možnosť, pred rozhodnutím o r</w:t>
      </w:r>
      <w:r w:rsidRPr="00695CF5" w:rsidR="00F8121A">
        <w:rPr>
          <w:rFonts w:ascii="Times New Roman" w:hAnsi="Times New Roman"/>
          <w:sz w:val="24"/>
          <w:szCs w:val="24"/>
        </w:rPr>
        <w:t>egistrácii, povolení činnosti politickej strany</w:t>
      </w:r>
      <w:r w:rsidRPr="00695CF5">
        <w:rPr>
          <w:rFonts w:ascii="Times New Roman" w:hAnsi="Times New Roman"/>
          <w:sz w:val="24"/>
          <w:szCs w:val="24"/>
        </w:rPr>
        <w:t>, oboznámiť s</w:t>
      </w:r>
      <w:r w:rsidRPr="00695CF5" w:rsidR="00F8121A">
        <w:rPr>
          <w:rFonts w:ascii="Times New Roman" w:hAnsi="Times New Roman"/>
          <w:sz w:val="24"/>
          <w:szCs w:val="24"/>
        </w:rPr>
        <w:t>a s</w:t>
      </w:r>
      <w:r w:rsidRPr="00695CF5">
        <w:rPr>
          <w:rFonts w:ascii="Times New Roman" w:hAnsi="Times New Roman"/>
          <w:sz w:val="24"/>
          <w:szCs w:val="24"/>
        </w:rPr>
        <w:t xml:space="preserve"> vnútornými pravidlami, ktoré nesmú ohrozovať princípy a pravidlá demokratického právneho štátu.  </w:t>
      </w:r>
    </w:p>
    <w:p w:rsidR="00D115DE" w:rsidRPr="00695CF5" w:rsidP="00FF03B1">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 xml:space="preserve">Predložený návrh vychádza medzi inými z princípu reprezentatívnosti politických strán. Uvedený názor je vyjadrený napríklad aj v rozhodnutí </w:t>
      </w:r>
      <w:r w:rsidRPr="00695CF5" w:rsidR="00F8121A">
        <w:rPr>
          <w:rFonts w:ascii="Times New Roman" w:hAnsi="Times New Roman"/>
          <w:sz w:val="24"/>
          <w:szCs w:val="24"/>
        </w:rPr>
        <w:t>Ú</w:t>
      </w:r>
      <w:r w:rsidRPr="00695CF5">
        <w:rPr>
          <w:rFonts w:ascii="Times New Roman" w:hAnsi="Times New Roman"/>
          <w:sz w:val="24"/>
          <w:szCs w:val="24"/>
        </w:rPr>
        <w:t>stavn</w:t>
      </w:r>
      <w:r w:rsidRPr="00695CF5" w:rsidR="00F8121A">
        <w:rPr>
          <w:rFonts w:ascii="Times New Roman" w:hAnsi="Times New Roman"/>
          <w:sz w:val="24"/>
          <w:szCs w:val="24"/>
        </w:rPr>
        <w:t>é</w:t>
      </w:r>
      <w:r w:rsidRPr="00695CF5">
        <w:rPr>
          <w:rFonts w:ascii="Times New Roman" w:hAnsi="Times New Roman"/>
          <w:sz w:val="24"/>
          <w:szCs w:val="24"/>
        </w:rPr>
        <w:t>ho s</w:t>
      </w:r>
      <w:r w:rsidRPr="00695CF5" w:rsidR="00F8121A">
        <w:rPr>
          <w:rFonts w:ascii="Times New Roman" w:hAnsi="Times New Roman"/>
          <w:sz w:val="24"/>
          <w:szCs w:val="24"/>
        </w:rPr>
        <w:t>ú</w:t>
      </w:r>
      <w:r w:rsidRPr="00695CF5">
        <w:rPr>
          <w:rFonts w:ascii="Times New Roman" w:hAnsi="Times New Roman"/>
          <w:sz w:val="24"/>
          <w:szCs w:val="24"/>
        </w:rPr>
        <w:t>du Česk</w:t>
      </w:r>
      <w:r w:rsidRPr="00695CF5" w:rsidR="00F8121A">
        <w:rPr>
          <w:rFonts w:ascii="Times New Roman" w:hAnsi="Times New Roman"/>
          <w:sz w:val="24"/>
          <w:szCs w:val="24"/>
        </w:rPr>
        <w:t>ej</w:t>
      </w:r>
      <w:r w:rsidRPr="00695CF5">
        <w:rPr>
          <w:rFonts w:ascii="Times New Roman" w:hAnsi="Times New Roman"/>
          <w:sz w:val="24"/>
          <w:szCs w:val="24"/>
        </w:rPr>
        <w:t xml:space="preserve"> republiky, sp. zn. PL. ÚS 3/96, v ktorom český ústavný súd konštatoval, že princíp reprezentatívnosti obsahuje aj požiadavku minimálnej reprezentatívnosti subjektov zúčastnených na politickej súťaži. Je potrebné uviesť, že navrhovaná práva úprava nepodmieňuje vznik politickej strany minimálnym počtom členov, ale upravuje </w:t>
      </w:r>
      <w:r w:rsidR="00757DB7">
        <w:rPr>
          <w:rFonts w:ascii="Times New Roman" w:hAnsi="Times New Roman"/>
          <w:sz w:val="24"/>
          <w:szCs w:val="24"/>
        </w:rPr>
        <w:t>najmä</w:t>
      </w:r>
      <w:r w:rsidRPr="00695CF5" w:rsidR="00757DB7">
        <w:rPr>
          <w:rFonts w:ascii="Times New Roman" w:hAnsi="Times New Roman"/>
          <w:sz w:val="24"/>
          <w:szCs w:val="24"/>
        </w:rPr>
        <w:t xml:space="preserve"> </w:t>
      </w:r>
      <w:r w:rsidRPr="00695CF5">
        <w:rPr>
          <w:rFonts w:ascii="Times New Roman" w:hAnsi="Times New Roman"/>
          <w:sz w:val="24"/>
          <w:szCs w:val="24"/>
        </w:rPr>
        <w:t xml:space="preserve">jednu z podmienok účasti </w:t>
      </w:r>
      <w:r w:rsidRPr="00695CF5" w:rsidR="00F8121A">
        <w:rPr>
          <w:rFonts w:ascii="Times New Roman" w:hAnsi="Times New Roman"/>
          <w:sz w:val="24"/>
          <w:szCs w:val="24"/>
        </w:rPr>
        <w:t xml:space="preserve">politickej strany </w:t>
      </w:r>
      <w:r w:rsidRPr="00695CF5">
        <w:rPr>
          <w:rFonts w:ascii="Times New Roman" w:hAnsi="Times New Roman"/>
          <w:sz w:val="24"/>
          <w:szCs w:val="24"/>
        </w:rPr>
        <w:t>vo voľbách do Národnej rady Slovenskej republiky a Európskeho parlamentu.</w:t>
      </w:r>
    </w:p>
    <w:p w:rsidR="00D115DE" w:rsidRPr="00695CF5" w:rsidP="00DF2273">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 xml:space="preserve">Ustanovenie čl. 29 ods. 2 Ústavy SR garantuje právo zakladať politické strany a združovať sa v nich. Ochrana poskytnutá uvedených ustanovením nie je navrhovaným znením zákona vôbec dotknutá. Z </w:t>
      </w:r>
      <w:r w:rsidRPr="00695CF5" w:rsidR="00F8121A">
        <w:rPr>
          <w:rFonts w:ascii="Times New Roman" w:hAnsi="Times New Roman"/>
          <w:sz w:val="24"/>
          <w:szCs w:val="24"/>
        </w:rPr>
        <w:t>č</w:t>
      </w:r>
      <w:r w:rsidRPr="00695CF5">
        <w:rPr>
          <w:rFonts w:ascii="Times New Roman" w:hAnsi="Times New Roman"/>
          <w:sz w:val="24"/>
          <w:szCs w:val="24"/>
        </w:rPr>
        <w:t xml:space="preserve">l. 29 ods. 2 </w:t>
      </w:r>
      <w:r w:rsidRPr="00695CF5" w:rsidR="00F8121A">
        <w:rPr>
          <w:rFonts w:ascii="Times New Roman" w:hAnsi="Times New Roman"/>
          <w:sz w:val="24"/>
          <w:szCs w:val="24"/>
        </w:rPr>
        <w:t>Ú</w:t>
      </w:r>
      <w:r w:rsidRPr="00695CF5">
        <w:rPr>
          <w:rFonts w:ascii="Times New Roman" w:hAnsi="Times New Roman"/>
          <w:sz w:val="24"/>
          <w:szCs w:val="24"/>
        </w:rPr>
        <w:t xml:space="preserve">stavy </w:t>
      </w:r>
      <w:r w:rsidRPr="00695CF5" w:rsidR="00F8121A">
        <w:rPr>
          <w:rFonts w:ascii="Times New Roman" w:hAnsi="Times New Roman"/>
          <w:sz w:val="24"/>
          <w:szCs w:val="24"/>
        </w:rPr>
        <w:t xml:space="preserve">SR </w:t>
      </w:r>
      <w:r w:rsidRPr="00695CF5">
        <w:rPr>
          <w:rFonts w:ascii="Times New Roman" w:hAnsi="Times New Roman"/>
          <w:sz w:val="24"/>
          <w:szCs w:val="24"/>
        </w:rPr>
        <w:t xml:space="preserve">vyplýva, že právo slobodne sa združovať v politických stranách je ústavne garantované spolu s inými formami slobodného združovania sa (čl. 29 ods. 1 </w:t>
      </w:r>
      <w:r w:rsidRPr="00695CF5" w:rsidR="00F8121A">
        <w:rPr>
          <w:rFonts w:ascii="Times New Roman" w:hAnsi="Times New Roman"/>
          <w:sz w:val="24"/>
          <w:szCs w:val="24"/>
        </w:rPr>
        <w:t>Ú</w:t>
      </w:r>
      <w:r w:rsidRPr="00695CF5">
        <w:rPr>
          <w:rFonts w:ascii="Times New Roman" w:hAnsi="Times New Roman"/>
          <w:sz w:val="24"/>
          <w:szCs w:val="24"/>
        </w:rPr>
        <w:t>stavy</w:t>
      </w:r>
      <w:r w:rsidRPr="00695CF5" w:rsidR="00F8121A">
        <w:rPr>
          <w:rFonts w:ascii="Times New Roman" w:hAnsi="Times New Roman"/>
          <w:sz w:val="24"/>
          <w:szCs w:val="24"/>
        </w:rPr>
        <w:t xml:space="preserve"> SR</w:t>
      </w:r>
      <w:r w:rsidRPr="00695CF5">
        <w:rPr>
          <w:rFonts w:ascii="Times New Roman" w:hAnsi="Times New Roman"/>
          <w:sz w:val="24"/>
          <w:szCs w:val="24"/>
        </w:rPr>
        <w:t xml:space="preserve">), a v čl. 29 ods. 3 (ale aj v čl. 54) </w:t>
      </w:r>
      <w:r w:rsidRPr="00695CF5" w:rsidR="00F8121A">
        <w:rPr>
          <w:rFonts w:ascii="Times New Roman" w:hAnsi="Times New Roman"/>
          <w:sz w:val="24"/>
          <w:szCs w:val="24"/>
        </w:rPr>
        <w:t>Ú</w:t>
      </w:r>
      <w:r w:rsidRPr="00695CF5">
        <w:rPr>
          <w:rFonts w:ascii="Times New Roman" w:hAnsi="Times New Roman"/>
          <w:sz w:val="24"/>
          <w:szCs w:val="24"/>
        </w:rPr>
        <w:t xml:space="preserve">stavy </w:t>
      </w:r>
      <w:r w:rsidRPr="00695CF5" w:rsidR="00F8121A">
        <w:rPr>
          <w:rFonts w:ascii="Times New Roman" w:hAnsi="Times New Roman"/>
          <w:sz w:val="24"/>
          <w:szCs w:val="24"/>
        </w:rPr>
        <w:t xml:space="preserve">SR </w:t>
      </w:r>
      <w:r w:rsidRPr="00695CF5">
        <w:rPr>
          <w:rFonts w:ascii="Times New Roman" w:hAnsi="Times New Roman"/>
          <w:sz w:val="24"/>
          <w:szCs w:val="24"/>
        </w:rPr>
        <w:t xml:space="preserve">sú ustanovené taxatívnym spôsobom predpoklady na obmedzenie práva na toto združovanie. Obmedzenia v čl. 29 ods. 3 </w:t>
      </w:r>
      <w:r w:rsidRPr="00695CF5" w:rsidR="00F8121A">
        <w:rPr>
          <w:rFonts w:ascii="Times New Roman" w:hAnsi="Times New Roman"/>
          <w:sz w:val="24"/>
          <w:szCs w:val="24"/>
        </w:rPr>
        <w:t>Ú</w:t>
      </w:r>
      <w:r w:rsidRPr="00695CF5">
        <w:rPr>
          <w:rFonts w:ascii="Times New Roman" w:hAnsi="Times New Roman"/>
          <w:sz w:val="24"/>
          <w:szCs w:val="24"/>
        </w:rPr>
        <w:t xml:space="preserve">stavy </w:t>
      </w:r>
      <w:r w:rsidRPr="00695CF5" w:rsidR="00F8121A">
        <w:rPr>
          <w:rFonts w:ascii="Times New Roman" w:hAnsi="Times New Roman"/>
          <w:sz w:val="24"/>
          <w:szCs w:val="24"/>
        </w:rPr>
        <w:t xml:space="preserve">SR </w:t>
      </w:r>
      <w:r w:rsidRPr="00695CF5">
        <w:rPr>
          <w:rFonts w:ascii="Times New Roman" w:hAnsi="Times New Roman"/>
          <w:sz w:val="24"/>
          <w:szCs w:val="24"/>
        </w:rPr>
        <w:t xml:space="preserve">sa uplatňujú bez ohľadu na to, či ide o združovanie podľa čl. 29 ods. 1 alebo ods. 2 </w:t>
      </w:r>
      <w:r w:rsidRPr="00695CF5" w:rsidR="00F8121A">
        <w:rPr>
          <w:rFonts w:ascii="Times New Roman" w:hAnsi="Times New Roman"/>
          <w:sz w:val="24"/>
          <w:szCs w:val="24"/>
        </w:rPr>
        <w:t>Ú</w:t>
      </w:r>
      <w:r w:rsidRPr="00695CF5">
        <w:rPr>
          <w:rFonts w:ascii="Times New Roman" w:hAnsi="Times New Roman"/>
          <w:sz w:val="24"/>
          <w:szCs w:val="24"/>
        </w:rPr>
        <w:t>stavy</w:t>
      </w:r>
      <w:r w:rsidRPr="00695CF5" w:rsidR="00F8121A">
        <w:rPr>
          <w:rFonts w:ascii="Times New Roman" w:hAnsi="Times New Roman"/>
          <w:sz w:val="24"/>
          <w:szCs w:val="24"/>
        </w:rPr>
        <w:t xml:space="preserve"> SR</w:t>
      </w:r>
      <w:r w:rsidRPr="00695CF5">
        <w:rPr>
          <w:rFonts w:ascii="Times New Roman" w:hAnsi="Times New Roman"/>
          <w:sz w:val="24"/>
          <w:szCs w:val="24"/>
        </w:rPr>
        <w:t xml:space="preserve">. Tieto predpoklady sa však uplatňujú odlišným spôsobom pri čl. 29 ods. 1 a odlišne pri čl. 29 ods. 2 </w:t>
      </w:r>
      <w:r w:rsidRPr="00695CF5" w:rsidR="00F8121A">
        <w:rPr>
          <w:rFonts w:ascii="Times New Roman" w:hAnsi="Times New Roman"/>
          <w:sz w:val="24"/>
          <w:szCs w:val="24"/>
        </w:rPr>
        <w:t>Ú</w:t>
      </w:r>
      <w:r w:rsidRPr="00695CF5">
        <w:rPr>
          <w:rFonts w:ascii="Times New Roman" w:hAnsi="Times New Roman"/>
          <w:sz w:val="24"/>
          <w:szCs w:val="24"/>
        </w:rPr>
        <w:t>stavy</w:t>
      </w:r>
      <w:r w:rsidRPr="00695CF5" w:rsidR="00F8121A">
        <w:rPr>
          <w:rFonts w:ascii="Times New Roman" w:hAnsi="Times New Roman"/>
          <w:sz w:val="24"/>
          <w:szCs w:val="24"/>
        </w:rPr>
        <w:t xml:space="preserve"> SR</w:t>
      </w:r>
      <w:r w:rsidRPr="00695CF5">
        <w:rPr>
          <w:rFonts w:ascii="Times New Roman" w:hAnsi="Times New Roman"/>
          <w:sz w:val="24"/>
          <w:szCs w:val="24"/>
        </w:rPr>
        <w:t xml:space="preserve">, čo vyplýva z pojmovej odlišnosti týchto práv. Slobodné zakladanie politických strán môže mať dokonca určité zákonné obmedzenia, pričom každé takéto obmedzenie musí byť nevyhnutné a primerané. Navrhovaná </w:t>
      </w:r>
      <w:r w:rsidRPr="00695CF5" w:rsidR="00F8121A">
        <w:rPr>
          <w:rFonts w:ascii="Times New Roman" w:hAnsi="Times New Roman"/>
          <w:sz w:val="24"/>
          <w:szCs w:val="24"/>
        </w:rPr>
        <w:t xml:space="preserve">právna </w:t>
      </w:r>
      <w:r w:rsidRPr="00695CF5">
        <w:rPr>
          <w:rFonts w:ascii="Times New Roman" w:hAnsi="Times New Roman"/>
          <w:sz w:val="24"/>
          <w:szCs w:val="24"/>
        </w:rPr>
        <w:t xml:space="preserve">úprava sa však žiadnym spôsobom nedotýka zakladania politických strán. </w:t>
      </w:r>
    </w:p>
    <w:p w:rsidR="00F8121A" w:rsidRPr="00695CF5" w:rsidP="00DF2273">
      <w:pPr>
        <w:bidi w:val="0"/>
        <w:spacing w:after="120" w:line="276" w:lineRule="auto"/>
        <w:ind w:firstLine="708"/>
        <w:jc w:val="both"/>
        <w:rPr>
          <w:rFonts w:ascii="Times New Roman" w:hAnsi="Times New Roman"/>
          <w:color w:val="000000" w:themeColor="tx1" w:themeShade="FF"/>
          <w:sz w:val="24"/>
          <w:szCs w:val="24"/>
        </w:rPr>
      </w:pPr>
      <w:r w:rsidRPr="00695CF5" w:rsidR="00D115DE">
        <w:rPr>
          <w:rFonts w:ascii="Times New Roman" w:hAnsi="Times New Roman"/>
          <w:sz w:val="24"/>
          <w:szCs w:val="24"/>
        </w:rPr>
        <w:t>V kontexte s</w:t>
      </w:r>
      <w:r w:rsidRPr="00695CF5">
        <w:rPr>
          <w:rFonts w:ascii="Times New Roman" w:hAnsi="Times New Roman"/>
          <w:sz w:val="24"/>
          <w:szCs w:val="24"/>
        </w:rPr>
        <w:t xml:space="preserve"> vyššie </w:t>
      </w:r>
      <w:r w:rsidRPr="00695CF5" w:rsidR="00D115DE">
        <w:rPr>
          <w:rFonts w:ascii="Times New Roman" w:hAnsi="Times New Roman"/>
          <w:sz w:val="24"/>
          <w:szCs w:val="24"/>
        </w:rPr>
        <w:t xml:space="preserve">uvedeným je potrebné zohľadniť aj ust. čl. 30 ods. 3 Ústavy SR, ktoré ustanovuje, že volebné právo je všeobecné, rovné a priame a vykonáva sa tajným hlasovaním, pričom podmienky výkonu volebného práva ustanoví zákon. </w:t>
      </w:r>
      <w:r w:rsidRPr="00695CF5" w:rsidR="00D115DE">
        <w:rPr>
          <w:rFonts w:ascii="Times New Roman" w:hAnsi="Times New Roman"/>
          <w:color w:val="000000" w:themeColor="tx1" w:themeShade="FF"/>
          <w:sz w:val="24"/>
          <w:szCs w:val="24"/>
        </w:rPr>
        <w:t>Všeobecnosť volebného práva sa nevzťahuje len na aktívne volebné právo, ale ako konštatoval aj Ú</w:t>
      </w:r>
      <w:r w:rsidRPr="00695CF5">
        <w:rPr>
          <w:rFonts w:ascii="Times New Roman" w:hAnsi="Times New Roman"/>
          <w:color w:val="000000" w:themeColor="tx1" w:themeShade="FF"/>
          <w:sz w:val="24"/>
          <w:szCs w:val="24"/>
        </w:rPr>
        <w:t>stavný súd</w:t>
      </w:r>
      <w:r w:rsidRPr="00695CF5" w:rsidR="00D115DE">
        <w:rPr>
          <w:rFonts w:ascii="Times New Roman" w:hAnsi="Times New Roman"/>
          <w:color w:val="000000" w:themeColor="tx1" w:themeShade="FF"/>
          <w:sz w:val="24"/>
          <w:szCs w:val="24"/>
        </w:rPr>
        <w:t xml:space="preserve"> SR </w:t>
      </w:r>
      <w:r w:rsidRPr="00695CF5">
        <w:rPr>
          <w:rFonts w:ascii="Times New Roman" w:hAnsi="Times New Roman"/>
          <w:color w:val="000000" w:themeColor="tx1" w:themeShade="FF"/>
          <w:sz w:val="24"/>
          <w:szCs w:val="24"/>
        </w:rPr>
        <w:t>vo svojom</w:t>
      </w:r>
      <w:r w:rsidRPr="00695CF5" w:rsidR="00D115DE">
        <w:rPr>
          <w:rFonts w:ascii="Times New Roman" w:hAnsi="Times New Roman"/>
          <w:color w:val="000000" w:themeColor="tx1" w:themeShade="FF"/>
          <w:sz w:val="24"/>
          <w:szCs w:val="24"/>
        </w:rPr>
        <w:t xml:space="preserve"> rozhodnut</w:t>
      </w:r>
      <w:r w:rsidRPr="00695CF5">
        <w:rPr>
          <w:rFonts w:ascii="Times New Roman" w:hAnsi="Times New Roman"/>
          <w:color w:val="000000" w:themeColor="tx1" w:themeShade="FF"/>
          <w:sz w:val="24"/>
          <w:szCs w:val="24"/>
        </w:rPr>
        <w:t>í</w:t>
      </w:r>
      <w:r w:rsidRPr="00695CF5" w:rsidR="00D115DE">
        <w:rPr>
          <w:rFonts w:ascii="Times New Roman" w:hAnsi="Times New Roman"/>
          <w:color w:val="000000" w:themeColor="tx1" w:themeShade="FF"/>
          <w:sz w:val="24"/>
          <w:szCs w:val="24"/>
        </w:rPr>
        <w:t xml:space="preserve"> </w:t>
      </w:r>
      <w:r w:rsidRPr="00695CF5">
        <w:rPr>
          <w:rFonts w:ascii="Times New Roman" w:hAnsi="Times New Roman"/>
          <w:color w:val="000000" w:themeColor="tx1" w:themeShade="FF"/>
          <w:sz w:val="24"/>
          <w:szCs w:val="24"/>
        </w:rPr>
        <w:t xml:space="preserve">sp. zn. </w:t>
      </w:r>
      <w:r w:rsidRPr="00DF2273" w:rsidR="00D115DE">
        <w:rPr>
          <w:rFonts w:ascii="Times New Roman" w:hAnsi="Times New Roman"/>
          <w:color w:val="000000" w:themeColor="tx1" w:themeShade="FF"/>
          <w:sz w:val="24"/>
          <w:szCs w:val="24"/>
        </w:rPr>
        <w:t>PL. ÚS 18/2014</w:t>
      </w:r>
      <w:r w:rsidRPr="00695CF5" w:rsidR="00D115DE">
        <w:rPr>
          <w:rFonts w:ascii="Times New Roman" w:hAnsi="Times New Roman"/>
          <w:i/>
          <w:color w:val="000000" w:themeColor="tx1" w:themeShade="FF"/>
          <w:sz w:val="24"/>
          <w:szCs w:val="24"/>
        </w:rPr>
        <w:t xml:space="preserve">, </w:t>
      </w:r>
      <w:r w:rsidRPr="00695CF5" w:rsidR="00D115DE">
        <w:rPr>
          <w:rFonts w:ascii="Times New Roman" w:hAnsi="Times New Roman"/>
          <w:color w:val="000000" w:themeColor="tx1" w:themeShade="FF"/>
          <w:sz w:val="24"/>
          <w:szCs w:val="24"/>
        </w:rPr>
        <w:t xml:space="preserve">vzťahuje sa aj na pasívne volebné právo. Podmienky aj pasívneho volebného práva je v zmysle citovaného článku Ústavy SR možné upraviť zákonom. </w:t>
      </w:r>
    </w:p>
    <w:p w:rsidR="00F8121A" w:rsidRPr="00695CF5" w:rsidP="00DF2273">
      <w:pPr>
        <w:bidi w:val="0"/>
        <w:spacing w:after="120" w:line="276" w:lineRule="auto"/>
        <w:ind w:firstLine="708"/>
        <w:jc w:val="both"/>
        <w:rPr>
          <w:rFonts w:ascii="Times New Roman" w:hAnsi="Times New Roman"/>
          <w:color w:val="000000" w:themeColor="tx1" w:themeShade="FF"/>
          <w:sz w:val="24"/>
          <w:szCs w:val="24"/>
        </w:rPr>
      </w:pPr>
      <w:r w:rsidRPr="00695CF5">
        <w:rPr>
          <w:rFonts w:ascii="Times New Roman" w:hAnsi="Times New Roman"/>
          <w:color w:val="000000" w:themeColor="tx1" w:themeShade="FF"/>
          <w:sz w:val="24"/>
          <w:szCs w:val="24"/>
        </w:rPr>
        <w:t xml:space="preserve">Tak z rozhodovacej činnosti ústavných súdov ako aj z rozhodovacej činnosti </w:t>
      </w:r>
      <w:r w:rsidRPr="00695CF5" w:rsidR="00675EC8">
        <w:rPr>
          <w:rFonts w:ascii="Times New Roman" w:hAnsi="Times New Roman"/>
          <w:sz w:val="24"/>
          <w:szCs w:val="24"/>
        </w:rPr>
        <w:t>Európskeho súdu pre ľudské práva (ESĽP)</w:t>
      </w:r>
      <w:r w:rsidRPr="00695CF5">
        <w:rPr>
          <w:rFonts w:ascii="Times New Roman" w:hAnsi="Times New Roman"/>
          <w:color w:val="000000" w:themeColor="tx1" w:themeShade="FF"/>
          <w:sz w:val="24"/>
          <w:szCs w:val="24"/>
        </w:rPr>
        <w:t xml:space="preserve"> je zrejmé, že výkon volebného práva je v značnej miere ponechaný na úvahu štátu. Akokoľvek majú štáty široký priestor toto právo obmedziť, nesmú podmienky výkonu volebného práva spochybniť samotnú podstatu volebného práva alebo volebné právo spôsobiť nevykonateľným (napr. Mathieu – Mohin a Clrfayt proti Belgicku, X proti Rakúsku, Republikánska strana Ruska proti Rusku).</w:t>
      </w:r>
      <w:r w:rsidR="00BA4464">
        <w:rPr>
          <w:rFonts w:ascii="Times New Roman" w:hAnsi="Times New Roman"/>
          <w:color w:val="000000" w:themeColor="tx1" w:themeShade="FF"/>
          <w:sz w:val="24"/>
          <w:szCs w:val="24"/>
        </w:rPr>
        <w:t xml:space="preserve"> </w:t>
      </w:r>
      <w:r w:rsidRPr="00695CF5">
        <w:rPr>
          <w:rFonts w:ascii="Times New Roman" w:hAnsi="Times New Roman"/>
          <w:color w:val="000000" w:themeColor="tx1" w:themeShade="FF"/>
          <w:sz w:val="24"/>
          <w:szCs w:val="24"/>
        </w:rPr>
        <w:t>Obmedzenia výkonu volebného práva musia však byť v demokratickej spoločnosti odôvodnené. Vyníma sa tu najmä požiadavka na dodržanie princípu skutočne slobodných volieb, ktorý je napĺňaný uplatňovaním ďalších zásad demokratického (materiálneho právneho štátu). Uvedenej požiadavke je navrhovaná zákonná úprava plne oddaná, keďže má zabezpečiť právnu istotu pre voliča politickej strany alebo koalície. Žiadnym spôsobom neodporuje požiadavke na výkon volebného práva v zmysle čl. 30 ods. 3 Ústavy SR. V demokratických právnych štátoch nie je nič nezvyčajné, keď volebné pravidlá na voľby s celoštátnou pôsobnosťou, umožňujú vychádzať z predpokladu relevancie kandidujúceho subjektu a predpokladu minimálneho úspechu vo voľbách. Uvedené sa odvíja napr. pri povinnosti umožniť resp. uhrádzať z verejných zdrojov náklady na kampaň (</w:t>
      </w:r>
      <w:r w:rsidR="00757DB7">
        <w:rPr>
          <w:rFonts w:ascii="Times New Roman" w:hAnsi="Times New Roman"/>
          <w:color w:val="000000" w:themeColor="tx1" w:themeShade="FF"/>
          <w:sz w:val="24"/>
          <w:szCs w:val="24"/>
        </w:rPr>
        <w:t xml:space="preserve">napr. </w:t>
      </w:r>
      <w:r w:rsidRPr="00695CF5">
        <w:rPr>
          <w:rFonts w:ascii="Times New Roman" w:hAnsi="Times New Roman"/>
          <w:color w:val="000000" w:themeColor="tx1" w:themeShade="FF"/>
          <w:sz w:val="24"/>
          <w:szCs w:val="24"/>
        </w:rPr>
        <w:t xml:space="preserve">vysielací čas v masovokomunikačných prostriedkoch z verejných zdrojov resp. vo verejných masovokomunikačných prostriedkoch). Je tomu tak </w:t>
      </w:r>
      <w:r w:rsidRPr="00695CF5" w:rsidR="00D421FD">
        <w:rPr>
          <w:rFonts w:ascii="Times New Roman" w:hAnsi="Times New Roman"/>
          <w:color w:val="000000" w:themeColor="tx1" w:themeShade="FF"/>
          <w:sz w:val="24"/>
          <w:szCs w:val="24"/>
        </w:rPr>
        <w:t xml:space="preserve">aj </w:t>
      </w:r>
      <w:r w:rsidRPr="00695CF5">
        <w:rPr>
          <w:rFonts w:ascii="Times New Roman" w:hAnsi="Times New Roman"/>
          <w:color w:val="000000" w:themeColor="tx1" w:themeShade="FF"/>
          <w:sz w:val="24"/>
          <w:szCs w:val="24"/>
        </w:rPr>
        <w:t>napr. vo Veľkej Británii alebo v Nemeckej spolkovej republike</w:t>
      </w:r>
      <w:r w:rsidRPr="00695CF5" w:rsidR="00854AAC">
        <w:rPr>
          <w:rFonts w:ascii="Times New Roman" w:hAnsi="Times New Roman"/>
          <w:color w:val="000000" w:themeColor="tx1" w:themeShade="FF"/>
          <w:sz w:val="24"/>
          <w:szCs w:val="24"/>
        </w:rPr>
        <w:t xml:space="preserve"> – vyspelých demokratických krajinách</w:t>
      </w:r>
      <w:r w:rsidRPr="00695CF5">
        <w:rPr>
          <w:rFonts w:ascii="Times New Roman" w:hAnsi="Times New Roman"/>
          <w:color w:val="000000" w:themeColor="tx1" w:themeShade="FF"/>
          <w:sz w:val="24"/>
          <w:szCs w:val="24"/>
        </w:rPr>
        <w:t>. Práve v</w:t>
      </w:r>
      <w:r w:rsidRPr="00695CF5" w:rsidR="00854AAC">
        <w:rPr>
          <w:rFonts w:ascii="Times New Roman" w:hAnsi="Times New Roman"/>
          <w:color w:val="000000" w:themeColor="tx1" w:themeShade="FF"/>
          <w:sz w:val="24"/>
          <w:szCs w:val="24"/>
        </w:rPr>
        <w:t> Nemeckej spol</w:t>
      </w:r>
      <w:r w:rsidRPr="00695CF5" w:rsidR="009B4AAF">
        <w:rPr>
          <w:rFonts w:ascii="Times New Roman" w:hAnsi="Times New Roman"/>
          <w:color w:val="000000" w:themeColor="tx1" w:themeShade="FF"/>
          <w:sz w:val="24"/>
          <w:szCs w:val="24"/>
        </w:rPr>
        <w:t>k</w:t>
      </w:r>
      <w:r w:rsidRPr="00695CF5" w:rsidR="00854AAC">
        <w:rPr>
          <w:rFonts w:ascii="Times New Roman" w:hAnsi="Times New Roman"/>
          <w:color w:val="000000" w:themeColor="tx1" w:themeShade="FF"/>
          <w:sz w:val="24"/>
          <w:szCs w:val="24"/>
        </w:rPr>
        <w:t>ovej republike</w:t>
      </w:r>
      <w:r w:rsidRPr="00695CF5">
        <w:rPr>
          <w:rFonts w:ascii="Times New Roman" w:hAnsi="Times New Roman"/>
          <w:color w:val="000000" w:themeColor="tx1" w:themeShade="FF"/>
          <w:sz w:val="24"/>
          <w:szCs w:val="24"/>
        </w:rPr>
        <w:t xml:space="preserve"> sa precízne sformuloval právnou doktrínou a judikatúrou tzv. koncept odstupňovanej rovnosti šancí (Chancengleiheit). Podľa tejto koncepcie pripúšťa za kritérium pre diferenciáciu politických strán počet členov, organizačnú štruktúru a pod. (napr. rozhodnutie spolkového ústavného súdu BVerfGE 7, 99 – Sendezeit I, BV</w:t>
      </w:r>
      <w:r w:rsidRPr="00695CF5" w:rsidR="00854AAC">
        <w:rPr>
          <w:rFonts w:ascii="Times New Roman" w:hAnsi="Times New Roman"/>
          <w:color w:val="000000" w:themeColor="tx1" w:themeShade="FF"/>
          <w:sz w:val="24"/>
          <w:szCs w:val="24"/>
        </w:rPr>
        <w:t>erfGE 13, 204 – Sendezeit II). U</w:t>
      </w:r>
      <w:r w:rsidRPr="00695CF5">
        <w:rPr>
          <w:rFonts w:ascii="Times New Roman" w:hAnsi="Times New Roman"/>
          <w:color w:val="000000" w:themeColor="tx1" w:themeShade="FF"/>
          <w:sz w:val="24"/>
          <w:szCs w:val="24"/>
        </w:rPr>
        <w:t>vedená požiadavka má zabezpečiť aj následnú kontrolu s nak</w:t>
      </w:r>
      <w:r w:rsidRPr="00695CF5" w:rsidR="00854AAC">
        <w:rPr>
          <w:rFonts w:ascii="Times New Roman" w:hAnsi="Times New Roman"/>
          <w:color w:val="000000" w:themeColor="tx1" w:themeShade="FF"/>
          <w:sz w:val="24"/>
          <w:szCs w:val="24"/>
        </w:rPr>
        <w:t>ladaním príspevkov na činnosť politickej strany</w:t>
      </w:r>
      <w:r w:rsidRPr="00695CF5">
        <w:rPr>
          <w:rFonts w:ascii="Times New Roman" w:hAnsi="Times New Roman"/>
          <w:color w:val="000000" w:themeColor="tx1" w:themeShade="FF"/>
          <w:sz w:val="24"/>
          <w:szCs w:val="24"/>
        </w:rPr>
        <w:t xml:space="preserve"> alebo koalície z verejných prostriedkov, ktoré sa viažu na dosiahnutý výsledok vo voľbách a vyvodzovanie zodpovednosti za porušenie pravidiel o použití týchto prostriedkov.</w:t>
      </w:r>
    </w:p>
    <w:p w:rsidR="00D115DE" w:rsidRPr="00695CF5" w:rsidP="00DF2273">
      <w:pPr>
        <w:bidi w:val="0"/>
        <w:spacing w:after="120" w:line="276" w:lineRule="auto"/>
        <w:ind w:firstLine="708"/>
        <w:jc w:val="both"/>
        <w:rPr>
          <w:rFonts w:ascii="Times New Roman" w:hAnsi="Times New Roman"/>
          <w:b/>
          <w:color w:val="000000" w:themeColor="tx1" w:themeShade="FF"/>
          <w:sz w:val="24"/>
          <w:szCs w:val="24"/>
        </w:rPr>
      </w:pPr>
      <w:r w:rsidRPr="00695CF5">
        <w:rPr>
          <w:rFonts w:ascii="Times New Roman" w:hAnsi="Times New Roman"/>
          <w:color w:val="000000" w:themeColor="tx1" w:themeShade="FF"/>
          <w:sz w:val="24"/>
          <w:szCs w:val="24"/>
        </w:rPr>
        <w:t xml:space="preserve">Podmienky a prípadné obmedzenia </w:t>
      </w:r>
      <w:r w:rsidRPr="00695CF5" w:rsidR="00854AAC">
        <w:rPr>
          <w:rFonts w:ascii="Times New Roman" w:hAnsi="Times New Roman"/>
          <w:color w:val="000000" w:themeColor="tx1" w:themeShade="FF"/>
          <w:sz w:val="24"/>
          <w:szCs w:val="24"/>
        </w:rPr>
        <w:t xml:space="preserve">však </w:t>
      </w:r>
      <w:r w:rsidRPr="00695CF5">
        <w:rPr>
          <w:rFonts w:ascii="Times New Roman" w:hAnsi="Times New Roman"/>
          <w:color w:val="000000" w:themeColor="tx1" w:themeShade="FF"/>
          <w:sz w:val="24"/>
          <w:szCs w:val="24"/>
        </w:rPr>
        <w:t>musia rešpektovať zásadu proporcionality, ktorá je v navrhovanom zákona plne rešpektovaná. Reguláciou právneho postavenia politických strán dosahuje štát ochranu iných dôležitých hodnôt, ako sú napr. základné práva a slobody, verejný poriadok alebo bezpečnosť štátu alebo iný verejný záujem.</w:t>
      </w:r>
      <w:r w:rsidRPr="00695CF5">
        <w:rPr>
          <w:rFonts w:ascii="Times New Roman" w:hAnsi="Times New Roman"/>
          <w:b/>
          <w:color w:val="000000" w:themeColor="tx1" w:themeShade="FF"/>
          <w:sz w:val="24"/>
          <w:szCs w:val="24"/>
        </w:rPr>
        <w:t xml:space="preserve"> </w:t>
      </w:r>
    </w:p>
    <w:p w:rsidR="009B4AAF" w:rsidRPr="00695CF5" w:rsidP="00DF2273">
      <w:pPr>
        <w:bidi w:val="0"/>
        <w:spacing w:after="120" w:line="276" w:lineRule="auto"/>
        <w:ind w:firstLine="708"/>
        <w:jc w:val="both"/>
        <w:rPr>
          <w:rFonts w:ascii="Times New Roman" w:hAnsi="Times New Roman"/>
          <w:sz w:val="24"/>
          <w:szCs w:val="24"/>
        </w:rPr>
      </w:pPr>
      <w:r w:rsidRPr="00695CF5" w:rsidR="00D115DE">
        <w:rPr>
          <w:rFonts w:ascii="Times New Roman" w:hAnsi="Times New Roman"/>
          <w:sz w:val="24"/>
          <w:szCs w:val="24"/>
        </w:rPr>
        <w:t xml:space="preserve">Ústava Slovenskej republiky v článku 30 zaručuje občanom právo zúčastňovať sa na správe vecí verejných priamo alebo slobodnou voľbou svojich zástupcov. Otázka, podľa akých kritérií a akým spôsobom vybrať tých, ktorí by mali reprezentovať národ sa v historickom vývoji menila v závislosti od celého radu vnútorných i vonkajších faktorov štátu. Význam volieb podčiarkuje fakt, že sa od nich odvodzuje zloženie zastupiteľského zboru, od ktorého v konečnom dôsledku závisí, akými formami a metódami sa realizuje záujem jednotlivého občana, skupiny občanov, či celého národa. Cieľom volieb by malo byť utváranie predpokladov na konštituovanie  takého zastupiteľského zboru, ktorý odzrkadľuje a vyjadruje rozloženie politických síl, smerov a záujmov spoločnosti. </w:t>
      </w:r>
      <w:r w:rsidRPr="00695CF5">
        <w:rPr>
          <w:rFonts w:ascii="Times New Roman" w:hAnsi="Times New Roman"/>
          <w:sz w:val="24"/>
          <w:szCs w:val="24"/>
        </w:rPr>
        <w:t>Možno však jednoznačne povedať, že množstvo politických strán zastúpených v parlamente nezabezpečuje jeho efektívnu činnosť. Aj vláda, ktorá vznikne z množstva politických strán zastúpených v parlamente nemôže efektívne presadzovať určitú politiku, pretože v nej prevládajú partikulárne záujmy. Veľa politických strán zastúpených v parlamente môže viesť k politickej nestabilite a predčasným voľbám. To možno dokumentovať aj príkladmi iných štátov, napr. Taliansko.</w:t>
      </w:r>
    </w:p>
    <w:p w:rsidR="009B4AAF" w:rsidRPr="00695CF5" w:rsidP="00DF2273">
      <w:pPr>
        <w:bidi w:val="0"/>
        <w:spacing w:after="120" w:line="276" w:lineRule="auto"/>
        <w:ind w:firstLine="708"/>
        <w:jc w:val="both"/>
        <w:rPr>
          <w:rFonts w:ascii="Times New Roman" w:hAnsi="Times New Roman"/>
          <w:sz w:val="24"/>
          <w:szCs w:val="24"/>
        </w:rPr>
      </w:pPr>
      <w:r w:rsidRPr="00695CF5" w:rsidR="00D115DE">
        <w:rPr>
          <w:rFonts w:ascii="Times New Roman" w:hAnsi="Times New Roman"/>
          <w:sz w:val="24"/>
          <w:szCs w:val="24"/>
        </w:rPr>
        <w:t xml:space="preserve">V súčasnosti je v Slovenskej republike registrovaných </w:t>
      </w:r>
      <w:r w:rsidR="00C81DA5">
        <w:rPr>
          <w:rFonts w:ascii="Times New Roman" w:hAnsi="Times New Roman"/>
          <w:sz w:val="24"/>
          <w:szCs w:val="24"/>
        </w:rPr>
        <w:t>mnoho</w:t>
      </w:r>
      <w:r w:rsidRPr="00695CF5" w:rsidR="00D115DE">
        <w:rPr>
          <w:rFonts w:ascii="Times New Roman" w:hAnsi="Times New Roman"/>
          <w:sz w:val="24"/>
          <w:szCs w:val="24"/>
        </w:rPr>
        <w:t xml:space="preserve"> politických </w:t>
      </w:r>
      <w:r w:rsidRPr="00695CF5" w:rsidR="00854AAC">
        <w:rPr>
          <w:rFonts w:ascii="Times New Roman" w:hAnsi="Times New Roman"/>
          <w:sz w:val="24"/>
          <w:szCs w:val="24"/>
        </w:rPr>
        <w:t>strán</w:t>
      </w:r>
      <w:r w:rsidRPr="00695CF5" w:rsidR="00D115DE">
        <w:rPr>
          <w:rFonts w:ascii="Times New Roman" w:hAnsi="Times New Roman"/>
          <w:sz w:val="24"/>
          <w:szCs w:val="24"/>
        </w:rPr>
        <w:t xml:space="preserve">. Každá z nich by mala mať </w:t>
      </w:r>
      <w:r w:rsidRPr="00695CF5" w:rsidR="00854AAC">
        <w:rPr>
          <w:rFonts w:ascii="Times New Roman" w:hAnsi="Times New Roman"/>
          <w:sz w:val="24"/>
          <w:szCs w:val="24"/>
        </w:rPr>
        <w:t>určitý</w:t>
      </w:r>
      <w:r w:rsidRPr="00695CF5" w:rsidR="00D115DE">
        <w:rPr>
          <w:rFonts w:ascii="Times New Roman" w:hAnsi="Times New Roman"/>
          <w:sz w:val="24"/>
          <w:szCs w:val="24"/>
        </w:rPr>
        <w:t xml:space="preserve"> počet členov, ktorí podporujú jej </w:t>
      </w:r>
      <w:r w:rsidRPr="00695CF5" w:rsidR="00854AAC">
        <w:rPr>
          <w:rFonts w:ascii="Times New Roman" w:hAnsi="Times New Roman"/>
          <w:sz w:val="24"/>
          <w:szCs w:val="24"/>
        </w:rPr>
        <w:t xml:space="preserve">politické </w:t>
      </w:r>
      <w:r w:rsidRPr="00695CF5" w:rsidR="00D115DE">
        <w:rPr>
          <w:rFonts w:ascii="Times New Roman" w:hAnsi="Times New Roman"/>
          <w:sz w:val="24"/>
          <w:szCs w:val="24"/>
        </w:rPr>
        <w:t>sna</w:t>
      </w:r>
      <w:r w:rsidRPr="00695CF5" w:rsidR="00854AAC">
        <w:rPr>
          <w:rFonts w:ascii="Times New Roman" w:hAnsi="Times New Roman"/>
          <w:sz w:val="24"/>
          <w:szCs w:val="24"/>
        </w:rPr>
        <w:t>hy a program</w:t>
      </w:r>
      <w:r w:rsidRPr="00695CF5" w:rsidR="00D115DE">
        <w:rPr>
          <w:rFonts w:ascii="Times New Roman" w:hAnsi="Times New Roman"/>
          <w:sz w:val="24"/>
          <w:szCs w:val="24"/>
        </w:rPr>
        <w:t xml:space="preserve">. Možno </w:t>
      </w:r>
      <w:r w:rsidRPr="00695CF5">
        <w:rPr>
          <w:rFonts w:ascii="Times New Roman" w:hAnsi="Times New Roman"/>
          <w:sz w:val="24"/>
          <w:szCs w:val="24"/>
        </w:rPr>
        <w:t xml:space="preserve">však </w:t>
      </w:r>
      <w:r w:rsidRPr="00695CF5" w:rsidR="00D115DE">
        <w:rPr>
          <w:rFonts w:ascii="Times New Roman" w:hAnsi="Times New Roman"/>
          <w:sz w:val="24"/>
          <w:szCs w:val="24"/>
        </w:rPr>
        <w:t xml:space="preserve">konštatovať, že viaceré </w:t>
      </w:r>
      <w:r w:rsidRPr="00695CF5">
        <w:rPr>
          <w:rFonts w:ascii="Times New Roman" w:hAnsi="Times New Roman"/>
          <w:sz w:val="24"/>
          <w:szCs w:val="24"/>
        </w:rPr>
        <w:t xml:space="preserve">súčasné </w:t>
      </w:r>
      <w:r w:rsidRPr="00695CF5" w:rsidR="00D115DE">
        <w:rPr>
          <w:rFonts w:ascii="Times New Roman" w:hAnsi="Times New Roman"/>
          <w:sz w:val="24"/>
          <w:szCs w:val="24"/>
        </w:rPr>
        <w:t>politické strany sa líšia len názvom a nie obsahom a programom. Často vznikli len kvôli tomu, že ich vedúci predstavitelia sa nevedeli etablovať v</w:t>
      </w:r>
      <w:r w:rsidRPr="00695CF5" w:rsidR="00854AAC">
        <w:rPr>
          <w:rFonts w:ascii="Times New Roman" w:hAnsi="Times New Roman"/>
          <w:sz w:val="24"/>
          <w:szCs w:val="24"/>
        </w:rPr>
        <w:t xml:space="preserve"> </w:t>
      </w:r>
      <w:r w:rsidRPr="00695CF5" w:rsidR="00D115DE">
        <w:rPr>
          <w:rFonts w:ascii="Times New Roman" w:hAnsi="Times New Roman"/>
          <w:sz w:val="24"/>
          <w:szCs w:val="24"/>
        </w:rPr>
        <w:t>politických stranách</w:t>
      </w:r>
      <w:r w:rsidRPr="00695CF5" w:rsidR="00854AAC">
        <w:rPr>
          <w:rFonts w:ascii="Times New Roman" w:hAnsi="Times New Roman"/>
          <w:sz w:val="24"/>
          <w:szCs w:val="24"/>
        </w:rPr>
        <w:t xml:space="preserve"> s väčším počtom členov a vyššou mierou vnútornej demokracie politickej str</w:t>
      </w:r>
      <w:r w:rsidRPr="00695CF5">
        <w:rPr>
          <w:rFonts w:ascii="Times New Roman" w:hAnsi="Times New Roman"/>
          <w:sz w:val="24"/>
          <w:szCs w:val="24"/>
        </w:rPr>
        <w:t>a</w:t>
      </w:r>
      <w:r w:rsidRPr="00695CF5" w:rsidR="00854AAC">
        <w:rPr>
          <w:rFonts w:ascii="Times New Roman" w:hAnsi="Times New Roman"/>
          <w:sz w:val="24"/>
          <w:szCs w:val="24"/>
        </w:rPr>
        <w:t>ny</w:t>
      </w:r>
      <w:r w:rsidRPr="00695CF5" w:rsidR="00D115DE">
        <w:rPr>
          <w:rFonts w:ascii="Times New Roman" w:hAnsi="Times New Roman"/>
          <w:sz w:val="24"/>
          <w:szCs w:val="24"/>
        </w:rPr>
        <w:t>, preto si hľadali svoju vlastnú cestu</w:t>
      </w:r>
      <w:r w:rsidRPr="00695CF5" w:rsidR="00854AAC">
        <w:rPr>
          <w:rFonts w:ascii="Times New Roman" w:hAnsi="Times New Roman"/>
          <w:sz w:val="24"/>
          <w:szCs w:val="24"/>
        </w:rPr>
        <w:t xml:space="preserve"> vytvorením novej politickej strany</w:t>
      </w:r>
      <w:r w:rsidRPr="00695CF5">
        <w:rPr>
          <w:rFonts w:ascii="Times New Roman" w:hAnsi="Times New Roman"/>
          <w:sz w:val="24"/>
          <w:szCs w:val="24"/>
        </w:rPr>
        <w:t xml:space="preserve"> o jednom, či zopár členoch</w:t>
      </w:r>
      <w:r w:rsidRPr="00695CF5" w:rsidR="00854AAC">
        <w:rPr>
          <w:rFonts w:ascii="Times New Roman" w:hAnsi="Times New Roman"/>
          <w:sz w:val="24"/>
          <w:szCs w:val="24"/>
        </w:rPr>
        <w:t>.</w:t>
      </w:r>
      <w:r w:rsidR="00DF2273">
        <w:rPr>
          <w:rFonts w:ascii="Times New Roman" w:hAnsi="Times New Roman"/>
          <w:sz w:val="24"/>
          <w:szCs w:val="24"/>
        </w:rPr>
        <w:t xml:space="preserve"> </w:t>
      </w:r>
      <w:r w:rsidRPr="00695CF5">
        <w:rPr>
          <w:rFonts w:ascii="Times New Roman" w:hAnsi="Times New Roman"/>
          <w:sz w:val="24"/>
          <w:szCs w:val="24"/>
        </w:rPr>
        <w:t xml:space="preserve">Navrhovaná právna úprava v žiadnom prípade nesleduje cieľ likvidovať politickú pluralitu ani nijako neobmedzuje doterajšie podmienky zakladania politických strán, nakoľko je zameraná najmä na oprávnenie politických strán </w:t>
      </w:r>
      <w:r w:rsidRPr="00695CF5" w:rsidR="00675EC8">
        <w:rPr>
          <w:rFonts w:ascii="Times New Roman" w:hAnsi="Times New Roman"/>
          <w:sz w:val="24"/>
          <w:szCs w:val="24"/>
        </w:rPr>
        <w:t>navrhovať kandidátov pre voľby do Národnej rady Slovenskej republiky a Európskeho parlamentu</w:t>
      </w:r>
      <w:r w:rsidRPr="00695CF5">
        <w:rPr>
          <w:rFonts w:ascii="Times New Roman" w:hAnsi="Times New Roman"/>
          <w:sz w:val="24"/>
          <w:szCs w:val="24"/>
        </w:rPr>
        <w:t>.</w:t>
      </w:r>
    </w:p>
    <w:p w:rsidR="00D115DE" w:rsidRPr="00695CF5" w:rsidP="00DF2273">
      <w:pPr>
        <w:bidi w:val="0"/>
        <w:spacing w:after="120" w:line="276" w:lineRule="auto"/>
        <w:ind w:firstLine="708"/>
        <w:jc w:val="both"/>
        <w:rPr>
          <w:rFonts w:ascii="Times New Roman" w:hAnsi="Times New Roman"/>
          <w:sz w:val="24"/>
          <w:szCs w:val="24"/>
          <w:highlight w:val="yellow"/>
        </w:rPr>
      </w:pPr>
      <w:r w:rsidRPr="00695CF5">
        <w:rPr>
          <w:rFonts w:ascii="Times New Roman" w:hAnsi="Times New Roman"/>
          <w:sz w:val="24"/>
          <w:szCs w:val="24"/>
        </w:rPr>
        <w:t>V súvislosti s oprávnením politických strán navrhovať kandidátov do konkrétnych volieb je z právneho hľadiska významná otázka, či im toto oprávnenie patrí bez splnenia ďalších podmienok, teda už tým, že sú v tom ktorom štáte oficiálne registrované, resp. evidované. V zásade možno konštatovať, že vo svete ako aj v európskych krajinách existujú dva druhy modelov. Jeden model, pri ktorom politické strany už nemusia splniť žiadne ďalšie podmienky k reálnemu uplatneniu oprávnenia navrhnúť kandidátov, teda de facto zúčastniť sa volieb. Existujú ale aj štáty, v ktorých je uplatnenie práva politickej strany navrhnúť kandidátov viazané na získanie určitej miery podpory v predchádzajúcich voľbách a to buď v podobe parlamentného zastúpenia, alebo zisku zákonom ustanoveného % hlasov, alebo je viazané na určitý počet členov politickej strany. Cieľom takýchto úprav je eliminovať účasť takých politických strán vo volebnom procese, ktoré nemajú reálne šance dosiahnuť volebný úspech a tým sprehľadniť volebný proces. Navrhovaná právna úprava má rovnako za jeden z cieľov sprehľadnenie volebného procesu. Ďalším cieľom je vyššia miera transparentnosti a vnútornej kontroly v rámci politickej strany s nakladaním s</w:t>
      </w:r>
      <w:r w:rsidR="00757DB7">
        <w:rPr>
          <w:rFonts w:ascii="Times New Roman" w:hAnsi="Times New Roman"/>
          <w:sz w:val="24"/>
          <w:szCs w:val="24"/>
        </w:rPr>
        <w:t xml:space="preserve"> finančnými </w:t>
      </w:r>
      <w:r w:rsidRPr="00695CF5">
        <w:rPr>
          <w:rFonts w:ascii="Times New Roman" w:hAnsi="Times New Roman"/>
          <w:sz w:val="24"/>
          <w:szCs w:val="24"/>
        </w:rPr>
        <w:t xml:space="preserve">prostriedkami, ktoré politická strana dostáva od štátu podľa </w:t>
      </w:r>
      <w:r w:rsidR="00757DB7">
        <w:rPr>
          <w:rFonts w:ascii="Times New Roman" w:hAnsi="Times New Roman"/>
          <w:sz w:val="24"/>
          <w:szCs w:val="24"/>
        </w:rPr>
        <w:t xml:space="preserve">dosiahnutých </w:t>
      </w:r>
      <w:r w:rsidRPr="00695CF5">
        <w:rPr>
          <w:rFonts w:ascii="Times New Roman" w:hAnsi="Times New Roman"/>
          <w:sz w:val="24"/>
          <w:szCs w:val="24"/>
        </w:rPr>
        <w:t xml:space="preserve">výsledkov vo voľbách. Každú podmienku, </w:t>
      </w:r>
      <w:r w:rsidRPr="00695CF5" w:rsidR="00D421FD">
        <w:rPr>
          <w:rFonts w:ascii="Times New Roman" w:hAnsi="Times New Roman"/>
          <w:sz w:val="24"/>
          <w:szCs w:val="24"/>
        </w:rPr>
        <w:t>ktorej</w:t>
      </w:r>
      <w:r w:rsidRPr="00695CF5">
        <w:rPr>
          <w:rFonts w:ascii="Times New Roman" w:hAnsi="Times New Roman"/>
          <w:sz w:val="24"/>
          <w:szCs w:val="24"/>
        </w:rPr>
        <w:t xml:space="preserve"> splnenie právna regulácia vyžaduje pre účasť politických strán vo voľbách je potrebné náležite posúdiť, avšak možno povedať, že za neodôvodnené prekážky slobodných volieb je potrebné považovať len neprimerane tvrdé (zložito splniteľné) podmienky, ktoré vytvárajú pre kandidujúce subjekty reálnu prekážku pre ich účasť vo voľbách, pričom navrhovaná právna úprava regulácie účasti vo voľbách je primeranou podmienkou a pri politických stranách ľahko splniteľnou. </w:t>
      </w:r>
    </w:p>
    <w:p w:rsidR="00D115DE" w:rsidRPr="00695CF5" w:rsidP="00DF2273">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 xml:space="preserve">K regulácii právneho postavenia politických strán sa vyjadroval aj Ústavný súd SR, a to v rozhodnutí PL. ÚS 3/01 kde konštatoval, že štát má možnosť regulovať právne postavenie politických strán. Ak by sa pripustila úplná sloboda navrhovať kandidátov do volieb, a to bez akýchkoľvek formálnych a materiálnych obmedzení, došlo by dokonca k popretiu princípov pluralitnej demokracie a záujmov politických strán z hľadiska ochrany ich práv. Úlohou práva je preto upraviť nielen ústavný, ale i zákonný rámec realizácie práva združovať sa v politických stranách a tiež rámec činnosti (postavenia) politických strán s dôrazom na to, aby neboli ohrozené také princípy demokracie, ako je pluralita, princíp väčšiny a ochrany menšín, rovnosť, prípadne konsenzus. Zákonná úprava má dbať na to, aby sa dala vykladať a používať v súlade s umožnením a ochranou slobodnej súťaže politických síl v demokratickej spoločnosti. Významným ústavným princípom, ktorý sa musí rešpektovať pri zákonnej úprave, je aj to, že politické strany a politické hnutia sú oddelené od štátu. </w:t>
      </w:r>
    </w:p>
    <w:p w:rsidR="00D115DE" w:rsidRPr="00695CF5" w:rsidP="00DF2273">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 xml:space="preserve">K regulácii podmienok výkonu volebného práva stanovením minimálneho počtu členov politických strán sa vyjadril aj ESĽP, a to napríklad v konaní o sťažnosti č. 12976/07 vo veci </w:t>
      </w:r>
      <w:r w:rsidRPr="00695CF5">
        <w:rPr>
          <w:rFonts w:ascii="Times New Roman" w:hAnsi="Times New Roman"/>
          <w:bCs/>
          <w:sz w:val="24"/>
          <w:szCs w:val="24"/>
        </w:rPr>
        <w:t xml:space="preserve">Republican Party of Russia v. Russia. Minimálny počet členov politickej strany je jednoznačne možné stanoviť, len je </w:t>
      </w:r>
      <w:r w:rsidR="000F16F5">
        <w:rPr>
          <w:rFonts w:ascii="Times New Roman" w:hAnsi="Times New Roman"/>
          <w:bCs/>
          <w:sz w:val="24"/>
          <w:szCs w:val="24"/>
        </w:rPr>
        <w:t>nutné</w:t>
      </w:r>
      <w:r w:rsidRPr="00695CF5" w:rsidR="000F16F5">
        <w:rPr>
          <w:rFonts w:ascii="Times New Roman" w:hAnsi="Times New Roman"/>
          <w:bCs/>
          <w:sz w:val="24"/>
          <w:szCs w:val="24"/>
        </w:rPr>
        <w:t xml:space="preserve"> </w:t>
      </w:r>
      <w:r w:rsidRPr="00695CF5">
        <w:rPr>
          <w:rFonts w:ascii="Times New Roman" w:hAnsi="Times New Roman"/>
          <w:bCs/>
          <w:sz w:val="24"/>
          <w:szCs w:val="24"/>
        </w:rPr>
        <w:t xml:space="preserve">sa zaoberať nevyhnutnosťou takéhoto opatrenia. Podľa názoru ESĽP je požiadavka minimálneho členstva oprávnená a legitímna vtedy, ak umožňuje neobmedzené zakladanie a fungovanie viacerých politických strán zastupujúcich záujmy rôznych skupín obyvateľstva. Je dôležité zabezpečiť prístup k politickej scéne pre rôzne </w:t>
      </w:r>
      <w:r w:rsidR="000F16F5">
        <w:rPr>
          <w:rFonts w:ascii="Times New Roman" w:hAnsi="Times New Roman"/>
          <w:bCs/>
          <w:sz w:val="24"/>
          <w:szCs w:val="24"/>
        </w:rPr>
        <w:t xml:space="preserve">politické </w:t>
      </w:r>
      <w:r w:rsidRPr="00695CF5">
        <w:rPr>
          <w:rFonts w:ascii="Times New Roman" w:hAnsi="Times New Roman"/>
          <w:bCs/>
          <w:sz w:val="24"/>
          <w:szCs w:val="24"/>
        </w:rPr>
        <w:t xml:space="preserve">strany za podmienok, ktoré im umožnia zastupovať ich voličov a obhajovať ich záujmy. </w:t>
      </w:r>
      <w:r w:rsidRPr="00695CF5">
        <w:rPr>
          <w:rFonts w:ascii="Times New Roman" w:hAnsi="Times New Roman"/>
          <w:sz w:val="24"/>
          <w:szCs w:val="24"/>
        </w:rPr>
        <w:t>E</w:t>
      </w:r>
      <w:r w:rsidRPr="00695CF5" w:rsidR="00675EC8">
        <w:rPr>
          <w:rFonts w:ascii="Times New Roman" w:hAnsi="Times New Roman"/>
          <w:sz w:val="24"/>
          <w:szCs w:val="24"/>
        </w:rPr>
        <w:t>SĽP</w:t>
      </w:r>
      <w:r w:rsidRPr="00695CF5">
        <w:rPr>
          <w:rFonts w:ascii="Times New Roman" w:hAnsi="Times New Roman"/>
          <w:sz w:val="24"/>
          <w:szCs w:val="24"/>
        </w:rPr>
        <w:t xml:space="preserve"> v rozsudku veľkej komory vo veci Hirst proti Spojenému kráľovstvu (č. 2) zo 6. 10. 2005, sťažnosť č. 74025/01 taktiež zdôraznil, že v rámci európskeho kontinentu existuje rozmanitosť volebných systémov, vyplývajúc</w:t>
      </w:r>
      <w:r w:rsidRPr="00695CF5" w:rsidR="00675EC8">
        <w:rPr>
          <w:rFonts w:ascii="Times New Roman" w:hAnsi="Times New Roman"/>
          <w:sz w:val="24"/>
          <w:szCs w:val="24"/>
        </w:rPr>
        <w:t>a</w:t>
      </w:r>
      <w:r w:rsidRPr="00695CF5">
        <w:rPr>
          <w:rFonts w:ascii="Times New Roman" w:hAnsi="Times New Roman"/>
          <w:sz w:val="24"/>
          <w:szCs w:val="24"/>
        </w:rPr>
        <w:t xml:space="preserve"> z rozdielneho historického vývoja, kultúrnych odlišností a politického myslenia (§ 61).</w:t>
      </w:r>
    </w:p>
    <w:p w:rsidR="00D115DE" w:rsidRPr="00695CF5" w:rsidP="00DF2273">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Z hľadiska volieb je potrebné slobodu politickej súťaže v prvom rade vidieť v ústavnosti podmienok voliteľnosti politických strán. Návrhom zákona upravený minimálny počet členov politickej strany, ktorá sa uchádza vo voľbách do N</w:t>
      </w:r>
      <w:r w:rsidR="000F16F5">
        <w:rPr>
          <w:rFonts w:ascii="Times New Roman" w:hAnsi="Times New Roman"/>
          <w:sz w:val="24"/>
          <w:szCs w:val="24"/>
        </w:rPr>
        <w:t>árodnej rady</w:t>
      </w:r>
      <w:r w:rsidRPr="00695CF5">
        <w:rPr>
          <w:rFonts w:ascii="Times New Roman" w:hAnsi="Times New Roman"/>
          <w:sz w:val="24"/>
          <w:szCs w:val="24"/>
        </w:rPr>
        <w:t xml:space="preserve"> SR alebo Európskeho parlamentu, možno podradiť do rámca podmienok minimálnej reprezentatívnosti strany, resp. nezávislého kandidáta, pričom návrhom je zvolený za tým účelom adekvátny prostriedok. Pri meraní obmedzenia možnosti účasti vo voľbách bolo potrebné najmä zvážiť intenzitu tohto obmedzenia, t.j. skutočnosť, do akej miery je navrhovaná regulácia ústavne prijateľná, pričom navrhovaná regulácia predstavuje minimálne obmedzenie a na základe uvedeného je ústavne prijateľná. </w:t>
      </w:r>
    </w:p>
    <w:p w:rsidR="00D115DE" w:rsidRPr="00695CF5" w:rsidP="00DF2273">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V Slovenskej republike tvoria v súčasnosti príjmy strany prostriedky pochádzajúce z verejných ako aj súkromných zdrojov. Veľká časť príjmov politických strán</w:t>
      </w:r>
      <w:r w:rsidRPr="00695CF5" w:rsidR="00675EC8">
        <w:rPr>
          <w:rFonts w:ascii="Times New Roman" w:hAnsi="Times New Roman"/>
          <w:sz w:val="24"/>
          <w:szCs w:val="24"/>
        </w:rPr>
        <w:t xml:space="preserve">, ktoré vo voľbách do Národnej rady Slovenskej republiky získali viac ako 3% z celkového počtu odovzdaných platných hlasov oprávnených voličov </w:t>
      </w:r>
      <w:r w:rsidRPr="00695CF5">
        <w:rPr>
          <w:rFonts w:ascii="Times New Roman" w:hAnsi="Times New Roman"/>
          <w:sz w:val="24"/>
          <w:szCs w:val="24"/>
        </w:rPr>
        <w:t xml:space="preserve">pozostáva z príspevkov zo štátneho rozpočtu. Táto forma financovania je pre samotné politické strany atraktívna, pretože znamená relatívne stabilný a pravidelný prísun finančných prostriedkov. Podľa aktuálnej právnej úpravy sa politickej strane poskytujú tri rôzne príspevky zo štátneho rozpočtu súvisiace s voľbami, a to 1. príspevok za hlasy získané vo voľbách, 2. príspevok na činnosť a 3. príspevok na mandát. Použitie týchto príspevkov je však obmedzené ust. § 29 zákona </w:t>
      </w:r>
      <w:r w:rsidRPr="00695CF5" w:rsidR="00675EC8">
        <w:rPr>
          <w:rFonts w:ascii="Times New Roman" w:hAnsi="Times New Roman"/>
          <w:sz w:val="24"/>
          <w:szCs w:val="24"/>
        </w:rPr>
        <w:t xml:space="preserve">č. 85/2005 Z. z. </w:t>
      </w:r>
      <w:r w:rsidRPr="00695CF5">
        <w:rPr>
          <w:rFonts w:ascii="Times New Roman" w:hAnsi="Times New Roman"/>
          <w:sz w:val="24"/>
          <w:szCs w:val="24"/>
        </w:rPr>
        <w:t xml:space="preserve">o politických stranách a politických hnutiach.  Zmena právnej úpravy prinesie efektívnejšie postupy a pravidlá kontroly, ako aj zodpovednosť </w:t>
      </w:r>
      <w:r w:rsidRPr="00695CF5" w:rsidR="00675EC8">
        <w:rPr>
          <w:rFonts w:ascii="Times New Roman" w:hAnsi="Times New Roman"/>
          <w:sz w:val="24"/>
          <w:szCs w:val="24"/>
        </w:rPr>
        <w:t xml:space="preserve">členov orgánov </w:t>
      </w:r>
      <w:r w:rsidRPr="00695CF5">
        <w:rPr>
          <w:rFonts w:ascii="Times New Roman" w:hAnsi="Times New Roman"/>
          <w:sz w:val="24"/>
          <w:szCs w:val="24"/>
        </w:rPr>
        <w:t>politických strán za transparentnosť nakladania s finančnými prostriedkami poskytnutými zo štátneho rozpočtu politickým stranám, čo pre Slovenskú republiku vyplýva aj z medzinárodných záväzkov. Transparentnosť možno vidieť aj v tom, že s</w:t>
      </w:r>
      <w:r w:rsidRPr="00695CF5" w:rsidR="00675EC8">
        <w:rPr>
          <w:rFonts w:ascii="Times New Roman" w:hAnsi="Times New Roman"/>
          <w:sz w:val="24"/>
          <w:szCs w:val="24"/>
        </w:rPr>
        <w:t xml:space="preserve"> týmito </w:t>
      </w:r>
      <w:r w:rsidRPr="00695CF5">
        <w:rPr>
          <w:rFonts w:ascii="Times New Roman" w:hAnsi="Times New Roman"/>
          <w:sz w:val="24"/>
          <w:szCs w:val="24"/>
        </w:rPr>
        <w:t xml:space="preserve">prostriedkami nenakladá </w:t>
      </w:r>
      <w:r w:rsidRPr="00695CF5" w:rsidR="00675EC8">
        <w:rPr>
          <w:rFonts w:ascii="Times New Roman" w:hAnsi="Times New Roman"/>
          <w:sz w:val="24"/>
          <w:szCs w:val="24"/>
        </w:rPr>
        <w:t xml:space="preserve">iba jednotlivec alebo </w:t>
      </w:r>
      <w:r w:rsidRPr="00695CF5">
        <w:rPr>
          <w:rFonts w:ascii="Times New Roman" w:hAnsi="Times New Roman"/>
          <w:sz w:val="24"/>
          <w:szCs w:val="24"/>
        </w:rPr>
        <w:t>zopár jednotlivcov</w:t>
      </w:r>
      <w:r w:rsidR="00BA4464">
        <w:rPr>
          <w:rFonts w:ascii="Times New Roman" w:hAnsi="Times New Roman"/>
          <w:sz w:val="24"/>
          <w:szCs w:val="24"/>
        </w:rPr>
        <w:t>,</w:t>
      </w:r>
      <w:r w:rsidRPr="00695CF5">
        <w:rPr>
          <w:rFonts w:ascii="Times New Roman" w:hAnsi="Times New Roman"/>
          <w:sz w:val="24"/>
          <w:szCs w:val="24"/>
        </w:rPr>
        <w:t xml:space="preserve"> ale nakladanie s týmito prostriedkami podlieha širšej kontrole členskej základne strany. </w:t>
      </w:r>
      <w:r w:rsidRPr="00695CF5" w:rsidR="00675EC8">
        <w:rPr>
          <w:rFonts w:ascii="Times New Roman" w:hAnsi="Times New Roman"/>
          <w:sz w:val="24"/>
          <w:szCs w:val="24"/>
        </w:rPr>
        <w:t>Navrhovanou l</w:t>
      </w:r>
      <w:r w:rsidRPr="00695CF5">
        <w:rPr>
          <w:rFonts w:ascii="Times New Roman" w:hAnsi="Times New Roman"/>
          <w:sz w:val="24"/>
          <w:szCs w:val="24"/>
        </w:rPr>
        <w:t xml:space="preserve">egislatívnou úpravou sa dosiahne stav, aby za </w:t>
      </w:r>
      <w:r w:rsidRPr="00695CF5" w:rsidR="00675EC8">
        <w:rPr>
          <w:rFonts w:ascii="Times New Roman" w:hAnsi="Times New Roman"/>
          <w:sz w:val="24"/>
          <w:szCs w:val="24"/>
        </w:rPr>
        <w:t xml:space="preserve">činnosťou </w:t>
      </w:r>
      <w:r w:rsidRPr="00695CF5">
        <w:rPr>
          <w:rFonts w:ascii="Times New Roman" w:hAnsi="Times New Roman"/>
          <w:sz w:val="24"/>
          <w:szCs w:val="24"/>
        </w:rPr>
        <w:t xml:space="preserve">politickej strany v skutočnosti nebol len </w:t>
      </w:r>
      <w:r w:rsidRPr="00695CF5" w:rsidR="00675EC8">
        <w:rPr>
          <w:rFonts w:ascii="Times New Roman" w:hAnsi="Times New Roman"/>
          <w:sz w:val="24"/>
          <w:szCs w:val="24"/>
        </w:rPr>
        <w:t xml:space="preserve">jednotlivec alebo </w:t>
      </w:r>
      <w:r w:rsidRPr="00695CF5">
        <w:rPr>
          <w:rFonts w:ascii="Times New Roman" w:hAnsi="Times New Roman"/>
          <w:sz w:val="24"/>
          <w:szCs w:val="24"/>
        </w:rPr>
        <w:t xml:space="preserve">zopár </w:t>
      </w:r>
      <w:r w:rsidRPr="00695CF5" w:rsidR="00675EC8">
        <w:rPr>
          <w:rFonts w:ascii="Times New Roman" w:hAnsi="Times New Roman"/>
          <w:sz w:val="24"/>
          <w:szCs w:val="24"/>
        </w:rPr>
        <w:t>jednotlivcov</w:t>
      </w:r>
      <w:r w:rsidRPr="00695CF5">
        <w:rPr>
          <w:rFonts w:ascii="Times New Roman" w:hAnsi="Times New Roman"/>
          <w:sz w:val="24"/>
          <w:szCs w:val="24"/>
        </w:rPr>
        <w:t>, resp. finančno-ekonomická skupina, ktorej prienik do politického života je skutočnou hrozbou transparentného fungovania súčasných ústavno-politických modelov.</w:t>
      </w:r>
    </w:p>
    <w:p w:rsidR="00D115DE" w:rsidRPr="00695CF5" w:rsidP="00DF2273">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Navrhovaná regulácia pre voľby do Národnej rady Slovenskej republiky a Európskeho parlamentu, pozostávajúca z požiadavky minimálneho počtu členov politickej strany alebo minimálneho počtu členov najvyššieho orgánu politickej strany, je odôvodnená osobitnou úlohou politických strán, ktoré sa zúčastňujú na voľbách a zastupujú záujmy občanov. Tieto požiadavky sledujú legitímny cieľ ochrany ústavných základov Slovenskej republiky a práv a oprávnených záujmov obyvateľov Slovenskej republiky. Požiadavka minimálneho členstva podporuje proces konsolidácie politických strán, vytvára predpoklady pre vytvorenie strán</w:t>
      </w:r>
      <w:r w:rsidRPr="00695CF5" w:rsidR="00D421FD">
        <w:rPr>
          <w:rFonts w:ascii="Times New Roman" w:hAnsi="Times New Roman"/>
          <w:sz w:val="24"/>
          <w:szCs w:val="24"/>
        </w:rPr>
        <w:t xml:space="preserve"> s početnou členskou základňou</w:t>
      </w:r>
      <w:r w:rsidRPr="00695CF5">
        <w:rPr>
          <w:rFonts w:ascii="Times New Roman" w:hAnsi="Times New Roman"/>
          <w:sz w:val="24"/>
          <w:szCs w:val="24"/>
        </w:rPr>
        <w:t xml:space="preserve">, zabraňuje nadmernej parlamentnej fragmentácii a tým zabezpečuje normálne fungovanie parlamentu a posilňuje stabilitu systému politických strán. Základný cieľ </w:t>
      </w:r>
      <w:r w:rsidRPr="00695CF5" w:rsidR="00D421FD">
        <w:rPr>
          <w:rFonts w:ascii="Times New Roman" w:hAnsi="Times New Roman"/>
          <w:sz w:val="24"/>
          <w:szCs w:val="24"/>
        </w:rPr>
        <w:t xml:space="preserve">navrhovanej právnej úpravy </w:t>
      </w:r>
      <w:r w:rsidRPr="00695CF5">
        <w:rPr>
          <w:rFonts w:ascii="Times New Roman" w:hAnsi="Times New Roman"/>
          <w:sz w:val="24"/>
          <w:szCs w:val="24"/>
        </w:rPr>
        <w:t xml:space="preserve">spočíva v ochrane bezpečnosti štátu, demokratického zriadenia štátu, v ochrane verejného poriadku ako aj v ochrane základných práv a slobôd iných. Pri parlamentných voľbách spravidla nejde len o samotné obsadenie priamo volených verejných funkcií ale nepriamo tiež o obsadenie ďalších verejných funkcií zvlášť vo sfére exekutívy. V parlamentných modeloch vlády je jedným z kľúčových cieľov volieb vytvorenie politických predpokladov na konštituovanie stabilnej a funkčnej vlády, ktorá je politicky zodpovedná novozvolenému parlamentu a na ňom aj politicky závislá. Jedným z cieľov je volebný systém, ktorý bude pôsobiť stabilizujúco aj na fungovanie ústavno-politického systému. Navrhovaná právna úprava taktiež zabráni účasti vo voľbách takým subjektom, ktoré zjavne nemajú dostatočnú občiansku </w:t>
      </w:r>
      <w:r w:rsidRPr="00695CF5" w:rsidR="00D421FD">
        <w:rPr>
          <w:rFonts w:ascii="Times New Roman" w:hAnsi="Times New Roman"/>
          <w:sz w:val="24"/>
          <w:szCs w:val="24"/>
        </w:rPr>
        <w:t xml:space="preserve">a vnútornú členskú </w:t>
      </w:r>
      <w:r w:rsidRPr="00695CF5">
        <w:rPr>
          <w:rFonts w:ascii="Times New Roman" w:hAnsi="Times New Roman"/>
          <w:sz w:val="24"/>
          <w:szCs w:val="24"/>
        </w:rPr>
        <w:t>podporu a teda ani reálnu šancu uspieť vo voľbách, pričom nie zriedka sledujú svojou volebnou účasťou primárne iné ciele, ako volebný úspech, a to často práve prospech majetkový</w:t>
      </w:r>
      <w:r w:rsidRPr="00695CF5" w:rsidR="00D421FD">
        <w:rPr>
          <w:rFonts w:ascii="Times New Roman" w:hAnsi="Times New Roman"/>
          <w:sz w:val="24"/>
          <w:szCs w:val="24"/>
        </w:rPr>
        <w:t xml:space="preserve"> alebo marketingový</w:t>
      </w:r>
      <w:r w:rsidRPr="00695CF5">
        <w:rPr>
          <w:rFonts w:ascii="Times New Roman" w:hAnsi="Times New Roman"/>
          <w:sz w:val="24"/>
          <w:szCs w:val="24"/>
        </w:rPr>
        <w:t xml:space="preserve">. Navrhované požiadavky nie sú diskriminačné, pretože nebránia vzniku rôznych politických programov a uplatňujú sa rovnako na všetky politické strany bez ohľadu na ich ideológiu, ciele a ciele stanovené v ich stanovách. Rovnako nenarúšajú samotnú podstatu práva občanov na slobodu združovania, pretože navrhovanou úpravou nie je </w:t>
      </w:r>
      <w:r w:rsidR="000F16F5">
        <w:rPr>
          <w:rFonts w:ascii="Times New Roman" w:hAnsi="Times New Roman"/>
          <w:sz w:val="24"/>
          <w:szCs w:val="24"/>
        </w:rPr>
        <w:t xml:space="preserve">nijako </w:t>
      </w:r>
      <w:r w:rsidRPr="00695CF5">
        <w:rPr>
          <w:rFonts w:ascii="Times New Roman" w:hAnsi="Times New Roman"/>
          <w:sz w:val="24"/>
          <w:szCs w:val="24"/>
        </w:rPr>
        <w:t xml:space="preserve">dotknutý </w:t>
      </w:r>
      <w:r w:rsidRPr="00695CF5" w:rsidR="00D421FD">
        <w:rPr>
          <w:rFonts w:ascii="Times New Roman" w:hAnsi="Times New Roman"/>
          <w:sz w:val="24"/>
          <w:szCs w:val="24"/>
        </w:rPr>
        <w:t xml:space="preserve">súčasný </w:t>
      </w:r>
      <w:r w:rsidRPr="00695CF5">
        <w:rPr>
          <w:rFonts w:ascii="Times New Roman" w:hAnsi="Times New Roman"/>
          <w:sz w:val="24"/>
          <w:szCs w:val="24"/>
        </w:rPr>
        <w:t xml:space="preserve">systém zakladania politických strán. Pôsobenie politických strán pri voľbách do VÚC, obecných, mestských zastupiteľstiev nie je navrhovanou </w:t>
      </w:r>
      <w:r w:rsidRPr="00695CF5" w:rsidR="00E918F8">
        <w:rPr>
          <w:rFonts w:ascii="Times New Roman" w:hAnsi="Times New Roman"/>
          <w:sz w:val="24"/>
          <w:szCs w:val="24"/>
        </w:rPr>
        <w:t xml:space="preserve">právnou úpravou </w:t>
      </w:r>
      <w:r w:rsidR="000F16F5">
        <w:rPr>
          <w:rFonts w:ascii="Times New Roman" w:hAnsi="Times New Roman"/>
          <w:sz w:val="24"/>
          <w:szCs w:val="24"/>
        </w:rPr>
        <w:t xml:space="preserve">taktiež nijako </w:t>
      </w:r>
      <w:r w:rsidRPr="00695CF5">
        <w:rPr>
          <w:rFonts w:ascii="Times New Roman" w:hAnsi="Times New Roman"/>
          <w:sz w:val="24"/>
          <w:szCs w:val="24"/>
        </w:rPr>
        <w:t>dotknuté.</w:t>
      </w:r>
    </w:p>
    <w:p w:rsidR="00D115DE" w:rsidRPr="00695CF5" w:rsidP="00DF2273">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Minimálna požiadavka na členstvo v politickej stran</w:t>
      </w:r>
      <w:r w:rsidRPr="00695CF5" w:rsidR="00E918F8">
        <w:rPr>
          <w:rFonts w:ascii="Times New Roman" w:hAnsi="Times New Roman"/>
          <w:sz w:val="24"/>
          <w:szCs w:val="24"/>
        </w:rPr>
        <w:t>e</w:t>
      </w:r>
      <w:r w:rsidRPr="00695CF5">
        <w:rPr>
          <w:rFonts w:ascii="Times New Roman" w:hAnsi="Times New Roman"/>
          <w:sz w:val="24"/>
          <w:szCs w:val="24"/>
        </w:rPr>
        <w:t xml:space="preserve"> nie je neznáma medzi členskými štátmi Rady Európy ani členskými štátmi Európskej únie. Navrhovaná regulácia je oprávnená nakoľko umožňuje neobmedzené zakladanie a fungovanie viacerých politických strán zastupujúcich záujmy rôznych skupín obyvateľstva a je zabezpečený prístup k politickej scéne pre rôzne strany za podmienok, ktoré im umožňujú zastupovať ich voličov a obhajovať ich záujmy. Taktiež je potrebné zdôrazniť, že v prípade politických strán, ktoré sa rozhodnú vo voľbách navrhnúť menší počet kandidátov než je </w:t>
      </w:r>
      <w:r w:rsidRPr="00695CF5" w:rsidR="00E918F8">
        <w:rPr>
          <w:rFonts w:ascii="Times New Roman" w:hAnsi="Times New Roman"/>
          <w:sz w:val="24"/>
          <w:szCs w:val="24"/>
        </w:rPr>
        <w:t xml:space="preserve">zákonom </w:t>
      </w:r>
      <w:r w:rsidRPr="00695CF5">
        <w:rPr>
          <w:rFonts w:ascii="Times New Roman" w:hAnsi="Times New Roman"/>
          <w:sz w:val="24"/>
          <w:szCs w:val="24"/>
        </w:rPr>
        <w:t>maximálne možný, je požiadavka na predloženie zoznamu členov rovnajúc</w:t>
      </w:r>
      <w:r w:rsidRPr="00695CF5" w:rsidR="00E918F8">
        <w:rPr>
          <w:rFonts w:ascii="Times New Roman" w:hAnsi="Times New Roman"/>
          <w:sz w:val="24"/>
          <w:szCs w:val="24"/>
        </w:rPr>
        <w:t>a</w:t>
      </w:r>
      <w:r w:rsidRPr="00695CF5">
        <w:rPr>
          <w:rFonts w:ascii="Times New Roman" w:hAnsi="Times New Roman"/>
          <w:sz w:val="24"/>
          <w:szCs w:val="24"/>
        </w:rPr>
        <w:t xml:space="preserve"> sa dvojnásobku navrhovaných kandidátov plne ústavne akceptovateľn</w:t>
      </w:r>
      <w:r w:rsidRPr="00695CF5" w:rsidR="00E918F8">
        <w:rPr>
          <w:rFonts w:ascii="Times New Roman" w:hAnsi="Times New Roman"/>
          <w:sz w:val="24"/>
          <w:szCs w:val="24"/>
        </w:rPr>
        <w:t>á</w:t>
      </w:r>
      <w:r w:rsidRPr="00695CF5">
        <w:rPr>
          <w:rFonts w:ascii="Times New Roman" w:hAnsi="Times New Roman"/>
          <w:sz w:val="24"/>
          <w:szCs w:val="24"/>
        </w:rPr>
        <w:t xml:space="preserve"> a žiadnym spôsobom ich </w:t>
      </w:r>
      <w:r w:rsidRPr="00695CF5" w:rsidR="00E918F8">
        <w:rPr>
          <w:rFonts w:ascii="Times New Roman" w:hAnsi="Times New Roman"/>
          <w:sz w:val="24"/>
          <w:szCs w:val="24"/>
        </w:rPr>
        <w:t xml:space="preserve">týmto </w:t>
      </w:r>
      <w:r w:rsidRPr="00695CF5">
        <w:rPr>
          <w:rFonts w:ascii="Times New Roman" w:hAnsi="Times New Roman"/>
          <w:sz w:val="24"/>
          <w:szCs w:val="24"/>
        </w:rPr>
        <w:t>neeliminuj</w:t>
      </w:r>
      <w:r w:rsidRPr="00695CF5" w:rsidR="00E918F8">
        <w:rPr>
          <w:rFonts w:ascii="Times New Roman" w:hAnsi="Times New Roman"/>
          <w:sz w:val="24"/>
          <w:szCs w:val="24"/>
        </w:rPr>
        <w:t>e</w:t>
      </w:r>
      <w:r w:rsidRPr="00695CF5">
        <w:rPr>
          <w:rFonts w:ascii="Times New Roman" w:hAnsi="Times New Roman"/>
          <w:sz w:val="24"/>
          <w:szCs w:val="24"/>
        </w:rPr>
        <w:t xml:space="preserve"> z politickej súťaže</w:t>
      </w:r>
      <w:r w:rsidR="000F16F5">
        <w:rPr>
          <w:rFonts w:ascii="Times New Roman" w:hAnsi="Times New Roman"/>
          <w:sz w:val="24"/>
          <w:szCs w:val="24"/>
        </w:rPr>
        <w:t>, naopak plne reflektuje na ich pravdepodobne menšiu členskú základňu</w:t>
      </w:r>
      <w:r w:rsidRPr="00695CF5">
        <w:rPr>
          <w:rFonts w:ascii="Times New Roman" w:hAnsi="Times New Roman"/>
          <w:sz w:val="24"/>
          <w:szCs w:val="24"/>
        </w:rPr>
        <w:t>.</w:t>
      </w:r>
      <w:r w:rsidRPr="00695CF5" w:rsidR="00E918F8">
        <w:rPr>
          <w:rFonts w:ascii="Times New Roman" w:hAnsi="Times New Roman"/>
          <w:sz w:val="24"/>
          <w:szCs w:val="24"/>
        </w:rPr>
        <w:t xml:space="preserve"> Navyše je možné konštatovať, že v prípade ak navrhovan</w:t>
      </w:r>
      <w:r w:rsidR="000F16F5">
        <w:rPr>
          <w:rFonts w:ascii="Times New Roman" w:hAnsi="Times New Roman"/>
          <w:sz w:val="24"/>
          <w:szCs w:val="24"/>
        </w:rPr>
        <w:t>í</w:t>
      </w:r>
      <w:r w:rsidRPr="00695CF5" w:rsidR="00E918F8">
        <w:rPr>
          <w:rFonts w:ascii="Times New Roman" w:hAnsi="Times New Roman"/>
          <w:sz w:val="24"/>
          <w:szCs w:val="24"/>
        </w:rPr>
        <w:t xml:space="preserve"> kandidáti sú členmi strany, títo môžu byť tiež súčasťou tohto zoznamu, čo uvedenú požiadavku vytvára pre aj menej početné politické strany ľahko prekonateľnú v prípade ich záujmu o účasť na voľbách do Národnej rady Slovenskej republiky alebo Európskeho parlamentu.  </w:t>
      </w:r>
    </w:p>
    <w:p w:rsidR="00030F87" w:rsidP="006955A9">
      <w:pPr>
        <w:bidi w:val="0"/>
        <w:spacing w:after="120" w:line="276" w:lineRule="auto"/>
        <w:ind w:firstLine="708"/>
        <w:jc w:val="both"/>
        <w:rPr>
          <w:rFonts w:ascii="Times New Roman" w:hAnsi="Times New Roman"/>
          <w:sz w:val="24"/>
          <w:szCs w:val="24"/>
        </w:rPr>
      </w:pPr>
      <w:r w:rsidRPr="00FF03B1" w:rsidR="00730EE2">
        <w:rPr>
          <w:rFonts w:ascii="Times New Roman" w:hAnsi="Times New Roman"/>
          <w:sz w:val="24"/>
          <w:szCs w:val="24"/>
        </w:rPr>
        <w:t>V kontexte na vyššie uvedené p</w:t>
      </w:r>
      <w:r w:rsidRPr="00FF03B1" w:rsidR="00CB130E">
        <w:rPr>
          <w:rFonts w:ascii="Times New Roman" w:hAnsi="Times New Roman"/>
          <w:sz w:val="24"/>
          <w:szCs w:val="24"/>
        </w:rPr>
        <w:t xml:space="preserve">odľa navrhovaných zmien budú </w:t>
      </w:r>
      <w:r w:rsidRPr="00FF03B1" w:rsidR="009108A7">
        <w:rPr>
          <w:rFonts w:ascii="Times New Roman" w:hAnsi="Times New Roman"/>
          <w:sz w:val="24"/>
          <w:szCs w:val="24"/>
        </w:rPr>
        <w:t xml:space="preserve">politické strany </w:t>
      </w:r>
      <w:r w:rsidRPr="0028126D" w:rsidR="009108A7">
        <w:rPr>
          <w:rFonts w:ascii="Times New Roman" w:hAnsi="Times New Roman"/>
          <w:sz w:val="24"/>
          <w:szCs w:val="24"/>
        </w:rPr>
        <w:t xml:space="preserve">pravdepodobne </w:t>
      </w:r>
      <w:r w:rsidRPr="0028126D" w:rsidR="00CB130E">
        <w:rPr>
          <w:rFonts w:ascii="Times New Roman" w:hAnsi="Times New Roman"/>
          <w:sz w:val="24"/>
          <w:szCs w:val="24"/>
        </w:rPr>
        <w:t>musieť vo svojich stanovách upraviť pravidlá prijímania členov, ako aj dôvody</w:t>
      </w:r>
      <w:r w:rsidR="0040171B">
        <w:rPr>
          <w:rFonts w:ascii="Times New Roman" w:hAnsi="Times New Roman"/>
          <w:sz w:val="24"/>
          <w:szCs w:val="24"/>
        </w:rPr>
        <w:t>,</w:t>
      </w:r>
      <w:r w:rsidRPr="0028126D" w:rsidR="00CB130E">
        <w:rPr>
          <w:rFonts w:ascii="Times New Roman" w:hAnsi="Times New Roman"/>
          <w:sz w:val="24"/>
          <w:szCs w:val="24"/>
        </w:rPr>
        <w:t xml:space="preserve"> pre ktoré je možno člena vylúčiť, zároveň sa zvyšuje demokracia v politických stranách vylúčením štatutárnych orgánov z  členstva v revíznych a rozhodcovských</w:t>
      </w:r>
      <w:r w:rsidRPr="00021735" w:rsidR="00D23A14">
        <w:rPr>
          <w:rFonts w:ascii="Times New Roman" w:hAnsi="Times New Roman"/>
          <w:sz w:val="24"/>
          <w:szCs w:val="24"/>
        </w:rPr>
        <w:t xml:space="preserve"> orgánoch a určením minimálneho počtu </w:t>
      </w:r>
      <w:r w:rsidRPr="00DF2273" w:rsidR="009108A7">
        <w:rPr>
          <w:rFonts w:ascii="Times New Roman" w:hAnsi="Times New Roman"/>
          <w:sz w:val="24"/>
          <w:szCs w:val="24"/>
        </w:rPr>
        <w:t xml:space="preserve">členov </w:t>
      </w:r>
      <w:r w:rsidRPr="006955A9" w:rsidR="009108A7">
        <w:rPr>
          <w:rFonts w:ascii="Times New Roman" w:hAnsi="Times New Roman"/>
          <w:sz w:val="24"/>
          <w:szCs w:val="24"/>
        </w:rPr>
        <w:t>všetkých</w:t>
      </w:r>
      <w:r w:rsidRPr="006955A9" w:rsidR="00D23A14">
        <w:rPr>
          <w:rFonts w:ascii="Times New Roman" w:hAnsi="Times New Roman"/>
          <w:sz w:val="24"/>
          <w:szCs w:val="24"/>
        </w:rPr>
        <w:t xml:space="preserve"> orgánov</w:t>
      </w:r>
      <w:r w:rsidRPr="006955A9" w:rsidR="009108A7">
        <w:rPr>
          <w:rFonts w:ascii="Times New Roman" w:hAnsi="Times New Roman"/>
          <w:sz w:val="24"/>
          <w:szCs w:val="24"/>
        </w:rPr>
        <w:t xml:space="preserve"> politickej strany</w:t>
      </w:r>
      <w:r w:rsidRPr="006955A9" w:rsidR="00D23A14">
        <w:rPr>
          <w:rFonts w:ascii="Times New Roman" w:hAnsi="Times New Roman"/>
          <w:sz w:val="24"/>
          <w:szCs w:val="24"/>
        </w:rPr>
        <w:t xml:space="preserve">. </w:t>
      </w:r>
      <w:r w:rsidRPr="006955A9" w:rsidR="00CB130E">
        <w:rPr>
          <w:rFonts w:ascii="Times New Roman" w:hAnsi="Times New Roman"/>
          <w:sz w:val="24"/>
          <w:szCs w:val="24"/>
        </w:rPr>
        <w:t>Ustanovujú sa minimálne pravidlá o </w:t>
      </w:r>
      <w:r w:rsidRPr="00695CF5" w:rsidR="00CB130E">
        <w:rPr>
          <w:rFonts w:ascii="Times New Roman" w:hAnsi="Times New Roman"/>
          <w:sz w:val="24"/>
          <w:szCs w:val="24"/>
        </w:rPr>
        <w:t>tvorbe orgánov</w:t>
      </w:r>
      <w:r w:rsidRPr="00695CF5" w:rsidR="009108A7">
        <w:rPr>
          <w:rFonts w:ascii="Times New Roman" w:hAnsi="Times New Roman"/>
          <w:sz w:val="24"/>
          <w:szCs w:val="24"/>
        </w:rPr>
        <w:t xml:space="preserve"> strany a ich voľbe</w:t>
      </w:r>
      <w:r w:rsidRPr="00695CF5" w:rsidR="00CB130E">
        <w:rPr>
          <w:rFonts w:ascii="Times New Roman" w:hAnsi="Times New Roman"/>
          <w:sz w:val="24"/>
          <w:szCs w:val="24"/>
        </w:rPr>
        <w:t xml:space="preserve">. Samotnú realizáciu </w:t>
      </w:r>
      <w:r w:rsidRPr="00695CF5" w:rsidR="009108A7">
        <w:rPr>
          <w:rFonts w:ascii="Times New Roman" w:hAnsi="Times New Roman"/>
          <w:sz w:val="24"/>
          <w:szCs w:val="24"/>
        </w:rPr>
        <w:t xml:space="preserve">väčšiny týchto nových podmienok </w:t>
      </w:r>
      <w:r w:rsidRPr="00695CF5" w:rsidR="00CB130E">
        <w:rPr>
          <w:rFonts w:ascii="Times New Roman" w:hAnsi="Times New Roman"/>
          <w:sz w:val="24"/>
          <w:szCs w:val="24"/>
        </w:rPr>
        <w:t>si určí politická strana ako samosprávna organizácia vo svojich stanovách.</w:t>
      </w:r>
      <w:r w:rsidRPr="00695CF5" w:rsidR="00D23A14">
        <w:rPr>
          <w:rFonts w:ascii="Times New Roman" w:hAnsi="Times New Roman"/>
          <w:sz w:val="24"/>
          <w:szCs w:val="24"/>
        </w:rPr>
        <w:t xml:space="preserve"> </w:t>
      </w:r>
    </w:p>
    <w:p w:rsidR="00CB130E" w:rsidRPr="00695CF5" w:rsidP="006955A9">
      <w:pPr>
        <w:bidi w:val="0"/>
        <w:spacing w:after="120" w:line="276" w:lineRule="auto"/>
        <w:ind w:firstLine="708"/>
        <w:jc w:val="both"/>
        <w:rPr>
          <w:rFonts w:ascii="Times New Roman" w:hAnsi="Times New Roman"/>
          <w:sz w:val="24"/>
          <w:szCs w:val="24"/>
        </w:rPr>
      </w:pPr>
      <w:r w:rsidRPr="00695CF5" w:rsidR="00D23A14">
        <w:rPr>
          <w:rFonts w:ascii="Times New Roman" w:hAnsi="Times New Roman"/>
          <w:sz w:val="24"/>
          <w:szCs w:val="24"/>
        </w:rPr>
        <w:t>Zavedením príloh informujúcich o orgánoch príslušných konať o zmene údajov v registri politických strán sa zvyšuje právna istota politických strán</w:t>
      </w:r>
      <w:r w:rsidRPr="00695CF5" w:rsidR="009108A7">
        <w:rPr>
          <w:rFonts w:ascii="Times New Roman" w:hAnsi="Times New Roman"/>
          <w:sz w:val="24"/>
          <w:szCs w:val="24"/>
        </w:rPr>
        <w:t xml:space="preserve"> a tretích osôb. Okrem toho sa</w:t>
      </w:r>
      <w:r w:rsidRPr="00695CF5" w:rsidR="00D23A14">
        <w:rPr>
          <w:rFonts w:ascii="Times New Roman" w:hAnsi="Times New Roman"/>
          <w:sz w:val="24"/>
          <w:szCs w:val="24"/>
        </w:rPr>
        <w:t xml:space="preserve"> zamedzuje </w:t>
      </w:r>
      <w:r w:rsidRPr="00695CF5" w:rsidR="009108A7">
        <w:rPr>
          <w:rFonts w:ascii="Times New Roman" w:hAnsi="Times New Roman"/>
          <w:sz w:val="24"/>
          <w:szCs w:val="24"/>
        </w:rPr>
        <w:t xml:space="preserve">tzv. </w:t>
      </w:r>
      <w:r w:rsidRPr="00695CF5" w:rsidR="00D23A14">
        <w:rPr>
          <w:rFonts w:ascii="Times New Roman" w:hAnsi="Times New Roman"/>
          <w:sz w:val="24"/>
          <w:szCs w:val="24"/>
        </w:rPr>
        <w:t>kupovaniu politických strán  tým, že zmena štatut</w:t>
      </w:r>
      <w:r w:rsidRPr="00695CF5" w:rsidR="00871105">
        <w:rPr>
          <w:rFonts w:ascii="Times New Roman" w:hAnsi="Times New Roman"/>
          <w:sz w:val="24"/>
          <w:szCs w:val="24"/>
        </w:rPr>
        <w:t>ár</w:t>
      </w:r>
      <w:r w:rsidRPr="00695CF5" w:rsidR="009108A7">
        <w:rPr>
          <w:rFonts w:ascii="Times New Roman" w:hAnsi="Times New Roman"/>
          <w:sz w:val="24"/>
          <w:szCs w:val="24"/>
        </w:rPr>
        <w:t>neho orgánu strany</w:t>
      </w:r>
      <w:r w:rsidRPr="00695CF5" w:rsidR="00D23A14">
        <w:rPr>
          <w:rFonts w:ascii="Times New Roman" w:hAnsi="Times New Roman"/>
          <w:sz w:val="24"/>
          <w:szCs w:val="24"/>
        </w:rPr>
        <w:t xml:space="preserve"> musí byť podložená nielen osvedčeným podpisom starého a nového štatut</w:t>
      </w:r>
      <w:r w:rsidRPr="00695CF5" w:rsidR="00871105">
        <w:rPr>
          <w:rFonts w:ascii="Times New Roman" w:hAnsi="Times New Roman"/>
          <w:sz w:val="24"/>
          <w:szCs w:val="24"/>
        </w:rPr>
        <w:t>ár</w:t>
      </w:r>
      <w:r w:rsidRPr="00695CF5" w:rsidR="009108A7">
        <w:rPr>
          <w:rFonts w:ascii="Times New Roman" w:hAnsi="Times New Roman"/>
          <w:sz w:val="24"/>
          <w:szCs w:val="24"/>
        </w:rPr>
        <w:t>neho orgánu strany</w:t>
      </w:r>
      <w:r w:rsidR="0040171B">
        <w:rPr>
          <w:rFonts w:ascii="Times New Roman" w:hAnsi="Times New Roman"/>
          <w:sz w:val="24"/>
          <w:szCs w:val="24"/>
        </w:rPr>
        <w:t>,</w:t>
      </w:r>
      <w:r w:rsidRPr="00695CF5" w:rsidR="00D23A14">
        <w:rPr>
          <w:rFonts w:ascii="Times New Roman" w:hAnsi="Times New Roman"/>
          <w:sz w:val="24"/>
          <w:szCs w:val="24"/>
        </w:rPr>
        <w:t xml:space="preserve"> ale aj zdokladovaním o právoplatnom zvolení nového štatut</w:t>
      </w:r>
      <w:r w:rsidRPr="00695CF5" w:rsidR="00871105">
        <w:rPr>
          <w:rFonts w:ascii="Times New Roman" w:hAnsi="Times New Roman"/>
          <w:sz w:val="24"/>
          <w:szCs w:val="24"/>
        </w:rPr>
        <w:t>á</w:t>
      </w:r>
      <w:r w:rsidRPr="00695CF5" w:rsidR="009108A7">
        <w:rPr>
          <w:rFonts w:ascii="Times New Roman" w:hAnsi="Times New Roman"/>
          <w:sz w:val="24"/>
          <w:szCs w:val="24"/>
        </w:rPr>
        <w:t>rneho orgánu strany</w:t>
      </w:r>
      <w:r w:rsidRPr="00695CF5" w:rsidR="00D23A14">
        <w:rPr>
          <w:rFonts w:ascii="Times New Roman" w:hAnsi="Times New Roman"/>
          <w:sz w:val="24"/>
          <w:szCs w:val="24"/>
        </w:rPr>
        <w:t xml:space="preserve"> podľa tohto zákona</w:t>
      </w:r>
      <w:r w:rsidRPr="00695CF5" w:rsidR="009108A7">
        <w:rPr>
          <w:rFonts w:ascii="Times New Roman" w:hAnsi="Times New Roman"/>
          <w:sz w:val="24"/>
          <w:szCs w:val="24"/>
        </w:rPr>
        <w:t>, pričom zmenu štatutárneho orgánu strany musí schváliť väčší počet osôb ako doteraz, kedy sa mohlo jednať aj o rozhodnutie výlučnej jedinej osoby.</w:t>
      </w:r>
    </w:p>
    <w:p w:rsidR="00CB130E" w:rsidRPr="0028126D" w:rsidP="006955A9">
      <w:pPr>
        <w:bidi w:val="0"/>
        <w:spacing w:after="120" w:line="276" w:lineRule="auto"/>
        <w:ind w:firstLine="708"/>
        <w:jc w:val="both"/>
        <w:rPr>
          <w:rFonts w:ascii="Times New Roman" w:hAnsi="Times New Roman"/>
          <w:sz w:val="24"/>
          <w:szCs w:val="24"/>
        </w:rPr>
      </w:pPr>
      <w:r w:rsidRPr="00FF03B1">
        <w:rPr>
          <w:rFonts w:ascii="Times New Roman" w:hAnsi="Times New Roman"/>
          <w:sz w:val="24"/>
          <w:szCs w:val="24"/>
        </w:rPr>
        <w:t>Aj keď politické strany  doposiaľ viedli evidenciu svojich členov a ich počet uvádzali vo výročných správach ukazuje sa ako potrebné, aby zákon ustanovil rozsah údajov, ktoré má strana o svojich členoch viesť a taktiež  viesť v evidencii aj žiadosť o prijatie za člena strany</w:t>
      </w:r>
      <w:r w:rsidR="00070781">
        <w:rPr>
          <w:rFonts w:ascii="Times New Roman" w:hAnsi="Times New Roman"/>
          <w:sz w:val="24"/>
          <w:szCs w:val="24"/>
        </w:rPr>
        <w:t xml:space="preserve"> s ich vlastnoručným podpisom</w:t>
      </w:r>
      <w:r w:rsidRPr="00FF03B1">
        <w:rPr>
          <w:rFonts w:ascii="Times New Roman" w:hAnsi="Times New Roman"/>
          <w:sz w:val="24"/>
          <w:szCs w:val="24"/>
        </w:rPr>
        <w:t>.</w:t>
      </w:r>
    </w:p>
    <w:p w:rsidR="00F9187A" w:rsidRPr="00695CF5" w:rsidP="006955A9">
      <w:pPr>
        <w:widowControl w:val="0"/>
        <w:autoSpaceDE w:val="0"/>
        <w:autoSpaceDN w:val="0"/>
        <w:bidi w:val="0"/>
        <w:adjustRightInd w:val="0"/>
        <w:spacing w:after="120" w:line="276" w:lineRule="auto"/>
        <w:ind w:firstLine="708"/>
        <w:jc w:val="both"/>
        <w:rPr>
          <w:rFonts w:ascii="Times New Roman" w:hAnsi="Times New Roman"/>
          <w:sz w:val="24"/>
          <w:szCs w:val="24"/>
        </w:rPr>
      </w:pPr>
      <w:r w:rsidRPr="00695CF5" w:rsidR="009108A7">
        <w:rPr>
          <w:rFonts w:ascii="Times New Roman" w:hAnsi="Times New Roman"/>
          <w:sz w:val="24"/>
          <w:szCs w:val="24"/>
        </w:rPr>
        <w:t>Navrhovaný</w:t>
      </w:r>
      <w:r w:rsidRPr="00695CF5" w:rsidR="00871105">
        <w:rPr>
          <w:rFonts w:ascii="Times New Roman" w:hAnsi="Times New Roman"/>
          <w:sz w:val="24"/>
          <w:szCs w:val="24"/>
        </w:rPr>
        <w:t xml:space="preserve"> </w:t>
      </w:r>
      <w:r w:rsidRPr="00695CF5" w:rsidR="009108A7">
        <w:rPr>
          <w:rFonts w:ascii="Times New Roman" w:hAnsi="Times New Roman"/>
          <w:sz w:val="24"/>
          <w:szCs w:val="24"/>
        </w:rPr>
        <w:t>z</w:t>
      </w:r>
      <w:r w:rsidRPr="00695CF5" w:rsidR="00CB130E">
        <w:rPr>
          <w:rFonts w:ascii="Times New Roman" w:hAnsi="Times New Roman"/>
          <w:sz w:val="24"/>
          <w:szCs w:val="24"/>
        </w:rPr>
        <w:t xml:space="preserve">ákon má tiež ambíciu stransparentniť súťaž politických strán o priazeň voliča. Názov strany je zásadnou orientačnou zložkou volebnej kampane a politickej reklamy. Táto úprava z tohto dôvodu  zavádza tzv. moratórium počas ktorého nebudú môcť strany meniť svoj názov. V minulosti sa tak stávalo tesne pred voľbami, dokonca už v čase prípravy tlače hlasovacích lístkov. Táto skutočnosť priniesla do volebnej súťaže chaos a neistotu, pretože  volič nemal jednoznačne v rozhodujúcom čase preukázané, ktorej strane dáva svoj hlas. Moratórium  nebude obmedzovať politické strany v čase po vyhlásení volieb do orgánov územnej samosprávy z dôvodu, že sa počas volebného obdobia uprázdnil mandát poslanca, starostu, alebo predsedu samosprávneho kraja, alebo sa riadnom termíne voľby nevykonali, </w:t>
      </w:r>
      <w:r w:rsidRPr="00FF03B1" w:rsidR="009108A7">
        <w:rPr>
          <w:rFonts w:ascii="Times New Roman" w:hAnsi="Times New Roman"/>
          <w:sz w:val="24"/>
          <w:szCs w:val="24"/>
          <w:lang w:eastAsia="sk-SK"/>
        </w:rPr>
        <w:t>alebo boli Ústavným súdom Slovenskej republiky vyhlásené ich výsledky za neplatné.</w:t>
      </w:r>
      <w:r w:rsidRPr="00695CF5" w:rsidR="00CB130E">
        <w:rPr>
          <w:rFonts w:ascii="Times New Roman" w:hAnsi="Times New Roman"/>
          <w:sz w:val="24"/>
          <w:szCs w:val="24"/>
        </w:rPr>
        <w:t xml:space="preserve"> </w:t>
      </w:r>
    </w:p>
    <w:p w:rsidR="00CB130E" w:rsidRPr="00695CF5" w:rsidP="006955A9">
      <w:pPr>
        <w:widowControl w:val="0"/>
        <w:autoSpaceDE w:val="0"/>
        <w:autoSpaceDN w:val="0"/>
        <w:bidi w:val="0"/>
        <w:adjustRightInd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 xml:space="preserve">Zákon tiež reaguje na </w:t>
      </w:r>
      <w:r w:rsidRPr="00695CF5">
        <w:rPr>
          <w:rFonts w:ascii="Times New Roman" w:hAnsi="Times New Roman"/>
          <w:bCs/>
          <w:sz w:val="24"/>
          <w:szCs w:val="24"/>
        </w:rPr>
        <w:t xml:space="preserve">Nariadenie </w:t>
      </w:r>
      <w:r w:rsidR="0040171B">
        <w:rPr>
          <w:rFonts w:ascii="Times New Roman" w:hAnsi="Times New Roman"/>
          <w:bCs/>
          <w:sz w:val="24"/>
          <w:szCs w:val="24"/>
        </w:rPr>
        <w:t>E</w:t>
      </w:r>
      <w:r w:rsidRPr="00695CF5">
        <w:rPr>
          <w:rFonts w:ascii="Times New Roman" w:hAnsi="Times New Roman"/>
          <w:bCs/>
          <w:sz w:val="24"/>
          <w:szCs w:val="24"/>
        </w:rPr>
        <w:t xml:space="preserve">urópskeho parlamentu a </w:t>
      </w:r>
      <w:r w:rsidR="0040171B">
        <w:rPr>
          <w:rFonts w:ascii="Times New Roman" w:hAnsi="Times New Roman"/>
          <w:bCs/>
          <w:sz w:val="24"/>
          <w:szCs w:val="24"/>
        </w:rPr>
        <w:t>R</w:t>
      </w:r>
      <w:r w:rsidRPr="00695CF5">
        <w:rPr>
          <w:rFonts w:ascii="Times New Roman" w:hAnsi="Times New Roman"/>
          <w:bCs/>
          <w:sz w:val="24"/>
          <w:szCs w:val="24"/>
        </w:rPr>
        <w:t>ady (</w:t>
      </w:r>
      <w:r w:rsidR="0040171B">
        <w:rPr>
          <w:rFonts w:ascii="Times New Roman" w:hAnsi="Times New Roman"/>
          <w:bCs/>
          <w:sz w:val="24"/>
          <w:szCs w:val="24"/>
        </w:rPr>
        <w:t xml:space="preserve">EÚ, </w:t>
      </w:r>
      <w:r w:rsidRPr="00695CF5">
        <w:rPr>
          <w:rFonts w:ascii="Times New Roman" w:hAnsi="Times New Roman"/>
          <w:bCs/>
          <w:sz w:val="24"/>
          <w:szCs w:val="24"/>
        </w:rPr>
        <w:t xml:space="preserve">Euratom) č. 1141/2014 z 22. októbra 2014 o štatúte a financovaní európskych politických strán a európskych politických nadácií, ktoré je priamo uplatniteľné v krajinách EÚ od januára 2017. Členské štáty môžu vo svojej národnej legislatíve upraviť podmienky a niektoré pravidlá týkajúce sa vzniku a pôsobenia európskych politických strán na vlastnom  území. Jednotlivé ustanovenia korešpondujú s príslušnými článkami uvedeného nariadenia a zabezpečujú možnosť Slovenskej republiky vstupovať z hľadiska svojho záujmu a právneho poriadku do vzniku európskej politickej strany a európskej politickej nadácie. Zároveň sa ustanovujú pravidlá komunikácie s orgánmi Európskej Únie, ktorú bude za Slovenskú republiku  zabezpečovať </w:t>
      </w:r>
      <w:r w:rsidR="0040171B">
        <w:rPr>
          <w:rFonts w:ascii="Times New Roman" w:hAnsi="Times New Roman"/>
          <w:bCs/>
          <w:sz w:val="24"/>
          <w:szCs w:val="24"/>
        </w:rPr>
        <w:t>M</w:t>
      </w:r>
      <w:r w:rsidRPr="00695CF5">
        <w:rPr>
          <w:rFonts w:ascii="Times New Roman" w:hAnsi="Times New Roman"/>
          <w:bCs/>
          <w:sz w:val="24"/>
          <w:szCs w:val="24"/>
        </w:rPr>
        <w:t>inisterstvo vnútra</w:t>
      </w:r>
      <w:r w:rsidR="0040171B">
        <w:rPr>
          <w:rFonts w:ascii="Times New Roman" w:hAnsi="Times New Roman"/>
          <w:bCs/>
          <w:sz w:val="24"/>
          <w:szCs w:val="24"/>
        </w:rPr>
        <w:t xml:space="preserve"> SR</w:t>
      </w:r>
      <w:r w:rsidRPr="00695CF5">
        <w:rPr>
          <w:rFonts w:ascii="Times New Roman" w:hAnsi="Times New Roman"/>
          <w:bCs/>
          <w:sz w:val="24"/>
          <w:szCs w:val="24"/>
        </w:rPr>
        <w:t>.</w:t>
      </w:r>
    </w:p>
    <w:p w:rsidR="00CB130E" w:rsidRPr="00695CF5" w:rsidP="006955A9">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Tretí článok, ktorým sa predkladá novela zákona č. 181/2014 Z. z. o volebnej kampani v znení neskorších predpisov reaguje na poznatky z aplikačnej praxe</w:t>
      </w:r>
      <w:r w:rsidRPr="00695CF5" w:rsidR="009108A7">
        <w:rPr>
          <w:rFonts w:ascii="Times New Roman" w:hAnsi="Times New Roman"/>
          <w:sz w:val="24"/>
          <w:szCs w:val="24"/>
        </w:rPr>
        <w:t>, nakoľko tento</w:t>
      </w:r>
      <w:r w:rsidRPr="00695CF5">
        <w:rPr>
          <w:rFonts w:ascii="Times New Roman" w:hAnsi="Times New Roman"/>
          <w:sz w:val="24"/>
          <w:szCs w:val="24"/>
        </w:rPr>
        <w:t xml:space="preserve"> </w:t>
      </w:r>
      <w:r w:rsidRPr="00695CF5" w:rsidR="009108A7">
        <w:rPr>
          <w:rFonts w:ascii="Times New Roman" w:hAnsi="Times New Roman"/>
          <w:sz w:val="24"/>
          <w:szCs w:val="24"/>
        </w:rPr>
        <w:t>z</w:t>
      </w:r>
      <w:r w:rsidRPr="00695CF5">
        <w:rPr>
          <w:rFonts w:ascii="Times New Roman" w:hAnsi="Times New Roman"/>
          <w:sz w:val="24"/>
          <w:szCs w:val="24"/>
        </w:rPr>
        <w:t xml:space="preserve">ákon bol prvý krát aplikovaný </w:t>
      </w:r>
      <w:r w:rsidRPr="00695CF5" w:rsidR="009108A7">
        <w:rPr>
          <w:rFonts w:ascii="Times New Roman" w:hAnsi="Times New Roman"/>
          <w:sz w:val="24"/>
          <w:szCs w:val="24"/>
        </w:rPr>
        <w:t xml:space="preserve">len </w:t>
      </w:r>
      <w:r w:rsidRPr="00695CF5">
        <w:rPr>
          <w:rFonts w:ascii="Times New Roman" w:hAnsi="Times New Roman"/>
          <w:sz w:val="24"/>
          <w:szCs w:val="24"/>
        </w:rPr>
        <w:t xml:space="preserve">vo voľbách do Národnej rady Slovenskej republiky </w:t>
      </w:r>
      <w:r w:rsidRPr="00695CF5" w:rsidR="009108A7">
        <w:rPr>
          <w:rFonts w:ascii="Times New Roman" w:hAnsi="Times New Roman"/>
          <w:sz w:val="24"/>
          <w:szCs w:val="24"/>
        </w:rPr>
        <w:t xml:space="preserve">v roku 2016 </w:t>
      </w:r>
      <w:r w:rsidRPr="00695CF5">
        <w:rPr>
          <w:rFonts w:ascii="Times New Roman" w:hAnsi="Times New Roman"/>
          <w:sz w:val="24"/>
          <w:szCs w:val="24"/>
        </w:rPr>
        <w:t>a</w:t>
      </w:r>
      <w:r w:rsidRPr="00695CF5" w:rsidR="00871105">
        <w:rPr>
          <w:rFonts w:ascii="Times New Roman" w:hAnsi="Times New Roman"/>
          <w:sz w:val="24"/>
          <w:szCs w:val="24"/>
        </w:rPr>
        <w:t xml:space="preserve"> vo </w:t>
      </w:r>
      <w:r w:rsidRPr="00695CF5">
        <w:rPr>
          <w:rFonts w:ascii="Times New Roman" w:hAnsi="Times New Roman"/>
          <w:sz w:val="24"/>
          <w:szCs w:val="24"/>
        </w:rPr>
        <w:t xml:space="preserve"> voľb</w:t>
      </w:r>
      <w:r w:rsidRPr="00695CF5" w:rsidR="009108A7">
        <w:rPr>
          <w:rFonts w:ascii="Times New Roman" w:hAnsi="Times New Roman"/>
          <w:sz w:val="24"/>
          <w:szCs w:val="24"/>
        </w:rPr>
        <w:t>ách</w:t>
      </w:r>
      <w:r w:rsidRPr="00695CF5">
        <w:rPr>
          <w:rFonts w:ascii="Times New Roman" w:hAnsi="Times New Roman"/>
          <w:sz w:val="24"/>
          <w:szCs w:val="24"/>
        </w:rPr>
        <w:t xml:space="preserve"> do orgánov samosprávnych krajov</w:t>
      </w:r>
      <w:r w:rsidRPr="00695CF5" w:rsidR="009108A7">
        <w:rPr>
          <w:rFonts w:ascii="Times New Roman" w:hAnsi="Times New Roman"/>
          <w:sz w:val="24"/>
          <w:szCs w:val="24"/>
        </w:rPr>
        <w:t xml:space="preserve"> v roku 2017, ktoré odhalili </w:t>
      </w:r>
      <w:r w:rsidRPr="00695CF5" w:rsidR="00871105">
        <w:rPr>
          <w:rFonts w:ascii="Times New Roman" w:hAnsi="Times New Roman"/>
          <w:sz w:val="24"/>
          <w:szCs w:val="24"/>
        </w:rPr>
        <w:t>niektoré nedokonalosti tejto právnej úpravy</w:t>
      </w:r>
      <w:r w:rsidRPr="00695CF5">
        <w:rPr>
          <w:rFonts w:ascii="Times New Roman" w:hAnsi="Times New Roman"/>
          <w:sz w:val="24"/>
          <w:szCs w:val="24"/>
        </w:rPr>
        <w:t>.</w:t>
      </w:r>
    </w:p>
    <w:p w:rsidR="00CB130E" w:rsidRPr="00695CF5" w:rsidP="006955A9">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Cieľom navrhovanej úpravy</w:t>
      </w:r>
      <w:r w:rsidR="0040171B">
        <w:rPr>
          <w:rFonts w:ascii="Times New Roman" w:hAnsi="Times New Roman"/>
          <w:sz w:val="24"/>
          <w:szCs w:val="24"/>
        </w:rPr>
        <w:t>,</w:t>
      </w:r>
      <w:r w:rsidRPr="00695CF5">
        <w:rPr>
          <w:rFonts w:ascii="Times New Roman" w:hAnsi="Times New Roman"/>
          <w:sz w:val="24"/>
          <w:szCs w:val="24"/>
        </w:rPr>
        <w:t xml:space="preserve"> je najmä zrovnoprávniť všetky subjekty oprávnené viesť volebnú kampaň</w:t>
      </w:r>
      <w:r w:rsidR="0040171B">
        <w:rPr>
          <w:rFonts w:ascii="Times New Roman" w:hAnsi="Times New Roman"/>
          <w:sz w:val="24"/>
          <w:szCs w:val="24"/>
        </w:rPr>
        <w:t>,</w:t>
      </w:r>
      <w:r w:rsidRPr="00695CF5">
        <w:rPr>
          <w:rFonts w:ascii="Times New Roman" w:hAnsi="Times New Roman"/>
          <w:sz w:val="24"/>
          <w:szCs w:val="24"/>
        </w:rPr>
        <w:t xml:space="preserve"> podľa tohto zákona v povinnostiach, právach ako aj určitých obmedzeniach, ktoré sa týkajú najmä transparentného účtu, prijímania darov a uverejňovania výdavkov vynaložených na volebnú kampaň. </w:t>
      </w:r>
    </w:p>
    <w:p w:rsidR="00CB130E" w:rsidRPr="00695CF5" w:rsidP="006955A9">
      <w:pPr>
        <w:bidi w:val="0"/>
        <w:spacing w:after="120" w:line="276" w:lineRule="auto"/>
        <w:ind w:firstLine="708"/>
        <w:jc w:val="both"/>
        <w:rPr>
          <w:rFonts w:ascii="Times New Roman" w:hAnsi="Times New Roman"/>
          <w:sz w:val="24"/>
          <w:szCs w:val="24"/>
        </w:rPr>
      </w:pPr>
      <w:r w:rsidRPr="00695CF5">
        <w:rPr>
          <w:rFonts w:ascii="Times New Roman" w:hAnsi="Times New Roman"/>
          <w:sz w:val="24"/>
          <w:szCs w:val="24"/>
        </w:rPr>
        <w:t xml:space="preserve">Rovnako sa pre všetky kandidujúce subjekty upravuje spôsob nakladania  s finančnými darmi, ktoré boli vložené na transparentný účet v rozpore so zákonom vo volebnej kampani a tiež ako sa môže obdarovaný dištancovať od neželaného daru. </w:t>
      </w:r>
    </w:p>
    <w:p w:rsidR="00070781" w:rsidP="006955A9">
      <w:pPr>
        <w:bidi w:val="0"/>
        <w:spacing w:after="120" w:line="276" w:lineRule="auto"/>
        <w:ind w:firstLine="708"/>
        <w:jc w:val="both"/>
        <w:rPr>
          <w:rFonts w:ascii="Times New Roman" w:hAnsi="Times New Roman"/>
          <w:b/>
          <w:sz w:val="24"/>
          <w:szCs w:val="24"/>
        </w:rPr>
      </w:pPr>
      <w:r w:rsidRPr="006955A9" w:rsidR="00871105">
        <w:rPr>
          <w:rFonts w:ascii="Times New Roman" w:hAnsi="Times New Roman"/>
          <w:sz w:val="24"/>
          <w:szCs w:val="24"/>
        </w:rPr>
        <w:t>Predkladaný návrh zákona nemá žiadne vplyvy na rozpočet verejnej správy, vplyvy na podnikateľské prostredie, sociálne vplyvy, vplyvy na životné prostredie, a ani vplyvy na informatizáciu spoločnosti a služby verejnej správy pre občana.</w:t>
      </w:r>
      <w:r w:rsidRPr="00695CF5" w:rsidR="00871105">
        <w:rPr>
          <w:rFonts w:ascii="Times New Roman" w:hAnsi="Times New Roman"/>
          <w:b/>
          <w:sz w:val="24"/>
          <w:szCs w:val="24"/>
        </w:rPr>
        <w:t xml:space="preserve"> </w:t>
      </w:r>
    </w:p>
    <w:p w:rsidR="00F32CD1" w:rsidRPr="00695CF5" w:rsidP="006955A9">
      <w:pPr>
        <w:bidi w:val="0"/>
        <w:spacing w:after="120" w:line="276" w:lineRule="auto"/>
        <w:ind w:firstLine="708"/>
        <w:jc w:val="both"/>
        <w:rPr>
          <w:rFonts w:ascii="Times New Roman" w:hAnsi="Times New Roman"/>
          <w:sz w:val="24"/>
          <w:szCs w:val="24"/>
        </w:rPr>
      </w:pPr>
      <w:r w:rsidRPr="00070781" w:rsidR="00070781">
        <w:rPr>
          <w:rFonts w:ascii="Times New Roman" w:hAnsi="Times New Roman"/>
          <w:sz w:val="24"/>
          <w:szCs w:val="24"/>
        </w:rPr>
        <w:t>Predkladaný n</w:t>
      </w:r>
      <w:r w:rsidRPr="00695CF5">
        <w:rPr>
          <w:rFonts w:ascii="Times New Roman" w:hAnsi="Times New Roman"/>
          <w:sz w:val="24"/>
          <w:szCs w:val="24"/>
        </w:rPr>
        <w:t xml:space="preserve">ávrh zákona je v súlade s Ústavou Slovenskej republiky, </w:t>
      </w:r>
      <w:r w:rsidRPr="00695CF5" w:rsidR="00871105">
        <w:rPr>
          <w:rFonts w:ascii="Times New Roman" w:hAnsi="Times New Roman"/>
          <w:sz w:val="24"/>
          <w:szCs w:val="24"/>
        </w:rPr>
        <w:t xml:space="preserve">ústavnými zákonmi, </w:t>
      </w:r>
      <w:r w:rsidRPr="00695CF5">
        <w:rPr>
          <w:rFonts w:ascii="Times New Roman" w:hAnsi="Times New Roman"/>
          <w:sz w:val="24"/>
          <w:szCs w:val="24"/>
        </w:rPr>
        <w:t>zákonmi a medzinárodnými zmluvami, ktorými je Slovenská republika viazaná a nemusí byť predmetom pripomienkového konania v rámci komunitárneho práva.</w:t>
      </w:r>
    </w:p>
    <w:p w:rsidR="001F0E36" w:rsidP="006955A9">
      <w:pPr>
        <w:bidi w:val="0"/>
        <w:spacing w:after="120" w:line="276" w:lineRule="auto"/>
        <w:jc w:val="both"/>
        <w:rPr>
          <w:rFonts w:ascii="Times New Roman" w:hAnsi="Times New Roman"/>
          <w:sz w:val="24"/>
          <w:szCs w:val="24"/>
          <w:lang w:eastAsia="sk-SK"/>
        </w:rPr>
      </w:pPr>
    </w:p>
    <w:p w:rsidR="001F0E36">
      <w:pPr>
        <w:bidi w:val="0"/>
        <w:rPr>
          <w:rFonts w:ascii="Times New Roman" w:hAnsi="Times New Roman"/>
          <w:sz w:val="24"/>
          <w:szCs w:val="24"/>
          <w:lang w:eastAsia="sk-SK"/>
        </w:rPr>
      </w:pPr>
      <w:r>
        <w:rPr>
          <w:rFonts w:ascii="Times New Roman" w:hAnsi="Times New Roman"/>
          <w:sz w:val="24"/>
          <w:szCs w:val="24"/>
          <w:lang w:eastAsia="sk-SK"/>
        </w:rPr>
        <w:br w:type="page"/>
      </w:r>
    </w:p>
    <w:p w:rsidR="00CB130E" w:rsidRPr="00FF03B1" w:rsidP="001F0E36">
      <w:pPr>
        <w:numPr>
          <w:numId w:val="1"/>
        </w:numPr>
        <w:bidi w:val="0"/>
        <w:spacing w:after="120" w:line="276" w:lineRule="auto"/>
        <w:rPr>
          <w:rFonts w:ascii="Times New Roman" w:hAnsi="Times New Roman"/>
          <w:b/>
          <w:sz w:val="24"/>
          <w:szCs w:val="24"/>
        </w:rPr>
      </w:pPr>
      <w:r w:rsidRPr="00FF03B1">
        <w:rPr>
          <w:rFonts w:ascii="Times New Roman" w:hAnsi="Times New Roman"/>
          <w:b/>
          <w:sz w:val="24"/>
          <w:szCs w:val="24"/>
        </w:rPr>
        <w:t>Osobitná časť</w:t>
      </w:r>
    </w:p>
    <w:p w:rsidR="00871105" w:rsidRPr="00FF03B1" w:rsidP="001F0E36">
      <w:pPr>
        <w:bidi w:val="0"/>
        <w:spacing w:after="200" w:line="276" w:lineRule="auto"/>
        <w:jc w:val="both"/>
        <w:rPr>
          <w:rFonts w:ascii="Times New Roman" w:hAnsi="Times New Roman"/>
          <w:b/>
          <w:sz w:val="24"/>
          <w:szCs w:val="24"/>
          <w:lang w:eastAsia="sk-SK"/>
        </w:rPr>
      </w:pPr>
    </w:p>
    <w:p w:rsidR="00CB130E" w:rsidRPr="0028126D" w:rsidP="001F0E36">
      <w:pPr>
        <w:bidi w:val="0"/>
        <w:spacing w:after="200" w:line="276" w:lineRule="auto"/>
        <w:jc w:val="both"/>
        <w:rPr>
          <w:rFonts w:ascii="Times New Roman" w:hAnsi="Times New Roman"/>
          <w:b/>
          <w:sz w:val="24"/>
          <w:szCs w:val="24"/>
          <w:lang w:eastAsia="sk-SK"/>
        </w:rPr>
      </w:pPr>
      <w:r w:rsidRPr="0028126D">
        <w:rPr>
          <w:rFonts w:ascii="Times New Roman" w:hAnsi="Times New Roman"/>
          <w:b/>
          <w:sz w:val="24"/>
          <w:szCs w:val="24"/>
          <w:lang w:eastAsia="sk-SK"/>
        </w:rPr>
        <w:t>K čl. I</w:t>
      </w:r>
    </w:p>
    <w:p w:rsidR="00871105" w:rsidRPr="00021735" w:rsidP="001F0E36">
      <w:pPr>
        <w:bidi w:val="0"/>
        <w:spacing w:after="200" w:line="276" w:lineRule="auto"/>
        <w:jc w:val="both"/>
        <w:rPr>
          <w:rFonts w:ascii="Times New Roman" w:hAnsi="Times New Roman"/>
          <w:b/>
          <w:sz w:val="24"/>
          <w:szCs w:val="24"/>
          <w:lang w:eastAsia="sk-SK"/>
        </w:rPr>
      </w:pPr>
    </w:p>
    <w:p w:rsidR="00CB130E" w:rsidRPr="001F0E36" w:rsidP="001F0E36">
      <w:pPr>
        <w:bidi w:val="0"/>
        <w:spacing w:after="200" w:line="276" w:lineRule="auto"/>
        <w:jc w:val="both"/>
        <w:rPr>
          <w:rFonts w:ascii="Times New Roman" w:hAnsi="Times New Roman"/>
          <w:b/>
          <w:sz w:val="24"/>
          <w:szCs w:val="24"/>
          <w:lang w:eastAsia="sk-SK"/>
        </w:rPr>
      </w:pPr>
      <w:r w:rsidRPr="001F0E36" w:rsidR="00D21299">
        <w:rPr>
          <w:rFonts w:ascii="Times New Roman" w:hAnsi="Times New Roman"/>
          <w:b/>
          <w:sz w:val="24"/>
          <w:szCs w:val="24"/>
          <w:lang w:eastAsia="sk-SK"/>
        </w:rPr>
        <w:t>K bodom 1, 2,</w:t>
      </w:r>
      <w:r w:rsidRPr="001F0E36">
        <w:rPr>
          <w:rFonts w:ascii="Times New Roman" w:hAnsi="Times New Roman"/>
          <w:b/>
          <w:sz w:val="24"/>
          <w:szCs w:val="24"/>
          <w:lang w:eastAsia="sk-SK"/>
        </w:rPr>
        <w:t> 11</w:t>
      </w:r>
      <w:r w:rsidRPr="001F0E36" w:rsidR="00D21299">
        <w:rPr>
          <w:rFonts w:ascii="Times New Roman" w:hAnsi="Times New Roman"/>
          <w:b/>
          <w:sz w:val="24"/>
          <w:szCs w:val="24"/>
          <w:lang w:eastAsia="sk-SK"/>
        </w:rPr>
        <w:t xml:space="preserve"> a 19</w:t>
      </w:r>
    </w:p>
    <w:p w:rsidR="00CB130E" w:rsidRPr="001F0E36" w:rsidP="001F0E36">
      <w:pPr>
        <w:bidi w:val="0"/>
        <w:spacing w:after="200" w:line="276" w:lineRule="auto"/>
        <w:jc w:val="both"/>
        <w:rPr>
          <w:rFonts w:ascii="Times New Roman" w:hAnsi="Times New Roman"/>
          <w:sz w:val="24"/>
          <w:szCs w:val="24"/>
          <w:lang w:eastAsia="sk-SK"/>
        </w:rPr>
      </w:pPr>
      <w:r w:rsidRPr="001F0E36">
        <w:rPr>
          <w:rFonts w:ascii="Times New Roman" w:hAnsi="Times New Roman"/>
          <w:sz w:val="24"/>
          <w:szCs w:val="24"/>
          <w:lang w:eastAsia="sk-SK"/>
        </w:rPr>
        <w:tab/>
        <w:t xml:space="preserve">Nové znenie tohto paragrafu je reakciou na Nariadenie </w:t>
      </w:r>
      <w:r w:rsidR="0040171B">
        <w:rPr>
          <w:rFonts w:ascii="Times New Roman" w:hAnsi="Times New Roman"/>
          <w:sz w:val="24"/>
          <w:szCs w:val="24"/>
          <w:lang w:eastAsia="sk-SK"/>
        </w:rPr>
        <w:t>E</w:t>
      </w:r>
      <w:r w:rsidRPr="001F0E36">
        <w:rPr>
          <w:rFonts w:ascii="Times New Roman" w:hAnsi="Times New Roman"/>
          <w:sz w:val="24"/>
          <w:szCs w:val="24"/>
          <w:lang w:eastAsia="sk-SK"/>
        </w:rPr>
        <w:t xml:space="preserve">urópskeho parlamentu a </w:t>
      </w:r>
      <w:r w:rsidR="0040171B">
        <w:rPr>
          <w:rFonts w:ascii="Times New Roman" w:hAnsi="Times New Roman"/>
          <w:sz w:val="24"/>
          <w:szCs w:val="24"/>
          <w:lang w:eastAsia="sk-SK"/>
        </w:rPr>
        <w:t>R</w:t>
      </w:r>
      <w:r w:rsidRPr="001F0E36">
        <w:rPr>
          <w:rFonts w:ascii="Times New Roman" w:hAnsi="Times New Roman"/>
          <w:sz w:val="24"/>
          <w:szCs w:val="24"/>
          <w:lang w:eastAsia="sk-SK"/>
        </w:rPr>
        <w:t>ady (EÚ, Euratom) č. 1141/2014 z 22. Októbra 2014  o štatúte a financovaní európskych politických strán a európskych politických nadácií, ktoré je priamo uplatniteľné v krajinách EÚ od januára 2017. Členské štáty však môžu vo svojej národnej legislatíve upraviť podmienky a niektoré pravidlá týkajúce sa vzniku a pôsobenia európskych politických strán na vlastnom  území. To sa premieta v ďalších ustanoveniach novely zákona.</w:t>
      </w:r>
    </w:p>
    <w:p w:rsidR="00871105" w:rsidRPr="001F0E36" w:rsidP="001F0E36">
      <w:pPr>
        <w:bidi w:val="0"/>
        <w:spacing w:after="200" w:line="276" w:lineRule="auto"/>
        <w:jc w:val="both"/>
        <w:rPr>
          <w:rFonts w:ascii="Times New Roman" w:hAnsi="Times New Roman"/>
          <w:b/>
          <w:sz w:val="24"/>
          <w:szCs w:val="24"/>
          <w:lang w:eastAsia="sk-SK"/>
        </w:rPr>
      </w:pPr>
    </w:p>
    <w:p w:rsidR="00CB130E" w:rsidRPr="001F0E36" w:rsidP="001F0E36">
      <w:pPr>
        <w:bidi w:val="0"/>
        <w:spacing w:after="200" w:line="276" w:lineRule="auto"/>
        <w:jc w:val="both"/>
        <w:rPr>
          <w:rFonts w:ascii="Times New Roman" w:hAnsi="Times New Roman"/>
          <w:b/>
          <w:sz w:val="24"/>
          <w:szCs w:val="24"/>
          <w:lang w:eastAsia="sk-SK"/>
        </w:rPr>
      </w:pPr>
      <w:r w:rsidRPr="001F0E36">
        <w:rPr>
          <w:rFonts w:ascii="Times New Roman" w:hAnsi="Times New Roman"/>
          <w:b/>
          <w:sz w:val="24"/>
          <w:szCs w:val="24"/>
          <w:lang w:eastAsia="sk-SK"/>
        </w:rPr>
        <w:t>K</w:t>
      </w:r>
      <w:r w:rsidRPr="001F0E36" w:rsidR="00D21299">
        <w:rPr>
          <w:rFonts w:ascii="Times New Roman" w:hAnsi="Times New Roman"/>
          <w:b/>
          <w:sz w:val="24"/>
          <w:szCs w:val="24"/>
          <w:lang w:eastAsia="sk-SK"/>
        </w:rPr>
        <w:t> </w:t>
      </w:r>
      <w:r w:rsidRPr="001F0E36">
        <w:rPr>
          <w:rFonts w:ascii="Times New Roman" w:hAnsi="Times New Roman"/>
          <w:b/>
          <w:sz w:val="24"/>
          <w:szCs w:val="24"/>
          <w:lang w:eastAsia="sk-SK"/>
        </w:rPr>
        <w:t>bodu</w:t>
      </w:r>
      <w:r w:rsidRPr="001F0E36" w:rsidR="00EB48D7">
        <w:rPr>
          <w:rFonts w:ascii="Times New Roman" w:hAnsi="Times New Roman"/>
          <w:b/>
          <w:sz w:val="24"/>
          <w:szCs w:val="24"/>
          <w:lang w:eastAsia="sk-SK"/>
        </w:rPr>
        <w:t xml:space="preserve"> 3 a 4</w:t>
      </w:r>
    </w:p>
    <w:p w:rsidR="00CB130E" w:rsidRPr="001F0E36" w:rsidP="001F0E36">
      <w:pPr>
        <w:bidi w:val="0"/>
        <w:spacing w:after="200" w:line="276" w:lineRule="auto"/>
        <w:jc w:val="both"/>
        <w:rPr>
          <w:rFonts w:ascii="Times New Roman" w:hAnsi="Times New Roman"/>
          <w:sz w:val="24"/>
          <w:szCs w:val="24"/>
          <w:lang w:eastAsia="sk-SK"/>
        </w:rPr>
      </w:pPr>
      <w:r w:rsidRPr="001F0E36">
        <w:rPr>
          <w:rFonts w:ascii="Times New Roman" w:hAnsi="Times New Roman"/>
          <w:sz w:val="24"/>
          <w:szCs w:val="24"/>
          <w:lang w:eastAsia="sk-SK"/>
        </w:rPr>
        <w:tab/>
        <w:t>Navrhovaný bod reaguje na poznatky aplikačnej praxe pri uplatňovaní obmedzenia podľa § 2 ods. 2. Ukladá sa povinnosť poskytovať súčinnosť ministerstvu vnútra pri zisťovaní skutočností pri podozrení, že politická strana alebo poslanci za túto stranu, ktorá nebola zriadená podľa tohto zákona vykonávajú činnosť na území Slovenskej republiky v rozpore s jej právnym poriadkom. Takáto súčinnosť je nevyhnutná pre dokazovanie v konaní o ukladaní sankcií.</w:t>
      </w:r>
    </w:p>
    <w:p w:rsidR="00871105" w:rsidRPr="001F0E36" w:rsidP="001F0E36">
      <w:pPr>
        <w:bidi w:val="0"/>
        <w:spacing w:after="200" w:line="276" w:lineRule="auto"/>
        <w:jc w:val="both"/>
        <w:rPr>
          <w:rFonts w:ascii="Times New Roman" w:hAnsi="Times New Roman"/>
          <w:sz w:val="24"/>
          <w:szCs w:val="24"/>
          <w:lang w:eastAsia="sk-SK"/>
        </w:rPr>
      </w:pPr>
    </w:p>
    <w:p w:rsidR="00CB130E" w:rsidRPr="001F0E36" w:rsidP="001F0E36">
      <w:pPr>
        <w:bidi w:val="0"/>
        <w:spacing w:after="200" w:line="276" w:lineRule="auto"/>
        <w:jc w:val="both"/>
        <w:rPr>
          <w:rFonts w:ascii="Times New Roman" w:hAnsi="Times New Roman"/>
          <w:b/>
          <w:sz w:val="24"/>
          <w:szCs w:val="24"/>
          <w:lang w:eastAsia="sk-SK"/>
        </w:rPr>
      </w:pPr>
      <w:r w:rsidRPr="001F0E36">
        <w:rPr>
          <w:rFonts w:ascii="Times New Roman" w:hAnsi="Times New Roman"/>
          <w:b/>
          <w:sz w:val="24"/>
          <w:szCs w:val="24"/>
          <w:lang w:eastAsia="sk-SK"/>
        </w:rPr>
        <w:t>K bodom 5 až 9</w:t>
      </w:r>
    </w:p>
    <w:p w:rsidR="00CB130E" w:rsidRPr="00FF03B1" w:rsidP="001F0E36">
      <w:pPr>
        <w:bidi w:val="0"/>
        <w:spacing w:after="200" w:line="276" w:lineRule="auto"/>
        <w:jc w:val="both"/>
        <w:rPr>
          <w:rFonts w:ascii="Times New Roman" w:hAnsi="Times New Roman"/>
          <w:sz w:val="24"/>
          <w:szCs w:val="24"/>
          <w:lang w:eastAsia="sk-SK"/>
        </w:rPr>
      </w:pPr>
      <w:r w:rsidRPr="001F0E36">
        <w:rPr>
          <w:rFonts w:ascii="Times New Roman" w:hAnsi="Times New Roman"/>
          <w:sz w:val="24"/>
          <w:szCs w:val="24"/>
          <w:lang w:eastAsia="sk-SK"/>
        </w:rPr>
        <w:tab/>
        <w:t xml:space="preserve">Ustanovuje sa povinnosť uviesť funkciu štatutárneho orgánu v registri strán, aby bolo zrejmé pre tretie </w:t>
      </w:r>
      <w:r w:rsidRPr="001F0E36" w:rsidR="00E92CA0">
        <w:rPr>
          <w:rFonts w:ascii="Times New Roman" w:hAnsi="Times New Roman"/>
          <w:sz w:val="24"/>
          <w:szCs w:val="24"/>
          <w:lang w:eastAsia="sk-SK"/>
        </w:rPr>
        <w:t>os</w:t>
      </w:r>
      <w:r w:rsidRPr="00FF03B1" w:rsidR="00E92CA0">
        <w:rPr>
          <w:rFonts w:ascii="Times New Roman" w:hAnsi="Times New Roman"/>
          <w:sz w:val="24"/>
          <w:szCs w:val="24"/>
          <w:lang w:eastAsia="sk-SK"/>
        </w:rPr>
        <w:t>oby</w:t>
      </w:r>
      <w:r w:rsidRPr="00FF03B1">
        <w:rPr>
          <w:rFonts w:ascii="Times New Roman" w:hAnsi="Times New Roman"/>
          <w:sz w:val="24"/>
          <w:szCs w:val="24"/>
          <w:lang w:eastAsia="sk-SK"/>
        </w:rPr>
        <w:t>, kto konkrétne môže konať za stranu</w:t>
      </w:r>
      <w:r w:rsidRPr="00FF03B1" w:rsidR="00E92CA0">
        <w:rPr>
          <w:rFonts w:ascii="Times New Roman" w:hAnsi="Times New Roman"/>
          <w:sz w:val="24"/>
          <w:szCs w:val="24"/>
          <w:lang w:eastAsia="sk-SK"/>
        </w:rPr>
        <w:t>, osobitne</w:t>
      </w:r>
      <w:r w:rsidRPr="00FF03B1">
        <w:rPr>
          <w:rFonts w:ascii="Times New Roman" w:hAnsi="Times New Roman"/>
          <w:sz w:val="24"/>
          <w:szCs w:val="24"/>
          <w:lang w:eastAsia="sk-SK"/>
        </w:rPr>
        <w:t xml:space="preserve"> v prípadoch, keď má strana viac štatutárnych orgánov</w:t>
      </w:r>
      <w:r w:rsidR="00A23BC4">
        <w:rPr>
          <w:rFonts w:ascii="Times New Roman" w:hAnsi="Times New Roman"/>
          <w:sz w:val="24"/>
          <w:szCs w:val="24"/>
          <w:lang w:eastAsia="sk-SK"/>
        </w:rPr>
        <w:t>.</w:t>
      </w:r>
    </w:p>
    <w:p w:rsidR="00CB130E" w:rsidRPr="00021735" w:rsidP="001F0E36">
      <w:pPr>
        <w:bidi w:val="0"/>
        <w:spacing w:after="200" w:line="276" w:lineRule="auto"/>
        <w:jc w:val="both"/>
        <w:rPr>
          <w:rFonts w:ascii="Times New Roman" w:hAnsi="Times New Roman"/>
          <w:sz w:val="24"/>
          <w:szCs w:val="24"/>
          <w:lang w:eastAsia="sk-SK"/>
        </w:rPr>
      </w:pPr>
      <w:r w:rsidRPr="0028126D">
        <w:rPr>
          <w:rFonts w:ascii="Times New Roman" w:hAnsi="Times New Roman"/>
          <w:sz w:val="24"/>
          <w:szCs w:val="24"/>
          <w:lang w:eastAsia="sk-SK"/>
        </w:rPr>
        <w:tab/>
        <w:t>Ustanovujú sa podstatné náležitosti adresy sídla politickej strany. Politická strana nemôže za adresu svojho sídla oznámiť napríklad  adresu P.O. Box.</w:t>
      </w:r>
    </w:p>
    <w:p w:rsidR="00CB130E" w:rsidRPr="006955A9" w:rsidP="001F0E36">
      <w:pPr>
        <w:bidi w:val="0"/>
        <w:spacing w:after="200" w:line="276" w:lineRule="auto"/>
        <w:jc w:val="both"/>
        <w:rPr>
          <w:rFonts w:ascii="Times New Roman" w:hAnsi="Times New Roman"/>
          <w:sz w:val="24"/>
          <w:szCs w:val="24"/>
          <w:lang w:eastAsia="sk-SK"/>
        </w:rPr>
      </w:pPr>
      <w:r w:rsidRPr="006955A9">
        <w:rPr>
          <w:rFonts w:ascii="Times New Roman" w:hAnsi="Times New Roman"/>
          <w:sz w:val="24"/>
          <w:szCs w:val="24"/>
          <w:lang w:eastAsia="sk-SK"/>
        </w:rPr>
        <w:tab/>
        <w:t>Z doteraz platného znenia zákona bolo možné ustanoviť likvidátora alebo správcu konkurznej podstaty výlučne fyzickú osobu, čo nekorešpondovalo s ustanoveniami Obchodného zákonníka o likvidácii.  Zároveň sa upresňuje, že údaje ktoré sa zapisujú do registra na základe rozhodnutia súdu nie sú účinné odo dňa vykonania zápisu, ale odo dňa kedy súd o týchto údajoch rozhodol – napríklad vyhlásenie konkurzu.</w:t>
      </w:r>
    </w:p>
    <w:p w:rsidR="00CB130E" w:rsidRPr="001F0E36" w:rsidP="001F0E36">
      <w:pPr>
        <w:bidi w:val="0"/>
        <w:spacing w:after="200" w:line="276" w:lineRule="auto"/>
        <w:jc w:val="both"/>
        <w:rPr>
          <w:rFonts w:ascii="Times New Roman" w:hAnsi="Times New Roman"/>
          <w:sz w:val="24"/>
          <w:szCs w:val="24"/>
          <w:lang w:eastAsia="sk-SK"/>
        </w:rPr>
      </w:pPr>
      <w:r w:rsidRPr="001F0E36">
        <w:rPr>
          <w:rFonts w:ascii="Times New Roman" w:hAnsi="Times New Roman"/>
          <w:sz w:val="24"/>
          <w:szCs w:val="24"/>
          <w:lang w:eastAsia="sk-SK"/>
        </w:rPr>
        <w:tab/>
        <w:t>Navrhované úpravy odstraňujú doterajšie aplikačné úpravy a posilňujú právnu istotu tak správneho orgánu ako aj politických strán.</w:t>
      </w:r>
    </w:p>
    <w:p w:rsidR="00695CF5" w:rsidRPr="001F0E36" w:rsidP="001F0E36">
      <w:pPr>
        <w:bidi w:val="0"/>
        <w:spacing w:after="200" w:line="276" w:lineRule="auto"/>
        <w:jc w:val="both"/>
        <w:rPr>
          <w:rFonts w:ascii="Times New Roman" w:hAnsi="Times New Roman"/>
          <w:b/>
          <w:sz w:val="24"/>
          <w:szCs w:val="24"/>
          <w:lang w:eastAsia="sk-SK"/>
        </w:rPr>
      </w:pPr>
    </w:p>
    <w:p w:rsidR="00CB130E" w:rsidRPr="001F0E36" w:rsidP="001F0E36">
      <w:pPr>
        <w:bidi w:val="0"/>
        <w:spacing w:after="200" w:line="276" w:lineRule="auto"/>
        <w:jc w:val="both"/>
        <w:rPr>
          <w:rFonts w:ascii="Times New Roman" w:hAnsi="Times New Roman"/>
          <w:b/>
          <w:sz w:val="24"/>
          <w:szCs w:val="24"/>
          <w:lang w:eastAsia="sk-SK"/>
        </w:rPr>
      </w:pPr>
      <w:r w:rsidRPr="001F0E36">
        <w:rPr>
          <w:rFonts w:ascii="Times New Roman" w:hAnsi="Times New Roman"/>
          <w:b/>
          <w:sz w:val="24"/>
          <w:szCs w:val="24"/>
          <w:lang w:eastAsia="sk-SK"/>
        </w:rPr>
        <w:t xml:space="preserve">K bodu 10 </w:t>
      </w:r>
    </w:p>
    <w:p w:rsidR="00CB130E" w:rsidRPr="00FF03B1" w:rsidP="00FF03B1">
      <w:pPr>
        <w:bidi w:val="0"/>
        <w:spacing w:after="120" w:line="276" w:lineRule="auto"/>
        <w:ind w:firstLine="708"/>
        <w:jc w:val="both"/>
        <w:rPr>
          <w:rFonts w:ascii="Times New Roman" w:hAnsi="Times New Roman"/>
          <w:sz w:val="24"/>
          <w:szCs w:val="24"/>
          <w:lang w:eastAsia="sk-SK"/>
        </w:rPr>
      </w:pPr>
      <w:r w:rsidRPr="00FF03B1">
        <w:rPr>
          <w:rFonts w:ascii="Times New Roman" w:hAnsi="Times New Roman"/>
          <w:sz w:val="24"/>
          <w:szCs w:val="24"/>
          <w:lang w:eastAsia="sk-SK"/>
        </w:rPr>
        <w:t>Vzhľadom na skutočnosť, že členom strany a zakladateľom strany  sa môže stať občan členského štátu EÚ, je potrebné doplniť aj spôsob preukazovania totožnosti týchto občanov pri podpore politickej strany, ktorá má vzniknúť.</w:t>
      </w:r>
    </w:p>
    <w:p w:rsidR="00695CF5" w:rsidRPr="00FF03B1" w:rsidP="00FF03B1">
      <w:pPr>
        <w:bidi w:val="0"/>
        <w:spacing w:after="120" w:line="276" w:lineRule="auto"/>
        <w:jc w:val="both"/>
        <w:rPr>
          <w:rFonts w:ascii="Times New Roman" w:hAnsi="Times New Roman"/>
          <w:b/>
          <w:sz w:val="24"/>
          <w:szCs w:val="24"/>
          <w:lang w:eastAsia="sk-SK"/>
        </w:rPr>
      </w:pPr>
    </w:p>
    <w:p w:rsidR="00CB130E" w:rsidRPr="00FF03B1" w:rsidP="00FF03B1">
      <w:pPr>
        <w:bidi w:val="0"/>
        <w:spacing w:after="120" w:line="276" w:lineRule="auto"/>
        <w:jc w:val="both"/>
        <w:rPr>
          <w:rFonts w:ascii="Times New Roman" w:hAnsi="Times New Roman"/>
          <w:b/>
          <w:color w:val="FF0000"/>
          <w:sz w:val="24"/>
          <w:szCs w:val="24"/>
          <w:lang w:eastAsia="sk-SK"/>
        </w:rPr>
      </w:pPr>
      <w:r w:rsidRPr="00FF03B1">
        <w:rPr>
          <w:rFonts w:ascii="Times New Roman" w:hAnsi="Times New Roman"/>
          <w:b/>
          <w:sz w:val="24"/>
          <w:szCs w:val="24"/>
          <w:lang w:eastAsia="sk-SK"/>
        </w:rPr>
        <w:t xml:space="preserve">K bodom </w:t>
      </w:r>
      <w:r w:rsidRPr="00FF03B1" w:rsidR="00D21299">
        <w:rPr>
          <w:rFonts w:ascii="Times New Roman" w:hAnsi="Times New Roman"/>
          <w:b/>
          <w:sz w:val="24"/>
          <w:szCs w:val="24"/>
          <w:lang w:eastAsia="sk-SK"/>
        </w:rPr>
        <w:t>12</w:t>
      </w:r>
      <w:r w:rsidRPr="00FF03B1">
        <w:rPr>
          <w:rFonts w:ascii="Times New Roman" w:hAnsi="Times New Roman"/>
          <w:b/>
          <w:sz w:val="24"/>
          <w:szCs w:val="24"/>
          <w:lang w:eastAsia="sk-SK"/>
        </w:rPr>
        <w:t xml:space="preserve"> až 14</w:t>
      </w:r>
      <w:r w:rsidRPr="00FF03B1" w:rsidR="00D21299">
        <w:rPr>
          <w:rFonts w:ascii="Times New Roman" w:hAnsi="Times New Roman"/>
          <w:b/>
          <w:sz w:val="24"/>
          <w:szCs w:val="24"/>
          <w:lang w:eastAsia="sk-SK"/>
        </w:rPr>
        <w:t xml:space="preserve"> </w:t>
      </w:r>
      <w:r w:rsidRPr="00FF03B1" w:rsidR="00F32CD1">
        <w:rPr>
          <w:rFonts w:ascii="Times New Roman" w:hAnsi="Times New Roman"/>
          <w:b/>
          <w:sz w:val="24"/>
          <w:szCs w:val="24"/>
          <w:lang w:eastAsia="sk-SK"/>
        </w:rPr>
        <w:t xml:space="preserve"> </w:t>
      </w:r>
    </w:p>
    <w:p w:rsidR="00A9552A" w:rsidRPr="00695CF5" w:rsidP="00FF03B1">
      <w:pPr>
        <w:bidi w:val="0"/>
        <w:spacing w:after="120" w:line="276" w:lineRule="auto"/>
        <w:jc w:val="both"/>
        <w:rPr>
          <w:rFonts w:ascii="Times New Roman" w:hAnsi="Times New Roman"/>
          <w:sz w:val="24"/>
          <w:szCs w:val="24"/>
        </w:rPr>
      </w:pPr>
      <w:r w:rsidRPr="00FF03B1" w:rsidR="00CB130E">
        <w:rPr>
          <w:rFonts w:ascii="Times New Roman" w:hAnsi="Times New Roman"/>
          <w:sz w:val="24"/>
          <w:szCs w:val="24"/>
          <w:lang w:eastAsia="sk-SK"/>
        </w:rPr>
        <w:tab/>
      </w:r>
      <w:r w:rsidRPr="00695CF5">
        <w:rPr>
          <w:rFonts w:ascii="Times New Roman" w:hAnsi="Times New Roman"/>
          <w:sz w:val="24"/>
          <w:szCs w:val="24"/>
        </w:rPr>
        <w:t xml:space="preserve">Zavádza sa právna úprava, že stanovy musia obsahovať vymedzenie spôsobu voľby a vymedzenie </w:t>
      </w:r>
      <w:r w:rsidR="00A23BC4">
        <w:rPr>
          <w:rFonts w:ascii="Times New Roman" w:hAnsi="Times New Roman"/>
          <w:sz w:val="24"/>
          <w:szCs w:val="24"/>
        </w:rPr>
        <w:t>pôsobnosti</w:t>
      </w:r>
      <w:r w:rsidRPr="00695CF5">
        <w:rPr>
          <w:rFonts w:ascii="Times New Roman" w:hAnsi="Times New Roman"/>
          <w:sz w:val="24"/>
          <w:szCs w:val="24"/>
        </w:rPr>
        <w:t xml:space="preserve"> orgánov politickej strany. Taktiež sa stanovuje minimálny počet </w:t>
      </w:r>
      <w:r w:rsidR="00A23BC4">
        <w:rPr>
          <w:rFonts w:ascii="Times New Roman" w:hAnsi="Times New Roman"/>
          <w:sz w:val="24"/>
          <w:szCs w:val="24"/>
        </w:rPr>
        <w:t xml:space="preserve">členov </w:t>
      </w:r>
      <w:r w:rsidRPr="00695CF5">
        <w:rPr>
          <w:rFonts w:ascii="Times New Roman" w:hAnsi="Times New Roman"/>
          <w:sz w:val="24"/>
          <w:szCs w:val="24"/>
        </w:rPr>
        <w:t xml:space="preserve">orgánov strany, kde s výnimkou </w:t>
      </w:r>
      <w:r w:rsidRPr="00695CF5" w:rsidR="00695CF5">
        <w:rPr>
          <w:rFonts w:ascii="Times New Roman" w:hAnsi="Times New Roman"/>
          <w:sz w:val="24"/>
          <w:szCs w:val="24"/>
        </w:rPr>
        <w:t xml:space="preserve">štatutárneho orgánu politickej strany </w:t>
      </w:r>
      <w:r w:rsidRPr="00695CF5">
        <w:rPr>
          <w:rFonts w:ascii="Times New Roman" w:hAnsi="Times New Roman"/>
          <w:sz w:val="24"/>
          <w:szCs w:val="24"/>
        </w:rPr>
        <w:t xml:space="preserve">musí mať </w:t>
      </w:r>
      <w:r w:rsidRPr="00695CF5" w:rsidR="00695CF5">
        <w:rPr>
          <w:rFonts w:ascii="Times New Roman" w:hAnsi="Times New Roman"/>
          <w:sz w:val="24"/>
          <w:szCs w:val="24"/>
        </w:rPr>
        <w:t xml:space="preserve">každý </w:t>
      </w:r>
      <w:r w:rsidRPr="00695CF5">
        <w:rPr>
          <w:rFonts w:ascii="Times New Roman" w:hAnsi="Times New Roman"/>
          <w:sz w:val="24"/>
          <w:szCs w:val="24"/>
        </w:rPr>
        <w:t xml:space="preserve">orgán </w:t>
      </w:r>
      <w:r w:rsidRPr="00695CF5" w:rsidR="00695CF5">
        <w:rPr>
          <w:rFonts w:ascii="Times New Roman" w:hAnsi="Times New Roman"/>
          <w:sz w:val="24"/>
          <w:szCs w:val="24"/>
        </w:rPr>
        <w:t xml:space="preserve">strany </w:t>
      </w:r>
      <w:r w:rsidRPr="00695CF5">
        <w:rPr>
          <w:rFonts w:ascii="Times New Roman" w:hAnsi="Times New Roman"/>
          <w:sz w:val="24"/>
          <w:szCs w:val="24"/>
        </w:rPr>
        <w:t xml:space="preserve">minimálne troch členov a výkonný orgán </w:t>
      </w:r>
      <w:r w:rsidRPr="00695CF5" w:rsidR="00695CF5">
        <w:rPr>
          <w:rFonts w:ascii="Times New Roman" w:hAnsi="Times New Roman"/>
          <w:sz w:val="24"/>
          <w:szCs w:val="24"/>
        </w:rPr>
        <w:t xml:space="preserve">politickej </w:t>
      </w:r>
      <w:r w:rsidRPr="00695CF5">
        <w:rPr>
          <w:rFonts w:ascii="Times New Roman" w:hAnsi="Times New Roman"/>
          <w:sz w:val="24"/>
          <w:szCs w:val="24"/>
        </w:rPr>
        <w:t xml:space="preserve">strany minimálne 9 členov. </w:t>
      </w:r>
      <w:r w:rsidRPr="00695CF5" w:rsidR="00695CF5">
        <w:rPr>
          <w:rFonts w:ascii="Times New Roman" w:hAnsi="Times New Roman"/>
          <w:sz w:val="24"/>
          <w:szCs w:val="24"/>
        </w:rPr>
        <w:t xml:space="preserve">Tak ako má štát možnosť určiť zloženie súkromných právnických osôb (obchodné spoločnosti, fondy, nadácie, občianske združenia), má štát možnosť určiť aj organizačné zloženie politickej strany. Takto navrhované zloženie orgánov strany je odôvodnené pre zabezpečenie kontroly činnosti a zodpovednosti jednotlivých osôb, ktoré sú členmi orgánov politickej strany za činnosť politickej strany ako verejnoprávnej korporácie, ktorá vyvíja svoju činnosť nie len v rámci súťaže politických myšlienok a názorov ale aj v rámci činnosti založenej na hospodárení s verejnými prostriedkami, prostriedkami z verejných zdrojov ako aj ako subjekt daňových a poplatkových povinností. </w:t>
      </w:r>
      <w:r w:rsidR="008A55DC">
        <w:rPr>
          <w:rFonts w:ascii="Times New Roman" w:hAnsi="Times New Roman"/>
          <w:sz w:val="24"/>
          <w:szCs w:val="24"/>
        </w:rPr>
        <w:t>J</w:t>
      </w:r>
      <w:r w:rsidRPr="00695CF5" w:rsidR="00695CF5">
        <w:rPr>
          <w:rFonts w:ascii="Times New Roman" w:hAnsi="Times New Roman"/>
          <w:sz w:val="24"/>
          <w:szCs w:val="24"/>
        </w:rPr>
        <w:t xml:space="preserve">asné a zrozumiteľné zloženie orgánov politickej strany, umožní dôslednú kontrolu jej činnosti. Možnosť vyvodzovania zodpovednosti voči konkrétnym členom orgánov politickej strany môže zvýšiť dôveru občanov v systém politických strán. </w:t>
      </w:r>
      <w:r w:rsidRPr="00695CF5">
        <w:rPr>
          <w:rFonts w:ascii="Times New Roman" w:hAnsi="Times New Roman"/>
          <w:sz w:val="24"/>
          <w:szCs w:val="24"/>
        </w:rPr>
        <w:t xml:space="preserve">S výnimkou </w:t>
      </w:r>
      <w:r w:rsidRPr="00695CF5" w:rsidR="00695CF5">
        <w:rPr>
          <w:rFonts w:ascii="Times New Roman" w:hAnsi="Times New Roman"/>
          <w:sz w:val="24"/>
          <w:szCs w:val="24"/>
        </w:rPr>
        <w:t xml:space="preserve">štatutárneho orgánu politickej strany </w:t>
      </w:r>
      <w:r w:rsidRPr="00695CF5">
        <w:rPr>
          <w:rFonts w:ascii="Times New Roman" w:hAnsi="Times New Roman"/>
          <w:sz w:val="24"/>
          <w:szCs w:val="24"/>
        </w:rPr>
        <w:t xml:space="preserve">ide o tzv. kolektívne orgány </w:t>
      </w:r>
      <w:r w:rsidRPr="00695CF5" w:rsidR="00695CF5">
        <w:rPr>
          <w:rFonts w:ascii="Times New Roman" w:hAnsi="Times New Roman"/>
          <w:sz w:val="24"/>
          <w:szCs w:val="24"/>
        </w:rPr>
        <w:t xml:space="preserve">politickej </w:t>
      </w:r>
      <w:r w:rsidRPr="00695CF5">
        <w:rPr>
          <w:rFonts w:ascii="Times New Roman" w:hAnsi="Times New Roman"/>
          <w:sz w:val="24"/>
          <w:szCs w:val="24"/>
        </w:rPr>
        <w:t xml:space="preserve">strany, čím sa zdôrazňuje požiadavka na prehľadnejšie fungovanie </w:t>
      </w:r>
      <w:r w:rsidRPr="00695CF5" w:rsidR="00695CF5">
        <w:rPr>
          <w:rFonts w:ascii="Times New Roman" w:hAnsi="Times New Roman"/>
          <w:sz w:val="24"/>
          <w:szCs w:val="24"/>
        </w:rPr>
        <w:t xml:space="preserve">politickej </w:t>
      </w:r>
      <w:r w:rsidRPr="00695CF5">
        <w:rPr>
          <w:rFonts w:ascii="Times New Roman" w:hAnsi="Times New Roman"/>
          <w:sz w:val="24"/>
          <w:szCs w:val="24"/>
        </w:rPr>
        <w:t xml:space="preserve">strany a zároveň na demokratické fungovanie politickej strany. Minimálny počet členov orgánov </w:t>
      </w:r>
      <w:r w:rsidRPr="00695CF5" w:rsidR="00695CF5">
        <w:rPr>
          <w:rFonts w:ascii="Times New Roman" w:hAnsi="Times New Roman"/>
          <w:sz w:val="24"/>
          <w:szCs w:val="24"/>
        </w:rPr>
        <w:t xml:space="preserve">politickej </w:t>
      </w:r>
      <w:r w:rsidRPr="00695CF5">
        <w:rPr>
          <w:rFonts w:ascii="Times New Roman" w:hAnsi="Times New Roman"/>
          <w:sz w:val="24"/>
          <w:szCs w:val="24"/>
        </w:rPr>
        <w:t>strany prispeje k zlepšeniu kontroly využitia financií zo štátneho rozpočtu, nakoľko dôjde k spolurozhodovaniu viacerých osôb o využití financií</w:t>
      </w:r>
      <w:r w:rsidR="00801F46">
        <w:rPr>
          <w:rFonts w:ascii="Times New Roman" w:hAnsi="Times New Roman"/>
          <w:sz w:val="24"/>
          <w:szCs w:val="24"/>
        </w:rPr>
        <w:t>,</w:t>
      </w:r>
      <w:r w:rsidRPr="00695CF5">
        <w:rPr>
          <w:rFonts w:ascii="Times New Roman" w:hAnsi="Times New Roman"/>
          <w:sz w:val="24"/>
          <w:szCs w:val="24"/>
        </w:rPr>
        <w:t xml:space="preserve"> ktoré pochádzajú zo štátneho rozpočtu a ktoré politická strana získala na základe výsledku vo voľbách. Zamedzí sa tiež </w:t>
      </w:r>
      <w:r w:rsidRPr="00695CF5" w:rsidR="00695CF5">
        <w:rPr>
          <w:rFonts w:ascii="Times New Roman" w:hAnsi="Times New Roman"/>
          <w:sz w:val="24"/>
          <w:szCs w:val="24"/>
        </w:rPr>
        <w:t xml:space="preserve">možným </w:t>
      </w:r>
      <w:r w:rsidRPr="00695CF5">
        <w:rPr>
          <w:rFonts w:ascii="Times New Roman" w:hAnsi="Times New Roman"/>
          <w:sz w:val="24"/>
          <w:szCs w:val="24"/>
        </w:rPr>
        <w:t>účelovým predajom politických strán, nakoľko dôjde k posilneniu kontroly vnútorných procesov a rozhodovan</w:t>
      </w:r>
      <w:r w:rsidR="00801F46">
        <w:rPr>
          <w:rFonts w:ascii="Times New Roman" w:hAnsi="Times New Roman"/>
          <w:sz w:val="24"/>
          <w:szCs w:val="24"/>
        </w:rPr>
        <w:t>iu</w:t>
      </w:r>
      <w:r w:rsidRPr="00695CF5">
        <w:rPr>
          <w:rFonts w:ascii="Times New Roman" w:hAnsi="Times New Roman"/>
          <w:sz w:val="24"/>
          <w:szCs w:val="24"/>
        </w:rPr>
        <w:t xml:space="preserve"> v strane. </w:t>
      </w:r>
    </w:p>
    <w:p w:rsidR="00695CF5" w:rsidRPr="00FF03B1" w:rsidP="00FF03B1">
      <w:pPr>
        <w:bidi w:val="0"/>
        <w:spacing w:after="120" w:line="276" w:lineRule="auto"/>
        <w:jc w:val="both"/>
        <w:rPr>
          <w:rFonts w:ascii="Times New Roman" w:hAnsi="Times New Roman"/>
          <w:b/>
          <w:sz w:val="24"/>
          <w:szCs w:val="24"/>
          <w:lang w:eastAsia="sk-SK"/>
        </w:rPr>
      </w:pPr>
    </w:p>
    <w:p w:rsidR="00CB130E" w:rsidRPr="00FF03B1" w:rsidP="00FF03B1">
      <w:pPr>
        <w:bidi w:val="0"/>
        <w:spacing w:after="120" w:line="276" w:lineRule="auto"/>
        <w:jc w:val="both"/>
        <w:rPr>
          <w:rFonts w:ascii="Times New Roman" w:hAnsi="Times New Roman"/>
          <w:b/>
          <w:sz w:val="24"/>
          <w:szCs w:val="24"/>
          <w:lang w:eastAsia="sk-SK"/>
        </w:rPr>
      </w:pPr>
      <w:r w:rsidRPr="00FF03B1">
        <w:rPr>
          <w:rFonts w:ascii="Times New Roman" w:hAnsi="Times New Roman"/>
          <w:b/>
          <w:sz w:val="24"/>
          <w:szCs w:val="24"/>
          <w:lang w:eastAsia="sk-SK"/>
        </w:rPr>
        <w:t xml:space="preserve">K bodom 15 až 17 </w:t>
      </w:r>
    </w:p>
    <w:p w:rsidR="00CB130E" w:rsidRPr="0028126D" w:rsidP="00FF03B1">
      <w:pPr>
        <w:bidi w:val="0"/>
        <w:spacing w:after="120" w:line="276" w:lineRule="auto"/>
        <w:jc w:val="both"/>
        <w:rPr>
          <w:rFonts w:ascii="Times New Roman" w:hAnsi="Times New Roman"/>
          <w:sz w:val="24"/>
          <w:szCs w:val="24"/>
          <w:lang w:eastAsia="sk-SK"/>
        </w:rPr>
      </w:pPr>
      <w:r w:rsidRPr="00FF03B1">
        <w:rPr>
          <w:rFonts w:ascii="Times New Roman" w:hAnsi="Times New Roman"/>
          <w:sz w:val="24"/>
          <w:szCs w:val="24"/>
          <w:lang w:eastAsia="sk-SK"/>
        </w:rPr>
        <w:tab/>
        <w:t xml:space="preserve">Aplikačná prax ukázala, že za účelom ochrany záujmov politických strán je potrebné </w:t>
      </w:r>
      <w:r w:rsidR="008A55DC">
        <w:rPr>
          <w:rFonts w:ascii="Times New Roman" w:hAnsi="Times New Roman"/>
          <w:sz w:val="24"/>
          <w:szCs w:val="24"/>
          <w:lang w:eastAsia="sk-SK"/>
        </w:rPr>
        <w:t>s</w:t>
      </w:r>
      <w:r w:rsidRPr="00FF03B1">
        <w:rPr>
          <w:rFonts w:ascii="Times New Roman" w:hAnsi="Times New Roman"/>
          <w:sz w:val="24"/>
          <w:szCs w:val="24"/>
          <w:lang w:eastAsia="sk-SK"/>
        </w:rPr>
        <w:t xml:space="preserve">presniť </w:t>
      </w:r>
      <w:r w:rsidRPr="0028126D">
        <w:rPr>
          <w:rFonts w:ascii="Times New Roman" w:hAnsi="Times New Roman"/>
          <w:sz w:val="24"/>
          <w:szCs w:val="24"/>
          <w:lang w:eastAsia="sk-SK"/>
        </w:rPr>
        <w:t>náležitosti oznámenia tak, že musí mať písomnú podobu.</w:t>
      </w:r>
    </w:p>
    <w:p w:rsidR="00CB130E" w:rsidRPr="007F22D3" w:rsidP="00FF03B1">
      <w:pPr>
        <w:bidi w:val="0"/>
        <w:spacing w:after="120" w:line="276" w:lineRule="auto"/>
        <w:jc w:val="both"/>
        <w:rPr>
          <w:rFonts w:ascii="Times New Roman" w:hAnsi="Times New Roman"/>
          <w:sz w:val="24"/>
          <w:szCs w:val="24"/>
          <w:lang w:eastAsia="sk-SK"/>
        </w:rPr>
      </w:pPr>
      <w:r w:rsidRPr="007F22D3">
        <w:rPr>
          <w:rFonts w:ascii="Times New Roman" w:hAnsi="Times New Roman"/>
          <w:sz w:val="24"/>
          <w:szCs w:val="24"/>
          <w:lang w:eastAsia="sk-SK"/>
        </w:rPr>
        <w:tab/>
        <w:t>Ministerstvo zároveň za účelom ochrany názvu pripravovanej strany nevydá vyhlásenie o tom, že stanovy európskej strany sú alebo nie sú v súlade s právnym poriadkom Slovenskej republiky pokiaľ by sa názov európskej strany nelíšil od názvu, ktorý požíva ochranu podľa § 6a.</w:t>
      </w:r>
    </w:p>
    <w:p w:rsidR="00695CF5" w:rsidP="00FF03B1">
      <w:pPr>
        <w:bidi w:val="0"/>
        <w:spacing w:after="120" w:line="276" w:lineRule="auto"/>
        <w:jc w:val="both"/>
        <w:rPr>
          <w:rFonts w:ascii="Times New Roman" w:hAnsi="Times New Roman"/>
          <w:b/>
          <w:sz w:val="24"/>
          <w:szCs w:val="24"/>
          <w:lang w:eastAsia="sk-SK"/>
        </w:rPr>
      </w:pPr>
    </w:p>
    <w:p w:rsidR="00B71860" w:rsidP="00FF03B1">
      <w:pPr>
        <w:bidi w:val="0"/>
        <w:spacing w:after="120" w:line="276" w:lineRule="auto"/>
        <w:jc w:val="both"/>
        <w:rPr>
          <w:rFonts w:ascii="Times New Roman" w:hAnsi="Times New Roman"/>
          <w:b/>
          <w:sz w:val="24"/>
          <w:szCs w:val="24"/>
          <w:lang w:eastAsia="sk-SK"/>
        </w:rPr>
      </w:pPr>
    </w:p>
    <w:p w:rsidR="00B71860" w:rsidRPr="007F22D3" w:rsidP="00FF03B1">
      <w:pPr>
        <w:bidi w:val="0"/>
        <w:spacing w:after="120" w:line="276" w:lineRule="auto"/>
        <w:jc w:val="both"/>
        <w:rPr>
          <w:rFonts w:ascii="Times New Roman" w:hAnsi="Times New Roman"/>
          <w:b/>
          <w:sz w:val="24"/>
          <w:szCs w:val="24"/>
          <w:lang w:eastAsia="sk-SK"/>
        </w:rPr>
      </w:pPr>
    </w:p>
    <w:p w:rsidR="00CB130E" w:rsidRPr="007F22D3" w:rsidP="00FF03B1">
      <w:pPr>
        <w:bidi w:val="0"/>
        <w:spacing w:after="120" w:line="276" w:lineRule="auto"/>
        <w:jc w:val="both"/>
        <w:rPr>
          <w:rFonts w:ascii="Times New Roman" w:hAnsi="Times New Roman"/>
          <w:b/>
          <w:sz w:val="24"/>
          <w:szCs w:val="24"/>
          <w:lang w:eastAsia="sk-SK"/>
        </w:rPr>
      </w:pPr>
      <w:r w:rsidRPr="007F22D3" w:rsidR="00D21299">
        <w:rPr>
          <w:rFonts w:ascii="Times New Roman" w:hAnsi="Times New Roman"/>
          <w:b/>
          <w:sz w:val="24"/>
          <w:szCs w:val="24"/>
          <w:lang w:eastAsia="sk-SK"/>
        </w:rPr>
        <w:t xml:space="preserve">K bodu 18 </w:t>
      </w:r>
      <w:r w:rsidRPr="007F22D3">
        <w:rPr>
          <w:rFonts w:ascii="Times New Roman" w:hAnsi="Times New Roman"/>
          <w:b/>
          <w:sz w:val="24"/>
          <w:szCs w:val="24"/>
          <w:lang w:eastAsia="sk-SK"/>
        </w:rPr>
        <w:t xml:space="preserve"> </w:t>
      </w:r>
    </w:p>
    <w:p w:rsidR="00CB130E" w:rsidRPr="007F22D3" w:rsidP="00FF03B1">
      <w:pPr>
        <w:bidi w:val="0"/>
        <w:spacing w:after="120" w:line="276" w:lineRule="auto"/>
        <w:jc w:val="both"/>
        <w:rPr>
          <w:rFonts w:ascii="Times New Roman" w:hAnsi="Times New Roman"/>
          <w:sz w:val="24"/>
          <w:szCs w:val="24"/>
          <w:lang w:eastAsia="sk-SK"/>
        </w:rPr>
      </w:pPr>
      <w:r w:rsidRPr="007F22D3">
        <w:rPr>
          <w:rFonts w:ascii="Times New Roman" w:hAnsi="Times New Roman"/>
          <w:sz w:val="24"/>
          <w:szCs w:val="24"/>
          <w:lang w:eastAsia="sk-SK"/>
        </w:rPr>
        <w:tab/>
        <w:t xml:space="preserve">Skúsenosti samotných politických strán i prípravných výborov na ich vznik ukazujú, že doterajšia 15 dňová lehota nie je výhodná ani pre registrový orgán ani pre politické strany. Predĺžením tejto lehoty sa získa dostatočný časový priestor na potrebnú komunikáciu pri odstraňovaní nedostatkov podaní na registrový úrad bez právnych dôsledkov. </w:t>
      </w:r>
    </w:p>
    <w:p w:rsidR="00CB130E" w:rsidRPr="007F22D3" w:rsidP="00FF03B1">
      <w:pPr>
        <w:bidi w:val="0"/>
        <w:spacing w:after="120" w:line="276" w:lineRule="auto"/>
        <w:jc w:val="both"/>
        <w:rPr>
          <w:rFonts w:ascii="Times New Roman" w:hAnsi="Times New Roman"/>
          <w:sz w:val="24"/>
          <w:szCs w:val="24"/>
          <w:lang w:eastAsia="sk-SK"/>
        </w:rPr>
      </w:pPr>
      <w:r w:rsidRPr="007F22D3">
        <w:rPr>
          <w:rFonts w:ascii="Times New Roman" w:hAnsi="Times New Roman"/>
          <w:sz w:val="24"/>
          <w:szCs w:val="24"/>
          <w:lang w:eastAsia="sk-SK"/>
        </w:rPr>
        <w:tab/>
        <w:t>Úprava tiež reaguje na nové znenie § 1 zákona.</w:t>
      </w:r>
    </w:p>
    <w:p w:rsidR="00695CF5" w:rsidRPr="007F22D3" w:rsidP="00FF03B1">
      <w:pPr>
        <w:bidi w:val="0"/>
        <w:spacing w:after="120" w:line="276" w:lineRule="auto"/>
        <w:jc w:val="both"/>
        <w:rPr>
          <w:rFonts w:ascii="Times New Roman" w:hAnsi="Times New Roman"/>
          <w:b/>
          <w:sz w:val="24"/>
          <w:szCs w:val="24"/>
          <w:lang w:eastAsia="sk-SK"/>
        </w:rPr>
      </w:pPr>
    </w:p>
    <w:p w:rsidR="00CB130E" w:rsidRPr="007F22D3" w:rsidP="00FF03B1">
      <w:pPr>
        <w:bidi w:val="0"/>
        <w:spacing w:after="120" w:line="276" w:lineRule="auto"/>
        <w:jc w:val="both"/>
        <w:rPr>
          <w:rFonts w:ascii="Times New Roman" w:hAnsi="Times New Roman"/>
          <w:b/>
          <w:sz w:val="24"/>
          <w:szCs w:val="24"/>
          <w:lang w:eastAsia="sk-SK"/>
        </w:rPr>
      </w:pPr>
      <w:r w:rsidRPr="007F22D3" w:rsidR="00A608D7">
        <w:rPr>
          <w:rFonts w:ascii="Times New Roman" w:hAnsi="Times New Roman"/>
          <w:b/>
          <w:sz w:val="24"/>
          <w:szCs w:val="24"/>
          <w:lang w:eastAsia="sk-SK"/>
        </w:rPr>
        <w:t>K bodom 20 až 25 a 27 až 38</w:t>
      </w:r>
    </w:p>
    <w:p w:rsidR="00CB130E" w:rsidRPr="007F22D3" w:rsidP="00FF03B1">
      <w:pPr>
        <w:bidi w:val="0"/>
        <w:spacing w:after="120" w:line="276" w:lineRule="auto"/>
        <w:jc w:val="both"/>
        <w:rPr>
          <w:rFonts w:ascii="Times New Roman" w:hAnsi="Times New Roman"/>
          <w:sz w:val="24"/>
          <w:szCs w:val="24"/>
          <w:lang w:eastAsia="sk-SK"/>
        </w:rPr>
      </w:pPr>
      <w:r w:rsidRPr="007F22D3">
        <w:rPr>
          <w:rFonts w:ascii="Times New Roman" w:hAnsi="Times New Roman"/>
          <w:sz w:val="24"/>
          <w:szCs w:val="24"/>
          <w:lang w:eastAsia="sk-SK"/>
        </w:rPr>
        <w:tab/>
        <w:t>Ide o formulačné úpravy s cieľom spresniť subjekt vykonávajúci úkony smerujúce k vzniku politickej strany a dôsledkov nereagovania splnomocnenca na požiadavky registrového orgánu na odstránenie nedostatkov podaní.</w:t>
      </w:r>
    </w:p>
    <w:p w:rsidR="00D46AAC" w:rsidRPr="007F22D3" w:rsidP="00C636CE">
      <w:pPr>
        <w:bidi w:val="0"/>
        <w:spacing w:after="120" w:line="276" w:lineRule="auto"/>
        <w:ind w:firstLine="708"/>
        <w:jc w:val="both"/>
        <w:rPr>
          <w:rFonts w:ascii="Times New Roman" w:hAnsi="Times New Roman"/>
          <w:sz w:val="24"/>
          <w:szCs w:val="24"/>
          <w:lang w:eastAsia="sk-SK"/>
        </w:rPr>
      </w:pPr>
      <w:r w:rsidRPr="007F22D3">
        <w:rPr>
          <w:rFonts w:ascii="Times New Roman" w:hAnsi="Times New Roman"/>
          <w:sz w:val="24"/>
          <w:szCs w:val="24"/>
          <w:lang w:eastAsia="sk-SK"/>
        </w:rPr>
        <w:t>Navrhujú sa tiež formulačné úpravy s cieľom spresniť subjekt vykonávajúci úkony smerujúce k zmene sídla  politickej strany, k zmene štatutárneho orgánu, k zmene stanov a k zápisu nových stanov politickej strany.</w:t>
      </w:r>
    </w:p>
    <w:p w:rsidR="00D46AAC" w:rsidRPr="007F22D3" w:rsidP="00C636CE">
      <w:pPr>
        <w:bidi w:val="0"/>
        <w:spacing w:after="120" w:line="276" w:lineRule="auto"/>
        <w:ind w:firstLine="708"/>
        <w:jc w:val="both"/>
        <w:rPr>
          <w:rFonts w:ascii="Times New Roman" w:hAnsi="Times New Roman"/>
          <w:sz w:val="24"/>
          <w:szCs w:val="24"/>
          <w:lang w:eastAsia="sk-SK"/>
        </w:rPr>
      </w:pPr>
      <w:r w:rsidRPr="007F22D3">
        <w:rPr>
          <w:rFonts w:ascii="Times New Roman" w:hAnsi="Times New Roman"/>
          <w:sz w:val="24"/>
          <w:szCs w:val="24"/>
          <w:lang w:eastAsia="sk-SK"/>
        </w:rPr>
        <w:t>V praxi sa totiž vyskytujú prípady, že štatutár uvádza svoju súkromnú adresu na doručovanie, ktorá je odlišná od adresy sídla strany, čo spôsobuje vážne problémy v živote strany z dôvodu nepreberania zásielok štatutárom a podobne. Zabezpečuje sa tým právna istota samotnej politickej strany a jej ochrana pred konaním neoprávnenou osobou.</w:t>
      </w:r>
    </w:p>
    <w:p w:rsidR="00A45296" w:rsidRPr="008E3A4F" w:rsidP="00C636CE">
      <w:pPr>
        <w:bidi w:val="0"/>
        <w:spacing w:after="120" w:line="276" w:lineRule="auto"/>
        <w:ind w:firstLine="708"/>
        <w:jc w:val="both"/>
        <w:rPr>
          <w:rFonts w:ascii="Times New Roman" w:hAnsi="Times New Roman"/>
          <w:sz w:val="24"/>
          <w:szCs w:val="24"/>
          <w:lang w:eastAsia="sk-SK"/>
        </w:rPr>
      </w:pPr>
      <w:r w:rsidRPr="007F22D3">
        <w:rPr>
          <w:rFonts w:ascii="Times New Roman" w:hAnsi="Times New Roman"/>
          <w:sz w:val="24"/>
          <w:szCs w:val="24"/>
          <w:lang w:eastAsia="sk-SK"/>
        </w:rPr>
        <w:t>Zároveň sa povinnou prílohou k návrhu na zápis zmien v registri strán  stávajú informácie, na základe ktorých má registrový orgán spoľahlivo preukáza</w:t>
      </w:r>
      <w:r w:rsidRPr="007F22D3" w:rsidR="003F0FD9">
        <w:rPr>
          <w:rFonts w:ascii="Times New Roman" w:hAnsi="Times New Roman"/>
          <w:sz w:val="24"/>
          <w:szCs w:val="24"/>
          <w:lang w:eastAsia="sk-SK"/>
        </w:rPr>
        <w:t>né, že zmenu predkladá príslušná</w:t>
      </w:r>
      <w:r w:rsidRPr="007F22D3">
        <w:rPr>
          <w:rFonts w:ascii="Times New Roman" w:hAnsi="Times New Roman"/>
          <w:sz w:val="24"/>
          <w:szCs w:val="24"/>
          <w:lang w:eastAsia="sk-SK"/>
        </w:rPr>
        <w:t xml:space="preserve"> </w:t>
      </w:r>
      <w:r w:rsidRPr="007F22D3" w:rsidR="003F0FD9">
        <w:rPr>
          <w:rFonts w:ascii="Times New Roman" w:hAnsi="Times New Roman"/>
          <w:sz w:val="24"/>
          <w:szCs w:val="24"/>
          <w:lang w:eastAsia="sk-SK"/>
        </w:rPr>
        <w:t xml:space="preserve">osoba na základe rozhodnutia príslušného </w:t>
      </w:r>
      <w:r w:rsidRPr="007F22D3">
        <w:rPr>
          <w:rFonts w:ascii="Times New Roman" w:hAnsi="Times New Roman"/>
          <w:sz w:val="24"/>
          <w:szCs w:val="24"/>
          <w:lang w:eastAsia="sk-SK"/>
        </w:rPr>
        <w:t>orgán</w:t>
      </w:r>
      <w:r w:rsidRPr="007F22D3" w:rsidR="003F0FD9">
        <w:rPr>
          <w:rFonts w:ascii="Times New Roman" w:hAnsi="Times New Roman"/>
          <w:sz w:val="24"/>
          <w:szCs w:val="24"/>
          <w:lang w:eastAsia="sk-SK"/>
        </w:rPr>
        <w:t>u strany</w:t>
      </w:r>
      <w:r w:rsidRPr="007F22D3">
        <w:rPr>
          <w:rFonts w:ascii="Times New Roman" w:hAnsi="Times New Roman"/>
          <w:sz w:val="24"/>
          <w:szCs w:val="24"/>
          <w:lang w:eastAsia="sk-SK"/>
        </w:rPr>
        <w:t xml:space="preserve"> v súlade s týmto zákonom a v súlade so stanovami strany. V minulosti bol totiž registrový orgán konfrontovaný s rozpornými stanoviskami a návrhmi politickej strany a obtiažne získaval spoľahlivé informácie na účely vykonania zmeny v registri. Ide v podstate o ochranu politických strán pred nekalými pokusmi o zmeny v strane a</w:t>
      </w:r>
      <w:r w:rsidRPr="007F22D3" w:rsidR="00D21299">
        <w:rPr>
          <w:rFonts w:ascii="Times New Roman" w:hAnsi="Times New Roman"/>
          <w:sz w:val="24"/>
          <w:szCs w:val="24"/>
          <w:lang w:eastAsia="sk-SK"/>
        </w:rPr>
        <w:t> </w:t>
      </w:r>
      <w:r w:rsidRPr="007F22D3">
        <w:rPr>
          <w:rFonts w:ascii="Times New Roman" w:hAnsi="Times New Roman"/>
          <w:sz w:val="24"/>
          <w:szCs w:val="24"/>
          <w:lang w:eastAsia="sk-SK"/>
        </w:rPr>
        <w:t>posilnenie</w:t>
      </w:r>
      <w:r w:rsidRPr="007F22D3" w:rsidR="00D21299">
        <w:rPr>
          <w:rFonts w:ascii="Times New Roman" w:hAnsi="Times New Roman"/>
          <w:sz w:val="24"/>
          <w:szCs w:val="24"/>
          <w:lang w:eastAsia="sk-SK"/>
        </w:rPr>
        <w:t xml:space="preserve"> jej</w:t>
      </w:r>
      <w:r w:rsidRPr="007F22D3">
        <w:rPr>
          <w:rFonts w:ascii="Times New Roman" w:hAnsi="Times New Roman"/>
          <w:sz w:val="24"/>
          <w:szCs w:val="24"/>
          <w:lang w:eastAsia="sk-SK"/>
        </w:rPr>
        <w:t xml:space="preserve"> právnej istoty</w:t>
      </w:r>
      <w:r w:rsidR="008E3A4F">
        <w:rPr>
          <w:rFonts w:ascii="Times New Roman" w:hAnsi="Times New Roman"/>
          <w:sz w:val="24"/>
          <w:szCs w:val="24"/>
          <w:lang w:eastAsia="sk-SK"/>
        </w:rPr>
        <w:t xml:space="preserve"> a právnej istoty jej členov ako aj tretích osôb</w:t>
      </w:r>
      <w:r w:rsidRPr="008E3A4F">
        <w:rPr>
          <w:rFonts w:ascii="Times New Roman" w:hAnsi="Times New Roman"/>
          <w:sz w:val="24"/>
          <w:szCs w:val="24"/>
          <w:lang w:eastAsia="sk-SK"/>
        </w:rPr>
        <w:t>.</w:t>
      </w:r>
    </w:p>
    <w:p w:rsidR="00695CF5" w:rsidRPr="00FF03B1" w:rsidP="00FF03B1">
      <w:pPr>
        <w:bidi w:val="0"/>
        <w:spacing w:after="120" w:line="276" w:lineRule="auto"/>
        <w:jc w:val="both"/>
        <w:rPr>
          <w:rFonts w:ascii="Times New Roman" w:hAnsi="Times New Roman"/>
          <w:b/>
          <w:sz w:val="24"/>
          <w:szCs w:val="24"/>
          <w:lang w:eastAsia="sk-SK"/>
        </w:rPr>
      </w:pPr>
    </w:p>
    <w:p w:rsidR="00CB130E" w:rsidRPr="00FF03B1" w:rsidP="00FF03B1">
      <w:pPr>
        <w:bidi w:val="0"/>
        <w:spacing w:after="120" w:line="276" w:lineRule="auto"/>
        <w:jc w:val="both"/>
        <w:rPr>
          <w:rFonts w:ascii="Times New Roman" w:hAnsi="Times New Roman"/>
          <w:b/>
          <w:sz w:val="24"/>
          <w:szCs w:val="24"/>
          <w:lang w:eastAsia="sk-SK"/>
        </w:rPr>
      </w:pPr>
      <w:r w:rsidRPr="00FF03B1" w:rsidR="00A608D7">
        <w:rPr>
          <w:rFonts w:ascii="Times New Roman" w:hAnsi="Times New Roman"/>
          <w:b/>
          <w:sz w:val="24"/>
          <w:szCs w:val="24"/>
          <w:lang w:eastAsia="sk-SK"/>
        </w:rPr>
        <w:t>K bodu 26</w:t>
      </w:r>
    </w:p>
    <w:p w:rsidR="00A9552A" w:rsidRPr="00CE274A" w:rsidP="00CE274A">
      <w:pPr>
        <w:bidi w:val="0"/>
        <w:spacing w:after="120" w:line="276" w:lineRule="auto"/>
        <w:ind w:firstLine="708"/>
        <w:jc w:val="both"/>
        <w:rPr>
          <w:rFonts w:ascii="Times New Roman" w:hAnsi="Times New Roman"/>
          <w:b/>
          <w:sz w:val="24"/>
          <w:szCs w:val="24"/>
        </w:rPr>
      </w:pPr>
      <w:r w:rsidRPr="00CE274A">
        <w:rPr>
          <w:rFonts w:ascii="Times New Roman" w:hAnsi="Times New Roman"/>
          <w:sz w:val="24"/>
          <w:szCs w:val="24"/>
        </w:rPr>
        <w:t xml:space="preserve">Návrh zákona zavádza nové ustanovenie upravujúce </w:t>
      </w:r>
      <w:r w:rsidR="008E3A4F">
        <w:rPr>
          <w:rFonts w:ascii="Times New Roman" w:hAnsi="Times New Roman"/>
          <w:sz w:val="24"/>
          <w:szCs w:val="24"/>
        </w:rPr>
        <w:t>e</w:t>
      </w:r>
      <w:r w:rsidRPr="00FF03B1">
        <w:rPr>
          <w:rFonts w:ascii="Times New Roman" w:hAnsi="Times New Roman"/>
          <w:sz w:val="24"/>
          <w:szCs w:val="24"/>
        </w:rPr>
        <w:t xml:space="preserve">videnciu členov strany. </w:t>
      </w:r>
      <w:r w:rsidRPr="00695CF5" w:rsidR="00CB130E">
        <w:rPr>
          <w:rFonts w:ascii="Times New Roman" w:hAnsi="Times New Roman"/>
          <w:sz w:val="24"/>
          <w:szCs w:val="24"/>
          <w:lang w:eastAsia="sk-SK"/>
        </w:rPr>
        <w:t xml:space="preserve">Aj keď doterajšia </w:t>
      </w:r>
      <w:r w:rsidR="008E3A4F">
        <w:rPr>
          <w:rFonts w:ascii="Times New Roman" w:hAnsi="Times New Roman"/>
          <w:sz w:val="24"/>
          <w:szCs w:val="24"/>
          <w:lang w:eastAsia="sk-SK"/>
        </w:rPr>
        <w:t xml:space="preserve">právna </w:t>
      </w:r>
      <w:r w:rsidRPr="00695CF5" w:rsidR="00CB130E">
        <w:rPr>
          <w:rFonts w:ascii="Times New Roman" w:hAnsi="Times New Roman"/>
          <w:sz w:val="24"/>
          <w:szCs w:val="24"/>
          <w:lang w:eastAsia="sk-SK"/>
        </w:rPr>
        <w:t xml:space="preserve">úprava pokladala vedenie evidencie členstva strany za prirodzenú vec má sa za to, že zavedenie povinnosti viesť </w:t>
      </w:r>
      <w:r w:rsidR="008E3A4F">
        <w:rPr>
          <w:rFonts w:ascii="Times New Roman" w:hAnsi="Times New Roman"/>
          <w:sz w:val="24"/>
          <w:szCs w:val="24"/>
          <w:lang w:eastAsia="sk-SK"/>
        </w:rPr>
        <w:t xml:space="preserve">takúto </w:t>
      </w:r>
      <w:r w:rsidRPr="00695CF5" w:rsidR="00CB130E">
        <w:rPr>
          <w:rFonts w:ascii="Times New Roman" w:hAnsi="Times New Roman"/>
          <w:sz w:val="24"/>
          <w:szCs w:val="24"/>
          <w:lang w:eastAsia="sk-SK"/>
        </w:rPr>
        <w:t xml:space="preserve">evidenciu je významnou skutočnosťou pri riešení či niekto je alebo nie je členom strany, </w:t>
      </w:r>
      <w:r w:rsidRPr="008E3A4F" w:rsidR="00CB130E">
        <w:rPr>
          <w:rFonts w:ascii="Times New Roman" w:hAnsi="Times New Roman"/>
          <w:sz w:val="24"/>
          <w:szCs w:val="24"/>
          <w:lang w:eastAsia="sk-SK"/>
        </w:rPr>
        <w:t>pre evidenciu členských príspevkov pre prípadné spory pred rozhodcovským orgánom alebo súdom. Reflektuje sa tiež na skutočnosť, že osobitná zákonná úprava o podmienkach výkonu volebného práva zakotvuje pre politické strany</w:t>
      </w:r>
      <w:r w:rsidR="00F51E98">
        <w:rPr>
          <w:rFonts w:ascii="Times New Roman" w:hAnsi="Times New Roman"/>
          <w:sz w:val="24"/>
          <w:szCs w:val="24"/>
          <w:lang w:eastAsia="sk-SK"/>
        </w:rPr>
        <w:t xml:space="preserve"> podávajúce kandid</w:t>
      </w:r>
      <w:r w:rsidR="00CE274A">
        <w:rPr>
          <w:rFonts w:ascii="Times New Roman" w:hAnsi="Times New Roman"/>
          <w:sz w:val="24"/>
          <w:szCs w:val="24"/>
          <w:lang w:eastAsia="sk-SK"/>
        </w:rPr>
        <w:t>á</w:t>
      </w:r>
      <w:r w:rsidR="00F51E98">
        <w:rPr>
          <w:rFonts w:ascii="Times New Roman" w:hAnsi="Times New Roman"/>
          <w:sz w:val="24"/>
          <w:szCs w:val="24"/>
          <w:lang w:eastAsia="sk-SK"/>
        </w:rPr>
        <w:t>tn</w:t>
      </w:r>
      <w:r w:rsidR="00CE274A">
        <w:rPr>
          <w:rFonts w:ascii="Times New Roman" w:hAnsi="Times New Roman"/>
          <w:sz w:val="24"/>
          <w:szCs w:val="24"/>
          <w:lang w:eastAsia="sk-SK"/>
        </w:rPr>
        <w:t>u</w:t>
      </w:r>
      <w:r w:rsidR="00F51E98">
        <w:rPr>
          <w:rFonts w:ascii="Times New Roman" w:hAnsi="Times New Roman"/>
          <w:sz w:val="24"/>
          <w:szCs w:val="24"/>
          <w:lang w:eastAsia="sk-SK"/>
        </w:rPr>
        <w:t xml:space="preserve"> listinu pre voľby do Národnej rady SR a pre voľby do Európskeho parlamentu</w:t>
      </w:r>
      <w:r w:rsidRPr="008E3A4F" w:rsidR="00CB130E">
        <w:rPr>
          <w:rFonts w:ascii="Times New Roman" w:hAnsi="Times New Roman"/>
          <w:sz w:val="24"/>
          <w:szCs w:val="24"/>
          <w:lang w:eastAsia="sk-SK"/>
        </w:rPr>
        <w:t xml:space="preserve"> povinnosť prikladať ku kandidátnym listinám aj zoznamy členov strany</w:t>
      </w:r>
      <w:r w:rsidR="00F51E98">
        <w:rPr>
          <w:rFonts w:ascii="Times New Roman" w:hAnsi="Times New Roman"/>
          <w:sz w:val="24"/>
          <w:szCs w:val="24"/>
          <w:lang w:eastAsia="sk-SK"/>
        </w:rPr>
        <w:t xml:space="preserve"> alebo zoznam členov najvyššieho orgánu strany</w:t>
      </w:r>
      <w:r w:rsidRPr="008E3A4F" w:rsidR="00CB130E">
        <w:rPr>
          <w:rFonts w:ascii="Times New Roman" w:hAnsi="Times New Roman"/>
          <w:sz w:val="24"/>
          <w:szCs w:val="24"/>
          <w:lang w:eastAsia="sk-SK"/>
        </w:rPr>
        <w:t>.</w:t>
      </w:r>
      <w:r w:rsidRPr="00CE274A">
        <w:rPr>
          <w:rFonts w:ascii="Times New Roman" w:hAnsi="Times New Roman"/>
          <w:b/>
          <w:sz w:val="24"/>
          <w:szCs w:val="24"/>
        </w:rPr>
        <w:t xml:space="preserve"> </w:t>
      </w:r>
    </w:p>
    <w:p w:rsidR="00CB130E" w:rsidP="007F22D3">
      <w:pPr>
        <w:bidi w:val="0"/>
        <w:spacing w:after="120" w:line="276" w:lineRule="auto"/>
        <w:ind w:firstLine="708"/>
        <w:jc w:val="both"/>
        <w:rPr>
          <w:rFonts w:ascii="Times New Roman" w:hAnsi="Times New Roman"/>
          <w:sz w:val="24"/>
          <w:szCs w:val="24"/>
        </w:rPr>
      </w:pPr>
      <w:r w:rsidRPr="00CE274A" w:rsidR="00A9552A">
        <w:rPr>
          <w:rFonts w:ascii="Times New Roman" w:hAnsi="Times New Roman"/>
          <w:sz w:val="24"/>
          <w:szCs w:val="24"/>
        </w:rPr>
        <w:t xml:space="preserve">Evidencia členov strany </w:t>
      </w:r>
      <w:r w:rsidR="00F51E98">
        <w:rPr>
          <w:rFonts w:ascii="Times New Roman" w:hAnsi="Times New Roman"/>
          <w:sz w:val="24"/>
          <w:szCs w:val="24"/>
        </w:rPr>
        <w:t xml:space="preserve">zvyšuje právnu istotu aj samotným členom strany, avšak </w:t>
      </w:r>
      <w:r w:rsidRPr="00CE274A" w:rsidR="00A9552A">
        <w:rPr>
          <w:rFonts w:ascii="Times New Roman" w:hAnsi="Times New Roman"/>
          <w:sz w:val="24"/>
          <w:szCs w:val="24"/>
        </w:rPr>
        <w:t>slúži predovšetkým pri voľbách pre potreby Štátnej komisie pre voľby a kontrolu financovania politických strán. Štátna komisia pre voľby a kontrolu financovania politických strán bude na základe uvedenej úpravy efektívnejšie plniť jej uložené úlohy zákonom č. 180/2014 Z. z. o podmienkach výkonu volebného práva, nakoľko vystupuje  ako nezávislý orgán na kontrolu financovania politických strán a politických hnutí, riadenie volieb a zisťovanie výsledkov volieb.</w:t>
      </w:r>
    </w:p>
    <w:p w:rsidR="00F51E98" w:rsidRPr="00695CF5" w:rsidP="007F22D3">
      <w:pPr>
        <w:bidi w:val="0"/>
        <w:spacing w:after="120" w:line="276" w:lineRule="auto"/>
        <w:ind w:firstLine="708"/>
        <w:jc w:val="both"/>
        <w:rPr>
          <w:rFonts w:ascii="Times New Roman" w:hAnsi="Times New Roman"/>
          <w:sz w:val="24"/>
          <w:szCs w:val="24"/>
          <w:lang w:eastAsia="sk-SK"/>
        </w:rPr>
      </w:pPr>
    </w:p>
    <w:p w:rsidR="00CB130E" w:rsidRPr="00FF03B1" w:rsidP="007F22D3">
      <w:pPr>
        <w:bidi w:val="0"/>
        <w:spacing w:after="120" w:line="276" w:lineRule="auto"/>
        <w:jc w:val="both"/>
        <w:rPr>
          <w:rFonts w:ascii="Times New Roman" w:hAnsi="Times New Roman"/>
          <w:b/>
          <w:sz w:val="24"/>
          <w:szCs w:val="24"/>
          <w:lang w:eastAsia="sk-SK"/>
        </w:rPr>
      </w:pPr>
      <w:r w:rsidRPr="00FF03B1" w:rsidR="00A608D7">
        <w:rPr>
          <w:rFonts w:ascii="Times New Roman" w:hAnsi="Times New Roman"/>
          <w:b/>
          <w:sz w:val="24"/>
          <w:szCs w:val="24"/>
          <w:lang w:eastAsia="sk-SK"/>
        </w:rPr>
        <w:t>K bodu 39</w:t>
      </w:r>
    </w:p>
    <w:p w:rsidR="00CB130E" w:rsidRPr="00CE274A" w:rsidP="007F22D3">
      <w:pPr>
        <w:bidi w:val="0"/>
        <w:spacing w:after="120" w:line="276" w:lineRule="auto"/>
        <w:jc w:val="both"/>
        <w:rPr>
          <w:rFonts w:ascii="Times New Roman" w:hAnsi="Times New Roman"/>
          <w:sz w:val="24"/>
          <w:szCs w:val="24"/>
          <w:lang w:eastAsia="sk-SK"/>
        </w:rPr>
      </w:pPr>
      <w:r w:rsidRPr="00CE274A" w:rsidR="00351D0E">
        <w:rPr>
          <w:rFonts w:ascii="Times New Roman" w:hAnsi="Times New Roman"/>
          <w:sz w:val="24"/>
          <w:szCs w:val="24"/>
          <w:lang w:eastAsia="sk-SK"/>
        </w:rPr>
        <w:tab/>
        <w:t>Navrhovaná úprava má snahu s</w:t>
      </w:r>
      <w:r w:rsidRPr="00CE274A">
        <w:rPr>
          <w:rFonts w:ascii="Times New Roman" w:hAnsi="Times New Roman"/>
          <w:sz w:val="24"/>
          <w:szCs w:val="24"/>
          <w:lang w:eastAsia="sk-SK"/>
        </w:rPr>
        <w:t xml:space="preserve">transparentniť súťaž politických strán o priazeň voliča. </w:t>
      </w:r>
      <w:r w:rsidR="00F51E98">
        <w:rPr>
          <w:rFonts w:ascii="Times New Roman" w:hAnsi="Times New Roman"/>
          <w:sz w:val="24"/>
          <w:szCs w:val="24"/>
          <w:lang w:eastAsia="sk-SK"/>
        </w:rPr>
        <w:t>Volič</w:t>
      </w:r>
      <w:r w:rsidRPr="00F51E98" w:rsidR="00F51E98">
        <w:rPr>
          <w:rFonts w:ascii="Times New Roman" w:hAnsi="Times New Roman"/>
          <w:sz w:val="24"/>
          <w:szCs w:val="24"/>
          <w:lang w:eastAsia="sk-SK"/>
        </w:rPr>
        <w:t xml:space="preserve"> </w:t>
      </w:r>
      <w:r w:rsidRPr="00F51E98">
        <w:rPr>
          <w:rFonts w:ascii="Times New Roman" w:hAnsi="Times New Roman"/>
          <w:sz w:val="24"/>
          <w:szCs w:val="24"/>
          <w:lang w:eastAsia="sk-SK"/>
        </w:rPr>
        <w:t>musí mať jednoznačne preukázané, ktorý subjekt kandiduje vo voľbách. Názov strany je zásadnou orientačnou zložkou volebnej kampane a politickej reklamy. Táto úprava však nebude obmedzovať p</w:t>
      </w:r>
      <w:r w:rsidRPr="00FF03B1">
        <w:rPr>
          <w:rFonts w:ascii="Times New Roman" w:hAnsi="Times New Roman"/>
          <w:sz w:val="24"/>
          <w:szCs w:val="24"/>
          <w:lang w:eastAsia="sk-SK"/>
        </w:rPr>
        <w:t>olitické strany v čase po vyhlásení volieb do orgánov územnej samosprávy z dôvodu, že sa počas volebného obdobia uprázdnil mandát poslanca, starostu, alebo predsedu samosprávneho kraja, alebo sa riadnom termíne voľby nevykonali, alebo boli Ústavným súdom Slovenskej republiky vyhlásené ich výsledky za neplatné. Najmä voľby do orgánov samosprávy obcí sa z týchto dôvodov konajú minimálne dvakrát ročne, čo by predstavovalo pre politické strany neprimerané obmedzenie.</w:t>
      </w:r>
    </w:p>
    <w:p w:rsidR="00F51E98" w:rsidP="007F22D3">
      <w:pPr>
        <w:bidi w:val="0"/>
        <w:spacing w:after="120" w:line="276" w:lineRule="auto"/>
        <w:jc w:val="both"/>
        <w:rPr>
          <w:rFonts w:ascii="Times New Roman" w:hAnsi="Times New Roman"/>
          <w:b/>
          <w:sz w:val="24"/>
          <w:szCs w:val="24"/>
          <w:lang w:eastAsia="sk-SK"/>
        </w:rPr>
      </w:pPr>
    </w:p>
    <w:p w:rsidR="00CB130E" w:rsidRPr="00FF03B1" w:rsidP="007F22D3">
      <w:pPr>
        <w:bidi w:val="0"/>
        <w:spacing w:after="120" w:line="276" w:lineRule="auto"/>
        <w:jc w:val="both"/>
        <w:rPr>
          <w:rFonts w:ascii="Times New Roman" w:hAnsi="Times New Roman"/>
          <w:b/>
          <w:sz w:val="24"/>
          <w:szCs w:val="24"/>
          <w:lang w:eastAsia="sk-SK"/>
        </w:rPr>
      </w:pPr>
      <w:r w:rsidRPr="00F51E98">
        <w:rPr>
          <w:rFonts w:ascii="Times New Roman" w:hAnsi="Times New Roman"/>
          <w:b/>
          <w:sz w:val="24"/>
          <w:szCs w:val="24"/>
          <w:lang w:eastAsia="sk-SK"/>
        </w:rPr>
        <w:t xml:space="preserve">K bodom </w:t>
      </w:r>
      <w:r w:rsidRPr="00FF03B1" w:rsidR="0024365A">
        <w:rPr>
          <w:rFonts w:ascii="Times New Roman" w:hAnsi="Times New Roman"/>
          <w:b/>
          <w:sz w:val="24"/>
          <w:szCs w:val="24"/>
          <w:lang w:eastAsia="sk-SK"/>
        </w:rPr>
        <w:t>40 až 42</w:t>
      </w:r>
      <w:r w:rsidRPr="00FF03B1">
        <w:rPr>
          <w:rFonts w:ascii="Times New Roman" w:hAnsi="Times New Roman"/>
          <w:b/>
          <w:sz w:val="24"/>
          <w:szCs w:val="24"/>
          <w:lang w:eastAsia="sk-SK"/>
        </w:rPr>
        <w:t xml:space="preserve"> </w:t>
      </w:r>
    </w:p>
    <w:p w:rsidR="00CB130E" w:rsidP="007F22D3">
      <w:pPr>
        <w:bidi w:val="0"/>
        <w:spacing w:after="120" w:line="276" w:lineRule="auto"/>
        <w:jc w:val="both"/>
        <w:rPr>
          <w:rFonts w:ascii="Times New Roman" w:hAnsi="Times New Roman"/>
          <w:sz w:val="24"/>
          <w:szCs w:val="24"/>
          <w:lang w:eastAsia="sk-SK"/>
        </w:rPr>
      </w:pPr>
      <w:r w:rsidRPr="0028126D" w:rsidR="0046278C">
        <w:rPr>
          <w:rFonts w:ascii="Times New Roman" w:hAnsi="Times New Roman"/>
          <w:sz w:val="24"/>
          <w:szCs w:val="24"/>
          <w:lang w:eastAsia="sk-SK"/>
        </w:rPr>
        <w:tab/>
        <w:t>Navrhujú sa formulačné úpravy pri rušení strany bez likvidácie</w:t>
      </w:r>
      <w:r w:rsidRPr="0028126D">
        <w:rPr>
          <w:rFonts w:ascii="Times New Roman" w:hAnsi="Times New Roman"/>
          <w:sz w:val="24"/>
          <w:szCs w:val="24"/>
          <w:lang w:eastAsia="sk-SK"/>
        </w:rPr>
        <w:t xml:space="preserve">. Zabezpečuje sa tým právna istota samotnej politickej strany a jej ochrana pred konaním neoprávnenou osobou. Zároveň sa konanie dopĺňa o postup, keď strana neodstráni nedostatky ani </w:t>
      </w:r>
      <w:r w:rsidRPr="007F22D3">
        <w:rPr>
          <w:rFonts w:ascii="Times New Roman" w:hAnsi="Times New Roman"/>
          <w:sz w:val="24"/>
          <w:szCs w:val="24"/>
          <w:lang w:eastAsia="sk-SK"/>
        </w:rPr>
        <w:t>na výzvu ministerstva.</w:t>
      </w:r>
    </w:p>
    <w:p w:rsidR="00B71860" w:rsidRPr="007F22D3" w:rsidP="007F22D3">
      <w:pPr>
        <w:bidi w:val="0"/>
        <w:spacing w:after="120" w:line="276" w:lineRule="auto"/>
        <w:jc w:val="both"/>
        <w:rPr>
          <w:rFonts w:ascii="Times New Roman" w:hAnsi="Times New Roman"/>
          <w:sz w:val="24"/>
          <w:szCs w:val="24"/>
          <w:lang w:eastAsia="sk-SK"/>
        </w:rPr>
      </w:pPr>
    </w:p>
    <w:p w:rsidR="00CB130E" w:rsidRPr="007F22D3" w:rsidP="007F22D3">
      <w:pPr>
        <w:bidi w:val="0"/>
        <w:spacing w:after="120" w:line="276" w:lineRule="auto"/>
        <w:jc w:val="both"/>
        <w:rPr>
          <w:rFonts w:ascii="Times New Roman" w:hAnsi="Times New Roman"/>
          <w:b/>
          <w:sz w:val="24"/>
          <w:szCs w:val="24"/>
          <w:lang w:eastAsia="sk-SK"/>
        </w:rPr>
      </w:pPr>
      <w:r w:rsidRPr="007F22D3" w:rsidR="0024365A">
        <w:rPr>
          <w:rFonts w:ascii="Times New Roman" w:hAnsi="Times New Roman"/>
          <w:b/>
          <w:sz w:val="24"/>
          <w:szCs w:val="24"/>
          <w:lang w:eastAsia="sk-SK"/>
        </w:rPr>
        <w:t>K bodu 43</w:t>
      </w:r>
      <w:r w:rsidRPr="007F22D3">
        <w:rPr>
          <w:rFonts w:ascii="Times New Roman" w:hAnsi="Times New Roman"/>
          <w:b/>
          <w:sz w:val="24"/>
          <w:szCs w:val="24"/>
          <w:lang w:eastAsia="sk-SK"/>
        </w:rPr>
        <w:t xml:space="preserve"> </w:t>
      </w:r>
    </w:p>
    <w:p w:rsidR="00CB130E" w:rsidRPr="007F22D3" w:rsidP="007F22D3">
      <w:pPr>
        <w:bidi w:val="0"/>
        <w:spacing w:after="120" w:line="276" w:lineRule="auto"/>
        <w:jc w:val="both"/>
        <w:rPr>
          <w:rFonts w:ascii="Times New Roman" w:hAnsi="Times New Roman"/>
          <w:sz w:val="24"/>
          <w:szCs w:val="24"/>
          <w:lang w:eastAsia="sk-SK"/>
        </w:rPr>
      </w:pPr>
      <w:r w:rsidRPr="007F22D3">
        <w:rPr>
          <w:rFonts w:ascii="Times New Roman" w:hAnsi="Times New Roman"/>
          <w:sz w:val="24"/>
          <w:szCs w:val="24"/>
          <w:lang w:eastAsia="sk-SK"/>
        </w:rPr>
        <w:tab/>
        <w:t>Zabezpečuje sa identifikácia  podnikateľa  - fyzickej osoby aj prostredníctvom identifikačného čísla prideľovaného podľa osobitného zákona.</w:t>
      </w:r>
    </w:p>
    <w:p w:rsidR="00F51E98" w:rsidP="007F22D3">
      <w:pPr>
        <w:bidi w:val="0"/>
        <w:spacing w:after="120" w:line="276" w:lineRule="auto"/>
        <w:jc w:val="both"/>
        <w:rPr>
          <w:rFonts w:ascii="Times New Roman" w:hAnsi="Times New Roman"/>
          <w:b/>
          <w:sz w:val="24"/>
          <w:szCs w:val="24"/>
          <w:lang w:eastAsia="sk-SK"/>
        </w:rPr>
      </w:pPr>
    </w:p>
    <w:p w:rsidR="00CB130E" w:rsidRPr="00F51E98" w:rsidP="007F22D3">
      <w:pPr>
        <w:bidi w:val="0"/>
        <w:spacing w:after="120" w:line="276" w:lineRule="auto"/>
        <w:jc w:val="both"/>
        <w:rPr>
          <w:rFonts w:ascii="Times New Roman" w:hAnsi="Times New Roman"/>
          <w:b/>
          <w:sz w:val="24"/>
          <w:szCs w:val="24"/>
          <w:lang w:eastAsia="sk-SK"/>
        </w:rPr>
      </w:pPr>
      <w:r w:rsidRPr="00F51E98" w:rsidR="00F947BE">
        <w:rPr>
          <w:rFonts w:ascii="Times New Roman" w:hAnsi="Times New Roman"/>
          <w:b/>
          <w:sz w:val="24"/>
          <w:szCs w:val="24"/>
          <w:lang w:eastAsia="sk-SK"/>
        </w:rPr>
        <w:t>K bodu 44 a 45</w:t>
      </w:r>
      <w:r w:rsidRPr="00F51E98">
        <w:rPr>
          <w:rFonts w:ascii="Times New Roman" w:hAnsi="Times New Roman"/>
          <w:b/>
          <w:sz w:val="24"/>
          <w:szCs w:val="24"/>
          <w:lang w:eastAsia="sk-SK"/>
        </w:rPr>
        <w:t xml:space="preserve"> </w:t>
      </w:r>
    </w:p>
    <w:p w:rsidR="00CB130E" w:rsidRPr="00FF03B1" w:rsidP="00CE274A">
      <w:pPr>
        <w:bidi w:val="0"/>
        <w:spacing w:after="120" w:line="276" w:lineRule="auto"/>
        <w:ind w:firstLine="708"/>
        <w:jc w:val="both"/>
        <w:rPr>
          <w:rFonts w:ascii="Times New Roman" w:hAnsi="Times New Roman"/>
          <w:sz w:val="24"/>
          <w:szCs w:val="24"/>
          <w:lang w:eastAsia="sk-SK"/>
        </w:rPr>
      </w:pPr>
      <w:r w:rsidRPr="00F51E98">
        <w:rPr>
          <w:rFonts w:ascii="Times New Roman" w:hAnsi="Times New Roman"/>
          <w:sz w:val="24"/>
          <w:szCs w:val="24"/>
          <w:lang w:eastAsia="sk-SK"/>
        </w:rPr>
        <w:t>Zosúlaďuje sa terminológia</w:t>
      </w:r>
      <w:r w:rsidRPr="00F51E98" w:rsidR="00F947BE">
        <w:rPr>
          <w:rFonts w:ascii="Times New Roman" w:hAnsi="Times New Roman"/>
          <w:sz w:val="24"/>
          <w:szCs w:val="24"/>
          <w:lang w:eastAsia="sk-SK"/>
        </w:rPr>
        <w:t xml:space="preserve">  so zákonom o volebnej kampani a legislatívno-technické úpravy</w:t>
      </w:r>
    </w:p>
    <w:p w:rsidR="00F51E98" w:rsidP="00CE274A">
      <w:pPr>
        <w:bidi w:val="0"/>
        <w:spacing w:after="120" w:line="276" w:lineRule="auto"/>
        <w:jc w:val="both"/>
        <w:rPr>
          <w:rFonts w:ascii="Times New Roman" w:hAnsi="Times New Roman"/>
          <w:b/>
          <w:sz w:val="24"/>
          <w:szCs w:val="24"/>
          <w:lang w:eastAsia="sk-SK"/>
        </w:rPr>
      </w:pPr>
    </w:p>
    <w:p w:rsidR="00CB130E" w:rsidRPr="00F51E98" w:rsidP="00CE274A">
      <w:pPr>
        <w:bidi w:val="0"/>
        <w:spacing w:after="120" w:line="276" w:lineRule="auto"/>
        <w:jc w:val="both"/>
        <w:rPr>
          <w:rFonts w:ascii="Times New Roman" w:hAnsi="Times New Roman"/>
          <w:b/>
          <w:sz w:val="24"/>
          <w:szCs w:val="24"/>
          <w:lang w:eastAsia="sk-SK"/>
        </w:rPr>
      </w:pPr>
      <w:r w:rsidRPr="00F51E98" w:rsidR="00F947BE">
        <w:rPr>
          <w:rFonts w:ascii="Times New Roman" w:hAnsi="Times New Roman"/>
          <w:b/>
          <w:sz w:val="24"/>
          <w:szCs w:val="24"/>
          <w:lang w:eastAsia="sk-SK"/>
        </w:rPr>
        <w:t>K bodom 46 a 47</w:t>
      </w:r>
    </w:p>
    <w:p w:rsidR="00F51E98" w:rsidP="00CE274A">
      <w:pPr>
        <w:bidi w:val="0"/>
        <w:spacing w:after="120" w:line="276" w:lineRule="auto"/>
        <w:jc w:val="both"/>
        <w:rPr>
          <w:rFonts w:ascii="Times New Roman" w:hAnsi="Times New Roman"/>
          <w:b/>
          <w:sz w:val="24"/>
          <w:szCs w:val="24"/>
          <w:lang w:eastAsia="sk-SK"/>
        </w:rPr>
      </w:pPr>
      <w:r w:rsidRPr="00FF03B1" w:rsidR="00CB130E">
        <w:rPr>
          <w:rFonts w:ascii="Times New Roman" w:hAnsi="Times New Roman"/>
          <w:sz w:val="24"/>
          <w:szCs w:val="24"/>
          <w:lang w:eastAsia="sk-SK"/>
        </w:rPr>
        <w:tab/>
        <w:t>Zmenou sa reaguje na zmenené podmienky prijímania informácií prostredníctvom elektronických médií, keďže podmienka informovanosti prostredníctvom tlače nebola zárukou zabezpečujúcou celoplošné informovanie verejnosti o prispievateľoch politickým stranám. D</w:t>
      </w:r>
      <w:r w:rsidRPr="00CE274A" w:rsidR="00CB130E">
        <w:rPr>
          <w:rFonts w:ascii="Times New Roman" w:hAnsi="Times New Roman"/>
          <w:sz w:val="24"/>
          <w:szCs w:val="24"/>
          <w:lang w:eastAsia="sk-SK"/>
        </w:rPr>
        <w:t>oterajší systém bol vnímaný ako jednor</w:t>
      </w:r>
      <w:r w:rsidR="00B71860">
        <w:rPr>
          <w:rFonts w:ascii="Times New Roman" w:hAnsi="Times New Roman"/>
          <w:sz w:val="24"/>
          <w:szCs w:val="24"/>
          <w:lang w:eastAsia="sk-SK"/>
        </w:rPr>
        <w:t>á</w:t>
      </w:r>
      <w:r w:rsidRPr="00CE274A" w:rsidR="00CB130E">
        <w:rPr>
          <w:rFonts w:ascii="Times New Roman" w:hAnsi="Times New Roman"/>
          <w:sz w:val="24"/>
          <w:szCs w:val="24"/>
          <w:lang w:eastAsia="sk-SK"/>
        </w:rPr>
        <w:t>zový úkon a záujemcovia boli závislí na obstarávaní tlače. Forma elektronickej komunikácie je výhodnejšia tak pre politickú stranu ako aj pre verejnosť pretože je dostupná pre kohokoľvek v celom štáte. Výška zverejňov</w:t>
      </w:r>
      <w:r w:rsidRPr="0028126D" w:rsidR="00CB130E">
        <w:rPr>
          <w:rFonts w:ascii="Times New Roman" w:hAnsi="Times New Roman"/>
          <w:sz w:val="24"/>
          <w:szCs w:val="24"/>
          <w:lang w:eastAsia="sk-SK"/>
        </w:rPr>
        <w:t xml:space="preserve">aného príspevku sa zosúlaďuje s údajmi uvádzanými vo výročnej správe. </w:t>
      </w:r>
    </w:p>
    <w:p w:rsidR="00B71860" w:rsidP="00CE274A">
      <w:pPr>
        <w:bidi w:val="0"/>
        <w:spacing w:after="120" w:line="276" w:lineRule="auto"/>
        <w:jc w:val="both"/>
        <w:rPr>
          <w:rFonts w:ascii="Times New Roman" w:hAnsi="Times New Roman"/>
          <w:b/>
          <w:sz w:val="24"/>
          <w:szCs w:val="24"/>
          <w:lang w:eastAsia="sk-SK"/>
        </w:rPr>
      </w:pPr>
    </w:p>
    <w:p w:rsidR="00CB130E" w:rsidRPr="00F51E98" w:rsidP="00CE274A">
      <w:pPr>
        <w:bidi w:val="0"/>
        <w:spacing w:after="120" w:line="276" w:lineRule="auto"/>
        <w:jc w:val="both"/>
        <w:rPr>
          <w:rFonts w:ascii="Times New Roman" w:hAnsi="Times New Roman"/>
          <w:b/>
          <w:sz w:val="24"/>
          <w:szCs w:val="24"/>
          <w:lang w:eastAsia="sk-SK"/>
        </w:rPr>
      </w:pPr>
      <w:r w:rsidRPr="00F51E98" w:rsidR="00F947BE">
        <w:rPr>
          <w:rFonts w:ascii="Times New Roman" w:hAnsi="Times New Roman"/>
          <w:b/>
          <w:sz w:val="24"/>
          <w:szCs w:val="24"/>
          <w:lang w:eastAsia="sk-SK"/>
        </w:rPr>
        <w:t>K bodu 48</w:t>
      </w:r>
    </w:p>
    <w:p w:rsidR="00CB130E" w:rsidRPr="00F51E98" w:rsidP="00CE274A">
      <w:pPr>
        <w:bidi w:val="0"/>
        <w:spacing w:after="120" w:line="276" w:lineRule="auto"/>
        <w:jc w:val="both"/>
        <w:rPr>
          <w:rFonts w:ascii="Times New Roman" w:hAnsi="Times New Roman"/>
          <w:sz w:val="24"/>
          <w:szCs w:val="24"/>
          <w:lang w:eastAsia="sk-SK"/>
        </w:rPr>
      </w:pPr>
      <w:r w:rsidRPr="00F51E98">
        <w:rPr>
          <w:rFonts w:ascii="Times New Roman" w:hAnsi="Times New Roman"/>
          <w:sz w:val="24"/>
          <w:szCs w:val="24"/>
          <w:lang w:eastAsia="sk-SK"/>
        </w:rPr>
        <w:tab/>
        <w:t xml:space="preserve">V rámci komunikácie </w:t>
      </w:r>
      <w:r w:rsidR="00F51E98">
        <w:rPr>
          <w:rFonts w:ascii="Times New Roman" w:hAnsi="Times New Roman"/>
          <w:sz w:val="24"/>
          <w:szCs w:val="24"/>
          <w:lang w:eastAsia="sk-SK"/>
        </w:rPr>
        <w:t>s</w:t>
      </w:r>
      <w:r w:rsidRPr="00F51E98">
        <w:rPr>
          <w:rFonts w:ascii="Times New Roman" w:hAnsi="Times New Roman"/>
          <w:sz w:val="24"/>
          <w:szCs w:val="24"/>
          <w:lang w:eastAsia="sk-SK"/>
        </w:rPr>
        <w:t xml:space="preserve"> registrovým orgánom a politickými stranami bolo </w:t>
      </w:r>
      <w:r w:rsidRPr="00FF03B1">
        <w:rPr>
          <w:rFonts w:ascii="Times New Roman" w:hAnsi="Times New Roman"/>
          <w:sz w:val="24"/>
          <w:szCs w:val="24"/>
          <w:lang w:eastAsia="sk-SK"/>
        </w:rPr>
        <w:t>poukazované, že súčasná úprava je zväzujúca, byrokratická a spôsobuje prílišnú administratívu v činnosti politickej strany</w:t>
      </w:r>
      <w:r w:rsidR="00F51E98">
        <w:rPr>
          <w:rFonts w:ascii="Times New Roman" w:hAnsi="Times New Roman"/>
          <w:sz w:val="24"/>
          <w:szCs w:val="24"/>
          <w:lang w:eastAsia="sk-SK"/>
        </w:rPr>
        <w:t xml:space="preserve"> a v praxi je v niektorých prípadoch reálne ťažko vykonateľná</w:t>
      </w:r>
      <w:r w:rsidRPr="00F51E98">
        <w:rPr>
          <w:rFonts w:ascii="Times New Roman" w:hAnsi="Times New Roman"/>
          <w:sz w:val="24"/>
          <w:szCs w:val="24"/>
          <w:lang w:eastAsia="sk-SK"/>
        </w:rPr>
        <w:t>. Navrhované úpravy liberalizujú niektoré ustanovenia, pričom neohrozujú kontrolu vykonávanú štátom nad politickými stranami.</w:t>
      </w:r>
    </w:p>
    <w:p w:rsidR="00F51E98" w:rsidP="00CE274A">
      <w:pPr>
        <w:bidi w:val="0"/>
        <w:spacing w:after="120" w:line="276" w:lineRule="auto"/>
        <w:jc w:val="both"/>
        <w:rPr>
          <w:rFonts w:ascii="Times New Roman" w:hAnsi="Times New Roman"/>
          <w:b/>
          <w:sz w:val="24"/>
          <w:szCs w:val="24"/>
          <w:lang w:eastAsia="sk-SK"/>
        </w:rPr>
      </w:pPr>
    </w:p>
    <w:p w:rsidR="00CB130E" w:rsidRPr="00F51E98" w:rsidP="00CE274A">
      <w:pPr>
        <w:bidi w:val="0"/>
        <w:spacing w:after="120" w:line="276" w:lineRule="auto"/>
        <w:jc w:val="both"/>
        <w:rPr>
          <w:rFonts w:ascii="Times New Roman" w:hAnsi="Times New Roman"/>
          <w:b/>
          <w:sz w:val="24"/>
          <w:szCs w:val="24"/>
          <w:lang w:eastAsia="sk-SK"/>
        </w:rPr>
      </w:pPr>
      <w:r w:rsidRPr="00F51E98" w:rsidR="00F947BE">
        <w:rPr>
          <w:rFonts w:ascii="Times New Roman" w:hAnsi="Times New Roman"/>
          <w:b/>
          <w:sz w:val="24"/>
          <w:szCs w:val="24"/>
          <w:lang w:eastAsia="sk-SK"/>
        </w:rPr>
        <w:t>K bodu 49</w:t>
      </w:r>
    </w:p>
    <w:p w:rsidR="00CB130E" w:rsidRPr="00F51E98" w:rsidP="007F22D3">
      <w:pPr>
        <w:bidi w:val="0"/>
        <w:spacing w:after="120" w:line="276" w:lineRule="auto"/>
        <w:ind w:firstLine="708"/>
        <w:jc w:val="both"/>
        <w:rPr>
          <w:rFonts w:ascii="Times New Roman" w:hAnsi="Times New Roman"/>
          <w:sz w:val="24"/>
          <w:szCs w:val="24"/>
          <w:lang w:eastAsia="sk-SK"/>
        </w:rPr>
      </w:pPr>
      <w:r w:rsidRPr="00F51E98">
        <w:rPr>
          <w:rFonts w:ascii="Times New Roman" w:hAnsi="Times New Roman"/>
          <w:sz w:val="24"/>
          <w:szCs w:val="24"/>
          <w:lang w:eastAsia="sk-SK"/>
        </w:rPr>
        <w:t>Zosúladenie s údajmi vedenými v evidencii o peňažných daroch.</w:t>
      </w:r>
    </w:p>
    <w:p w:rsidR="00F51E98" w:rsidP="007F22D3">
      <w:pPr>
        <w:bidi w:val="0"/>
        <w:spacing w:after="120" w:line="276" w:lineRule="auto"/>
        <w:jc w:val="both"/>
        <w:rPr>
          <w:rFonts w:ascii="Times New Roman" w:hAnsi="Times New Roman"/>
          <w:b/>
          <w:sz w:val="24"/>
          <w:szCs w:val="24"/>
          <w:lang w:eastAsia="sk-SK"/>
        </w:rPr>
      </w:pPr>
    </w:p>
    <w:p w:rsidR="00CB130E" w:rsidRPr="00F51E98" w:rsidP="007F22D3">
      <w:pPr>
        <w:bidi w:val="0"/>
        <w:spacing w:after="120" w:line="276" w:lineRule="auto"/>
        <w:jc w:val="both"/>
        <w:rPr>
          <w:rFonts w:ascii="Times New Roman" w:hAnsi="Times New Roman"/>
          <w:b/>
          <w:sz w:val="24"/>
          <w:szCs w:val="24"/>
          <w:lang w:eastAsia="sk-SK"/>
        </w:rPr>
      </w:pPr>
      <w:r w:rsidRPr="00F51E98" w:rsidR="004B5741">
        <w:rPr>
          <w:rFonts w:ascii="Times New Roman" w:hAnsi="Times New Roman"/>
          <w:b/>
          <w:sz w:val="24"/>
          <w:szCs w:val="24"/>
          <w:lang w:eastAsia="sk-SK"/>
        </w:rPr>
        <w:t xml:space="preserve">K bodu </w:t>
      </w:r>
      <w:r w:rsidRPr="00F51E98" w:rsidR="00351D0E">
        <w:rPr>
          <w:rFonts w:ascii="Times New Roman" w:hAnsi="Times New Roman"/>
          <w:b/>
          <w:sz w:val="24"/>
          <w:szCs w:val="24"/>
          <w:lang w:eastAsia="sk-SK"/>
        </w:rPr>
        <w:t>50 až  60</w:t>
      </w:r>
    </w:p>
    <w:p w:rsidR="00CB130E" w:rsidRPr="00F51E98" w:rsidP="007F22D3">
      <w:pPr>
        <w:bidi w:val="0"/>
        <w:spacing w:after="120" w:line="276" w:lineRule="auto"/>
        <w:jc w:val="both"/>
        <w:rPr>
          <w:rFonts w:ascii="Times New Roman" w:hAnsi="Times New Roman"/>
          <w:sz w:val="24"/>
          <w:szCs w:val="24"/>
          <w:lang w:eastAsia="sk-SK"/>
        </w:rPr>
      </w:pPr>
      <w:r w:rsidRPr="00F51E98">
        <w:rPr>
          <w:rFonts w:ascii="Times New Roman" w:hAnsi="Times New Roman"/>
          <w:sz w:val="24"/>
          <w:szCs w:val="24"/>
          <w:lang w:eastAsia="sk-SK"/>
        </w:rPr>
        <w:tab/>
        <w:t xml:space="preserve">Z dôvodu transparentnosti pravidiel pri prijímaní darov a iných bezodplatných plnení </w:t>
      </w:r>
      <w:r w:rsidR="00F51E98">
        <w:rPr>
          <w:rFonts w:ascii="Times New Roman" w:hAnsi="Times New Roman"/>
          <w:sz w:val="24"/>
          <w:szCs w:val="24"/>
          <w:lang w:eastAsia="sk-SK"/>
        </w:rPr>
        <w:t xml:space="preserve">a ich rôznosti </w:t>
      </w:r>
      <w:r w:rsidRPr="00F51E98">
        <w:rPr>
          <w:rFonts w:ascii="Times New Roman" w:hAnsi="Times New Roman"/>
          <w:sz w:val="24"/>
          <w:szCs w:val="24"/>
          <w:lang w:eastAsia="sk-SK"/>
        </w:rPr>
        <w:t>sa v zákone navrhujú rozčleniť doterajšie pravidlá a osobitne ustanovujú náležitosti darovacej zmluvy a osobitne zmluvy o inom  bezodplatnom plnení.</w:t>
      </w:r>
    </w:p>
    <w:p w:rsidR="00CB130E" w:rsidRPr="00CE274A" w:rsidP="007F22D3">
      <w:pPr>
        <w:bidi w:val="0"/>
        <w:spacing w:after="120" w:line="276" w:lineRule="auto"/>
        <w:jc w:val="both"/>
        <w:rPr>
          <w:rFonts w:ascii="Times New Roman" w:hAnsi="Times New Roman"/>
          <w:sz w:val="24"/>
          <w:szCs w:val="24"/>
          <w:lang w:eastAsia="sk-SK"/>
        </w:rPr>
      </w:pPr>
      <w:r w:rsidRPr="00F51E98">
        <w:rPr>
          <w:rFonts w:ascii="Times New Roman" w:hAnsi="Times New Roman"/>
          <w:sz w:val="24"/>
          <w:szCs w:val="24"/>
          <w:lang w:eastAsia="sk-SK"/>
        </w:rPr>
        <w:tab/>
      </w:r>
    </w:p>
    <w:p w:rsidR="00CB130E" w:rsidRPr="007F22D3" w:rsidP="007F22D3">
      <w:pPr>
        <w:bidi w:val="0"/>
        <w:spacing w:after="120" w:line="276" w:lineRule="auto"/>
        <w:jc w:val="both"/>
        <w:rPr>
          <w:rFonts w:ascii="Times New Roman" w:hAnsi="Times New Roman"/>
          <w:sz w:val="24"/>
          <w:szCs w:val="24"/>
          <w:lang w:eastAsia="sk-SK"/>
        </w:rPr>
      </w:pPr>
      <w:r w:rsidRPr="0028126D">
        <w:rPr>
          <w:rFonts w:ascii="Times New Roman" w:hAnsi="Times New Roman"/>
          <w:sz w:val="24"/>
          <w:szCs w:val="24"/>
          <w:lang w:eastAsia="sk-SK"/>
        </w:rPr>
        <w:tab/>
        <w:t xml:space="preserve">Navrhované </w:t>
      </w:r>
      <w:r w:rsidRPr="0028126D" w:rsidR="00351D0E">
        <w:rPr>
          <w:rFonts w:ascii="Times New Roman" w:hAnsi="Times New Roman"/>
          <w:sz w:val="24"/>
          <w:szCs w:val="24"/>
          <w:lang w:eastAsia="sk-SK"/>
        </w:rPr>
        <w:t xml:space="preserve">spresňujúce </w:t>
      </w:r>
      <w:r w:rsidRPr="007F22D3">
        <w:rPr>
          <w:rFonts w:ascii="Times New Roman" w:hAnsi="Times New Roman"/>
          <w:sz w:val="24"/>
          <w:szCs w:val="24"/>
          <w:lang w:eastAsia="sk-SK"/>
        </w:rPr>
        <w:t>úpravy sledujú</w:t>
      </w:r>
      <w:r w:rsidRPr="007F22D3" w:rsidR="00351D0E">
        <w:rPr>
          <w:rFonts w:ascii="Times New Roman" w:hAnsi="Times New Roman"/>
          <w:sz w:val="24"/>
          <w:szCs w:val="24"/>
          <w:lang w:eastAsia="sk-SK"/>
        </w:rPr>
        <w:t xml:space="preserve"> tiež </w:t>
      </w:r>
      <w:r w:rsidRPr="007F22D3">
        <w:rPr>
          <w:rFonts w:ascii="Times New Roman" w:hAnsi="Times New Roman"/>
          <w:sz w:val="24"/>
          <w:szCs w:val="24"/>
          <w:lang w:eastAsia="sk-SK"/>
        </w:rPr>
        <w:t xml:space="preserve"> cieľ odstrániť chybovosť v konaní politických strán pri prijímaní plnení, z ktorých mala politická strana prospech, v dôsledku ktorých im hrozilo uloženie sankcií.</w:t>
      </w:r>
    </w:p>
    <w:p w:rsidR="00F51E98" w:rsidP="007F22D3">
      <w:pPr>
        <w:bidi w:val="0"/>
        <w:spacing w:after="120" w:line="276" w:lineRule="auto"/>
        <w:jc w:val="both"/>
        <w:rPr>
          <w:rFonts w:ascii="Times New Roman" w:hAnsi="Times New Roman"/>
          <w:b/>
          <w:sz w:val="24"/>
          <w:szCs w:val="24"/>
          <w:lang w:eastAsia="sk-SK"/>
        </w:rPr>
      </w:pPr>
    </w:p>
    <w:p w:rsidR="00CB130E" w:rsidRPr="00F51E98" w:rsidP="007F22D3">
      <w:pPr>
        <w:bidi w:val="0"/>
        <w:spacing w:after="120" w:line="276" w:lineRule="auto"/>
        <w:jc w:val="both"/>
        <w:rPr>
          <w:rFonts w:ascii="Times New Roman" w:hAnsi="Times New Roman"/>
          <w:b/>
          <w:sz w:val="24"/>
          <w:szCs w:val="24"/>
          <w:lang w:eastAsia="sk-SK"/>
        </w:rPr>
      </w:pPr>
      <w:r w:rsidRPr="00F51E98" w:rsidR="000C2D4C">
        <w:rPr>
          <w:rFonts w:ascii="Times New Roman" w:hAnsi="Times New Roman"/>
          <w:b/>
          <w:sz w:val="24"/>
          <w:szCs w:val="24"/>
          <w:lang w:eastAsia="sk-SK"/>
        </w:rPr>
        <w:t xml:space="preserve">K bodom </w:t>
      </w:r>
      <w:r w:rsidRPr="00F51E98" w:rsidR="00351D0E">
        <w:rPr>
          <w:rFonts w:ascii="Times New Roman" w:hAnsi="Times New Roman"/>
          <w:b/>
          <w:sz w:val="24"/>
          <w:szCs w:val="24"/>
          <w:lang w:eastAsia="sk-SK"/>
        </w:rPr>
        <w:t>61 až 65</w:t>
      </w:r>
      <w:r w:rsidRPr="00F51E98">
        <w:rPr>
          <w:rFonts w:ascii="Times New Roman" w:hAnsi="Times New Roman"/>
          <w:b/>
          <w:sz w:val="24"/>
          <w:szCs w:val="24"/>
          <w:lang w:eastAsia="sk-SK"/>
        </w:rPr>
        <w:t xml:space="preserve"> </w:t>
      </w:r>
    </w:p>
    <w:p w:rsidR="00CB130E" w:rsidRPr="0028126D" w:rsidP="007F22D3">
      <w:pPr>
        <w:bidi w:val="0"/>
        <w:spacing w:after="120" w:line="276" w:lineRule="auto"/>
        <w:jc w:val="both"/>
        <w:rPr>
          <w:rFonts w:ascii="Times New Roman" w:hAnsi="Times New Roman"/>
          <w:sz w:val="24"/>
          <w:szCs w:val="24"/>
          <w:lang w:eastAsia="sk-SK"/>
        </w:rPr>
      </w:pPr>
      <w:r w:rsidRPr="00FF03B1">
        <w:rPr>
          <w:rFonts w:ascii="Times New Roman" w:hAnsi="Times New Roman"/>
          <w:sz w:val="24"/>
          <w:szCs w:val="24"/>
          <w:lang w:eastAsia="sk-SK"/>
        </w:rPr>
        <w:tab/>
        <w:t>Navrhované úpravy odsekov 6 a 7 súvisia so spresnením identifikácie fyzickej osoby podnikateľa a odstránením byrokratickej požiadavky pri prijímaní malých darov bez písomnej zmluvy. Tým však nie je ohrozený výkon kontroly prijímania darov a iných bezodplatných plnení.</w:t>
      </w:r>
    </w:p>
    <w:p w:rsidR="00F51E98" w:rsidP="007F22D3">
      <w:pPr>
        <w:bidi w:val="0"/>
        <w:spacing w:after="120" w:line="276" w:lineRule="auto"/>
        <w:jc w:val="both"/>
        <w:rPr>
          <w:rFonts w:ascii="Times New Roman" w:hAnsi="Times New Roman"/>
          <w:b/>
          <w:sz w:val="24"/>
          <w:szCs w:val="24"/>
          <w:lang w:eastAsia="sk-SK"/>
        </w:rPr>
      </w:pPr>
    </w:p>
    <w:p w:rsidR="00CB130E" w:rsidRPr="00F51E98" w:rsidP="007F22D3">
      <w:pPr>
        <w:bidi w:val="0"/>
        <w:spacing w:after="120" w:line="276" w:lineRule="auto"/>
        <w:jc w:val="both"/>
        <w:rPr>
          <w:rFonts w:ascii="Times New Roman" w:hAnsi="Times New Roman"/>
          <w:b/>
          <w:sz w:val="24"/>
          <w:szCs w:val="24"/>
          <w:lang w:eastAsia="sk-SK"/>
        </w:rPr>
      </w:pPr>
      <w:r w:rsidRPr="00F51E98" w:rsidR="000C2D4C">
        <w:rPr>
          <w:rFonts w:ascii="Times New Roman" w:hAnsi="Times New Roman"/>
          <w:b/>
          <w:sz w:val="24"/>
          <w:szCs w:val="24"/>
          <w:lang w:eastAsia="sk-SK"/>
        </w:rPr>
        <w:t>K bodu 66</w:t>
      </w:r>
    </w:p>
    <w:p w:rsidR="00CB130E" w:rsidRPr="00FF03B1" w:rsidP="007F22D3">
      <w:pPr>
        <w:bidi w:val="0"/>
        <w:spacing w:after="120" w:line="276" w:lineRule="auto"/>
        <w:jc w:val="both"/>
        <w:rPr>
          <w:rFonts w:ascii="Times New Roman" w:hAnsi="Times New Roman"/>
          <w:sz w:val="24"/>
          <w:szCs w:val="24"/>
          <w:lang w:eastAsia="sk-SK"/>
        </w:rPr>
      </w:pPr>
      <w:r w:rsidRPr="00FF03B1">
        <w:rPr>
          <w:rFonts w:ascii="Times New Roman" w:hAnsi="Times New Roman"/>
          <w:sz w:val="24"/>
          <w:szCs w:val="24"/>
          <w:lang w:eastAsia="sk-SK"/>
        </w:rPr>
        <w:tab/>
        <w:t>Doplnenie písmena i) do § 24 ods. 1v nadväznosti na zmenu v § 1.</w:t>
      </w:r>
    </w:p>
    <w:p w:rsidR="00F51E98" w:rsidP="007F22D3">
      <w:pPr>
        <w:bidi w:val="0"/>
        <w:spacing w:after="120" w:line="276" w:lineRule="auto"/>
        <w:jc w:val="both"/>
        <w:rPr>
          <w:rFonts w:ascii="Times New Roman" w:hAnsi="Times New Roman"/>
          <w:b/>
          <w:sz w:val="24"/>
          <w:szCs w:val="24"/>
          <w:lang w:eastAsia="sk-SK"/>
        </w:rPr>
      </w:pPr>
    </w:p>
    <w:p w:rsidR="00CB130E" w:rsidRPr="00F51E98" w:rsidP="007F22D3">
      <w:pPr>
        <w:bidi w:val="0"/>
        <w:spacing w:after="120" w:line="276" w:lineRule="auto"/>
        <w:jc w:val="both"/>
        <w:rPr>
          <w:rFonts w:ascii="Times New Roman" w:hAnsi="Times New Roman"/>
          <w:b/>
          <w:sz w:val="24"/>
          <w:szCs w:val="24"/>
          <w:lang w:eastAsia="sk-SK"/>
        </w:rPr>
      </w:pPr>
      <w:r w:rsidRPr="00F51E98" w:rsidR="000C2D4C">
        <w:rPr>
          <w:rFonts w:ascii="Times New Roman" w:hAnsi="Times New Roman"/>
          <w:b/>
          <w:sz w:val="24"/>
          <w:szCs w:val="24"/>
          <w:lang w:eastAsia="sk-SK"/>
        </w:rPr>
        <w:t>K bodom 67 a 68</w:t>
      </w:r>
      <w:r w:rsidRPr="00F51E98">
        <w:rPr>
          <w:rFonts w:ascii="Times New Roman" w:hAnsi="Times New Roman"/>
          <w:b/>
          <w:sz w:val="24"/>
          <w:szCs w:val="24"/>
          <w:lang w:eastAsia="sk-SK"/>
        </w:rPr>
        <w:t xml:space="preserve"> </w:t>
      </w:r>
    </w:p>
    <w:p w:rsidR="00CB130E" w:rsidRPr="00FF03B1" w:rsidP="007F22D3">
      <w:pPr>
        <w:bidi w:val="0"/>
        <w:spacing w:after="120" w:line="276" w:lineRule="auto"/>
        <w:jc w:val="both"/>
        <w:rPr>
          <w:rFonts w:ascii="Times New Roman" w:hAnsi="Times New Roman"/>
          <w:sz w:val="24"/>
          <w:szCs w:val="24"/>
          <w:lang w:eastAsia="sk-SK"/>
        </w:rPr>
      </w:pPr>
      <w:r w:rsidRPr="00FF03B1">
        <w:rPr>
          <w:rFonts w:ascii="Times New Roman" w:hAnsi="Times New Roman"/>
          <w:sz w:val="24"/>
          <w:szCs w:val="24"/>
          <w:lang w:eastAsia="sk-SK"/>
        </w:rPr>
        <w:tab/>
        <w:t>Zosúlaďuje sa terminológia so zákonom o volebnej kampani a upravuje sa postup politickej strany  pri nakladaní s darom, ktorý jej bol poukázaný na účet v rozpore s týmto zákonom. Tým sa posilňuje jej právna istota a odvrátenie prípadnej  hroziacej sankcie.</w:t>
      </w:r>
    </w:p>
    <w:p w:rsidR="00B71860" w:rsidP="007F22D3">
      <w:pPr>
        <w:bidi w:val="0"/>
        <w:spacing w:after="120" w:line="276" w:lineRule="auto"/>
        <w:jc w:val="both"/>
        <w:rPr>
          <w:rFonts w:ascii="Times New Roman" w:hAnsi="Times New Roman"/>
          <w:b/>
          <w:sz w:val="24"/>
          <w:szCs w:val="24"/>
          <w:lang w:eastAsia="sk-SK"/>
        </w:rPr>
      </w:pPr>
    </w:p>
    <w:p w:rsidR="00CB130E" w:rsidRPr="00F51E98" w:rsidP="007F22D3">
      <w:pPr>
        <w:bidi w:val="0"/>
        <w:spacing w:after="120" w:line="276" w:lineRule="auto"/>
        <w:jc w:val="both"/>
        <w:rPr>
          <w:rFonts w:ascii="Times New Roman" w:hAnsi="Times New Roman"/>
          <w:b/>
          <w:sz w:val="24"/>
          <w:szCs w:val="24"/>
          <w:lang w:eastAsia="sk-SK"/>
        </w:rPr>
      </w:pPr>
      <w:r w:rsidRPr="00F51E98" w:rsidR="000C2D4C">
        <w:rPr>
          <w:rFonts w:ascii="Times New Roman" w:hAnsi="Times New Roman"/>
          <w:b/>
          <w:sz w:val="24"/>
          <w:szCs w:val="24"/>
          <w:lang w:eastAsia="sk-SK"/>
        </w:rPr>
        <w:t>K bodu 69</w:t>
      </w:r>
    </w:p>
    <w:p w:rsidR="00CB130E" w:rsidRPr="00FF03B1" w:rsidP="007F22D3">
      <w:pPr>
        <w:bidi w:val="0"/>
        <w:spacing w:after="120" w:line="276" w:lineRule="auto"/>
        <w:jc w:val="both"/>
        <w:rPr>
          <w:rFonts w:ascii="Times New Roman" w:hAnsi="Times New Roman"/>
          <w:sz w:val="24"/>
          <w:szCs w:val="24"/>
          <w:lang w:eastAsia="sk-SK"/>
        </w:rPr>
      </w:pPr>
      <w:r w:rsidRPr="00FF03B1">
        <w:rPr>
          <w:rFonts w:ascii="Times New Roman" w:hAnsi="Times New Roman"/>
          <w:sz w:val="24"/>
          <w:szCs w:val="24"/>
          <w:lang w:eastAsia="sk-SK"/>
        </w:rPr>
        <w:tab/>
        <w:t>Ide o legislatívnu úpravu súvisiacu s neexistenciou legislatívnej skratky pre Štatistický úrad Slovenskej republiky.</w:t>
      </w:r>
    </w:p>
    <w:p w:rsidR="001C406D" w:rsidRPr="0028126D" w:rsidP="007F22D3">
      <w:pPr>
        <w:bidi w:val="0"/>
        <w:spacing w:after="120" w:line="276" w:lineRule="auto"/>
        <w:jc w:val="both"/>
        <w:rPr>
          <w:rFonts w:ascii="Times New Roman" w:hAnsi="Times New Roman"/>
          <w:b/>
          <w:sz w:val="24"/>
          <w:szCs w:val="24"/>
          <w:lang w:eastAsia="sk-SK"/>
        </w:rPr>
      </w:pPr>
    </w:p>
    <w:p w:rsidR="00CB130E" w:rsidRPr="007F22D3" w:rsidP="007F22D3">
      <w:pPr>
        <w:bidi w:val="0"/>
        <w:spacing w:after="120" w:line="276" w:lineRule="auto"/>
        <w:jc w:val="both"/>
        <w:rPr>
          <w:rFonts w:ascii="Times New Roman" w:hAnsi="Times New Roman"/>
          <w:b/>
          <w:sz w:val="24"/>
          <w:szCs w:val="24"/>
          <w:lang w:eastAsia="sk-SK"/>
        </w:rPr>
      </w:pPr>
      <w:r w:rsidRPr="007F22D3" w:rsidR="00C95D85">
        <w:rPr>
          <w:rFonts w:ascii="Times New Roman" w:hAnsi="Times New Roman"/>
          <w:b/>
          <w:sz w:val="24"/>
          <w:szCs w:val="24"/>
          <w:lang w:eastAsia="sk-SK"/>
        </w:rPr>
        <w:t>K bodom 70 až 75</w:t>
      </w:r>
      <w:r w:rsidRPr="007F22D3">
        <w:rPr>
          <w:rFonts w:ascii="Times New Roman" w:hAnsi="Times New Roman"/>
          <w:sz w:val="24"/>
          <w:szCs w:val="24"/>
          <w:lang w:eastAsia="sk-SK"/>
        </w:rPr>
        <w:t xml:space="preserve"> </w:t>
      </w:r>
    </w:p>
    <w:p w:rsidR="001045A0" w:rsidRPr="00FF03B1" w:rsidP="007F22D3">
      <w:pPr>
        <w:bidi w:val="0"/>
        <w:spacing w:after="120" w:line="276" w:lineRule="auto"/>
        <w:ind w:firstLine="708"/>
        <w:jc w:val="both"/>
        <w:rPr>
          <w:rFonts w:ascii="Times New Roman" w:hAnsi="Times New Roman"/>
          <w:sz w:val="24"/>
          <w:szCs w:val="24"/>
          <w:lang w:eastAsia="sk-SK"/>
        </w:rPr>
      </w:pPr>
      <w:r w:rsidRPr="00695CF5">
        <w:rPr>
          <w:rFonts w:ascii="Times New Roman" w:hAnsi="Times New Roman"/>
          <w:sz w:val="24"/>
          <w:szCs w:val="24"/>
        </w:rPr>
        <w:t>Ustanovenie o náležitostiach výročnej správy politickej strany sa dopĺňa o nový údaj, a to zoznam členov výkonného orgánu stranu, a to v záujme posilnenia vonkajšej kontroly politických strán a sprehľadnenia štruktúry politickej strany</w:t>
      </w:r>
      <w:r w:rsidRPr="00FF03B1">
        <w:rPr>
          <w:rFonts w:ascii="Times New Roman" w:hAnsi="Times New Roman"/>
          <w:sz w:val="24"/>
          <w:szCs w:val="24"/>
          <w:lang w:eastAsia="sk-SK"/>
        </w:rPr>
        <w:t>.</w:t>
      </w:r>
    </w:p>
    <w:p w:rsidR="001045A0" w:rsidRPr="0028126D" w:rsidP="007F22D3">
      <w:pPr>
        <w:bidi w:val="0"/>
        <w:spacing w:after="120" w:line="276" w:lineRule="auto"/>
        <w:ind w:firstLine="708"/>
        <w:jc w:val="both"/>
        <w:rPr>
          <w:rFonts w:ascii="Times New Roman" w:hAnsi="Times New Roman"/>
          <w:sz w:val="24"/>
          <w:szCs w:val="24"/>
          <w:lang w:eastAsia="sk-SK"/>
        </w:rPr>
      </w:pPr>
      <w:r w:rsidRPr="00FF03B1">
        <w:rPr>
          <w:rFonts w:ascii="Times New Roman" w:hAnsi="Times New Roman"/>
          <w:sz w:val="24"/>
          <w:szCs w:val="24"/>
          <w:lang w:eastAsia="sk-SK"/>
        </w:rPr>
        <w:t>Tiež sa  spresňujú náležitosti, ktoré sú súčasťou predkladanej výročnej správy, čím sa posilňuje právna istota politických strán pri jej predkladaní.</w:t>
      </w:r>
    </w:p>
    <w:p w:rsidR="00C95D85" w:rsidRPr="007F22D3" w:rsidP="007F22D3">
      <w:pPr>
        <w:bidi w:val="0"/>
        <w:spacing w:after="120" w:line="276" w:lineRule="auto"/>
        <w:jc w:val="both"/>
        <w:rPr>
          <w:rFonts w:ascii="Times New Roman" w:hAnsi="Times New Roman"/>
          <w:sz w:val="24"/>
          <w:szCs w:val="24"/>
          <w:lang w:eastAsia="sk-SK"/>
        </w:rPr>
      </w:pPr>
      <w:r w:rsidRPr="007F22D3" w:rsidR="00CB130E">
        <w:rPr>
          <w:rFonts w:ascii="Times New Roman" w:hAnsi="Times New Roman"/>
          <w:sz w:val="24"/>
          <w:szCs w:val="24"/>
          <w:lang w:eastAsia="sk-SK"/>
        </w:rPr>
        <w:tab/>
        <w:t xml:space="preserve">Za účelom zvýšenia informovanosti verejnosti sa politickým stranám ukladá povinnosť informovať o významných obchodných partneroch. Za významného obchodného partnera sa považuje ten, ktorý strane dodal tovar alebo poskytol službu v príslušnom kalendárnom roku v celkovej hodnote vyššej ako </w:t>
      </w:r>
      <w:r w:rsidRPr="007F22D3" w:rsidR="004D3A38">
        <w:rPr>
          <w:rFonts w:ascii="Times New Roman" w:hAnsi="Times New Roman"/>
          <w:sz w:val="24"/>
          <w:szCs w:val="24"/>
          <w:lang w:eastAsia="sk-SK"/>
        </w:rPr>
        <w:t>25</w:t>
      </w:r>
      <w:r w:rsidRPr="007F22D3" w:rsidR="00CB130E">
        <w:rPr>
          <w:rFonts w:ascii="Times New Roman" w:hAnsi="Times New Roman"/>
          <w:sz w:val="24"/>
          <w:szCs w:val="24"/>
          <w:lang w:eastAsia="sk-SK"/>
        </w:rPr>
        <w:t xml:space="preserve"> 000 eur vrátane dane z pridanej hodnoty.</w:t>
      </w:r>
    </w:p>
    <w:p w:rsidR="00F51E98" w:rsidP="007F22D3">
      <w:pPr>
        <w:bidi w:val="0"/>
        <w:spacing w:after="120" w:line="276" w:lineRule="auto"/>
        <w:jc w:val="both"/>
        <w:rPr>
          <w:rFonts w:ascii="Times New Roman" w:hAnsi="Times New Roman"/>
          <w:b/>
          <w:sz w:val="24"/>
          <w:szCs w:val="24"/>
          <w:lang w:eastAsia="sk-SK"/>
        </w:rPr>
      </w:pPr>
    </w:p>
    <w:p w:rsidR="00F37013" w:rsidRPr="00FF03B1" w:rsidP="007F22D3">
      <w:pPr>
        <w:bidi w:val="0"/>
        <w:spacing w:after="120" w:line="276" w:lineRule="auto"/>
        <w:jc w:val="both"/>
        <w:rPr>
          <w:rFonts w:ascii="Times New Roman" w:hAnsi="Times New Roman"/>
          <w:b/>
          <w:sz w:val="24"/>
          <w:szCs w:val="24"/>
          <w:lang w:eastAsia="sk-SK"/>
        </w:rPr>
      </w:pPr>
      <w:r w:rsidRPr="00F51E98" w:rsidR="00C95D85">
        <w:rPr>
          <w:rFonts w:ascii="Times New Roman" w:hAnsi="Times New Roman"/>
          <w:b/>
          <w:sz w:val="24"/>
          <w:szCs w:val="24"/>
          <w:lang w:eastAsia="sk-SK"/>
        </w:rPr>
        <w:t>K bodom 76 a </w:t>
      </w:r>
      <w:r w:rsidRPr="00FF03B1" w:rsidR="00C95D85">
        <w:rPr>
          <w:rFonts w:ascii="Times New Roman" w:hAnsi="Times New Roman"/>
          <w:b/>
          <w:sz w:val="24"/>
          <w:szCs w:val="24"/>
          <w:lang w:eastAsia="sk-SK"/>
        </w:rPr>
        <w:t>77</w:t>
      </w:r>
    </w:p>
    <w:p w:rsidR="00C95D85" w:rsidRPr="007F22D3" w:rsidP="007F22D3">
      <w:pPr>
        <w:bidi w:val="0"/>
        <w:spacing w:after="120" w:line="276" w:lineRule="auto"/>
        <w:jc w:val="both"/>
        <w:rPr>
          <w:rFonts w:ascii="Times New Roman" w:hAnsi="Times New Roman"/>
          <w:sz w:val="24"/>
          <w:szCs w:val="24"/>
          <w:lang w:eastAsia="sk-SK"/>
        </w:rPr>
      </w:pPr>
      <w:r w:rsidRPr="0028126D">
        <w:rPr>
          <w:rFonts w:ascii="Times New Roman" w:hAnsi="Times New Roman"/>
          <w:b/>
          <w:sz w:val="24"/>
          <w:szCs w:val="24"/>
          <w:lang w:eastAsia="sk-SK"/>
        </w:rPr>
        <w:tab/>
      </w:r>
      <w:r w:rsidRPr="0028126D">
        <w:rPr>
          <w:rFonts w:ascii="Times New Roman" w:hAnsi="Times New Roman"/>
          <w:sz w:val="24"/>
          <w:szCs w:val="24"/>
          <w:lang w:eastAsia="sk-SK"/>
        </w:rPr>
        <w:t>Štátnej komisii sa ustanovuje minimálna lehota pokiaľ ide o výzvu na odstránenie nedostatkov výročnej správy. Upresňujú sa dôvody pre zápis politickej strany s dodatkom „v likvidácii“ pri neuposlúchnutí výzvy štátnej komisie na predloženie výročnej správy,</w:t>
      </w:r>
      <w:r w:rsidRPr="007F22D3">
        <w:rPr>
          <w:rFonts w:ascii="Times New Roman" w:hAnsi="Times New Roman"/>
          <w:sz w:val="24"/>
          <w:szCs w:val="24"/>
          <w:lang w:eastAsia="sk-SK"/>
        </w:rPr>
        <w:t xml:space="preserve"> alebo pri opakovanom predložení neúplnej výročnej správy a jej nedoplnení po výzve štátnej komisie.</w:t>
      </w:r>
    </w:p>
    <w:p w:rsidR="00F51E98" w:rsidP="007F22D3">
      <w:pPr>
        <w:bidi w:val="0"/>
        <w:spacing w:after="120" w:line="276" w:lineRule="auto"/>
        <w:jc w:val="both"/>
        <w:rPr>
          <w:rFonts w:ascii="Times New Roman" w:hAnsi="Times New Roman"/>
          <w:b/>
          <w:sz w:val="24"/>
          <w:szCs w:val="24"/>
          <w:lang w:eastAsia="sk-SK"/>
        </w:rPr>
      </w:pPr>
    </w:p>
    <w:p w:rsidR="00F37013" w:rsidRPr="00F51E98" w:rsidP="007F22D3">
      <w:pPr>
        <w:bidi w:val="0"/>
        <w:spacing w:after="120" w:line="276" w:lineRule="auto"/>
        <w:jc w:val="both"/>
        <w:rPr>
          <w:rFonts w:ascii="Times New Roman" w:hAnsi="Times New Roman"/>
          <w:b/>
          <w:sz w:val="24"/>
          <w:szCs w:val="24"/>
          <w:lang w:eastAsia="sk-SK"/>
        </w:rPr>
      </w:pPr>
      <w:r w:rsidRPr="00F51E98">
        <w:rPr>
          <w:rFonts w:ascii="Times New Roman" w:hAnsi="Times New Roman"/>
          <w:b/>
          <w:sz w:val="24"/>
          <w:szCs w:val="24"/>
          <w:lang w:eastAsia="sk-SK"/>
        </w:rPr>
        <w:t>K bodu 78</w:t>
      </w:r>
    </w:p>
    <w:p w:rsidR="001045A0" w:rsidRPr="00F51E98" w:rsidP="007F22D3">
      <w:pPr>
        <w:bidi w:val="0"/>
        <w:spacing w:after="120" w:line="276" w:lineRule="auto"/>
        <w:jc w:val="both"/>
        <w:rPr>
          <w:rFonts w:ascii="Times New Roman" w:hAnsi="Times New Roman"/>
          <w:sz w:val="24"/>
          <w:szCs w:val="24"/>
        </w:rPr>
      </w:pPr>
      <w:r w:rsidRPr="00F51E98" w:rsidR="004D3A38">
        <w:rPr>
          <w:rFonts w:ascii="Times New Roman" w:hAnsi="Times New Roman"/>
          <w:sz w:val="24"/>
          <w:szCs w:val="24"/>
          <w:lang w:eastAsia="sk-SK"/>
        </w:rPr>
        <w:tab/>
      </w:r>
      <w:r w:rsidRPr="00F51E98">
        <w:rPr>
          <w:rFonts w:ascii="Times New Roman" w:hAnsi="Times New Roman"/>
          <w:sz w:val="24"/>
          <w:szCs w:val="24"/>
        </w:rPr>
        <w:t xml:space="preserve">V nadväznosti na povinnosť strany mať minimálny počet členov výkonného orgánu strany o počte 9 osôb sa v prípade poklesu uvedeného počtu členov zavádza ako sankcia </w:t>
      </w:r>
      <w:r w:rsidR="00F51E98">
        <w:rPr>
          <w:rFonts w:ascii="Times New Roman" w:hAnsi="Times New Roman"/>
          <w:sz w:val="24"/>
          <w:szCs w:val="24"/>
        </w:rPr>
        <w:t xml:space="preserve">pozastavenie </w:t>
      </w:r>
      <w:r w:rsidRPr="00F51E98">
        <w:rPr>
          <w:rFonts w:ascii="Times New Roman" w:hAnsi="Times New Roman"/>
          <w:sz w:val="24"/>
          <w:szCs w:val="24"/>
        </w:rPr>
        <w:t>vyplácani</w:t>
      </w:r>
      <w:r w:rsidR="00F51E98">
        <w:rPr>
          <w:rFonts w:ascii="Times New Roman" w:hAnsi="Times New Roman"/>
          <w:sz w:val="24"/>
          <w:szCs w:val="24"/>
        </w:rPr>
        <w:t>a</w:t>
      </w:r>
      <w:r w:rsidRPr="00F51E98">
        <w:rPr>
          <w:rFonts w:ascii="Times New Roman" w:hAnsi="Times New Roman"/>
          <w:sz w:val="24"/>
          <w:szCs w:val="24"/>
        </w:rPr>
        <w:t xml:space="preserve"> príspevku na činnosť strane. V nadväznosti na odporúčanie Skupiny štátov proti korupcii (GRECO) by mali byť sankcie za porušovanie pravidiel financovania politických strán také, aby boli primerané a zároveň odradzujúce.</w:t>
      </w:r>
    </w:p>
    <w:p w:rsidR="00EB48D7" w:rsidRPr="00F51E98" w:rsidP="007F22D3">
      <w:pPr>
        <w:bidi w:val="0"/>
        <w:spacing w:after="120" w:line="276" w:lineRule="auto"/>
        <w:ind w:firstLine="708"/>
        <w:jc w:val="both"/>
        <w:rPr>
          <w:rFonts w:ascii="Times New Roman" w:hAnsi="Times New Roman"/>
          <w:sz w:val="24"/>
          <w:szCs w:val="24"/>
          <w:lang w:eastAsia="sk-SK"/>
        </w:rPr>
      </w:pPr>
      <w:r w:rsidRPr="00F51E98" w:rsidR="004D3A38">
        <w:rPr>
          <w:rFonts w:ascii="Times New Roman" w:hAnsi="Times New Roman"/>
          <w:sz w:val="24"/>
          <w:szCs w:val="24"/>
          <w:lang w:eastAsia="sk-SK"/>
        </w:rPr>
        <w:t xml:space="preserve"> </w:t>
      </w:r>
      <w:r w:rsidRPr="00F51E98" w:rsidR="001045A0">
        <w:rPr>
          <w:rFonts w:ascii="Times New Roman" w:hAnsi="Times New Roman"/>
          <w:sz w:val="24"/>
          <w:szCs w:val="24"/>
          <w:lang w:eastAsia="sk-SK"/>
        </w:rPr>
        <w:t>Preto ak</w:t>
      </w:r>
      <w:r w:rsidRPr="00F51E98" w:rsidR="00F37013">
        <w:rPr>
          <w:rFonts w:ascii="Times New Roman" w:hAnsi="Times New Roman"/>
          <w:sz w:val="24"/>
          <w:szCs w:val="24"/>
          <w:lang w:eastAsia="sk-SK"/>
        </w:rPr>
        <w:t xml:space="preserve"> politická strana</w:t>
      </w:r>
      <w:r w:rsidRPr="00F51E98" w:rsidR="001045A0">
        <w:rPr>
          <w:rFonts w:ascii="Times New Roman" w:hAnsi="Times New Roman"/>
          <w:sz w:val="24"/>
          <w:szCs w:val="24"/>
          <w:lang w:eastAsia="sk-SK"/>
        </w:rPr>
        <w:t>,</w:t>
      </w:r>
      <w:r w:rsidRPr="00F51E98" w:rsidR="00F37013">
        <w:rPr>
          <w:rFonts w:ascii="Times New Roman" w:hAnsi="Times New Roman"/>
          <w:sz w:val="24"/>
          <w:szCs w:val="24"/>
          <w:lang w:eastAsia="sk-SK"/>
        </w:rPr>
        <w:t xml:space="preserve"> </w:t>
      </w:r>
      <w:r w:rsidRPr="00F51E98" w:rsidR="001045A0">
        <w:rPr>
          <w:rFonts w:ascii="Times New Roman" w:hAnsi="Times New Roman"/>
          <w:sz w:val="24"/>
          <w:szCs w:val="24"/>
          <w:lang w:eastAsia="sk-SK"/>
        </w:rPr>
        <w:t xml:space="preserve">ktorá získava prostriedky zo štátneho rozpočtu </w:t>
      </w:r>
      <w:r w:rsidRPr="00F51E98" w:rsidR="00F37013">
        <w:rPr>
          <w:rFonts w:ascii="Times New Roman" w:hAnsi="Times New Roman"/>
          <w:sz w:val="24"/>
          <w:szCs w:val="24"/>
          <w:lang w:eastAsia="sk-SK"/>
        </w:rPr>
        <w:t>ani po výzve</w:t>
      </w:r>
      <w:r w:rsidR="00F51E98">
        <w:rPr>
          <w:rFonts w:ascii="Times New Roman" w:hAnsi="Times New Roman"/>
          <w:sz w:val="24"/>
          <w:szCs w:val="24"/>
          <w:lang w:eastAsia="sk-SK"/>
        </w:rPr>
        <w:t xml:space="preserve"> štátnej komisie</w:t>
      </w:r>
      <w:r w:rsidRPr="00F51E98" w:rsidR="00F37013">
        <w:rPr>
          <w:rFonts w:ascii="Times New Roman" w:hAnsi="Times New Roman"/>
          <w:sz w:val="24"/>
          <w:szCs w:val="24"/>
          <w:lang w:eastAsia="sk-SK"/>
        </w:rPr>
        <w:t xml:space="preserve"> neodstráni nedostatok spočívajúci v nesúlade </w:t>
      </w:r>
      <w:r w:rsidR="00F51E98">
        <w:rPr>
          <w:rFonts w:ascii="Times New Roman" w:hAnsi="Times New Roman"/>
          <w:sz w:val="24"/>
          <w:szCs w:val="24"/>
          <w:lang w:eastAsia="sk-SK"/>
        </w:rPr>
        <w:t>minimálneho počtu</w:t>
      </w:r>
      <w:r w:rsidRPr="00F51E98" w:rsidR="00F51E98">
        <w:rPr>
          <w:rFonts w:ascii="Times New Roman" w:hAnsi="Times New Roman"/>
          <w:sz w:val="24"/>
          <w:szCs w:val="24"/>
          <w:lang w:eastAsia="sk-SK"/>
        </w:rPr>
        <w:t xml:space="preserve"> </w:t>
      </w:r>
      <w:r w:rsidRPr="00F51E98" w:rsidR="00F37013">
        <w:rPr>
          <w:rFonts w:ascii="Times New Roman" w:hAnsi="Times New Roman"/>
          <w:sz w:val="24"/>
          <w:szCs w:val="24"/>
          <w:lang w:eastAsia="sk-SK"/>
        </w:rPr>
        <w:t xml:space="preserve">členov </w:t>
      </w:r>
      <w:r w:rsidR="00F51E98">
        <w:rPr>
          <w:rFonts w:ascii="Times New Roman" w:hAnsi="Times New Roman"/>
          <w:sz w:val="24"/>
          <w:szCs w:val="24"/>
          <w:lang w:eastAsia="sk-SK"/>
        </w:rPr>
        <w:t xml:space="preserve">výkonného orgánu </w:t>
      </w:r>
      <w:r w:rsidRPr="00F51E98" w:rsidR="00F37013">
        <w:rPr>
          <w:rFonts w:ascii="Times New Roman" w:hAnsi="Times New Roman"/>
          <w:sz w:val="24"/>
          <w:szCs w:val="24"/>
          <w:lang w:eastAsia="sk-SK"/>
        </w:rPr>
        <w:t>politickej strany s týmto zákonom, štátna komisia oznámi túto skutočnosť ministerstvu financií, ktoré pozastaví strane vyplácanie príspevku na činnosť strany až do odstránenia tohto nedostatku.</w:t>
      </w:r>
    </w:p>
    <w:p w:rsidR="00EB48D7" w:rsidRPr="00FF03B1" w:rsidP="007F22D3">
      <w:pPr>
        <w:bidi w:val="0"/>
        <w:spacing w:after="120" w:line="276" w:lineRule="auto"/>
        <w:ind w:firstLine="708"/>
        <w:jc w:val="both"/>
        <w:rPr>
          <w:rFonts w:ascii="Times New Roman" w:hAnsi="Times New Roman"/>
          <w:sz w:val="24"/>
          <w:szCs w:val="24"/>
          <w:lang w:eastAsia="sk-SK"/>
        </w:rPr>
      </w:pPr>
    </w:p>
    <w:p w:rsidR="00CB130E" w:rsidRPr="00CE274A" w:rsidP="00CE274A">
      <w:pPr>
        <w:bidi w:val="0"/>
        <w:spacing w:after="120" w:line="276" w:lineRule="auto"/>
        <w:jc w:val="both"/>
        <w:rPr>
          <w:rFonts w:ascii="Times New Roman" w:hAnsi="Times New Roman"/>
          <w:b/>
          <w:sz w:val="24"/>
          <w:szCs w:val="24"/>
          <w:lang w:eastAsia="sk-SK"/>
        </w:rPr>
      </w:pPr>
      <w:r w:rsidRPr="00FF03B1" w:rsidR="00DB1721">
        <w:rPr>
          <w:rFonts w:ascii="Times New Roman" w:hAnsi="Times New Roman"/>
          <w:b/>
          <w:sz w:val="24"/>
          <w:szCs w:val="24"/>
          <w:lang w:eastAsia="sk-SK"/>
        </w:rPr>
        <w:t xml:space="preserve">K bodom </w:t>
      </w:r>
      <w:r w:rsidRPr="00FF03B1" w:rsidR="00EB48D7">
        <w:rPr>
          <w:rFonts w:ascii="Times New Roman" w:hAnsi="Times New Roman"/>
          <w:b/>
          <w:sz w:val="24"/>
          <w:szCs w:val="24"/>
          <w:lang w:eastAsia="sk-SK"/>
        </w:rPr>
        <w:t xml:space="preserve">79, </w:t>
      </w:r>
      <w:r w:rsidRPr="00FF03B1" w:rsidR="000C2D4C">
        <w:rPr>
          <w:rFonts w:ascii="Times New Roman" w:hAnsi="Times New Roman"/>
          <w:b/>
          <w:sz w:val="24"/>
          <w:szCs w:val="24"/>
          <w:lang w:eastAsia="sk-SK"/>
        </w:rPr>
        <w:t>80 až 85</w:t>
      </w:r>
    </w:p>
    <w:p w:rsidR="00CB130E" w:rsidRPr="0028126D" w:rsidP="00CE274A">
      <w:pPr>
        <w:bidi w:val="0"/>
        <w:spacing w:after="120" w:line="276" w:lineRule="auto"/>
        <w:jc w:val="both"/>
        <w:rPr>
          <w:rFonts w:ascii="Times New Roman" w:hAnsi="Times New Roman"/>
          <w:sz w:val="24"/>
          <w:szCs w:val="24"/>
          <w:lang w:eastAsia="sk-SK"/>
        </w:rPr>
      </w:pPr>
      <w:r w:rsidRPr="00CE274A">
        <w:rPr>
          <w:rFonts w:ascii="Times New Roman" w:hAnsi="Times New Roman"/>
          <w:sz w:val="24"/>
          <w:szCs w:val="24"/>
          <w:lang w:eastAsia="sk-SK"/>
        </w:rPr>
        <w:tab/>
        <w:t xml:space="preserve">Zavedenie inštitútu opakovaných sankcií má viesť k dôslednejšiemu odstraňovaniu protiprávneho konania súvisiaceho so zákazom podľa § 2 ods. 2  </w:t>
      </w:r>
    </w:p>
    <w:p w:rsidR="00CB130E" w:rsidRPr="007F22D3" w:rsidP="00CE274A">
      <w:pPr>
        <w:bidi w:val="0"/>
        <w:spacing w:after="120" w:line="276" w:lineRule="auto"/>
        <w:jc w:val="both"/>
        <w:rPr>
          <w:rFonts w:ascii="Times New Roman" w:hAnsi="Times New Roman"/>
          <w:sz w:val="24"/>
          <w:szCs w:val="24"/>
          <w:lang w:eastAsia="sk-SK"/>
        </w:rPr>
      </w:pPr>
      <w:r w:rsidRPr="007F22D3">
        <w:rPr>
          <w:rFonts w:ascii="Times New Roman" w:hAnsi="Times New Roman"/>
          <w:sz w:val="24"/>
          <w:szCs w:val="24"/>
          <w:lang w:eastAsia="sk-SK"/>
        </w:rPr>
        <w:tab/>
        <w:t>Vkladá sa nový správny delikt súvisiaci s neposkytnutím súčinnosti pri zisťovaní skutočností týkajúcich sa kancelárií cudzích politických strán a ich poslancov.</w:t>
      </w:r>
    </w:p>
    <w:p w:rsidR="00CB130E" w:rsidP="00CE274A">
      <w:pPr>
        <w:bidi w:val="0"/>
        <w:spacing w:after="120" w:line="276" w:lineRule="auto"/>
        <w:jc w:val="both"/>
        <w:rPr>
          <w:rFonts w:ascii="Times New Roman" w:hAnsi="Times New Roman"/>
          <w:sz w:val="24"/>
          <w:szCs w:val="24"/>
          <w:lang w:eastAsia="sk-SK"/>
        </w:rPr>
      </w:pPr>
      <w:r w:rsidRPr="007F22D3">
        <w:rPr>
          <w:rFonts w:ascii="Times New Roman" w:hAnsi="Times New Roman"/>
          <w:sz w:val="24"/>
          <w:szCs w:val="24"/>
          <w:lang w:eastAsia="sk-SK"/>
        </w:rPr>
        <w:tab/>
        <w:t>Ostatné zmeny majú spresňu</w:t>
      </w:r>
      <w:r w:rsidRPr="007F22D3" w:rsidR="000C2D4C">
        <w:rPr>
          <w:rFonts w:ascii="Times New Roman" w:hAnsi="Times New Roman"/>
          <w:sz w:val="24"/>
          <w:szCs w:val="24"/>
          <w:lang w:eastAsia="sk-SK"/>
        </w:rPr>
        <w:t>júci alebo formulačný charakter a legislatívno-technická úprava textu.</w:t>
      </w:r>
    </w:p>
    <w:p w:rsidR="00F51E98" w:rsidP="00CE274A">
      <w:pPr>
        <w:bidi w:val="0"/>
        <w:spacing w:after="120" w:line="276" w:lineRule="auto"/>
        <w:jc w:val="both"/>
        <w:rPr>
          <w:rFonts w:ascii="Times New Roman" w:hAnsi="Times New Roman"/>
          <w:sz w:val="24"/>
          <w:szCs w:val="24"/>
          <w:lang w:eastAsia="sk-SK"/>
        </w:rPr>
      </w:pPr>
    </w:p>
    <w:p w:rsidR="00CB130E" w:rsidRPr="00FF03B1" w:rsidP="00CE274A">
      <w:pPr>
        <w:bidi w:val="0"/>
        <w:spacing w:after="120" w:line="276" w:lineRule="auto"/>
        <w:jc w:val="both"/>
        <w:rPr>
          <w:rFonts w:ascii="Times New Roman" w:hAnsi="Times New Roman"/>
          <w:b/>
          <w:sz w:val="24"/>
          <w:szCs w:val="24"/>
          <w:lang w:eastAsia="sk-SK"/>
        </w:rPr>
      </w:pPr>
      <w:r w:rsidRPr="00FF03B1" w:rsidR="00DB1721">
        <w:rPr>
          <w:rFonts w:ascii="Times New Roman" w:hAnsi="Times New Roman"/>
          <w:b/>
          <w:sz w:val="24"/>
          <w:szCs w:val="24"/>
          <w:lang w:eastAsia="sk-SK"/>
        </w:rPr>
        <w:t xml:space="preserve">K bodu </w:t>
      </w:r>
      <w:r w:rsidRPr="00FF03B1" w:rsidR="000C2D4C">
        <w:rPr>
          <w:rFonts w:ascii="Times New Roman" w:hAnsi="Times New Roman"/>
          <w:b/>
          <w:sz w:val="24"/>
          <w:szCs w:val="24"/>
          <w:lang w:eastAsia="sk-SK"/>
        </w:rPr>
        <w:t>86</w:t>
      </w:r>
      <w:r w:rsidRPr="00FF03B1">
        <w:rPr>
          <w:rFonts w:ascii="Times New Roman" w:hAnsi="Times New Roman"/>
          <w:b/>
          <w:sz w:val="24"/>
          <w:szCs w:val="24"/>
          <w:lang w:eastAsia="sk-SK"/>
        </w:rPr>
        <w:t xml:space="preserve"> </w:t>
      </w:r>
    </w:p>
    <w:p w:rsidR="00CB130E" w:rsidRPr="00F51E98" w:rsidP="00CE274A">
      <w:pPr>
        <w:bidi w:val="0"/>
        <w:spacing w:after="120" w:line="276" w:lineRule="auto"/>
        <w:jc w:val="both"/>
        <w:rPr>
          <w:rFonts w:ascii="Times New Roman" w:hAnsi="Times New Roman"/>
          <w:sz w:val="24"/>
          <w:szCs w:val="24"/>
          <w:lang w:eastAsia="sk-SK"/>
        </w:rPr>
      </w:pPr>
      <w:r w:rsidRPr="00CE274A">
        <w:rPr>
          <w:rFonts w:ascii="Times New Roman" w:hAnsi="Times New Roman"/>
          <w:sz w:val="24"/>
          <w:szCs w:val="24"/>
          <w:lang w:eastAsia="sk-SK"/>
        </w:rPr>
        <w:tab/>
        <w:t xml:space="preserve">Ustanovenie sa v praxi neosvedčilo z dôvodu byrokratického zaťažovania darcov politických strán, pričom politická strana má povinnosť zverejňovať všetky vyššie uvedené údaje podľa prísnejších kritérií </w:t>
      </w:r>
      <w:r w:rsidR="00F51E98">
        <w:rPr>
          <w:rFonts w:ascii="Times New Roman" w:hAnsi="Times New Roman"/>
          <w:sz w:val="24"/>
          <w:szCs w:val="24"/>
          <w:lang w:eastAsia="sk-SK"/>
        </w:rPr>
        <w:t xml:space="preserve">aj </w:t>
      </w:r>
      <w:r w:rsidRPr="00F51E98">
        <w:rPr>
          <w:rFonts w:ascii="Times New Roman" w:hAnsi="Times New Roman"/>
          <w:sz w:val="24"/>
          <w:szCs w:val="24"/>
          <w:lang w:eastAsia="sk-SK"/>
        </w:rPr>
        <w:t>na svojom webovom sídle.</w:t>
      </w:r>
    </w:p>
    <w:p w:rsidR="00F51E98" w:rsidP="00CE274A">
      <w:pPr>
        <w:bidi w:val="0"/>
        <w:spacing w:after="120" w:line="276" w:lineRule="auto"/>
        <w:jc w:val="both"/>
        <w:rPr>
          <w:rFonts w:ascii="Times New Roman" w:hAnsi="Times New Roman"/>
          <w:b/>
          <w:sz w:val="24"/>
          <w:szCs w:val="24"/>
          <w:lang w:eastAsia="sk-SK"/>
        </w:rPr>
      </w:pPr>
    </w:p>
    <w:p w:rsidR="00CB130E" w:rsidRPr="00F51E98" w:rsidP="00CE274A">
      <w:pPr>
        <w:bidi w:val="0"/>
        <w:spacing w:after="120" w:line="276" w:lineRule="auto"/>
        <w:jc w:val="both"/>
        <w:rPr>
          <w:rFonts w:ascii="Times New Roman" w:hAnsi="Times New Roman"/>
          <w:b/>
          <w:sz w:val="24"/>
          <w:szCs w:val="24"/>
          <w:lang w:eastAsia="sk-SK"/>
        </w:rPr>
      </w:pPr>
      <w:r w:rsidRPr="00F51E98" w:rsidR="000C2D4C">
        <w:rPr>
          <w:rFonts w:ascii="Times New Roman" w:hAnsi="Times New Roman"/>
          <w:b/>
          <w:sz w:val="24"/>
          <w:szCs w:val="24"/>
          <w:lang w:eastAsia="sk-SK"/>
        </w:rPr>
        <w:t>K bodu  87</w:t>
      </w:r>
    </w:p>
    <w:p w:rsidR="00CB130E" w:rsidP="00CE274A">
      <w:pPr>
        <w:bidi w:val="0"/>
        <w:spacing w:after="120" w:line="276" w:lineRule="auto"/>
        <w:jc w:val="both"/>
        <w:rPr>
          <w:rFonts w:ascii="Times New Roman" w:hAnsi="Times New Roman"/>
          <w:sz w:val="24"/>
          <w:szCs w:val="24"/>
          <w:lang w:eastAsia="sk-SK"/>
        </w:rPr>
      </w:pPr>
      <w:r w:rsidRPr="00FF03B1">
        <w:rPr>
          <w:rFonts w:ascii="Times New Roman" w:hAnsi="Times New Roman"/>
          <w:sz w:val="24"/>
          <w:szCs w:val="24"/>
          <w:lang w:eastAsia="sk-SK"/>
        </w:rPr>
        <w:tab/>
        <w:t xml:space="preserve">Nová piata časť zákona je reakciou na Nariadenie </w:t>
      </w:r>
      <w:r w:rsidR="00283208">
        <w:rPr>
          <w:rFonts w:ascii="Times New Roman" w:hAnsi="Times New Roman"/>
          <w:sz w:val="24"/>
          <w:szCs w:val="24"/>
          <w:lang w:eastAsia="sk-SK"/>
        </w:rPr>
        <w:t>E</w:t>
      </w:r>
      <w:r w:rsidRPr="00FF03B1">
        <w:rPr>
          <w:rFonts w:ascii="Times New Roman" w:hAnsi="Times New Roman"/>
          <w:sz w:val="24"/>
          <w:szCs w:val="24"/>
          <w:lang w:eastAsia="sk-SK"/>
        </w:rPr>
        <w:t xml:space="preserve">urópskeho parlamentu a </w:t>
      </w:r>
      <w:r w:rsidR="00283208">
        <w:rPr>
          <w:rFonts w:ascii="Times New Roman" w:hAnsi="Times New Roman"/>
          <w:sz w:val="24"/>
          <w:szCs w:val="24"/>
          <w:lang w:eastAsia="sk-SK"/>
        </w:rPr>
        <w:t>R</w:t>
      </w:r>
      <w:r w:rsidRPr="00FF03B1">
        <w:rPr>
          <w:rFonts w:ascii="Times New Roman" w:hAnsi="Times New Roman"/>
          <w:sz w:val="24"/>
          <w:szCs w:val="24"/>
          <w:lang w:eastAsia="sk-SK"/>
        </w:rPr>
        <w:t>ady (EÚ, Euratom) č. 1141/2014  z 22. októbra 2014   o štatúte a financovaní európskych politických strán a európskych politických nadácií, ktoré je priamo uplatniteľné v krajinách EÚ od januára 2017. Členské štáty však môžu vo svojej národnej legislatíve upraviť podmienky a niektoré pravidlá týkajúce sa vzniku a pôsobenia európskych politických strán na vlastno</w:t>
      </w:r>
      <w:r w:rsidRPr="00CE274A">
        <w:rPr>
          <w:rFonts w:ascii="Times New Roman" w:hAnsi="Times New Roman"/>
          <w:sz w:val="24"/>
          <w:szCs w:val="24"/>
          <w:lang w:eastAsia="sk-SK"/>
        </w:rPr>
        <w:t>m  území. Jednotlivé ustanovenia korešpondujú s príslušnými článkami uvedeného nariadenia a zabezpečujú možnosť SR vstupovať z hľadiska svojho záujmu a právneho poriadku do vzniku európskej politickej strany a európskej politickej nadácie. Zároveň sa ustan</w:t>
      </w:r>
      <w:r w:rsidRPr="0028126D">
        <w:rPr>
          <w:rFonts w:ascii="Times New Roman" w:hAnsi="Times New Roman"/>
          <w:sz w:val="24"/>
          <w:szCs w:val="24"/>
          <w:lang w:eastAsia="sk-SK"/>
        </w:rPr>
        <w:t>ovujú pravidlá komunikácie s orgánmi Európskej Únie.</w:t>
      </w:r>
    </w:p>
    <w:p w:rsidR="00F51E98" w:rsidRPr="00F51E98" w:rsidP="00CE274A">
      <w:pPr>
        <w:bidi w:val="0"/>
        <w:spacing w:after="120" w:line="276" w:lineRule="auto"/>
        <w:jc w:val="both"/>
        <w:rPr>
          <w:rFonts w:ascii="Times New Roman" w:hAnsi="Times New Roman"/>
          <w:sz w:val="24"/>
          <w:szCs w:val="24"/>
          <w:lang w:eastAsia="sk-SK"/>
        </w:rPr>
      </w:pPr>
    </w:p>
    <w:p w:rsidR="00CB130E" w:rsidRPr="00FF03B1" w:rsidP="00CE274A">
      <w:pPr>
        <w:bidi w:val="0"/>
        <w:spacing w:after="120" w:line="276" w:lineRule="auto"/>
        <w:jc w:val="both"/>
        <w:rPr>
          <w:rFonts w:ascii="Times New Roman" w:hAnsi="Times New Roman"/>
          <w:b/>
          <w:sz w:val="24"/>
          <w:szCs w:val="24"/>
          <w:lang w:eastAsia="sk-SK"/>
        </w:rPr>
      </w:pPr>
      <w:r w:rsidRPr="00FF03B1" w:rsidR="000C2D4C">
        <w:rPr>
          <w:rFonts w:ascii="Times New Roman" w:hAnsi="Times New Roman"/>
          <w:b/>
          <w:sz w:val="24"/>
          <w:szCs w:val="24"/>
          <w:lang w:eastAsia="sk-SK"/>
        </w:rPr>
        <w:t>K bodu 88</w:t>
      </w:r>
    </w:p>
    <w:p w:rsidR="00CB130E" w:rsidRPr="00F51E98" w:rsidP="00CE274A">
      <w:pPr>
        <w:bidi w:val="0"/>
        <w:spacing w:after="120" w:line="276" w:lineRule="auto"/>
        <w:jc w:val="both"/>
        <w:rPr>
          <w:rFonts w:ascii="Times New Roman" w:hAnsi="Times New Roman"/>
          <w:sz w:val="24"/>
          <w:szCs w:val="24"/>
          <w:lang w:eastAsia="sk-SK"/>
        </w:rPr>
      </w:pPr>
      <w:r w:rsidRPr="00CE274A">
        <w:rPr>
          <w:rFonts w:ascii="Times New Roman" w:hAnsi="Times New Roman"/>
          <w:sz w:val="24"/>
          <w:szCs w:val="24"/>
          <w:lang w:eastAsia="sk-SK"/>
        </w:rPr>
        <w:tab/>
        <w:t xml:space="preserve">Navrhuje sa stranám poskytnúť dostatočný časový priestor v trvaní </w:t>
      </w:r>
      <w:r w:rsidR="00F51E98">
        <w:rPr>
          <w:rFonts w:ascii="Times New Roman" w:hAnsi="Times New Roman"/>
          <w:sz w:val="24"/>
          <w:szCs w:val="24"/>
          <w:lang w:eastAsia="sk-SK"/>
        </w:rPr>
        <w:t xml:space="preserve">vyše </w:t>
      </w:r>
      <w:r w:rsidRPr="00F51E98">
        <w:rPr>
          <w:rFonts w:ascii="Times New Roman" w:hAnsi="Times New Roman"/>
          <w:sz w:val="24"/>
          <w:szCs w:val="24"/>
          <w:lang w:eastAsia="sk-SK"/>
        </w:rPr>
        <w:t>jedného roka na to, aby zosúladili svoje stanovy s</w:t>
      </w:r>
      <w:r w:rsidR="00F51E98">
        <w:rPr>
          <w:rFonts w:ascii="Times New Roman" w:hAnsi="Times New Roman"/>
          <w:sz w:val="24"/>
          <w:szCs w:val="24"/>
          <w:lang w:eastAsia="sk-SK"/>
        </w:rPr>
        <w:t>o</w:t>
      </w:r>
      <w:r w:rsidRPr="00F51E98">
        <w:rPr>
          <w:rFonts w:ascii="Times New Roman" w:hAnsi="Times New Roman"/>
          <w:sz w:val="24"/>
          <w:szCs w:val="24"/>
          <w:lang w:eastAsia="sk-SK"/>
        </w:rPr>
        <w:t xml:space="preserve"> zá</w:t>
      </w:r>
      <w:r w:rsidRPr="00F51E98" w:rsidR="00F37013">
        <w:rPr>
          <w:rFonts w:ascii="Times New Roman" w:hAnsi="Times New Roman"/>
          <w:sz w:val="24"/>
          <w:szCs w:val="24"/>
          <w:lang w:eastAsia="sk-SK"/>
        </w:rPr>
        <w:t>konom účinným od 1. januára 2019</w:t>
      </w:r>
      <w:r w:rsidRPr="00F51E98">
        <w:rPr>
          <w:rFonts w:ascii="Times New Roman" w:hAnsi="Times New Roman"/>
          <w:sz w:val="24"/>
          <w:szCs w:val="24"/>
          <w:lang w:eastAsia="sk-SK"/>
        </w:rPr>
        <w:t xml:space="preserve">. Povinnosť súladu stanov strany so zákonom je zakotvená v základných ustanoveniach tohto zákona. </w:t>
      </w:r>
      <w:r w:rsidR="00F51E98">
        <w:rPr>
          <w:rFonts w:ascii="Times New Roman" w:hAnsi="Times New Roman"/>
          <w:sz w:val="24"/>
          <w:szCs w:val="24"/>
          <w:lang w:eastAsia="sk-SK"/>
        </w:rPr>
        <w:t>Prechodné</w:t>
      </w:r>
      <w:r w:rsidRPr="00F51E98">
        <w:rPr>
          <w:rFonts w:ascii="Times New Roman" w:hAnsi="Times New Roman"/>
          <w:sz w:val="24"/>
          <w:szCs w:val="24"/>
          <w:lang w:eastAsia="sk-SK"/>
        </w:rPr>
        <w:t xml:space="preserve"> obdobie </w:t>
      </w:r>
      <w:r w:rsidR="00F51E98">
        <w:rPr>
          <w:rFonts w:ascii="Times New Roman" w:hAnsi="Times New Roman"/>
          <w:sz w:val="24"/>
          <w:szCs w:val="24"/>
          <w:lang w:eastAsia="sk-SK"/>
        </w:rPr>
        <w:t xml:space="preserve">v trvaní jedného roka </w:t>
      </w:r>
      <w:r w:rsidRPr="00F51E98">
        <w:rPr>
          <w:rFonts w:ascii="Times New Roman" w:hAnsi="Times New Roman"/>
          <w:sz w:val="24"/>
          <w:szCs w:val="24"/>
          <w:lang w:eastAsia="sk-SK"/>
        </w:rPr>
        <w:t>sa navrhuje na vyhotovenie evidencie členov strany, respektíve jej doplnenie, keďže potreba evidencie členov strany vychádza zo skutočnosti, že počet členov strany je súčasťou náležitostí výročnej strany politickej strany. Okrem toho  sa ustanovuje, že všetky konania o uložení pokút, ktoré</w:t>
      </w:r>
      <w:r w:rsidRPr="00F51E98" w:rsidR="00F37013">
        <w:rPr>
          <w:rFonts w:ascii="Times New Roman" w:hAnsi="Times New Roman"/>
          <w:sz w:val="24"/>
          <w:szCs w:val="24"/>
          <w:lang w:eastAsia="sk-SK"/>
        </w:rPr>
        <w:t xml:space="preserve"> sa začali pred 1. januárom 2019</w:t>
      </w:r>
      <w:r w:rsidRPr="00F51E98">
        <w:rPr>
          <w:rFonts w:ascii="Times New Roman" w:hAnsi="Times New Roman"/>
          <w:sz w:val="24"/>
          <w:szCs w:val="24"/>
          <w:lang w:eastAsia="sk-SK"/>
        </w:rPr>
        <w:t xml:space="preserve"> sa dokončia podľa predpisov účinných do 31. decembra 201</w:t>
      </w:r>
      <w:r w:rsidRPr="00F51E98" w:rsidR="00F37013">
        <w:rPr>
          <w:rFonts w:ascii="Times New Roman" w:hAnsi="Times New Roman"/>
          <w:sz w:val="24"/>
          <w:szCs w:val="24"/>
          <w:lang w:eastAsia="sk-SK"/>
        </w:rPr>
        <w:t>8</w:t>
      </w:r>
      <w:r w:rsidRPr="00F51E98">
        <w:rPr>
          <w:rFonts w:ascii="Times New Roman" w:hAnsi="Times New Roman"/>
          <w:sz w:val="24"/>
          <w:szCs w:val="24"/>
          <w:lang w:eastAsia="sk-SK"/>
        </w:rPr>
        <w:t>.</w:t>
      </w:r>
    </w:p>
    <w:p w:rsidR="00CB130E" w:rsidP="00CE274A">
      <w:pPr>
        <w:bidi w:val="0"/>
        <w:spacing w:after="120" w:line="276" w:lineRule="auto"/>
        <w:jc w:val="both"/>
        <w:rPr>
          <w:rFonts w:ascii="Times New Roman" w:hAnsi="Times New Roman"/>
          <w:b/>
          <w:sz w:val="24"/>
          <w:szCs w:val="24"/>
          <w:lang w:eastAsia="sk-SK"/>
        </w:rPr>
      </w:pPr>
    </w:p>
    <w:p w:rsidR="001C406D" w:rsidRPr="00FF03B1" w:rsidP="00CE274A">
      <w:pPr>
        <w:bidi w:val="0"/>
        <w:spacing w:after="120" w:line="276" w:lineRule="auto"/>
        <w:jc w:val="both"/>
        <w:rPr>
          <w:rFonts w:ascii="Times New Roman" w:hAnsi="Times New Roman"/>
          <w:b/>
          <w:sz w:val="24"/>
          <w:szCs w:val="24"/>
          <w:lang w:eastAsia="sk-SK"/>
        </w:rPr>
      </w:pPr>
    </w:p>
    <w:p w:rsidR="00CB130E" w:rsidP="00CE274A">
      <w:pPr>
        <w:bidi w:val="0"/>
        <w:spacing w:after="120" w:line="276" w:lineRule="auto"/>
        <w:jc w:val="both"/>
        <w:rPr>
          <w:rFonts w:ascii="Times New Roman" w:hAnsi="Times New Roman"/>
          <w:b/>
          <w:sz w:val="24"/>
          <w:szCs w:val="24"/>
          <w:lang w:eastAsia="sk-SK"/>
        </w:rPr>
      </w:pPr>
      <w:r w:rsidRPr="00FF03B1">
        <w:rPr>
          <w:rFonts w:ascii="Times New Roman" w:hAnsi="Times New Roman"/>
          <w:b/>
          <w:sz w:val="24"/>
          <w:szCs w:val="24"/>
          <w:lang w:eastAsia="sk-SK"/>
        </w:rPr>
        <w:t>K čl. II</w:t>
      </w:r>
    </w:p>
    <w:p w:rsidR="00F51E98" w:rsidRPr="00F51E98" w:rsidP="00CE274A">
      <w:pPr>
        <w:bidi w:val="0"/>
        <w:spacing w:after="120" w:line="276" w:lineRule="auto"/>
        <w:jc w:val="both"/>
        <w:rPr>
          <w:rFonts w:ascii="Times New Roman" w:hAnsi="Times New Roman"/>
          <w:b/>
          <w:sz w:val="24"/>
          <w:szCs w:val="24"/>
          <w:lang w:eastAsia="sk-SK"/>
        </w:rPr>
      </w:pPr>
    </w:p>
    <w:p w:rsidR="00CB130E" w:rsidRPr="00CE274A" w:rsidP="00CE274A">
      <w:pPr>
        <w:bidi w:val="0"/>
        <w:spacing w:after="120" w:line="276" w:lineRule="auto"/>
        <w:jc w:val="both"/>
        <w:rPr>
          <w:rFonts w:ascii="Times New Roman" w:hAnsi="Times New Roman"/>
          <w:b/>
          <w:sz w:val="24"/>
          <w:szCs w:val="24"/>
          <w:lang w:eastAsia="sk-SK"/>
        </w:rPr>
      </w:pPr>
      <w:r w:rsidRPr="00FF03B1">
        <w:rPr>
          <w:rFonts w:ascii="Times New Roman" w:hAnsi="Times New Roman"/>
          <w:b/>
          <w:sz w:val="24"/>
          <w:szCs w:val="24"/>
          <w:lang w:eastAsia="sk-SK"/>
        </w:rPr>
        <w:t>K bod</w:t>
      </w:r>
      <w:r w:rsidRPr="00FF03B1" w:rsidR="00DB1A72">
        <w:rPr>
          <w:rFonts w:ascii="Times New Roman" w:hAnsi="Times New Roman"/>
          <w:b/>
          <w:sz w:val="24"/>
          <w:szCs w:val="24"/>
          <w:lang w:eastAsia="sk-SK"/>
        </w:rPr>
        <w:t>om</w:t>
      </w:r>
      <w:r w:rsidRPr="00FF03B1">
        <w:rPr>
          <w:rFonts w:ascii="Times New Roman" w:hAnsi="Times New Roman"/>
          <w:b/>
          <w:sz w:val="24"/>
          <w:szCs w:val="24"/>
          <w:lang w:eastAsia="sk-SK"/>
        </w:rPr>
        <w:t xml:space="preserve"> 1</w:t>
      </w:r>
      <w:r w:rsidRPr="00FF03B1" w:rsidR="00D15A7F">
        <w:rPr>
          <w:rFonts w:ascii="Times New Roman" w:hAnsi="Times New Roman"/>
          <w:b/>
          <w:sz w:val="24"/>
          <w:szCs w:val="24"/>
          <w:lang w:eastAsia="sk-SK"/>
        </w:rPr>
        <w:t xml:space="preserve"> až 10</w:t>
      </w:r>
    </w:p>
    <w:p w:rsidR="00D15A7F" w:rsidRPr="00695CF5" w:rsidP="007F22D3">
      <w:pPr>
        <w:pStyle w:val="CommentText"/>
        <w:bidi w:val="0"/>
        <w:spacing w:after="120"/>
        <w:ind w:firstLine="708"/>
        <w:jc w:val="both"/>
        <w:rPr>
          <w:rFonts w:ascii="Times New Roman" w:hAnsi="Times New Roman"/>
          <w:sz w:val="24"/>
          <w:szCs w:val="24"/>
        </w:rPr>
      </w:pPr>
      <w:r w:rsidRPr="00695CF5">
        <w:rPr>
          <w:rFonts w:ascii="Times New Roman" w:hAnsi="Times New Roman"/>
          <w:sz w:val="24"/>
          <w:szCs w:val="24"/>
        </w:rPr>
        <w:t xml:space="preserve">Navrhuje sa, aby sa výsledok hlasovania poštou voličmi, ktorí nemajú trvalý pobyt na území  Slovenskej republiky zisťoval v osobitnom okrsku, ktorý sa navrhuje zriadiť na Ministerstve vnútra Slovenskej republiky.  Štátna komisia, ktorá zisťovala výsledky tejto voľby podľa doposiaľ platnej právnej úpravy plní v deň volieb iné úlohy a najmä dohliada na priebeh volieb nielen počas hlasovania ale aj počas sčítavania hlasov,  rieši sťažnosti a podnety voličov a z toho dôvodu je nevhodné, aby v tomto čase sama sčítavala hlasy doručené </w:t>
      </w:r>
      <w:r w:rsidRPr="00695CF5" w:rsidR="008A6B30">
        <w:rPr>
          <w:rFonts w:ascii="Times New Roman" w:hAnsi="Times New Roman"/>
          <w:sz w:val="24"/>
          <w:szCs w:val="24"/>
        </w:rPr>
        <w:t>voličmi, ktorí nemajú trvalý pobyt na území Slovenskej republiky. Je potrebné tiež poznamenať, že počet voličov bez trvalého pobytu na území Slovenskej republiky stúpa. Vo voľbách v roku 2016 ich hlasovalo cca 1700, čo predstavuje viac ako priemerný okrsok.</w:t>
      </w:r>
    </w:p>
    <w:p w:rsidR="00B71860" w:rsidP="007F22D3">
      <w:pPr>
        <w:bidi w:val="0"/>
        <w:spacing w:after="120" w:line="276" w:lineRule="auto"/>
        <w:jc w:val="both"/>
        <w:rPr>
          <w:rFonts w:ascii="Times New Roman" w:hAnsi="Times New Roman"/>
          <w:b/>
          <w:sz w:val="24"/>
          <w:szCs w:val="24"/>
          <w:lang w:eastAsia="sk-SK"/>
        </w:rPr>
      </w:pPr>
    </w:p>
    <w:p w:rsidR="00D15A7F" w:rsidRPr="00F51E98" w:rsidP="007F22D3">
      <w:pPr>
        <w:bidi w:val="0"/>
        <w:spacing w:after="120" w:line="276" w:lineRule="auto"/>
        <w:jc w:val="both"/>
        <w:rPr>
          <w:rFonts w:ascii="Times New Roman" w:hAnsi="Times New Roman"/>
          <w:b/>
          <w:sz w:val="24"/>
          <w:szCs w:val="24"/>
          <w:lang w:eastAsia="sk-SK"/>
        </w:rPr>
      </w:pPr>
      <w:r w:rsidRPr="00F51E98">
        <w:rPr>
          <w:rFonts w:ascii="Times New Roman" w:hAnsi="Times New Roman"/>
          <w:b/>
          <w:sz w:val="24"/>
          <w:szCs w:val="24"/>
          <w:lang w:eastAsia="sk-SK"/>
        </w:rPr>
        <w:t>K bodu 11</w:t>
      </w:r>
      <w:r w:rsidR="007F22D3">
        <w:rPr>
          <w:rFonts w:ascii="Times New Roman" w:hAnsi="Times New Roman"/>
          <w:b/>
          <w:sz w:val="24"/>
          <w:szCs w:val="24"/>
          <w:lang w:eastAsia="sk-SK"/>
        </w:rPr>
        <w:t xml:space="preserve"> a 12</w:t>
      </w:r>
    </w:p>
    <w:p w:rsidR="00A9552A" w:rsidRPr="00695CF5" w:rsidP="00CE274A">
      <w:pPr>
        <w:tabs>
          <w:tab w:val="left" w:pos="284"/>
        </w:tabs>
        <w:bidi w:val="0"/>
        <w:spacing w:after="120" w:line="276" w:lineRule="auto"/>
        <w:jc w:val="both"/>
        <w:rPr>
          <w:rFonts w:ascii="Times New Roman" w:hAnsi="Times New Roman"/>
          <w:sz w:val="24"/>
          <w:szCs w:val="24"/>
        </w:rPr>
      </w:pPr>
      <w:r w:rsidRPr="00F51E98" w:rsidR="00CB130E">
        <w:rPr>
          <w:rFonts w:ascii="Times New Roman" w:hAnsi="Times New Roman"/>
          <w:sz w:val="24"/>
          <w:szCs w:val="24"/>
          <w:lang w:eastAsia="sk-SK"/>
        </w:rPr>
        <w:tab/>
      </w:r>
      <w:r w:rsidR="001C406D">
        <w:rPr>
          <w:rFonts w:ascii="Times New Roman" w:hAnsi="Times New Roman"/>
          <w:sz w:val="24"/>
          <w:szCs w:val="24"/>
          <w:lang w:eastAsia="sk-SK"/>
        </w:rPr>
        <w:tab/>
      </w:r>
      <w:r w:rsidRPr="00F51E98">
        <w:rPr>
          <w:rFonts w:ascii="Times New Roman" w:hAnsi="Times New Roman"/>
          <w:sz w:val="24"/>
          <w:szCs w:val="24"/>
        </w:rPr>
        <w:t>Ustanovuj</w:t>
      </w:r>
      <w:r w:rsidR="00F51E98">
        <w:rPr>
          <w:rFonts w:ascii="Times New Roman" w:hAnsi="Times New Roman"/>
          <w:sz w:val="24"/>
          <w:szCs w:val="24"/>
        </w:rPr>
        <w:t>e</w:t>
      </w:r>
      <w:r w:rsidRPr="00F51E98">
        <w:rPr>
          <w:rFonts w:ascii="Times New Roman" w:hAnsi="Times New Roman"/>
          <w:sz w:val="24"/>
          <w:szCs w:val="24"/>
        </w:rPr>
        <w:t xml:space="preserve"> sa zákonn</w:t>
      </w:r>
      <w:r w:rsidR="00F51E98">
        <w:rPr>
          <w:rFonts w:ascii="Times New Roman" w:hAnsi="Times New Roman"/>
          <w:sz w:val="24"/>
          <w:szCs w:val="24"/>
        </w:rPr>
        <w:t>á</w:t>
      </w:r>
      <w:r w:rsidRPr="00F51E98">
        <w:rPr>
          <w:rFonts w:ascii="Times New Roman" w:hAnsi="Times New Roman"/>
          <w:sz w:val="24"/>
          <w:szCs w:val="24"/>
        </w:rPr>
        <w:t xml:space="preserve"> požiadavk</w:t>
      </w:r>
      <w:r w:rsidR="00F51E98">
        <w:rPr>
          <w:rFonts w:ascii="Times New Roman" w:hAnsi="Times New Roman"/>
          <w:sz w:val="24"/>
          <w:szCs w:val="24"/>
        </w:rPr>
        <w:t>a</w:t>
      </w:r>
      <w:r w:rsidRPr="0087544A">
        <w:rPr>
          <w:rFonts w:ascii="Times New Roman" w:hAnsi="Times New Roman"/>
          <w:sz w:val="24"/>
          <w:szCs w:val="24"/>
        </w:rPr>
        <w:t xml:space="preserve"> na obsah kandidátnych listín pre voľby do Národnej rady Slovenskej republiky, ktoré môžu podať politické strany a politické hnutia registrované podľa osobitného zákona, resp. ich koalície zapisovateľovi</w:t>
      </w:r>
      <w:r w:rsidRPr="00695CF5">
        <w:rPr>
          <w:rFonts w:ascii="Times New Roman" w:hAnsi="Times New Roman"/>
          <w:sz w:val="24"/>
          <w:szCs w:val="24"/>
        </w:rPr>
        <w:t xml:space="preserve"> </w:t>
      </w:r>
      <w:r w:rsidR="0026020C">
        <w:rPr>
          <w:rFonts w:ascii="Times New Roman" w:hAnsi="Times New Roman"/>
          <w:sz w:val="24"/>
          <w:szCs w:val="24"/>
        </w:rPr>
        <w:t>Štátnej</w:t>
      </w:r>
      <w:r w:rsidRPr="00695CF5" w:rsidR="0026020C">
        <w:rPr>
          <w:rFonts w:ascii="Times New Roman" w:hAnsi="Times New Roman"/>
          <w:sz w:val="24"/>
          <w:szCs w:val="24"/>
        </w:rPr>
        <w:t xml:space="preserve"> </w:t>
      </w:r>
      <w:r w:rsidRPr="00695CF5">
        <w:rPr>
          <w:rFonts w:ascii="Times New Roman" w:hAnsi="Times New Roman"/>
          <w:sz w:val="24"/>
          <w:szCs w:val="24"/>
        </w:rPr>
        <w:t>komisie</w:t>
      </w:r>
      <w:r w:rsidR="0026020C">
        <w:rPr>
          <w:rFonts w:ascii="Times New Roman" w:hAnsi="Times New Roman"/>
          <w:sz w:val="24"/>
          <w:szCs w:val="24"/>
        </w:rPr>
        <w:t xml:space="preserve"> pre voľby a kontrolu financovania politických strán</w:t>
      </w:r>
      <w:r w:rsidRPr="00695CF5">
        <w:rPr>
          <w:rFonts w:ascii="Times New Roman" w:hAnsi="Times New Roman"/>
          <w:sz w:val="24"/>
          <w:szCs w:val="24"/>
        </w:rPr>
        <w:t>. Súčasťou kandidátnej listiny je tiež zoznam členov najvyššieho orgánu politickej strany podľa zaregistrovaných stanov podľa osobitného predpisu  s uvedením poradového čísla, mena a priezviska, adresy trvalého pobytu a čísla občianskeho preukazu každého člena uvedeného v zozname v počte najmenej 5-násobku členov výkonného orgánu strany. Minimálny počet členov výkonného orgánu stranu je návrhom zákona, ktorým sa mení a dopĺňa zákon č. 85/2005 Z</w:t>
      </w:r>
      <w:r w:rsidRPr="0087544A">
        <w:rPr>
          <w:rFonts w:ascii="Times New Roman" w:hAnsi="Times New Roman"/>
          <w:sz w:val="24"/>
          <w:szCs w:val="24"/>
        </w:rPr>
        <w:t>.</w:t>
      </w:r>
      <w:r w:rsidR="0087544A">
        <w:rPr>
          <w:rFonts w:ascii="Times New Roman" w:hAnsi="Times New Roman"/>
          <w:sz w:val="24"/>
          <w:szCs w:val="24"/>
        </w:rPr>
        <w:t xml:space="preserve"> </w:t>
      </w:r>
      <w:r w:rsidRPr="0087544A">
        <w:rPr>
          <w:rFonts w:ascii="Times New Roman" w:hAnsi="Times New Roman"/>
          <w:sz w:val="24"/>
          <w:szCs w:val="24"/>
        </w:rPr>
        <w:t>z. o politických stranách a politických hnutiach, stanovený na 9 členov. V tomto prípade bude postačovať k predloženiu kandidátnej listiny preukázať minimálne 45 členov najvyššieho o</w:t>
      </w:r>
      <w:r w:rsidRPr="00695CF5">
        <w:rPr>
          <w:rFonts w:ascii="Times New Roman" w:hAnsi="Times New Roman"/>
          <w:sz w:val="24"/>
          <w:szCs w:val="24"/>
        </w:rPr>
        <w:t>rgánu strany. K zoznamu členov musí byť pripojené vlastnoručne podpísané vyhlásenie každého člena  uvedeného v zozname, ktorým potvrdzuje svoje členstvo v najvyššom orgáne politickej strany podľa zaregistrovaných stanov, pričom sa vyžaduje osvedčenie pravosti podpisu, a to najskôr v deň  uverejnenia rozhodnutia o vyhlásení  volieb v Zbierke zákonov Slovenskej republiky. Alternatívne môže byť namiesto zoznamu členov najvyššieho orgánu politickej strany súčasťou kandidátnej listiny zoznam členov politickej strany rovnajúci sa najmenej dvojnásobku počtu kandidátov uvedených na kandidátnej listine politickej strany s uvedením poradového čísla, mena a priezviska, adresy trvalého pobytu a čísla občianskeho preukazu každého člena. Počet kandidátov na kandidátnej listiny nemusí byť 150, ale môže byť aj nižší, pričom od počtu kandidát</w:t>
      </w:r>
      <w:r w:rsidR="0087544A">
        <w:rPr>
          <w:rFonts w:ascii="Times New Roman" w:hAnsi="Times New Roman"/>
          <w:sz w:val="24"/>
          <w:szCs w:val="24"/>
        </w:rPr>
        <w:t>ov</w:t>
      </w:r>
      <w:r w:rsidRPr="0087544A">
        <w:rPr>
          <w:rFonts w:ascii="Times New Roman" w:hAnsi="Times New Roman"/>
          <w:sz w:val="24"/>
          <w:szCs w:val="24"/>
        </w:rPr>
        <w:t xml:space="preserve"> sa odvíja aj preukázanie počtu členov. K zoznamu členov musí byť pripojené vlastnor</w:t>
      </w:r>
      <w:r w:rsidRPr="00695CF5">
        <w:rPr>
          <w:rFonts w:ascii="Times New Roman" w:hAnsi="Times New Roman"/>
          <w:sz w:val="24"/>
          <w:szCs w:val="24"/>
        </w:rPr>
        <w:t>učne podpísané vyhlásenie každého člena politickej strany uvedeného v zozname, ktorým potvrdzuje svoje členstvo v politickej strane, pričom pravosť podpisu musí byť osvedčená, a to najskôr v deň  uverejnenia rozhodnutia o vyhlásení volieb v Zbierke zákonov Slovenskej republiky.</w:t>
      </w:r>
    </w:p>
    <w:p w:rsidR="007F22D3" w:rsidP="00CE274A">
      <w:pPr>
        <w:tabs>
          <w:tab w:val="left" w:pos="284"/>
        </w:tabs>
        <w:bidi w:val="0"/>
        <w:spacing w:after="120" w:line="276" w:lineRule="auto"/>
        <w:jc w:val="both"/>
        <w:rPr>
          <w:rFonts w:ascii="Times New Roman" w:hAnsi="Times New Roman"/>
          <w:sz w:val="24"/>
          <w:szCs w:val="24"/>
        </w:rPr>
      </w:pPr>
      <w:r w:rsidR="0087544A">
        <w:rPr>
          <w:rFonts w:ascii="Times New Roman" w:hAnsi="Times New Roman"/>
          <w:sz w:val="24"/>
          <w:szCs w:val="24"/>
        </w:rPr>
        <w:tab/>
      </w:r>
      <w:r w:rsidR="001C406D">
        <w:rPr>
          <w:rFonts w:ascii="Times New Roman" w:hAnsi="Times New Roman"/>
          <w:sz w:val="24"/>
          <w:szCs w:val="24"/>
        </w:rPr>
        <w:tab/>
      </w:r>
      <w:r w:rsidRPr="0087544A" w:rsidR="00A9552A">
        <w:rPr>
          <w:rFonts w:ascii="Times New Roman" w:hAnsi="Times New Roman"/>
          <w:sz w:val="24"/>
          <w:szCs w:val="24"/>
        </w:rPr>
        <w:t>Osvedčenie pravosti podpisu na vyhlásení potvrdzujúcom členstvo konkrétnej osoby je v tomto prípade plne na mieste, nakoľko zamedzí akýkoľvek pochybnostiam a dohadom, či je daná osoba skutočným členom strany. V praxi, pri registrácii</w:t>
      </w:r>
      <w:r w:rsidRPr="00695CF5" w:rsidR="00A9552A">
        <w:rPr>
          <w:rFonts w:ascii="Times New Roman" w:hAnsi="Times New Roman"/>
          <w:sz w:val="24"/>
          <w:szCs w:val="24"/>
        </w:rPr>
        <w:t xml:space="preserve"> strany, sa často stáva, že pri zoznam</w:t>
      </w:r>
      <w:r w:rsidR="0087544A">
        <w:rPr>
          <w:rFonts w:ascii="Times New Roman" w:hAnsi="Times New Roman"/>
          <w:sz w:val="24"/>
          <w:szCs w:val="24"/>
        </w:rPr>
        <w:t>e</w:t>
      </w:r>
      <w:r w:rsidRPr="0087544A" w:rsidR="00A9552A">
        <w:rPr>
          <w:rFonts w:ascii="Times New Roman" w:hAnsi="Times New Roman"/>
          <w:sz w:val="24"/>
          <w:szCs w:val="24"/>
        </w:rPr>
        <w:t xml:space="preserve"> občanov, ktorí súhlasia, aby strana vznikla (zoznam musí podpísať najmenej 10 000 občanov a každý občan musí uviesť svoje meno, priezvisko, adresu trvalého pobytu a číslo občianskeho preukazu), boli uvedené osoby neži</w:t>
      </w:r>
      <w:r w:rsidRPr="00695CF5" w:rsidR="00A9552A">
        <w:rPr>
          <w:rFonts w:ascii="Times New Roman" w:hAnsi="Times New Roman"/>
          <w:sz w:val="24"/>
          <w:szCs w:val="24"/>
        </w:rPr>
        <w:t>júce, ďalej osoby ktorých občiansky preukaz bol nahlásený ako stratený a tiež osoby s vymyslenými údajmi. Cieľom úpravy je zamedziť pri preukazovaní zoznamu členov pri kandidatúre do Národnej rady Slovenskej republiky pochybnostiam o</w:t>
      </w:r>
      <w:r w:rsidR="0087544A">
        <w:rPr>
          <w:rFonts w:ascii="Times New Roman" w:hAnsi="Times New Roman"/>
          <w:sz w:val="24"/>
          <w:szCs w:val="24"/>
        </w:rPr>
        <w:t xml:space="preserve"> ich </w:t>
      </w:r>
      <w:r w:rsidRPr="0087544A" w:rsidR="00A9552A">
        <w:rPr>
          <w:rFonts w:ascii="Times New Roman" w:hAnsi="Times New Roman"/>
          <w:sz w:val="24"/>
          <w:szCs w:val="24"/>
        </w:rPr>
        <w:t xml:space="preserve">členstve a s tým súvisiacimi komplikáciami s preverovaním jednotlivých osôb uvedených v zozname členov. </w:t>
      </w:r>
    </w:p>
    <w:p w:rsidR="00A9552A" w:rsidRPr="0087544A" w:rsidP="00CE274A">
      <w:pPr>
        <w:tabs>
          <w:tab w:val="left" w:pos="284"/>
        </w:tabs>
        <w:bidi w:val="0"/>
        <w:spacing w:after="120" w:line="276" w:lineRule="auto"/>
        <w:jc w:val="both"/>
        <w:rPr>
          <w:rFonts w:ascii="Times New Roman" w:hAnsi="Times New Roman"/>
          <w:sz w:val="24"/>
          <w:szCs w:val="24"/>
        </w:rPr>
      </w:pPr>
      <w:r w:rsidR="001C406D">
        <w:rPr>
          <w:rFonts w:ascii="Times New Roman" w:hAnsi="Times New Roman"/>
          <w:sz w:val="24"/>
          <w:szCs w:val="24"/>
        </w:rPr>
        <w:tab/>
      </w:r>
      <w:r w:rsidR="007F22D3">
        <w:rPr>
          <w:rFonts w:ascii="Times New Roman" w:hAnsi="Times New Roman"/>
          <w:sz w:val="24"/>
          <w:szCs w:val="24"/>
        </w:rPr>
        <w:tab/>
        <w:t>A</w:t>
      </w:r>
      <w:r w:rsidRPr="00695CF5" w:rsidR="007F22D3">
        <w:rPr>
          <w:rFonts w:ascii="Times New Roman" w:hAnsi="Times New Roman"/>
          <w:sz w:val="24"/>
          <w:szCs w:val="24"/>
        </w:rPr>
        <w:t>k ide o</w:t>
      </w:r>
      <w:r w:rsidR="007F22D3">
        <w:rPr>
          <w:rFonts w:ascii="Times New Roman" w:hAnsi="Times New Roman"/>
          <w:sz w:val="24"/>
          <w:szCs w:val="24"/>
        </w:rPr>
        <w:t> </w:t>
      </w:r>
      <w:r w:rsidRPr="00695CF5" w:rsidR="007F22D3">
        <w:rPr>
          <w:rFonts w:ascii="Times New Roman" w:hAnsi="Times New Roman"/>
          <w:sz w:val="24"/>
          <w:szCs w:val="24"/>
        </w:rPr>
        <w:t>koalíciu</w:t>
      </w:r>
      <w:r w:rsidR="007F22D3">
        <w:rPr>
          <w:rFonts w:ascii="Times New Roman" w:hAnsi="Times New Roman"/>
          <w:sz w:val="24"/>
          <w:szCs w:val="24"/>
        </w:rPr>
        <w:t xml:space="preserve"> politických strán</w:t>
      </w:r>
      <w:r w:rsidRPr="00695CF5" w:rsidR="007F22D3">
        <w:rPr>
          <w:rFonts w:ascii="Times New Roman" w:hAnsi="Times New Roman"/>
          <w:sz w:val="24"/>
          <w:szCs w:val="24"/>
        </w:rPr>
        <w:t xml:space="preserve">, </w:t>
      </w:r>
      <w:r w:rsidR="007F22D3">
        <w:rPr>
          <w:rFonts w:ascii="Times New Roman" w:hAnsi="Times New Roman"/>
          <w:sz w:val="24"/>
          <w:szCs w:val="24"/>
        </w:rPr>
        <w:t>ustanovuje sa voľba v prospech politickej strany, že každá politická strana tvoriaca koalíciu si môže sama vybrať ktorúkoľvek z vyššie uvedených alternatív.</w:t>
      </w:r>
    </w:p>
    <w:p w:rsidR="00A9552A" w:rsidRPr="00CE274A" w:rsidP="00CE274A">
      <w:pPr>
        <w:tabs>
          <w:tab w:val="left" w:pos="284"/>
        </w:tabs>
        <w:bidi w:val="0"/>
        <w:spacing w:after="120" w:line="276" w:lineRule="auto"/>
        <w:jc w:val="both"/>
        <w:rPr>
          <w:rFonts w:ascii="Times New Roman" w:hAnsi="Times New Roman"/>
          <w:sz w:val="24"/>
          <w:szCs w:val="24"/>
        </w:rPr>
      </w:pPr>
    </w:p>
    <w:p w:rsidR="00CB130E" w:rsidRPr="008E3A4F" w:rsidP="00CE274A">
      <w:pPr>
        <w:bidi w:val="0"/>
        <w:spacing w:after="120" w:line="276" w:lineRule="auto"/>
        <w:jc w:val="both"/>
        <w:rPr>
          <w:rFonts w:ascii="Times New Roman" w:hAnsi="Times New Roman"/>
          <w:b/>
          <w:sz w:val="24"/>
          <w:szCs w:val="24"/>
          <w:lang w:eastAsia="sk-SK"/>
        </w:rPr>
      </w:pPr>
      <w:r w:rsidRPr="00695CF5">
        <w:rPr>
          <w:rFonts w:ascii="Times New Roman" w:hAnsi="Times New Roman"/>
          <w:b/>
          <w:sz w:val="24"/>
          <w:szCs w:val="24"/>
          <w:lang w:eastAsia="sk-SK"/>
        </w:rPr>
        <w:t xml:space="preserve">K bodu </w:t>
      </w:r>
      <w:r w:rsidRPr="00695CF5" w:rsidR="00587DC3">
        <w:rPr>
          <w:rFonts w:ascii="Times New Roman" w:hAnsi="Times New Roman"/>
          <w:b/>
          <w:sz w:val="24"/>
          <w:szCs w:val="24"/>
          <w:lang w:eastAsia="sk-SK"/>
        </w:rPr>
        <w:t>1</w:t>
      </w:r>
      <w:r w:rsidR="007F22D3">
        <w:rPr>
          <w:rFonts w:ascii="Times New Roman" w:hAnsi="Times New Roman"/>
          <w:b/>
          <w:sz w:val="24"/>
          <w:szCs w:val="24"/>
          <w:lang w:eastAsia="sk-SK"/>
        </w:rPr>
        <w:t>3</w:t>
      </w:r>
    </w:p>
    <w:p w:rsidR="00587DC3" w:rsidP="00CE274A">
      <w:pPr>
        <w:bidi w:val="0"/>
        <w:spacing w:after="120" w:line="276" w:lineRule="auto"/>
        <w:jc w:val="both"/>
        <w:rPr>
          <w:rFonts w:ascii="Times New Roman" w:hAnsi="Times New Roman"/>
          <w:sz w:val="24"/>
          <w:szCs w:val="24"/>
        </w:rPr>
      </w:pPr>
      <w:r w:rsidRPr="00F51E98" w:rsidR="00CB130E">
        <w:rPr>
          <w:rFonts w:ascii="Times New Roman" w:hAnsi="Times New Roman"/>
          <w:sz w:val="24"/>
          <w:szCs w:val="24"/>
          <w:lang w:eastAsia="sk-SK"/>
        </w:rPr>
        <w:tab/>
      </w:r>
      <w:r w:rsidRPr="00CE274A" w:rsidR="00A9552A">
        <w:rPr>
          <w:rFonts w:ascii="Times New Roman" w:hAnsi="Times New Roman"/>
          <w:sz w:val="24"/>
          <w:szCs w:val="24"/>
        </w:rPr>
        <w:t>V tomto prípade ide o úpravu zákona v časti odmietnutia registrácie kandidátnej listiny, ak k nej absentujú prílohy v zmysle navrhovaného znenia § 50 ods. 4 písm. c) a to či už úplne alebo čiastočne. Ide o legislatívno-technickú úpravu, ktorá bezprostredne súvisí s bodom 11 tohto návrhu zákona</w:t>
      </w:r>
      <w:r w:rsidR="0087544A">
        <w:rPr>
          <w:rFonts w:ascii="Times New Roman" w:hAnsi="Times New Roman"/>
          <w:sz w:val="24"/>
          <w:szCs w:val="24"/>
        </w:rPr>
        <w:t>.</w:t>
      </w:r>
    </w:p>
    <w:p w:rsidR="0087544A" w:rsidRPr="00695CF5" w:rsidP="00CE274A">
      <w:pPr>
        <w:bidi w:val="0"/>
        <w:spacing w:after="120" w:line="276" w:lineRule="auto"/>
        <w:jc w:val="both"/>
        <w:rPr>
          <w:rFonts w:ascii="Times New Roman" w:hAnsi="Times New Roman"/>
          <w:sz w:val="24"/>
          <w:szCs w:val="24"/>
          <w:lang w:eastAsia="sk-SK"/>
        </w:rPr>
      </w:pPr>
    </w:p>
    <w:p w:rsidR="00587DC3" w:rsidRPr="0087544A" w:rsidP="00CE274A">
      <w:pPr>
        <w:bidi w:val="0"/>
        <w:spacing w:after="120" w:line="276" w:lineRule="auto"/>
        <w:jc w:val="both"/>
        <w:rPr>
          <w:rFonts w:ascii="Times New Roman" w:hAnsi="Times New Roman"/>
          <w:b/>
          <w:sz w:val="24"/>
          <w:szCs w:val="24"/>
          <w:lang w:eastAsia="sk-SK"/>
        </w:rPr>
      </w:pPr>
      <w:r w:rsidRPr="00F51E98">
        <w:rPr>
          <w:rFonts w:ascii="Times New Roman" w:hAnsi="Times New Roman"/>
          <w:b/>
          <w:sz w:val="24"/>
          <w:szCs w:val="24"/>
          <w:lang w:eastAsia="sk-SK"/>
        </w:rPr>
        <w:t>K </w:t>
      </w:r>
      <w:r w:rsidRPr="0087544A" w:rsidR="00DB1A72">
        <w:rPr>
          <w:rFonts w:ascii="Times New Roman" w:hAnsi="Times New Roman"/>
          <w:b/>
          <w:sz w:val="24"/>
          <w:szCs w:val="24"/>
          <w:lang w:eastAsia="sk-SK"/>
        </w:rPr>
        <w:t>bodom</w:t>
      </w:r>
      <w:r w:rsidRPr="0087544A">
        <w:rPr>
          <w:rFonts w:ascii="Times New Roman" w:hAnsi="Times New Roman"/>
          <w:b/>
          <w:sz w:val="24"/>
          <w:szCs w:val="24"/>
          <w:lang w:eastAsia="sk-SK"/>
        </w:rPr>
        <w:t xml:space="preserve"> 1</w:t>
      </w:r>
      <w:r w:rsidR="007F22D3">
        <w:rPr>
          <w:rFonts w:ascii="Times New Roman" w:hAnsi="Times New Roman"/>
          <w:b/>
          <w:sz w:val="24"/>
          <w:szCs w:val="24"/>
          <w:lang w:eastAsia="sk-SK"/>
        </w:rPr>
        <w:t>4</w:t>
      </w:r>
      <w:r w:rsidRPr="0087544A">
        <w:rPr>
          <w:rFonts w:ascii="Times New Roman" w:hAnsi="Times New Roman"/>
          <w:b/>
          <w:sz w:val="24"/>
          <w:szCs w:val="24"/>
          <w:lang w:eastAsia="sk-SK"/>
        </w:rPr>
        <w:t xml:space="preserve"> až 1</w:t>
      </w:r>
      <w:r w:rsidR="007F22D3">
        <w:rPr>
          <w:rFonts w:ascii="Times New Roman" w:hAnsi="Times New Roman"/>
          <w:b/>
          <w:sz w:val="24"/>
          <w:szCs w:val="24"/>
          <w:lang w:eastAsia="sk-SK"/>
        </w:rPr>
        <w:t>9</w:t>
      </w:r>
    </w:p>
    <w:p w:rsidR="00587DC3" w:rsidRPr="00695CF5" w:rsidP="00CE274A">
      <w:pPr>
        <w:pStyle w:val="CommentText"/>
        <w:bidi w:val="0"/>
        <w:spacing w:after="120"/>
        <w:ind w:firstLine="708"/>
        <w:jc w:val="both"/>
        <w:rPr>
          <w:rFonts w:ascii="Times New Roman" w:hAnsi="Times New Roman"/>
          <w:sz w:val="24"/>
          <w:szCs w:val="24"/>
        </w:rPr>
      </w:pPr>
      <w:r w:rsidRPr="00FF03B1">
        <w:rPr>
          <w:rFonts w:ascii="Times New Roman" w:hAnsi="Times New Roman"/>
          <w:sz w:val="24"/>
          <w:szCs w:val="24"/>
        </w:rPr>
        <w:t xml:space="preserve">Ustanovuje sa spôsob utvárania okrskovej volebnej komisie pre osobitný okrsok na hlasovanie vo voľbách do Národnej rady Slovenskej republiky poštou voličmi, ktorí nemajú trvalý pobyt na území Slovenskej republiky, spôsob delegovania jej členov, vybavenie volebnej miestnosti ako aj hlavné úlohy okrskovej volebnej komisie utvorenej pre </w:t>
      </w:r>
      <w:r w:rsidRPr="00CE274A">
        <w:rPr>
          <w:rFonts w:ascii="Times New Roman" w:hAnsi="Times New Roman"/>
          <w:sz w:val="24"/>
          <w:szCs w:val="24"/>
        </w:rPr>
        <w:t>osobitný okrsok. Zvolanie prvého zasadnutia tejto komisie bolo zverené predsedovi štátnej komisie.</w:t>
      </w:r>
    </w:p>
    <w:p w:rsidR="00587DC3" w:rsidRPr="00CE274A" w:rsidP="00CE274A">
      <w:pPr>
        <w:tabs>
          <w:tab w:val="right" w:pos="425"/>
          <w:tab w:val="left" w:pos="567"/>
        </w:tabs>
        <w:bidi w:val="0"/>
        <w:spacing w:after="120" w:line="276" w:lineRule="auto"/>
        <w:jc w:val="both"/>
        <w:rPr>
          <w:rFonts w:ascii="Times New Roman" w:hAnsi="Times New Roman"/>
          <w:sz w:val="24"/>
          <w:szCs w:val="24"/>
        </w:rPr>
      </w:pPr>
      <w:r w:rsidRPr="00FF03B1">
        <w:rPr>
          <w:rFonts w:ascii="Times New Roman" w:hAnsi="Times New Roman"/>
          <w:sz w:val="24"/>
          <w:szCs w:val="24"/>
        </w:rPr>
        <w:tab/>
        <w:tab/>
        <w:t>Upravuje sa tiež spôsob zisťovania výsledkov volieb v osobitnom okrsku utvorenom pre voľby o Národnej rady Slovenskej republiky poštou voličmi, ktorí nemajú trvalý pobyt na území  Slovenskej republiky, nahrádza sa štátna komisia okrskovou volebnou komisiou</w:t>
      </w:r>
      <w:r w:rsidRPr="00CE274A">
        <w:rPr>
          <w:rFonts w:ascii="Times New Roman" w:hAnsi="Times New Roman"/>
          <w:color w:val="FF0000"/>
          <w:sz w:val="24"/>
          <w:szCs w:val="24"/>
        </w:rPr>
        <w:t xml:space="preserve"> </w:t>
      </w:r>
      <w:r w:rsidRPr="00CE274A">
        <w:rPr>
          <w:rFonts w:ascii="Times New Roman" w:hAnsi="Times New Roman"/>
          <w:sz w:val="24"/>
          <w:szCs w:val="24"/>
        </w:rPr>
        <w:t>utvorenou pre tento osobitný okrsok.  </w:t>
      </w:r>
    </w:p>
    <w:p w:rsidR="00F32CD1" w:rsidRPr="00695CF5" w:rsidP="00CE274A">
      <w:pPr>
        <w:bidi w:val="0"/>
        <w:spacing w:after="120" w:line="276" w:lineRule="auto"/>
        <w:jc w:val="both"/>
        <w:rPr>
          <w:rFonts w:ascii="Times New Roman" w:hAnsi="Times New Roman"/>
          <w:b/>
          <w:sz w:val="24"/>
          <w:szCs w:val="24"/>
          <w:lang w:eastAsia="sk-SK"/>
        </w:rPr>
      </w:pPr>
    </w:p>
    <w:p w:rsidR="00CB130E" w:rsidRPr="00695CF5" w:rsidP="00CE274A">
      <w:pPr>
        <w:bidi w:val="0"/>
        <w:spacing w:after="120" w:line="276" w:lineRule="auto"/>
        <w:jc w:val="both"/>
        <w:rPr>
          <w:rFonts w:ascii="Times New Roman" w:hAnsi="Times New Roman"/>
          <w:b/>
          <w:sz w:val="24"/>
          <w:szCs w:val="24"/>
          <w:lang w:eastAsia="sk-SK"/>
        </w:rPr>
      </w:pPr>
      <w:r w:rsidRPr="00695CF5" w:rsidR="00587DC3">
        <w:rPr>
          <w:rFonts w:ascii="Times New Roman" w:hAnsi="Times New Roman"/>
          <w:b/>
          <w:sz w:val="24"/>
          <w:szCs w:val="24"/>
          <w:lang w:eastAsia="sk-SK"/>
        </w:rPr>
        <w:t xml:space="preserve">K bodu </w:t>
      </w:r>
      <w:r w:rsidR="007F22D3">
        <w:rPr>
          <w:rFonts w:ascii="Times New Roman" w:hAnsi="Times New Roman"/>
          <w:b/>
          <w:sz w:val="24"/>
          <w:szCs w:val="24"/>
          <w:lang w:eastAsia="sk-SK"/>
        </w:rPr>
        <w:t>20, 21 a 23</w:t>
      </w:r>
    </w:p>
    <w:p w:rsidR="00A9552A" w:rsidRPr="00695CF5" w:rsidP="00CE274A">
      <w:pPr>
        <w:tabs>
          <w:tab w:val="left" w:pos="284"/>
        </w:tabs>
        <w:bidi w:val="0"/>
        <w:spacing w:after="120" w:line="276" w:lineRule="auto"/>
        <w:jc w:val="both"/>
        <w:rPr>
          <w:rFonts w:ascii="Times New Roman" w:hAnsi="Times New Roman"/>
          <w:sz w:val="24"/>
          <w:szCs w:val="24"/>
        </w:rPr>
      </w:pPr>
      <w:r w:rsidR="001C406D">
        <w:rPr>
          <w:rFonts w:ascii="Times New Roman" w:hAnsi="Times New Roman"/>
          <w:sz w:val="24"/>
          <w:szCs w:val="24"/>
          <w:lang w:eastAsia="sk-SK"/>
        </w:rPr>
        <w:tab/>
      </w:r>
      <w:r w:rsidRPr="00695CF5" w:rsidR="00CB130E">
        <w:rPr>
          <w:rFonts w:ascii="Times New Roman" w:hAnsi="Times New Roman"/>
          <w:sz w:val="24"/>
          <w:szCs w:val="24"/>
          <w:lang w:eastAsia="sk-SK"/>
        </w:rPr>
        <w:tab/>
      </w:r>
      <w:r w:rsidRPr="00695CF5">
        <w:rPr>
          <w:rFonts w:ascii="Times New Roman" w:hAnsi="Times New Roman"/>
          <w:sz w:val="24"/>
          <w:szCs w:val="24"/>
        </w:rPr>
        <w:t xml:space="preserve">Ustanovujú sa zákonné požiadavky na obsah kandidátnych listín pre voľby do Európskeho parlamentu, ktoré môžu podať politické strany a politické hnutia registrované podľa osobitného zákona, resp. ich koalície zapisovateľovi </w:t>
      </w:r>
      <w:r w:rsidR="0026020C">
        <w:rPr>
          <w:rFonts w:ascii="Times New Roman" w:hAnsi="Times New Roman"/>
          <w:sz w:val="24"/>
          <w:szCs w:val="24"/>
        </w:rPr>
        <w:t>Štátnej</w:t>
      </w:r>
      <w:r w:rsidRPr="00695CF5" w:rsidR="0026020C">
        <w:rPr>
          <w:rFonts w:ascii="Times New Roman" w:hAnsi="Times New Roman"/>
          <w:sz w:val="24"/>
          <w:szCs w:val="24"/>
        </w:rPr>
        <w:t xml:space="preserve"> komisie</w:t>
      </w:r>
      <w:r w:rsidR="0026020C">
        <w:rPr>
          <w:rFonts w:ascii="Times New Roman" w:hAnsi="Times New Roman"/>
          <w:sz w:val="24"/>
          <w:szCs w:val="24"/>
        </w:rPr>
        <w:t xml:space="preserve"> pre voľby a kontrolu financovania politických strán</w:t>
      </w:r>
      <w:r w:rsidRPr="00695CF5">
        <w:rPr>
          <w:rFonts w:ascii="Times New Roman" w:hAnsi="Times New Roman"/>
          <w:sz w:val="24"/>
          <w:szCs w:val="24"/>
        </w:rPr>
        <w:t>. Súčasťou kandidátnej listiny je tiež zoznam členov najvyššieho orgánu politickej strany podľa zaregistrovaných stanov podľa osobitného predpisu s uvedením poradového čísla, mena a priezviska, adresy trvalého pobytu a čísla občianskeho preukazu každého člena uvedeného v zozname v počte najmenej 5-násobku členov výkonného orgánu strany K zoznamu členov musí byť pripojené vlastnoručne podpísané vyhlásenie každého člena  uvedeného v zozname, ktorým potvrdzuje svoje členstvo v najvyššom orgáne politickej strany podľa zaregistrovaných stanov, pričom sa vyžaduje osvedčenie pravosti podpisu, a to najskôr v deň  uverejnenia rozhodnutia o vyhlásení  volieb v Zbierke zákonov Slovenskej republiky. Alternatívne môže byť namiesto zoznamu členov najvyššieho orgánu politickej strany súčasťou kandidátnej listiny zoznam členov politickej strany rovnajúci sa najmenej dvojnásobku počtu kandidátov uvedených na kandidátnej listine politickej strany s uvedením poradového čísla, mena a priezviska, adresy trvalého pobytu a čísla občianskeho preukazu každého člena. K zoznamu členov musí byť pripojené vlastnoručne podpísané vyhlásenie každého člena politickej strany uvedeného v zozname, ktorým potvrdzuje svoje členstvo v politickej strane, pričom pravosť podpisu musí byť osvedčená, a to najskôr v deň  uverejnenia rozhodnutia o vyhlásení volieb v Zbierke zákonov Slovenskej republiky.</w:t>
      </w:r>
    </w:p>
    <w:p w:rsidR="00A9552A" w:rsidP="00CE274A">
      <w:pPr>
        <w:tabs>
          <w:tab w:val="left" w:pos="284"/>
        </w:tabs>
        <w:bidi w:val="0"/>
        <w:spacing w:after="120" w:line="276" w:lineRule="auto"/>
        <w:jc w:val="both"/>
        <w:rPr>
          <w:rFonts w:ascii="Times New Roman" w:hAnsi="Times New Roman"/>
          <w:sz w:val="24"/>
          <w:szCs w:val="24"/>
        </w:rPr>
      </w:pPr>
      <w:r w:rsidR="001C406D">
        <w:rPr>
          <w:rFonts w:ascii="Times New Roman" w:hAnsi="Times New Roman"/>
          <w:sz w:val="24"/>
          <w:szCs w:val="24"/>
        </w:rPr>
        <w:tab/>
      </w:r>
      <w:r w:rsidR="007F22D3">
        <w:rPr>
          <w:rFonts w:ascii="Times New Roman" w:hAnsi="Times New Roman"/>
          <w:sz w:val="24"/>
          <w:szCs w:val="24"/>
        </w:rPr>
        <w:tab/>
      </w:r>
      <w:r w:rsidRPr="00695CF5">
        <w:rPr>
          <w:rFonts w:ascii="Times New Roman" w:hAnsi="Times New Roman"/>
          <w:sz w:val="24"/>
          <w:szCs w:val="24"/>
        </w:rPr>
        <w:t>Osvedčenie pravosti podpisu na vyhlásení potvrdzujúcom členstvo konkrétnej osoby je v tomto prípade plne na mieste, nakoľko zamedzí akýkoľvek pochybnostiam a dohadom, či je daná osoba skutočným členom strany. V praxi, pri registrácii strany, sa často stáva, že pri zoznam občanov, ktorí súhlasia, aby strana vznikla (zoznam musí podpísať najmenej 10 000 občanov a každý občan musí uviesť svoje meno, priezvisko, adresu trvalého pobytu a číslo občianskeho preukazu), boli uvedené osoby nežijúce, ďalej osoby ktorých občiansky preukaz bol nahlásený ako stratený a tiež osoby s vymyslenými údajmi. Cieľom úpravy je zamedziť pri preukazovaní zoznamu členov pri kandidatúre do Európskeho parlamentu pochybnostiam o členstve a s tým súvisiacimi komplikáciami s preverovaním jednotlivých osôb uvedených v zozname členov.</w:t>
      </w:r>
    </w:p>
    <w:p w:rsidR="007F22D3" w:rsidRPr="0087544A" w:rsidP="007F22D3">
      <w:pPr>
        <w:tabs>
          <w:tab w:val="left" w:pos="284"/>
        </w:tabs>
        <w:bidi w:val="0"/>
        <w:spacing w:after="120" w:line="276" w:lineRule="auto"/>
        <w:jc w:val="both"/>
        <w:rPr>
          <w:rFonts w:ascii="Times New Roman" w:hAnsi="Times New Roman"/>
          <w:sz w:val="24"/>
          <w:szCs w:val="24"/>
        </w:rPr>
      </w:pPr>
      <w:r w:rsidR="001C406D">
        <w:rPr>
          <w:rFonts w:ascii="Times New Roman" w:hAnsi="Times New Roman"/>
          <w:sz w:val="24"/>
          <w:szCs w:val="24"/>
        </w:rPr>
        <w:tab/>
      </w:r>
      <w:r>
        <w:rPr>
          <w:rFonts w:ascii="Times New Roman" w:hAnsi="Times New Roman"/>
          <w:sz w:val="24"/>
          <w:szCs w:val="24"/>
        </w:rPr>
        <w:tab/>
        <w:t>A</w:t>
      </w:r>
      <w:r w:rsidRPr="00695CF5">
        <w:rPr>
          <w:rFonts w:ascii="Times New Roman" w:hAnsi="Times New Roman"/>
          <w:sz w:val="24"/>
          <w:szCs w:val="24"/>
        </w:rPr>
        <w:t>k ide o</w:t>
      </w:r>
      <w:r>
        <w:rPr>
          <w:rFonts w:ascii="Times New Roman" w:hAnsi="Times New Roman"/>
          <w:sz w:val="24"/>
          <w:szCs w:val="24"/>
        </w:rPr>
        <w:t> </w:t>
      </w:r>
      <w:r w:rsidRPr="00695CF5">
        <w:rPr>
          <w:rFonts w:ascii="Times New Roman" w:hAnsi="Times New Roman"/>
          <w:sz w:val="24"/>
          <w:szCs w:val="24"/>
        </w:rPr>
        <w:t>koalíciu</w:t>
      </w:r>
      <w:r>
        <w:rPr>
          <w:rFonts w:ascii="Times New Roman" w:hAnsi="Times New Roman"/>
          <w:sz w:val="24"/>
          <w:szCs w:val="24"/>
        </w:rPr>
        <w:t xml:space="preserve"> politických strán</w:t>
      </w:r>
      <w:r w:rsidRPr="00695CF5">
        <w:rPr>
          <w:rFonts w:ascii="Times New Roman" w:hAnsi="Times New Roman"/>
          <w:sz w:val="24"/>
          <w:szCs w:val="24"/>
        </w:rPr>
        <w:t xml:space="preserve">, </w:t>
      </w:r>
      <w:r>
        <w:rPr>
          <w:rFonts w:ascii="Times New Roman" w:hAnsi="Times New Roman"/>
          <w:sz w:val="24"/>
          <w:szCs w:val="24"/>
        </w:rPr>
        <w:t>ustanovuje sa voľba v prospech politickej strany, že každá politická strana tvoriaca koalíciu si môže sama vybrať ktorúkoľvek z vyššie uvedených alternatív.</w:t>
      </w:r>
    </w:p>
    <w:p w:rsidR="0087544A" w:rsidRPr="0087544A" w:rsidP="00CE274A">
      <w:pPr>
        <w:tabs>
          <w:tab w:val="left" w:pos="284"/>
        </w:tabs>
        <w:bidi w:val="0"/>
        <w:spacing w:after="120" w:line="276" w:lineRule="auto"/>
        <w:jc w:val="both"/>
        <w:rPr>
          <w:rFonts w:ascii="Times New Roman" w:hAnsi="Times New Roman"/>
          <w:sz w:val="24"/>
          <w:szCs w:val="24"/>
        </w:rPr>
      </w:pPr>
    </w:p>
    <w:p w:rsidR="00CB130E" w:rsidRPr="00695CF5" w:rsidP="00CE274A">
      <w:pPr>
        <w:bidi w:val="0"/>
        <w:spacing w:after="120" w:line="276" w:lineRule="auto"/>
        <w:jc w:val="both"/>
        <w:rPr>
          <w:rFonts w:ascii="Times New Roman" w:hAnsi="Times New Roman"/>
          <w:b/>
          <w:sz w:val="24"/>
          <w:szCs w:val="24"/>
          <w:lang w:eastAsia="sk-SK"/>
        </w:rPr>
      </w:pPr>
      <w:r w:rsidRPr="0087544A" w:rsidR="00587DC3">
        <w:rPr>
          <w:rFonts w:ascii="Times New Roman" w:hAnsi="Times New Roman"/>
          <w:b/>
          <w:sz w:val="24"/>
          <w:szCs w:val="24"/>
          <w:lang w:eastAsia="sk-SK"/>
        </w:rPr>
        <w:t>K bodom 2</w:t>
      </w:r>
      <w:r w:rsidR="007F22D3">
        <w:rPr>
          <w:rFonts w:ascii="Times New Roman" w:hAnsi="Times New Roman"/>
          <w:b/>
          <w:sz w:val="24"/>
          <w:szCs w:val="24"/>
          <w:lang w:eastAsia="sk-SK"/>
        </w:rPr>
        <w:t>2</w:t>
      </w:r>
      <w:r w:rsidRPr="0087544A" w:rsidR="00587DC3">
        <w:rPr>
          <w:rFonts w:ascii="Times New Roman" w:hAnsi="Times New Roman"/>
          <w:b/>
          <w:sz w:val="24"/>
          <w:szCs w:val="24"/>
          <w:lang w:eastAsia="sk-SK"/>
        </w:rPr>
        <w:t xml:space="preserve"> a 2</w:t>
      </w:r>
      <w:r w:rsidR="007F22D3">
        <w:rPr>
          <w:rFonts w:ascii="Times New Roman" w:hAnsi="Times New Roman"/>
          <w:b/>
          <w:sz w:val="24"/>
          <w:szCs w:val="24"/>
          <w:lang w:eastAsia="sk-SK"/>
        </w:rPr>
        <w:t>4</w:t>
      </w:r>
    </w:p>
    <w:p w:rsidR="00587DC3" w:rsidP="00CE274A">
      <w:pPr>
        <w:tabs>
          <w:tab w:val="left" w:pos="284"/>
        </w:tabs>
        <w:bidi w:val="0"/>
        <w:spacing w:after="120" w:line="276" w:lineRule="auto"/>
        <w:jc w:val="both"/>
        <w:rPr>
          <w:rFonts w:ascii="Times New Roman" w:hAnsi="Times New Roman"/>
          <w:sz w:val="24"/>
          <w:szCs w:val="24"/>
        </w:rPr>
      </w:pPr>
      <w:r w:rsidR="001C406D">
        <w:rPr>
          <w:rFonts w:ascii="Times New Roman" w:hAnsi="Times New Roman"/>
          <w:sz w:val="24"/>
          <w:szCs w:val="24"/>
          <w:lang w:eastAsia="sk-SK"/>
        </w:rPr>
        <w:tab/>
      </w:r>
      <w:r w:rsidRPr="00695CF5" w:rsidR="00CB130E">
        <w:rPr>
          <w:rFonts w:ascii="Times New Roman" w:hAnsi="Times New Roman"/>
          <w:sz w:val="24"/>
          <w:szCs w:val="24"/>
          <w:lang w:eastAsia="sk-SK"/>
        </w:rPr>
        <w:tab/>
      </w:r>
      <w:r w:rsidRPr="00CE274A" w:rsidR="00A9552A">
        <w:rPr>
          <w:rFonts w:ascii="Times New Roman" w:hAnsi="Times New Roman"/>
          <w:sz w:val="24"/>
          <w:szCs w:val="24"/>
        </w:rPr>
        <w:t>V tomto prípade ide o úpravu zákona v časti odmietnutia registrácie kandidátnej listiny, ak k nej absentujú prílohy v zmysle navrhovaného znenia § 80 ods. 4 písm. c) a to či už úplne alebo čiastočne. Ide o legislatívno-technickú úpravu, ktorá bezprostredne súvisí s bodom 19  tohto návrhu zákona.</w:t>
      </w:r>
    </w:p>
    <w:p w:rsidR="0087544A" w:rsidRPr="00CE274A" w:rsidP="00CE274A">
      <w:pPr>
        <w:tabs>
          <w:tab w:val="left" w:pos="284"/>
        </w:tabs>
        <w:bidi w:val="0"/>
        <w:spacing w:after="120" w:line="276" w:lineRule="auto"/>
        <w:jc w:val="both"/>
        <w:rPr>
          <w:rFonts w:ascii="Times New Roman" w:hAnsi="Times New Roman"/>
          <w:b/>
          <w:sz w:val="24"/>
          <w:szCs w:val="24"/>
        </w:rPr>
      </w:pPr>
    </w:p>
    <w:p w:rsidR="00CB130E" w:rsidRPr="00F51E98" w:rsidP="00CE274A">
      <w:pPr>
        <w:bidi w:val="0"/>
        <w:spacing w:after="120" w:line="276" w:lineRule="auto"/>
        <w:jc w:val="both"/>
        <w:rPr>
          <w:rFonts w:ascii="Times New Roman" w:hAnsi="Times New Roman"/>
          <w:b/>
          <w:sz w:val="24"/>
          <w:szCs w:val="24"/>
          <w:lang w:eastAsia="sk-SK"/>
        </w:rPr>
      </w:pPr>
      <w:r w:rsidRPr="00695CF5" w:rsidR="00587DC3">
        <w:rPr>
          <w:rFonts w:ascii="Times New Roman" w:hAnsi="Times New Roman"/>
          <w:b/>
          <w:sz w:val="24"/>
          <w:szCs w:val="24"/>
          <w:lang w:eastAsia="sk-SK"/>
        </w:rPr>
        <w:t>K </w:t>
      </w:r>
      <w:r w:rsidRPr="00695CF5" w:rsidR="00DB1A72">
        <w:rPr>
          <w:rFonts w:ascii="Times New Roman" w:hAnsi="Times New Roman"/>
          <w:b/>
          <w:sz w:val="24"/>
          <w:szCs w:val="24"/>
          <w:lang w:eastAsia="sk-SK"/>
        </w:rPr>
        <w:t>bodom</w:t>
      </w:r>
      <w:r w:rsidRPr="00F51E98" w:rsidR="00587DC3">
        <w:rPr>
          <w:rFonts w:ascii="Times New Roman" w:hAnsi="Times New Roman"/>
          <w:b/>
          <w:sz w:val="24"/>
          <w:szCs w:val="24"/>
          <w:lang w:eastAsia="sk-SK"/>
        </w:rPr>
        <w:t xml:space="preserve"> 2</w:t>
      </w:r>
      <w:r w:rsidR="007F22D3">
        <w:rPr>
          <w:rFonts w:ascii="Times New Roman" w:hAnsi="Times New Roman"/>
          <w:b/>
          <w:sz w:val="24"/>
          <w:szCs w:val="24"/>
          <w:lang w:eastAsia="sk-SK"/>
        </w:rPr>
        <w:t>5</w:t>
      </w:r>
      <w:r w:rsidRPr="00F51E98" w:rsidR="00587DC3">
        <w:rPr>
          <w:rFonts w:ascii="Times New Roman" w:hAnsi="Times New Roman"/>
          <w:b/>
          <w:sz w:val="24"/>
          <w:szCs w:val="24"/>
          <w:lang w:eastAsia="sk-SK"/>
        </w:rPr>
        <w:t xml:space="preserve"> až 2</w:t>
      </w:r>
      <w:r w:rsidR="007F22D3">
        <w:rPr>
          <w:rFonts w:ascii="Times New Roman" w:hAnsi="Times New Roman"/>
          <w:b/>
          <w:sz w:val="24"/>
          <w:szCs w:val="24"/>
          <w:lang w:eastAsia="sk-SK"/>
        </w:rPr>
        <w:t>7</w:t>
      </w:r>
    </w:p>
    <w:p w:rsidR="00587DC3" w:rsidP="00CE274A">
      <w:pPr>
        <w:bidi w:val="0"/>
        <w:spacing w:after="120" w:line="276" w:lineRule="auto"/>
        <w:ind w:firstLine="708"/>
        <w:jc w:val="both"/>
        <w:rPr>
          <w:rFonts w:ascii="Times New Roman" w:hAnsi="Times New Roman"/>
          <w:sz w:val="24"/>
          <w:szCs w:val="24"/>
        </w:rPr>
      </w:pPr>
      <w:r w:rsidRPr="00F51E98">
        <w:rPr>
          <w:rFonts w:ascii="Times New Roman" w:hAnsi="Times New Roman"/>
          <w:sz w:val="24"/>
          <w:szCs w:val="24"/>
        </w:rPr>
        <w:t>Z dôvodu, že v osobitnom predpise – zákone č. 85/1990 Zb. o petičnom práve, na ktorý pôvodne odkazoval zákon č. 180/2014 z. z. o podmienkach výkonu volebného práva bola vypustená ako povinná náležitosť petíci</w:t>
      </w:r>
      <w:r w:rsidRPr="0087544A">
        <w:rPr>
          <w:rFonts w:ascii="Times New Roman" w:hAnsi="Times New Roman"/>
          <w:sz w:val="24"/>
          <w:szCs w:val="24"/>
        </w:rPr>
        <w:t xml:space="preserve">e dátum narodenia občana, bolo potrebné </w:t>
      </w:r>
      <w:r w:rsidRPr="0087544A" w:rsidR="009B76E6">
        <w:rPr>
          <w:rFonts w:ascii="Times New Roman" w:hAnsi="Times New Roman"/>
          <w:sz w:val="24"/>
          <w:szCs w:val="24"/>
        </w:rPr>
        <w:t>vykonať upresnenia v zákone v súlade s platnou zákonnou a ústavnou úpravou.</w:t>
      </w:r>
    </w:p>
    <w:p w:rsidR="0087544A" w:rsidRPr="0087544A" w:rsidP="00CE274A">
      <w:pPr>
        <w:bidi w:val="0"/>
        <w:spacing w:after="120" w:line="276" w:lineRule="auto"/>
        <w:ind w:firstLine="708"/>
        <w:jc w:val="both"/>
        <w:rPr>
          <w:rFonts w:ascii="Times New Roman" w:hAnsi="Times New Roman"/>
          <w:sz w:val="24"/>
          <w:szCs w:val="24"/>
        </w:rPr>
      </w:pPr>
    </w:p>
    <w:p w:rsidR="00E8178F" w:rsidRPr="00695CF5" w:rsidP="00CE274A">
      <w:pPr>
        <w:bidi w:val="0"/>
        <w:spacing w:after="120" w:line="276" w:lineRule="auto"/>
        <w:jc w:val="both"/>
        <w:rPr>
          <w:rFonts w:ascii="Times New Roman" w:hAnsi="Times New Roman"/>
          <w:b/>
          <w:sz w:val="24"/>
          <w:szCs w:val="24"/>
        </w:rPr>
      </w:pPr>
      <w:r w:rsidRPr="00695CF5">
        <w:rPr>
          <w:rFonts w:ascii="Times New Roman" w:hAnsi="Times New Roman"/>
          <w:b/>
          <w:sz w:val="24"/>
          <w:szCs w:val="24"/>
        </w:rPr>
        <w:t>K bodu 2</w:t>
      </w:r>
      <w:r w:rsidR="007F22D3">
        <w:rPr>
          <w:rFonts w:ascii="Times New Roman" w:hAnsi="Times New Roman"/>
          <w:b/>
          <w:sz w:val="24"/>
          <w:szCs w:val="24"/>
        </w:rPr>
        <w:t>8</w:t>
      </w:r>
    </w:p>
    <w:p w:rsidR="00E8178F" w:rsidP="00CE274A">
      <w:pPr>
        <w:bidi w:val="0"/>
        <w:spacing w:after="120" w:line="276" w:lineRule="auto"/>
        <w:jc w:val="both"/>
        <w:rPr>
          <w:rFonts w:ascii="Times New Roman" w:hAnsi="Times New Roman"/>
          <w:sz w:val="24"/>
          <w:szCs w:val="24"/>
        </w:rPr>
      </w:pPr>
      <w:r w:rsidRPr="00695CF5" w:rsidR="00344774">
        <w:rPr>
          <w:rFonts w:ascii="Times New Roman" w:hAnsi="Times New Roman"/>
          <w:b/>
          <w:sz w:val="24"/>
          <w:szCs w:val="24"/>
        </w:rPr>
        <w:tab/>
      </w:r>
      <w:r w:rsidRPr="00695CF5" w:rsidR="00344774">
        <w:rPr>
          <w:rFonts w:ascii="Times New Roman" w:hAnsi="Times New Roman"/>
          <w:sz w:val="24"/>
          <w:szCs w:val="24"/>
        </w:rPr>
        <w:t>Zosúlaďujú sa náležitosti zoznamu zaregistrovaných kandidátov s náležitosťami kandidátnej listiny pre voľby starostu obce.</w:t>
      </w:r>
    </w:p>
    <w:p w:rsidR="0087544A" w:rsidRPr="0087544A" w:rsidP="00CE274A">
      <w:pPr>
        <w:bidi w:val="0"/>
        <w:spacing w:after="120" w:line="276" w:lineRule="auto"/>
        <w:jc w:val="both"/>
        <w:rPr>
          <w:rFonts w:ascii="Times New Roman" w:hAnsi="Times New Roman"/>
          <w:sz w:val="24"/>
          <w:szCs w:val="24"/>
        </w:rPr>
      </w:pPr>
    </w:p>
    <w:p w:rsidR="00DB1A72" w:rsidRPr="0087544A" w:rsidP="00CE274A">
      <w:pPr>
        <w:pStyle w:val="CommentText"/>
        <w:bidi w:val="0"/>
        <w:spacing w:after="120"/>
        <w:jc w:val="both"/>
        <w:rPr>
          <w:rFonts w:ascii="Times New Roman" w:hAnsi="Times New Roman"/>
          <w:b/>
          <w:sz w:val="24"/>
          <w:szCs w:val="24"/>
        </w:rPr>
      </w:pPr>
      <w:r w:rsidRPr="0087544A">
        <w:rPr>
          <w:rFonts w:ascii="Times New Roman" w:hAnsi="Times New Roman"/>
          <w:b/>
          <w:sz w:val="24"/>
          <w:szCs w:val="24"/>
        </w:rPr>
        <w:t xml:space="preserve">K bodom  </w:t>
      </w:r>
      <w:r w:rsidRPr="0087544A" w:rsidR="00E8178F">
        <w:rPr>
          <w:rFonts w:ascii="Times New Roman" w:hAnsi="Times New Roman"/>
          <w:b/>
          <w:sz w:val="24"/>
          <w:szCs w:val="24"/>
        </w:rPr>
        <w:t>2</w:t>
      </w:r>
      <w:r w:rsidR="007F22D3">
        <w:rPr>
          <w:rFonts w:ascii="Times New Roman" w:hAnsi="Times New Roman"/>
          <w:b/>
          <w:sz w:val="24"/>
          <w:szCs w:val="24"/>
        </w:rPr>
        <w:t>9</w:t>
      </w:r>
      <w:r w:rsidRPr="0087544A" w:rsidR="00E8178F">
        <w:rPr>
          <w:rFonts w:ascii="Times New Roman" w:hAnsi="Times New Roman"/>
          <w:b/>
          <w:sz w:val="24"/>
          <w:szCs w:val="24"/>
        </w:rPr>
        <w:t xml:space="preserve"> až 3</w:t>
      </w:r>
      <w:r w:rsidR="007F22D3">
        <w:rPr>
          <w:rFonts w:ascii="Times New Roman" w:hAnsi="Times New Roman"/>
          <w:b/>
          <w:sz w:val="24"/>
          <w:szCs w:val="24"/>
        </w:rPr>
        <w:t>9</w:t>
      </w:r>
    </w:p>
    <w:p w:rsidR="00587DC3" w:rsidRPr="00CE274A" w:rsidP="00CE274A">
      <w:pPr>
        <w:pStyle w:val="CommentText"/>
        <w:bidi w:val="0"/>
        <w:spacing w:after="120"/>
        <w:ind w:firstLine="708"/>
        <w:jc w:val="both"/>
        <w:rPr>
          <w:rFonts w:ascii="Times New Roman" w:hAnsi="Times New Roman"/>
          <w:sz w:val="24"/>
          <w:szCs w:val="24"/>
        </w:rPr>
      </w:pPr>
      <w:r w:rsidRPr="00FF03B1">
        <w:rPr>
          <w:rFonts w:ascii="Times New Roman" w:hAnsi="Times New Roman"/>
          <w:sz w:val="24"/>
          <w:szCs w:val="24"/>
        </w:rPr>
        <w:t>Ustanovuje sa spôsob utvárania okrskovej volebnej komisie pre osobitný okrsok na hlasovanie v referende poštou voličmi, ktorí nemajú trvalý pobyt na území Slovenskej republiky, spôsob delegovania jej členov, vybavenie volebnej miestnosti ako aj hlavné úlohy okrskovej volebnej komisie utvorenej pre osobitný okrsok. Zvolanie prvého zasadnutia tejto komisie bolo zverené predsedovi štátnej komisie.</w:t>
      </w:r>
    </w:p>
    <w:p w:rsidR="00587DC3" w:rsidRPr="007F22D3" w:rsidP="00CE274A">
      <w:pPr>
        <w:tabs>
          <w:tab w:val="right" w:pos="425"/>
          <w:tab w:val="left" w:pos="567"/>
        </w:tabs>
        <w:bidi w:val="0"/>
        <w:spacing w:after="120" w:line="276" w:lineRule="auto"/>
        <w:jc w:val="both"/>
        <w:rPr>
          <w:rFonts w:ascii="Times New Roman" w:hAnsi="Times New Roman"/>
          <w:sz w:val="24"/>
          <w:szCs w:val="24"/>
        </w:rPr>
      </w:pPr>
      <w:r w:rsidRPr="0028126D" w:rsidR="00DB1A72">
        <w:rPr>
          <w:rFonts w:ascii="Times New Roman" w:hAnsi="Times New Roman"/>
          <w:sz w:val="24"/>
          <w:szCs w:val="24"/>
        </w:rPr>
        <w:tab/>
        <w:tab/>
      </w:r>
      <w:r w:rsidRPr="007F22D3">
        <w:rPr>
          <w:rFonts w:ascii="Times New Roman" w:hAnsi="Times New Roman"/>
          <w:sz w:val="24"/>
          <w:szCs w:val="24"/>
        </w:rPr>
        <w:t>Upravuje sa spôsob zisťovania výsledkov volieb v osobitnom okrsku utvorenom pre hlasovanie v referende poštou voličmi, ktorí nemajú trvalý pobyt na území  Slovenskej republiky, nahrádza sa štátna komisia okrskovou volebnou komisiou</w:t>
      </w:r>
      <w:r w:rsidRPr="007F22D3">
        <w:rPr>
          <w:rFonts w:ascii="Times New Roman" w:hAnsi="Times New Roman"/>
          <w:color w:val="FF0000"/>
          <w:sz w:val="24"/>
          <w:szCs w:val="24"/>
        </w:rPr>
        <w:t xml:space="preserve"> </w:t>
      </w:r>
      <w:r w:rsidRPr="007F22D3">
        <w:rPr>
          <w:rFonts w:ascii="Times New Roman" w:hAnsi="Times New Roman"/>
          <w:sz w:val="24"/>
          <w:szCs w:val="24"/>
        </w:rPr>
        <w:t>utvorenou pre tento osobitný okrsok.  </w:t>
      </w:r>
    </w:p>
    <w:p w:rsidR="00587DC3" w:rsidP="00FE2389">
      <w:pPr>
        <w:bidi w:val="0"/>
        <w:spacing w:after="120" w:line="276" w:lineRule="auto"/>
        <w:jc w:val="both"/>
        <w:rPr>
          <w:rFonts w:ascii="Times New Roman" w:hAnsi="Times New Roman"/>
          <w:b/>
          <w:sz w:val="24"/>
          <w:szCs w:val="24"/>
          <w:lang w:eastAsia="sk-SK"/>
        </w:rPr>
      </w:pPr>
    </w:p>
    <w:p w:rsidR="0087544A" w:rsidRPr="00FE2389" w:rsidP="00FE2389">
      <w:pPr>
        <w:bidi w:val="0"/>
        <w:spacing w:after="120" w:line="276" w:lineRule="auto"/>
        <w:jc w:val="both"/>
        <w:rPr>
          <w:rFonts w:ascii="Times New Roman" w:hAnsi="Times New Roman"/>
          <w:b/>
          <w:sz w:val="24"/>
          <w:szCs w:val="24"/>
          <w:lang w:eastAsia="sk-SK"/>
        </w:rPr>
      </w:pPr>
      <w:r w:rsidRPr="00FE2389">
        <w:rPr>
          <w:rFonts w:ascii="Times New Roman" w:hAnsi="Times New Roman"/>
          <w:b/>
          <w:sz w:val="24"/>
          <w:szCs w:val="24"/>
          <w:lang w:eastAsia="sk-SK"/>
        </w:rPr>
        <w:t xml:space="preserve">K bodu </w:t>
      </w:r>
      <w:r w:rsidR="007F22D3">
        <w:rPr>
          <w:rFonts w:ascii="Times New Roman" w:hAnsi="Times New Roman"/>
          <w:b/>
          <w:sz w:val="24"/>
          <w:szCs w:val="24"/>
          <w:lang w:eastAsia="sk-SK"/>
        </w:rPr>
        <w:t>40</w:t>
      </w:r>
    </w:p>
    <w:p w:rsidR="0087544A" w:rsidRPr="00FE2389" w:rsidP="00FE2389">
      <w:pPr>
        <w:bidi w:val="0"/>
        <w:spacing w:after="120" w:line="276" w:lineRule="auto"/>
        <w:jc w:val="both"/>
        <w:rPr>
          <w:rFonts w:ascii="Times New Roman" w:hAnsi="Times New Roman"/>
          <w:sz w:val="24"/>
          <w:szCs w:val="24"/>
          <w:lang w:eastAsia="sk-SK"/>
        </w:rPr>
      </w:pPr>
      <w:r w:rsidRPr="00FE2389" w:rsidR="00CE274A">
        <w:rPr>
          <w:rFonts w:ascii="Times New Roman" w:hAnsi="Times New Roman"/>
          <w:sz w:val="24"/>
          <w:szCs w:val="24"/>
          <w:lang w:eastAsia="sk-SK"/>
        </w:rPr>
        <w:tab/>
        <w:t>Navrhovaným ustanovením sa vytvára pre politické strany, ktoré hodlajú kandidovať vo voľbách do Národnej rady Slovenskej republiky alebo do Európskeho parlamentu dostatočný časový priestor na splnenie podmienky</w:t>
      </w:r>
      <w:r w:rsidRPr="00FE2389" w:rsidR="00FE2389">
        <w:rPr>
          <w:rFonts w:ascii="Times New Roman" w:hAnsi="Times New Roman"/>
          <w:sz w:val="24"/>
          <w:szCs w:val="24"/>
          <w:lang w:eastAsia="sk-SK"/>
        </w:rPr>
        <w:t xml:space="preserve"> týkajúcej sa zoznamu členov politickej strany, ktorý bude tvoriť povinnú prílohu kandidátnej listiny pre tieto voľby.</w:t>
      </w:r>
    </w:p>
    <w:p w:rsidR="00FE2389" w:rsidP="00FE2389">
      <w:pPr>
        <w:bidi w:val="0"/>
        <w:spacing w:after="120" w:line="276" w:lineRule="auto"/>
        <w:jc w:val="both"/>
        <w:rPr>
          <w:rFonts w:ascii="Times New Roman" w:hAnsi="Times New Roman"/>
          <w:b/>
          <w:sz w:val="24"/>
          <w:szCs w:val="24"/>
          <w:lang w:eastAsia="sk-SK"/>
        </w:rPr>
      </w:pPr>
    </w:p>
    <w:p w:rsidR="001C406D" w:rsidP="00FE2389">
      <w:pPr>
        <w:bidi w:val="0"/>
        <w:spacing w:after="120" w:line="276" w:lineRule="auto"/>
        <w:jc w:val="both"/>
        <w:rPr>
          <w:rFonts w:ascii="Times New Roman" w:hAnsi="Times New Roman"/>
          <w:b/>
          <w:sz w:val="24"/>
          <w:szCs w:val="24"/>
          <w:lang w:eastAsia="sk-SK"/>
        </w:rPr>
      </w:pPr>
    </w:p>
    <w:p w:rsidR="008A6B30" w:rsidRPr="00695CF5" w:rsidP="00FE2389">
      <w:pPr>
        <w:bidi w:val="0"/>
        <w:spacing w:after="120" w:line="276" w:lineRule="auto"/>
        <w:jc w:val="both"/>
        <w:rPr>
          <w:rFonts w:ascii="Times New Roman" w:hAnsi="Times New Roman"/>
          <w:b/>
          <w:sz w:val="24"/>
          <w:szCs w:val="24"/>
          <w:lang w:eastAsia="sk-SK"/>
        </w:rPr>
      </w:pPr>
      <w:r w:rsidRPr="00695CF5">
        <w:rPr>
          <w:rFonts w:ascii="Times New Roman" w:hAnsi="Times New Roman"/>
          <w:b/>
          <w:sz w:val="24"/>
          <w:szCs w:val="24"/>
          <w:lang w:eastAsia="sk-SK"/>
        </w:rPr>
        <w:t>K čl. III</w:t>
      </w:r>
    </w:p>
    <w:p w:rsidR="0087544A" w:rsidP="00FE2389">
      <w:pPr>
        <w:bidi w:val="0"/>
        <w:spacing w:after="120" w:line="276" w:lineRule="auto"/>
        <w:jc w:val="both"/>
        <w:rPr>
          <w:rFonts w:ascii="Times New Roman" w:hAnsi="Times New Roman"/>
          <w:b/>
          <w:sz w:val="24"/>
          <w:szCs w:val="24"/>
          <w:lang w:eastAsia="sk-SK"/>
        </w:rPr>
      </w:pPr>
    </w:p>
    <w:p w:rsidR="008A6B30" w:rsidRPr="0087544A"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1, 2, 4, 15, 20, 30, 47 a 48</w:t>
      </w:r>
    </w:p>
    <w:p w:rsidR="008A6B30" w:rsidP="00FE2389">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Cieľom úpravy je, aby transparentný úče</w:t>
      </w:r>
      <w:r w:rsidR="00B71860">
        <w:rPr>
          <w:rFonts w:ascii="Times New Roman" w:hAnsi="Times New Roman"/>
          <w:sz w:val="24"/>
          <w:szCs w:val="24"/>
          <w:lang w:eastAsia="sk-SK"/>
        </w:rPr>
        <w:t>t</w:t>
      </w:r>
      <w:r w:rsidRPr="00695CF5">
        <w:rPr>
          <w:rFonts w:ascii="Times New Roman" w:hAnsi="Times New Roman"/>
          <w:sz w:val="24"/>
          <w:szCs w:val="24"/>
          <w:lang w:eastAsia="sk-SK"/>
        </w:rPr>
        <w:t xml:space="preserve"> zobrazoval pre verejnosť nielen údaje o platiteľovi, ale aj o príjemcovi finančných prostriedkov. Verejnosť vo voľbách do Národnej rady Slovenskej republiky kritizovala, že z transparentného účtu nebolo možné zistiť, komu uhrádza politická strana finančné prostriedky za poskytnuté  služby alebo tovary. Do zákona sa dopĺňa povinnosť oznámiť adresu webového sídla transparentného účtu jednotne pre všetky subjekty oprávnené viesť volebnú kampaň bezodkladne po jeho zriadení,  a súvisiace legislatívno-technické úpravy. </w:t>
      </w:r>
    </w:p>
    <w:p w:rsidR="0087544A" w:rsidRPr="0087544A" w:rsidP="00FE2389">
      <w:pPr>
        <w:bidi w:val="0"/>
        <w:spacing w:after="120" w:line="276" w:lineRule="auto"/>
        <w:jc w:val="both"/>
        <w:rPr>
          <w:rFonts w:ascii="Times New Roman" w:hAnsi="Times New Roman"/>
          <w:sz w:val="24"/>
          <w:szCs w:val="24"/>
          <w:lang w:eastAsia="sk-SK"/>
        </w:rPr>
      </w:pPr>
    </w:p>
    <w:p w:rsidR="008A6B30" w:rsidRPr="00695CF5" w:rsidP="00FE2389">
      <w:pPr>
        <w:bidi w:val="0"/>
        <w:spacing w:after="120" w:line="276" w:lineRule="auto"/>
        <w:jc w:val="both"/>
        <w:rPr>
          <w:rFonts w:ascii="Times New Roman" w:hAnsi="Times New Roman"/>
          <w:b/>
          <w:sz w:val="24"/>
          <w:szCs w:val="24"/>
          <w:lang w:eastAsia="sk-SK"/>
        </w:rPr>
      </w:pPr>
      <w:r w:rsidRPr="00695CF5">
        <w:rPr>
          <w:rFonts w:ascii="Times New Roman" w:hAnsi="Times New Roman"/>
          <w:b/>
          <w:sz w:val="24"/>
          <w:szCs w:val="24"/>
          <w:lang w:eastAsia="sk-SK"/>
        </w:rPr>
        <w:t xml:space="preserve">K bodom 3, 16,  31 a 49 </w:t>
      </w:r>
    </w:p>
    <w:p w:rsidR="008A6B30" w:rsidP="00FE2389">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Vypustenie odseku 6 z § 3 , odseku 8 z §5, odseku 9 z §6 a odseku 12 z §8 z dôvodu zjednotenia úpravy vkladania finančných prostriedkov na transparentný účet v § 18 ods. 5 pre všetky subjekty oprávnené viesť volebnú kampaň a súvisiace legislatívno-technické úpravy.</w:t>
      </w:r>
    </w:p>
    <w:p w:rsidR="0087544A" w:rsidRPr="0087544A" w:rsidP="00FE2389">
      <w:pPr>
        <w:bidi w:val="0"/>
        <w:spacing w:after="120" w:line="276" w:lineRule="auto"/>
        <w:jc w:val="both"/>
        <w:rPr>
          <w:rFonts w:ascii="Times New Roman" w:hAnsi="Times New Roman"/>
          <w:sz w:val="24"/>
          <w:szCs w:val="24"/>
          <w:lang w:eastAsia="sk-SK"/>
        </w:rPr>
      </w:pPr>
    </w:p>
    <w:p w:rsidR="008A6B30" w:rsidRPr="0087544A"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5, 6, 9, 35 a 40</w:t>
      </w:r>
    </w:p>
    <w:p w:rsidR="008A6B30" w:rsidP="007F22D3">
      <w:pPr>
        <w:bidi w:val="0"/>
        <w:spacing w:after="120" w:line="276" w:lineRule="auto"/>
        <w:ind w:firstLine="708"/>
        <w:jc w:val="both"/>
        <w:rPr>
          <w:rFonts w:ascii="Times New Roman" w:hAnsi="Times New Roman"/>
          <w:sz w:val="24"/>
          <w:szCs w:val="24"/>
          <w:lang w:eastAsia="sk-SK"/>
        </w:rPr>
      </w:pPr>
      <w:r w:rsidRPr="0087544A">
        <w:rPr>
          <w:rFonts w:ascii="Times New Roman" w:hAnsi="Times New Roman"/>
          <w:sz w:val="24"/>
          <w:szCs w:val="24"/>
          <w:lang w:eastAsia="sk-SK"/>
        </w:rPr>
        <w:t>Zjednocuje na zjednodušuje  sa obsah evidencií o použití prostriedkov vynaložených na volebnú kampaň</w:t>
      </w:r>
      <w:r w:rsidRPr="00695CF5">
        <w:rPr>
          <w:rFonts w:ascii="Times New Roman" w:hAnsi="Times New Roman"/>
          <w:sz w:val="24"/>
          <w:szCs w:val="24"/>
          <w:lang w:eastAsia="sk-SK"/>
        </w:rPr>
        <w:t xml:space="preserve"> a súvisiace legislatívno-technické úpravy. </w:t>
      </w:r>
    </w:p>
    <w:p w:rsidR="0087544A" w:rsidP="00401656">
      <w:pPr>
        <w:bidi w:val="0"/>
        <w:spacing w:after="120" w:line="276" w:lineRule="auto"/>
        <w:jc w:val="both"/>
        <w:rPr>
          <w:rFonts w:ascii="Times New Roman" w:hAnsi="Times New Roman"/>
          <w:sz w:val="24"/>
          <w:szCs w:val="24"/>
          <w:lang w:eastAsia="sk-SK"/>
        </w:rPr>
      </w:pPr>
    </w:p>
    <w:p w:rsidR="00B71860" w:rsidRPr="0087544A" w:rsidP="00401656">
      <w:pPr>
        <w:bidi w:val="0"/>
        <w:spacing w:after="120" w:line="276" w:lineRule="auto"/>
        <w:jc w:val="both"/>
        <w:rPr>
          <w:rFonts w:ascii="Times New Roman" w:hAnsi="Times New Roman"/>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7, 23, 37 a 52</w:t>
      </w:r>
    </w:p>
    <w:p w:rsidR="008A6B30" w:rsidRPr="00695CF5" w:rsidP="00401656">
      <w:pPr>
        <w:bidi w:val="0"/>
        <w:spacing w:after="120" w:line="276" w:lineRule="auto"/>
        <w:ind w:firstLine="708"/>
        <w:jc w:val="both"/>
        <w:rPr>
          <w:rFonts w:ascii="Times New Roman" w:hAnsi="Times New Roman"/>
          <w:sz w:val="24"/>
          <w:szCs w:val="24"/>
          <w:lang w:eastAsia="sk-SK"/>
        </w:rPr>
      </w:pPr>
      <w:r w:rsidRPr="0087544A">
        <w:rPr>
          <w:rFonts w:ascii="Times New Roman" w:hAnsi="Times New Roman"/>
          <w:sz w:val="24"/>
          <w:szCs w:val="24"/>
          <w:lang w:eastAsia="sk-SK"/>
        </w:rPr>
        <w:t>Zjednocujú sa povinnosti pre všetky kandidujúce subjekty pokiaľ ide o povinnosť predkladať doklady týkajúce sa volebnej kampane na požiadanie ministerstva vnútra.</w:t>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 xml:space="preserve">K bodu 8 a10 </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Ustanovuje sa povinnosť politickým stranám  vyhotovovať záverečnú správu o nákladoch na volebnú kampaň aj pre voľby do  Európskeho parlamentu.  Upravuje sa tiež povinnosť vyhotovovať záverečnú správu  na jednotnom tlačive, ktoré ministerstvo vnútra uverejní  na svojom webovom sídle. Cieľom úpravy je zjednotenie a sprehľadnenie poskytovaných informácií ako aj poskytnutie metodickej pomoci politickým stranám. Spôsob plnenia tejto úlohy vnímali politické strany rôzne a rôznymi formami, čo sťažovalo ich preskúmavanie.</w:t>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11 a 28</w:t>
      </w:r>
    </w:p>
    <w:p w:rsidR="008A6B30" w:rsidP="00401656">
      <w:pPr>
        <w:bidi w:val="0"/>
        <w:spacing w:after="120" w:line="276" w:lineRule="auto"/>
        <w:ind w:firstLine="708"/>
        <w:jc w:val="both"/>
        <w:rPr>
          <w:rFonts w:ascii="Times New Roman" w:hAnsi="Times New Roman"/>
          <w:sz w:val="24"/>
          <w:szCs w:val="24"/>
          <w:lang w:eastAsia="sk-SK"/>
        </w:rPr>
      </w:pPr>
      <w:r w:rsidRPr="0087544A">
        <w:rPr>
          <w:rFonts w:ascii="Times New Roman" w:hAnsi="Times New Roman"/>
          <w:sz w:val="24"/>
          <w:szCs w:val="24"/>
          <w:lang w:eastAsia="sk-SK"/>
        </w:rPr>
        <w:t>Zjednotenie a zjednodušenie úpravy započítavania nákladov na volebnú kampaň pre všetky kandidujúce subjekty.</w:t>
      </w:r>
    </w:p>
    <w:p w:rsidR="0087544A" w:rsidRPr="0087544A" w:rsidP="00401656">
      <w:pPr>
        <w:bidi w:val="0"/>
        <w:spacing w:after="120" w:line="276" w:lineRule="auto"/>
        <w:ind w:firstLine="708"/>
        <w:jc w:val="both"/>
        <w:rPr>
          <w:rFonts w:ascii="Times New Roman" w:hAnsi="Times New Roman"/>
          <w:sz w:val="24"/>
          <w:szCs w:val="24"/>
          <w:lang w:eastAsia="sk-SK"/>
        </w:rPr>
      </w:pPr>
    </w:p>
    <w:p w:rsidR="008A6B30" w:rsidRPr="00695CF5"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 xml:space="preserve">K bodu 12 </w:t>
      </w:r>
      <w:r w:rsidRPr="00695CF5">
        <w:rPr>
          <w:rFonts w:ascii="Times New Roman" w:hAnsi="Times New Roman"/>
          <w:b/>
          <w:sz w:val="24"/>
          <w:szCs w:val="24"/>
          <w:lang w:eastAsia="sk-SK"/>
        </w:rPr>
        <w:t>a 13</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Vypúšťa sa ako osoba, od ktorej kandidát nesmie prijať dar ani iné bezodplatné plnenie Fond národného majetku Slovenskej republiky z dôvodu jeho zrušenia, pričom však nástupnícka organizácia, ktorá prebrala jeho majetok je zahrnutá v písmenách b) a c).</w:t>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14</w:t>
      </w:r>
    </w:p>
    <w:p w:rsidR="008A6B30"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Ako osoba, od ktorej kandidát nesmie prijať dar ani iné bezodplatné plnenie sa dopĺňajú  európske politické strany  a európske politické nadácie, ktoré  na území Slovenskej republiky budú mať sídlo.</w:t>
      </w:r>
    </w:p>
    <w:p w:rsidR="0087544A" w:rsidRPr="0087544A" w:rsidP="00401656">
      <w:pPr>
        <w:bidi w:val="0"/>
        <w:spacing w:after="120" w:line="276" w:lineRule="auto"/>
        <w:jc w:val="both"/>
        <w:rPr>
          <w:rFonts w:ascii="Times New Roman" w:hAnsi="Times New Roman"/>
          <w:sz w:val="24"/>
          <w:szCs w:val="24"/>
          <w:lang w:eastAsia="sk-SK"/>
        </w:rPr>
      </w:pPr>
    </w:p>
    <w:p w:rsidR="008A6B30" w:rsidRPr="00695CF5" w:rsidP="00401656">
      <w:pPr>
        <w:bidi w:val="0"/>
        <w:spacing w:after="120" w:line="276" w:lineRule="auto"/>
        <w:jc w:val="both"/>
        <w:rPr>
          <w:rFonts w:ascii="Times New Roman" w:hAnsi="Times New Roman"/>
          <w:b/>
          <w:sz w:val="24"/>
          <w:szCs w:val="24"/>
          <w:lang w:eastAsia="sk-SK"/>
        </w:rPr>
      </w:pPr>
      <w:r w:rsidRPr="00695CF5">
        <w:rPr>
          <w:rFonts w:ascii="Times New Roman" w:hAnsi="Times New Roman"/>
          <w:b/>
          <w:sz w:val="24"/>
          <w:szCs w:val="24"/>
          <w:lang w:eastAsia="sk-SK"/>
        </w:rPr>
        <w:t>K bodu 17, 18, 19, 21 a 22</w:t>
      </w:r>
    </w:p>
    <w:p w:rsidR="008A6B30" w:rsidP="00401656">
      <w:pPr>
        <w:bidi w:val="0"/>
        <w:spacing w:after="120" w:line="276" w:lineRule="auto"/>
        <w:jc w:val="both"/>
        <w:rPr>
          <w:rFonts w:ascii="Times New Roman" w:hAnsi="Times New Roman"/>
          <w:sz w:val="24"/>
          <w:szCs w:val="24"/>
          <w:lang w:eastAsia="sk-SK"/>
        </w:rPr>
      </w:pPr>
      <w:r w:rsidRPr="00695CF5">
        <w:rPr>
          <w:rFonts w:ascii="Times New Roman" w:hAnsi="Times New Roman"/>
          <w:b/>
          <w:sz w:val="24"/>
          <w:szCs w:val="24"/>
          <w:lang w:eastAsia="sk-SK"/>
        </w:rPr>
        <w:tab/>
      </w:r>
      <w:r w:rsidRPr="00695CF5">
        <w:rPr>
          <w:rFonts w:ascii="Times New Roman" w:hAnsi="Times New Roman"/>
          <w:sz w:val="24"/>
          <w:szCs w:val="24"/>
          <w:lang w:eastAsia="sk-SK"/>
        </w:rPr>
        <w:t>Zjednotenie úpravy vedenia evidencie darov a iných bezodplatných plnení pre kandidáta na prezidenta s povinnosťami iných kandidujúcich subjektov a s tým súvisiaca úprava vnútorných odkazov.</w:t>
        <w:tab/>
      </w:r>
    </w:p>
    <w:p w:rsidR="0087544A" w:rsidRPr="0087544A" w:rsidP="00401656">
      <w:pPr>
        <w:bidi w:val="0"/>
        <w:spacing w:after="120" w:line="276" w:lineRule="auto"/>
        <w:jc w:val="both"/>
        <w:rPr>
          <w:rFonts w:ascii="Times New Roman" w:hAnsi="Times New Roman"/>
          <w:sz w:val="24"/>
          <w:szCs w:val="24"/>
          <w:lang w:eastAsia="sk-SK"/>
        </w:rPr>
      </w:pPr>
    </w:p>
    <w:p w:rsidR="008A6B30" w:rsidRPr="00695CF5" w:rsidP="00401656">
      <w:pPr>
        <w:bidi w:val="0"/>
        <w:spacing w:after="120" w:line="276" w:lineRule="auto"/>
        <w:jc w:val="both"/>
        <w:rPr>
          <w:rFonts w:ascii="Times New Roman" w:hAnsi="Times New Roman"/>
          <w:b/>
          <w:sz w:val="24"/>
          <w:szCs w:val="24"/>
          <w:lang w:eastAsia="sk-SK"/>
        </w:rPr>
      </w:pPr>
      <w:r w:rsidRPr="00695CF5">
        <w:rPr>
          <w:rFonts w:ascii="Times New Roman" w:hAnsi="Times New Roman"/>
          <w:b/>
          <w:sz w:val="24"/>
          <w:szCs w:val="24"/>
          <w:lang w:eastAsia="sk-SK"/>
        </w:rPr>
        <w:t>K bodu 24</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Ustanovuje sa povinnosť kandidátom na prezidenta vyhotovovať záverečnú správu o nákladoch na volebnú kampaň na jednotnom tlačive, ktoré ministerstvo vnútra uverejní  na svojom webovom sídle. Cieľom úpravy je zjednotenie a sprehľadnenie poskytovaných informácií ako aj poskytnutie metodickej pomoci kandidátom na prezidenta.</w:t>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bodom 25, 26, 27, 29, 32, 34 až 36 a 39</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b/>
          <w:sz w:val="24"/>
          <w:szCs w:val="24"/>
          <w:lang w:eastAsia="sk-SK"/>
        </w:rPr>
        <w:tab/>
      </w:r>
      <w:r w:rsidRPr="00695CF5">
        <w:rPr>
          <w:rFonts w:ascii="Times New Roman" w:hAnsi="Times New Roman"/>
          <w:sz w:val="24"/>
          <w:szCs w:val="24"/>
          <w:lang w:eastAsia="sk-SK"/>
        </w:rPr>
        <w:t xml:space="preserve">Upravuje sa rozsah kandidátov vo voľbách do orgánov územnej samosprávy, na ktorých sa vzťahuje úprava §6 zákona z dôvodu, že ak kandidát uvedený na kandidátnej listine politickej strany, ktorý kandiduje na funkcie uvedené v odseku 1 a 3 §6 zákona vedie volebnú kampaň sám, vzťahujú sa na neho povinnosti a obmedzenia  rovnako ako na nezávislého kandidáta. Z volebnej kampane však musí byť zrejmé, že je na kandidátnej listine politickej strany. </w:t>
      </w:r>
    </w:p>
    <w:p w:rsidR="008A6B30" w:rsidRPr="00695CF5" w:rsidP="00401656">
      <w:pPr>
        <w:bidi w:val="0"/>
        <w:spacing w:after="120" w:line="276" w:lineRule="auto"/>
        <w:ind w:firstLine="708"/>
        <w:jc w:val="both"/>
        <w:rPr>
          <w:rFonts w:ascii="Times New Roman" w:hAnsi="Times New Roman"/>
          <w:sz w:val="24"/>
          <w:szCs w:val="24"/>
          <w:lang w:eastAsia="sk-SK"/>
        </w:rPr>
      </w:pPr>
      <w:r w:rsidRPr="0087544A">
        <w:rPr>
          <w:rFonts w:ascii="Times New Roman" w:hAnsi="Times New Roman"/>
          <w:sz w:val="24"/>
          <w:szCs w:val="24"/>
          <w:lang w:eastAsia="sk-SK"/>
        </w:rPr>
        <w:t xml:space="preserve">Zároveň sa zjednocuje úprava vedenia a kontroly evidencie výdavkov vynaložených na volebnú kampaň s ostatnými kandidujúcimi subjektmi </w:t>
      </w:r>
      <w:r w:rsidRPr="00695CF5">
        <w:rPr>
          <w:rFonts w:ascii="Times New Roman" w:hAnsi="Times New Roman"/>
          <w:sz w:val="24"/>
          <w:szCs w:val="24"/>
          <w:lang w:eastAsia="sk-SK"/>
        </w:rPr>
        <w:t>a navrhujú sa súvisiace legislatívno-technické úpravy.</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Lehota na uchovávanie dokumentov pre kandidátov v týchto voľbách sa skracuje z piatich na tri roky.</w:t>
      </w:r>
    </w:p>
    <w:p w:rsidR="008A6B30" w:rsidRPr="00695CF5" w:rsidP="00401656">
      <w:pPr>
        <w:bidi w:val="0"/>
        <w:spacing w:after="120" w:line="276" w:lineRule="auto"/>
        <w:ind w:firstLine="708"/>
        <w:jc w:val="both"/>
        <w:rPr>
          <w:rFonts w:ascii="Times New Roman" w:hAnsi="Times New Roman"/>
          <w:sz w:val="24"/>
          <w:szCs w:val="24"/>
          <w:lang w:eastAsia="sk-SK"/>
        </w:rPr>
      </w:pPr>
      <w:r w:rsidRPr="00695CF5">
        <w:rPr>
          <w:rFonts w:ascii="Times New Roman" w:hAnsi="Times New Roman"/>
          <w:sz w:val="24"/>
          <w:szCs w:val="24"/>
        </w:rPr>
        <w:t>Nezávislému kandidátovi, ktorý kandiduje iba na funkciu poslanca zastupiteľstva samosprávneho kraja, poslanca obecného zastupiteľstva, poslanca mestského zastupiteľstva alebo poslanca miestneho zastupiteľstva sa limit nákladov na volebnú kampaň neustanovuje</w:t>
      </w:r>
      <w:r w:rsidR="00B71860">
        <w:rPr>
          <w:rFonts w:ascii="Times New Roman" w:hAnsi="Times New Roman"/>
          <w:sz w:val="24"/>
          <w:szCs w:val="24"/>
        </w:rPr>
        <w:t>.</w:t>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33</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Dopĺňajú sa identifikačné údaje o osobách, ktoré poskytli nezávislému kandidátovi dar, alebo iné bezodplatné plnenie. V doterajšej úprave tieto údaje absentovali. Ide o stransparentnenie informácií o podpore nezávislých kandidátov. Upresňuje sa tiež spôsob započítavania hodnoty darov.</w:t>
      </w:r>
    </w:p>
    <w:p w:rsidR="0087544A" w:rsidP="00401656">
      <w:pPr>
        <w:bidi w:val="0"/>
        <w:spacing w:after="120" w:line="276" w:lineRule="auto"/>
        <w:jc w:val="both"/>
        <w:rPr>
          <w:rFonts w:ascii="Times New Roman" w:hAnsi="Times New Roman"/>
          <w:b/>
          <w:sz w:val="24"/>
          <w:szCs w:val="24"/>
          <w:lang w:eastAsia="sk-SK"/>
        </w:rPr>
      </w:pPr>
    </w:p>
    <w:p w:rsidR="008A6B30" w:rsidRPr="00695CF5"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38</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Ustanovuje sa povinnosť nezávislým kandidátom viesť a vyhotovovať záverečnú správu o nákladoch na volebnú kampaň na jednotnom tlačive, ktoré ministerstvo vnútra uverejní  na svojom webovom sídle. Cieľom úpravy je zjednotenie a sprehľadnenie poskytovaných informácií ako aj poskytnutie metodickej pomoci nezávislým. Spôsob plnenia tejto úlohy vnímali povinné osoby v predchádzajúcich voľbách rôzne a rôznymi formami, čo sťažovalo ich preskúmavanie.</w:t>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41</w:t>
      </w:r>
    </w:p>
    <w:p w:rsidR="008A6B30" w:rsidRPr="00695CF5" w:rsidP="00401656">
      <w:pPr>
        <w:bidi w:val="0"/>
        <w:spacing w:after="120" w:line="276" w:lineRule="auto"/>
        <w:ind w:firstLine="708"/>
        <w:jc w:val="both"/>
        <w:rPr>
          <w:rFonts w:ascii="Times New Roman" w:hAnsi="Times New Roman"/>
          <w:b/>
          <w:sz w:val="24"/>
          <w:szCs w:val="24"/>
          <w:lang w:eastAsia="sk-SK"/>
        </w:rPr>
      </w:pPr>
      <w:r w:rsidRPr="00695CF5">
        <w:rPr>
          <w:rFonts w:ascii="Times New Roman" w:hAnsi="Times New Roman"/>
          <w:sz w:val="24"/>
          <w:szCs w:val="24"/>
          <w:lang w:eastAsia="sk-SK"/>
        </w:rPr>
        <w:t>Vypúšťa sa ako osoba, ktorá nemôže byť treťou stranou Fond národného majetku Slovenskej republiky z dôvodu jeho zrušenia, pričom však nástupnícka organizácia, ktorá prebrala jeho majetok je zahrnutá v písmenách b) a c).</w:t>
      </w: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42</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Ako osoba, ktorá nemôže byť treťou stranou sa dopĺňajú  európske politické strany  a európske politické nadácie, ktoré  na území Slovenskej republiky budú mať sídlo. Taktiež nemôžu byť treťou stranou fyzické osoby, ktoré sa stali kandidátom podľa zákona o podmienkach výkonu volebného práva, politické strany, ktoré boli vo voľbách zaregistrované podľa zákona o podmienkach výkonu volebného práva ani fyzické osoby nachádzajúce sa na takejto kandidátnej listine politickej strany.</w:t>
      </w:r>
    </w:p>
    <w:p w:rsidR="001C406D"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 xml:space="preserve">K bodu 43 </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Za účelom nepochybnej identifikácie fyzickej osoby-podnikateľa pri zaevidovaní ako tretej strany sa dopĺňa jej dátum narodenia.</w:t>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 xml:space="preserve">K bodu 44 </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Z dôvodu doplnenia požadovaných údajov je potrebné zároveň zabezpečiť ochranu týchto osobných údajov.</w:t>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 xml:space="preserve">K bodu 45 </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Zjednotenie úpravy s ostatnými osobami oprávnenými viesť volebnú kampaň a odstránenie pochybností o tom, či sa daň z pridanej hodnoty do limitu započítava alebo nie.</w:t>
      </w:r>
    </w:p>
    <w:p w:rsidR="00F32CD1" w:rsidRPr="00695CF5" w:rsidP="00401656">
      <w:pPr>
        <w:bidi w:val="0"/>
        <w:spacing w:after="120" w:line="276" w:lineRule="auto"/>
        <w:jc w:val="both"/>
        <w:rPr>
          <w:rFonts w:ascii="Times New Roman" w:hAnsi="Times New Roman"/>
          <w:b/>
          <w:sz w:val="24"/>
          <w:szCs w:val="24"/>
          <w:lang w:eastAsia="sk-SK"/>
        </w:rPr>
      </w:pPr>
    </w:p>
    <w:p w:rsidR="008A6B30" w:rsidRPr="00695CF5" w:rsidP="00401656">
      <w:pPr>
        <w:bidi w:val="0"/>
        <w:spacing w:after="120" w:line="276" w:lineRule="auto"/>
        <w:jc w:val="both"/>
        <w:rPr>
          <w:rFonts w:ascii="Times New Roman" w:hAnsi="Times New Roman"/>
          <w:b/>
          <w:sz w:val="24"/>
          <w:szCs w:val="24"/>
          <w:lang w:eastAsia="sk-SK"/>
        </w:rPr>
      </w:pPr>
      <w:r w:rsidRPr="00695CF5">
        <w:rPr>
          <w:rFonts w:ascii="Times New Roman" w:hAnsi="Times New Roman"/>
          <w:b/>
          <w:sz w:val="24"/>
          <w:szCs w:val="24"/>
          <w:lang w:eastAsia="sk-SK"/>
        </w:rPr>
        <w:t xml:space="preserve">K bodu 46 </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Zákaz prijať finančné prostriedky na volebnú kampaň z verejných zdrojov a zo zdrojov zo zahraničia sa upravuje aj pre tretie strany. Okrem toho tretia strana nesmie prijať dar od politickej strany. Tým sa odstraňuje možná skrytá podpora volebných subjektov z prostriedkov štátu, zo zahraničia a tiež priame financovanie tretej strany politickou stranou.</w:t>
      </w:r>
      <w:r w:rsidRPr="00FE2389">
        <w:rPr>
          <w:rFonts w:ascii="Calibri" w:hAnsi="Calibri"/>
          <w:sz w:val="24"/>
          <w:szCs w:val="24"/>
          <w:lang w:eastAsia="sk-SK"/>
        </w:rPr>
        <w:t xml:space="preserve"> S</w:t>
      </w:r>
      <w:r w:rsidRPr="00695CF5">
        <w:rPr>
          <w:rFonts w:ascii="Times New Roman" w:hAnsi="Times New Roman"/>
          <w:sz w:val="24"/>
          <w:szCs w:val="24"/>
          <w:lang w:eastAsia="sk-SK"/>
        </w:rPr>
        <w:t>úvisiaca legislatívno-technická úprava.</w:t>
      </w:r>
    </w:p>
    <w:p w:rsidR="0087544A" w:rsidP="00401656">
      <w:pPr>
        <w:bidi w:val="0"/>
        <w:spacing w:after="120" w:line="276" w:lineRule="auto"/>
        <w:jc w:val="both"/>
        <w:rPr>
          <w:rFonts w:ascii="Times New Roman" w:hAnsi="Times New Roman"/>
          <w:b/>
          <w:sz w:val="24"/>
          <w:szCs w:val="24"/>
          <w:lang w:eastAsia="sk-SK"/>
        </w:rPr>
      </w:pPr>
    </w:p>
    <w:p w:rsidR="008A6B30" w:rsidRPr="00695CF5"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 xml:space="preserve">K bodu 50, 51, 52, 53 </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 xml:space="preserve">Ustanovuje sa povinnosť tretím stranám vyhotovovať prehľad nákladov vynaložených  na volebnú kampaň a to na jednotnom tlačive, ktoré ministerstvo vnútra uverejní  na svojom webovom sídle. Cieľom úpravy je zjednotenie a sprehľadnenie poskytovaných informácií ako aj poskytnutie metodickej pomoci  tretím stranám. Táto povinnosť pre tretie strany ako jediný subjekt volebnej kampane absentovala. </w:t>
      </w:r>
    </w:p>
    <w:p w:rsidR="0087544A" w:rsidP="00401656">
      <w:pPr>
        <w:bidi w:val="0"/>
        <w:spacing w:after="120" w:line="276" w:lineRule="auto"/>
        <w:jc w:val="both"/>
        <w:rPr>
          <w:rFonts w:ascii="Times New Roman" w:hAnsi="Times New Roman"/>
          <w:b/>
          <w:sz w:val="24"/>
          <w:szCs w:val="24"/>
          <w:lang w:eastAsia="sk-SK"/>
        </w:rPr>
      </w:pPr>
    </w:p>
    <w:p w:rsidR="00B71860" w:rsidP="00401656">
      <w:pPr>
        <w:bidi w:val="0"/>
        <w:spacing w:after="120" w:line="276" w:lineRule="auto"/>
        <w:jc w:val="both"/>
        <w:rPr>
          <w:rFonts w:ascii="Times New Roman" w:hAnsi="Times New Roman"/>
          <w:b/>
          <w:sz w:val="24"/>
          <w:szCs w:val="24"/>
          <w:lang w:eastAsia="sk-SK"/>
        </w:rPr>
      </w:pPr>
    </w:p>
    <w:p w:rsidR="00B71860"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 xml:space="preserve">K bodu  54 </w:t>
      </w:r>
    </w:p>
    <w:p w:rsidR="008A6B30" w:rsidRPr="00695CF5" w:rsidP="00401656">
      <w:pPr>
        <w:bidi w:val="0"/>
        <w:spacing w:after="120" w:line="276" w:lineRule="auto"/>
        <w:jc w:val="both"/>
        <w:rPr>
          <w:rFonts w:ascii="Times New Roman" w:hAnsi="Times New Roman"/>
          <w:sz w:val="24"/>
          <w:szCs w:val="24"/>
          <w:lang w:eastAsia="sk-SK"/>
        </w:rPr>
      </w:pPr>
      <w:r w:rsidRPr="00695CF5">
        <w:rPr>
          <w:rFonts w:ascii="Times New Roman" w:hAnsi="Times New Roman"/>
          <w:b/>
          <w:sz w:val="24"/>
          <w:szCs w:val="24"/>
          <w:lang w:eastAsia="sk-SK"/>
        </w:rPr>
        <w:tab/>
      </w:r>
      <w:r w:rsidRPr="00695CF5">
        <w:rPr>
          <w:rFonts w:ascii="Times New Roman" w:hAnsi="Times New Roman"/>
          <w:sz w:val="24"/>
          <w:szCs w:val="24"/>
          <w:lang w:eastAsia="sk-SK"/>
        </w:rPr>
        <w:t>V súvislosti s obmedzením, že kandidujúce subjekty a osoby na kandidátnej listine politickej strany nemôžu pôsobiť zároveň ako tretie strany sa ustanovuje deň  kedy zaniká oprávnenie pôsobiť ako tretia strana, t. j. dňom zaregistrovania kandidátnej listiny politickej strany, alebo kandidáta.</w:t>
        <w:tab/>
      </w:r>
    </w:p>
    <w:p w:rsidR="0087544A" w:rsidP="00401656">
      <w:pPr>
        <w:bidi w:val="0"/>
        <w:spacing w:after="120" w:line="276" w:lineRule="auto"/>
        <w:jc w:val="both"/>
        <w:rPr>
          <w:rFonts w:ascii="Times New Roman" w:hAnsi="Times New Roman"/>
          <w:b/>
          <w:sz w:val="24"/>
          <w:szCs w:val="24"/>
          <w:lang w:eastAsia="sk-SK"/>
        </w:rPr>
      </w:pPr>
    </w:p>
    <w:p w:rsidR="008A6B30" w:rsidRPr="0087544A" w:rsidP="00401656">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55</w:t>
      </w:r>
    </w:p>
    <w:p w:rsidR="008A6B30" w:rsidRPr="0087544A" w:rsidP="00FE2389">
      <w:pPr>
        <w:bidi w:val="0"/>
        <w:spacing w:after="120" w:line="276" w:lineRule="auto"/>
        <w:ind w:firstLine="708"/>
        <w:jc w:val="both"/>
        <w:rPr>
          <w:rFonts w:ascii="Times New Roman" w:hAnsi="Times New Roman"/>
          <w:sz w:val="24"/>
          <w:szCs w:val="24"/>
          <w:lang w:eastAsia="sk-SK"/>
        </w:rPr>
      </w:pPr>
      <w:r w:rsidRPr="0087544A">
        <w:rPr>
          <w:rFonts w:ascii="Times New Roman" w:hAnsi="Times New Roman"/>
          <w:sz w:val="24"/>
          <w:szCs w:val="24"/>
          <w:lang w:eastAsia="sk-SK"/>
        </w:rPr>
        <w:t>Ide o legislatívno-technickú  úpravu textu zákona.</w:t>
      </w:r>
    </w:p>
    <w:p w:rsidR="0087544A" w:rsidP="00FE2389">
      <w:pPr>
        <w:bidi w:val="0"/>
        <w:spacing w:after="120" w:line="276" w:lineRule="auto"/>
        <w:jc w:val="both"/>
        <w:rPr>
          <w:rFonts w:ascii="Times New Roman" w:hAnsi="Times New Roman"/>
          <w:b/>
          <w:sz w:val="24"/>
          <w:szCs w:val="24"/>
          <w:lang w:eastAsia="sk-SK"/>
        </w:rPr>
      </w:pPr>
    </w:p>
    <w:p w:rsidR="008A6B30" w:rsidRPr="0087544A"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56</w:t>
      </w:r>
    </w:p>
    <w:p w:rsidR="008A6B30" w:rsidRPr="00695CF5" w:rsidP="00FE2389">
      <w:pPr>
        <w:bidi w:val="0"/>
        <w:spacing w:after="120" w:line="276" w:lineRule="auto"/>
        <w:jc w:val="both"/>
        <w:rPr>
          <w:rFonts w:ascii="Times New Roman" w:hAnsi="Times New Roman"/>
          <w:b/>
          <w:sz w:val="24"/>
          <w:szCs w:val="24"/>
          <w:lang w:eastAsia="sk-SK"/>
        </w:rPr>
      </w:pPr>
      <w:r w:rsidRPr="00695CF5">
        <w:rPr>
          <w:rFonts w:ascii="Times New Roman" w:hAnsi="Times New Roman"/>
          <w:sz w:val="24"/>
          <w:szCs w:val="24"/>
          <w:lang w:eastAsia="sk-SK"/>
        </w:rPr>
        <w:tab/>
        <w:t>Upresňujú sa údaje, ktoré je povinný každý kto vedie volebnú kampaň uvádzať na drobných reklamných predmetoch.</w:t>
      </w:r>
      <w:r w:rsidRPr="00695CF5">
        <w:rPr>
          <w:rFonts w:ascii="Times New Roman" w:hAnsi="Times New Roman"/>
          <w:b/>
          <w:sz w:val="24"/>
          <w:szCs w:val="24"/>
          <w:lang w:eastAsia="sk-SK"/>
        </w:rPr>
        <w:t xml:space="preserve"> </w:t>
      </w:r>
      <w:r w:rsidRPr="00695CF5">
        <w:rPr>
          <w:rFonts w:ascii="Times New Roman" w:hAnsi="Times New Roman"/>
          <w:sz w:val="24"/>
          <w:szCs w:val="24"/>
          <w:lang w:eastAsia="sk-SK"/>
        </w:rPr>
        <w:t>Nejasné ustanovenie vyvolávalo aplikačné problémy.</w:t>
      </w:r>
      <w:r w:rsidRPr="00695CF5">
        <w:rPr>
          <w:rFonts w:ascii="Times New Roman" w:hAnsi="Times New Roman"/>
          <w:b/>
          <w:sz w:val="24"/>
          <w:szCs w:val="24"/>
          <w:lang w:eastAsia="sk-SK"/>
        </w:rPr>
        <w:t xml:space="preserve"> </w:t>
      </w:r>
    </w:p>
    <w:p w:rsidR="0087544A" w:rsidP="00FE2389">
      <w:pPr>
        <w:bidi w:val="0"/>
        <w:spacing w:after="120" w:line="276" w:lineRule="auto"/>
        <w:jc w:val="both"/>
        <w:rPr>
          <w:rFonts w:ascii="Times New Roman" w:hAnsi="Times New Roman"/>
          <w:b/>
          <w:sz w:val="24"/>
          <w:szCs w:val="24"/>
          <w:lang w:eastAsia="sk-SK"/>
        </w:rPr>
      </w:pPr>
    </w:p>
    <w:p w:rsidR="008A6B30" w:rsidRPr="0087544A"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57</w:t>
      </w:r>
    </w:p>
    <w:p w:rsidR="008A6B30" w:rsidRPr="00695CF5" w:rsidP="00FE2389">
      <w:pPr>
        <w:bidi w:val="0"/>
        <w:spacing w:after="120" w:line="276" w:lineRule="auto"/>
        <w:ind w:firstLine="708"/>
        <w:jc w:val="both"/>
        <w:rPr>
          <w:rFonts w:ascii="Times New Roman" w:hAnsi="Times New Roman"/>
          <w:sz w:val="24"/>
          <w:szCs w:val="24"/>
          <w:lang w:eastAsia="sk-SK"/>
        </w:rPr>
      </w:pPr>
      <w:r w:rsidRPr="00695CF5">
        <w:rPr>
          <w:rFonts w:ascii="Times New Roman" w:hAnsi="Times New Roman"/>
          <w:sz w:val="24"/>
          <w:szCs w:val="24"/>
          <w:lang w:eastAsia="sk-SK"/>
        </w:rPr>
        <w:t>Ustanovuje sa povinnosť pre obce vyhradiť miesta na vylepovanie plagátov podľa zásady rovnosti pre voľby prezidenta. Táto povinnosť pre voľbu prezidenta doposiaľ v právnej úprave absentovala.</w:t>
      </w:r>
    </w:p>
    <w:p w:rsidR="0087544A" w:rsidP="00FE2389">
      <w:pPr>
        <w:bidi w:val="0"/>
        <w:spacing w:after="120" w:line="276" w:lineRule="auto"/>
        <w:jc w:val="both"/>
        <w:rPr>
          <w:rFonts w:ascii="Times New Roman" w:hAnsi="Times New Roman"/>
          <w:b/>
          <w:sz w:val="24"/>
          <w:szCs w:val="24"/>
          <w:lang w:eastAsia="sk-SK"/>
        </w:rPr>
      </w:pPr>
    </w:p>
    <w:p w:rsidR="008A6B30" w:rsidRPr="0087544A"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58 a 59</w:t>
      </w:r>
    </w:p>
    <w:p w:rsidR="008A6B30" w:rsidRPr="00695CF5" w:rsidP="00FE2389">
      <w:pPr>
        <w:bidi w:val="0"/>
        <w:spacing w:after="120" w:line="276" w:lineRule="auto"/>
        <w:jc w:val="both"/>
        <w:rPr>
          <w:rFonts w:ascii="Times New Roman" w:hAnsi="Times New Roman"/>
          <w:sz w:val="24"/>
          <w:szCs w:val="24"/>
          <w:lang w:eastAsia="sk-SK"/>
        </w:rPr>
      </w:pPr>
      <w:r w:rsidRPr="00695CF5">
        <w:rPr>
          <w:rFonts w:ascii="Times New Roman" w:hAnsi="Times New Roman"/>
          <w:b/>
          <w:sz w:val="24"/>
          <w:szCs w:val="24"/>
          <w:lang w:eastAsia="sk-SK"/>
        </w:rPr>
        <w:tab/>
      </w:r>
      <w:r w:rsidRPr="00695CF5">
        <w:rPr>
          <w:rFonts w:ascii="Times New Roman" w:hAnsi="Times New Roman"/>
          <w:sz w:val="24"/>
          <w:szCs w:val="24"/>
          <w:lang w:eastAsia="sk-SK"/>
        </w:rPr>
        <w:t>Cieľom navrhovaných bodov je zabezpečiť rovnaký postup pre všetky subjekty vedúce volebnú kampaň pre prípady, že na ich transparentný účet by boli vložené prostriedky v rozpore s týmto zákonom. Politická strana, kandidát, nezávislý kandidát ako aj tretia strana majú povinnosť finančné prostriedky poukázané na ich transparentný účet v rozpore so zákonom  -  teda v hotovosti, alebo ak by darca nebol z výpisu z účtu  identifikovateľný, vrátiť darcovi, v prípade jeho anonymity, poukázať ich na účet štátneho rozpočtu. Nedodržaním tohto postupu sa vystavujú tieto osoby pomerne vysokým sankciám. Tak isto majú možnosť sa od darcu týmto istým spôsobom dištancovať a dar od neželaného darcu môžu darcovi vrátiť alebo ho poukázať na účet štátneho rozpočtu.</w:t>
      </w:r>
    </w:p>
    <w:p w:rsidR="008A6B30" w:rsidRPr="00695CF5" w:rsidP="00FE2389">
      <w:pPr>
        <w:bidi w:val="0"/>
        <w:spacing w:after="120" w:line="276" w:lineRule="auto"/>
        <w:ind w:firstLine="708"/>
        <w:jc w:val="both"/>
        <w:rPr>
          <w:rFonts w:ascii="Times New Roman" w:hAnsi="Times New Roman"/>
          <w:sz w:val="24"/>
          <w:szCs w:val="24"/>
          <w:lang w:eastAsia="sk-SK"/>
        </w:rPr>
      </w:pPr>
      <w:r w:rsidRPr="0087544A">
        <w:rPr>
          <w:rFonts w:ascii="Times New Roman" w:hAnsi="Times New Roman"/>
          <w:sz w:val="24"/>
          <w:szCs w:val="24"/>
          <w:lang w:eastAsia="sk-SK"/>
        </w:rPr>
        <w:t>Doposiaľ zákon takúto povinnosť a v podstate aj možnosť poskytoval iba politickým stranám. Vo voľbách do Národnej rady Slovenskej republiky takáto úprava pre tretie strany chýbala. Politické strany, ktoré tento postup rešpektovali sa tak vyhli  finančnej sankcii.</w:t>
      </w:r>
    </w:p>
    <w:p w:rsidR="0087544A" w:rsidP="00FE2389">
      <w:pPr>
        <w:bidi w:val="0"/>
        <w:spacing w:after="120" w:line="276" w:lineRule="auto"/>
        <w:jc w:val="both"/>
        <w:rPr>
          <w:rFonts w:ascii="Times New Roman" w:hAnsi="Times New Roman"/>
          <w:b/>
          <w:sz w:val="24"/>
          <w:szCs w:val="24"/>
          <w:lang w:eastAsia="sk-SK"/>
        </w:rPr>
      </w:pPr>
    </w:p>
    <w:p w:rsidR="008A6B30" w:rsidRPr="00695CF5"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w:t>
      </w:r>
      <w:r w:rsidRPr="00695CF5">
        <w:rPr>
          <w:rFonts w:ascii="Times New Roman" w:hAnsi="Times New Roman"/>
          <w:b/>
          <w:sz w:val="24"/>
          <w:szCs w:val="24"/>
          <w:lang w:eastAsia="sk-SK"/>
        </w:rPr>
        <w:t xml:space="preserve">u 60 </w:t>
      </w:r>
    </w:p>
    <w:p w:rsidR="008A6B30" w:rsidRPr="00695CF5" w:rsidP="00FE2389">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 xml:space="preserve">Zjednocuje sa úprava a povinnosť pre všetkých majiteľov transparentných účtov, aby v čase volebného moratória boli povinní zabezpečiť zmrazenie prísunu finančných darov na tieto účty. Taktiež sa za účelom zvýšenie právnej istoty jednoznačne upravuje, že majiteľ osobitného účtu je povinný vkladať prostriedky na svoj osobitný účet výlučne prevodom z iného účtu. </w:t>
      </w:r>
    </w:p>
    <w:p w:rsidR="0087544A" w:rsidP="00FE2389">
      <w:pPr>
        <w:bidi w:val="0"/>
        <w:spacing w:after="120" w:line="276" w:lineRule="auto"/>
        <w:jc w:val="both"/>
        <w:rPr>
          <w:rFonts w:ascii="Times New Roman" w:hAnsi="Times New Roman"/>
          <w:b/>
          <w:sz w:val="24"/>
          <w:szCs w:val="24"/>
          <w:lang w:eastAsia="sk-SK"/>
        </w:rPr>
      </w:pPr>
    </w:p>
    <w:p w:rsidR="008A6B30" w:rsidRPr="0087544A"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bodom 61 až 80</w:t>
      </w:r>
    </w:p>
    <w:p w:rsidR="008A6B30" w:rsidRPr="00695CF5" w:rsidP="00FE2389">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 xml:space="preserve">Doplnením spoločných ustanovení o nakladaní s prostriedkami na osobitných účtoch v § 18 bolo potrebné porušenie týchto povinností premietnuť do správnych deliktov a tiež bolo potrebné zabezpečiť, rovnaký prístup pri ukladaní sankcií pre všetky  subjekty vedúce volebnú kampaň. Zároveň sa vykonala legislatívno-technická úprava textu a vnútorných odkazov v súvislosti s navrhovanými zmenami. </w:t>
      </w:r>
    </w:p>
    <w:p w:rsidR="001C406D" w:rsidP="00FE2389">
      <w:pPr>
        <w:bidi w:val="0"/>
        <w:spacing w:after="120" w:line="276" w:lineRule="auto"/>
        <w:jc w:val="both"/>
        <w:rPr>
          <w:rFonts w:ascii="Times New Roman" w:hAnsi="Times New Roman"/>
          <w:b/>
          <w:sz w:val="24"/>
          <w:szCs w:val="24"/>
          <w:lang w:eastAsia="sk-SK"/>
        </w:rPr>
      </w:pPr>
    </w:p>
    <w:p w:rsidR="008A6B30" w:rsidRPr="0087544A"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81</w:t>
      </w:r>
    </w:p>
    <w:p w:rsidR="008A6B30" w:rsidRPr="00695CF5" w:rsidP="00FE2389">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Bolo potrebné zadefinovať, že v čase volebného moratória sa priestupku dopustí nielen ten, čo propaguje politickú stranu, alebo kandidáta, ale aj ten, čo vykonáva zakázaným spôsobom aj činnosť v ich neprospech.</w:t>
      </w:r>
    </w:p>
    <w:p w:rsidR="0087544A" w:rsidP="00FE2389">
      <w:pPr>
        <w:bidi w:val="0"/>
        <w:spacing w:after="120" w:line="276" w:lineRule="auto"/>
        <w:jc w:val="both"/>
        <w:rPr>
          <w:rFonts w:ascii="Times New Roman" w:hAnsi="Times New Roman"/>
          <w:b/>
          <w:sz w:val="24"/>
          <w:szCs w:val="24"/>
          <w:lang w:eastAsia="sk-SK"/>
        </w:rPr>
      </w:pPr>
    </w:p>
    <w:p w:rsidR="008A6B30" w:rsidRPr="00695CF5" w:rsidP="00FE2389">
      <w:pPr>
        <w:bidi w:val="0"/>
        <w:spacing w:after="120" w:line="276" w:lineRule="auto"/>
        <w:jc w:val="both"/>
        <w:rPr>
          <w:rFonts w:ascii="Times New Roman" w:hAnsi="Times New Roman"/>
          <w:b/>
          <w:sz w:val="24"/>
          <w:szCs w:val="24"/>
          <w:lang w:eastAsia="sk-SK"/>
        </w:rPr>
      </w:pPr>
      <w:r w:rsidRPr="0087544A">
        <w:rPr>
          <w:rFonts w:ascii="Times New Roman" w:hAnsi="Times New Roman"/>
          <w:b/>
          <w:sz w:val="24"/>
          <w:szCs w:val="24"/>
          <w:lang w:eastAsia="sk-SK"/>
        </w:rPr>
        <w:t>K bodu 82</w:t>
      </w:r>
    </w:p>
    <w:p w:rsidR="008A6B30" w:rsidRPr="00695CF5" w:rsidP="00FE2389">
      <w:pPr>
        <w:bidi w:val="0"/>
        <w:spacing w:after="120" w:line="276" w:lineRule="auto"/>
        <w:jc w:val="both"/>
        <w:rPr>
          <w:rFonts w:ascii="Times New Roman" w:hAnsi="Times New Roman"/>
          <w:b/>
          <w:sz w:val="24"/>
          <w:szCs w:val="24"/>
          <w:lang w:eastAsia="sk-SK"/>
        </w:rPr>
      </w:pPr>
      <w:r w:rsidRPr="00695CF5">
        <w:rPr>
          <w:rFonts w:ascii="Times New Roman" w:hAnsi="Times New Roman"/>
          <w:b/>
          <w:sz w:val="24"/>
          <w:szCs w:val="24"/>
          <w:lang w:eastAsia="sk-SK"/>
        </w:rPr>
        <w:tab/>
      </w:r>
      <w:r w:rsidRPr="00695CF5">
        <w:rPr>
          <w:rFonts w:ascii="Times New Roman" w:hAnsi="Times New Roman"/>
          <w:sz w:val="24"/>
          <w:szCs w:val="24"/>
          <w:lang w:eastAsia="sk-SK"/>
        </w:rPr>
        <w:t>Vzhľadom na skutočnosť, že zákon nadobudne účinnosť v čase, kedy môžu  prebiehať konania v dôsledku spáchania správneho deliktu, alebo priestupku v súvislosti s voľbami do orgánov samosprávy obcí v roku  2018  je potrebné zabezpečiť aby sa  porušenia zákona v tejto súvislosti zistené aj po nadobudnutí účinnosti tohto zákona posudzovali podľa predpisov účinných do 31. decembra 2018. Taktiež sa navrhuje, aby sa pravidlá vedenia volebnej kampane  účinné od 1.1.2019 uplatňovali prvý krát pre voľby vyhlásené po nadobudnutí účinnosti tohto zákona.</w:t>
      </w:r>
    </w:p>
    <w:p w:rsidR="008A6B30" w:rsidP="00FE2389">
      <w:pPr>
        <w:bidi w:val="0"/>
        <w:spacing w:after="120" w:line="276" w:lineRule="auto"/>
        <w:ind w:left="720"/>
        <w:jc w:val="both"/>
        <w:rPr>
          <w:rFonts w:ascii="Times New Roman" w:hAnsi="Times New Roman"/>
          <w:sz w:val="24"/>
          <w:szCs w:val="24"/>
          <w:lang w:eastAsia="sk-SK"/>
        </w:rPr>
      </w:pPr>
    </w:p>
    <w:p w:rsidR="001C406D" w:rsidRPr="00695CF5" w:rsidP="00FE2389">
      <w:pPr>
        <w:bidi w:val="0"/>
        <w:spacing w:after="120" w:line="276" w:lineRule="auto"/>
        <w:ind w:left="720"/>
        <w:jc w:val="both"/>
        <w:rPr>
          <w:rFonts w:ascii="Times New Roman" w:hAnsi="Times New Roman"/>
          <w:sz w:val="24"/>
          <w:szCs w:val="24"/>
          <w:lang w:eastAsia="sk-SK"/>
        </w:rPr>
      </w:pPr>
    </w:p>
    <w:p w:rsidR="008A6B30" w:rsidRPr="00695CF5" w:rsidP="00FE2389">
      <w:pPr>
        <w:bidi w:val="0"/>
        <w:spacing w:after="120" w:line="276" w:lineRule="auto"/>
        <w:jc w:val="both"/>
        <w:rPr>
          <w:rFonts w:ascii="Times New Roman" w:hAnsi="Times New Roman"/>
          <w:b/>
          <w:sz w:val="24"/>
          <w:szCs w:val="24"/>
          <w:lang w:eastAsia="sk-SK"/>
        </w:rPr>
      </w:pPr>
      <w:r w:rsidRPr="00695CF5">
        <w:rPr>
          <w:rFonts w:ascii="Times New Roman" w:hAnsi="Times New Roman"/>
          <w:b/>
          <w:sz w:val="24"/>
          <w:szCs w:val="24"/>
          <w:lang w:eastAsia="sk-SK"/>
        </w:rPr>
        <w:t>K čl. IV</w:t>
      </w:r>
    </w:p>
    <w:p w:rsidR="008A6B30" w:rsidRPr="00695CF5" w:rsidP="00FE2389">
      <w:pPr>
        <w:bidi w:val="0"/>
        <w:spacing w:after="120" w:line="276" w:lineRule="auto"/>
        <w:jc w:val="both"/>
        <w:rPr>
          <w:rFonts w:ascii="Times New Roman" w:hAnsi="Times New Roman"/>
          <w:sz w:val="24"/>
          <w:szCs w:val="24"/>
          <w:lang w:eastAsia="sk-SK"/>
        </w:rPr>
      </w:pPr>
      <w:r w:rsidRPr="00695CF5">
        <w:rPr>
          <w:rFonts w:ascii="Times New Roman" w:hAnsi="Times New Roman"/>
          <w:sz w:val="24"/>
          <w:szCs w:val="24"/>
          <w:lang w:eastAsia="sk-SK"/>
        </w:rPr>
        <w:tab/>
        <w:t>Nadobudnutie účinnosti zákona sa navrhuje tak, aby nezasahoval do prípravy volieb do orgánov samosprávy obcí v roku 2018, najmä volebnej kampane pre tieto voľby. Politickým stranám sa vytvára  taktiež dostatočný priestor na oboznámenie sa so zákonom pred vyhotovovaním výročných správ, zriadenie webového sídla ak ním politická strana náhodou doposiaľ nedisponuje a tiež vytvorenia podmienok pre kandidatúru vo voľbách vyhlásených až po 30. júni 2019.</w:t>
      </w:r>
    </w:p>
    <w:p w:rsidR="001C406D" w:rsidP="00FE2389">
      <w:pPr>
        <w:tabs>
          <w:tab w:val="center" w:pos="4536"/>
          <w:tab w:val="right" w:pos="9072"/>
        </w:tabs>
        <w:bidi w:val="0"/>
        <w:spacing w:after="120" w:line="276" w:lineRule="auto"/>
        <w:rPr>
          <w:rFonts w:ascii="Times New Roman" w:hAnsi="Times New Roman"/>
          <w:b/>
          <w:bCs/>
          <w:sz w:val="24"/>
          <w:szCs w:val="24"/>
          <w:lang w:eastAsia="sk-SK"/>
        </w:rPr>
      </w:pPr>
    </w:p>
    <w:p w:rsidR="001C406D">
      <w:pPr>
        <w:bidi w:val="0"/>
        <w:rPr>
          <w:rFonts w:ascii="Times New Roman" w:hAnsi="Times New Roman"/>
          <w:b/>
          <w:bCs/>
          <w:sz w:val="24"/>
          <w:szCs w:val="24"/>
          <w:lang w:eastAsia="sk-SK"/>
        </w:rPr>
      </w:pPr>
      <w:r>
        <w:rPr>
          <w:rFonts w:ascii="Times New Roman" w:hAnsi="Times New Roman"/>
          <w:b/>
          <w:bCs/>
          <w:sz w:val="24"/>
          <w:szCs w:val="24"/>
          <w:lang w:eastAsia="sk-SK"/>
        </w:rPr>
        <w:br w:type="page"/>
      </w:r>
    </w:p>
    <w:p w:rsidR="00CB130E" w:rsidRPr="00CB130E" w:rsidP="00FE2389">
      <w:pPr>
        <w:tabs>
          <w:tab w:val="center" w:pos="4536"/>
          <w:tab w:val="right" w:pos="9072"/>
        </w:tabs>
        <w:bidi w:val="0"/>
        <w:spacing w:after="120" w:line="276" w:lineRule="auto"/>
        <w:jc w:val="center"/>
        <w:rPr>
          <w:rFonts w:ascii="Times New Roman" w:hAnsi="Times New Roman"/>
          <w:b/>
          <w:bCs/>
          <w:sz w:val="28"/>
          <w:szCs w:val="28"/>
          <w:lang w:eastAsia="sk-SK"/>
        </w:rPr>
      </w:pPr>
      <w:r w:rsidRPr="00CB130E">
        <w:rPr>
          <w:rFonts w:ascii="Times New Roman" w:hAnsi="Times New Roman"/>
          <w:b/>
          <w:bCs/>
          <w:sz w:val="28"/>
          <w:szCs w:val="28"/>
          <w:lang w:eastAsia="sk-SK"/>
        </w:rPr>
        <w:t>Doložka vybraných vplyvov</w:t>
      </w:r>
    </w:p>
    <w:p w:rsidR="00CB130E" w:rsidRPr="00CB130E" w:rsidP="00FE2389">
      <w:pPr>
        <w:tabs>
          <w:tab w:val="center" w:pos="4536"/>
          <w:tab w:val="right" w:pos="9072"/>
        </w:tabs>
        <w:bidi w:val="0"/>
        <w:spacing w:after="120" w:line="276" w:lineRule="auto"/>
        <w:jc w:val="center"/>
        <w:rPr>
          <w:rFonts w:ascii="Arial" w:hAnsi="Arial"/>
          <w:b/>
          <w:bCs/>
          <w:sz w:val="28"/>
          <w:szCs w:val="28"/>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1.  Základné údaje</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autoSpaceDE w:val="0"/>
              <w:autoSpaceDN w:val="0"/>
              <w:bidi w:val="0"/>
              <w:adjustRightInd w:val="0"/>
              <w:spacing w:after="120" w:line="276" w:lineRule="auto"/>
              <w:jc w:val="both"/>
              <w:rPr>
                <w:rFonts w:ascii="Times New Roman" w:hAnsi="Times New Roman"/>
                <w:color w:val="000000"/>
                <w:sz w:val="24"/>
                <w:szCs w:val="24"/>
                <w:lang w:eastAsia="sk-SK"/>
              </w:rPr>
            </w:pPr>
            <w:r w:rsidRPr="00CB130E">
              <w:rPr>
                <w:rFonts w:ascii="Times" w:hAnsi="Times" w:cs="Times"/>
                <w:b/>
                <w:bCs/>
                <w:sz w:val="20"/>
                <w:szCs w:val="20"/>
                <w:lang w:eastAsia="sk-SK"/>
              </w:rPr>
              <w:t>  Názov materiálu</w:t>
            </w:r>
            <w:r w:rsidRPr="00CB130E">
              <w:rPr>
                <w:rFonts w:ascii="Times New Roman" w:hAnsi="Times New Roman"/>
                <w:sz w:val="24"/>
                <w:szCs w:val="24"/>
                <w:lang w:eastAsia="sk-SK"/>
              </w:rPr>
              <w:t xml:space="preserve"> </w:t>
            </w:r>
          </w:p>
        </w:tc>
      </w:tr>
      <w:tr>
        <w:tblPrEx>
          <w:tblW w:w="5000" w:type="pct"/>
          <w:jc w:val="center"/>
          <w:tblCellMar>
            <w:left w:w="0" w:type="dxa"/>
            <w:right w:w="0" w:type="dxa"/>
          </w:tblCellMar>
          <w:tblLook w:val="04A0"/>
        </w:tblPrEx>
        <w:trPr>
          <w:trHeight w:val="37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New Roman" w:hAnsi="Times New Roman"/>
                <w:bCs/>
                <w:lang w:eastAsia="sk-SK"/>
              </w:rPr>
            </w:pPr>
            <w:r w:rsidRPr="00CB130E">
              <w:rPr>
                <w:rFonts w:ascii="Times New Roman" w:hAnsi="Times New Roman"/>
                <w:bCs/>
                <w:lang w:eastAsia="sk-SK"/>
              </w:rPr>
              <w:t>Návrh zákona, ktorým sa mení a dopĺňa zákon č. 85/2005 Z. z. o politických stranách a politických hnutiach v znení neskorších predpisov a ktorým sa menia a dopĺňajú niektoré zákony.</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FE2389" w:rsidRPr="001C406D" w:rsidP="00BB19CD">
            <w:pPr>
              <w:bidi w:val="0"/>
              <w:spacing w:after="120" w:line="276" w:lineRule="auto"/>
              <w:rPr>
                <w:rFonts w:ascii="Times" w:hAnsi="Times" w:cs="Times"/>
                <w:bCs/>
                <w:sz w:val="20"/>
                <w:szCs w:val="20"/>
                <w:lang w:eastAsia="sk-SK"/>
              </w:rPr>
            </w:pPr>
            <w:r w:rsidRPr="001C406D" w:rsidR="0087544A">
              <w:rPr>
                <w:rFonts w:ascii="Times" w:hAnsi="Times" w:cs="Times"/>
                <w:bCs/>
                <w:sz w:val="20"/>
                <w:szCs w:val="20"/>
                <w:lang w:eastAsia="sk-SK"/>
              </w:rPr>
              <w:t>Poslanci Národnej rady Slovenskej republiky</w:t>
            </w:r>
            <w:r w:rsidRPr="001C406D" w:rsidR="00BB19CD">
              <w:rPr>
                <w:rFonts w:ascii="Times" w:hAnsi="Times" w:cs="Times"/>
                <w:bCs/>
                <w:sz w:val="20"/>
                <w:szCs w:val="20"/>
                <w:lang w:eastAsia="sk-SK"/>
              </w:rPr>
              <w:t xml:space="preserve"> – Andrej Danko, Tibor Bernaťák, Jaroslav Paška, Stanislav Kmec, Radovan Baláž, Dušan Tittel, Magdaléna Kuciaňová, Tibor Jančula, Ľubomír Petrák a Miroslav Číž</w:t>
            </w:r>
            <w:r w:rsidR="00B71860">
              <w:rPr>
                <w:rFonts w:ascii="Times" w:hAnsi="Times" w:cs="Times"/>
                <w:bCs/>
                <w:sz w:val="20"/>
                <w:szCs w:val="20"/>
                <w:lang w:eastAsia="sk-SK"/>
              </w:rPr>
              <w:t>.</w:t>
            </w:r>
          </w:p>
        </w:tc>
      </w:tr>
      <w:tr>
        <w:tblPrEx>
          <w:tblW w:w="5000" w:type="pct"/>
          <w:jc w:val="center"/>
          <w:tblCellMar>
            <w:left w:w="0" w:type="dxa"/>
            <w:right w:w="0" w:type="dxa"/>
          </w:tblCellMar>
          <w:tblLook w:val="04A0"/>
        </w:tblPrEx>
        <w:trPr>
          <w:trHeight w:val="255"/>
          <w:jc w:val="center"/>
        </w:trPr>
        <w:tc>
          <w:tcPr>
            <w:tcW w:w="3000" w:type="pct"/>
            <w:gridSpan w:val="2"/>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CB130E" w:rsidRPr="00CB130E" w:rsidP="00FE2389">
            <w:pPr>
              <w:bidi w:val="0"/>
              <w:spacing w:after="120" w:line="276" w:lineRule="auto"/>
              <w:jc w:val="center"/>
              <w:rPr>
                <w:rFonts w:ascii="Times" w:hAnsi="Times" w:cs="Times"/>
                <w:b/>
                <w:bCs/>
                <w:sz w:val="20"/>
                <w:szCs w:val="20"/>
                <w:lang w:eastAsia="sk-SK"/>
              </w:rPr>
            </w:pPr>
            <w:r w:rsidRPr="00CB130E">
              <w:rPr>
                <w:rFonts w:ascii="Times" w:hAnsi="Times" w:cs="Times"/>
                <w:b/>
                <w:bCs/>
                <w:sz w:val="20"/>
                <w:szCs w:val="20"/>
                <w:lang w:eastAsia="sk-SK"/>
              </w:rPr>
              <w:t>Charakter predkladaného materiálu</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w:t>
            </w:r>
            <w:r w:rsidRPr="00CB130E">
              <w:rPr>
                <w:rFonts w:ascii="Wingdings 2" w:hAnsi="Wingdings 2" w:cs="Times"/>
                <w:sz w:val="20"/>
                <w:szCs w:val="20"/>
                <w:lang w:eastAsia="sk-SK"/>
              </w:rPr>
              <w:t>*</w:t>
            </w:r>
            <w:r w:rsidRPr="00CB130E">
              <w:rPr>
                <w:rFonts w:ascii="Times" w:hAnsi="Times" w:cs="Times"/>
                <w:sz w:val="20"/>
                <w:szCs w:val="20"/>
                <w:lang w:eastAsia="sk-SK"/>
              </w:rPr>
              <w:t>  Materiál nelegislatívnej povahy</w:t>
            </w:r>
          </w:p>
        </w:tc>
      </w:tr>
      <w:tr>
        <w:tblPrEx>
          <w:tblW w:w="5000" w:type="pct"/>
          <w:jc w:val="center"/>
          <w:tblCellMar>
            <w:left w:w="0" w:type="dxa"/>
            <w:right w:w="0" w:type="dxa"/>
          </w:tblCellMar>
          <w:tblLook w:val="04A0"/>
        </w:tblPrEx>
        <w:trPr>
          <w:trHeight w:val="25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b/>
                <w:bCs/>
                <w:sz w:val="20"/>
                <w:szCs w:val="20"/>
                <w:lang w:eastAsia="sk-SK"/>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w:t>
            </w:r>
            <w:r w:rsidRPr="00CB130E">
              <w:rPr>
                <w:rFonts w:ascii="Wingdings 2" w:hAnsi="Wingdings 2" w:cs="Times"/>
                <w:sz w:val="20"/>
                <w:szCs w:val="20"/>
                <w:lang w:eastAsia="sk-SK"/>
              </w:rPr>
              <w:t>S</w:t>
            </w:r>
            <w:r w:rsidRPr="00CB130E">
              <w:rPr>
                <w:rFonts w:ascii="Times" w:hAnsi="Times" w:cs="Times"/>
                <w:sz w:val="20"/>
                <w:szCs w:val="20"/>
                <w:lang w:eastAsia="sk-SK"/>
              </w:rPr>
              <w:t xml:space="preserve">  Materiál legislatívnej povahy </w:t>
            </w:r>
          </w:p>
        </w:tc>
      </w:tr>
      <w:tr>
        <w:tblPrEx>
          <w:tblW w:w="5000" w:type="pct"/>
          <w:jc w:val="center"/>
          <w:tblCellMar>
            <w:left w:w="0" w:type="dxa"/>
            <w:right w:w="0" w:type="dxa"/>
          </w:tblCellMar>
          <w:tblLook w:val="04A0"/>
        </w:tblPrEx>
        <w:trPr>
          <w:trHeight w:val="6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0" w:line="276" w:lineRule="auto"/>
              <w:rPr>
                <w:rFonts w:ascii="Times" w:hAnsi="Times" w:cs="Times"/>
                <w:b/>
                <w:bCs/>
                <w:sz w:val="20"/>
                <w:szCs w:val="20"/>
                <w:lang w:eastAsia="sk-SK"/>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200" w:line="276" w:lineRule="auto"/>
              <w:rPr>
                <w:rFonts w:ascii="Times" w:hAnsi="Times" w:cs="Times"/>
                <w:sz w:val="20"/>
                <w:szCs w:val="20"/>
                <w:lang w:eastAsia="sk-SK"/>
              </w:rPr>
            </w:pPr>
            <w:r w:rsidRPr="00CB130E">
              <w:rPr>
                <w:rFonts w:ascii="Times" w:hAnsi="Times" w:cs="Times"/>
                <w:sz w:val="20"/>
                <w:szCs w:val="20"/>
                <w:lang w:eastAsia="sk-SK"/>
              </w:rPr>
              <w:t>  </w:t>
            </w:r>
            <w:r w:rsidRPr="00CB130E">
              <w:rPr>
                <w:rFonts w:ascii="Wingdings 2" w:hAnsi="Wingdings 2" w:cs="Times"/>
                <w:sz w:val="20"/>
                <w:szCs w:val="20"/>
                <w:lang w:eastAsia="sk-SK"/>
              </w:rPr>
              <w:t>*</w:t>
            </w:r>
            <w:r w:rsidRPr="00CB130E">
              <w:rPr>
                <w:rFonts w:ascii="Times" w:hAnsi="Times" w:cs="Times"/>
                <w:sz w:val="20"/>
                <w:szCs w:val="20"/>
                <w:lang w:eastAsia="sk-SK"/>
              </w:rPr>
              <w:t xml:space="preserve">   Transpozícia práva EÚ </w:t>
            </w:r>
          </w:p>
        </w:tc>
      </w:tr>
      <w:tr>
        <w:tblPrEx>
          <w:tblW w:w="5000" w:type="pct"/>
          <w:jc w:val="center"/>
          <w:tblCellMar>
            <w:left w:w="0" w:type="dxa"/>
            <w:right w:w="0" w:type="dxa"/>
          </w:tblCellMar>
          <w:tblLook w:val="04A0"/>
        </w:tblPrEx>
        <w:trPr>
          <w:trHeight w:val="184"/>
          <w:jc w:val="center"/>
        </w:trPr>
        <w:tc>
          <w:tcPr>
            <w:tcW w:w="0" w:type="auto"/>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sz w:val="20"/>
                <w:szCs w:val="20"/>
                <w:lang w:eastAsia="sk-SK"/>
              </w:rPr>
            </w:pPr>
          </w:p>
        </w:tc>
      </w:tr>
      <w:tr>
        <w:tblPrEx>
          <w:tblW w:w="5000" w:type="pct"/>
          <w:jc w:val="center"/>
          <w:tblCellMar>
            <w:left w:w="0" w:type="dxa"/>
            <w:right w:w="0" w:type="dxa"/>
          </w:tblCellMar>
          <w:tblLook w:val="04A0"/>
        </w:tblPrEx>
        <w:trPr>
          <w:trHeight w:val="275"/>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Termín začiatku a ukončenia PPK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New Roman" w:hAnsi="Times New Roman"/>
                <w:sz w:val="20"/>
                <w:szCs w:val="20"/>
                <w:lang w:eastAsia="sk-SK"/>
              </w:rPr>
            </w:pPr>
            <w:r w:rsidRPr="00CB130E">
              <w:rPr>
                <w:rFonts w:ascii="Times New Roman" w:hAnsi="Times New Roman"/>
                <w:bCs/>
                <w:sz w:val="20"/>
                <w:szCs w:val="20"/>
                <w:lang w:eastAsia="sk-SK"/>
              </w:rPr>
              <w:t>Materiál nebol predmetom PPK</w:t>
            </w:r>
          </w:p>
        </w:tc>
      </w:tr>
      <w:tr>
        <w:tblPrEx>
          <w:tblW w:w="5000" w:type="pct"/>
          <w:jc w:val="center"/>
          <w:tblCellMar>
            <w:left w:w="0" w:type="dxa"/>
            <w:right w:w="0" w:type="dxa"/>
          </w:tblCellMar>
          <w:tblLook w:val="04A0"/>
        </w:tblPrEx>
        <w:trPr>
          <w:trHeight w:val="450"/>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Predpokladaný termín predloženia na MPK*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New Roman" w:hAnsi="Times New Roman"/>
                <w:sz w:val="20"/>
                <w:szCs w:val="20"/>
                <w:lang w:eastAsia="sk-SK"/>
              </w:rPr>
            </w:pPr>
            <w:r w:rsidRPr="00CB130E">
              <w:rPr>
                <w:rFonts w:ascii="Times New Roman" w:hAnsi="Times New Roman"/>
                <w:bCs/>
                <w:sz w:val="20"/>
                <w:szCs w:val="20"/>
                <w:lang w:eastAsia="sk-SK"/>
              </w:rPr>
              <w:t>Materiál nebol predmetom MPK</w:t>
            </w:r>
          </w:p>
        </w:tc>
      </w:tr>
      <w:tr>
        <w:tblPrEx>
          <w:tblW w:w="5000" w:type="pct"/>
          <w:jc w:val="center"/>
          <w:tblCellMar>
            <w:left w:w="0" w:type="dxa"/>
            <w:right w:w="0" w:type="dxa"/>
          </w:tblCellMar>
          <w:tblLook w:val="04A0"/>
        </w:tblPrEx>
        <w:trPr>
          <w:trHeight w:val="152"/>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Predpokladaný termín predloženia na Rokovanie vlády</w:t>
              <w:br/>
              <w:t>  SR*</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New Roman" w:hAnsi="Times New Roman"/>
                <w:sz w:val="20"/>
                <w:szCs w:val="20"/>
                <w:lang w:eastAsia="sk-SK"/>
              </w:rPr>
            </w:pPr>
            <w:r w:rsidRPr="00CB130E">
              <w:rPr>
                <w:rFonts w:ascii="Times New Roman" w:hAnsi="Times New Roman"/>
                <w:sz w:val="20"/>
                <w:szCs w:val="20"/>
                <w:lang w:eastAsia="sk-SK"/>
              </w:rPr>
              <w:t>Materiál nebol predkladaný na rokovanie vlády Slovenskej republiky</w:t>
            </w:r>
          </w:p>
        </w:tc>
      </w:tr>
      <w:tr>
        <w:tblPrEx>
          <w:tblW w:w="5000" w:type="pct"/>
          <w:jc w:val="center"/>
          <w:tblCellMar>
            <w:left w:w="0" w:type="dxa"/>
            <w:right w:w="0" w:type="dxa"/>
          </w:tblCellMar>
          <w:tblLook w:val="04A0"/>
        </w:tblPrEx>
        <w:trPr>
          <w:trHeight w:val="348"/>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2.  Definícia problému</w:t>
            </w:r>
          </w:p>
        </w:tc>
      </w:tr>
      <w:tr>
        <w:tblPrEx>
          <w:tblW w:w="5000" w:type="pct"/>
          <w:jc w:val="center"/>
          <w:tblCellMar>
            <w:left w:w="0" w:type="dxa"/>
            <w:right w:w="0" w:type="dxa"/>
          </w:tblCellMar>
          <w:tblLook w:val="04A0"/>
        </w:tblPrEx>
        <w:trPr>
          <w:trHeight w:val="55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autoSpaceDE w:val="0"/>
              <w:autoSpaceDN w:val="0"/>
              <w:bidi w:val="0"/>
              <w:spacing w:after="120" w:line="276" w:lineRule="auto"/>
              <w:rPr>
                <w:rFonts w:ascii="Times" w:hAnsi="Times" w:cs="Times"/>
                <w:sz w:val="20"/>
                <w:szCs w:val="20"/>
                <w:lang w:eastAsia="sk-SK"/>
              </w:rPr>
            </w:pPr>
            <w:r w:rsidRPr="00CB130E">
              <w:rPr>
                <w:rFonts w:ascii="Times" w:hAnsi="Times" w:cs="Times"/>
                <w:sz w:val="20"/>
                <w:szCs w:val="20"/>
                <w:lang w:eastAsia="sk-SK"/>
              </w:rPr>
              <w:t>Nedostatočná úprava vzniku a samotnej činnosti politických strán, nedostatok úpravy v Slovenskej legislatíve vo vzťahu k Európskym politickým stranám a Európskym politickým nadáciám, nejednotné pravidlá pre subjekty vedúce volebnú kampaň</w:t>
            </w:r>
            <w:r w:rsidR="0087544A">
              <w:rPr>
                <w:rFonts w:ascii="Times" w:hAnsi="Times" w:cs="Times"/>
                <w:sz w:val="20"/>
                <w:szCs w:val="20"/>
                <w:lang w:eastAsia="sk-SK"/>
              </w:rPr>
              <w:t>.</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3.  Ciele a výsledný stav</w:t>
            </w:r>
          </w:p>
        </w:tc>
      </w:tr>
      <w:tr>
        <w:tblPrEx>
          <w:tblW w:w="5000" w:type="pct"/>
          <w:jc w:val="center"/>
          <w:tblCellMar>
            <w:left w:w="0" w:type="dxa"/>
            <w:right w:w="0" w:type="dxa"/>
          </w:tblCellMar>
          <w:tblLook w:val="04A0"/>
        </w:tblPrEx>
        <w:trPr>
          <w:trHeight w:val="44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autoSpaceDE w:val="0"/>
              <w:autoSpaceDN w:val="0"/>
              <w:bidi w:val="0"/>
              <w:spacing w:after="120" w:line="276" w:lineRule="auto"/>
              <w:rPr>
                <w:rFonts w:ascii="Times New Roman" w:hAnsi="Times New Roman"/>
                <w:bCs/>
                <w:sz w:val="20"/>
                <w:szCs w:val="20"/>
                <w:lang w:eastAsia="sk-SK"/>
              </w:rPr>
            </w:pPr>
            <w:r w:rsidRPr="00CB130E">
              <w:rPr>
                <w:rFonts w:ascii="Times New Roman" w:hAnsi="Times New Roman"/>
                <w:color w:val="000000"/>
                <w:sz w:val="20"/>
                <w:szCs w:val="20"/>
                <w:lang w:eastAsia="sk-SK"/>
              </w:rPr>
              <w:t>Zvýšiť demokraciu a  transparentnosť v činnosti politických strán, vymedziť podmienky Slovenskej republiky pri  zakladaní Európskych politických strán a Európskych politických nadácií na území Slovenskej republiky, zrovnoprávniť práva a povinnosti subjektov vedúcich volebnú kampaň</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4.  Dotknuté subjekty</w:t>
            </w:r>
          </w:p>
        </w:tc>
      </w:tr>
      <w:tr>
        <w:tblPrEx>
          <w:tblW w:w="5000" w:type="pct"/>
          <w:jc w:val="center"/>
          <w:tblCellMar>
            <w:left w:w="0" w:type="dxa"/>
            <w:right w:w="0" w:type="dxa"/>
          </w:tblCellMar>
          <w:tblLook w:val="04A0"/>
        </w:tblPrEx>
        <w:trPr>
          <w:trHeight w:val="319"/>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Kandidujúce subjekty, politické strany,  Európske politické strany a Európske politické nadácie</w:t>
            </w:r>
          </w:p>
        </w:tc>
      </w:tr>
      <w:tr>
        <w:tblPrEx>
          <w:tblW w:w="5000" w:type="pct"/>
          <w:jc w:val="center"/>
          <w:tblCellMar>
            <w:left w:w="0" w:type="dxa"/>
            <w:right w:w="0" w:type="dxa"/>
          </w:tblCellMar>
          <w:tblLook w:val="04A0"/>
        </w:tblPrEx>
        <w:trPr>
          <w:trHeight w:val="128"/>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5.  Alternatívne riešenia                          -  nepredkladajú sa</w:t>
            </w:r>
          </w:p>
        </w:tc>
      </w:tr>
      <w:tr>
        <w:tblPrEx>
          <w:tblW w:w="5000" w:type="pct"/>
          <w:jc w:val="center"/>
          <w:tblCellMar>
            <w:left w:w="0" w:type="dxa"/>
            <w:right w:w="0" w:type="dxa"/>
          </w:tblCellMar>
          <w:tblLook w:val="04A0"/>
        </w:tblPrEx>
        <w:trPr>
          <w:trHeight w:val="72"/>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b/>
                <w:bCs/>
                <w:sz w:val="20"/>
                <w:szCs w:val="20"/>
                <w:lang w:eastAsia="sk-SK"/>
              </w:rPr>
            </w:pPr>
          </w:p>
        </w:tc>
      </w:tr>
      <w:tr>
        <w:tblPrEx>
          <w:tblW w:w="5000" w:type="pct"/>
          <w:jc w:val="center"/>
          <w:tblCellMar>
            <w:left w:w="0" w:type="dxa"/>
            <w:right w:w="0" w:type="dxa"/>
          </w:tblCellMar>
          <w:tblLook w:val="04A0"/>
        </w:tblPrEx>
        <w:trPr>
          <w:trHeight w:val="114"/>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6.  Vykonávacie predpisy</w:t>
            </w:r>
          </w:p>
        </w:tc>
      </w:tr>
      <w:tr>
        <w:tblPrEx>
          <w:tblW w:w="5000" w:type="pct"/>
          <w:jc w:val="center"/>
          <w:tblCellMar>
            <w:left w:w="0" w:type="dxa"/>
            <w:right w:w="0" w:type="dxa"/>
          </w:tblCellMar>
          <w:tblLook w:val="04A0"/>
        </w:tblPrEx>
        <w:trPr>
          <w:trHeight w:val="17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Predpokladá sa prijatie/zmena vykonávacích predpisov?                          </w:t>
            </w:r>
            <w:r w:rsidRPr="00CB130E">
              <w:rPr>
                <w:rFonts w:ascii="Wingdings 2" w:hAnsi="Wingdings 2" w:cs="Times"/>
                <w:sz w:val="20"/>
                <w:szCs w:val="20"/>
                <w:lang w:eastAsia="sk-SK"/>
              </w:rPr>
              <w:t>*</w:t>
            </w:r>
            <w:r w:rsidRPr="00CB130E">
              <w:rPr>
                <w:rFonts w:ascii="Times" w:hAnsi="Times" w:cs="Times"/>
                <w:sz w:val="20"/>
                <w:szCs w:val="20"/>
                <w:lang w:eastAsia="sk-SK"/>
              </w:rPr>
              <w:t xml:space="preserve">   Áno            </w:t>
            </w:r>
            <w:r w:rsidRPr="00CB130E">
              <w:rPr>
                <w:rFonts w:ascii="Wingdings 2" w:hAnsi="Wingdings 2" w:cs="Times"/>
                <w:sz w:val="20"/>
                <w:szCs w:val="20"/>
                <w:lang w:eastAsia="sk-SK"/>
              </w:rPr>
              <w:t>S</w:t>
            </w:r>
            <w:r w:rsidRPr="00CB130E">
              <w:rPr>
                <w:rFonts w:ascii="Times" w:hAnsi="Times" w:cs="Times"/>
                <w:sz w:val="20"/>
                <w:szCs w:val="20"/>
                <w:lang w:eastAsia="sk-SK"/>
              </w:rPr>
              <w:t>  Nie</w:t>
            </w:r>
          </w:p>
        </w:tc>
      </w:tr>
      <w:tr>
        <w:tblPrEx>
          <w:tblW w:w="5000" w:type="pct"/>
          <w:jc w:val="center"/>
          <w:tblCellMar>
            <w:left w:w="0" w:type="dxa"/>
            <w:right w:w="0" w:type="dxa"/>
          </w:tblCellMar>
          <w:tblLook w:val="04A0"/>
        </w:tblPrEx>
        <w:trPr>
          <w:trHeight w:val="172"/>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xml:space="preserve">  7.  Transpozícia práva EÚ </w:t>
            </w:r>
          </w:p>
        </w:tc>
      </w:tr>
      <w:tr>
        <w:tblPrEx>
          <w:tblW w:w="5000" w:type="pct"/>
          <w:jc w:val="center"/>
          <w:tblCellMar>
            <w:left w:w="0" w:type="dxa"/>
            <w:right w:w="0" w:type="dxa"/>
          </w:tblCellMar>
          <w:tblLook w:val="04A0"/>
        </w:tblPrEx>
        <w:trPr>
          <w:trHeight w:val="21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b/>
                <w:bCs/>
                <w:sz w:val="20"/>
                <w:szCs w:val="20"/>
                <w:lang w:eastAsia="sk-SK"/>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8.  Preskúmanie účelnosti**</w:t>
            </w:r>
          </w:p>
        </w:tc>
      </w:tr>
      <w:tr>
        <w:tblPrEx>
          <w:tblW w:w="5000" w:type="pct"/>
          <w:jc w:val="center"/>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b/>
                <w:bCs/>
                <w:sz w:val="20"/>
                <w:szCs w:val="20"/>
                <w:lang w:eastAsia="sk-SK"/>
              </w:rPr>
              <w:t>  Vplyvy na rozpočet verejnej správy</w:t>
            </w:r>
            <w:r w:rsidRPr="00CB130E">
              <w:rPr>
                <w:rFonts w:ascii="Times" w:hAnsi="Times" w:cs="Times"/>
                <w:sz w:val="20"/>
                <w:szCs w:val="20"/>
                <w:lang w:eastAsia="sk-SK"/>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w:t>
            </w:r>
            <w:r w:rsidRPr="00CB130E">
              <w:rPr>
                <w:rFonts w:ascii="Wingdings 2" w:hAnsi="Wingdings 2" w:cs="Times"/>
                <w:sz w:val="20"/>
                <w:szCs w:val="20"/>
                <w:lang w:eastAsia="sk-SK"/>
              </w:rPr>
              <w:t>*</w:t>
            </w:r>
            <w:r w:rsidRPr="00CB130E">
              <w:rPr>
                <w:rFonts w:ascii="Times" w:hAnsi="Times" w:cs="Times"/>
                <w:sz w:val="20"/>
                <w:szCs w:val="20"/>
                <w:lang w:eastAsia="sk-SK"/>
              </w:rPr>
              <w:t>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w:t>
            </w:r>
            <w:r w:rsidRPr="00CB130E">
              <w:rPr>
                <w:rFonts w:ascii="Wingdings 2" w:hAnsi="Wingdings 2" w:cs="Times"/>
                <w:sz w:val="20"/>
                <w:szCs w:val="20"/>
                <w:lang w:eastAsia="sk-SK"/>
              </w:rPr>
              <w:t>S</w:t>
            </w:r>
            <w:r w:rsidRPr="00CB130E">
              <w:rPr>
                <w:rFonts w:ascii="Times" w:hAnsi="Times" w:cs="Times"/>
                <w:sz w:val="20"/>
                <w:szCs w:val="20"/>
                <w:lang w:eastAsia="sk-SK"/>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Wingdings 2" w:hAnsi="Wingdings 2" w:cs="Times"/>
                <w:sz w:val="20"/>
                <w:szCs w:val="20"/>
                <w:lang w:eastAsia="sk-SK"/>
              </w:rPr>
              <w:t>*</w:t>
            </w:r>
            <w:r w:rsidRPr="00CB130E">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b/>
                <w:bCs/>
                <w:sz w:val="20"/>
                <w:szCs w:val="20"/>
                <w:lang w:eastAsia="sk-SK"/>
              </w:rPr>
              <w:t>  Vplyvy na podnikateľské prostredie</w:t>
            </w:r>
            <w:r w:rsidRPr="00CB130E">
              <w:rPr>
                <w:rFonts w:ascii="Times" w:hAnsi="Times" w:cs="Times"/>
                <w:sz w:val="20"/>
                <w:szCs w:val="20"/>
                <w:lang w:eastAsia="sk-SK"/>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S</w:t>
            </w:r>
            <w:r w:rsidRPr="00CB130E">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S</w:t>
            </w:r>
            <w:r w:rsidRPr="00CB130E">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b/>
                <w:bCs/>
                <w:sz w:val="20"/>
                <w:szCs w:val="20"/>
                <w:lang w:eastAsia="sk-SK"/>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S</w:t>
            </w:r>
            <w:r w:rsidRPr="00CB130E">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b/>
                <w:bCs/>
                <w:sz w:val="20"/>
                <w:szCs w:val="20"/>
                <w:lang w:eastAsia="sk-SK"/>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w:t>
            </w:r>
            <w:r w:rsidRPr="00CB130E">
              <w:rPr>
                <w:rFonts w:ascii="Wingdings 2" w:hAnsi="Wingdings 2" w:cs="Times"/>
                <w:sz w:val="20"/>
                <w:szCs w:val="20"/>
                <w:lang w:eastAsia="sk-SK"/>
              </w:rPr>
              <w:t>S</w:t>
            </w:r>
            <w:r w:rsidRPr="00CB130E">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b/>
                <w:bCs/>
                <w:sz w:val="20"/>
                <w:szCs w:val="20"/>
                <w:lang w:eastAsia="sk-SK"/>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S</w:t>
            </w:r>
            <w:r w:rsidRPr="00CB130E">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b/>
                <w:bCs/>
                <w:sz w:val="20"/>
                <w:szCs w:val="20"/>
                <w:lang w:eastAsia="sk-SK"/>
              </w:rPr>
              <w:t>  Vplyvy na služby pre občana z toho</w:t>
            </w:r>
            <w:r w:rsidRPr="00CB130E">
              <w:rPr>
                <w:rFonts w:ascii="Times" w:hAnsi="Times" w:cs="Times"/>
                <w:sz w:val="20"/>
                <w:szCs w:val="20"/>
                <w:lang w:eastAsia="sk-SK"/>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b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br/>
              <w:t xml:space="preserve">  </w:t>
            </w:r>
            <w:r w:rsidRPr="00CB130E">
              <w:rPr>
                <w:rFonts w:ascii="Wingdings 2" w:hAnsi="Wingdings 2" w:cs="Times"/>
                <w:sz w:val="20"/>
                <w:szCs w:val="20"/>
                <w:lang w:eastAsia="sk-SK"/>
              </w:rPr>
              <w:t>S</w:t>
            </w:r>
            <w:r w:rsidRPr="00CB130E">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FE2389">
            <w:pPr>
              <w:bidi w:val="0"/>
              <w:spacing w:after="120" w:line="276" w:lineRule="auto"/>
              <w:rPr>
                <w:rFonts w:ascii="Times" w:hAnsi="Times" w:cs="Times"/>
                <w:sz w:val="20"/>
                <w:szCs w:val="20"/>
                <w:lang w:eastAsia="sk-SK"/>
              </w:rPr>
            </w:pPr>
            <w:r w:rsidRPr="00CB130E">
              <w:rPr>
                <w:rFonts w:ascii="Times" w:hAnsi="Times" w:cs="Times"/>
                <w:sz w:val="20"/>
                <w:szCs w:val="20"/>
                <w:lang w:eastAsia="sk-SK"/>
              </w:rPr>
              <w:b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S</w:t>
            </w:r>
            <w:r w:rsidRPr="00CB130E">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CB130E" w:rsidRPr="00CB130E" w:rsidP="00C636CE">
            <w:pPr>
              <w:bidi w:val="0"/>
              <w:spacing w:after="120" w:line="276" w:lineRule="auto"/>
              <w:rPr>
                <w:rFonts w:ascii="Times" w:hAnsi="Times" w:cs="Times"/>
                <w:sz w:val="20"/>
                <w:szCs w:val="20"/>
                <w:lang w:eastAsia="sk-SK"/>
              </w:rPr>
            </w:pPr>
            <w:r w:rsidRPr="00CB130E">
              <w:rPr>
                <w:rFonts w:ascii="Times" w:hAnsi="Times" w:cs="Times"/>
                <w:sz w:val="20"/>
                <w:szCs w:val="20"/>
                <w:lang w:eastAsia="sk-SK"/>
              </w:rPr>
              <w:t xml:space="preserve">  </w:t>
            </w:r>
            <w:r w:rsidRPr="00CB130E">
              <w:rPr>
                <w:rFonts w:ascii="Wingdings 2" w:hAnsi="Wingdings 2" w:cs="Times"/>
                <w:sz w:val="20"/>
                <w:szCs w:val="20"/>
                <w:lang w:eastAsia="sk-SK"/>
              </w:rPr>
              <w:t>*</w:t>
            </w:r>
            <w:r w:rsidRPr="00CB130E">
              <w:rPr>
                <w:rFonts w:ascii="Times" w:hAnsi="Times" w:cs="Times"/>
                <w:sz w:val="20"/>
                <w:szCs w:val="20"/>
                <w:lang w:eastAsia="sk-SK"/>
              </w:rPr>
              <w:t xml:space="preserve">   Negatívne</w:t>
            </w:r>
          </w:p>
        </w:tc>
      </w:tr>
      <w:tr>
        <w:tblPrEx>
          <w:tblW w:w="5000" w:type="pct"/>
          <w:jc w:val="center"/>
          <w:tblCellMar>
            <w:left w:w="0" w:type="dxa"/>
            <w:right w:w="0" w:type="dxa"/>
          </w:tblCellMar>
          <w:tblLook w:val="04A0"/>
        </w:tblPrEx>
        <w:trPr>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10.  Poznámky</w:t>
            </w:r>
          </w:p>
        </w:tc>
      </w:tr>
      <w:tr>
        <w:tblPrEx>
          <w:tblW w:w="5000" w:type="pct"/>
          <w:jc w:val="center"/>
          <w:tblCellMar>
            <w:left w:w="0" w:type="dxa"/>
            <w:right w:w="0" w:type="dxa"/>
          </w:tblCellMar>
          <w:tblLook w:val="04A0"/>
        </w:tblPrEx>
        <w:trPr>
          <w:trHeight w:val="600"/>
          <w:jc w:val="center"/>
        </w:trPr>
        <w:tc>
          <w:tcPr>
            <w:tcW w:w="25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b/>
                <w:bCs/>
                <w:sz w:val="20"/>
                <w:szCs w:val="20"/>
                <w:lang w:eastAsia="sk-SK"/>
              </w:rPr>
            </w:pPr>
          </w:p>
        </w:tc>
      </w:tr>
      <w:tr>
        <w:tblPrEx>
          <w:tblW w:w="5000" w:type="pct"/>
          <w:jc w:val="center"/>
          <w:tblCellMar>
            <w:left w:w="0" w:type="dxa"/>
            <w:right w:w="0" w:type="dxa"/>
          </w:tblCellMar>
          <w:tblLook w:val="04A0"/>
        </w:tblPrEx>
        <w:trPr>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11.  Kontakt na spracovateľa</w:t>
            </w:r>
          </w:p>
        </w:tc>
      </w:tr>
      <w:tr>
        <w:tblPrEx>
          <w:tblW w:w="5000" w:type="pct"/>
          <w:jc w:val="center"/>
          <w:tblCellMar>
            <w:left w:w="0" w:type="dxa"/>
            <w:right w:w="0" w:type="dxa"/>
          </w:tblCellMar>
          <w:tblLook w:val="04A0"/>
        </w:tblPrEx>
        <w:trPr>
          <w:trHeight w:val="600"/>
          <w:jc w:val="center"/>
        </w:trPr>
        <w:tc>
          <w:tcPr>
            <w:tcW w:w="25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b/>
                <w:bCs/>
                <w:sz w:val="20"/>
                <w:szCs w:val="20"/>
                <w:lang w:eastAsia="sk-SK"/>
              </w:rPr>
            </w:pPr>
          </w:p>
        </w:tc>
      </w:tr>
      <w:tr>
        <w:tblPrEx>
          <w:tblW w:w="5000" w:type="pct"/>
          <w:jc w:val="center"/>
          <w:tblCellMar>
            <w:left w:w="0" w:type="dxa"/>
            <w:right w:w="0" w:type="dxa"/>
          </w:tblCellMar>
          <w:tblLook w:val="04A0"/>
        </w:tblPrEx>
        <w:trPr>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12.  Zdroje</w:t>
            </w:r>
          </w:p>
        </w:tc>
      </w:tr>
      <w:tr>
        <w:tblPrEx>
          <w:tblW w:w="5000" w:type="pct"/>
          <w:jc w:val="center"/>
          <w:tblCellMar>
            <w:left w:w="0" w:type="dxa"/>
            <w:right w:w="0" w:type="dxa"/>
          </w:tblCellMar>
          <w:tblLook w:val="04A0"/>
        </w:tblPrEx>
        <w:trPr>
          <w:trHeight w:val="600"/>
          <w:jc w:val="center"/>
        </w:trPr>
        <w:tc>
          <w:tcPr>
            <w:tcW w:w="25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b/>
                <w:bCs/>
                <w:sz w:val="20"/>
                <w:szCs w:val="20"/>
                <w:lang w:eastAsia="sk-SK"/>
              </w:rPr>
            </w:pPr>
          </w:p>
        </w:tc>
      </w:tr>
      <w:tr>
        <w:tblPrEx>
          <w:tblW w:w="5000" w:type="pct"/>
          <w:jc w:val="center"/>
          <w:tblCellMar>
            <w:left w:w="0" w:type="dxa"/>
            <w:right w:w="0" w:type="dxa"/>
          </w:tblCellMar>
          <w:tblLook w:val="04A0"/>
        </w:tblPrEx>
        <w:trPr>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CB130E" w:rsidRPr="00CB130E" w:rsidP="00FE2389">
            <w:pPr>
              <w:bidi w:val="0"/>
              <w:spacing w:after="120" w:line="276" w:lineRule="auto"/>
              <w:rPr>
                <w:rFonts w:ascii="Times" w:hAnsi="Times" w:cs="Times"/>
                <w:b/>
                <w:bCs/>
                <w:sz w:val="20"/>
                <w:szCs w:val="20"/>
                <w:lang w:eastAsia="sk-SK"/>
              </w:rPr>
            </w:pPr>
            <w:r w:rsidRPr="00CB130E">
              <w:rPr>
                <w:rFonts w:ascii="Times" w:hAnsi="Times" w:cs="Times"/>
                <w:b/>
                <w:bCs/>
                <w:sz w:val="20"/>
                <w:szCs w:val="20"/>
                <w:lang w:eastAsia="sk-SK"/>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25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CB130E" w:rsidRPr="00CB130E" w:rsidP="00FE2389">
            <w:pPr>
              <w:bidi w:val="0"/>
              <w:spacing w:after="120" w:line="276" w:lineRule="auto"/>
              <w:rPr>
                <w:rFonts w:ascii="Times" w:hAnsi="Times" w:cs="Times"/>
                <w:bCs/>
                <w:sz w:val="20"/>
                <w:szCs w:val="20"/>
                <w:lang w:eastAsia="sk-SK"/>
              </w:rPr>
            </w:pPr>
            <w:r w:rsidRPr="00CB130E">
              <w:rPr>
                <w:rFonts w:ascii="Times" w:hAnsi="Times" w:cs="Times"/>
                <w:bCs/>
                <w:sz w:val="20"/>
                <w:szCs w:val="20"/>
                <w:lang w:eastAsia="sk-SK"/>
              </w:rPr>
              <w:t>Materiál nebol predmetom PPK</w:t>
            </w:r>
          </w:p>
        </w:tc>
      </w:tr>
    </w:tbl>
    <w:p w:rsidR="00CB130E" w:rsidP="00FE2389">
      <w:pPr>
        <w:bidi w:val="0"/>
        <w:spacing w:after="120" w:line="276" w:lineRule="auto"/>
        <w:jc w:val="both"/>
        <w:rPr>
          <w:rFonts w:ascii="Times New Roman" w:hAnsi="Times New Roman"/>
          <w:sz w:val="24"/>
          <w:szCs w:val="24"/>
          <w:lang w:eastAsia="sk-SK"/>
        </w:rPr>
      </w:pPr>
    </w:p>
    <w:p w:rsidR="00F32CD1" w:rsidP="00FE2389">
      <w:pPr>
        <w:bidi w:val="0"/>
        <w:spacing w:after="120" w:line="276" w:lineRule="auto"/>
        <w:jc w:val="both"/>
        <w:rPr>
          <w:rFonts w:ascii="Times New Roman" w:hAnsi="Times New Roman"/>
          <w:sz w:val="24"/>
          <w:szCs w:val="24"/>
          <w:lang w:eastAsia="sk-SK"/>
        </w:rPr>
      </w:pPr>
    </w:p>
    <w:p w:rsidR="001C406D" w:rsidP="00FE2389">
      <w:pPr>
        <w:bidi w:val="0"/>
        <w:spacing w:after="120" w:line="276" w:lineRule="auto"/>
        <w:jc w:val="both"/>
        <w:rPr>
          <w:rFonts w:ascii="Times New Roman" w:hAnsi="Times New Roman"/>
          <w:sz w:val="24"/>
          <w:szCs w:val="24"/>
          <w:lang w:eastAsia="sk-SK"/>
        </w:rPr>
      </w:pPr>
    </w:p>
    <w:p w:rsidR="001C406D">
      <w:pPr>
        <w:bidi w:val="0"/>
        <w:rPr>
          <w:rFonts w:ascii="Times New Roman" w:hAnsi="Times New Roman"/>
          <w:sz w:val="24"/>
          <w:szCs w:val="24"/>
          <w:lang w:eastAsia="sk-SK"/>
        </w:rPr>
      </w:pPr>
      <w:r>
        <w:rPr>
          <w:rFonts w:ascii="Times New Roman" w:hAnsi="Times New Roman"/>
          <w:sz w:val="24"/>
          <w:szCs w:val="24"/>
          <w:lang w:eastAsia="sk-SK"/>
        </w:rPr>
        <w:br w:type="page"/>
      </w:r>
    </w:p>
    <w:p w:rsidR="00CB130E" w:rsidRPr="00CB130E" w:rsidP="00FE2389">
      <w:pPr>
        <w:bidi w:val="0"/>
        <w:spacing w:after="120" w:line="276" w:lineRule="auto"/>
        <w:jc w:val="center"/>
        <w:rPr>
          <w:rFonts w:ascii="Times New Roman" w:hAnsi="Times New Roman"/>
          <w:b/>
          <w:bCs/>
          <w:sz w:val="24"/>
          <w:szCs w:val="24"/>
          <w:lang w:eastAsia="sk-SK"/>
        </w:rPr>
      </w:pPr>
      <w:r w:rsidRPr="00CB130E">
        <w:rPr>
          <w:rFonts w:ascii="Times New Roman" w:hAnsi="Times New Roman"/>
          <w:b/>
          <w:bCs/>
          <w:sz w:val="24"/>
          <w:szCs w:val="24"/>
          <w:lang w:eastAsia="sk-SK"/>
        </w:rPr>
        <w:t>DOLOŽKA ZLUČITEĽNOSTI</w:t>
      </w:r>
    </w:p>
    <w:p w:rsidR="00CB130E" w:rsidRPr="00CB130E" w:rsidP="00FE2389">
      <w:pPr>
        <w:bidi w:val="0"/>
        <w:spacing w:after="120" w:line="276" w:lineRule="auto"/>
        <w:jc w:val="center"/>
        <w:rPr>
          <w:rFonts w:ascii="Times New Roman" w:hAnsi="Times New Roman"/>
          <w:b/>
          <w:bCs/>
          <w:sz w:val="24"/>
          <w:szCs w:val="24"/>
          <w:lang w:eastAsia="sk-SK"/>
        </w:rPr>
      </w:pPr>
      <w:r w:rsidRPr="00CB130E">
        <w:rPr>
          <w:rFonts w:ascii="Times New Roman" w:hAnsi="Times New Roman"/>
          <w:b/>
          <w:bCs/>
          <w:sz w:val="24"/>
          <w:szCs w:val="24"/>
          <w:lang w:eastAsia="sk-SK"/>
        </w:rPr>
        <w:t>návrhu zákona s právom Európskej únie</w:t>
      </w:r>
    </w:p>
    <w:p w:rsidR="00CB130E" w:rsidRPr="00CB130E" w:rsidP="00FE2389">
      <w:pPr>
        <w:bidi w:val="0"/>
        <w:spacing w:after="120" w:line="276" w:lineRule="auto"/>
        <w:jc w:val="both"/>
        <w:rPr>
          <w:rFonts w:ascii="Times New Roman" w:hAnsi="Times New Roman"/>
          <w:sz w:val="24"/>
          <w:szCs w:val="24"/>
          <w:lang w:eastAsia="sk-SK"/>
        </w:rPr>
      </w:pPr>
    </w:p>
    <w:p w:rsidR="00CB130E" w:rsidRPr="00CB130E" w:rsidP="00FE2389">
      <w:pPr>
        <w:bidi w:val="0"/>
        <w:spacing w:after="120" w:line="276" w:lineRule="auto"/>
        <w:jc w:val="both"/>
        <w:rPr>
          <w:rFonts w:ascii="Times New Roman" w:hAnsi="Times New Roman"/>
          <w:sz w:val="24"/>
          <w:szCs w:val="24"/>
          <w:lang w:eastAsia="sk-SK"/>
        </w:rPr>
      </w:pPr>
      <w:r w:rsidRPr="00CB130E">
        <w:rPr>
          <w:rFonts w:ascii="Times New Roman" w:hAnsi="Times New Roman"/>
          <w:sz w:val="24"/>
          <w:szCs w:val="24"/>
          <w:lang w:eastAsia="sk-SK"/>
        </w:rPr>
        <w:t>1.</w:t>
      </w:r>
      <w:r w:rsidRPr="00CB130E">
        <w:rPr>
          <w:rFonts w:ascii="Times New Roman" w:hAnsi="Times New Roman"/>
          <w:b/>
          <w:bCs/>
          <w:sz w:val="24"/>
          <w:szCs w:val="24"/>
          <w:lang w:eastAsia="sk-SK"/>
        </w:rPr>
        <w:t xml:space="preserve"> Navrhovateľ zákona</w:t>
      </w:r>
      <w:r w:rsidRPr="00CB130E">
        <w:rPr>
          <w:rFonts w:ascii="Times New Roman" w:hAnsi="Times New Roman"/>
          <w:sz w:val="24"/>
          <w:szCs w:val="24"/>
          <w:lang w:eastAsia="sk-SK"/>
        </w:rPr>
        <w:t xml:space="preserve">: </w:t>
      </w:r>
      <w:r w:rsidR="0087544A">
        <w:rPr>
          <w:rFonts w:ascii="Times New Roman" w:hAnsi="Times New Roman"/>
          <w:sz w:val="24"/>
          <w:szCs w:val="24"/>
          <w:lang w:eastAsia="sk-SK"/>
        </w:rPr>
        <w:t xml:space="preserve">skupina </w:t>
      </w:r>
      <w:r w:rsidRPr="00CB130E">
        <w:rPr>
          <w:rFonts w:ascii="Times New Roman" w:hAnsi="Times New Roman"/>
          <w:sz w:val="24"/>
          <w:szCs w:val="24"/>
          <w:lang w:eastAsia="sk-SK"/>
        </w:rPr>
        <w:t>poslanc</w:t>
      </w:r>
      <w:r w:rsidR="0087544A">
        <w:rPr>
          <w:rFonts w:ascii="Times New Roman" w:hAnsi="Times New Roman"/>
          <w:sz w:val="24"/>
          <w:szCs w:val="24"/>
          <w:lang w:eastAsia="sk-SK"/>
        </w:rPr>
        <w:t>ov</w:t>
      </w:r>
      <w:r w:rsidRPr="00CB130E">
        <w:rPr>
          <w:rFonts w:ascii="Times New Roman" w:hAnsi="Times New Roman"/>
          <w:sz w:val="24"/>
          <w:szCs w:val="24"/>
          <w:lang w:eastAsia="sk-SK"/>
        </w:rPr>
        <w:t xml:space="preserve"> Národnej rady Slovenskej republiky </w:t>
      </w:r>
    </w:p>
    <w:p w:rsidR="00CB130E" w:rsidRPr="00CB130E" w:rsidP="00FE2389">
      <w:pPr>
        <w:bidi w:val="0"/>
        <w:spacing w:after="120" w:line="276" w:lineRule="auto"/>
        <w:jc w:val="both"/>
        <w:rPr>
          <w:rFonts w:ascii="Times New Roman" w:hAnsi="Times New Roman"/>
          <w:sz w:val="24"/>
          <w:szCs w:val="24"/>
          <w:lang w:eastAsia="sk-SK"/>
        </w:rPr>
      </w:pPr>
    </w:p>
    <w:p w:rsidR="007A7729" w:rsidP="00FE2389">
      <w:pPr>
        <w:bidi w:val="0"/>
        <w:spacing w:after="120" w:line="276" w:lineRule="auto"/>
        <w:jc w:val="both"/>
        <w:rPr>
          <w:rFonts w:ascii="Times New Roman" w:hAnsi="Times New Roman"/>
          <w:b/>
          <w:bCs/>
          <w:sz w:val="24"/>
          <w:szCs w:val="24"/>
          <w:lang w:eastAsia="sk-SK"/>
        </w:rPr>
      </w:pPr>
      <w:r w:rsidRPr="00CB130E" w:rsidR="00CB130E">
        <w:rPr>
          <w:rFonts w:ascii="Times New Roman" w:hAnsi="Times New Roman"/>
          <w:sz w:val="24"/>
          <w:szCs w:val="24"/>
          <w:lang w:eastAsia="sk-SK"/>
        </w:rPr>
        <w:t>2.</w:t>
      </w:r>
      <w:r w:rsidRPr="00CB130E" w:rsidR="00CB130E">
        <w:rPr>
          <w:rFonts w:ascii="Times New Roman" w:hAnsi="Times New Roman"/>
          <w:b/>
          <w:bCs/>
          <w:sz w:val="24"/>
          <w:szCs w:val="24"/>
          <w:lang w:eastAsia="sk-SK"/>
        </w:rPr>
        <w:t xml:space="preserve"> Názov návrhu zákona</w:t>
      </w:r>
      <w:r w:rsidRPr="00CB130E" w:rsidR="00CB130E">
        <w:rPr>
          <w:rFonts w:ascii="Times New Roman" w:hAnsi="Times New Roman"/>
          <w:sz w:val="24"/>
          <w:szCs w:val="24"/>
          <w:lang w:eastAsia="sk-SK"/>
        </w:rPr>
        <w:t>: Zákon, ktorým sa mení a dopĺňa zákon č. 85/2005 Z. z. o politických stranách a politických hnutiach v znení neskorších predpisov a ktorým sa menia a dopĺňajú niektoré zákony</w:t>
      </w:r>
    </w:p>
    <w:p w:rsidR="00CB130E" w:rsidRPr="00CB130E" w:rsidP="00FE2389">
      <w:pPr>
        <w:bidi w:val="0"/>
        <w:spacing w:after="120" w:line="276" w:lineRule="auto"/>
        <w:jc w:val="both"/>
        <w:rPr>
          <w:rFonts w:ascii="Times New Roman" w:hAnsi="Times New Roman"/>
          <w:sz w:val="24"/>
          <w:szCs w:val="24"/>
          <w:lang w:eastAsia="sk-SK"/>
        </w:rPr>
      </w:pPr>
    </w:p>
    <w:p w:rsidR="00CB130E" w:rsidRPr="00CB130E" w:rsidP="00FE2389">
      <w:pPr>
        <w:bidi w:val="0"/>
        <w:spacing w:after="120" w:line="276" w:lineRule="auto"/>
        <w:jc w:val="both"/>
        <w:rPr>
          <w:rFonts w:ascii="Times New Roman" w:hAnsi="Times New Roman"/>
          <w:sz w:val="24"/>
          <w:szCs w:val="24"/>
          <w:lang w:eastAsia="sk-SK"/>
        </w:rPr>
      </w:pPr>
      <w:r w:rsidRPr="00CB130E">
        <w:rPr>
          <w:rFonts w:ascii="Times New Roman" w:hAnsi="Times New Roman"/>
          <w:sz w:val="24"/>
          <w:szCs w:val="24"/>
          <w:lang w:eastAsia="sk-SK"/>
        </w:rPr>
        <w:t>3. </w:t>
      </w:r>
      <w:r w:rsidRPr="00CB130E">
        <w:rPr>
          <w:rFonts w:ascii="Times New Roman" w:hAnsi="Times New Roman"/>
          <w:b/>
          <w:bCs/>
          <w:sz w:val="24"/>
          <w:szCs w:val="24"/>
          <w:lang w:eastAsia="sk-SK"/>
        </w:rPr>
        <w:t xml:space="preserve">Problematika návrhu zákona </w:t>
      </w:r>
      <w:r w:rsidRPr="00CB130E">
        <w:rPr>
          <w:rFonts w:ascii="Times New Roman" w:hAnsi="Times New Roman"/>
          <w:sz w:val="24"/>
          <w:szCs w:val="24"/>
          <w:lang w:eastAsia="sk-SK"/>
        </w:rPr>
        <w:t>je upravená v práve Európskej únie:</w:t>
      </w:r>
    </w:p>
    <w:p w:rsidR="00CB130E" w:rsidRPr="00CB130E" w:rsidP="00FE2389">
      <w:pPr>
        <w:bidi w:val="0"/>
        <w:spacing w:after="120" w:line="276" w:lineRule="auto"/>
        <w:jc w:val="both"/>
        <w:rPr>
          <w:rFonts w:ascii="Times New Roman" w:hAnsi="Times New Roman"/>
          <w:sz w:val="24"/>
          <w:szCs w:val="24"/>
          <w:lang w:eastAsia="sk-SK"/>
        </w:rPr>
      </w:pPr>
      <w:r w:rsidRPr="00CB130E">
        <w:rPr>
          <w:rFonts w:ascii="Times New Roman" w:hAnsi="Times New Roman"/>
          <w:b/>
          <w:bCs/>
          <w:sz w:val="24"/>
          <w:szCs w:val="24"/>
          <w:lang w:eastAsia="sk-SK"/>
        </w:rPr>
        <w:t xml:space="preserve">         </w:t>
      </w:r>
      <w:r w:rsidRPr="00CB130E">
        <w:rPr>
          <w:rFonts w:ascii="Times New Roman" w:hAnsi="Times New Roman"/>
          <w:sz w:val="24"/>
          <w:szCs w:val="24"/>
          <w:lang w:eastAsia="sk-SK"/>
        </w:rPr>
        <w:t>a) v primárnom práve</w:t>
      </w:r>
      <w:r w:rsidR="00C636CE">
        <w:rPr>
          <w:rFonts w:ascii="Times New Roman" w:hAnsi="Times New Roman"/>
          <w:sz w:val="24"/>
          <w:szCs w:val="24"/>
          <w:lang w:eastAsia="sk-SK"/>
        </w:rPr>
        <w:t>:</w:t>
      </w:r>
    </w:p>
    <w:p w:rsidR="00CB130E" w:rsidRPr="007A7729" w:rsidP="007A7729">
      <w:pPr>
        <w:pStyle w:val="ListParagraph"/>
        <w:numPr>
          <w:numId w:val="3"/>
        </w:numPr>
        <w:bidi w:val="0"/>
        <w:spacing w:after="120" w:line="276" w:lineRule="auto"/>
        <w:jc w:val="both"/>
        <w:rPr>
          <w:rFonts w:ascii="Times New Roman" w:hAnsi="Times New Roman"/>
          <w:sz w:val="24"/>
          <w:szCs w:val="24"/>
          <w:lang w:eastAsia="sk-SK"/>
        </w:rPr>
      </w:pPr>
      <w:r w:rsidRPr="007A7729">
        <w:rPr>
          <w:rFonts w:ascii="Times New Roman" w:hAnsi="Times New Roman"/>
          <w:sz w:val="24"/>
          <w:szCs w:val="24"/>
          <w:lang w:eastAsia="sk-SK"/>
        </w:rPr>
        <w:t>čl. 10 ods. 4 Zmluvy o Európskej únii</w:t>
      </w:r>
    </w:p>
    <w:p w:rsidR="00CB130E" w:rsidRPr="007A7729" w:rsidP="007A7729">
      <w:pPr>
        <w:pStyle w:val="ListParagraph"/>
        <w:numPr>
          <w:numId w:val="3"/>
        </w:numPr>
        <w:bidi w:val="0"/>
        <w:spacing w:after="120" w:line="276" w:lineRule="auto"/>
        <w:jc w:val="both"/>
        <w:rPr>
          <w:rFonts w:ascii="Times New Roman" w:hAnsi="Times New Roman"/>
          <w:sz w:val="24"/>
          <w:szCs w:val="24"/>
          <w:lang w:eastAsia="sk-SK"/>
        </w:rPr>
      </w:pPr>
      <w:r w:rsidRPr="007A7729">
        <w:rPr>
          <w:rFonts w:ascii="Times New Roman" w:hAnsi="Times New Roman"/>
          <w:sz w:val="24"/>
          <w:szCs w:val="24"/>
          <w:lang w:eastAsia="sk-SK"/>
        </w:rPr>
        <w:t xml:space="preserve">čl. 224 Zmluvy o fungovaní Európskej únie                                   </w:t>
      </w:r>
    </w:p>
    <w:p w:rsidR="00CB130E" w:rsidRPr="00CB130E" w:rsidP="007A7729">
      <w:pPr>
        <w:bidi w:val="0"/>
        <w:spacing w:after="120" w:line="276" w:lineRule="auto"/>
        <w:jc w:val="both"/>
        <w:rPr>
          <w:rFonts w:ascii="Times New Roman" w:hAnsi="Times New Roman"/>
          <w:sz w:val="24"/>
          <w:szCs w:val="24"/>
          <w:lang w:eastAsia="sk-SK"/>
        </w:rPr>
      </w:pPr>
      <w:r w:rsidRPr="00CB130E">
        <w:rPr>
          <w:rFonts w:ascii="Times New Roman" w:hAnsi="Times New Roman"/>
          <w:sz w:val="24"/>
          <w:szCs w:val="24"/>
          <w:lang w:eastAsia="sk-SK"/>
        </w:rPr>
        <w:t>         b) v sekundárnom práv</w:t>
      </w:r>
      <w:r w:rsidR="00C636CE">
        <w:rPr>
          <w:rFonts w:ascii="Times New Roman" w:hAnsi="Times New Roman"/>
          <w:sz w:val="24"/>
          <w:szCs w:val="24"/>
          <w:lang w:eastAsia="sk-SK"/>
        </w:rPr>
        <w:t>e:</w:t>
      </w:r>
    </w:p>
    <w:p w:rsidR="00CB130E" w:rsidRPr="007A7729" w:rsidP="007A7729">
      <w:pPr>
        <w:pStyle w:val="ListParagraph"/>
        <w:numPr>
          <w:numId w:val="3"/>
        </w:numPr>
        <w:bidi w:val="0"/>
        <w:spacing w:after="120" w:line="276" w:lineRule="auto"/>
        <w:jc w:val="both"/>
        <w:rPr>
          <w:rFonts w:ascii="Times New Roman" w:hAnsi="Times New Roman"/>
          <w:sz w:val="24"/>
          <w:szCs w:val="24"/>
          <w:u w:val="single"/>
          <w:lang w:eastAsia="sk-SK"/>
        </w:rPr>
      </w:pPr>
      <w:r w:rsidRPr="007A7729">
        <w:rPr>
          <w:rFonts w:ascii="Times New Roman" w:hAnsi="Times New Roman"/>
          <w:sz w:val="24"/>
          <w:szCs w:val="24"/>
          <w:lang w:eastAsia="sk-SK"/>
        </w:rPr>
        <w:t xml:space="preserve">Nariadenie Európskeho parlamentu a Rady (EÚ, Euratom) č. 1141/2014  z 22. októbra 2014 o štatúte a financovaní európskych politických strán a európskych politických nadácií </w:t>
      </w:r>
    </w:p>
    <w:p w:rsidR="00CB130E" w:rsidRPr="007A7729" w:rsidP="007A7729">
      <w:pPr>
        <w:pStyle w:val="ListParagraph"/>
        <w:numPr>
          <w:numId w:val="3"/>
        </w:numPr>
        <w:bidi w:val="0"/>
        <w:spacing w:after="120" w:line="276" w:lineRule="auto"/>
        <w:jc w:val="both"/>
        <w:rPr>
          <w:rFonts w:ascii="Times New Roman" w:hAnsi="Times New Roman"/>
          <w:sz w:val="24"/>
          <w:szCs w:val="24"/>
          <w:lang w:eastAsia="sk-SK"/>
        </w:rPr>
      </w:pPr>
      <w:r w:rsidRPr="007A7729">
        <w:rPr>
          <w:rFonts w:ascii="Times New Roman" w:hAnsi="Times New Roman"/>
          <w:sz w:val="24"/>
          <w:szCs w:val="24"/>
          <w:lang w:eastAsia="sk-SK"/>
        </w:rPr>
        <w:t>Delegované nariadenie Komisie (EÚ, Euratom) 2015/2401 z 2. októbra 2015 o obsahu a fungovaní registra európskych politických strán a európskych politických nadácií</w:t>
      </w:r>
    </w:p>
    <w:p w:rsidR="00CB130E" w:rsidRPr="007A7729" w:rsidP="007A7729">
      <w:pPr>
        <w:pStyle w:val="ListParagraph"/>
        <w:numPr>
          <w:numId w:val="3"/>
        </w:numPr>
        <w:bidi w:val="0"/>
        <w:spacing w:after="120" w:line="276" w:lineRule="auto"/>
        <w:jc w:val="both"/>
        <w:rPr>
          <w:rFonts w:ascii="Times New Roman" w:hAnsi="Times New Roman"/>
          <w:sz w:val="24"/>
          <w:szCs w:val="24"/>
          <w:lang w:eastAsia="sk-SK"/>
        </w:rPr>
      </w:pPr>
      <w:r w:rsidRPr="007A7729">
        <w:rPr>
          <w:rFonts w:ascii="Times New Roman" w:hAnsi="Times New Roman"/>
          <w:sz w:val="24"/>
          <w:szCs w:val="24"/>
          <w:lang w:eastAsia="sk-SK"/>
        </w:rPr>
        <w:t>Vykonávacie nariadenie Komisie (EÚ) 2015/2246 z 3. decembra 2015 o podrobných ustanoveniach týkajúcich sa systému registračných čísel uplatňovaného na register európskych politických strán a európskych politických nadácií  a informácií poskytovaných v štandardných výpisoch z registra</w:t>
      </w:r>
    </w:p>
    <w:p w:rsidR="00CB130E" w:rsidRPr="00CB130E" w:rsidP="00C636CE">
      <w:pPr>
        <w:bidi w:val="0"/>
        <w:spacing w:after="120" w:line="276" w:lineRule="auto"/>
        <w:ind w:firstLine="567"/>
        <w:jc w:val="both"/>
        <w:rPr>
          <w:rFonts w:ascii="Times New Roman" w:hAnsi="Times New Roman"/>
          <w:sz w:val="24"/>
          <w:szCs w:val="24"/>
          <w:lang w:eastAsia="sk-SK"/>
        </w:rPr>
      </w:pPr>
      <w:r w:rsidRPr="00CB130E">
        <w:rPr>
          <w:rFonts w:ascii="Times New Roman" w:hAnsi="Times New Roman"/>
          <w:sz w:val="24"/>
          <w:szCs w:val="24"/>
          <w:lang w:eastAsia="sk-SK"/>
        </w:rPr>
        <w:t> c) v judikatúre Súdneho dvora Európskej únie</w:t>
      </w:r>
      <w:r w:rsidR="00C636CE">
        <w:rPr>
          <w:rFonts w:ascii="Times New Roman" w:hAnsi="Times New Roman"/>
          <w:sz w:val="24"/>
          <w:szCs w:val="24"/>
          <w:lang w:eastAsia="sk-SK"/>
        </w:rPr>
        <w:t>:</w:t>
      </w:r>
      <w:r w:rsidRPr="00CB130E">
        <w:rPr>
          <w:rFonts w:ascii="Times New Roman" w:hAnsi="Times New Roman"/>
          <w:sz w:val="24"/>
          <w:szCs w:val="24"/>
          <w:lang w:eastAsia="sk-SK"/>
        </w:rPr>
        <w:t xml:space="preserve"> nie je </w:t>
      </w:r>
    </w:p>
    <w:p w:rsidR="00CB130E" w:rsidRPr="00CB130E" w:rsidP="007A7729">
      <w:pPr>
        <w:bidi w:val="0"/>
        <w:spacing w:after="120" w:line="276" w:lineRule="auto"/>
        <w:jc w:val="both"/>
        <w:rPr>
          <w:rFonts w:ascii="Times New Roman" w:hAnsi="Times New Roman"/>
          <w:sz w:val="24"/>
          <w:szCs w:val="24"/>
          <w:lang w:eastAsia="sk-SK"/>
        </w:rPr>
      </w:pPr>
    </w:p>
    <w:p w:rsidR="00CB130E" w:rsidRPr="00CB130E" w:rsidP="007A7729">
      <w:pPr>
        <w:bidi w:val="0"/>
        <w:spacing w:after="120" w:line="276" w:lineRule="auto"/>
        <w:jc w:val="both"/>
        <w:rPr>
          <w:rFonts w:ascii="Times New Roman" w:hAnsi="Times New Roman"/>
          <w:b/>
          <w:bCs/>
          <w:sz w:val="24"/>
          <w:szCs w:val="24"/>
          <w:lang w:eastAsia="sk-SK"/>
        </w:rPr>
      </w:pPr>
      <w:r w:rsidRPr="00CB130E">
        <w:rPr>
          <w:rFonts w:ascii="Times New Roman" w:hAnsi="Times New Roman"/>
          <w:sz w:val="24"/>
          <w:szCs w:val="24"/>
          <w:lang w:eastAsia="sk-SK"/>
        </w:rPr>
        <w:t>4. </w:t>
      </w:r>
      <w:r w:rsidRPr="00CB130E">
        <w:rPr>
          <w:rFonts w:ascii="Times New Roman" w:hAnsi="Times New Roman"/>
          <w:b/>
          <w:bCs/>
          <w:sz w:val="24"/>
          <w:szCs w:val="24"/>
          <w:lang w:eastAsia="sk-SK"/>
        </w:rPr>
        <w:t>Záväzky Slovenskej republiky vo vzťahu k Európskej únii:</w:t>
      </w:r>
    </w:p>
    <w:p w:rsidR="00CB130E" w:rsidRPr="00CB130E" w:rsidP="007A7729">
      <w:pPr>
        <w:bidi w:val="0"/>
        <w:spacing w:after="120" w:line="276" w:lineRule="auto"/>
        <w:jc w:val="both"/>
        <w:rPr>
          <w:rFonts w:ascii="Times New Roman" w:hAnsi="Times New Roman"/>
          <w:sz w:val="24"/>
          <w:szCs w:val="24"/>
          <w:lang w:eastAsia="sk-SK"/>
        </w:rPr>
      </w:pPr>
      <w:r w:rsidRPr="00CB130E">
        <w:rPr>
          <w:rFonts w:ascii="Times New Roman" w:hAnsi="Times New Roman"/>
          <w:sz w:val="24"/>
          <w:szCs w:val="24"/>
          <w:lang w:eastAsia="sk-SK"/>
        </w:rPr>
        <w:t>    Bezpredmetné</w:t>
      </w:r>
    </w:p>
    <w:p w:rsidR="00CB130E" w:rsidRPr="00CB130E" w:rsidP="007A7729">
      <w:pPr>
        <w:bidi w:val="0"/>
        <w:spacing w:after="120" w:line="276" w:lineRule="auto"/>
        <w:jc w:val="both"/>
        <w:rPr>
          <w:rFonts w:ascii="Times New Roman" w:hAnsi="Times New Roman"/>
          <w:sz w:val="24"/>
          <w:szCs w:val="24"/>
          <w:lang w:eastAsia="sk-SK"/>
        </w:rPr>
      </w:pPr>
      <w:r w:rsidRPr="00CB130E">
        <w:rPr>
          <w:rFonts w:ascii="Times New Roman" w:hAnsi="Times New Roman"/>
          <w:sz w:val="24"/>
          <w:szCs w:val="24"/>
          <w:lang w:eastAsia="sk-SK"/>
        </w:rPr>
        <w:t> </w:t>
      </w:r>
    </w:p>
    <w:p w:rsidR="00CB130E" w:rsidRPr="00CB130E" w:rsidP="007A7729">
      <w:pPr>
        <w:bidi w:val="0"/>
        <w:spacing w:after="120" w:line="276" w:lineRule="auto"/>
        <w:jc w:val="both"/>
        <w:rPr>
          <w:rFonts w:ascii="Times New Roman" w:hAnsi="Times New Roman"/>
          <w:b/>
          <w:bCs/>
          <w:sz w:val="24"/>
          <w:szCs w:val="24"/>
          <w:lang w:eastAsia="sk-SK"/>
        </w:rPr>
      </w:pPr>
      <w:r w:rsidRPr="00CB130E">
        <w:rPr>
          <w:rFonts w:ascii="Times New Roman" w:hAnsi="Times New Roman"/>
          <w:sz w:val="24"/>
          <w:szCs w:val="24"/>
          <w:lang w:eastAsia="sk-SK"/>
        </w:rPr>
        <w:t>5. </w:t>
      </w:r>
      <w:r w:rsidRPr="00CB130E">
        <w:rPr>
          <w:rFonts w:ascii="Times New Roman" w:hAnsi="Times New Roman"/>
          <w:b/>
          <w:bCs/>
          <w:sz w:val="24"/>
          <w:szCs w:val="24"/>
          <w:lang w:eastAsia="sk-SK"/>
        </w:rPr>
        <w:t xml:space="preserve">Stupeň zlučiteľnosti návrhu zákona s právom Európskej únie: </w:t>
      </w:r>
    </w:p>
    <w:p w:rsidR="00CB130E" w:rsidRPr="00CB130E" w:rsidP="007A7729">
      <w:pPr>
        <w:bidi w:val="0"/>
        <w:spacing w:after="120" w:line="276" w:lineRule="auto"/>
        <w:jc w:val="both"/>
        <w:rPr>
          <w:rFonts w:ascii="Times New Roman" w:hAnsi="Times New Roman"/>
          <w:sz w:val="24"/>
          <w:szCs w:val="24"/>
          <w:lang w:eastAsia="sk-SK"/>
        </w:rPr>
      </w:pPr>
      <w:r w:rsidRPr="00CB130E">
        <w:rPr>
          <w:rFonts w:ascii="Times New Roman" w:hAnsi="Times New Roman"/>
          <w:sz w:val="24"/>
          <w:szCs w:val="24"/>
          <w:lang w:eastAsia="sk-SK"/>
        </w:rPr>
        <w:t>    Úplný</w:t>
      </w:r>
    </w:p>
    <w:p w:rsidR="00CB130E" w:rsidRPr="00CB130E" w:rsidP="007A7729">
      <w:pPr>
        <w:bidi w:val="0"/>
        <w:spacing w:after="120" w:line="276" w:lineRule="auto"/>
        <w:jc w:val="both"/>
        <w:rPr>
          <w:rFonts w:ascii="Times New Roman" w:hAnsi="Times New Roman"/>
          <w:sz w:val="24"/>
          <w:szCs w:val="24"/>
          <w:lang w:eastAsia="sk-SK"/>
        </w:rPr>
      </w:pPr>
    </w:p>
    <w:sectPr w:rsidSect="00757DB7">
      <w:footerReference w:type="default" r:id="rId5"/>
      <w:pgSz w:w="11906" w:h="16838"/>
      <w:pgMar w:top="1417" w:right="1417" w:bottom="1560"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FF" w:csb1="00000000"/>
  </w:font>
  <w:font w:name="Times">
    <w:panose1 w:val="02020603050405020304"/>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2D3" w:rsidRPr="00FF03B1">
    <w:pPr>
      <w:pStyle w:val="Footer"/>
      <w:bidi w:val="0"/>
      <w:jc w:val="center"/>
      <w:rPr>
        <w:rFonts w:ascii="Times New Roman" w:hAnsi="Times New Roman"/>
      </w:rPr>
    </w:pPr>
    <w:r w:rsidRPr="00FF03B1">
      <w:rPr>
        <w:rFonts w:ascii="Times New Roman" w:hAnsi="Times New Roman"/>
      </w:rPr>
      <w:fldChar w:fldCharType="begin"/>
    </w:r>
    <w:r w:rsidRPr="00FF03B1">
      <w:rPr>
        <w:rFonts w:ascii="Times New Roman" w:hAnsi="Times New Roman"/>
      </w:rPr>
      <w:instrText>PAGE   \* MERGEFORMAT</w:instrText>
    </w:r>
    <w:r w:rsidRPr="00FF03B1">
      <w:rPr>
        <w:rFonts w:ascii="Times New Roman" w:hAnsi="Times New Roman"/>
      </w:rPr>
      <w:fldChar w:fldCharType="separate"/>
    </w:r>
    <w:r w:rsidR="00C81DA5">
      <w:rPr>
        <w:rFonts w:ascii="Times New Roman" w:hAnsi="Times New Roman"/>
        <w:noProof/>
      </w:rPr>
      <w:t>4</w:t>
    </w:r>
    <w:r w:rsidRPr="00FF03B1">
      <w:rPr>
        <w:rFonts w:ascii="Times New Roman" w:hAnsi="Times New Roman"/>
      </w:rPr>
      <w:fldChar w:fldCharType="end"/>
    </w:r>
  </w:p>
  <w:p w:rsidR="007F22D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C1706"/>
    <w:multiLevelType w:val="hybridMultilevel"/>
    <w:tmpl w:val="CEF8B30C"/>
    <w:lvl w:ilvl="0">
      <w:start w:val="0"/>
      <w:numFmt w:val="bullet"/>
      <w:lvlText w:val="-"/>
      <w:lvlJc w:val="left"/>
      <w:pPr>
        <w:ind w:left="1416" w:hanging="708"/>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1D36EBD"/>
    <w:multiLevelType w:val="hybridMultilevel"/>
    <w:tmpl w:val="5DD2BF0A"/>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456336B"/>
    <w:multiLevelType w:val="hybridMultilevel"/>
    <w:tmpl w:val="ECD2C804"/>
    <w:lvl w:ilvl="0">
      <w:start w:val="0"/>
      <w:numFmt w:val="bullet"/>
      <w:lvlText w:val="-"/>
      <w:lvlJc w:val="left"/>
      <w:pPr>
        <w:ind w:left="1416" w:hanging="708"/>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
    <w:nsid w:val="58753BAB"/>
    <w:multiLevelType w:val="hybridMultilevel"/>
    <w:tmpl w:val="874029AE"/>
    <w:lvl w:ilvl="0">
      <w:start w:val="0"/>
      <w:numFmt w:val="bullet"/>
      <w:lvlText w:val="-"/>
      <w:lvlJc w:val="left"/>
      <w:pPr>
        <w:ind w:left="1416" w:hanging="708"/>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39E4234"/>
    <w:multiLevelType w:val="hybridMultilevel"/>
    <w:tmpl w:val="31F2725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F410E1"/>
    <w:rsid w:val="00021735"/>
    <w:rsid w:val="00030F87"/>
    <w:rsid w:val="00056598"/>
    <w:rsid w:val="00070781"/>
    <w:rsid w:val="00074475"/>
    <w:rsid w:val="000C2D4C"/>
    <w:rsid w:val="000F16F5"/>
    <w:rsid w:val="001045A0"/>
    <w:rsid w:val="001C406D"/>
    <w:rsid w:val="001E2B2A"/>
    <w:rsid w:val="001F0E36"/>
    <w:rsid w:val="0024365A"/>
    <w:rsid w:val="002448F4"/>
    <w:rsid w:val="0026020C"/>
    <w:rsid w:val="002627F1"/>
    <w:rsid w:val="0026380E"/>
    <w:rsid w:val="0028126D"/>
    <w:rsid w:val="00283208"/>
    <w:rsid w:val="00344774"/>
    <w:rsid w:val="00351D0E"/>
    <w:rsid w:val="003A13C7"/>
    <w:rsid w:val="003F0FD9"/>
    <w:rsid w:val="00401656"/>
    <w:rsid w:val="0040171B"/>
    <w:rsid w:val="004061F1"/>
    <w:rsid w:val="00431BBD"/>
    <w:rsid w:val="0046278C"/>
    <w:rsid w:val="004B5741"/>
    <w:rsid w:val="004D3A38"/>
    <w:rsid w:val="00587DC3"/>
    <w:rsid w:val="005B4069"/>
    <w:rsid w:val="00610730"/>
    <w:rsid w:val="00675EC8"/>
    <w:rsid w:val="00687EF3"/>
    <w:rsid w:val="006955A9"/>
    <w:rsid w:val="00695CF5"/>
    <w:rsid w:val="00711DD7"/>
    <w:rsid w:val="00712DAE"/>
    <w:rsid w:val="00730EE2"/>
    <w:rsid w:val="00757DB7"/>
    <w:rsid w:val="007A7729"/>
    <w:rsid w:val="007F22D3"/>
    <w:rsid w:val="00801F46"/>
    <w:rsid w:val="00854AAC"/>
    <w:rsid w:val="00871105"/>
    <w:rsid w:val="0087544A"/>
    <w:rsid w:val="008A55DC"/>
    <w:rsid w:val="008A6B30"/>
    <w:rsid w:val="008C0BCA"/>
    <w:rsid w:val="008E3A4F"/>
    <w:rsid w:val="008F2EAC"/>
    <w:rsid w:val="009108A7"/>
    <w:rsid w:val="009125E4"/>
    <w:rsid w:val="00917E0C"/>
    <w:rsid w:val="009B4AAF"/>
    <w:rsid w:val="009B76E6"/>
    <w:rsid w:val="00A05094"/>
    <w:rsid w:val="00A23BC4"/>
    <w:rsid w:val="00A45296"/>
    <w:rsid w:val="00A608D7"/>
    <w:rsid w:val="00A9552A"/>
    <w:rsid w:val="00B71860"/>
    <w:rsid w:val="00BA4464"/>
    <w:rsid w:val="00BB19CD"/>
    <w:rsid w:val="00C450C7"/>
    <w:rsid w:val="00C636CE"/>
    <w:rsid w:val="00C81DA5"/>
    <w:rsid w:val="00C95D85"/>
    <w:rsid w:val="00CB130E"/>
    <w:rsid w:val="00CC12C1"/>
    <w:rsid w:val="00CE274A"/>
    <w:rsid w:val="00D115DE"/>
    <w:rsid w:val="00D15A7F"/>
    <w:rsid w:val="00D21299"/>
    <w:rsid w:val="00D23A14"/>
    <w:rsid w:val="00D421FD"/>
    <w:rsid w:val="00D46AAC"/>
    <w:rsid w:val="00DB1721"/>
    <w:rsid w:val="00DB1A72"/>
    <w:rsid w:val="00DB252C"/>
    <w:rsid w:val="00DC0762"/>
    <w:rsid w:val="00DE4097"/>
    <w:rsid w:val="00DF2273"/>
    <w:rsid w:val="00E2539F"/>
    <w:rsid w:val="00E8178F"/>
    <w:rsid w:val="00E918F8"/>
    <w:rsid w:val="00E92CA0"/>
    <w:rsid w:val="00EB48D7"/>
    <w:rsid w:val="00F32CD1"/>
    <w:rsid w:val="00F37013"/>
    <w:rsid w:val="00F410E1"/>
    <w:rsid w:val="00F51E98"/>
    <w:rsid w:val="00F528D9"/>
    <w:rsid w:val="00F8121A"/>
    <w:rsid w:val="00F9187A"/>
    <w:rsid w:val="00F947BE"/>
    <w:rsid w:val="00F97295"/>
    <w:rsid w:val="00FB525E"/>
    <w:rsid w:val="00FE2389"/>
    <w:rsid w:val="00FF03B1"/>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351D0E"/>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51D0E"/>
    <w:rPr>
      <w:rFonts w:ascii="Segoe UI" w:hAnsi="Segoe UI" w:cs="Segoe UI"/>
      <w:sz w:val="18"/>
      <w:szCs w:val="18"/>
      <w:rtl w:val="0"/>
      <w:cs w:val="0"/>
    </w:rPr>
  </w:style>
  <w:style w:type="paragraph" w:styleId="CommentText">
    <w:name w:val="annotation text"/>
    <w:basedOn w:val="Normal"/>
    <w:link w:val="TextkomentraChar"/>
    <w:uiPriority w:val="99"/>
    <w:unhideWhenUsed/>
    <w:rsid w:val="00D15A7F"/>
    <w:pPr>
      <w:spacing w:after="200" w:line="276" w:lineRule="auto"/>
      <w:jc w:val="left"/>
    </w:pPr>
    <w:rPr>
      <w:rFonts w:ascii="Calibri" w:hAnsi="Calibri"/>
      <w:sz w:val="20"/>
      <w:szCs w:val="20"/>
    </w:rPr>
  </w:style>
  <w:style w:type="character" w:customStyle="1" w:styleId="TextkomentraChar">
    <w:name w:val="Text komentára Char"/>
    <w:basedOn w:val="DefaultParagraphFont"/>
    <w:link w:val="CommentText"/>
    <w:uiPriority w:val="99"/>
    <w:locked/>
    <w:rsid w:val="00D15A7F"/>
    <w:rPr>
      <w:rFonts w:ascii="Calibri" w:hAnsi="Calibri" w:cs="Times New Roman"/>
      <w:sz w:val="20"/>
      <w:szCs w:val="20"/>
      <w:rtl w:val="0"/>
      <w:cs w:val="0"/>
    </w:rPr>
  </w:style>
  <w:style w:type="character" w:styleId="CommentReference">
    <w:name w:val="annotation reference"/>
    <w:basedOn w:val="DefaultParagraphFont"/>
    <w:uiPriority w:val="99"/>
    <w:semiHidden/>
    <w:unhideWhenUsed/>
    <w:rsid w:val="00687EF3"/>
    <w:rPr>
      <w:rFonts w:cs="Times New Roman"/>
      <w:sz w:val="16"/>
      <w:szCs w:val="16"/>
      <w:rtl w:val="0"/>
      <w:cs w:val="0"/>
    </w:rPr>
  </w:style>
  <w:style w:type="paragraph" w:styleId="CommentSubject">
    <w:name w:val="annotation subject"/>
    <w:basedOn w:val="CommentText"/>
    <w:next w:val="CommentText"/>
    <w:link w:val="PredmetkomentraChar"/>
    <w:uiPriority w:val="99"/>
    <w:semiHidden/>
    <w:unhideWhenUsed/>
    <w:rsid w:val="00687EF3"/>
    <w:pPr>
      <w:spacing w:after="160" w:line="240" w:lineRule="auto"/>
      <w:jc w:val="left"/>
    </w:pPr>
    <w:rPr>
      <w:rFonts w:asciiTheme="minorHAnsi" w:hAnsiTheme="minorHAnsi"/>
      <w:b/>
      <w:bCs/>
    </w:rPr>
  </w:style>
  <w:style w:type="character" w:customStyle="1" w:styleId="PredmetkomentraChar">
    <w:name w:val="Predmet komentára Char"/>
    <w:basedOn w:val="TextkomentraChar"/>
    <w:link w:val="CommentSubject"/>
    <w:uiPriority w:val="99"/>
    <w:semiHidden/>
    <w:locked/>
    <w:rsid w:val="00687EF3"/>
    <w:rPr>
      <w:b/>
      <w:bCs/>
    </w:rPr>
  </w:style>
  <w:style w:type="paragraph" w:styleId="ListParagraph">
    <w:name w:val="List Paragraph"/>
    <w:basedOn w:val="Normal"/>
    <w:link w:val="OdsekzoznamuChar"/>
    <w:uiPriority w:val="34"/>
    <w:qFormat/>
    <w:rsid w:val="00687EF3"/>
    <w:pPr>
      <w:ind w:left="720"/>
      <w:contextualSpacing/>
      <w:jc w:val="left"/>
    </w:pPr>
  </w:style>
  <w:style w:type="paragraph" w:styleId="Header">
    <w:name w:val="header"/>
    <w:basedOn w:val="Normal"/>
    <w:link w:val="HlavikaChar"/>
    <w:uiPriority w:val="99"/>
    <w:unhideWhenUsed/>
    <w:rsid w:val="0087110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871105"/>
    <w:rPr>
      <w:rFonts w:cs="Times New Roman"/>
      <w:rtl w:val="0"/>
      <w:cs w:val="0"/>
    </w:rPr>
  </w:style>
  <w:style w:type="paragraph" w:styleId="Footer">
    <w:name w:val="footer"/>
    <w:basedOn w:val="Normal"/>
    <w:link w:val="PtaChar"/>
    <w:uiPriority w:val="99"/>
    <w:unhideWhenUsed/>
    <w:rsid w:val="00871105"/>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871105"/>
    <w:rPr>
      <w:rFonts w:cs="Times New Roman"/>
      <w:rtl w:val="0"/>
      <w:cs w:val="0"/>
    </w:rPr>
  </w:style>
  <w:style w:type="character" w:customStyle="1" w:styleId="OdsekzoznamuChar">
    <w:name w:val="Odsek zoznamu Char"/>
    <w:link w:val="ListParagraph"/>
    <w:uiPriority w:val="34"/>
    <w:locked/>
    <w:rsid w:val="0028126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CC294-C173-47FA-8AC6-C44DF415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TotalTime>
  <Pages>27</Pages>
  <Words>9671</Words>
  <Characters>55128</Characters>
  <Application>Microsoft Office Word</Application>
  <DocSecurity>0</DocSecurity>
  <Lines>0</Lines>
  <Paragraphs>0</Paragraphs>
  <ScaleCrop>false</ScaleCrop>
  <Company>MVSR</Company>
  <LinksUpToDate>false</LinksUpToDate>
  <CharactersWithSpaces>64670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Chmelová</dc:creator>
  <cp:lastModifiedBy>Dedo</cp:lastModifiedBy>
  <cp:revision>7</cp:revision>
  <cp:lastPrinted>2018-05-23T09:33:00Z</cp:lastPrinted>
  <dcterms:created xsi:type="dcterms:W3CDTF">2018-05-25T13:16:00Z</dcterms:created>
  <dcterms:modified xsi:type="dcterms:W3CDTF">2018-05-25T14:48:00Z</dcterms:modified>
</cp:coreProperties>
</file>