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2E57" w:rsidRPr="00D01903" w:rsidP="007C7F8B">
      <w:pPr>
        <w:bidi w:val="0"/>
        <w:spacing w:line="240" w:lineRule="auto"/>
        <w:jc w:val="right"/>
        <w:rPr>
          <w:rFonts w:ascii="Times New Roman" w:hAnsi="Times New Roman"/>
          <w:lang w:eastAsia="en-US"/>
        </w:r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
      <w:tblGrid>
        <w:gridCol w:w="9371"/>
      </w:tblGrid>
      <w:tr>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Ex>
        <w:trPr>
          <w:trHeight w:val="822"/>
        </w:trPr>
        <w:tc>
          <w:tcPr>
            <w:tcW w:w="937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37789" w:rsidRPr="00D01903" w:rsidP="007C7F8B">
            <w:pPr>
              <w:bidi w:val="0"/>
              <w:spacing w:line="240" w:lineRule="auto"/>
              <w:jc w:val="center"/>
              <w:rPr>
                <w:rFonts w:ascii="Times New Roman" w:hAnsi="Times New Roman"/>
                <w:b/>
                <w:bCs/>
                <w:sz w:val="32"/>
                <w:szCs w:val="32"/>
              </w:rPr>
            </w:pPr>
            <w:r w:rsidRPr="00D01903">
              <w:rPr>
                <w:rFonts w:ascii="Times New Roman" w:hAnsi="Times New Roman"/>
                <w:b/>
                <w:bCs/>
                <w:sz w:val="32"/>
                <w:szCs w:val="32"/>
              </w:rPr>
              <w:t xml:space="preserve">Analýza </w:t>
            </w:r>
            <w:r w:rsidRPr="00D01903" w:rsidR="00964DDF">
              <w:rPr>
                <w:rFonts w:ascii="Times New Roman" w:hAnsi="Times New Roman"/>
                <w:b/>
                <w:bCs/>
                <w:sz w:val="32"/>
                <w:szCs w:val="32"/>
              </w:rPr>
              <w:t>vplyvov na služby verejnej správy pre občana</w:t>
            </w:r>
          </w:p>
          <w:p w:rsidR="00337789" w:rsidRPr="00D01903" w:rsidP="007C7F8B">
            <w:pPr>
              <w:bidi w:val="0"/>
              <w:spacing w:line="240" w:lineRule="auto"/>
              <w:rPr>
                <w:rFonts w:ascii="Times New Roman" w:hAnsi="Times New Roman"/>
                <w:b/>
                <w:i/>
                <w:iCs/>
                <w:sz w:val="2"/>
                <w:szCs w:val="22"/>
              </w:rPr>
            </w:pPr>
          </w:p>
        </w:tc>
      </w:tr>
      <w:tr>
        <w:tblPrEx>
          <w:tblW w:w="9371" w:type="dxa"/>
          <w:tblInd w:w="55" w:type="dxa"/>
          <w:tblLayout w:type="fixed"/>
          <w:tblCellMar>
            <w:top w:w="28" w:type="dxa"/>
            <w:left w:w="70" w:type="dxa"/>
            <w:bottom w:w="28" w:type="dxa"/>
            <w:right w:w="70" w:type="dxa"/>
          </w:tblCellMar>
        </w:tblPrEx>
        <w:trPr>
          <w:trHeight w:val="367"/>
        </w:trPr>
        <w:tc>
          <w:tcPr>
            <w:tcW w:w="937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37789" w:rsidRPr="00D01903" w:rsidP="007C7F8B">
            <w:pPr>
              <w:bidi w:val="0"/>
              <w:spacing w:line="240" w:lineRule="auto"/>
              <w:jc w:val="center"/>
              <w:rPr>
                <w:rFonts w:ascii="Times New Roman" w:hAnsi="Times New Roman"/>
                <w:b/>
                <w:sz w:val="28"/>
                <w:szCs w:val="28"/>
              </w:rPr>
            </w:pPr>
            <w:r w:rsidRPr="00D01903">
              <w:rPr>
                <w:rFonts w:ascii="Times New Roman" w:hAnsi="Times New Roman"/>
                <w:b/>
                <w:sz w:val="28"/>
                <w:szCs w:val="28"/>
              </w:rPr>
              <w:t xml:space="preserve">7.1 Identifikácia služby verejnej správy, ktorá je dotknutá návrhom </w:t>
            </w:r>
          </w:p>
        </w:tc>
      </w:tr>
      <w:tr>
        <w:tblPrEx>
          <w:tblW w:w="9371" w:type="dxa"/>
          <w:tblInd w:w="55" w:type="dxa"/>
          <w:tblLayout w:type="fixed"/>
          <w:tblCellMar>
            <w:top w:w="28" w:type="dxa"/>
            <w:left w:w="70" w:type="dxa"/>
            <w:bottom w:w="28" w:type="dxa"/>
            <w:right w:w="70" w:type="dxa"/>
          </w:tblCellMar>
        </w:tblPrEx>
        <w:trPr>
          <w:trHeight w:val="31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D01903" w:rsidP="007C7F8B">
            <w:pPr>
              <w:bidi w:val="0"/>
              <w:spacing w:line="240" w:lineRule="auto"/>
              <w:rPr>
                <w:rFonts w:ascii="Times New Roman" w:hAnsi="Times New Roman"/>
                <w:b/>
                <w:i/>
                <w:sz w:val="22"/>
                <w:szCs w:val="22"/>
              </w:rPr>
            </w:pPr>
            <w:r w:rsidRPr="00D01903">
              <w:rPr>
                <w:rFonts w:ascii="Times New Roman" w:hAnsi="Times New Roman"/>
                <w:b/>
              </w:rPr>
              <w:t>7.1.1 Predpokladá predložený návrh zmenu existujúcej služby verejnej správy alebo vytvorenie novej služby?</w:t>
            </w:r>
            <w:r w:rsidRPr="00D01903">
              <w:rPr>
                <w:rFonts w:ascii="Times New Roman" w:hAnsi="Times New Roman"/>
                <w:i/>
                <w:sz w:val="22"/>
                <w:szCs w:val="22"/>
              </w:rPr>
              <w:t xml:space="preserve"> </w:t>
            </w:r>
          </w:p>
        </w:tc>
      </w:tr>
      <w:tr>
        <w:tblPrEx>
          <w:tblW w:w="9371" w:type="dxa"/>
          <w:tblInd w:w="55" w:type="dxa"/>
          <w:tblLayout w:type="fixed"/>
          <w:tblCellMar>
            <w:top w:w="28" w:type="dxa"/>
            <w:left w:w="70" w:type="dxa"/>
            <w:bottom w:w="28" w:type="dxa"/>
            <w:right w:w="70" w:type="dxa"/>
          </w:tblCellMar>
        </w:tblPrEx>
        <w:trPr>
          <w:trHeight w:val="29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D01903" w:rsidP="007C7F8B">
            <w:pPr>
              <w:bidi w:val="0"/>
              <w:spacing w:line="240" w:lineRule="auto"/>
              <w:rPr>
                <w:rFonts w:ascii="Times New Roman" w:hAnsi="Times New Roman"/>
                <w:b/>
                <w:i/>
                <w:sz w:val="22"/>
                <w:szCs w:val="22"/>
              </w:rPr>
            </w:pPr>
            <w:r w:rsidRPr="00D01903">
              <w:rPr>
                <w:rFonts w:ascii="Times New Roman" w:hAnsi="Times New Roman"/>
                <w:i/>
                <w:sz w:val="22"/>
                <w:szCs w:val="22"/>
              </w:rPr>
              <w:t xml:space="preserve">Zmena existujúcej služby (konkretizujte a popíšte) </w:t>
            </w:r>
          </w:p>
        </w:tc>
      </w:tr>
      <w:tr>
        <w:tblPrEx>
          <w:tblW w:w="9371" w:type="dxa"/>
          <w:tblInd w:w="55" w:type="dxa"/>
          <w:tblLayout w:type="fixed"/>
          <w:tblCellMar>
            <w:top w:w="28" w:type="dxa"/>
            <w:left w:w="70" w:type="dxa"/>
            <w:bottom w:w="28" w:type="dxa"/>
            <w:right w:w="70" w:type="dxa"/>
          </w:tblCellMar>
        </w:tblPrEx>
        <w:trPr>
          <w:trHeight w:val="655"/>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752ABF" w:rsidRPr="00D01903" w:rsidP="007C7F8B">
            <w:pPr>
              <w:numPr>
                <w:numId w:val="29"/>
              </w:numPr>
              <w:bidi w:val="0"/>
              <w:spacing w:line="240" w:lineRule="auto"/>
              <w:rPr>
                <w:rFonts w:ascii="Times New Roman" w:hAnsi="Times New Roman"/>
                <w:i/>
                <w:sz w:val="22"/>
                <w:szCs w:val="22"/>
              </w:rPr>
            </w:pPr>
            <w:r w:rsidRPr="00D01903">
              <w:rPr>
                <w:rFonts w:ascii="Times New Roman" w:hAnsi="Times New Roman"/>
                <w:i/>
                <w:sz w:val="22"/>
                <w:szCs w:val="22"/>
              </w:rPr>
              <w:t>Zmena definície označenia, ktoré môže tvoriť ochrannú známku</w:t>
            </w:r>
          </w:p>
          <w:p w:rsidR="00752ABF" w:rsidRPr="00D01903" w:rsidP="00752ABF">
            <w:pPr>
              <w:bidi w:val="0"/>
              <w:spacing w:line="240" w:lineRule="auto"/>
              <w:rPr>
                <w:rFonts w:ascii="Times New Roman" w:hAnsi="Times New Roman"/>
                <w:sz w:val="22"/>
                <w:szCs w:val="22"/>
              </w:rPr>
            </w:pPr>
            <w:r w:rsidRPr="00D01903">
              <w:rPr>
                <w:rFonts w:ascii="Times New Roman" w:hAnsi="Times New Roman"/>
                <w:sz w:val="22"/>
                <w:szCs w:val="22"/>
              </w:rPr>
              <w:t>Predkladaným návrhom sa mení príslušné ustanovenie (§ 2 zákona o ochranných známkach). Dochádza k vypusteniu podmienky grafického znázornenia označenia, ktoré môže byť ochrannou známkou. Na základe uvedeného sa otvára priestor pre nové druhy ochranných známok, resp. nové spôsoby vyjadrenie ochranných známok vo všeobecnosti. Druhy ochranných známok, ich definície a možné spôsoby vyjad</w:t>
            </w:r>
            <w:r w:rsidRPr="00D01903" w:rsidR="005831C8">
              <w:rPr>
                <w:rFonts w:ascii="Times New Roman" w:hAnsi="Times New Roman"/>
                <w:sz w:val="22"/>
                <w:szCs w:val="22"/>
              </w:rPr>
              <w:t>renia budú obdobne ako doteraz u</w:t>
            </w:r>
            <w:r w:rsidRPr="00D01903">
              <w:rPr>
                <w:rFonts w:ascii="Times New Roman" w:hAnsi="Times New Roman"/>
                <w:sz w:val="22"/>
                <w:szCs w:val="22"/>
              </w:rPr>
              <w:t>prave</w:t>
            </w:r>
            <w:r w:rsidRPr="00D01903" w:rsidR="005831C8">
              <w:rPr>
                <w:rFonts w:ascii="Times New Roman" w:hAnsi="Times New Roman"/>
                <w:sz w:val="22"/>
                <w:szCs w:val="22"/>
              </w:rPr>
              <w:t>né vo vykonávacej vyhláške [§ 1 ods. 1 písm. a), § 1a, § 1b</w:t>
            </w:r>
            <w:r w:rsidRPr="00D01903">
              <w:rPr>
                <w:rFonts w:ascii="Times New Roman" w:hAnsi="Times New Roman"/>
                <w:sz w:val="22"/>
                <w:szCs w:val="22"/>
              </w:rPr>
              <w:t xml:space="preserve"> </w:t>
            </w:r>
            <w:r w:rsidRPr="00D01903" w:rsidR="005831C8">
              <w:rPr>
                <w:rFonts w:ascii="Times New Roman" w:hAnsi="Times New Roman"/>
                <w:sz w:val="22"/>
                <w:szCs w:val="22"/>
              </w:rPr>
              <w:t>návrhu vykonávacej vyhlášky predložené na účely posúdenia vybraných vplyvov]. Uvedené zmeny, ktoré majú v zásade transpozičný charakter, prinášajú</w:t>
            </w:r>
            <w:r w:rsidRPr="00D01903" w:rsidR="003C40F9">
              <w:rPr>
                <w:rFonts w:ascii="Times New Roman" w:hAnsi="Times New Roman"/>
                <w:sz w:val="22"/>
                <w:szCs w:val="22"/>
              </w:rPr>
              <w:t xml:space="preserve"> </w:t>
            </w:r>
            <w:r w:rsidRPr="00D01903" w:rsidR="001114BB">
              <w:rPr>
                <w:rFonts w:ascii="Times New Roman" w:hAnsi="Times New Roman"/>
                <w:sz w:val="22"/>
                <w:szCs w:val="22"/>
              </w:rPr>
              <w:t xml:space="preserve">prihlasovateľom, resp. </w:t>
            </w:r>
            <w:r w:rsidRPr="00D01903" w:rsidR="003C40F9">
              <w:rPr>
                <w:rFonts w:ascii="Times New Roman" w:hAnsi="Times New Roman"/>
                <w:sz w:val="22"/>
                <w:szCs w:val="22"/>
              </w:rPr>
              <w:t>klientom úradu</w:t>
            </w:r>
            <w:r w:rsidRPr="00D01903" w:rsidR="001114BB">
              <w:rPr>
                <w:rFonts w:ascii="Times New Roman" w:hAnsi="Times New Roman"/>
                <w:sz w:val="22"/>
                <w:szCs w:val="22"/>
              </w:rPr>
              <w:t xml:space="preserve"> (ktorými môžu byť aj občania – nepodnikateľské subjekty) </w:t>
            </w:r>
            <w:r w:rsidRPr="00D01903" w:rsidR="003C40F9">
              <w:rPr>
                <w:rFonts w:ascii="Times New Roman" w:hAnsi="Times New Roman"/>
                <w:sz w:val="22"/>
                <w:szCs w:val="22"/>
              </w:rPr>
              <w:t xml:space="preserve"> nové možnosti pri</w:t>
            </w:r>
            <w:r w:rsidRPr="00D01903" w:rsidR="005831C8">
              <w:rPr>
                <w:rFonts w:ascii="Times New Roman" w:hAnsi="Times New Roman"/>
                <w:sz w:val="22"/>
                <w:szCs w:val="22"/>
              </w:rPr>
              <w:t xml:space="preserve"> voľbe označení, ktoré</w:t>
            </w:r>
            <w:r w:rsidRPr="00D01903" w:rsidR="003C40F9">
              <w:rPr>
                <w:rFonts w:ascii="Times New Roman" w:hAnsi="Times New Roman"/>
                <w:sz w:val="22"/>
                <w:szCs w:val="22"/>
              </w:rPr>
              <w:t xml:space="preserve"> pri splnení podmienok zákona, môžu byť zapísané ako ochranné známky.</w:t>
            </w:r>
          </w:p>
          <w:p w:rsidR="00DE4FDE" w:rsidRPr="00D01903" w:rsidP="00752ABF">
            <w:pPr>
              <w:bidi w:val="0"/>
              <w:spacing w:line="240" w:lineRule="auto"/>
              <w:rPr>
                <w:rFonts w:ascii="Times New Roman" w:hAnsi="Times New Roman"/>
                <w:sz w:val="22"/>
                <w:szCs w:val="22"/>
              </w:rPr>
            </w:pPr>
          </w:p>
          <w:p w:rsidR="00DE4FDE" w:rsidRPr="00D01903" w:rsidP="00DE4FDE">
            <w:pPr>
              <w:numPr>
                <w:numId w:val="29"/>
              </w:numPr>
              <w:bidi w:val="0"/>
              <w:spacing w:line="240" w:lineRule="auto"/>
              <w:rPr>
                <w:rFonts w:ascii="Times New Roman" w:hAnsi="Times New Roman"/>
                <w:i/>
                <w:sz w:val="22"/>
                <w:szCs w:val="22"/>
              </w:rPr>
            </w:pPr>
            <w:r w:rsidRPr="00D01903">
              <w:rPr>
                <w:rFonts w:ascii="Times New Roman" w:hAnsi="Times New Roman"/>
                <w:i/>
                <w:sz w:val="22"/>
                <w:szCs w:val="22"/>
              </w:rPr>
              <w:t xml:space="preserve">Absolútne dôvody zápisnej </w:t>
            </w:r>
            <w:r w:rsidRPr="00D01903" w:rsidR="003B66ED">
              <w:rPr>
                <w:rFonts w:ascii="Times New Roman" w:hAnsi="Times New Roman"/>
                <w:i/>
                <w:sz w:val="22"/>
                <w:szCs w:val="22"/>
              </w:rPr>
              <w:t>ne</w:t>
            </w:r>
            <w:r w:rsidRPr="00D01903">
              <w:rPr>
                <w:rFonts w:ascii="Times New Roman" w:hAnsi="Times New Roman"/>
                <w:i/>
                <w:sz w:val="22"/>
                <w:szCs w:val="22"/>
              </w:rPr>
              <w:t>spôsobilosti</w:t>
            </w:r>
          </w:p>
          <w:p w:rsidR="00DE4FDE" w:rsidRPr="00D01903" w:rsidP="00DE4FDE">
            <w:pPr>
              <w:bidi w:val="0"/>
              <w:spacing w:line="240" w:lineRule="auto"/>
              <w:rPr>
                <w:rFonts w:ascii="Times New Roman" w:hAnsi="Times New Roman"/>
                <w:sz w:val="22"/>
                <w:szCs w:val="22"/>
              </w:rPr>
            </w:pPr>
            <w:r w:rsidRPr="00D01903" w:rsidR="001114BB">
              <w:rPr>
                <w:rFonts w:ascii="Times New Roman" w:hAnsi="Times New Roman"/>
                <w:sz w:val="22"/>
                <w:szCs w:val="22"/>
              </w:rPr>
              <w:t>Novou právnou úpravou</w:t>
            </w:r>
            <w:r w:rsidRPr="00D01903" w:rsidR="00F37EB8">
              <w:rPr>
                <w:rFonts w:ascii="Times New Roman" w:hAnsi="Times New Roman"/>
                <w:sz w:val="22"/>
                <w:szCs w:val="22"/>
              </w:rPr>
              <w:t>, ktorá má transpozičný charakter,</w:t>
            </w:r>
            <w:r w:rsidRPr="00D01903" w:rsidR="001114BB">
              <w:rPr>
                <w:rFonts w:ascii="Times New Roman" w:hAnsi="Times New Roman"/>
                <w:sz w:val="22"/>
                <w:szCs w:val="22"/>
              </w:rPr>
              <w:t xml:space="preserve"> dochádza k výslovnému zavedeniu absolútnej prekážky zápisnej spôsobilosti</w:t>
            </w:r>
            <w:r w:rsidRPr="00D01903" w:rsidR="003B66ED">
              <w:rPr>
                <w:rFonts w:ascii="Times New Roman" w:hAnsi="Times New Roman"/>
                <w:sz w:val="22"/>
                <w:szCs w:val="22"/>
              </w:rPr>
              <w:t xml:space="preserve"> spočívajúcej v kolízii prihlasovaného označenia s názvami odrôd rastlín registrovaných podľa príslušných predpisov [§ 5 ods. 1 písm. m) zákona o ochranných známkach].</w:t>
            </w:r>
            <w:r w:rsidRPr="00D01903">
              <w:rPr>
                <w:rFonts w:ascii="Times New Roman" w:hAnsi="Times New Roman"/>
                <w:sz w:val="22"/>
                <w:szCs w:val="22"/>
              </w:rPr>
              <w:t xml:space="preserve"> </w:t>
            </w:r>
            <w:r w:rsidRPr="00D01903" w:rsidR="003B66ED">
              <w:rPr>
                <w:rFonts w:ascii="Times New Roman" w:hAnsi="Times New Roman"/>
                <w:sz w:val="22"/>
                <w:szCs w:val="22"/>
              </w:rPr>
              <w:t>Súčasne ide aj o možný dôvod vyhlásenia ochrannej známky za  neplatnú (§ 35 ods. 1 zákona o ochranných známkach).</w:t>
            </w:r>
          </w:p>
          <w:p w:rsidR="00DE4FDE" w:rsidRPr="00D01903" w:rsidP="00DE4FDE">
            <w:pPr>
              <w:bidi w:val="0"/>
              <w:spacing w:line="240" w:lineRule="auto"/>
              <w:rPr>
                <w:rFonts w:ascii="Times New Roman" w:hAnsi="Times New Roman"/>
                <w:sz w:val="22"/>
                <w:szCs w:val="22"/>
              </w:rPr>
            </w:pPr>
          </w:p>
          <w:p w:rsidR="00DE4FDE" w:rsidRPr="00D01903" w:rsidP="00DE4FDE">
            <w:pPr>
              <w:numPr>
                <w:numId w:val="29"/>
              </w:numPr>
              <w:bidi w:val="0"/>
              <w:spacing w:line="240" w:lineRule="auto"/>
              <w:rPr>
                <w:rFonts w:ascii="Times New Roman" w:hAnsi="Times New Roman"/>
                <w:i/>
                <w:sz w:val="22"/>
                <w:szCs w:val="22"/>
              </w:rPr>
            </w:pPr>
            <w:r w:rsidRPr="00D01903">
              <w:rPr>
                <w:rFonts w:ascii="Times New Roman" w:hAnsi="Times New Roman"/>
                <w:i/>
                <w:sz w:val="22"/>
                <w:szCs w:val="22"/>
              </w:rPr>
              <w:t>Relatívne dôvody</w:t>
            </w:r>
            <w:r w:rsidRPr="00D01903" w:rsidR="003B66ED">
              <w:rPr>
                <w:rFonts w:ascii="Times New Roman" w:hAnsi="Times New Roman"/>
                <w:i/>
                <w:sz w:val="22"/>
                <w:szCs w:val="22"/>
              </w:rPr>
              <w:t xml:space="preserve"> zápisnej nespôsobilosti</w:t>
            </w:r>
          </w:p>
          <w:p w:rsidR="00595A81" w:rsidRPr="00D01903" w:rsidP="00DE4FDE">
            <w:pPr>
              <w:bidi w:val="0"/>
              <w:spacing w:line="240" w:lineRule="auto"/>
              <w:rPr>
                <w:rFonts w:ascii="Times New Roman" w:hAnsi="Times New Roman"/>
                <w:sz w:val="22"/>
                <w:szCs w:val="22"/>
              </w:rPr>
            </w:pPr>
            <w:r w:rsidRPr="00D01903" w:rsidR="003B66ED">
              <w:rPr>
                <w:rFonts w:ascii="Times New Roman" w:hAnsi="Times New Roman"/>
                <w:sz w:val="22"/>
                <w:szCs w:val="22"/>
              </w:rPr>
              <w:t>Novou právnou úpravou</w:t>
            </w:r>
            <w:r w:rsidR="00A74B21">
              <w:rPr>
                <w:rFonts w:ascii="Times New Roman" w:hAnsi="Times New Roman"/>
                <w:sz w:val="22"/>
                <w:szCs w:val="22"/>
              </w:rPr>
              <w:t>, ktorá</w:t>
            </w:r>
            <w:r w:rsidRPr="00D01903" w:rsidR="00F37EB8">
              <w:rPr>
                <w:rFonts w:ascii="Times New Roman" w:hAnsi="Times New Roman"/>
                <w:sz w:val="22"/>
                <w:szCs w:val="22"/>
              </w:rPr>
              <w:t xml:space="preserve"> má  v zásade transpozičný charakter, sa zavádza nový relatívny dôvod, tzv. dvojitá zhodnosť</w:t>
            </w:r>
            <w:r w:rsidRPr="00D01903">
              <w:rPr>
                <w:rFonts w:ascii="Times New Roman" w:hAnsi="Times New Roman"/>
                <w:sz w:val="22"/>
                <w:szCs w:val="22"/>
              </w:rPr>
              <w:t xml:space="preserve"> [§ 7 písm. a) bod 1 zákona o ochranných známkach]</w:t>
            </w:r>
            <w:r w:rsidRPr="00D01903" w:rsidR="00F37EB8">
              <w:rPr>
                <w:rFonts w:ascii="Times New Roman" w:hAnsi="Times New Roman"/>
                <w:sz w:val="22"/>
                <w:szCs w:val="22"/>
              </w:rPr>
              <w:t>. Podľa doterajšej právnej úpravy bola dvojitá zhodnosť predmetom ex-offo prieskumu. V týchto súvislostiach nie je možné opomenúť informáciu zo strany ÚPV SR majiteľovi staršieho práva o prihláške zhodného označenia pre zhodné tovary alebo služby (§ 28</w:t>
            </w:r>
            <w:r w:rsidRPr="00D01903">
              <w:rPr>
                <w:rFonts w:ascii="Times New Roman" w:hAnsi="Times New Roman"/>
                <w:sz w:val="22"/>
                <w:szCs w:val="22"/>
              </w:rPr>
              <w:t xml:space="preserve"> ods. 3 zákona o ochranných známkach), ktorý je na prospech majiteľom dotknutých</w:t>
            </w:r>
            <w:r w:rsidRPr="00D01903" w:rsidR="00F37EB8">
              <w:rPr>
                <w:rFonts w:ascii="Times New Roman" w:hAnsi="Times New Roman"/>
                <w:sz w:val="22"/>
                <w:szCs w:val="22"/>
              </w:rPr>
              <w:t xml:space="preserve"> starších ochranných známok</w:t>
            </w:r>
            <w:r w:rsidRPr="00D01903">
              <w:rPr>
                <w:rFonts w:ascii="Times New Roman" w:hAnsi="Times New Roman"/>
                <w:sz w:val="22"/>
                <w:szCs w:val="22"/>
              </w:rPr>
              <w:t>. Zavádza sa aj nový relatívny dôvod týkajúci sa prihlášky podanej v zlej viere [§ 7 písm. j) zákona o ochranných známkach].</w:t>
            </w:r>
          </w:p>
          <w:p w:rsidR="00DE4FDE" w:rsidRPr="00D01903" w:rsidP="00595A81">
            <w:pPr>
              <w:bidi w:val="0"/>
              <w:spacing w:line="240" w:lineRule="auto"/>
              <w:rPr>
                <w:rFonts w:ascii="Times New Roman" w:hAnsi="Times New Roman"/>
                <w:sz w:val="22"/>
                <w:szCs w:val="22"/>
              </w:rPr>
            </w:pPr>
            <w:r w:rsidRPr="00D01903" w:rsidR="00595A81">
              <w:rPr>
                <w:rFonts w:ascii="Times New Roman" w:hAnsi="Times New Roman"/>
                <w:sz w:val="22"/>
                <w:szCs w:val="22"/>
              </w:rPr>
              <w:t>Súčasne ide aj o možné dôvody vyhlásenia ochrannej známky za  neplatnú (§ 35 ods. 3 zákona o ochranných známkach).</w:t>
            </w:r>
          </w:p>
          <w:p w:rsidR="00A070F8" w:rsidRPr="00D01903" w:rsidP="00752ABF">
            <w:pPr>
              <w:bidi w:val="0"/>
              <w:spacing w:line="240" w:lineRule="auto"/>
              <w:rPr>
                <w:rFonts w:ascii="Times New Roman" w:hAnsi="Times New Roman"/>
                <w:sz w:val="22"/>
                <w:szCs w:val="22"/>
              </w:rPr>
            </w:pPr>
          </w:p>
          <w:p w:rsidR="004138DE" w:rsidRPr="00D01903" w:rsidP="00A070F8">
            <w:pPr>
              <w:numPr>
                <w:numId w:val="29"/>
              </w:numPr>
              <w:bidi w:val="0"/>
              <w:spacing w:line="240" w:lineRule="auto"/>
              <w:rPr>
                <w:rFonts w:ascii="Times New Roman" w:hAnsi="Times New Roman"/>
                <w:sz w:val="22"/>
                <w:szCs w:val="22"/>
              </w:rPr>
            </w:pPr>
            <w:r w:rsidRPr="00D01903" w:rsidR="00DE4FDE">
              <w:rPr>
                <w:rFonts w:ascii="Times New Roman" w:hAnsi="Times New Roman"/>
                <w:i/>
                <w:sz w:val="22"/>
                <w:szCs w:val="22"/>
              </w:rPr>
              <w:t>Ex</w:t>
            </w:r>
            <w:r w:rsidRPr="00D01903">
              <w:rPr>
                <w:rFonts w:ascii="Times New Roman" w:hAnsi="Times New Roman"/>
                <w:i/>
                <w:sz w:val="22"/>
                <w:szCs w:val="22"/>
              </w:rPr>
              <w:t>-offo prieskum zápisnej spôsobilosti ochranných známok</w:t>
            </w:r>
          </w:p>
          <w:p w:rsidR="00A070F8" w:rsidRPr="00D01903" w:rsidP="004138DE">
            <w:pPr>
              <w:bidi w:val="0"/>
              <w:spacing w:line="240" w:lineRule="auto"/>
              <w:rPr>
                <w:rFonts w:ascii="Times New Roman" w:hAnsi="Times New Roman"/>
                <w:sz w:val="22"/>
                <w:szCs w:val="22"/>
              </w:rPr>
            </w:pPr>
            <w:r w:rsidRPr="00D01903" w:rsidR="004138DE">
              <w:rPr>
                <w:rFonts w:ascii="Times New Roman" w:hAnsi="Times New Roman"/>
                <w:sz w:val="22"/>
                <w:szCs w:val="22"/>
              </w:rPr>
              <w:t>E</w:t>
            </w:r>
            <w:r w:rsidR="00A74B21">
              <w:rPr>
                <w:rFonts w:ascii="Times New Roman" w:hAnsi="Times New Roman"/>
                <w:sz w:val="22"/>
                <w:szCs w:val="22"/>
              </w:rPr>
              <w:t>x-offo prieskum</w:t>
            </w:r>
            <w:r w:rsidRPr="00D01903">
              <w:rPr>
                <w:rFonts w:ascii="Times New Roman" w:hAnsi="Times New Roman"/>
                <w:sz w:val="22"/>
                <w:szCs w:val="22"/>
              </w:rPr>
              <w:t xml:space="preserve"> zápisnej spôsobilosti </w:t>
            </w:r>
            <w:r w:rsidRPr="00D01903" w:rsidR="004138DE">
              <w:rPr>
                <w:rFonts w:ascii="Times New Roman" w:hAnsi="Times New Roman"/>
                <w:sz w:val="22"/>
                <w:szCs w:val="22"/>
              </w:rPr>
              <w:t xml:space="preserve">sa návrhom v § </w:t>
            </w:r>
            <w:r w:rsidRPr="00D01903" w:rsidR="001A2634">
              <w:rPr>
                <w:rFonts w:ascii="Times New Roman" w:hAnsi="Times New Roman"/>
                <w:sz w:val="22"/>
                <w:szCs w:val="22"/>
              </w:rPr>
              <w:t>28 ods. 4 zákona o ochranných známkach</w:t>
            </w:r>
            <w:r w:rsidRPr="00D01903" w:rsidR="004138DE">
              <w:rPr>
                <w:rFonts w:ascii="Times New Roman" w:hAnsi="Times New Roman"/>
                <w:sz w:val="22"/>
                <w:szCs w:val="22"/>
              </w:rPr>
              <w:t xml:space="preserve"> obmedzuje </w:t>
            </w:r>
            <w:r w:rsidRPr="00D01903">
              <w:rPr>
                <w:rFonts w:ascii="Times New Roman" w:hAnsi="Times New Roman"/>
                <w:sz w:val="22"/>
                <w:szCs w:val="22"/>
              </w:rPr>
              <w:t>len na absolútne dôvody</w:t>
            </w:r>
            <w:r w:rsidRPr="00D01903" w:rsidR="001A2634">
              <w:rPr>
                <w:rFonts w:ascii="Times New Roman" w:hAnsi="Times New Roman"/>
                <w:sz w:val="22"/>
                <w:szCs w:val="22"/>
              </w:rPr>
              <w:t>; tzv. dvojitá zhodnosť sa, v súlade so smernicou (EÚ) 2015/2436 stáva námietkovým dôvodom [§ 7 písm. a) bod 1].</w:t>
            </w:r>
            <w:r w:rsidRPr="00D01903">
              <w:rPr>
                <w:rFonts w:ascii="Times New Roman" w:hAnsi="Times New Roman"/>
                <w:sz w:val="22"/>
                <w:szCs w:val="22"/>
              </w:rPr>
              <w:t xml:space="preserve"> </w:t>
            </w:r>
            <w:r w:rsidRPr="00D01903" w:rsidR="001A2634">
              <w:rPr>
                <w:rFonts w:ascii="Times New Roman" w:hAnsi="Times New Roman"/>
                <w:sz w:val="22"/>
                <w:szCs w:val="22"/>
              </w:rPr>
              <w:t>Súvisiaci právny rámec sa, na základe podnetu odbornej verejnosti, dopĺňa inštitútom poskytnutia informácie majite</w:t>
            </w:r>
            <w:r w:rsidRPr="00D01903" w:rsidR="005A5676">
              <w:rPr>
                <w:rFonts w:ascii="Times New Roman" w:hAnsi="Times New Roman"/>
                <w:sz w:val="22"/>
                <w:szCs w:val="22"/>
              </w:rPr>
              <w:t xml:space="preserve">ľom starších ochranných známok </w:t>
            </w:r>
            <w:r w:rsidRPr="00D01903" w:rsidR="001A2634">
              <w:rPr>
                <w:rFonts w:ascii="Times New Roman" w:hAnsi="Times New Roman"/>
                <w:sz w:val="22"/>
                <w:szCs w:val="22"/>
              </w:rPr>
              <w:t xml:space="preserve">o prihláške zhodného označenia pre zhodné tovary alebo služby. </w:t>
            </w:r>
          </w:p>
          <w:p w:rsidR="005A0620" w:rsidRPr="00D01903" w:rsidP="00752ABF">
            <w:pPr>
              <w:bidi w:val="0"/>
              <w:spacing w:line="240" w:lineRule="auto"/>
              <w:rPr>
                <w:rFonts w:ascii="Times New Roman" w:hAnsi="Times New Roman"/>
                <w:sz w:val="22"/>
                <w:szCs w:val="22"/>
              </w:rPr>
            </w:pPr>
          </w:p>
          <w:p w:rsidR="005A0620" w:rsidRPr="00D01903" w:rsidP="00A070F8">
            <w:pPr>
              <w:numPr>
                <w:numId w:val="29"/>
              </w:numPr>
              <w:bidi w:val="0"/>
              <w:spacing w:line="240" w:lineRule="auto"/>
              <w:rPr>
                <w:rFonts w:ascii="Times New Roman" w:hAnsi="Times New Roman"/>
                <w:i/>
                <w:sz w:val="22"/>
                <w:szCs w:val="22"/>
              </w:rPr>
            </w:pPr>
            <w:r w:rsidRPr="00D01903" w:rsidR="004138DE">
              <w:rPr>
                <w:rFonts w:ascii="Times New Roman" w:hAnsi="Times New Roman"/>
                <w:i/>
                <w:sz w:val="22"/>
                <w:szCs w:val="22"/>
              </w:rPr>
              <w:t xml:space="preserve">Konanie o návrhu na vyhlásenie ochrannej známky za neplatnú </w:t>
            </w:r>
          </w:p>
          <w:p w:rsidR="005A0620" w:rsidRPr="00D01903" w:rsidP="00752ABF">
            <w:pPr>
              <w:bidi w:val="0"/>
              <w:spacing w:line="240" w:lineRule="auto"/>
              <w:rPr>
                <w:rFonts w:ascii="Times New Roman" w:hAnsi="Times New Roman"/>
                <w:sz w:val="22"/>
                <w:szCs w:val="22"/>
              </w:rPr>
            </w:pPr>
            <w:r w:rsidRPr="00D01903" w:rsidR="00CE3765">
              <w:rPr>
                <w:rFonts w:ascii="Times New Roman" w:hAnsi="Times New Roman"/>
                <w:sz w:val="22"/>
                <w:szCs w:val="22"/>
              </w:rPr>
              <w:t>Doterajšia p</w:t>
            </w:r>
            <w:r w:rsidRPr="00D01903">
              <w:rPr>
                <w:rFonts w:ascii="Times New Roman" w:hAnsi="Times New Roman"/>
                <w:sz w:val="22"/>
                <w:szCs w:val="22"/>
              </w:rPr>
              <w:t xml:space="preserve">rávna úprava </w:t>
            </w:r>
            <w:r w:rsidRPr="00D01903" w:rsidR="004138DE">
              <w:rPr>
                <w:rFonts w:ascii="Times New Roman" w:hAnsi="Times New Roman"/>
                <w:sz w:val="22"/>
                <w:szCs w:val="22"/>
              </w:rPr>
              <w:t>§ 10</w:t>
            </w:r>
            <w:r w:rsidRPr="00D01903" w:rsidR="005A5676">
              <w:rPr>
                <w:rFonts w:ascii="Times New Roman" w:hAnsi="Times New Roman"/>
                <w:sz w:val="22"/>
                <w:szCs w:val="22"/>
              </w:rPr>
              <w:t>,</w:t>
            </w:r>
            <w:r w:rsidRPr="00D01903" w:rsidR="004138DE">
              <w:rPr>
                <w:rFonts w:ascii="Times New Roman" w:hAnsi="Times New Roman"/>
                <w:sz w:val="22"/>
                <w:szCs w:val="22"/>
              </w:rPr>
              <w:t xml:space="preserve"> upravujúca nemožnosť vyhlásenia ochrannej známky za neplatnú v dôsledku nepreukázania používania staršej ochrannej známky</w:t>
            </w:r>
            <w:r w:rsidRPr="00D01903" w:rsidR="005A5676">
              <w:rPr>
                <w:rFonts w:ascii="Times New Roman" w:hAnsi="Times New Roman"/>
                <w:sz w:val="22"/>
                <w:szCs w:val="22"/>
              </w:rPr>
              <w:t>,</w:t>
            </w:r>
            <w:r w:rsidRPr="00D01903" w:rsidR="00B95908">
              <w:rPr>
                <w:rFonts w:ascii="Times New Roman" w:hAnsi="Times New Roman"/>
                <w:sz w:val="22"/>
                <w:szCs w:val="22"/>
              </w:rPr>
              <w:t xml:space="preserve"> sa roz</w:t>
            </w:r>
            <w:r w:rsidRPr="00D01903" w:rsidR="00CE3765">
              <w:rPr>
                <w:rFonts w:ascii="Times New Roman" w:hAnsi="Times New Roman"/>
                <w:sz w:val="22"/>
                <w:szCs w:val="22"/>
              </w:rPr>
              <w:t>širuje</w:t>
            </w:r>
            <w:r w:rsidRPr="00D01903" w:rsidR="004138DE">
              <w:rPr>
                <w:rFonts w:ascii="Times New Roman" w:hAnsi="Times New Roman"/>
                <w:sz w:val="22"/>
                <w:szCs w:val="22"/>
              </w:rPr>
              <w:t xml:space="preserve"> a precizuje;</w:t>
            </w:r>
            <w:r w:rsidRPr="00D01903" w:rsidR="00CE3765">
              <w:rPr>
                <w:rFonts w:ascii="Times New Roman" w:hAnsi="Times New Roman"/>
                <w:sz w:val="22"/>
                <w:szCs w:val="22"/>
              </w:rPr>
              <w:t> navrhovaná úprava § 37a zákona o ochranných známkach, ktorá má transpozičný charakter, prispieva k posilneniu zásady poskytovania ochrany len tým ochranným známkam, ktoré sú skutočne používané v súlade so základnou funkciou ochranných známok.</w:t>
            </w:r>
          </w:p>
          <w:p w:rsidR="003C40F9" w:rsidRPr="00D01903" w:rsidP="00752ABF">
            <w:pPr>
              <w:bidi w:val="0"/>
              <w:spacing w:line="240" w:lineRule="auto"/>
              <w:rPr>
                <w:rFonts w:ascii="Times New Roman" w:hAnsi="Times New Roman"/>
                <w:sz w:val="20"/>
                <w:szCs w:val="20"/>
              </w:rPr>
            </w:pPr>
          </w:p>
        </w:tc>
      </w:tr>
      <w:tr>
        <w:tblPrEx>
          <w:tblW w:w="9371" w:type="dxa"/>
          <w:tblInd w:w="55" w:type="dxa"/>
          <w:tblLayout w:type="fixed"/>
          <w:tblCellMar>
            <w:top w:w="28" w:type="dxa"/>
            <w:left w:w="70" w:type="dxa"/>
            <w:bottom w:w="28" w:type="dxa"/>
            <w:right w:w="70" w:type="dxa"/>
          </w:tblCellMar>
        </w:tblPrEx>
        <w:trPr>
          <w:trHeight w:val="21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D01903" w:rsidP="007C7F8B">
            <w:pPr>
              <w:bidi w:val="0"/>
              <w:spacing w:line="240" w:lineRule="auto"/>
              <w:rPr>
                <w:rFonts w:ascii="Times New Roman" w:hAnsi="Times New Roman"/>
                <w:i/>
                <w:sz w:val="22"/>
                <w:szCs w:val="22"/>
              </w:rPr>
            </w:pPr>
            <w:r w:rsidRPr="00D01903">
              <w:rPr>
                <w:rFonts w:ascii="Times New Roman" w:hAnsi="Times New Roman"/>
                <w:i/>
                <w:sz w:val="22"/>
                <w:szCs w:val="22"/>
              </w:rPr>
              <w:t>Nová služba (konkretizujte a popíšte)</w:t>
            </w:r>
          </w:p>
        </w:tc>
      </w:tr>
      <w:tr>
        <w:tblPrEx>
          <w:tblW w:w="9371" w:type="dxa"/>
          <w:tblInd w:w="55" w:type="dxa"/>
          <w:tblLayout w:type="fixed"/>
          <w:tblCellMar>
            <w:top w:w="28" w:type="dxa"/>
            <w:left w:w="70" w:type="dxa"/>
            <w:bottom w:w="28" w:type="dxa"/>
            <w:right w:w="70" w:type="dxa"/>
          </w:tblCellMar>
        </w:tblPrEx>
        <w:trPr>
          <w:trHeight w:val="59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5A0620" w:rsidRPr="00D01903" w:rsidP="007C7F8B">
            <w:pPr>
              <w:numPr>
                <w:numId w:val="28"/>
              </w:numPr>
              <w:bidi w:val="0"/>
              <w:spacing w:line="240" w:lineRule="auto"/>
              <w:rPr>
                <w:rFonts w:ascii="Times New Roman" w:hAnsi="Times New Roman"/>
                <w:i/>
                <w:sz w:val="22"/>
                <w:szCs w:val="22"/>
              </w:rPr>
            </w:pPr>
            <w:r w:rsidRPr="00D01903" w:rsidR="003C40F9">
              <w:rPr>
                <w:rFonts w:ascii="Times New Roman" w:hAnsi="Times New Roman"/>
                <w:i/>
                <w:sz w:val="22"/>
                <w:szCs w:val="22"/>
              </w:rPr>
              <w:t xml:space="preserve">Žiadosť o preukázanie skutočného používania </w:t>
            </w:r>
            <w:r w:rsidRPr="00D01903">
              <w:rPr>
                <w:rFonts w:ascii="Times New Roman" w:hAnsi="Times New Roman"/>
                <w:i/>
                <w:sz w:val="22"/>
                <w:szCs w:val="22"/>
              </w:rPr>
              <w:t>staršej ochrannej známky v konaní o námietkach</w:t>
            </w:r>
          </w:p>
          <w:p w:rsidR="005A0620" w:rsidRPr="00D01903" w:rsidP="005A0620">
            <w:pPr>
              <w:bidi w:val="0"/>
              <w:spacing w:line="240" w:lineRule="auto"/>
              <w:rPr>
                <w:rFonts w:ascii="Times New Roman" w:hAnsi="Times New Roman"/>
                <w:sz w:val="22"/>
                <w:szCs w:val="22"/>
              </w:rPr>
            </w:pPr>
            <w:r w:rsidRPr="00D01903">
              <w:rPr>
                <w:rFonts w:ascii="Times New Roman" w:hAnsi="Times New Roman"/>
                <w:sz w:val="22"/>
                <w:szCs w:val="22"/>
              </w:rPr>
              <w:t>Navrhovanou právnou úpravou</w:t>
            </w:r>
            <w:r w:rsidRPr="00D01903" w:rsidR="00B32A9E">
              <w:rPr>
                <w:rFonts w:ascii="Times New Roman" w:hAnsi="Times New Roman"/>
                <w:sz w:val="22"/>
                <w:szCs w:val="22"/>
              </w:rPr>
              <w:t xml:space="preserve"> § 32 zákona o ochranných známkach</w:t>
            </w:r>
            <w:r w:rsidRPr="00D01903">
              <w:rPr>
                <w:rFonts w:ascii="Times New Roman" w:hAnsi="Times New Roman"/>
                <w:sz w:val="22"/>
                <w:szCs w:val="22"/>
              </w:rPr>
              <w:t>, ktorá má transpozičný charakter, dochádza k posilneniu zásady poskytovania ochrany len tým ochranným známkam, ktoré sú skutočne používané v súlade so základnou funkciou ochranných známok. Následkom nepreukázania skutočného používania staršej ochrannej známky, na ktorej sú námietky založené, bude zamietnutie námietok.</w:t>
            </w:r>
          </w:p>
          <w:p w:rsidR="00A070F8" w:rsidRPr="00D01903" w:rsidP="005A0620">
            <w:pPr>
              <w:bidi w:val="0"/>
              <w:spacing w:line="240" w:lineRule="auto"/>
              <w:rPr>
                <w:rFonts w:ascii="Times New Roman" w:hAnsi="Times New Roman"/>
                <w:sz w:val="22"/>
                <w:szCs w:val="22"/>
              </w:rPr>
            </w:pPr>
          </w:p>
          <w:p w:rsidR="00A070F8" w:rsidRPr="00D01903" w:rsidP="00A070F8">
            <w:pPr>
              <w:numPr>
                <w:numId w:val="28"/>
              </w:numPr>
              <w:bidi w:val="0"/>
              <w:spacing w:line="240" w:lineRule="auto"/>
              <w:rPr>
                <w:rFonts w:ascii="Times New Roman" w:hAnsi="Times New Roman"/>
                <w:i/>
                <w:sz w:val="22"/>
                <w:szCs w:val="22"/>
              </w:rPr>
            </w:pPr>
            <w:r w:rsidRPr="00D01903">
              <w:rPr>
                <w:rFonts w:ascii="Times New Roman" w:hAnsi="Times New Roman"/>
                <w:i/>
                <w:sz w:val="22"/>
                <w:szCs w:val="22"/>
              </w:rPr>
              <w:t>Poskytnutie lehoty na dosiahnutie zmierlivého vyriešenia sporu</w:t>
            </w:r>
          </w:p>
          <w:p w:rsidR="00AC75F0" w:rsidRPr="00D01903" w:rsidP="00AC75F0">
            <w:pPr>
              <w:bidi w:val="0"/>
              <w:spacing w:line="240" w:lineRule="auto"/>
              <w:rPr>
                <w:rFonts w:ascii="Times New Roman" w:hAnsi="Times New Roman"/>
                <w:sz w:val="22"/>
                <w:szCs w:val="22"/>
              </w:rPr>
            </w:pPr>
            <w:r w:rsidRPr="00D01903">
              <w:rPr>
                <w:rFonts w:ascii="Times New Roman" w:hAnsi="Times New Roman"/>
                <w:sz w:val="22"/>
                <w:szCs w:val="22"/>
              </w:rPr>
              <w:t>V konaní o námietkach sa upravuje možnosť poskytnutia lehoty účastníkom konania na zmierlivé vyriešenie ich sporu, ktorý má základ v kolízii prihláseného označenia a staršieho práva iného majiteľa (§ 32a zákona o ochranných známkach).</w:t>
            </w:r>
          </w:p>
          <w:p w:rsidR="00AC75F0" w:rsidRPr="00D01903" w:rsidP="00AC75F0">
            <w:pPr>
              <w:bidi w:val="0"/>
              <w:spacing w:line="240" w:lineRule="auto"/>
              <w:rPr>
                <w:rFonts w:ascii="Times New Roman" w:hAnsi="Times New Roman"/>
                <w:sz w:val="22"/>
                <w:szCs w:val="22"/>
              </w:rPr>
            </w:pPr>
          </w:p>
          <w:p w:rsidR="00A070F8" w:rsidRPr="00D01903" w:rsidP="00A070F8">
            <w:pPr>
              <w:numPr>
                <w:numId w:val="28"/>
              </w:numPr>
              <w:bidi w:val="0"/>
              <w:spacing w:line="240" w:lineRule="auto"/>
              <w:rPr>
                <w:rFonts w:ascii="Times New Roman" w:hAnsi="Times New Roman"/>
                <w:i/>
                <w:sz w:val="22"/>
                <w:szCs w:val="22"/>
              </w:rPr>
            </w:pPr>
            <w:r w:rsidRPr="00D01903">
              <w:rPr>
                <w:rFonts w:ascii="Times New Roman" w:hAnsi="Times New Roman"/>
                <w:i/>
                <w:sz w:val="22"/>
                <w:szCs w:val="22"/>
              </w:rPr>
              <w:t>Informovanie majiteľov ochranných známok o uplynutí platnosti zápisu ochrannej známky</w:t>
            </w:r>
          </w:p>
          <w:p w:rsidR="00AC75F0" w:rsidRPr="00D01903" w:rsidP="00AC75F0">
            <w:pPr>
              <w:bidi w:val="0"/>
              <w:spacing w:line="240" w:lineRule="auto"/>
              <w:rPr>
                <w:rFonts w:ascii="Times New Roman" w:hAnsi="Times New Roman"/>
                <w:sz w:val="22"/>
                <w:szCs w:val="22"/>
              </w:rPr>
            </w:pPr>
            <w:r w:rsidRPr="00D01903">
              <w:rPr>
                <w:rFonts w:ascii="Times New Roman" w:hAnsi="Times New Roman"/>
                <w:sz w:val="22"/>
                <w:szCs w:val="22"/>
              </w:rPr>
              <w:t>Zavádza sa povinnosť pre ÚPV SR informovať majiteľov ochranných známok o blížiacom sa uplynutí platnosti zápisu ich ochrannej známky</w:t>
            </w:r>
            <w:r w:rsidRPr="00D01903" w:rsidR="00B568F0">
              <w:rPr>
                <w:rFonts w:ascii="Times New Roman" w:hAnsi="Times New Roman"/>
                <w:sz w:val="22"/>
                <w:szCs w:val="22"/>
              </w:rPr>
              <w:t xml:space="preserve"> (§ 22 ods. 6 zákona o ochranných známkach)</w:t>
            </w:r>
            <w:r w:rsidRPr="00D01903">
              <w:rPr>
                <w:rFonts w:ascii="Times New Roman" w:hAnsi="Times New Roman"/>
                <w:sz w:val="22"/>
                <w:szCs w:val="22"/>
              </w:rPr>
              <w:t>. Informácia je právne nezáväzná; avšak</w:t>
            </w:r>
            <w:r w:rsidRPr="00D01903" w:rsidR="00B568F0">
              <w:rPr>
                <w:rFonts w:ascii="Times New Roman" w:hAnsi="Times New Roman"/>
                <w:sz w:val="22"/>
                <w:szCs w:val="22"/>
              </w:rPr>
              <w:t xml:space="preserve"> môže mať</w:t>
            </w:r>
            <w:r w:rsidRPr="00D01903">
              <w:rPr>
                <w:rFonts w:ascii="Times New Roman" w:hAnsi="Times New Roman"/>
                <w:sz w:val="22"/>
                <w:szCs w:val="22"/>
              </w:rPr>
              <w:t xml:space="preserve">, vzhľadom na skutočnosť, že neobnovením zápisu </w:t>
            </w:r>
            <w:r w:rsidRPr="00D01903" w:rsidR="00B568F0">
              <w:rPr>
                <w:rFonts w:ascii="Times New Roman" w:hAnsi="Times New Roman"/>
                <w:sz w:val="22"/>
                <w:szCs w:val="22"/>
              </w:rPr>
              <w:t>v ustanovených lehotách ochranná známka zaniká,</w:t>
            </w:r>
            <w:r w:rsidRPr="00D01903">
              <w:rPr>
                <w:rFonts w:ascii="Times New Roman" w:hAnsi="Times New Roman"/>
                <w:sz w:val="22"/>
                <w:szCs w:val="22"/>
              </w:rPr>
              <w:t xml:space="preserve"> </w:t>
            </w:r>
            <w:r w:rsidRPr="00D01903" w:rsidR="00B568F0">
              <w:rPr>
                <w:rFonts w:ascii="Times New Roman" w:hAnsi="Times New Roman"/>
                <w:sz w:val="22"/>
                <w:szCs w:val="22"/>
              </w:rPr>
              <w:t>vysokú pridanú hodnotu pre majiteľov ochranných známok.</w:t>
            </w:r>
          </w:p>
          <w:p w:rsidR="00B568F0" w:rsidRPr="00D01903" w:rsidP="00AC75F0">
            <w:pPr>
              <w:bidi w:val="0"/>
              <w:spacing w:line="240" w:lineRule="auto"/>
              <w:rPr>
                <w:rFonts w:ascii="Times New Roman" w:hAnsi="Times New Roman"/>
                <w:sz w:val="22"/>
                <w:szCs w:val="22"/>
              </w:rPr>
            </w:pPr>
          </w:p>
          <w:p w:rsidR="00A070F8" w:rsidRPr="00D01903" w:rsidP="00A070F8">
            <w:pPr>
              <w:numPr>
                <w:numId w:val="28"/>
              </w:numPr>
              <w:bidi w:val="0"/>
              <w:spacing w:line="240" w:lineRule="auto"/>
              <w:rPr>
                <w:rFonts w:ascii="Times New Roman" w:hAnsi="Times New Roman"/>
                <w:i/>
                <w:sz w:val="22"/>
                <w:szCs w:val="22"/>
              </w:rPr>
            </w:pPr>
            <w:r w:rsidRPr="00D01903">
              <w:rPr>
                <w:rFonts w:ascii="Times New Roman" w:hAnsi="Times New Roman"/>
                <w:i/>
                <w:sz w:val="22"/>
                <w:szCs w:val="22"/>
              </w:rPr>
              <w:t>Informovanie majiteľov starších ochranných známok o prihláške zhodného označenia pre zhodné tovary alebo služby</w:t>
            </w:r>
          </w:p>
          <w:p w:rsidR="00B568F0" w:rsidRPr="00D01903" w:rsidP="00B568F0">
            <w:pPr>
              <w:bidi w:val="0"/>
              <w:spacing w:line="240" w:lineRule="auto"/>
              <w:rPr>
                <w:rFonts w:ascii="Times New Roman" w:hAnsi="Times New Roman"/>
                <w:sz w:val="22"/>
                <w:szCs w:val="22"/>
              </w:rPr>
            </w:pPr>
            <w:r w:rsidRPr="00D01903">
              <w:rPr>
                <w:rFonts w:ascii="Times New Roman" w:hAnsi="Times New Roman"/>
                <w:sz w:val="22"/>
                <w:szCs w:val="22"/>
              </w:rPr>
              <w:t>Keďže sa ex-offo prieskum zápisnej spôsobilosti obmedzuje len na absolútne dôvody a  tzv. dvojitá zhodnosť sa stáva námietkovým dôvodom</w:t>
            </w:r>
            <w:r w:rsidRPr="00D01903" w:rsidR="001909A5">
              <w:rPr>
                <w:rFonts w:ascii="Times New Roman" w:hAnsi="Times New Roman"/>
                <w:sz w:val="22"/>
                <w:szCs w:val="22"/>
              </w:rPr>
              <w:t>,</w:t>
            </w:r>
            <w:r w:rsidRPr="00D01903">
              <w:rPr>
                <w:rFonts w:ascii="Times New Roman" w:hAnsi="Times New Roman"/>
                <w:sz w:val="22"/>
                <w:szCs w:val="22"/>
              </w:rPr>
              <w:t xml:space="preserve"> dopĺňa sa právna úprava, a to na základe podnetu odbornej verejnosti, inštitútom poskytnutia informácie majiteľom starších ochranných známok  o prihláške zhodného označenia pre zhodné tovary alebo služby</w:t>
            </w:r>
            <w:r w:rsidRPr="00D01903" w:rsidR="001909A5">
              <w:rPr>
                <w:rFonts w:ascii="Times New Roman" w:hAnsi="Times New Roman"/>
                <w:sz w:val="22"/>
                <w:szCs w:val="22"/>
              </w:rPr>
              <w:t xml:space="preserve"> (§ 28 ods. 3 zákona o ochranných známkach)</w:t>
            </w:r>
            <w:r w:rsidRPr="00D01903">
              <w:rPr>
                <w:rFonts w:ascii="Times New Roman" w:hAnsi="Times New Roman"/>
                <w:sz w:val="22"/>
                <w:szCs w:val="22"/>
              </w:rPr>
              <w:t xml:space="preserve">, ktorý môže mať pre majiteľov starších ochranných známok vysokú pridanú hodnotu. </w:t>
            </w:r>
          </w:p>
          <w:p w:rsidR="00B568F0" w:rsidRPr="00D01903" w:rsidP="00B568F0">
            <w:pPr>
              <w:bidi w:val="0"/>
              <w:spacing w:line="240" w:lineRule="auto"/>
              <w:rPr>
                <w:rFonts w:ascii="Times New Roman" w:hAnsi="Times New Roman"/>
                <w:i/>
                <w:sz w:val="20"/>
                <w:szCs w:val="20"/>
              </w:rPr>
            </w:pPr>
          </w:p>
          <w:p w:rsidR="00A070F8" w:rsidRPr="00D01903" w:rsidP="00B568F0">
            <w:pPr>
              <w:bidi w:val="0"/>
              <w:spacing w:line="240" w:lineRule="auto"/>
              <w:rPr>
                <w:rFonts w:ascii="Times New Roman" w:hAnsi="Times New Roman"/>
                <w:sz w:val="20"/>
                <w:szCs w:val="20"/>
              </w:rPr>
            </w:pP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D01903" w:rsidP="007C7F8B">
            <w:pPr>
              <w:bidi w:val="0"/>
              <w:spacing w:line="240" w:lineRule="auto"/>
              <w:rPr>
                <w:rFonts w:ascii="Times New Roman" w:hAnsi="Times New Roman"/>
                <w:b/>
              </w:rPr>
            </w:pPr>
            <w:r w:rsidRPr="00D01903">
              <w:rPr>
                <w:rFonts w:ascii="Times New Roman" w:hAnsi="Times New Roman"/>
                <w:b/>
              </w:rPr>
              <w:t>7.1.2 Špecifikácia služby verejnej správy, ktorá je dotknutá návrhom</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D01903" w:rsidP="007C7F8B">
            <w:pPr>
              <w:bidi w:val="0"/>
              <w:spacing w:line="240" w:lineRule="auto"/>
              <w:rPr>
                <w:rFonts w:ascii="Times New Roman" w:hAnsi="Times New Roman"/>
                <w:i/>
                <w:sz w:val="22"/>
                <w:szCs w:val="22"/>
              </w:rPr>
            </w:pPr>
            <w:r w:rsidRPr="00D01903">
              <w:rPr>
                <w:rFonts w:ascii="Times New Roman" w:hAnsi="Times New Roman"/>
                <w:i/>
                <w:sz w:val="22"/>
                <w:szCs w:val="22"/>
              </w:rPr>
              <w:t xml:space="preserve">Názov služby </w:t>
            </w:r>
          </w:p>
        </w:tc>
      </w:tr>
      <w:tr>
        <w:tblPrEx>
          <w:tblW w:w="9371" w:type="dxa"/>
          <w:tblInd w:w="55" w:type="dxa"/>
          <w:tblLayout w:type="fixed"/>
          <w:tblCellMar>
            <w:top w:w="28" w:type="dxa"/>
            <w:left w:w="70" w:type="dxa"/>
            <w:bottom w:w="28" w:type="dxa"/>
            <w:right w:w="70" w:type="dxa"/>
          </w:tblCellMar>
        </w:tblPrEx>
        <w:trPr>
          <w:trHeight w:val="545"/>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D01903" w:rsidP="007C7F8B">
            <w:pPr>
              <w:bidi w:val="0"/>
              <w:spacing w:line="240" w:lineRule="auto"/>
              <w:rPr>
                <w:rFonts w:ascii="Times New Roman" w:hAnsi="Times New Roman"/>
                <w:sz w:val="22"/>
                <w:szCs w:val="22"/>
              </w:rPr>
            </w:pPr>
            <w:r w:rsidRPr="00D01903" w:rsidR="00560B03">
              <w:rPr>
                <w:rFonts w:ascii="Times New Roman" w:hAnsi="Times New Roman"/>
                <w:sz w:val="22"/>
                <w:szCs w:val="22"/>
                <w:u w:val="single"/>
              </w:rPr>
              <w:t>Zmenené existujúce služby</w:t>
            </w:r>
            <w:r w:rsidRPr="00D01903" w:rsidR="00560B03">
              <w:rPr>
                <w:rFonts w:ascii="Times New Roman" w:hAnsi="Times New Roman"/>
                <w:sz w:val="22"/>
                <w:szCs w:val="22"/>
              </w:rPr>
              <w:t>:</w:t>
            </w:r>
          </w:p>
          <w:p w:rsidR="009959C0" w:rsidRPr="00D01903" w:rsidP="007C7F8B">
            <w:pPr>
              <w:bidi w:val="0"/>
              <w:spacing w:line="240" w:lineRule="auto"/>
              <w:rPr>
                <w:rFonts w:ascii="Times New Roman" w:hAnsi="Times New Roman"/>
                <w:sz w:val="22"/>
                <w:szCs w:val="22"/>
              </w:rPr>
            </w:pPr>
          </w:p>
          <w:p w:rsidR="009959C0" w:rsidRPr="00D01903" w:rsidP="009959C0">
            <w:pPr>
              <w:bidi w:val="0"/>
              <w:spacing w:line="240" w:lineRule="auto"/>
              <w:rPr>
                <w:rFonts w:ascii="Times New Roman" w:hAnsi="Times New Roman"/>
                <w:i/>
                <w:sz w:val="22"/>
                <w:szCs w:val="22"/>
              </w:rPr>
            </w:pPr>
            <w:r w:rsidRPr="00D01903">
              <w:rPr>
                <w:rFonts w:ascii="Times New Roman" w:hAnsi="Times New Roman"/>
                <w:i/>
                <w:sz w:val="22"/>
                <w:szCs w:val="22"/>
              </w:rPr>
              <w:t>Zmena definície označenia, ktoré môže tvoriť ochrannú známku (§ 2 zákona o ochranných známkach)</w:t>
            </w:r>
          </w:p>
          <w:p w:rsidR="009959C0" w:rsidRPr="00D01903" w:rsidP="009959C0">
            <w:pPr>
              <w:bidi w:val="0"/>
              <w:spacing w:line="240" w:lineRule="auto"/>
              <w:rPr>
                <w:rFonts w:ascii="Times New Roman" w:hAnsi="Times New Roman"/>
                <w:i/>
                <w:sz w:val="22"/>
                <w:szCs w:val="22"/>
              </w:rPr>
            </w:pPr>
            <w:r w:rsidRPr="00D01903">
              <w:rPr>
                <w:rFonts w:ascii="Times New Roman" w:hAnsi="Times New Roman"/>
                <w:i/>
                <w:sz w:val="22"/>
                <w:szCs w:val="22"/>
              </w:rPr>
              <w:t>Absolútne dôvody zápisnej nespôsobilosti [§ 5 ods. 1 písm. m) zákona o ochranných známkach]</w:t>
            </w:r>
          </w:p>
          <w:p w:rsidR="009959C0" w:rsidRPr="00D01903" w:rsidP="009959C0">
            <w:pPr>
              <w:bidi w:val="0"/>
              <w:spacing w:line="240" w:lineRule="auto"/>
              <w:rPr>
                <w:rFonts w:ascii="Times New Roman" w:hAnsi="Times New Roman"/>
                <w:i/>
                <w:sz w:val="22"/>
                <w:szCs w:val="22"/>
              </w:rPr>
            </w:pPr>
            <w:r w:rsidRPr="00D01903">
              <w:rPr>
                <w:rFonts w:ascii="Times New Roman" w:hAnsi="Times New Roman"/>
                <w:i/>
                <w:sz w:val="22"/>
                <w:szCs w:val="22"/>
              </w:rPr>
              <w:t>Relatívne dôvody zápisnej nespôsobilosti</w:t>
            </w:r>
            <w:r w:rsidRPr="00D01903" w:rsidR="00B32A9E">
              <w:rPr>
                <w:rFonts w:ascii="Times New Roman" w:hAnsi="Times New Roman"/>
                <w:i/>
                <w:sz w:val="22"/>
                <w:szCs w:val="22"/>
              </w:rPr>
              <w:t xml:space="preserve"> [§ 7 písm. a) bod 1 a § 7 písm. j) zákona o ochranných známkach]</w:t>
            </w:r>
          </w:p>
          <w:p w:rsidR="009959C0" w:rsidRPr="00D01903" w:rsidP="009959C0">
            <w:pPr>
              <w:bidi w:val="0"/>
              <w:spacing w:line="240" w:lineRule="auto"/>
              <w:rPr>
                <w:rFonts w:ascii="Times New Roman" w:hAnsi="Times New Roman"/>
                <w:sz w:val="22"/>
                <w:szCs w:val="22"/>
              </w:rPr>
            </w:pPr>
            <w:r w:rsidRPr="00D01903">
              <w:rPr>
                <w:rFonts w:ascii="Times New Roman" w:hAnsi="Times New Roman"/>
                <w:i/>
                <w:sz w:val="22"/>
                <w:szCs w:val="22"/>
              </w:rPr>
              <w:t>Ex-offo prieskum zápisnej spôsobilosti ochranných známok</w:t>
            </w:r>
            <w:r w:rsidRPr="00D01903" w:rsidR="00B32A9E">
              <w:rPr>
                <w:rFonts w:ascii="Times New Roman" w:hAnsi="Times New Roman"/>
                <w:i/>
                <w:sz w:val="22"/>
                <w:szCs w:val="22"/>
              </w:rPr>
              <w:t xml:space="preserve"> (§ 28 ods. 4 zákona o ochranných známkach)</w:t>
            </w:r>
          </w:p>
          <w:p w:rsidR="009959C0" w:rsidRPr="00D01903" w:rsidP="009959C0">
            <w:pPr>
              <w:bidi w:val="0"/>
              <w:spacing w:line="240" w:lineRule="auto"/>
              <w:rPr>
                <w:rFonts w:ascii="Times New Roman" w:hAnsi="Times New Roman"/>
                <w:i/>
                <w:sz w:val="22"/>
                <w:szCs w:val="22"/>
              </w:rPr>
            </w:pPr>
            <w:r w:rsidRPr="00D01903">
              <w:rPr>
                <w:rFonts w:ascii="Times New Roman" w:hAnsi="Times New Roman"/>
                <w:i/>
                <w:sz w:val="22"/>
                <w:szCs w:val="22"/>
              </w:rPr>
              <w:t xml:space="preserve">Konanie o návrhu na vyhlásenie ochrannej známky za neplatnú </w:t>
            </w:r>
            <w:r w:rsidRPr="00D01903" w:rsidR="00B32A9E">
              <w:rPr>
                <w:rFonts w:ascii="Times New Roman" w:hAnsi="Times New Roman"/>
                <w:i/>
                <w:sz w:val="22"/>
                <w:szCs w:val="22"/>
              </w:rPr>
              <w:t>(§ 37a zákona o ochranných známkach)</w:t>
            </w:r>
          </w:p>
          <w:p w:rsidR="009959C0" w:rsidRPr="00D01903" w:rsidP="009959C0">
            <w:pPr>
              <w:bidi w:val="0"/>
              <w:spacing w:line="240" w:lineRule="auto"/>
              <w:ind w:left="720"/>
              <w:rPr>
                <w:rFonts w:ascii="Times New Roman" w:hAnsi="Times New Roman"/>
                <w:i/>
                <w:sz w:val="22"/>
                <w:szCs w:val="22"/>
              </w:rPr>
            </w:pPr>
          </w:p>
          <w:p w:rsidR="009959C0" w:rsidRPr="00D01903" w:rsidP="009959C0">
            <w:pPr>
              <w:bidi w:val="0"/>
              <w:spacing w:line="240" w:lineRule="auto"/>
              <w:rPr>
                <w:rFonts w:ascii="Times New Roman" w:hAnsi="Times New Roman"/>
                <w:sz w:val="22"/>
                <w:szCs w:val="22"/>
                <w:u w:val="single"/>
              </w:rPr>
            </w:pPr>
            <w:r w:rsidRPr="00D01903">
              <w:rPr>
                <w:rFonts w:ascii="Times New Roman" w:hAnsi="Times New Roman"/>
                <w:sz w:val="22"/>
                <w:szCs w:val="22"/>
                <w:u w:val="single"/>
              </w:rPr>
              <w:t>Nové služby:</w:t>
            </w:r>
          </w:p>
          <w:p w:rsidR="005A5676" w:rsidRPr="00D01903" w:rsidP="009959C0">
            <w:pPr>
              <w:bidi w:val="0"/>
              <w:spacing w:line="240" w:lineRule="auto"/>
              <w:rPr>
                <w:rFonts w:ascii="Times New Roman" w:hAnsi="Times New Roman"/>
                <w:sz w:val="22"/>
                <w:szCs w:val="22"/>
                <w:u w:val="single"/>
              </w:rPr>
            </w:pPr>
          </w:p>
          <w:p w:rsidR="009959C0" w:rsidRPr="00D01903" w:rsidP="009959C0">
            <w:pPr>
              <w:bidi w:val="0"/>
              <w:spacing w:line="240" w:lineRule="auto"/>
              <w:rPr>
                <w:rFonts w:ascii="Times New Roman" w:hAnsi="Times New Roman"/>
                <w:i/>
                <w:sz w:val="22"/>
                <w:szCs w:val="22"/>
              </w:rPr>
            </w:pPr>
            <w:r w:rsidRPr="00D01903">
              <w:rPr>
                <w:rFonts w:ascii="Times New Roman" w:hAnsi="Times New Roman"/>
                <w:i/>
                <w:sz w:val="22"/>
                <w:szCs w:val="22"/>
              </w:rPr>
              <w:t>Žiadosť o preukázanie skutočného používania staršej ochrannej známky v konaní o</w:t>
            </w:r>
            <w:r w:rsidRPr="00D01903" w:rsidR="00B32A9E">
              <w:rPr>
                <w:rFonts w:ascii="Times New Roman" w:hAnsi="Times New Roman"/>
                <w:i/>
                <w:sz w:val="22"/>
                <w:szCs w:val="22"/>
              </w:rPr>
              <w:t> </w:t>
            </w:r>
            <w:r w:rsidRPr="00D01903">
              <w:rPr>
                <w:rFonts w:ascii="Times New Roman" w:hAnsi="Times New Roman"/>
                <w:i/>
                <w:sz w:val="22"/>
                <w:szCs w:val="22"/>
              </w:rPr>
              <w:t>námietkach</w:t>
            </w:r>
            <w:r w:rsidRPr="00D01903" w:rsidR="00B32A9E">
              <w:rPr>
                <w:rFonts w:ascii="Times New Roman" w:hAnsi="Times New Roman"/>
                <w:i/>
                <w:sz w:val="22"/>
                <w:szCs w:val="22"/>
              </w:rPr>
              <w:t xml:space="preserve"> (§ 32 zákona o ochranných známkach)</w:t>
            </w:r>
          </w:p>
          <w:p w:rsidR="009959C0" w:rsidRPr="00D01903" w:rsidP="009959C0">
            <w:pPr>
              <w:bidi w:val="0"/>
              <w:spacing w:line="240" w:lineRule="auto"/>
              <w:rPr>
                <w:rFonts w:ascii="Times New Roman" w:hAnsi="Times New Roman"/>
                <w:i/>
                <w:sz w:val="22"/>
                <w:szCs w:val="22"/>
              </w:rPr>
            </w:pPr>
            <w:r w:rsidRPr="00D01903">
              <w:rPr>
                <w:rFonts w:ascii="Times New Roman" w:hAnsi="Times New Roman"/>
                <w:i/>
                <w:sz w:val="22"/>
                <w:szCs w:val="22"/>
              </w:rPr>
              <w:t>Poskytnutie lehoty na dosiahnutie zmierlivého vyriešenia sporu</w:t>
            </w:r>
            <w:r w:rsidRPr="00D01903" w:rsidR="00B32A9E">
              <w:rPr>
                <w:rFonts w:ascii="Times New Roman" w:hAnsi="Times New Roman"/>
                <w:i/>
                <w:sz w:val="22"/>
                <w:szCs w:val="22"/>
              </w:rPr>
              <w:t xml:space="preserve"> </w:t>
            </w:r>
            <w:r w:rsidRPr="00D01903" w:rsidR="00B32A9E">
              <w:rPr>
                <w:rFonts w:ascii="Times New Roman" w:hAnsi="Times New Roman"/>
                <w:sz w:val="22"/>
                <w:szCs w:val="22"/>
              </w:rPr>
              <w:t>(</w:t>
            </w:r>
            <w:r w:rsidRPr="00D01903" w:rsidR="00B32A9E">
              <w:rPr>
                <w:rFonts w:ascii="Times New Roman" w:hAnsi="Times New Roman"/>
                <w:i/>
                <w:sz w:val="22"/>
                <w:szCs w:val="22"/>
              </w:rPr>
              <w:t>§ 32a zákona o ochranných známkach)</w:t>
            </w:r>
          </w:p>
          <w:p w:rsidR="009959C0" w:rsidRPr="00D01903" w:rsidP="009959C0">
            <w:pPr>
              <w:bidi w:val="0"/>
              <w:spacing w:line="240" w:lineRule="auto"/>
              <w:rPr>
                <w:rFonts w:ascii="Times New Roman" w:hAnsi="Times New Roman"/>
                <w:i/>
                <w:sz w:val="22"/>
                <w:szCs w:val="22"/>
              </w:rPr>
            </w:pPr>
            <w:r w:rsidRPr="00D01903">
              <w:rPr>
                <w:rFonts w:ascii="Times New Roman" w:hAnsi="Times New Roman"/>
                <w:i/>
                <w:sz w:val="22"/>
                <w:szCs w:val="22"/>
              </w:rPr>
              <w:t>Informovanie majiteľov ochranných známok o uplynutí platnosti zápisu ochrannej známky</w:t>
            </w:r>
            <w:r w:rsidRPr="00D01903" w:rsidR="00B32A9E">
              <w:rPr>
                <w:rFonts w:ascii="Times New Roman" w:hAnsi="Times New Roman"/>
                <w:i/>
                <w:sz w:val="22"/>
                <w:szCs w:val="22"/>
              </w:rPr>
              <w:t xml:space="preserve"> (§ 22 ods. 6 zákona o ochranných známkach)</w:t>
            </w:r>
          </w:p>
          <w:p w:rsidR="009959C0" w:rsidRPr="00D01903" w:rsidP="009959C0">
            <w:pPr>
              <w:bidi w:val="0"/>
              <w:spacing w:line="240" w:lineRule="auto"/>
              <w:rPr>
                <w:rFonts w:ascii="Times New Roman" w:hAnsi="Times New Roman"/>
                <w:i/>
                <w:sz w:val="22"/>
                <w:szCs w:val="22"/>
              </w:rPr>
            </w:pPr>
            <w:r w:rsidRPr="00D01903">
              <w:rPr>
                <w:rFonts w:ascii="Times New Roman" w:hAnsi="Times New Roman"/>
                <w:i/>
                <w:sz w:val="22"/>
                <w:szCs w:val="22"/>
              </w:rPr>
              <w:t>Informovanie majiteľov starších ochranných známok o prihláške zhodného označenia pre zhodné tovary alebo služby</w:t>
            </w:r>
            <w:r w:rsidRPr="00D01903" w:rsidR="00B32A9E">
              <w:rPr>
                <w:rFonts w:ascii="Times New Roman" w:hAnsi="Times New Roman"/>
                <w:i/>
                <w:sz w:val="22"/>
                <w:szCs w:val="22"/>
              </w:rPr>
              <w:t xml:space="preserve"> (§ 28 ods. 3 zákona o ochranných známkach)</w:t>
            </w:r>
          </w:p>
          <w:p w:rsidR="009959C0" w:rsidRPr="00D01903" w:rsidP="009959C0">
            <w:pPr>
              <w:bidi w:val="0"/>
              <w:spacing w:line="240" w:lineRule="auto"/>
              <w:rPr>
                <w:rFonts w:ascii="Times New Roman" w:hAnsi="Times New Roman"/>
                <w:sz w:val="22"/>
                <w:szCs w:val="22"/>
                <w:u w:val="single"/>
              </w:rPr>
            </w:pPr>
          </w:p>
          <w:p w:rsidR="009959C0" w:rsidRPr="00D01903" w:rsidP="007C7F8B">
            <w:pPr>
              <w:bidi w:val="0"/>
              <w:spacing w:line="240" w:lineRule="auto"/>
              <w:rPr>
                <w:rFonts w:ascii="Times New Roman" w:hAnsi="Times New Roman"/>
                <w:sz w:val="20"/>
                <w:szCs w:val="20"/>
              </w:rPr>
            </w:pP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D01903" w:rsidP="007C7F8B">
            <w:pPr>
              <w:bidi w:val="0"/>
              <w:spacing w:line="240" w:lineRule="auto"/>
              <w:rPr>
                <w:rFonts w:ascii="Times New Roman" w:hAnsi="Times New Roman"/>
                <w:b/>
                <w:i/>
                <w:sz w:val="22"/>
                <w:szCs w:val="22"/>
              </w:rPr>
            </w:pPr>
            <w:r w:rsidRPr="00D01903">
              <w:rPr>
                <w:rFonts w:ascii="Times New Roman" w:hAnsi="Times New Roman"/>
                <w:i/>
                <w:sz w:val="22"/>
                <w:szCs w:val="22"/>
              </w:rPr>
              <w:t>Platná právna úprava, na základe ktorej je služba poskytovaná (ak ide o zmenu existujúcej služby)</w:t>
            </w:r>
          </w:p>
        </w:tc>
      </w:tr>
      <w:tr>
        <w:tblPrEx>
          <w:tblW w:w="9371" w:type="dxa"/>
          <w:tblInd w:w="55" w:type="dxa"/>
          <w:tblLayout w:type="fixed"/>
          <w:tblCellMar>
            <w:top w:w="28" w:type="dxa"/>
            <w:left w:w="70" w:type="dxa"/>
            <w:bottom w:w="28" w:type="dxa"/>
            <w:right w:w="70" w:type="dxa"/>
          </w:tblCellMar>
        </w:tblPrEx>
        <w:trPr>
          <w:trHeight w:val="63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D01903" w:rsidP="007C7F8B">
            <w:pPr>
              <w:bidi w:val="0"/>
              <w:spacing w:line="240" w:lineRule="auto"/>
              <w:rPr>
                <w:rFonts w:ascii="Times New Roman" w:hAnsi="Times New Roman"/>
                <w:sz w:val="22"/>
                <w:szCs w:val="22"/>
              </w:rPr>
            </w:pPr>
            <w:r w:rsidRPr="00D01903" w:rsidR="005A5676">
              <w:rPr>
                <w:rFonts w:ascii="Times New Roman" w:hAnsi="Times New Roman"/>
                <w:sz w:val="22"/>
                <w:szCs w:val="22"/>
              </w:rPr>
              <w:t>Pozri vyššie.</w:t>
            </w:r>
          </w:p>
        </w:tc>
      </w:tr>
      <w:tr>
        <w:tblPrEx>
          <w:tblW w:w="9371" w:type="dxa"/>
          <w:tblInd w:w="55" w:type="dxa"/>
          <w:tblLayout w:type="fixed"/>
          <w:tblCellMar>
            <w:top w:w="28" w:type="dxa"/>
            <w:left w:w="70" w:type="dxa"/>
            <w:bottom w:w="28" w:type="dxa"/>
            <w:right w:w="70" w:type="dxa"/>
          </w:tblCellMar>
        </w:tblPrEx>
        <w:trPr>
          <w:trHeight w:val="2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D01903" w:rsidP="007C7F8B">
            <w:pPr>
              <w:bidi w:val="0"/>
              <w:spacing w:line="240" w:lineRule="auto"/>
              <w:rPr>
                <w:rFonts w:ascii="Times New Roman" w:hAnsi="Times New Roman"/>
                <w:b/>
                <w:i/>
                <w:sz w:val="22"/>
                <w:szCs w:val="22"/>
              </w:rPr>
            </w:pPr>
            <w:r w:rsidRPr="00D01903">
              <w:rPr>
                <w:rFonts w:ascii="Times New Roman" w:hAnsi="Times New Roman"/>
                <w:i/>
                <w:sz w:val="22"/>
                <w:szCs w:val="22"/>
              </w:rPr>
              <w:t xml:space="preserve">Subjekt, ktorý je na základe platnej právnej úpravy oprávnený službu poskytovať </w:t>
            </w:r>
          </w:p>
        </w:tc>
      </w:tr>
      <w:tr>
        <w:tblPrEx>
          <w:tblW w:w="9371" w:type="dxa"/>
          <w:tblInd w:w="55" w:type="dxa"/>
          <w:tblLayout w:type="fixed"/>
          <w:tblCellMar>
            <w:top w:w="28" w:type="dxa"/>
            <w:left w:w="70" w:type="dxa"/>
            <w:bottom w:w="28" w:type="dxa"/>
            <w:right w:w="70" w:type="dxa"/>
          </w:tblCellMar>
        </w:tblPrEx>
        <w:trPr>
          <w:trHeight w:val="58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D01903" w:rsidP="007C7F8B">
            <w:pPr>
              <w:bidi w:val="0"/>
              <w:spacing w:line="240" w:lineRule="auto"/>
              <w:rPr>
                <w:rFonts w:ascii="Times New Roman" w:hAnsi="Times New Roman"/>
                <w:sz w:val="22"/>
                <w:szCs w:val="22"/>
              </w:rPr>
            </w:pPr>
            <w:r w:rsidRPr="00D01903" w:rsidR="00DE4FDE">
              <w:rPr>
                <w:rFonts w:ascii="Times New Roman" w:hAnsi="Times New Roman"/>
                <w:sz w:val="22"/>
                <w:szCs w:val="22"/>
              </w:rPr>
              <w:t>Uvedené služby poskytuje a bude poskytovať výlučne Úrad priemyselného vlastníctva SR.</w:t>
            </w:r>
          </w:p>
          <w:p w:rsidR="00DE4FDE" w:rsidRPr="00D01903" w:rsidP="007C7F8B">
            <w:pPr>
              <w:bidi w:val="0"/>
              <w:spacing w:line="240" w:lineRule="auto"/>
              <w:rPr>
                <w:rFonts w:ascii="Times New Roman" w:hAnsi="Times New Roman"/>
                <w:sz w:val="22"/>
                <w:szCs w:val="22"/>
              </w:rPr>
            </w:pPr>
          </w:p>
          <w:p w:rsidR="00DE4FDE" w:rsidRPr="00D01903" w:rsidP="007C7F8B">
            <w:pPr>
              <w:bidi w:val="0"/>
              <w:spacing w:line="240" w:lineRule="auto"/>
              <w:rPr>
                <w:rFonts w:ascii="Times New Roman" w:hAnsi="Times New Roman"/>
                <w:sz w:val="22"/>
                <w:szCs w:val="22"/>
              </w:rPr>
            </w:pPr>
          </w:p>
        </w:tc>
      </w:tr>
      <w:tr>
        <w:tblPrEx>
          <w:tblW w:w="9371" w:type="dxa"/>
          <w:tblInd w:w="55" w:type="dxa"/>
          <w:tblLayout w:type="fixed"/>
          <w:tblCellMar>
            <w:top w:w="28" w:type="dxa"/>
            <w:left w:w="70" w:type="dxa"/>
            <w:bottom w:w="28" w:type="dxa"/>
            <w:right w:w="70" w:type="dxa"/>
          </w:tblCellMar>
        </w:tblPrEx>
        <w:trPr>
          <w:trHeight w:val="42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D01903" w:rsidP="007C7F8B">
            <w:pPr>
              <w:bidi w:val="0"/>
              <w:spacing w:line="240" w:lineRule="auto"/>
              <w:rPr>
                <w:rFonts w:ascii="Times New Roman" w:hAnsi="Times New Roman"/>
                <w:b/>
                <w:i/>
                <w:sz w:val="22"/>
                <w:szCs w:val="22"/>
              </w:rPr>
            </w:pPr>
            <w:r w:rsidRPr="00D01903">
              <w:rPr>
                <w:rFonts w:ascii="Times New Roman" w:hAnsi="Times New Roman"/>
                <w:b/>
              </w:rPr>
              <w:t xml:space="preserve">7.1.3 O aký vplyv na službu verejnej správy ide? </w:t>
            </w:r>
          </w:p>
        </w:tc>
      </w:tr>
      <w:tr>
        <w:tblPrEx>
          <w:tblW w:w="9371" w:type="dxa"/>
          <w:tblInd w:w="55" w:type="dxa"/>
          <w:tblLayout w:type="fixed"/>
          <w:tblCellMar>
            <w:top w:w="28" w:type="dxa"/>
            <w:left w:w="70" w:type="dxa"/>
            <w:bottom w:w="28" w:type="dxa"/>
            <w:right w:w="70" w:type="dxa"/>
          </w:tblCellMar>
        </w:tblPrEx>
        <w:trPr>
          <w:trHeight w:val="25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D01903" w:rsidP="007C7F8B">
            <w:pPr>
              <w:bidi w:val="0"/>
              <w:spacing w:line="240" w:lineRule="auto"/>
              <w:rPr>
                <w:rFonts w:ascii="Times New Roman" w:hAnsi="Times New Roman"/>
                <w:b/>
                <w:i/>
                <w:sz w:val="22"/>
                <w:szCs w:val="22"/>
              </w:rPr>
            </w:pPr>
            <w:r w:rsidRPr="00D01903">
              <w:rPr>
                <w:rFonts w:ascii="Times New Roman" w:hAnsi="Times New Roman"/>
                <w:i/>
                <w:sz w:val="22"/>
                <w:szCs w:val="22"/>
              </w:rPr>
              <w:t xml:space="preserve">Priamy vplyv (popíšte) </w:t>
            </w:r>
          </w:p>
        </w:tc>
      </w:tr>
      <w:tr>
        <w:tblPrEx>
          <w:tblW w:w="9371" w:type="dxa"/>
          <w:tblInd w:w="55" w:type="dxa"/>
          <w:tblLayout w:type="fixed"/>
          <w:tblCellMar>
            <w:top w:w="28" w:type="dxa"/>
            <w:left w:w="70" w:type="dxa"/>
            <w:bottom w:w="28" w:type="dxa"/>
            <w:right w:w="70" w:type="dxa"/>
          </w:tblCellMar>
        </w:tblPrEx>
        <w:trPr>
          <w:trHeight w:val="54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D01903" w:rsidP="007C7F8B">
            <w:pPr>
              <w:bidi w:val="0"/>
              <w:spacing w:line="240" w:lineRule="auto"/>
              <w:rPr>
                <w:rFonts w:ascii="Times New Roman" w:hAnsi="Times New Roman"/>
                <w:sz w:val="22"/>
                <w:szCs w:val="22"/>
              </w:rPr>
            </w:pPr>
            <w:r w:rsidRPr="00D01903" w:rsidR="00544949">
              <w:rPr>
                <w:rFonts w:ascii="Times New Roman" w:hAnsi="Times New Roman"/>
                <w:sz w:val="22"/>
                <w:szCs w:val="22"/>
              </w:rPr>
              <w:t>V prípade nových služieb, ktoré sú zavádzané predkladaným návrhom zákona, sa predpokladá skôr priamy vplyv, pretože ÚPV SR bude musieť kapacitne aj metodicky tieto nové služby zabezpečiť.</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D01903" w:rsidP="007C7F8B">
            <w:pPr>
              <w:bidi w:val="0"/>
              <w:spacing w:line="240" w:lineRule="auto"/>
              <w:rPr>
                <w:rFonts w:ascii="Times New Roman" w:hAnsi="Times New Roman"/>
                <w:b/>
                <w:i/>
                <w:sz w:val="22"/>
                <w:szCs w:val="22"/>
              </w:rPr>
            </w:pPr>
            <w:r w:rsidRPr="00D01903">
              <w:rPr>
                <w:rFonts w:ascii="Times New Roman" w:hAnsi="Times New Roman"/>
                <w:i/>
                <w:sz w:val="22"/>
                <w:szCs w:val="22"/>
              </w:rPr>
              <w:t xml:space="preserve">Nepriamy vplyv (popíšte) </w:t>
            </w:r>
          </w:p>
        </w:tc>
      </w:tr>
      <w:tr>
        <w:tblPrEx>
          <w:tblW w:w="9371" w:type="dxa"/>
          <w:tblInd w:w="55" w:type="dxa"/>
          <w:tblLayout w:type="fixed"/>
          <w:tblCellMar>
            <w:top w:w="28" w:type="dxa"/>
            <w:left w:w="70" w:type="dxa"/>
            <w:bottom w:w="28" w:type="dxa"/>
            <w:right w:w="70" w:type="dxa"/>
          </w:tblCellMar>
        </w:tblPrEx>
        <w:trPr>
          <w:trHeight w:val="61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D01903" w:rsidP="007C7F8B">
            <w:pPr>
              <w:bidi w:val="0"/>
              <w:spacing w:line="240" w:lineRule="auto"/>
              <w:rPr>
                <w:rFonts w:ascii="Times New Roman" w:hAnsi="Times New Roman"/>
                <w:sz w:val="22"/>
                <w:szCs w:val="22"/>
              </w:rPr>
            </w:pPr>
            <w:r w:rsidRPr="00D01903" w:rsidR="00544949">
              <w:rPr>
                <w:rFonts w:ascii="Times New Roman" w:hAnsi="Times New Roman"/>
                <w:sz w:val="22"/>
                <w:szCs w:val="22"/>
              </w:rPr>
              <w:t xml:space="preserve">V prípade už existujúcich služieb, ktoré sú zmenené predkladaným návrhom zákona, sa predpokladá skôr nepriamy vplyv, pretože procesy, v rámci ktorých sa tieto služby poskytujú, sú už zavedené; vykonávacia vyhláška, metodiky konania a metodické postupy sa upravia tak, aby sa zamýšľaný účel zmien prejavil </w:t>
            </w:r>
            <w:r w:rsidRPr="00D01903" w:rsidR="00945609">
              <w:rPr>
                <w:rFonts w:ascii="Times New Roman" w:hAnsi="Times New Roman"/>
                <w:sz w:val="22"/>
                <w:szCs w:val="22"/>
              </w:rPr>
              <w:t>aj v aplikačnej praxi.</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37789" w:rsidRPr="00D01903" w:rsidP="009634B3">
            <w:pPr>
              <w:bidi w:val="0"/>
              <w:spacing w:line="240" w:lineRule="auto"/>
              <w:jc w:val="center"/>
              <w:rPr>
                <w:rFonts w:ascii="Times New Roman" w:hAnsi="Times New Roman"/>
                <w:b/>
                <w:sz w:val="28"/>
                <w:szCs w:val="28"/>
              </w:rPr>
            </w:pPr>
            <w:r w:rsidRPr="00D01903">
              <w:rPr>
                <w:rFonts w:ascii="Times New Roman" w:hAnsi="Times New Roman"/>
                <w:b/>
                <w:sz w:val="28"/>
                <w:szCs w:val="28"/>
              </w:rPr>
              <w:t xml:space="preserve">7.2 Vplyv </w:t>
            </w:r>
            <w:r w:rsidRPr="00D01903" w:rsidR="00611193">
              <w:rPr>
                <w:rFonts w:ascii="Times New Roman" w:hAnsi="Times New Roman"/>
                <w:b/>
                <w:sz w:val="28"/>
                <w:szCs w:val="28"/>
              </w:rPr>
              <w:t>služ</w:t>
            </w:r>
            <w:r w:rsidRPr="00D01903" w:rsidR="009634B3">
              <w:rPr>
                <w:rFonts w:ascii="Times New Roman" w:hAnsi="Times New Roman"/>
                <w:b/>
                <w:sz w:val="28"/>
                <w:szCs w:val="28"/>
              </w:rPr>
              <w:t>ieb</w:t>
            </w:r>
            <w:r w:rsidRPr="00D01903" w:rsidR="00611193">
              <w:rPr>
                <w:rFonts w:ascii="Times New Roman" w:hAnsi="Times New Roman"/>
                <w:b/>
                <w:sz w:val="28"/>
                <w:szCs w:val="28"/>
              </w:rPr>
              <w:t xml:space="preserve"> </w:t>
            </w:r>
            <w:r w:rsidRPr="00D01903" w:rsidR="00E57B5B">
              <w:rPr>
                <w:rFonts w:ascii="Times New Roman" w:hAnsi="Times New Roman"/>
                <w:b/>
                <w:sz w:val="28"/>
                <w:szCs w:val="28"/>
              </w:rPr>
              <w:t xml:space="preserve">verejnej správy </w:t>
            </w:r>
            <w:r w:rsidRPr="00D01903" w:rsidR="005021C6">
              <w:rPr>
                <w:rFonts w:ascii="Times New Roman" w:hAnsi="Times New Roman"/>
                <w:b/>
                <w:sz w:val="28"/>
                <w:szCs w:val="28"/>
              </w:rPr>
              <w:t>na</w:t>
            </w:r>
            <w:r w:rsidRPr="00D01903">
              <w:rPr>
                <w:rFonts w:ascii="Times New Roman" w:hAnsi="Times New Roman"/>
                <w:b/>
                <w:sz w:val="28"/>
                <w:szCs w:val="28"/>
              </w:rPr>
              <w:t xml:space="preserve"> </w:t>
            </w:r>
            <w:r w:rsidRPr="00D01903" w:rsidR="005021C6">
              <w:rPr>
                <w:rFonts w:ascii="Times New Roman" w:hAnsi="Times New Roman"/>
                <w:b/>
                <w:sz w:val="28"/>
                <w:szCs w:val="28"/>
              </w:rPr>
              <w:t>občana</w:t>
            </w: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D01903" w:rsidP="007C7F8B">
            <w:pPr>
              <w:bidi w:val="0"/>
              <w:spacing w:line="240" w:lineRule="auto"/>
              <w:rPr>
                <w:rFonts w:ascii="Times New Roman" w:hAnsi="Times New Roman"/>
                <w:b/>
              </w:rPr>
            </w:pPr>
            <w:r w:rsidRPr="00D01903">
              <w:rPr>
                <w:rFonts w:ascii="Times New Roman" w:hAnsi="Times New Roman"/>
                <w:b/>
              </w:rPr>
              <w:t xml:space="preserve">7.2.1 Náklady </w:t>
            </w:r>
          </w:p>
        </w:tc>
      </w:tr>
      <w:tr>
        <w:tblPrEx>
          <w:tblW w:w="9371" w:type="dxa"/>
          <w:tblInd w:w="55" w:type="dxa"/>
          <w:tblLayout w:type="fixed"/>
          <w:tblCellMar>
            <w:top w:w="28" w:type="dxa"/>
            <w:left w:w="70" w:type="dxa"/>
            <w:bottom w:w="28" w:type="dxa"/>
            <w:right w:w="70" w:type="dxa"/>
          </w:tblCellMar>
        </w:tblPrEx>
        <w:trPr>
          <w:trHeight w:val="22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D01903" w:rsidP="007C7F8B">
            <w:pPr>
              <w:bidi w:val="0"/>
              <w:spacing w:line="240" w:lineRule="auto"/>
              <w:rPr>
                <w:rFonts w:ascii="Times New Roman" w:hAnsi="Times New Roman"/>
                <w:b/>
              </w:rPr>
            </w:pPr>
            <w:r w:rsidRPr="00D01903">
              <w:rPr>
                <w:rFonts w:ascii="Times New Roman" w:hAnsi="Times New Roman"/>
                <w:i/>
              </w:rPr>
              <w:t xml:space="preserve">Zníženie priamych finančných nákladov </w:t>
            </w:r>
          </w:p>
        </w:tc>
      </w:tr>
      <w:tr>
        <w:tblPrEx>
          <w:tblW w:w="9371" w:type="dxa"/>
          <w:tblInd w:w="55" w:type="dxa"/>
          <w:tblLayout w:type="fixed"/>
          <w:tblCellMar>
            <w:top w:w="28" w:type="dxa"/>
            <w:left w:w="70" w:type="dxa"/>
            <w:bottom w:w="28" w:type="dxa"/>
            <w:right w:w="70" w:type="dxa"/>
          </w:tblCellMar>
        </w:tblPrEx>
        <w:trPr>
          <w:trHeight w:val="59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D01903" w:rsidP="007C7F8B">
            <w:pPr>
              <w:bidi w:val="0"/>
              <w:spacing w:line="240" w:lineRule="auto"/>
              <w:rPr>
                <w:rFonts w:ascii="Times New Roman" w:hAnsi="Times New Roman"/>
                <w:sz w:val="22"/>
                <w:szCs w:val="22"/>
              </w:rPr>
            </w:pPr>
            <w:r w:rsidRPr="00D01903" w:rsidR="004818EE">
              <w:rPr>
                <w:rFonts w:ascii="Times New Roman" w:hAnsi="Times New Roman"/>
                <w:sz w:val="22"/>
                <w:szCs w:val="22"/>
              </w:rPr>
              <w:t xml:space="preserve">Predkladaným návrhom zákona nedôjde k zníženiu priamych finančných nákladov. </w:t>
            </w:r>
          </w:p>
        </w:tc>
      </w:tr>
      <w:tr>
        <w:tblPrEx>
          <w:tblW w:w="9371" w:type="dxa"/>
          <w:tblInd w:w="55" w:type="dxa"/>
          <w:tblLayout w:type="fixed"/>
          <w:tblCellMar>
            <w:top w:w="28" w:type="dxa"/>
            <w:left w:w="70" w:type="dxa"/>
            <w:bottom w:w="28" w:type="dxa"/>
            <w:right w:w="70" w:type="dxa"/>
          </w:tblCellMar>
        </w:tblPrEx>
        <w:trPr>
          <w:trHeight w:val="29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D01903" w:rsidP="007C7F8B">
            <w:pPr>
              <w:bidi w:val="0"/>
              <w:spacing w:line="240" w:lineRule="auto"/>
              <w:rPr>
                <w:rFonts w:ascii="Times New Roman" w:hAnsi="Times New Roman"/>
                <w:i/>
              </w:rPr>
            </w:pPr>
            <w:r w:rsidRPr="00D01903">
              <w:rPr>
                <w:rFonts w:ascii="Times New Roman" w:hAnsi="Times New Roman"/>
                <w:i/>
              </w:rPr>
              <w:t>Zvýšenie priamych finančných nákladov</w:t>
            </w:r>
          </w:p>
        </w:tc>
      </w:tr>
      <w:tr>
        <w:tblPrEx>
          <w:tblW w:w="9371" w:type="dxa"/>
          <w:tblInd w:w="55" w:type="dxa"/>
          <w:tblLayout w:type="fixed"/>
          <w:tblCellMar>
            <w:top w:w="28" w:type="dxa"/>
            <w:left w:w="70" w:type="dxa"/>
            <w:bottom w:w="28" w:type="dxa"/>
            <w:right w:w="70" w:type="dxa"/>
          </w:tblCellMar>
        </w:tblPrEx>
        <w:trPr>
          <w:trHeight w:val="57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818EE" w:rsidRPr="00D01903" w:rsidP="004818EE">
            <w:pPr>
              <w:bidi w:val="0"/>
              <w:spacing w:line="240" w:lineRule="auto"/>
              <w:rPr>
                <w:rFonts w:ascii="Times New Roman" w:hAnsi="Times New Roman"/>
                <w:sz w:val="22"/>
                <w:szCs w:val="22"/>
              </w:rPr>
            </w:pPr>
            <w:r w:rsidRPr="00D01903">
              <w:rPr>
                <w:rFonts w:ascii="Times New Roman" w:hAnsi="Times New Roman"/>
                <w:sz w:val="22"/>
                <w:szCs w:val="22"/>
              </w:rPr>
              <w:t xml:space="preserve">Predkladaným návrhom zákona nedôjde k zvýšeniu priamych finančných nákladov. </w:t>
            </w:r>
          </w:p>
        </w:tc>
      </w:tr>
      <w:tr>
        <w:tblPrEx>
          <w:tblW w:w="9371" w:type="dxa"/>
          <w:tblInd w:w="55" w:type="dxa"/>
          <w:tblLayout w:type="fixed"/>
          <w:tblCellMar>
            <w:top w:w="28" w:type="dxa"/>
            <w:left w:w="70" w:type="dxa"/>
            <w:bottom w:w="28" w:type="dxa"/>
            <w:right w:w="70" w:type="dxa"/>
          </w:tblCellMar>
        </w:tblPrEx>
        <w:trPr>
          <w:trHeight w:val="21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818EE" w:rsidRPr="00D01903" w:rsidP="007C7F8B">
            <w:pPr>
              <w:bidi w:val="0"/>
              <w:spacing w:line="240" w:lineRule="auto"/>
              <w:rPr>
                <w:rFonts w:ascii="Times New Roman" w:hAnsi="Times New Roman"/>
                <w:i/>
              </w:rPr>
            </w:pPr>
            <w:r w:rsidRPr="00D01903">
              <w:rPr>
                <w:rFonts w:ascii="Times New Roman" w:hAnsi="Times New Roman"/>
                <w:i/>
              </w:rPr>
              <w:t>Zníženie nepriamych finančných nákladov</w:t>
            </w:r>
          </w:p>
        </w:tc>
      </w:tr>
      <w:tr>
        <w:tblPrEx>
          <w:tblW w:w="9371" w:type="dxa"/>
          <w:tblInd w:w="55" w:type="dxa"/>
          <w:tblLayout w:type="fixed"/>
          <w:tblCellMar>
            <w:top w:w="28" w:type="dxa"/>
            <w:left w:w="70" w:type="dxa"/>
            <w:bottom w:w="28" w:type="dxa"/>
            <w:right w:w="70" w:type="dxa"/>
          </w:tblCellMar>
        </w:tblPrEx>
        <w:trPr>
          <w:trHeight w:val="70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818EE" w:rsidRPr="00D01903" w:rsidP="004818EE">
            <w:pPr>
              <w:bidi w:val="0"/>
              <w:spacing w:line="240" w:lineRule="auto"/>
              <w:rPr>
                <w:rFonts w:ascii="Times New Roman" w:hAnsi="Times New Roman"/>
                <w:sz w:val="22"/>
                <w:szCs w:val="22"/>
              </w:rPr>
            </w:pPr>
            <w:r w:rsidRPr="00D01903">
              <w:rPr>
                <w:rFonts w:ascii="Times New Roman" w:hAnsi="Times New Roman"/>
                <w:sz w:val="22"/>
                <w:szCs w:val="22"/>
              </w:rPr>
              <w:t xml:space="preserve">Predkladaným návrhom zákona nedôjde k zníženiu nepriamych finančných nákladov. </w:t>
            </w:r>
          </w:p>
          <w:p w:rsidR="004818EE" w:rsidRPr="00D01903" w:rsidP="004818EE">
            <w:pPr>
              <w:bidi w:val="0"/>
              <w:spacing w:line="240" w:lineRule="auto"/>
              <w:rPr>
                <w:rFonts w:ascii="Times New Roman" w:hAnsi="Times New Roman"/>
                <w:sz w:val="22"/>
                <w:szCs w:val="22"/>
              </w:rPr>
            </w:pP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818EE" w:rsidRPr="00D01903" w:rsidP="007C7F8B">
            <w:pPr>
              <w:bidi w:val="0"/>
              <w:spacing w:line="240" w:lineRule="auto"/>
              <w:rPr>
                <w:rFonts w:ascii="Times New Roman" w:hAnsi="Times New Roman"/>
                <w:i/>
              </w:rPr>
            </w:pPr>
            <w:r w:rsidRPr="00D01903">
              <w:rPr>
                <w:rFonts w:ascii="Times New Roman" w:hAnsi="Times New Roman"/>
                <w:i/>
              </w:rPr>
              <w:t>Zvýšenie nepriamych finančných nákladov</w:t>
            </w:r>
          </w:p>
        </w:tc>
      </w:tr>
      <w:tr>
        <w:tblPrEx>
          <w:tblW w:w="9371" w:type="dxa"/>
          <w:tblInd w:w="55" w:type="dxa"/>
          <w:tblLayout w:type="fixed"/>
          <w:tblCellMar>
            <w:top w:w="28" w:type="dxa"/>
            <w:left w:w="70" w:type="dxa"/>
            <w:bottom w:w="28" w:type="dxa"/>
            <w:right w:w="70" w:type="dxa"/>
          </w:tblCellMar>
        </w:tblPrEx>
        <w:trPr>
          <w:trHeight w:val="80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818EE" w:rsidRPr="00D01903" w:rsidP="004818EE">
            <w:pPr>
              <w:bidi w:val="0"/>
              <w:spacing w:line="240" w:lineRule="auto"/>
              <w:rPr>
                <w:rFonts w:ascii="Times New Roman" w:hAnsi="Times New Roman"/>
                <w:sz w:val="22"/>
                <w:szCs w:val="22"/>
              </w:rPr>
            </w:pPr>
            <w:r w:rsidRPr="00D01903">
              <w:rPr>
                <w:rFonts w:ascii="Times New Roman" w:hAnsi="Times New Roman"/>
                <w:sz w:val="22"/>
                <w:szCs w:val="22"/>
              </w:rPr>
              <w:t xml:space="preserve">Predkladaným návrhom zákona nedôjde k zvýšeniu nepriamych finančných nákladov. </w:t>
            </w:r>
          </w:p>
          <w:p w:rsidR="004818EE" w:rsidRPr="00D01903" w:rsidP="004818EE">
            <w:pPr>
              <w:bidi w:val="0"/>
              <w:spacing w:line="240" w:lineRule="auto"/>
              <w:rPr>
                <w:rFonts w:ascii="Times New Roman" w:hAnsi="Times New Roman"/>
                <w:sz w:val="22"/>
                <w:szCs w:val="22"/>
              </w:rPr>
            </w:pP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818EE" w:rsidRPr="00D01903" w:rsidP="007C7F8B">
            <w:pPr>
              <w:bidi w:val="0"/>
              <w:spacing w:line="240" w:lineRule="auto"/>
              <w:rPr>
                <w:rFonts w:ascii="Times New Roman" w:hAnsi="Times New Roman"/>
                <w:i/>
                <w:iCs/>
              </w:rPr>
            </w:pPr>
            <w:r w:rsidRPr="00D01903">
              <w:rPr>
                <w:rFonts w:ascii="Times New Roman" w:hAnsi="Times New Roman"/>
                <w:b/>
              </w:rPr>
              <w:t xml:space="preserve">7.2.2 Časový vplyv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818EE" w:rsidRPr="00D01903" w:rsidP="007C7F8B">
            <w:pPr>
              <w:bidi w:val="0"/>
              <w:spacing w:line="240" w:lineRule="auto"/>
              <w:rPr>
                <w:rFonts w:ascii="Times New Roman" w:hAnsi="Times New Roman"/>
                <w:b/>
              </w:rPr>
            </w:pPr>
            <w:r w:rsidRPr="00D01903">
              <w:rPr>
                <w:rFonts w:ascii="Times New Roman" w:hAnsi="Times New Roman"/>
                <w:i/>
              </w:rPr>
              <w:t>Zvýšenie času vybavenia požiadavky (popíšte)</w:t>
            </w:r>
          </w:p>
        </w:tc>
      </w:tr>
      <w:tr>
        <w:tblPrEx>
          <w:tblW w:w="9371" w:type="dxa"/>
          <w:tblInd w:w="55" w:type="dxa"/>
          <w:tblLayout w:type="fixed"/>
          <w:tblCellMar>
            <w:top w:w="28" w:type="dxa"/>
            <w:left w:w="70" w:type="dxa"/>
            <w:bottom w:w="28" w:type="dxa"/>
            <w:right w:w="70" w:type="dxa"/>
          </w:tblCellMar>
        </w:tblPrEx>
        <w:trPr>
          <w:trHeight w:val="70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818EE" w:rsidRPr="00D01903" w:rsidP="007C7F8B">
            <w:pPr>
              <w:bidi w:val="0"/>
              <w:spacing w:line="240" w:lineRule="auto"/>
              <w:rPr>
                <w:rFonts w:ascii="Times New Roman" w:hAnsi="Times New Roman"/>
                <w:b/>
              </w:rPr>
            </w:pPr>
            <w:r w:rsidRPr="00D01903">
              <w:rPr>
                <w:rFonts w:ascii="Times New Roman" w:hAnsi="Times New Roman"/>
                <w:b/>
              </w:rPr>
              <w:t>--</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818EE" w:rsidRPr="00D01903" w:rsidP="007C7F8B">
            <w:pPr>
              <w:bidi w:val="0"/>
              <w:spacing w:line="240" w:lineRule="auto"/>
              <w:rPr>
                <w:rFonts w:ascii="Times New Roman" w:hAnsi="Times New Roman"/>
                <w:b/>
              </w:rPr>
            </w:pPr>
            <w:r w:rsidRPr="00D01903">
              <w:rPr>
                <w:rFonts w:ascii="Times New Roman" w:hAnsi="Times New Roman"/>
                <w:i/>
              </w:rPr>
              <w:t>Zníženie času  vybavenia požiadavky (popíšte)</w:t>
            </w:r>
          </w:p>
        </w:tc>
      </w:tr>
      <w:tr>
        <w:tblPrEx>
          <w:tblW w:w="9371" w:type="dxa"/>
          <w:tblInd w:w="55" w:type="dxa"/>
          <w:tblLayout w:type="fixed"/>
          <w:tblCellMar>
            <w:top w:w="28" w:type="dxa"/>
            <w:left w:w="70" w:type="dxa"/>
            <w:bottom w:w="28" w:type="dxa"/>
            <w:right w:w="70" w:type="dxa"/>
          </w:tblCellMar>
        </w:tblPrEx>
        <w:trPr>
          <w:trHeight w:val="72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818EE" w:rsidRPr="00D01903" w:rsidP="007C7F8B">
            <w:pPr>
              <w:bidi w:val="0"/>
              <w:spacing w:line="240" w:lineRule="auto"/>
              <w:rPr>
                <w:rFonts w:ascii="Times New Roman" w:hAnsi="Times New Roman"/>
                <w:b/>
              </w:rPr>
            </w:pPr>
            <w:r w:rsidRPr="00D01903">
              <w:rPr>
                <w:rFonts w:ascii="Times New Roman" w:hAnsi="Times New Roman"/>
                <w:b/>
              </w:rPr>
              <w:t>--</w:t>
            </w:r>
          </w:p>
        </w:tc>
      </w:tr>
      <w:tr>
        <w:tblPrEx>
          <w:tblW w:w="9371" w:type="dxa"/>
          <w:tblInd w:w="55" w:type="dxa"/>
          <w:tblLayout w:type="fixed"/>
          <w:tblCellMar>
            <w:top w:w="28" w:type="dxa"/>
            <w:left w:w="70" w:type="dxa"/>
            <w:bottom w:w="28" w:type="dxa"/>
            <w:right w:w="70" w:type="dxa"/>
          </w:tblCellMar>
        </w:tblPrEx>
        <w:trPr>
          <w:trHeight w:val="42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818EE" w:rsidRPr="00D01903" w:rsidP="007C7F8B">
            <w:pPr>
              <w:bidi w:val="0"/>
              <w:spacing w:line="240" w:lineRule="auto"/>
              <w:rPr>
                <w:rFonts w:ascii="Times New Roman" w:hAnsi="Times New Roman"/>
                <w:b/>
              </w:rPr>
            </w:pPr>
            <w:r w:rsidRPr="00D01903">
              <w:rPr>
                <w:rFonts w:ascii="Times New Roman" w:hAnsi="Times New Roman"/>
                <w:b/>
              </w:rPr>
              <w:t xml:space="preserve">7.2.3 Ktorá skupina občanov bude predloženým návrhom ovplyvnená? </w:t>
            </w:r>
          </w:p>
          <w:p w:rsidR="004818EE" w:rsidRPr="00D01903" w:rsidP="007C7F8B">
            <w:pPr>
              <w:bidi w:val="0"/>
              <w:spacing w:line="240" w:lineRule="auto"/>
              <w:rPr>
                <w:rFonts w:ascii="Times New Roman" w:hAnsi="Times New Roman"/>
                <w:i/>
                <w:iCs/>
              </w:rPr>
            </w:pPr>
            <w:r w:rsidRPr="00D01903">
              <w:rPr>
                <w:rFonts w:ascii="Times New Roman" w:hAnsi="Times New Roman"/>
                <w:i/>
                <w:iCs/>
              </w:rPr>
              <w:t>Špecifikujte skupinu občanov, ktorá bude návrhom ovplyvnená (napr. držitelia vodičských oprávnení). Aká je  veľkosť tejto skupiny?</w:t>
            </w:r>
          </w:p>
        </w:tc>
      </w:tr>
      <w:tr>
        <w:tblPrEx>
          <w:tblW w:w="9371" w:type="dxa"/>
          <w:tblInd w:w="55" w:type="dxa"/>
          <w:tblLayout w:type="fixed"/>
          <w:tblCellMar>
            <w:top w:w="28" w:type="dxa"/>
            <w:left w:w="70" w:type="dxa"/>
            <w:bottom w:w="28" w:type="dxa"/>
            <w:right w:w="70" w:type="dxa"/>
          </w:tblCellMar>
        </w:tblPrEx>
        <w:trPr>
          <w:trHeight w:val="73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818EE" w:rsidRPr="00D01903" w:rsidP="007C7F8B">
            <w:pPr>
              <w:bidi w:val="0"/>
              <w:spacing w:line="240" w:lineRule="auto"/>
              <w:rPr>
                <w:rFonts w:ascii="Times New Roman" w:hAnsi="Times New Roman"/>
                <w:iCs/>
                <w:sz w:val="22"/>
                <w:szCs w:val="22"/>
              </w:rPr>
            </w:pPr>
            <w:r w:rsidRPr="00D01903" w:rsidR="00CA6845">
              <w:rPr>
                <w:rFonts w:ascii="Times New Roman" w:hAnsi="Times New Roman"/>
                <w:iCs/>
                <w:sz w:val="22"/>
                <w:szCs w:val="22"/>
              </w:rPr>
              <w:t>Dotknutými skupinami budú majitelia a prihlasovatelia ochranných známok, navrhovatelia v konaniach pred ÚPV SR (často sú to podnikatelia), patentoví zástupcovia a</w:t>
            </w:r>
            <w:r w:rsidRPr="00D01903" w:rsidR="00922B1D">
              <w:rPr>
                <w:rFonts w:ascii="Times New Roman" w:hAnsi="Times New Roman"/>
                <w:iCs/>
                <w:sz w:val="22"/>
                <w:szCs w:val="22"/>
              </w:rPr>
              <w:t> </w:t>
            </w:r>
            <w:r w:rsidRPr="00D01903" w:rsidR="00CA6845">
              <w:rPr>
                <w:rFonts w:ascii="Times New Roman" w:hAnsi="Times New Roman"/>
                <w:iCs/>
                <w:sz w:val="22"/>
                <w:szCs w:val="22"/>
              </w:rPr>
              <w:t>advokáti</w:t>
            </w:r>
            <w:r w:rsidRPr="00D01903" w:rsidR="00922B1D">
              <w:rPr>
                <w:rFonts w:ascii="Times New Roman" w:hAnsi="Times New Roman"/>
                <w:iCs/>
                <w:sz w:val="22"/>
                <w:szCs w:val="22"/>
              </w:rPr>
              <w:t>. Veľkosť skupiny je ťažko odhadnúť; počet slovenských prihlasovateľov a majiteľov ochranných známok, resp. práv priemyselného vlastníctva sa pohybuje rádovo v tisícoch.</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818EE" w:rsidRPr="00D01903" w:rsidP="007C7F8B">
            <w:pPr>
              <w:bidi w:val="0"/>
              <w:spacing w:line="240" w:lineRule="auto"/>
              <w:rPr>
                <w:rFonts w:ascii="Times New Roman" w:hAnsi="Times New Roman"/>
                <w:i/>
                <w:iCs/>
              </w:rPr>
            </w:pPr>
            <w:r w:rsidRPr="00D01903">
              <w:rPr>
                <w:rFonts w:ascii="Times New Roman" w:hAnsi="Times New Roman"/>
                <w:b/>
              </w:rPr>
              <w:t xml:space="preserve">7.2.4 Vyplývajú z návrhu pre občana pri vybavení svojej požiadavky nové povinnosti alebo zanikajú už existujúce povinnosti?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818EE" w:rsidRPr="00D01903" w:rsidP="007C7F8B">
            <w:pPr>
              <w:bidi w:val="0"/>
              <w:spacing w:line="240" w:lineRule="auto"/>
              <w:rPr>
                <w:rFonts w:ascii="Times New Roman" w:hAnsi="Times New Roman"/>
                <w:i/>
                <w:iCs/>
              </w:rPr>
            </w:pPr>
            <w:r w:rsidRPr="00D01903">
              <w:rPr>
                <w:rFonts w:ascii="Times New Roman" w:hAnsi="Times New Roman"/>
                <w:i/>
                <w:iCs/>
              </w:rPr>
              <w:t xml:space="preserve">Nové povinnosti (identifikujte) </w:t>
            </w:r>
          </w:p>
        </w:tc>
      </w:tr>
      <w:tr>
        <w:tblPrEx>
          <w:tblW w:w="9371" w:type="dxa"/>
          <w:tblInd w:w="55" w:type="dxa"/>
          <w:tblLayout w:type="fixed"/>
          <w:tblCellMar>
            <w:top w:w="28" w:type="dxa"/>
            <w:left w:w="70" w:type="dxa"/>
            <w:bottom w:w="28" w:type="dxa"/>
            <w:right w:w="70" w:type="dxa"/>
          </w:tblCellMar>
        </w:tblPrEx>
        <w:trPr>
          <w:trHeight w:val="72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818EE" w:rsidRPr="00D01903" w:rsidP="007C7F8B">
            <w:pPr>
              <w:bidi w:val="0"/>
              <w:spacing w:line="240" w:lineRule="auto"/>
              <w:rPr>
                <w:rFonts w:ascii="Times New Roman" w:hAnsi="Times New Roman"/>
                <w:iCs/>
              </w:rPr>
            </w:pPr>
            <w:r w:rsidRPr="00D01903" w:rsidR="00922B1D">
              <w:rPr>
                <w:rFonts w:ascii="Times New Roman" w:hAnsi="Times New Roman"/>
                <w:iCs/>
              </w:rPr>
              <w:t>--</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818EE" w:rsidRPr="00D01903" w:rsidP="007C7F8B">
            <w:pPr>
              <w:bidi w:val="0"/>
              <w:spacing w:line="240" w:lineRule="auto"/>
              <w:rPr>
                <w:rFonts w:ascii="Times New Roman" w:hAnsi="Times New Roman"/>
                <w:i/>
                <w:iCs/>
              </w:rPr>
            </w:pPr>
            <w:r w:rsidRPr="00D01903">
              <w:rPr>
                <w:rFonts w:ascii="Times New Roman" w:hAnsi="Times New Roman"/>
                <w:i/>
                <w:iCs/>
              </w:rPr>
              <w:t>Zanikajúce povinnosti (identifikujte)</w:t>
            </w:r>
          </w:p>
        </w:tc>
      </w:tr>
      <w:tr>
        <w:tblPrEx>
          <w:tblW w:w="9371" w:type="dxa"/>
          <w:tblInd w:w="55" w:type="dxa"/>
          <w:tblLayout w:type="fixed"/>
          <w:tblCellMar>
            <w:top w:w="28" w:type="dxa"/>
            <w:left w:w="70" w:type="dxa"/>
            <w:bottom w:w="28" w:type="dxa"/>
            <w:right w:w="70" w:type="dxa"/>
          </w:tblCellMar>
        </w:tblPrEx>
        <w:trPr>
          <w:trHeight w:val="60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818EE" w:rsidRPr="00D01903" w:rsidP="007C7F8B">
            <w:pPr>
              <w:bidi w:val="0"/>
              <w:spacing w:line="240" w:lineRule="auto"/>
              <w:rPr>
                <w:rFonts w:ascii="Times New Roman" w:hAnsi="Times New Roman"/>
                <w:i/>
                <w:iCs/>
              </w:rPr>
            </w:pPr>
          </w:p>
          <w:p w:rsidR="004818EE" w:rsidRPr="00D01903" w:rsidP="007C7F8B">
            <w:pPr>
              <w:bidi w:val="0"/>
              <w:spacing w:line="240" w:lineRule="auto"/>
              <w:rPr>
                <w:rFonts w:ascii="Times New Roman" w:hAnsi="Times New Roman"/>
                <w:iCs/>
              </w:rPr>
            </w:pPr>
            <w:r w:rsidRPr="00D01903" w:rsidR="00922B1D">
              <w:rPr>
                <w:rFonts w:ascii="Times New Roman" w:hAnsi="Times New Roman"/>
                <w:iCs/>
              </w:rPr>
              <w:t>--</w:t>
            </w:r>
          </w:p>
          <w:p w:rsidR="004818EE" w:rsidRPr="00D01903" w:rsidP="007C7F8B">
            <w:pPr>
              <w:bidi w:val="0"/>
              <w:spacing w:line="240" w:lineRule="auto"/>
              <w:rPr>
                <w:rFonts w:ascii="Times New Roman" w:hAnsi="Times New Roman"/>
                <w:i/>
                <w:iCs/>
              </w:rPr>
            </w:pPr>
          </w:p>
          <w:p w:rsidR="004818EE" w:rsidRPr="00D01903" w:rsidP="007C7F8B">
            <w:pPr>
              <w:bidi w:val="0"/>
              <w:spacing w:line="240" w:lineRule="auto"/>
              <w:rPr>
                <w:rFonts w:ascii="Times New Roman" w:hAnsi="Times New Roman"/>
                <w:i/>
                <w:iCs/>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818EE" w:rsidRPr="00D01903" w:rsidP="00E57B5B">
            <w:pPr>
              <w:bidi w:val="0"/>
              <w:spacing w:line="240" w:lineRule="auto"/>
              <w:jc w:val="center"/>
              <w:rPr>
                <w:rFonts w:ascii="Times New Roman" w:hAnsi="Times New Roman"/>
                <w:b/>
                <w:sz w:val="28"/>
                <w:szCs w:val="28"/>
              </w:rPr>
            </w:pPr>
            <w:r w:rsidRPr="00D01903">
              <w:rPr>
                <w:rFonts w:ascii="Times New Roman" w:hAnsi="Times New Roman"/>
                <w:b/>
                <w:sz w:val="28"/>
                <w:szCs w:val="28"/>
              </w:rPr>
              <w:t>7.3 Vplyv na procesy služieb vo verejnej správe</w:t>
            </w:r>
          </w:p>
        </w:tc>
      </w:tr>
      <w:tr>
        <w:tblPrEx>
          <w:tblW w:w="9371" w:type="dxa"/>
          <w:tblInd w:w="55" w:type="dxa"/>
          <w:tblLayout w:type="fixed"/>
          <w:tblCellMar>
            <w:top w:w="28" w:type="dxa"/>
            <w:left w:w="70" w:type="dxa"/>
            <w:bottom w:w="28" w:type="dxa"/>
            <w:right w:w="70" w:type="dxa"/>
          </w:tblCellMar>
        </w:tblPrEx>
        <w:trPr>
          <w:trHeight w:val="39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818EE" w:rsidRPr="00D01903" w:rsidP="007C7F8B">
            <w:pPr>
              <w:bidi w:val="0"/>
              <w:spacing w:line="240" w:lineRule="auto"/>
              <w:rPr>
                <w:rFonts w:ascii="Times New Roman" w:hAnsi="Times New Roman"/>
                <w:b/>
              </w:rPr>
            </w:pPr>
            <w:r w:rsidRPr="00D01903">
              <w:rPr>
                <w:rFonts w:ascii="Times New Roman" w:hAnsi="Times New Roman"/>
                <w:b/>
              </w:rPr>
              <w:t xml:space="preserve">7.3.1 Ktoré sú dotknuté subjekty verejnej správy? </w:t>
            </w:r>
          </w:p>
          <w:p w:rsidR="004818EE" w:rsidRPr="00D01903" w:rsidP="007C7F8B">
            <w:pPr>
              <w:bidi w:val="0"/>
              <w:spacing w:line="240" w:lineRule="auto"/>
              <w:rPr>
                <w:rFonts w:ascii="Times New Roman" w:hAnsi="Times New Roman"/>
                <w:i/>
                <w:iCs/>
              </w:rPr>
            </w:pPr>
            <w:r w:rsidRPr="00D01903">
              <w:rPr>
                <w:rFonts w:ascii="Times New Roman" w:hAnsi="Times New Roman"/>
                <w:i/>
              </w:rPr>
              <w:t xml:space="preserve">Ktoré subjekty verejnej správy sú účastné procesu poskytnutia služby? </w:t>
            </w:r>
          </w:p>
        </w:tc>
      </w:tr>
      <w:tr>
        <w:tblPrEx>
          <w:tblW w:w="9371" w:type="dxa"/>
          <w:tblInd w:w="55" w:type="dxa"/>
          <w:tblLayout w:type="fixed"/>
          <w:tblCellMar>
            <w:top w:w="28" w:type="dxa"/>
            <w:left w:w="70" w:type="dxa"/>
            <w:bottom w:w="28" w:type="dxa"/>
            <w:right w:w="70" w:type="dxa"/>
          </w:tblCellMar>
        </w:tblPrEx>
        <w:trPr>
          <w:trHeight w:val="73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818EE" w:rsidRPr="00D01903" w:rsidP="007C7F8B">
            <w:pPr>
              <w:bidi w:val="0"/>
              <w:spacing w:line="240" w:lineRule="auto"/>
              <w:rPr>
                <w:rFonts w:ascii="Times New Roman" w:hAnsi="Times New Roman"/>
                <w:sz w:val="22"/>
                <w:szCs w:val="22"/>
              </w:rPr>
            </w:pPr>
            <w:r w:rsidRPr="00D01903" w:rsidR="00922B1D">
              <w:rPr>
                <w:rFonts w:ascii="Times New Roman" w:hAnsi="Times New Roman"/>
                <w:sz w:val="22"/>
                <w:szCs w:val="22"/>
              </w:rPr>
              <w:t>Uvedené služby poskytuje a bude poskytovať spomedzi subjektov verejnej správy výlučne Úrad priemyselného vlastníctva SR.</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818EE" w:rsidRPr="00D01903" w:rsidP="007C7F8B">
            <w:pPr>
              <w:bidi w:val="0"/>
              <w:spacing w:line="240" w:lineRule="auto"/>
              <w:rPr>
                <w:rFonts w:ascii="Times New Roman" w:hAnsi="Times New Roman"/>
                <w:i/>
                <w:iCs/>
              </w:rPr>
            </w:pPr>
            <w:r w:rsidRPr="00D01903">
              <w:rPr>
                <w:rFonts w:ascii="Times New Roman" w:hAnsi="Times New Roman"/>
                <w:b/>
              </w:rPr>
              <w:t xml:space="preserve">7.3.2 Vyplývajú z návrhu pre orgán verejnej správy pri vybavení požiadavky nové povinnosti alebo zanikajú už existujúce povinnosti?  </w:t>
            </w:r>
            <w:r w:rsidRPr="00D01903">
              <w:rPr>
                <w:rFonts w:ascii="Times New Roman" w:hAnsi="Times New Roman"/>
                <w:iCs/>
              </w:rPr>
              <w:t xml:space="preserve">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818EE" w:rsidRPr="00D01903" w:rsidP="007C7F8B">
            <w:pPr>
              <w:bidi w:val="0"/>
              <w:spacing w:line="240" w:lineRule="auto"/>
              <w:rPr>
                <w:rFonts w:ascii="Times New Roman" w:hAnsi="Times New Roman"/>
                <w:i/>
                <w:iCs/>
              </w:rPr>
            </w:pPr>
            <w:r w:rsidRPr="00D01903">
              <w:rPr>
                <w:rFonts w:ascii="Times New Roman" w:hAnsi="Times New Roman"/>
                <w:i/>
                <w:iCs/>
              </w:rPr>
              <w:t>Nové povinnosti (identifikujte)</w:t>
            </w:r>
          </w:p>
        </w:tc>
      </w:tr>
      <w:tr>
        <w:tblPrEx>
          <w:tblW w:w="9371" w:type="dxa"/>
          <w:tblInd w:w="55" w:type="dxa"/>
          <w:tblLayout w:type="fixed"/>
          <w:tblCellMar>
            <w:top w:w="28" w:type="dxa"/>
            <w:left w:w="70" w:type="dxa"/>
            <w:bottom w:w="28" w:type="dxa"/>
            <w:right w:w="70" w:type="dxa"/>
          </w:tblCellMar>
        </w:tblPrEx>
        <w:trPr>
          <w:trHeight w:val="67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818EE" w:rsidRPr="00D01903" w:rsidP="0014171C">
            <w:pPr>
              <w:numPr>
                <w:numId w:val="28"/>
              </w:numPr>
              <w:bidi w:val="0"/>
              <w:spacing w:line="240" w:lineRule="auto"/>
              <w:rPr>
                <w:rFonts w:ascii="Times New Roman" w:hAnsi="Times New Roman"/>
                <w:iCs/>
                <w:sz w:val="22"/>
                <w:szCs w:val="22"/>
              </w:rPr>
            </w:pPr>
            <w:r w:rsidRPr="00D01903" w:rsidR="0014171C">
              <w:rPr>
                <w:rFonts w:ascii="Times New Roman" w:hAnsi="Times New Roman"/>
                <w:iCs/>
                <w:sz w:val="22"/>
                <w:szCs w:val="22"/>
              </w:rPr>
              <w:t>Povinnosť informovať majiteľov starších ochranných známok o prihláške zhodného označenia pre zhodné tovary alebo služby (§ 28 ods. 3 zákona o ochranných známkach)</w:t>
            </w:r>
          </w:p>
          <w:p w:rsidR="0014171C" w:rsidRPr="00D01903" w:rsidP="0014171C">
            <w:pPr>
              <w:numPr>
                <w:numId w:val="28"/>
              </w:numPr>
              <w:bidi w:val="0"/>
              <w:spacing w:line="240" w:lineRule="auto"/>
              <w:rPr>
                <w:rFonts w:ascii="Times New Roman" w:hAnsi="Times New Roman"/>
                <w:iCs/>
              </w:rPr>
            </w:pPr>
            <w:r w:rsidRPr="00D01903">
              <w:rPr>
                <w:rFonts w:ascii="Times New Roman" w:hAnsi="Times New Roman"/>
                <w:iCs/>
                <w:sz w:val="22"/>
                <w:szCs w:val="22"/>
              </w:rPr>
              <w:t>Povinnosť informovať majiteľov ochranných známok o uplynutí platnosti zápisu (§ 22 ods. 6 zákona o ochranných známkach)</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818EE" w:rsidRPr="00D01903" w:rsidP="007C7F8B">
            <w:pPr>
              <w:bidi w:val="0"/>
              <w:spacing w:line="240" w:lineRule="auto"/>
              <w:rPr>
                <w:rFonts w:ascii="Times New Roman" w:hAnsi="Times New Roman"/>
                <w:i/>
                <w:iCs/>
              </w:rPr>
            </w:pPr>
            <w:r w:rsidRPr="00D01903">
              <w:rPr>
                <w:rFonts w:ascii="Times New Roman" w:hAnsi="Times New Roman"/>
                <w:i/>
                <w:iCs/>
              </w:rPr>
              <w:t>Zanikajúce povinnosti (identifikujte)</w:t>
            </w:r>
          </w:p>
        </w:tc>
      </w:tr>
      <w:tr>
        <w:tblPrEx>
          <w:tblW w:w="9371" w:type="dxa"/>
          <w:tblInd w:w="55" w:type="dxa"/>
          <w:tblLayout w:type="fixed"/>
          <w:tblCellMar>
            <w:top w:w="28" w:type="dxa"/>
            <w:left w:w="70" w:type="dxa"/>
            <w:bottom w:w="28" w:type="dxa"/>
            <w:right w:w="70" w:type="dxa"/>
          </w:tblCellMar>
        </w:tblPrEx>
        <w:trPr>
          <w:trHeight w:val="85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818EE" w:rsidRPr="00D01903" w:rsidP="0014171C">
            <w:pPr>
              <w:numPr>
                <w:numId w:val="31"/>
              </w:numPr>
              <w:bidi w:val="0"/>
              <w:spacing w:line="240" w:lineRule="auto"/>
              <w:rPr>
                <w:rFonts w:ascii="Times New Roman" w:hAnsi="Times New Roman"/>
                <w:i/>
                <w:iCs/>
                <w:sz w:val="22"/>
                <w:szCs w:val="22"/>
              </w:rPr>
            </w:pPr>
            <w:r w:rsidRPr="00D01903" w:rsidR="0014171C">
              <w:rPr>
                <w:rFonts w:ascii="Times New Roman" w:hAnsi="Times New Roman"/>
                <w:iCs/>
                <w:sz w:val="22"/>
                <w:szCs w:val="22"/>
              </w:rPr>
              <w:t>Zánik povinnosti vykonať ex-offo prieskum na tzv. dvojitú zhodnosť (§ 28 ods. 4 zákona o ochranných známkach)</w:t>
            </w:r>
          </w:p>
        </w:tc>
      </w:tr>
    </w:tbl>
    <w:p w:rsidR="00337789" w:rsidRPr="00D01903" w:rsidP="007C7F8B">
      <w:pPr>
        <w:autoSpaceDE w:val="0"/>
        <w:autoSpaceDN w:val="0"/>
        <w:bidi w:val="0"/>
        <w:spacing w:line="240" w:lineRule="auto"/>
        <w:jc w:val="center"/>
        <w:rPr>
          <w:rFonts w:ascii="Times New Roman" w:hAnsi="Times New Roman"/>
          <w:b/>
          <w:bCs/>
          <w:sz w:val="36"/>
          <w:szCs w:val="28"/>
          <w:lang w:eastAsia="en-US"/>
        </w:rPr>
      </w:pPr>
    </w:p>
    <w:p w:rsidR="006821D1" w:rsidRPr="00D01903" w:rsidP="007C7F8B">
      <w:pPr>
        <w:pStyle w:val="ListParagraph"/>
        <w:autoSpaceDE w:val="0"/>
        <w:autoSpaceDN w:val="0"/>
        <w:bidi w:val="0"/>
        <w:spacing w:after="0" w:line="240" w:lineRule="auto"/>
        <w:contextualSpacing/>
        <w:rPr>
          <w:rFonts w:ascii="Times New Roman" w:hAnsi="Times New Roman" w:cs="Times New Roman"/>
          <w:bCs/>
          <w:sz w:val="24"/>
          <w:szCs w:val="24"/>
        </w:rPr>
      </w:pPr>
    </w:p>
    <w:sectPr w:rsidSect="00033F71">
      <w:headerReference w:type="default" r:id="rId5"/>
      <w:footerReference w:type="default" r:id="rId6"/>
      <w:pgSz w:w="11906" w:h="16838"/>
      <w:pgMar w:top="1178" w:right="1418" w:bottom="964" w:left="1418" w:header="709" w:footer="709"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Cambria Math">
    <w:altName w:val="Times New Roman"/>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altName w:val="Futura Bk"/>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S Mincho">
    <w:panose1 w:val="00000000000000000000"/>
    <w:charset w:val="80"/>
    <w:family w:val="modern"/>
    <w:pitch w:val="fixed"/>
    <w:sig w:usb0="00000000" w:usb1="00000000" w:usb2="00000000" w:usb3="00000000" w:csb0="0002009F" w:csb1="00000000"/>
  </w:font>
  <w:font w:name="@Arial Unicode MS">
    <w:panose1 w:val="00000000000000000000"/>
    <w:charset w:val="80"/>
    <w:family w:val="swiss"/>
    <w:pitch w:val="variable"/>
    <w:sig w:usb0="00000000" w:usb1="00000000" w:usb2="00000000" w:usb3="00000000" w:csb0="000301FF" w:csb1="00000000"/>
  </w:font>
  <w:font w:name="Verdana">
    <w:panose1 w:val="00000000000000000000"/>
    <w:charset w:val="EE"/>
    <w:family w:val="swiss"/>
    <w:pitch w:val="variable"/>
    <w:sig w:usb0="00000000" w:usb1="00000000" w:usb2="00000000" w:usb3="00000000" w:csb0="0000019F" w:csb1="00000000"/>
  </w:font>
  <w:font w:name="Toronto">
    <w:altName w:val="Times New Roman"/>
    <w:panose1 w:val="00000000000000000000"/>
    <w:charset w:val="00"/>
    <w:family w:val="auto"/>
    <w:pitch w:val="variable"/>
    <w:sig w:usb0="00000000" w:usb1="00000000" w:usb2="00000000" w:usb3="00000000" w:csb0="00000001" w:csb1="00000000"/>
  </w:font>
  <w:font w:name="Times New Roman Bold">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76">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8C53A7">
      <w:rPr>
        <w:rFonts w:ascii="Times New Roman" w:hAnsi="Times New Roman"/>
        <w:noProof/>
      </w:rPr>
      <w:t>4</w:t>
    </w:r>
    <w:r>
      <w:rPr>
        <w:rFonts w:ascii="Times New Roman" w:hAnsi="Times New Roman"/>
      </w:rPr>
      <w:fldChar w:fldCharType="end"/>
    </w:r>
  </w:p>
  <w:p w:rsidR="005A5676" w:rsidRPr="00DA3A35" w:rsidP="00F15ABC">
    <w:pPr>
      <w:pStyle w:val="Footer"/>
      <w:bidi w:val="0"/>
      <w:ind w:right="36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76" w:rsidP="0090556E">
    <w:pPr>
      <w:pStyle w:val="Header"/>
      <w:bidi w:val="0"/>
      <w:jc w:val="right"/>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9"/>
    <w:lvl w:ilvl="0">
      <w:start w:val="10"/>
      <w:numFmt w:val="bullet"/>
      <w:lvlText w:val="-"/>
      <w:lvlJc w:val="left"/>
      <w:pPr>
        <w:tabs>
          <w:tab w:val="num" w:pos="0"/>
        </w:tabs>
        <w:ind w:left="720" w:hanging="360"/>
      </w:pPr>
      <w:rPr>
        <w:rFonts w:ascii="Times New Roman" w:hAnsi="Times New Roman"/>
      </w:rPr>
    </w:lvl>
  </w:abstractNum>
  <w:abstractNum w:abstractNumId="1">
    <w:nsid w:val="019F5FEC"/>
    <w:multiLevelType w:val="hybridMultilevel"/>
    <w:tmpl w:val="5CF482D2"/>
    <w:lvl w:ilvl="0">
      <w:start w:val="1"/>
      <w:numFmt w:val="decimal"/>
      <w:pStyle w:val="qwe"/>
      <w:lvlText w:val="%1."/>
      <w:lvlJc w:val="left"/>
      <w:pPr>
        <w:tabs>
          <w:tab w:val="num" w:pos="360"/>
        </w:tabs>
        <w:ind w:left="360" w:hanging="360"/>
      </w:pPr>
      <w:rPr>
        <w:rFonts w:ascii="Times New Roman" w:hAnsi="Times New Roman" w:cs="Times New Roman" w:hint="default"/>
        <w:b w:val="0"/>
        <w:i w:val="0"/>
        <w:color w:val="auto"/>
        <w:sz w:val="22"/>
        <w:szCs w:val="22"/>
        <w:rtl w:val="0"/>
        <w:cs w:val="0"/>
      </w:rPr>
    </w:lvl>
    <w:lvl w:ilvl="1">
      <w:start w:val="1"/>
      <w:numFmt w:val="bullet"/>
      <w:lvlText w:val=""/>
      <w:lvlJc w:val="left"/>
      <w:pPr>
        <w:tabs>
          <w:tab w:val="num" w:pos="1440"/>
        </w:tabs>
        <w:ind w:left="1440" w:hanging="360"/>
      </w:pPr>
      <w:rPr>
        <w:rFonts w:ascii="Symbol" w:hAnsi="Symbol" w:hint="default"/>
        <w:sz w:val="18"/>
      </w:rPr>
    </w:lvl>
    <w:lvl w:ilvl="2">
      <w:start w:val="1"/>
      <w:numFmt w:val="decimal"/>
      <w:lvlText w:val="%3)"/>
      <w:lvlJc w:val="left"/>
      <w:pPr>
        <w:tabs>
          <w:tab w:val="num" w:pos="2340"/>
        </w:tabs>
        <w:ind w:left="2340" w:hanging="360"/>
      </w:pPr>
      <w:rPr>
        <w:rFonts w:cs="Times New Roman" w:hint="default"/>
        <w:u w:val="none"/>
        <w:rtl w:val="0"/>
        <w:cs w:val="0"/>
      </w:rPr>
    </w:lvl>
    <w:lvl w:ilvl="3">
      <w:start w:val="0"/>
      <w:numFmt w:val="bullet"/>
      <w:lvlText w:val="-"/>
      <w:lvlJc w:val="left"/>
      <w:pPr>
        <w:tabs>
          <w:tab w:val="num" w:pos="2880"/>
        </w:tabs>
        <w:ind w:left="2880" w:hanging="360"/>
      </w:pPr>
      <w:rPr>
        <w:rFonts w:ascii="Times New Roman" w:eastAsia="MS Mincho" w:hAnsi="Times New Roman" w:hint="default"/>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2674EC4"/>
    <w:multiLevelType w:val="hybridMultilevel"/>
    <w:tmpl w:val="378668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CEB556E"/>
    <w:multiLevelType w:val="hybridMultilevel"/>
    <w:tmpl w:val="5E02DA36"/>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
    <w:nsid w:val="13351786"/>
    <w:multiLevelType w:val="hybridMultilevel"/>
    <w:tmpl w:val="518E2A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3A7151A"/>
    <w:multiLevelType w:val="hybridMultilevel"/>
    <w:tmpl w:val="555E7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4571510"/>
    <w:multiLevelType w:val="hybridMultilevel"/>
    <w:tmpl w:val="85F2FB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B8442D4"/>
    <w:multiLevelType w:val="multilevel"/>
    <w:tmpl w:val="3346623E"/>
    <w:lvl w:ilvl="0">
      <w:start w:val="1"/>
      <w:numFmt w:val="upperLetter"/>
      <w:pStyle w:val="Heading1orobas"/>
      <w:lvlText w:val="%1."/>
      <w:lvlJc w:val="left"/>
      <w:pPr>
        <w:tabs>
          <w:tab w:val="num" w:pos="567"/>
        </w:tabs>
        <w:ind w:left="567" w:hanging="567"/>
      </w:pPr>
      <w:rPr>
        <w:rFonts w:ascii="Times New Roman" w:hAnsi="Times New Roman" w:cs="Times New Roman" w:hint="default"/>
        <w:b w:val="0"/>
        <w:bCs/>
        <w:i w:val="0"/>
        <w:iCs w:val="0"/>
        <w:sz w:val="24"/>
        <w:szCs w:val="24"/>
        <w:rtl w:val="0"/>
        <w:cs w:val="0"/>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360"/>
        </w:tabs>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8">
    <w:nsid w:val="239244ED"/>
    <w:multiLevelType w:val="hybridMultilevel"/>
    <w:tmpl w:val="658C1562"/>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F5B6855"/>
    <w:multiLevelType w:val="hybridMultilevel"/>
    <w:tmpl w:val="10F4E21A"/>
    <w:lvl w:ilvl="0">
      <w:start w:val="7"/>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
    <w:nsid w:val="317B7DB9"/>
    <w:multiLevelType w:val="hybridMultilevel"/>
    <w:tmpl w:val="B5B0AA4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35CB5FA4"/>
    <w:multiLevelType w:val="multilevel"/>
    <w:tmpl w:val="7A8CB59A"/>
    <w:lvl w:ilvl="0">
      <w:start w:val="1"/>
      <w:numFmt w:val="decimal"/>
      <w:lvlText w:val="%1."/>
      <w:lvlJc w:val="left"/>
      <w:pPr>
        <w:ind w:left="360" w:hanging="360"/>
      </w:pPr>
      <w:rPr>
        <w:rFonts w:ascii="Times New Roman" w:eastAsia="Times New Roman" w:hAnsi="Times New Roman" w:cs="Times New Roman"/>
        <w:b/>
        <w:rtl w:val="0"/>
        <w:cs w:val="0"/>
      </w:rPr>
    </w:lvl>
    <w:lvl w:ilvl="1">
      <w:start w:val="1"/>
      <w:numFmt w:val="decimal"/>
      <w:lvlText w:val="%1.%2."/>
      <w:lvlJc w:val="left"/>
      <w:pPr>
        <w:ind w:left="716" w:hanging="432"/>
      </w:pPr>
      <w:rPr>
        <w:rFonts w:cs="Times New Roman" w:hint="default"/>
        <w:rtl w:val="0"/>
        <w:cs w:val="0"/>
      </w:rPr>
    </w:lvl>
    <w:lvl w:ilvl="2">
      <w:start w:val="1"/>
      <w:numFmt w:val="lowerLetter"/>
      <w:lvlText w:val="%3)"/>
      <w:lvlJc w:val="left"/>
      <w:pPr>
        <w:ind w:left="1224" w:hanging="504"/>
      </w:pPr>
      <w:rPr>
        <w:rFonts w:cs="Times New Roman" w:hint="default"/>
        <w:rtl w:val="0"/>
        <w:cs w:val="0"/>
      </w:rPr>
    </w:lvl>
    <w:lvl w:ilvl="3">
      <w:start w:val="1"/>
      <w:numFmt w:val="decimal"/>
      <w:lvlText w:val="%1.%2.%3.%4."/>
      <w:lvlJc w:val="left"/>
      <w:pPr>
        <w:ind w:left="1728" w:hanging="648"/>
      </w:pPr>
      <w:rPr>
        <w:rFonts w:cs="Times New Roman" w:hint="default"/>
        <w:rtl w:val="0"/>
        <w:cs w:val="0"/>
      </w:rPr>
    </w:lvl>
    <w:lvl w:ilvl="4">
      <w:start w:val="1"/>
      <w:numFmt w:val="decimal"/>
      <w:lvlText w:val="%1.%2.%3.%4.%5."/>
      <w:lvlJc w:val="left"/>
      <w:pPr>
        <w:ind w:left="2232" w:hanging="792"/>
      </w:pPr>
      <w:rPr>
        <w:rFonts w:cs="Times New Roman" w:hint="default"/>
        <w:rtl w:val="0"/>
        <w:cs w:val="0"/>
      </w:rPr>
    </w:lvl>
    <w:lvl w:ilvl="5">
      <w:start w:val="1"/>
      <w:numFmt w:val="decimal"/>
      <w:lvlText w:val="%1.%2.%3.%4.%5.%6."/>
      <w:lvlJc w:val="left"/>
      <w:pPr>
        <w:ind w:left="2736" w:hanging="936"/>
      </w:pPr>
      <w:rPr>
        <w:rFonts w:cs="Times New Roman" w:hint="default"/>
        <w:rtl w:val="0"/>
        <w:cs w:val="0"/>
      </w:rPr>
    </w:lvl>
    <w:lvl w:ilvl="6">
      <w:start w:val="1"/>
      <w:numFmt w:val="decimal"/>
      <w:lvlText w:val="%1.%2.%3.%4.%5.%6.%7."/>
      <w:lvlJc w:val="left"/>
      <w:pPr>
        <w:ind w:left="3240" w:hanging="1080"/>
      </w:pPr>
      <w:rPr>
        <w:rFonts w:cs="Times New Roman" w:hint="default"/>
        <w:rtl w:val="0"/>
        <w:cs w:val="0"/>
      </w:rPr>
    </w:lvl>
    <w:lvl w:ilvl="7">
      <w:start w:val="1"/>
      <w:numFmt w:val="decimal"/>
      <w:lvlText w:val="%1.%2.%3.%4.%5.%6.%7.%8."/>
      <w:lvlJc w:val="left"/>
      <w:pPr>
        <w:ind w:left="3744" w:hanging="1224"/>
      </w:pPr>
      <w:rPr>
        <w:rFonts w:cs="Times New Roman" w:hint="default"/>
        <w:rtl w:val="0"/>
        <w:cs w:val="0"/>
      </w:rPr>
    </w:lvl>
    <w:lvl w:ilvl="8">
      <w:start w:val="1"/>
      <w:numFmt w:val="decimal"/>
      <w:lvlText w:val="%1.%2.%3.%4.%5.%6.%7.%8.%9."/>
      <w:lvlJc w:val="left"/>
      <w:pPr>
        <w:ind w:left="4320" w:hanging="1440"/>
      </w:pPr>
      <w:rPr>
        <w:rFonts w:cs="Times New Roman" w:hint="default"/>
        <w:rtl w:val="0"/>
        <w:cs w:val="0"/>
      </w:rPr>
    </w:lvl>
  </w:abstractNum>
  <w:abstractNum w:abstractNumId="12">
    <w:nsid w:val="3603560F"/>
    <w:multiLevelType w:val="hybridMultilevel"/>
    <w:tmpl w:val="79DA15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67A1F46"/>
    <w:multiLevelType w:val="hybridMultilevel"/>
    <w:tmpl w:val="EB36F5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7AA2123"/>
    <w:multiLevelType w:val="hybridMultilevel"/>
    <w:tmpl w:val="8544E0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9B46573"/>
    <w:multiLevelType w:val="hybridMultilevel"/>
    <w:tmpl w:val="AC6C1B1C"/>
    <w:lvl w:ilvl="0">
      <w:start w:val="1"/>
      <w:numFmt w:val="upperRoman"/>
      <w:lvlText w:val="%1."/>
      <w:lvlJc w:val="left"/>
      <w:pPr>
        <w:ind w:left="1080" w:hanging="72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C353FF1"/>
    <w:multiLevelType w:val="hybridMultilevel"/>
    <w:tmpl w:val="0CAC6626"/>
    <w:lvl w:ilvl="0">
      <w:start w:val="1"/>
      <w:numFmt w:val="bullet"/>
      <w:pStyle w:val="IDRRecommendationsBulletPoints"/>
      <w:lvlText w:val=""/>
      <w:lvlJc w:val="left"/>
      <w:pPr>
        <w:ind w:left="1721" w:hanging="360"/>
      </w:pPr>
      <w:rPr>
        <w:rFonts w:ascii="Wingdings" w:hAnsi="Wingdings" w:hint="default"/>
      </w:rPr>
    </w:lvl>
    <w:lvl w:ilvl="1">
      <w:start w:val="1"/>
      <w:numFmt w:val="bullet"/>
      <w:lvlText w:val=""/>
      <w:lvlJc w:val="left"/>
      <w:pPr>
        <w:tabs>
          <w:tab w:val="num" w:pos="1421"/>
        </w:tabs>
        <w:ind w:left="1421" w:hanging="397"/>
      </w:pPr>
      <w:rPr>
        <w:rFonts w:ascii="Symbol" w:hAnsi="Symbol" w:hint="default"/>
        <w:color w:val="auto"/>
      </w:rPr>
    </w:lvl>
    <w:lvl w:ilvl="2">
      <w:start w:val="1"/>
      <w:numFmt w:val="bullet"/>
      <w:lvlText w:val=""/>
      <w:lvlJc w:val="left"/>
      <w:pPr>
        <w:ind w:left="2104" w:hanging="360"/>
      </w:pPr>
      <w:rPr>
        <w:rFonts w:ascii="Wingdings" w:hAnsi="Wingdings" w:hint="default"/>
      </w:rPr>
    </w:lvl>
    <w:lvl w:ilvl="3">
      <w:start w:val="1"/>
      <w:numFmt w:val="bullet"/>
      <w:lvlText w:val=""/>
      <w:lvlJc w:val="left"/>
      <w:pPr>
        <w:ind w:left="2824" w:hanging="360"/>
      </w:pPr>
      <w:rPr>
        <w:rFonts w:ascii="Symbol" w:hAnsi="Symbol" w:hint="default"/>
      </w:rPr>
    </w:lvl>
    <w:lvl w:ilvl="4">
      <w:start w:val="1"/>
      <w:numFmt w:val="bullet"/>
      <w:lvlText w:val="o"/>
      <w:lvlJc w:val="left"/>
      <w:pPr>
        <w:ind w:left="3544" w:hanging="360"/>
      </w:pPr>
      <w:rPr>
        <w:rFonts w:ascii="Courier New" w:hAnsi="Courier New" w:hint="default"/>
      </w:rPr>
    </w:lvl>
    <w:lvl w:ilvl="5">
      <w:start w:val="1"/>
      <w:numFmt w:val="bullet"/>
      <w:lvlText w:val=""/>
      <w:lvlJc w:val="left"/>
      <w:pPr>
        <w:ind w:left="4264" w:hanging="360"/>
      </w:pPr>
      <w:rPr>
        <w:rFonts w:ascii="Wingdings" w:hAnsi="Wingdings" w:hint="default"/>
      </w:rPr>
    </w:lvl>
    <w:lvl w:ilvl="6">
      <w:start w:val="1"/>
      <w:numFmt w:val="bullet"/>
      <w:lvlText w:val=""/>
      <w:lvlJc w:val="left"/>
      <w:pPr>
        <w:ind w:left="4984" w:hanging="360"/>
      </w:pPr>
      <w:rPr>
        <w:rFonts w:ascii="Symbol" w:hAnsi="Symbol" w:hint="default"/>
      </w:rPr>
    </w:lvl>
    <w:lvl w:ilvl="7">
      <w:start w:val="1"/>
      <w:numFmt w:val="bullet"/>
      <w:lvlText w:val="o"/>
      <w:lvlJc w:val="left"/>
      <w:pPr>
        <w:ind w:left="5704" w:hanging="360"/>
      </w:pPr>
      <w:rPr>
        <w:rFonts w:ascii="Courier New" w:hAnsi="Courier New" w:hint="default"/>
      </w:rPr>
    </w:lvl>
    <w:lvl w:ilvl="8">
      <w:start w:val="1"/>
      <w:numFmt w:val="bullet"/>
      <w:lvlText w:val=""/>
      <w:lvlJc w:val="left"/>
      <w:pPr>
        <w:ind w:left="6424" w:hanging="360"/>
      </w:pPr>
      <w:rPr>
        <w:rFonts w:ascii="Wingdings" w:hAnsi="Wingdings" w:hint="default"/>
      </w:rPr>
    </w:lvl>
  </w:abstractNum>
  <w:abstractNum w:abstractNumId="17">
    <w:nsid w:val="4E166E26"/>
    <w:multiLevelType w:val="hybridMultilevel"/>
    <w:tmpl w:val="DBFA83A8"/>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F042164"/>
    <w:multiLevelType w:val="hybridMultilevel"/>
    <w:tmpl w:val="974A640E"/>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53F640EA"/>
    <w:multiLevelType w:val="hybridMultilevel"/>
    <w:tmpl w:val="3E1AF0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4E800BE"/>
    <w:multiLevelType w:val="hybridMultilevel"/>
    <w:tmpl w:val="4FBAFE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8B84D72"/>
    <w:multiLevelType w:val="hybridMultilevel"/>
    <w:tmpl w:val="3340A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E8738A7"/>
    <w:multiLevelType w:val="hybridMultilevel"/>
    <w:tmpl w:val="CCE2A82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61BA6827"/>
    <w:multiLevelType w:val="hybridMultilevel"/>
    <w:tmpl w:val="9E5A8B30"/>
    <w:lvl w:ilvl="0">
      <w:start w:val="1"/>
      <w:numFmt w:val="lowerLetter"/>
      <w:lvlText w:val="%1)"/>
      <w:lvlJc w:val="left"/>
      <w:pPr>
        <w:ind w:left="928" w:hanging="360"/>
      </w:pPr>
      <w:rPr>
        <w:rFonts w:cs="Times New Roman"/>
        <w:rtl w:val="0"/>
        <w:cs w:val="0"/>
      </w:rPr>
    </w:lvl>
    <w:lvl w:ilvl="1">
      <w:start w:val="1"/>
      <w:numFmt w:val="lowerLetter"/>
      <w:lvlText w:val="%2."/>
      <w:lvlJc w:val="left"/>
      <w:pPr>
        <w:ind w:left="2232" w:hanging="360"/>
      </w:pPr>
      <w:rPr>
        <w:rFonts w:cs="Times New Roman"/>
        <w:rtl w:val="0"/>
        <w:cs w:val="0"/>
      </w:rPr>
    </w:lvl>
    <w:lvl w:ilvl="2">
      <w:start w:val="1"/>
      <w:numFmt w:val="lowerRoman"/>
      <w:lvlText w:val="%3."/>
      <w:lvlJc w:val="right"/>
      <w:pPr>
        <w:ind w:left="2952" w:hanging="180"/>
      </w:pPr>
      <w:rPr>
        <w:rFonts w:cs="Times New Roman"/>
        <w:rtl w:val="0"/>
        <w:cs w:val="0"/>
      </w:rPr>
    </w:lvl>
    <w:lvl w:ilvl="3">
      <w:start w:val="1"/>
      <w:numFmt w:val="decimal"/>
      <w:lvlText w:val="%4."/>
      <w:lvlJc w:val="left"/>
      <w:pPr>
        <w:ind w:left="3672" w:hanging="360"/>
      </w:pPr>
      <w:rPr>
        <w:rFonts w:cs="Times New Roman"/>
        <w:rtl w:val="0"/>
        <w:cs w:val="0"/>
      </w:rPr>
    </w:lvl>
    <w:lvl w:ilvl="4">
      <w:start w:val="1"/>
      <w:numFmt w:val="lowerLetter"/>
      <w:lvlText w:val="%5."/>
      <w:lvlJc w:val="left"/>
      <w:pPr>
        <w:ind w:left="4392" w:hanging="360"/>
      </w:pPr>
      <w:rPr>
        <w:rFonts w:cs="Times New Roman"/>
        <w:rtl w:val="0"/>
        <w:cs w:val="0"/>
      </w:rPr>
    </w:lvl>
    <w:lvl w:ilvl="5">
      <w:start w:val="1"/>
      <w:numFmt w:val="lowerRoman"/>
      <w:lvlText w:val="%6."/>
      <w:lvlJc w:val="right"/>
      <w:pPr>
        <w:ind w:left="5112" w:hanging="180"/>
      </w:pPr>
      <w:rPr>
        <w:rFonts w:cs="Times New Roman"/>
        <w:rtl w:val="0"/>
        <w:cs w:val="0"/>
      </w:rPr>
    </w:lvl>
    <w:lvl w:ilvl="6">
      <w:start w:val="1"/>
      <w:numFmt w:val="decimal"/>
      <w:lvlText w:val="%7."/>
      <w:lvlJc w:val="left"/>
      <w:pPr>
        <w:ind w:left="5832" w:hanging="360"/>
      </w:pPr>
      <w:rPr>
        <w:rFonts w:cs="Times New Roman"/>
        <w:rtl w:val="0"/>
        <w:cs w:val="0"/>
      </w:rPr>
    </w:lvl>
    <w:lvl w:ilvl="7">
      <w:start w:val="1"/>
      <w:numFmt w:val="lowerLetter"/>
      <w:lvlText w:val="%8."/>
      <w:lvlJc w:val="left"/>
      <w:pPr>
        <w:ind w:left="6552" w:hanging="360"/>
      </w:pPr>
      <w:rPr>
        <w:rFonts w:cs="Times New Roman"/>
        <w:rtl w:val="0"/>
        <w:cs w:val="0"/>
      </w:rPr>
    </w:lvl>
    <w:lvl w:ilvl="8">
      <w:start w:val="1"/>
      <w:numFmt w:val="lowerRoman"/>
      <w:lvlText w:val="%9."/>
      <w:lvlJc w:val="right"/>
      <w:pPr>
        <w:ind w:left="7272" w:hanging="180"/>
      </w:pPr>
      <w:rPr>
        <w:rFonts w:cs="Times New Roman"/>
        <w:rtl w:val="0"/>
        <w:cs w:val="0"/>
      </w:rPr>
    </w:lvl>
  </w:abstractNum>
  <w:abstractNum w:abstractNumId="24">
    <w:nsid w:val="67A43B5B"/>
    <w:multiLevelType w:val="hybridMultilevel"/>
    <w:tmpl w:val="98160516"/>
    <w:lvl w:ilvl="0">
      <w:start w:val="1"/>
      <w:numFmt w:val="bullet"/>
      <w:lvlText w:val="­"/>
      <w:lvlJc w:val="left"/>
      <w:pPr>
        <w:ind w:left="1512" w:hanging="360"/>
      </w:pPr>
      <w:rPr>
        <w:rFonts w:ascii="Times New Roman" w:hAnsi="Times New Roman" w:hint="default"/>
      </w:rPr>
    </w:lvl>
    <w:lvl w:ilvl="1">
      <w:start w:val="1"/>
      <w:numFmt w:val="bullet"/>
      <w:lvlText w:val="o"/>
      <w:lvlJc w:val="left"/>
      <w:pPr>
        <w:ind w:left="2232" w:hanging="360"/>
      </w:pPr>
      <w:rPr>
        <w:rFonts w:ascii="Courier New" w:hAnsi="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hint="default"/>
      </w:rPr>
    </w:lvl>
    <w:lvl w:ilvl="8">
      <w:start w:val="1"/>
      <w:numFmt w:val="bullet"/>
      <w:lvlText w:val=""/>
      <w:lvlJc w:val="left"/>
      <w:pPr>
        <w:ind w:left="7272" w:hanging="360"/>
      </w:pPr>
      <w:rPr>
        <w:rFonts w:ascii="Wingdings" w:hAnsi="Wingdings" w:hint="default"/>
      </w:rPr>
    </w:lvl>
  </w:abstractNum>
  <w:abstractNum w:abstractNumId="25">
    <w:nsid w:val="67D92DB1"/>
    <w:multiLevelType w:val="hybridMultilevel"/>
    <w:tmpl w:val="9C9EF54A"/>
    <w:lvl w:ilvl="0">
      <w:start w:val="1"/>
      <w:numFmt w:val="lowerLetter"/>
      <w:lvlText w:val="%1)"/>
      <w:lvlJc w:val="left"/>
      <w:pPr>
        <w:ind w:left="420" w:hanging="360"/>
      </w:pPr>
      <w:rPr>
        <w:rFonts w:eastAsia="Times New Roman" w:cs="Calibri" w:hint="default"/>
        <w:color w:val="auto"/>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26">
    <w:nsid w:val="6B394947"/>
    <w:multiLevelType w:val="hybridMultilevel"/>
    <w:tmpl w:val="3E6AF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6FF55FE2"/>
    <w:multiLevelType w:val="hybridMultilevel"/>
    <w:tmpl w:val="6870F4E6"/>
    <w:lvl w:ilvl="0">
      <w:start w:val="0"/>
      <w:numFmt w:val="bullet"/>
      <w:pStyle w:val="tlZkladntextVavo"/>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76D33FB6"/>
    <w:multiLevelType w:val="hybridMultilevel"/>
    <w:tmpl w:val="EEEEB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797D0001"/>
    <w:multiLevelType w:val="singleLevel"/>
    <w:tmpl w:val="0405000F"/>
    <w:lvl w:ilvl="0">
      <w:start w:val="1"/>
      <w:numFmt w:val="decimal"/>
      <w:lvlText w:val="%1."/>
      <w:lvlJc w:val="left"/>
      <w:pPr>
        <w:tabs>
          <w:tab w:val="num" w:pos="720"/>
        </w:tabs>
        <w:ind w:left="720" w:hanging="360"/>
      </w:pPr>
      <w:rPr>
        <w:rFonts w:cs="Times New Roman"/>
        <w:rtl w:val="0"/>
        <w:cs w:val="0"/>
      </w:rPr>
    </w:lvl>
  </w:abstractNum>
  <w:abstractNum w:abstractNumId="30">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29"/>
    <w:lvlOverride w:ilvl="0">
      <w:startOverride w:val="1"/>
    </w:lvlOverride>
  </w:num>
  <w:num w:numId="2">
    <w:abstractNumId w:val="7"/>
  </w:num>
  <w:num w:numId="3">
    <w:abstractNumId w:val="18"/>
  </w:num>
  <w:num w:numId="4">
    <w:abstractNumId w:val="27"/>
  </w:num>
  <w:num w:numId="5">
    <w:abstractNumId w:val="1"/>
  </w:num>
  <w:num w:numId="6">
    <w:abstractNumId w:val="16"/>
  </w:num>
  <w:num w:numId="7">
    <w:abstractNumId w:val="8"/>
  </w:num>
  <w:num w:numId="8">
    <w:abstractNumId w:val="26"/>
  </w:num>
  <w:num w:numId="9">
    <w:abstractNumId w:val="6"/>
  </w:num>
  <w:num w:numId="10">
    <w:abstractNumId w:val="5"/>
  </w:num>
  <w:num w:numId="11">
    <w:abstractNumId w:val="28"/>
  </w:num>
  <w:num w:numId="12">
    <w:abstractNumId w:val="9"/>
  </w:num>
  <w:num w:numId="13">
    <w:abstractNumId w:val="19"/>
  </w:num>
  <w:num w:numId="14">
    <w:abstractNumId w:val="4"/>
  </w:num>
  <w:num w:numId="15">
    <w:abstractNumId w:val="13"/>
  </w:num>
  <w:num w:numId="16">
    <w:abstractNumId w:val="17"/>
  </w:num>
  <w:num w:numId="17">
    <w:abstractNumId w:val="30"/>
  </w:num>
  <w:num w:numId="18">
    <w:abstractNumId w:val="11"/>
  </w:num>
  <w:num w:numId="19">
    <w:abstractNumId w:val="21"/>
  </w:num>
  <w:num w:numId="20">
    <w:abstractNumId w:val="25"/>
  </w:num>
  <w:num w:numId="21">
    <w:abstractNumId w:val="24"/>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
  </w:num>
  <w:num w:numId="28">
    <w:abstractNumId w:val="14"/>
  </w:num>
  <w:num w:numId="29">
    <w:abstractNumId w:val="2"/>
  </w:num>
  <w:num w:numId="30">
    <w:abstractNumId w:val="12"/>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624D86"/>
    <w:rsid w:val="00000019"/>
    <w:rsid w:val="0000008D"/>
    <w:rsid w:val="000000D9"/>
    <w:rsid w:val="00000129"/>
    <w:rsid w:val="000001B7"/>
    <w:rsid w:val="00000409"/>
    <w:rsid w:val="00000FEE"/>
    <w:rsid w:val="00001519"/>
    <w:rsid w:val="0000154E"/>
    <w:rsid w:val="00001D75"/>
    <w:rsid w:val="0000248A"/>
    <w:rsid w:val="00002B0C"/>
    <w:rsid w:val="00002C16"/>
    <w:rsid w:val="00003646"/>
    <w:rsid w:val="000036C5"/>
    <w:rsid w:val="00003703"/>
    <w:rsid w:val="00003FAE"/>
    <w:rsid w:val="000042AC"/>
    <w:rsid w:val="000042B9"/>
    <w:rsid w:val="000054C3"/>
    <w:rsid w:val="000054DF"/>
    <w:rsid w:val="00007275"/>
    <w:rsid w:val="00007AD4"/>
    <w:rsid w:val="00007F49"/>
    <w:rsid w:val="0001028F"/>
    <w:rsid w:val="0001033D"/>
    <w:rsid w:val="00010BB3"/>
    <w:rsid w:val="00010C9C"/>
    <w:rsid w:val="00012A2E"/>
    <w:rsid w:val="00012F3B"/>
    <w:rsid w:val="00013651"/>
    <w:rsid w:val="0001556F"/>
    <w:rsid w:val="00015F8A"/>
    <w:rsid w:val="000171B6"/>
    <w:rsid w:val="000175C2"/>
    <w:rsid w:val="000177B3"/>
    <w:rsid w:val="000204EC"/>
    <w:rsid w:val="000213FA"/>
    <w:rsid w:val="000215A8"/>
    <w:rsid w:val="0002215E"/>
    <w:rsid w:val="00022980"/>
    <w:rsid w:val="00022C4D"/>
    <w:rsid w:val="000233A8"/>
    <w:rsid w:val="0002347F"/>
    <w:rsid w:val="00024408"/>
    <w:rsid w:val="000244D2"/>
    <w:rsid w:val="000256DB"/>
    <w:rsid w:val="00025A4B"/>
    <w:rsid w:val="00026283"/>
    <w:rsid w:val="00026A70"/>
    <w:rsid w:val="00027368"/>
    <w:rsid w:val="0002758D"/>
    <w:rsid w:val="000275EE"/>
    <w:rsid w:val="00027C7D"/>
    <w:rsid w:val="00030D7B"/>
    <w:rsid w:val="00030F28"/>
    <w:rsid w:val="00031DE0"/>
    <w:rsid w:val="00032058"/>
    <w:rsid w:val="000328DC"/>
    <w:rsid w:val="000337D8"/>
    <w:rsid w:val="000338BD"/>
    <w:rsid w:val="00033F71"/>
    <w:rsid w:val="0003420D"/>
    <w:rsid w:val="00034881"/>
    <w:rsid w:val="00034B52"/>
    <w:rsid w:val="00035C70"/>
    <w:rsid w:val="000361C8"/>
    <w:rsid w:val="00036309"/>
    <w:rsid w:val="000364FC"/>
    <w:rsid w:val="00036601"/>
    <w:rsid w:val="0003791A"/>
    <w:rsid w:val="00037A9A"/>
    <w:rsid w:val="00037EFF"/>
    <w:rsid w:val="00040384"/>
    <w:rsid w:val="00041640"/>
    <w:rsid w:val="000416E2"/>
    <w:rsid w:val="0004203A"/>
    <w:rsid w:val="00042050"/>
    <w:rsid w:val="00042799"/>
    <w:rsid w:val="00042B1F"/>
    <w:rsid w:val="00042C2F"/>
    <w:rsid w:val="00042C9A"/>
    <w:rsid w:val="00042F79"/>
    <w:rsid w:val="000438F3"/>
    <w:rsid w:val="0004515E"/>
    <w:rsid w:val="00045A72"/>
    <w:rsid w:val="00045A79"/>
    <w:rsid w:val="000465E1"/>
    <w:rsid w:val="00046690"/>
    <w:rsid w:val="0004721E"/>
    <w:rsid w:val="00047F2C"/>
    <w:rsid w:val="000502E3"/>
    <w:rsid w:val="000507B3"/>
    <w:rsid w:val="000517AD"/>
    <w:rsid w:val="0005247E"/>
    <w:rsid w:val="000528CF"/>
    <w:rsid w:val="00052904"/>
    <w:rsid w:val="00052B59"/>
    <w:rsid w:val="0005382F"/>
    <w:rsid w:val="00053CB9"/>
    <w:rsid w:val="00055382"/>
    <w:rsid w:val="00056463"/>
    <w:rsid w:val="0005698D"/>
    <w:rsid w:val="00056BC3"/>
    <w:rsid w:val="00056CF6"/>
    <w:rsid w:val="0005720D"/>
    <w:rsid w:val="00060058"/>
    <w:rsid w:val="00060BCF"/>
    <w:rsid w:val="0006114B"/>
    <w:rsid w:val="00061516"/>
    <w:rsid w:val="00062601"/>
    <w:rsid w:val="0006262D"/>
    <w:rsid w:val="00062719"/>
    <w:rsid w:val="000627BD"/>
    <w:rsid w:val="00062B02"/>
    <w:rsid w:val="000639F2"/>
    <w:rsid w:val="00064679"/>
    <w:rsid w:val="00064F09"/>
    <w:rsid w:val="000657F6"/>
    <w:rsid w:val="00065CFD"/>
    <w:rsid w:val="00066BDF"/>
    <w:rsid w:val="00067332"/>
    <w:rsid w:val="000674C9"/>
    <w:rsid w:val="00067B7D"/>
    <w:rsid w:val="00067BBC"/>
    <w:rsid w:val="00067DDC"/>
    <w:rsid w:val="000706CF"/>
    <w:rsid w:val="00070B09"/>
    <w:rsid w:val="0007147D"/>
    <w:rsid w:val="00072222"/>
    <w:rsid w:val="00073253"/>
    <w:rsid w:val="000734B8"/>
    <w:rsid w:val="00073807"/>
    <w:rsid w:val="00073816"/>
    <w:rsid w:val="00073B25"/>
    <w:rsid w:val="000748E0"/>
    <w:rsid w:val="000757AB"/>
    <w:rsid w:val="00075ABF"/>
    <w:rsid w:val="00075C81"/>
    <w:rsid w:val="00076806"/>
    <w:rsid w:val="00076BE4"/>
    <w:rsid w:val="00076E32"/>
    <w:rsid w:val="00077190"/>
    <w:rsid w:val="000773D2"/>
    <w:rsid w:val="00077A04"/>
    <w:rsid w:val="00077EEE"/>
    <w:rsid w:val="000807F3"/>
    <w:rsid w:val="00080D88"/>
    <w:rsid w:val="00081AA3"/>
    <w:rsid w:val="00081AD5"/>
    <w:rsid w:val="00081B84"/>
    <w:rsid w:val="00082082"/>
    <w:rsid w:val="00082397"/>
    <w:rsid w:val="00082474"/>
    <w:rsid w:val="00082517"/>
    <w:rsid w:val="00082738"/>
    <w:rsid w:val="000828E3"/>
    <w:rsid w:val="00082C0B"/>
    <w:rsid w:val="00082FBA"/>
    <w:rsid w:val="00083261"/>
    <w:rsid w:val="000835B4"/>
    <w:rsid w:val="000848E4"/>
    <w:rsid w:val="00085766"/>
    <w:rsid w:val="000859EB"/>
    <w:rsid w:val="00086EF6"/>
    <w:rsid w:val="00087521"/>
    <w:rsid w:val="00091190"/>
    <w:rsid w:val="00091DA3"/>
    <w:rsid w:val="00092AAC"/>
    <w:rsid w:val="00092C23"/>
    <w:rsid w:val="00092D6C"/>
    <w:rsid w:val="000934F9"/>
    <w:rsid w:val="000934FE"/>
    <w:rsid w:val="00093BF3"/>
    <w:rsid w:val="0009404D"/>
    <w:rsid w:val="00094E0E"/>
    <w:rsid w:val="000957FC"/>
    <w:rsid w:val="00095A96"/>
    <w:rsid w:val="00095DE6"/>
    <w:rsid w:val="0009658A"/>
    <w:rsid w:val="00096C3F"/>
    <w:rsid w:val="00096FD3"/>
    <w:rsid w:val="0009778A"/>
    <w:rsid w:val="000A015C"/>
    <w:rsid w:val="000A08C8"/>
    <w:rsid w:val="000A0EF4"/>
    <w:rsid w:val="000A199D"/>
    <w:rsid w:val="000A1C7E"/>
    <w:rsid w:val="000A1D43"/>
    <w:rsid w:val="000A22B4"/>
    <w:rsid w:val="000A29EF"/>
    <w:rsid w:val="000A346D"/>
    <w:rsid w:val="000A3490"/>
    <w:rsid w:val="000A3554"/>
    <w:rsid w:val="000A378D"/>
    <w:rsid w:val="000A3916"/>
    <w:rsid w:val="000A4438"/>
    <w:rsid w:val="000A4751"/>
    <w:rsid w:val="000A4931"/>
    <w:rsid w:val="000A5CB8"/>
    <w:rsid w:val="000A602F"/>
    <w:rsid w:val="000A6C96"/>
    <w:rsid w:val="000A78BE"/>
    <w:rsid w:val="000A78F9"/>
    <w:rsid w:val="000A7C03"/>
    <w:rsid w:val="000A7F2F"/>
    <w:rsid w:val="000B0017"/>
    <w:rsid w:val="000B0231"/>
    <w:rsid w:val="000B04B3"/>
    <w:rsid w:val="000B077A"/>
    <w:rsid w:val="000B10E1"/>
    <w:rsid w:val="000B12EB"/>
    <w:rsid w:val="000B19CC"/>
    <w:rsid w:val="000B1ACE"/>
    <w:rsid w:val="000B29A0"/>
    <w:rsid w:val="000B2DCC"/>
    <w:rsid w:val="000B3B88"/>
    <w:rsid w:val="000B4248"/>
    <w:rsid w:val="000B5B60"/>
    <w:rsid w:val="000B6796"/>
    <w:rsid w:val="000B6C00"/>
    <w:rsid w:val="000B73D1"/>
    <w:rsid w:val="000B7529"/>
    <w:rsid w:val="000B7AD6"/>
    <w:rsid w:val="000C023B"/>
    <w:rsid w:val="000C040C"/>
    <w:rsid w:val="000C05C2"/>
    <w:rsid w:val="000C088F"/>
    <w:rsid w:val="000C1257"/>
    <w:rsid w:val="000C13ED"/>
    <w:rsid w:val="000C15DF"/>
    <w:rsid w:val="000C18E7"/>
    <w:rsid w:val="000C1DBD"/>
    <w:rsid w:val="000C26E1"/>
    <w:rsid w:val="000C2EE2"/>
    <w:rsid w:val="000C3985"/>
    <w:rsid w:val="000C464F"/>
    <w:rsid w:val="000C4F88"/>
    <w:rsid w:val="000C6BE1"/>
    <w:rsid w:val="000C6BE8"/>
    <w:rsid w:val="000C75C7"/>
    <w:rsid w:val="000C78A8"/>
    <w:rsid w:val="000D0C59"/>
    <w:rsid w:val="000D0C90"/>
    <w:rsid w:val="000D0E60"/>
    <w:rsid w:val="000D1867"/>
    <w:rsid w:val="000D1AD8"/>
    <w:rsid w:val="000D1C17"/>
    <w:rsid w:val="000D20FA"/>
    <w:rsid w:val="000D2C44"/>
    <w:rsid w:val="000D339C"/>
    <w:rsid w:val="000D3A52"/>
    <w:rsid w:val="000D4307"/>
    <w:rsid w:val="000D494A"/>
    <w:rsid w:val="000D4AA4"/>
    <w:rsid w:val="000D5796"/>
    <w:rsid w:val="000D6767"/>
    <w:rsid w:val="000D694F"/>
    <w:rsid w:val="000D6F70"/>
    <w:rsid w:val="000D731F"/>
    <w:rsid w:val="000D7E2B"/>
    <w:rsid w:val="000E070F"/>
    <w:rsid w:val="000E0D33"/>
    <w:rsid w:val="000E0F2F"/>
    <w:rsid w:val="000E224C"/>
    <w:rsid w:val="000E262F"/>
    <w:rsid w:val="000E27B3"/>
    <w:rsid w:val="000E2C7A"/>
    <w:rsid w:val="000E2D04"/>
    <w:rsid w:val="000E34E7"/>
    <w:rsid w:val="000E39BC"/>
    <w:rsid w:val="000E3A58"/>
    <w:rsid w:val="000E3B25"/>
    <w:rsid w:val="000E3FF5"/>
    <w:rsid w:val="000E4CC8"/>
    <w:rsid w:val="000E4E95"/>
    <w:rsid w:val="000E5EB9"/>
    <w:rsid w:val="000E6C6C"/>
    <w:rsid w:val="000E6CE5"/>
    <w:rsid w:val="000E7BCC"/>
    <w:rsid w:val="000F0765"/>
    <w:rsid w:val="000F0B0E"/>
    <w:rsid w:val="000F0ED5"/>
    <w:rsid w:val="000F0F86"/>
    <w:rsid w:val="000F162C"/>
    <w:rsid w:val="000F16FC"/>
    <w:rsid w:val="000F1741"/>
    <w:rsid w:val="000F1FC1"/>
    <w:rsid w:val="000F2880"/>
    <w:rsid w:val="000F385C"/>
    <w:rsid w:val="000F3D92"/>
    <w:rsid w:val="000F43E4"/>
    <w:rsid w:val="000F4BE1"/>
    <w:rsid w:val="000F4CBA"/>
    <w:rsid w:val="000F4E53"/>
    <w:rsid w:val="000F51DB"/>
    <w:rsid w:val="000F5264"/>
    <w:rsid w:val="000F537D"/>
    <w:rsid w:val="000F5419"/>
    <w:rsid w:val="000F5959"/>
    <w:rsid w:val="000F6037"/>
    <w:rsid w:val="000F6556"/>
    <w:rsid w:val="000F6B6D"/>
    <w:rsid w:val="000F7294"/>
    <w:rsid w:val="000F756D"/>
    <w:rsid w:val="000F7618"/>
    <w:rsid w:val="000F793C"/>
    <w:rsid w:val="000F7976"/>
    <w:rsid w:val="000F7A14"/>
    <w:rsid w:val="0010038A"/>
    <w:rsid w:val="00100517"/>
    <w:rsid w:val="00100AE6"/>
    <w:rsid w:val="00100E00"/>
    <w:rsid w:val="00100F53"/>
    <w:rsid w:val="001011CE"/>
    <w:rsid w:val="0010127C"/>
    <w:rsid w:val="00102CEE"/>
    <w:rsid w:val="00102FC7"/>
    <w:rsid w:val="0010328D"/>
    <w:rsid w:val="0010331B"/>
    <w:rsid w:val="00103426"/>
    <w:rsid w:val="001039D8"/>
    <w:rsid w:val="00103E89"/>
    <w:rsid w:val="0010484D"/>
    <w:rsid w:val="00104E77"/>
    <w:rsid w:val="0010523C"/>
    <w:rsid w:val="00105C30"/>
    <w:rsid w:val="00105CD9"/>
    <w:rsid w:val="00106109"/>
    <w:rsid w:val="001069FF"/>
    <w:rsid w:val="00106E23"/>
    <w:rsid w:val="00106E2A"/>
    <w:rsid w:val="00107133"/>
    <w:rsid w:val="0010714E"/>
    <w:rsid w:val="001077F8"/>
    <w:rsid w:val="00107AF8"/>
    <w:rsid w:val="00107E1C"/>
    <w:rsid w:val="00110181"/>
    <w:rsid w:val="00110383"/>
    <w:rsid w:val="0011134F"/>
    <w:rsid w:val="001114BB"/>
    <w:rsid w:val="00111B19"/>
    <w:rsid w:val="00112905"/>
    <w:rsid w:val="00112D60"/>
    <w:rsid w:val="00112F45"/>
    <w:rsid w:val="00113292"/>
    <w:rsid w:val="001132BA"/>
    <w:rsid w:val="001137E2"/>
    <w:rsid w:val="00113C7A"/>
    <w:rsid w:val="00113F99"/>
    <w:rsid w:val="0011460E"/>
    <w:rsid w:val="00114A0A"/>
    <w:rsid w:val="00114B65"/>
    <w:rsid w:val="00114C74"/>
    <w:rsid w:val="001160EE"/>
    <w:rsid w:val="0011762F"/>
    <w:rsid w:val="001176B9"/>
    <w:rsid w:val="001207DB"/>
    <w:rsid w:val="00120C26"/>
    <w:rsid w:val="00121532"/>
    <w:rsid w:val="00121916"/>
    <w:rsid w:val="00121D08"/>
    <w:rsid w:val="001222E3"/>
    <w:rsid w:val="0012289E"/>
    <w:rsid w:val="0012295F"/>
    <w:rsid w:val="00122E80"/>
    <w:rsid w:val="00123476"/>
    <w:rsid w:val="001242B2"/>
    <w:rsid w:val="00124529"/>
    <w:rsid w:val="00124A79"/>
    <w:rsid w:val="00125454"/>
    <w:rsid w:val="00125FF4"/>
    <w:rsid w:val="00126004"/>
    <w:rsid w:val="0012651D"/>
    <w:rsid w:val="001276E4"/>
    <w:rsid w:val="00127DAC"/>
    <w:rsid w:val="00130297"/>
    <w:rsid w:val="00130B4E"/>
    <w:rsid w:val="00131503"/>
    <w:rsid w:val="001319D5"/>
    <w:rsid w:val="0013214E"/>
    <w:rsid w:val="00132FB6"/>
    <w:rsid w:val="00133693"/>
    <w:rsid w:val="001341C5"/>
    <w:rsid w:val="0013518B"/>
    <w:rsid w:val="001354F4"/>
    <w:rsid w:val="00135D08"/>
    <w:rsid w:val="0013610F"/>
    <w:rsid w:val="00136F99"/>
    <w:rsid w:val="001370AB"/>
    <w:rsid w:val="001379D8"/>
    <w:rsid w:val="001401E4"/>
    <w:rsid w:val="00140494"/>
    <w:rsid w:val="001408D6"/>
    <w:rsid w:val="00140D07"/>
    <w:rsid w:val="0014150F"/>
    <w:rsid w:val="00141688"/>
    <w:rsid w:val="0014171C"/>
    <w:rsid w:val="00141A3A"/>
    <w:rsid w:val="00142231"/>
    <w:rsid w:val="00142389"/>
    <w:rsid w:val="0014284C"/>
    <w:rsid w:val="00142F28"/>
    <w:rsid w:val="00142FF9"/>
    <w:rsid w:val="001431F4"/>
    <w:rsid w:val="00143406"/>
    <w:rsid w:val="001434B5"/>
    <w:rsid w:val="001438B6"/>
    <w:rsid w:val="00144B85"/>
    <w:rsid w:val="00144CE2"/>
    <w:rsid w:val="00144DA0"/>
    <w:rsid w:val="00144FDC"/>
    <w:rsid w:val="00145765"/>
    <w:rsid w:val="00145D17"/>
    <w:rsid w:val="00145D9C"/>
    <w:rsid w:val="001470CF"/>
    <w:rsid w:val="0014717F"/>
    <w:rsid w:val="00147433"/>
    <w:rsid w:val="00147CB2"/>
    <w:rsid w:val="00147F56"/>
    <w:rsid w:val="0015001A"/>
    <w:rsid w:val="00150187"/>
    <w:rsid w:val="00151B77"/>
    <w:rsid w:val="00151DBD"/>
    <w:rsid w:val="00152114"/>
    <w:rsid w:val="001522A6"/>
    <w:rsid w:val="00152909"/>
    <w:rsid w:val="0015344A"/>
    <w:rsid w:val="0015346B"/>
    <w:rsid w:val="001534D2"/>
    <w:rsid w:val="00153871"/>
    <w:rsid w:val="0015392B"/>
    <w:rsid w:val="0015436C"/>
    <w:rsid w:val="00154D30"/>
    <w:rsid w:val="00155D48"/>
    <w:rsid w:val="0015648F"/>
    <w:rsid w:val="00156A44"/>
    <w:rsid w:val="00156B0D"/>
    <w:rsid w:val="00156C97"/>
    <w:rsid w:val="00156D2C"/>
    <w:rsid w:val="001575E5"/>
    <w:rsid w:val="001578C4"/>
    <w:rsid w:val="001579EA"/>
    <w:rsid w:val="00157C66"/>
    <w:rsid w:val="0016031C"/>
    <w:rsid w:val="00162184"/>
    <w:rsid w:val="001621B1"/>
    <w:rsid w:val="00162ACF"/>
    <w:rsid w:val="00162B8C"/>
    <w:rsid w:val="00163103"/>
    <w:rsid w:val="00163146"/>
    <w:rsid w:val="00163869"/>
    <w:rsid w:val="00164490"/>
    <w:rsid w:val="0016459C"/>
    <w:rsid w:val="0016465F"/>
    <w:rsid w:val="00165756"/>
    <w:rsid w:val="0016582F"/>
    <w:rsid w:val="00165C55"/>
    <w:rsid w:val="00165C96"/>
    <w:rsid w:val="001665DC"/>
    <w:rsid w:val="0016704C"/>
    <w:rsid w:val="001671EA"/>
    <w:rsid w:val="0016730A"/>
    <w:rsid w:val="00171591"/>
    <w:rsid w:val="00172A10"/>
    <w:rsid w:val="00172EEC"/>
    <w:rsid w:val="00173579"/>
    <w:rsid w:val="00173C67"/>
    <w:rsid w:val="00175C1C"/>
    <w:rsid w:val="001760DE"/>
    <w:rsid w:val="00176424"/>
    <w:rsid w:val="0017667A"/>
    <w:rsid w:val="00177161"/>
    <w:rsid w:val="0017761F"/>
    <w:rsid w:val="001802E2"/>
    <w:rsid w:val="001803C1"/>
    <w:rsid w:val="00180CFA"/>
    <w:rsid w:val="00180F31"/>
    <w:rsid w:val="00181183"/>
    <w:rsid w:val="00181586"/>
    <w:rsid w:val="00181785"/>
    <w:rsid w:val="00181797"/>
    <w:rsid w:val="00181804"/>
    <w:rsid w:val="00181BC0"/>
    <w:rsid w:val="00181F8A"/>
    <w:rsid w:val="00182189"/>
    <w:rsid w:val="00182E25"/>
    <w:rsid w:val="00182E99"/>
    <w:rsid w:val="0018325B"/>
    <w:rsid w:val="0018357C"/>
    <w:rsid w:val="001838EB"/>
    <w:rsid w:val="00183F36"/>
    <w:rsid w:val="00184025"/>
    <w:rsid w:val="00184FCC"/>
    <w:rsid w:val="00185979"/>
    <w:rsid w:val="00185B52"/>
    <w:rsid w:val="001864A0"/>
    <w:rsid w:val="00186EB7"/>
    <w:rsid w:val="00190644"/>
    <w:rsid w:val="00190946"/>
    <w:rsid w:val="001909A5"/>
    <w:rsid w:val="00190A39"/>
    <w:rsid w:val="00190B5A"/>
    <w:rsid w:val="00190EF3"/>
    <w:rsid w:val="00190F80"/>
    <w:rsid w:val="00191805"/>
    <w:rsid w:val="001926AA"/>
    <w:rsid w:val="00193697"/>
    <w:rsid w:val="0019370B"/>
    <w:rsid w:val="00193E5B"/>
    <w:rsid w:val="00194180"/>
    <w:rsid w:val="001948FC"/>
    <w:rsid w:val="00194AFB"/>
    <w:rsid w:val="00195376"/>
    <w:rsid w:val="001953DE"/>
    <w:rsid w:val="00195ACB"/>
    <w:rsid w:val="00195BFF"/>
    <w:rsid w:val="0019660E"/>
    <w:rsid w:val="00196A39"/>
    <w:rsid w:val="0019705B"/>
    <w:rsid w:val="00197569"/>
    <w:rsid w:val="001978F0"/>
    <w:rsid w:val="00197FA8"/>
    <w:rsid w:val="001A05FC"/>
    <w:rsid w:val="001A10D9"/>
    <w:rsid w:val="001A1769"/>
    <w:rsid w:val="001A1AA5"/>
    <w:rsid w:val="001A1D68"/>
    <w:rsid w:val="001A1DF1"/>
    <w:rsid w:val="001A2634"/>
    <w:rsid w:val="001A27F4"/>
    <w:rsid w:val="001A2810"/>
    <w:rsid w:val="001A32CD"/>
    <w:rsid w:val="001A3310"/>
    <w:rsid w:val="001A3BE8"/>
    <w:rsid w:val="001A46D0"/>
    <w:rsid w:val="001A5487"/>
    <w:rsid w:val="001A6168"/>
    <w:rsid w:val="001A6552"/>
    <w:rsid w:val="001A7205"/>
    <w:rsid w:val="001A7551"/>
    <w:rsid w:val="001A758F"/>
    <w:rsid w:val="001A7A79"/>
    <w:rsid w:val="001B0120"/>
    <w:rsid w:val="001B03A8"/>
    <w:rsid w:val="001B0BDC"/>
    <w:rsid w:val="001B0E96"/>
    <w:rsid w:val="001B1311"/>
    <w:rsid w:val="001B1C7E"/>
    <w:rsid w:val="001B236E"/>
    <w:rsid w:val="001B26AE"/>
    <w:rsid w:val="001B2921"/>
    <w:rsid w:val="001B2DE9"/>
    <w:rsid w:val="001B2F11"/>
    <w:rsid w:val="001B39E5"/>
    <w:rsid w:val="001B3CB8"/>
    <w:rsid w:val="001B4DF7"/>
    <w:rsid w:val="001B4EC8"/>
    <w:rsid w:val="001B557A"/>
    <w:rsid w:val="001B5A9F"/>
    <w:rsid w:val="001B5FF5"/>
    <w:rsid w:val="001B6B90"/>
    <w:rsid w:val="001B74B8"/>
    <w:rsid w:val="001B7EE7"/>
    <w:rsid w:val="001C05F1"/>
    <w:rsid w:val="001C0826"/>
    <w:rsid w:val="001C0B43"/>
    <w:rsid w:val="001C0CF9"/>
    <w:rsid w:val="001C1C95"/>
    <w:rsid w:val="001C257F"/>
    <w:rsid w:val="001C3172"/>
    <w:rsid w:val="001C3A5F"/>
    <w:rsid w:val="001C3C82"/>
    <w:rsid w:val="001C3C9B"/>
    <w:rsid w:val="001C3EE2"/>
    <w:rsid w:val="001C4129"/>
    <w:rsid w:val="001C41F0"/>
    <w:rsid w:val="001C4654"/>
    <w:rsid w:val="001C4EA0"/>
    <w:rsid w:val="001C51DE"/>
    <w:rsid w:val="001C5EA9"/>
    <w:rsid w:val="001C615F"/>
    <w:rsid w:val="001C737D"/>
    <w:rsid w:val="001C73FC"/>
    <w:rsid w:val="001C7772"/>
    <w:rsid w:val="001C79D0"/>
    <w:rsid w:val="001C7FE9"/>
    <w:rsid w:val="001D02A6"/>
    <w:rsid w:val="001D02CB"/>
    <w:rsid w:val="001D0337"/>
    <w:rsid w:val="001D0DB9"/>
    <w:rsid w:val="001D0E93"/>
    <w:rsid w:val="001D2392"/>
    <w:rsid w:val="001D2CE4"/>
    <w:rsid w:val="001D2DB7"/>
    <w:rsid w:val="001D2E3E"/>
    <w:rsid w:val="001D3DFD"/>
    <w:rsid w:val="001D4C1B"/>
    <w:rsid w:val="001D55AB"/>
    <w:rsid w:val="001D5797"/>
    <w:rsid w:val="001D5C4A"/>
    <w:rsid w:val="001D64B4"/>
    <w:rsid w:val="001D6EDC"/>
    <w:rsid w:val="001D7DDB"/>
    <w:rsid w:val="001E0B1C"/>
    <w:rsid w:val="001E0EAB"/>
    <w:rsid w:val="001E11C3"/>
    <w:rsid w:val="001E1312"/>
    <w:rsid w:val="001E18EE"/>
    <w:rsid w:val="001E1E73"/>
    <w:rsid w:val="001E24B9"/>
    <w:rsid w:val="001E2F11"/>
    <w:rsid w:val="001E4423"/>
    <w:rsid w:val="001E4B49"/>
    <w:rsid w:val="001E4EAB"/>
    <w:rsid w:val="001E5054"/>
    <w:rsid w:val="001E5982"/>
    <w:rsid w:val="001E5BE2"/>
    <w:rsid w:val="001E5E4B"/>
    <w:rsid w:val="001E626B"/>
    <w:rsid w:val="001E688E"/>
    <w:rsid w:val="001E6C57"/>
    <w:rsid w:val="001E71AE"/>
    <w:rsid w:val="001E7B86"/>
    <w:rsid w:val="001F0F13"/>
    <w:rsid w:val="001F0FE2"/>
    <w:rsid w:val="001F10C7"/>
    <w:rsid w:val="001F1805"/>
    <w:rsid w:val="001F18F5"/>
    <w:rsid w:val="001F1A67"/>
    <w:rsid w:val="001F1C7F"/>
    <w:rsid w:val="001F1D14"/>
    <w:rsid w:val="001F2133"/>
    <w:rsid w:val="001F2544"/>
    <w:rsid w:val="001F26B4"/>
    <w:rsid w:val="001F2BCF"/>
    <w:rsid w:val="001F2ED7"/>
    <w:rsid w:val="001F2EE4"/>
    <w:rsid w:val="001F37C0"/>
    <w:rsid w:val="001F479E"/>
    <w:rsid w:val="001F5121"/>
    <w:rsid w:val="001F5953"/>
    <w:rsid w:val="001F5970"/>
    <w:rsid w:val="001F5D3E"/>
    <w:rsid w:val="001F5F50"/>
    <w:rsid w:val="001F62BA"/>
    <w:rsid w:val="001F7174"/>
    <w:rsid w:val="001F7292"/>
    <w:rsid w:val="001F748A"/>
    <w:rsid w:val="0020078B"/>
    <w:rsid w:val="00200B26"/>
    <w:rsid w:val="00200C32"/>
    <w:rsid w:val="002013A5"/>
    <w:rsid w:val="00201692"/>
    <w:rsid w:val="00201700"/>
    <w:rsid w:val="00202285"/>
    <w:rsid w:val="002024B1"/>
    <w:rsid w:val="00202AA8"/>
    <w:rsid w:val="00203096"/>
    <w:rsid w:val="002031EB"/>
    <w:rsid w:val="00203562"/>
    <w:rsid w:val="00203A36"/>
    <w:rsid w:val="0020460D"/>
    <w:rsid w:val="00204687"/>
    <w:rsid w:val="00205114"/>
    <w:rsid w:val="0020531D"/>
    <w:rsid w:val="0020548D"/>
    <w:rsid w:val="00205654"/>
    <w:rsid w:val="00206000"/>
    <w:rsid w:val="00206103"/>
    <w:rsid w:val="002063D7"/>
    <w:rsid w:val="00206701"/>
    <w:rsid w:val="002068F7"/>
    <w:rsid w:val="00207642"/>
    <w:rsid w:val="002078D8"/>
    <w:rsid w:val="00207EBB"/>
    <w:rsid w:val="00210007"/>
    <w:rsid w:val="00210343"/>
    <w:rsid w:val="00210418"/>
    <w:rsid w:val="002105C5"/>
    <w:rsid w:val="002109B8"/>
    <w:rsid w:val="00210C9A"/>
    <w:rsid w:val="002110CA"/>
    <w:rsid w:val="00211B04"/>
    <w:rsid w:val="0021265F"/>
    <w:rsid w:val="00213991"/>
    <w:rsid w:val="002144C1"/>
    <w:rsid w:val="00214A92"/>
    <w:rsid w:val="00215DF9"/>
    <w:rsid w:val="00215F1F"/>
    <w:rsid w:val="00216168"/>
    <w:rsid w:val="002164F4"/>
    <w:rsid w:val="002166BC"/>
    <w:rsid w:val="00216B5A"/>
    <w:rsid w:val="00217851"/>
    <w:rsid w:val="00217AB5"/>
    <w:rsid w:val="00217F0D"/>
    <w:rsid w:val="00217F47"/>
    <w:rsid w:val="00220099"/>
    <w:rsid w:val="002201EA"/>
    <w:rsid w:val="00220980"/>
    <w:rsid w:val="002211C7"/>
    <w:rsid w:val="00221467"/>
    <w:rsid w:val="00221A41"/>
    <w:rsid w:val="00221ACC"/>
    <w:rsid w:val="00221E99"/>
    <w:rsid w:val="00221F0A"/>
    <w:rsid w:val="00222903"/>
    <w:rsid w:val="00223162"/>
    <w:rsid w:val="00223319"/>
    <w:rsid w:val="00223CA2"/>
    <w:rsid w:val="00223F05"/>
    <w:rsid w:val="002247F4"/>
    <w:rsid w:val="002253B9"/>
    <w:rsid w:val="00225591"/>
    <w:rsid w:val="00226A3F"/>
    <w:rsid w:val="00227233"/>
    <w:rsid w:val="0022749A"/>
    <w:rsid w:val="00227E0F"/>
    <w:rsid w:val="00227F50"/>
    <w:rsid w:val="00230385"/>
    <w:rsid w:val="0023055F"/>
    <w:rsid w:val="00231207"/>
    <w:rsid w:val="00231917"/>
    <w:rsid w:val="00231942"/>
    <w:rsid w:val="0023217D"/>
    <w:rsid w:val="0023250D"/>
    <w:rsid w:val="00232553"/>
    <w:rsid w:val="0023394C"/>
    <w:rsid w:val="00233B82"/>
    <w:rsid w:val="00233C6D"/>
    <w:rsid w:val="0023413F"/>
    <w:rsid w:val="00234CDF"/>
    <w:rsid w:val="002355DF"/>
    <w:rsid w:val="00235712"/>
    <w:rsid w:val="00235777"/>
    <w:rsid w:val="00235804"/>
    <w:rsid w:val="00235D42"/>
    <w:rsid w:val="0023605A"/>
    <w:rsid w:val="00236235"/>
    <w:rsid w:val="00236C01"/>
    <w:rsid w:val="00236C4E"/>
    <w:rsid w:val="00236DC5"/>
    <w:rsid w:val="002371C0"/>
    <w:rsid w:val="00237AF8"/>
    <w:rsid w:val="00237D1A"/>
    <w:rsid w:val="00237E8D"/>
    <w:rsid w:val="00240287"/>
    <w:rsid w:val="002405AB"/>
    <w:rsid w:val="0024064C"/>
    <w:rsid w:val="00240F4D"/>
    <w:rsid w:val="00241365"/>
    <w:rsid w:val="002415F8"/>
    <w:rsid w:val="002417F8"/>
    <w:rsid w:val="00241DC8"/>
    <w:rsid w:val="00242642"/>
    <w:rsid w:val="00242BAE"/>
    <w:rsid w:val="00242D6E"/>
    <w:rsid w:val="00242DA9"/>
    <w:rsid w:val="00243654"/>
    <w:rsid w:val="002438DF"/>
    <w:rsid w:val="00244118"/>
    <w:rsid w:val="002441F4"/>
    <w:rsid w:val="00244705"/>
    <w:rsid w:val="0024489C"/>
    <w:rsid w:val="0024491C"/>
    <w:rsid w:val="00244C9F"/>
    <w:rsid w:val="00245485"/>
    <w:rsid w:val="002457CB"/>
    <w:rsid w:val="00245DDC"/>
    <w:rsid w:val="00245FD5"/>
    <w:rsid w:val="00246AA4"/>
    <w:rsid w:val="00246E2E"/>
    <w:rsid w:val="0024770D"/>
    <w:rsid w:val="00247774"/>
    <w:rsid w:val="002505C3"/>
    <w:rsid w:val="002506D5"/>
    <w:rsid w:val="00251CC4"/>
    <w:rsid w:val="00251F6D"/>
    <w:rsid w:val="00252688"/>
    <w:rsid w:val="00252878"/>
    <w:rsid w:val="00254396"/>
    <w:rsid w:val="002543BE"/>
    <w:rsid w:val="00254BBC"/>
    <w:rsid w:val="00255171"/>
    <w:rsid w:val="0025578D"/>
    <w:rsid w:val="00255A52"/>
    <w:rsid w:val="00255B56"/>
    <w:rsid w:val="00255D0B"/>
    <w:rsid w:val="00255F34"/>
    <w:rsid w:val="0025627C"/>
    <w:rsid w:val="002567AB"/>
    <w:rsid w:val="0025693F"/>
    <w:rsid w:val="002572FF"/>
    <w:rsid w:val="00257E1D"/>
    <w:rsid w:val="00260205"/>
    <w:rsid w:val="002607B3"/>
    <w:rsid w:val="00260B1F"/>
    <w:rsid w:val="002619FB"/>
    <w:rsid w:val="00261AD4"/>
    <w:rsid w:val="00261DAB"/>
    <w:rsid w:val="002625F0"/>
    <w:rsid w:val="00262674"/>
    <w:rsid w:val="0026271A"/>
    <w:rsid w:val="00262B4B"/>
    <w:rsid w:val="00262ED8"/>
    <w:rsid w:val="0026302B"/>
    <w:rsid w:val="002634B4"/>
    <w:rsid w:val="00263979"/>
    <w:rsid w:val="00263B30"/>
    <w:rsid w:val="00263EE5"/>
    <w:rsid w:val="00264424"/>
    <w:rsid w:val="00264A74"/>
    <w:rsid w:val="00264D65"/>
    <w:rsid w:val="002656AD"/>
    <w:rsid w:val="00265773"/>
    <w:rsid w:val="0026581B"/>
    <w:rsid w:val="00265F7D"/>
    <w:rsid w:val="002662CC"/>
    <w:rsid w:val="0026660C"/>
    <w:rsid w:val="00266B9D"/>
    <w:rsid w:val="002671A7"/>
    <w:rsid w:val="002677EB"/>
    <w:rsid w:val="00267D11"/>
    <w:rsid w:val="00267FD7"/>
    <w:rsid w:val="00270492"/>
    <w:rsid w:val="0027091A"/>
    <w:rsid w:val="00270D77"/>
    <w:rsid w:val="00270DDD"/>
    <w:rsid w:val="0027119C"/>
    <w:rsid w:val="00271548"/>
    <w:rsid w:val="00271A2A"/>
    <w:rsid w:val="00271A36"/>
    <w:rsid w:val="00271FD3"/>
    <w:rsid w:val="00274128"/>
    <w:rsid w:val="002748F2"/>
    <w:rsid w:val="002754AF"/>
    <w:rsid w:val="00275546"/>
    <w:rsid w:val="002768CB"/>
    <w:rsid w:val="00276A83"/>
    <w:rsid w:val="002804CB"/>
    <w:rsid w:val="0028092C"/>
    <w:rsid w:val="00280C02"/>
    <w:rsid w:val="00280CBC"/>
    <w:rsid w:val="002811AD"/>
    <w:rsid w:val="00281447"/>
    <w:rsid w:val="00281482"/>
    <w:rsid w:val="00281494"/>
    <w:rsid w:val="00281540"/>
    <w:rsid w:val="00281735"/>
    <w:rsid w:val="00282701"/>
    <w:rsid w:val="00282B50"/>
    <w:rsid w:val="00282DED"/>
    <w:rsid w:val="0028313D"/>
    <w:rsid w:val="00283658"/>
    <w:rsid w:val="00283A17"/>
    <w:rsid w:val="00283EF6"/>
    <w:rsid w:val="00284AC1"/>
    <w:rsid w:val="002852D5"/>
    <w:rsid w:val="002852E7"/>
    <w:rsid w:val="002853E2"/>
    <w:rsid w:val="0028547B"/>
    <w:rsid w:val="00285DA0"/>
    <w:rsid w:val="00285F6B"/>
    <w:rsid w:val="00286594"/>
    <w:rsid w:val="00286D38"/>
    <w:rsid w:val="00286E2D"/>
    <w:rsid w:val="002871DF"/>
    <w:rsid w:val="00287C56"/>
    <w:rsid w:val="00287D21"/>
    <w:rsid w:val="0029031B"/>
    <w:rsid w:val="00290886"/>
    <w:rsid w:val="002913BD"/>
    <w:rsid w:val="002916BC"/>
    <w:rsid w:val="00291A55"/>
    <w:rsid w:val="00291B6E"/>
    <w:rsid w:val="00291FA1"/>
    <w:rsid w:val="00292098"/>
    <w:rsid w:val="002934D0"/>
    <w:rsid w:val="002934EB"/>
    <w:rsid w:val="00294771"/>
    <w:rsid w:val="002949DF"/>
    <w:rsid w:val="00294C70"/>
    <w:rsid w:val="002952D4"/>
    <w:rsid w:val="00295BD5"/>
    <w:rsid w:val="00295D05"/>
    <w:rsid w:val="0029639B"/>
    <w:rsid w:val="00296455"/>
    <w:rsid w:val="002969C1"/>
    <w:rsid w:val="002A1B58"/>
    <w:rsid w:val="002A1CFB"/>
    <w:rsid w:val="002A24CE"/>
    <w:rsid w:val="002A2A2F"/>
    <w:rsid w:val="002A3022"/>
    <w:rsid w:val="002A3097"/>
    <w:rsid w:val="002A3440"/>
    <w:rsid w:val="002A357B"/>
    <w:rsid w:val="002A3784"/>
    <w:rsid w:val="002A413B"/>
    <w:rsid w:val="002A4761"/>
    <w:rsid w:val="002A4877"/>
    <w:rsid w:val="002A4C15"/>
    <w:rsid w:val="002A4C2A"/>
    <w:rsid w:val="002A4F67"/>
    <w:rsid w:val="002A5393"/>
    <w:rsid w:val="002A6270"/>
    <w:rsid w:val="002A6CB0"/>
    <w:rsid w:val="002A6F71"/>
    <w:rsid w:val="002A7155"/>
    <w:rsid w:val="002A720C"/>
    <w:rsid w:val="002B0393"/>
    <w:rsid w:val="002B08C2"/>
    <w:rsid w:val="002B0FEE"/>
    <w:rsid w:val="002B162A"/>
    <w:rsid w:val="002B26F3"/>
    <w:rsid w:val="002B2756"/>
    <w:rsid w:val="002B3C46"/>
    <w:rsid w:val="002B48CC"/>
    <w:rsid w:val="002B498A"/>
    <w:rsid w:val="002B4B24"/>
    <w:rsid w:val="002B4BD6"/>
    <w:rsid w:val="002B4BE1"/>
    <w:rsid w:val="002B5408"/>
    <w:rsid w:val="002B5C4A"/>
    <w:rsid w:val="002B6F83"/>
    <w:rsid w:val="002B77F5"/>
    <w:rsid w:val="002B7E97"/>
    <w:rsid w:val="002C00A6"/>
    <w:rsid w:val="002C0261"/>
    <w:rsid w:val="002C0391"/>
    <w:rsid w:val="002C1039"/>
    <w:rsid w:val="002C1460"/>
    <w:rsid w:val="002C272F"/>
    <w:rsid w:val="002C2959"/>
    <w:rsid w:val="002C2C6F"/>
    <w:rsid w:val="002C3515"/>
    <w:rsid w:val="002C3F09"/>
    <w:rsid w:val="002C466B"/>
    <w:rsid w:val="002C46BF"/>
    <w:rsid w:val="002C48D2"/>
    <w:rsid w:val="002C5105"/>
    <w:rsid w:val="002C5E79"/>
    <w:rsid w:val="002C5F94"/>
    <w:rsid w:val="002C66AF"/>
    <w:rsid w:val="002C67FB"/>
    <w:rsid w:val="002C68D3"/>
    <w:rsid w:val="002C755B"/>
    <w:rsid w:val="002C77FB"/>
    <w:rsid w:val="002C7CE3"/>
    <w:rsid w:val="002D072C"/>
    <w:rsid w:val="002D10BA"/>
    <w:rsid w:val="002D1425"/>
    <w:rsid w:val="002D1EC3"/>
    <w:rsid w:val="002D22F2"/>
    <w:rsid w:val="002D2A92"/>
    <w:rsid w:val="002D2E1C"/>
    <w:rsid w:val="002D33DA"/>
    <w:rsid w:val="002D34AD"/>
    <w:rsid w:val="002D41A0"/>
    <w:rsid w:val="002D443B"/>
    <w:rsid w:val="002D4A02"/>
    <w:rsid w:val="002D4BB0"/>
    <w:rsid w:val="002D4F50"/>
    <w:rsid w:val="002D589A"/>
    <w:rsid w:val="002D5E06"/>
    <w:rsid w:val="002D6BBE"/>
    <w:rsid w:val="002D6FFC"/>
    <w:rsid w:val="002D7640"/>
    <w:rsid w:val="002D7BC6"/>
    <w:rsid w:val="002E06E0"/>
    <w:rsid w:val="002E0A4E"/>
    <w:rsid w:val="002E0FDA"/>
    <w:rsid w:val="002E1084"/>
    <w:rsid w:val="002E1E1F"/>
    <w:rsid w:val="002E2043"/>
    <w:rsid w:val="002E204E"/>
    <w:rsid w:val="002E2F7C"/>
    <w:rsid w:val="002E3885"/>
    <w:rsid w:val="002E394A"/>
    <w:rsid w:val="002E3AE5"/>
    <w:rsid w:val="002E4303"/>
    <w:rsid w:val="002E440B"/>
    <w:rsid w:val="002E4976"/>
    <w:rsid w:val="002E4CF0"/>
    <w:rsid w:val="002E500C"/>
    <w:rsid w:val="002E50F3"/>
    <w:rsid w:val="002E5268"/>
    <w:rsid w:val="002E5A02"/>
    <w:rsid w:val="002E5FAA"/>
    <w:rsid w:val="002E6470"/>
    <w:rsid w:val="002E7119"/>
    <w:rsid w:val="002E714E"/>
    <w:rsid w:val="002E74C0"/>
    <w:rsid w:val="002E7BEE"/>
    <w:rsid w:val="002F01CE"/>
    <w:rsid w:val="002F0300"/>
    <w:rsid w:val="002F082D"/>
    <w:rsid w:val="002F0A96"/>
    <w:rsid w:val="002F0C55"/>
    <w:rsid w:val="002F0C5A"/>
    <w:rsid w:val="002F1576"/>
    <w:rsid w:val="002F1C0D"/>
    <w:rsid w:val="002F209D"/>
    <w:rsid w:val="002F2127"/>
    <w:rsid w:val="002F2433"/>
    <w:rsid w:val="002F2443"/>
    <w:rsid w:val="002F2A55"/>
    <w:rsid w:val="002F2DAC"/>
    <w:rsid w:val="002F378D"/>
    <w:rsid w:val="002F3D63"/>
    <w:rsid w:val="002F4872"/>
    <w:rsid w:val="002F4C07"/>
    <w:rsid w:val="002F4C81"/>
    <w:rsid w:val="002F509E"/>
    <w:rsid w:val="002F55B7"/>
    <w:rsid w:val="002F57B0"/>
    <w:rsid w:val="002F5B71"/>
    <w:rsid w:val="002F68D1"/>
    <w:rsid w:val="002F6CDA"/>
    <w:rsid w:val="002F6DDF"/>
    <w:rsid w:val="002F75D4"/>
    <w:rsid w:val="002F75EA"/>
    <w:rsid w:val="002F7EF7"/>
    <w:rsid w:val="002F7FE1"/>
    <w:rsid w:val="0030091C"/>
    <w:rsid w:val="00301F5E"/>
    <w:rsid w:val="00302445"/>
    <w:rsid w:val="00302564"/>
    <w:rsid w:val="00302A8C"/>
    <w:rsid w:val="003031B8"/>
    <w:rsid w:val="003031D3"/>
    <w:rsid w:val="00304456"/>
    <w:rsid w:val="00304B04"/>
    <w:rsid w:val="00304FB9"/>
    <w:rsid w:val="0030584E"/>
    <w:rsid w:val="003059AD"/>
    <w:rsid w:val="00305C0C"/>
    <w:rsid w:val="00306B7E"/>
    <w:rsid w:val="00306CF9"/>
    <w:rsid w:val="00306FFF"/>
    <w:rsid w:val="00307EB2"/>
    <w:rsid w:val="00310849"/>
    <w:rsid w:val="00311DD3"/>
    <w:rsid w:val="00311E9B"/>
    <w:rsid w:val="0031216D"/>
    <w:rsid w:val="00312CE7"/>
    <w:rsid w:val="003130C4"/>
    <w:rsid w:val="003134F8"/>
    <w:rsid w:val="00313645"/>
    <w:rsid w:val="003137A5"/>
    <w:rsid w:val="003141E7"/>
    <w:rsid w:val="0031596F"/>
    <w:rsid w:val="00315AFF"/>
    <w:rsid w:val="00315B43"/>
    <w:rsid w:val="0031613D"/>
    <w:rsid w:val="003167F9"/>
    <w:rsid w:val="00316A80"/>
    <w:rsid w:val="00316D1D"/>
    <w:rsid w:val="00316E43"/>
    <w:rsid w:val="003173BD"/>
    <w:rsid w:val="00317477"/>
    <w:rsid w:val="003174F6"/>
    <w:rsid w:val="00317FF1"/>
    <w:rsid w:val="0032001E"/>
    <w:rsid w:val="003201FC"/>
    <w:rsid w:val="00320C39"/>
    <w:rsid w:val="00320C76"/>
    <w:rsid w:val="00320DD2"/>
    <w:rsid w:val="00320E97"/>
    <w:rsid w:val="0032104B"/>
    <w:rsid w:val="00321ACE"/>
    <w:rsid w:val="00321D6F"/>
    <w:rsid w:val="00322960"/>
    <w:rsid w:val="00323222"/>
    <w:rsid w:val="0032444A"/>
    <w:rsid w:val="00324499"/>
    <w:rsid w:val="00325B4A"/>
    <w:rsid w:val="00326087"/>
    <w:rsid w:val="003265C5"/>
    <w:rsid w:val="00326BB4"/>
    <w:rsid w:val="00326DC1"/>
    <w:rsid w:val="00326E2A"/>
    <w:rsid w:val="00326E61"/>
    <w:rsid w:val="00327135"/>
    <w:rsid w:val="00327562"/>
    <w:rsid w:val="00330802"/>
    <w:rsid w:val="00330C7F"/>
    <w:rsid w:val="00331663"/>
    <w:rsid w:val="00331751"/>
    <w:rsid w:val="00331A41"/>
    <w:rsid w:val="003322A2"/>
    <w:rsid w:val="00332378"/>
    <w:rsid w:val="00332706"/>
    <w:rsid w:val="00332769"/>
    <w:rsid w:val="003346F3"/>
    <w:rsid w:val="00334717"/>
    <w:rsid w:val="00334BFE"/>
    <w:rsid w:val="00334CDD"/>
    <w:rsid w:val="00335717"/>
    <w:rsid w:val="0033605A"/>
    <w:rsid w:val="003362BE"/>
    <w:rsid w:val="00336636"/>
    <w:rsid w:val="00336BD8"/>
    <w:rsid w:val="003370EF"/>
    <w:rsid w:val="0033731D"/>
    <w:rsid w:val="00337467"/>
    <w:rsid w:val="00337789"/>
    <w:rsid w:val="00337DF7"/>
    <w:rsid w:val="00340BAE"/>
    <w:rsid w:val="003412EC"/>
    <w:rsid w:val="00341AFC"/>
    <w:rsid w:val="00341C76"/>
    <w:rsid w:val="00341F30"/>
    <w:rsid w:val="00343551"/>
    <w:rsid w:val="003436C7"/>
    <w:rsid w:val="0034389F"/>
    <w:rsid w:val="003442EA"/>
    <w:rsid w:val="003444EE"/>
    <w:rsid w:val="003455C8"/>
    <w:rsid w:val="00345C0B"/>
    <w:rsid w:val="003461D1"/>
    <w:rsid w:val="00346DDC"/>
    <w:rsid w:val="003470E8"/>
    <w:rsid w:val="003476E5"/>
    <w:rsid w:val="003511BB"/>
    <w:rsid w:val="00352750"/>
    <w:rsid w:val="0035299C"/>
    <w:rsid w:val="003532BD"/>
    <w:rsid w:val="0035340D"/>
    <w:rsid w:val="0035345D"/>
    <w:rsid w:val="00353D43"/>
    <w:rsid w:val="00353DA1"/>
    <w:rsid w:val="003550A6"/>
    <w:rsid w:val="003565B5"/>
    <w:rsid w:val="003570DC"/>
    <w:rsid w:val="00357421"/>
    <w:rsid w:val="00357FB4"/>
    <w:rsid w:val="00357FF1"/>
    <w:rsid w:val="00360119"/>
    <w:rsid w:val="0036027F"/>
    <w:rsid w:val="00361086"/>
    <w:rsid w:val="003613B2"/>
    <w:rsid w:val="00361AA1"/>
    <w:rsid w:val="00362E9A"/>
    <w:rsid w:val="00363983"/>
    <w:rsid w:val="00363BD9"/>
    <w:rsid w:val="00364BFC"/>
    <w:rsid w:val="00364F9A"/>
    <w:rsid w:val="00365077"/>
    <w:rsid w:val="00365119"/>
    <w:rsid w:val="00365167"/>
    <w:rsid w:val="0036563B"/>
    <w:rsid w:val="0036570B"/>
    <w:rsid w:val="00365B41"/>
    <w:rsid w:val="00365DB4"/>
    <w:rsid w:val="00365FFB"/>
    <w:rsid w:val="00366A8A"/>
    <w:rsid w:val="00366F7B"/>
    <w:rsid w:val="00371115"/>
    <w:rsid w:val="00371800"/>
    <w:rsid w:val="00371BED"/>
    <w:rsid w:val="00372638"/>
    <w:rsid w:val="00372654"/>
    <w:rsid w:val="00372D80"/>
    <w:rsid w:val="003737B7"/>
    <w:rsid w:val="003740D6"/>
    <w:rsid w:val="0037444B"/>
    <w:rsid w:val="00374463"/>
    <w:rsid w:val="003744D3"/>
    <w:rsid w:val="00374532"/>
    <w:rsid w:val="00374B21"/>
    <w:rsid w:val="0037568E"/>
    <w:rsid w:val="003768E7"/>
    <w:rsid w:val="0037691B"/>
    <w:rsid w:val="0037742D"/>
    <w:rsid w:val="00377910"/>
    <w:rsid w:val="00377D8E"/>
    <w:rsid w:val="00377E9C"/>
    <w:rsid w:val="00380370"/>
    <w:rsid w:val="00380B96"/>
    <w:rsid w:val="00381228"/>
    <w:rsid w:val="00381255"/>
    <w:rsid w:val="0038167C"/>
    <w:rsid w:val="00381723"/>
    <w:rsid w:val="00381755"/>
    <w:rsid w:val="00381986"/>
    <w:rsid w:val="00381B3E"/>
    <w:rsid w:val="00383C32"/>
    <w:rsid w:val="00383D81"/>
    <w:rsid w:val="003848CB"/>
    <w:rsid w:val="003850F9"/>
    <w:rsid w:val="003855B8"/>
    <w:rsid w:val="00385F3E"/>
    <w:rsid w:val="003861B1"/>
    <w:rsid w:val="00386207"/>
    <w:rsid w:val="003862BC"/>
    <w:rsid w:val="003868DC"/>
    <w:rsid w:val="00386E4C"/>
    <w:rsid w:val="00386FBA"/>
    <w:rsid w:val="00387FC6"/>
    <w:rsid w:val="00391A62"/>
    <w:rsid w:val="00391D77"/>
    <w:rsid w:val="00392859"/>
    <w:rsid w:val="00392CB1"/>
    <w:rsid w:val="00393037"/>
    <w:rsid w:val="0039338B"/>
    <w:rsid w:val="003936E2"/>
    <w:rsid w:val="00393B1A"/>
    <w:rsid w:val="00394368"/>
    <w:rsid w:val="00394472"/>
    <w:rsid w:val="0039449E"/>
    <w:rsid w:val="00394D63"/>
    <w:rsid w:val="00395010"/>
    <w:rsid w:val="003954FA"/>
    <w:rsid w:val="00395ACB"/>
    <w:rsid w:val="00395B3E"/>
    <w:rsid w:val="00395E93"/>
    <w:rsid w:val="00396061"/>
    <w:rsid w:val="00396634"/>
    <w:rsid w:val="00396ED7"/>
    <w:rsid w:val="0039766E"/>
    <w:rsid w:val="003A0956"/>
    <w:rsid w:val="003A0E2C"/>
    <w:rsid w:val="003A1158"/>
    <w:rsid w:val="003A13A6"/>
    <w:rsid w:val="003A17B0"/>
    <w:rsid w:val="003A17E3"/>
    <w:rsid w:val="003A27E9"/>
    <w:rsid w:val="003A2944"/>
    <w:rsid w:val="003A3C86"/>
    <w:rsid w:val="003A51E8"/>
    <w:rsid w:val="003A5892"/>
    <w:rsid w:val="003A63DC"/>
    <w:rsid w:val="003A64DC"/>
    <w:rsid w:val="003A653D"/>
    <w:rsid w:val="003A6585"/>
    <w:rsid w:val="003A7649"/>
    <w:rsid w:val="003A7B74"/>
    <w:rsid w:val="003A7F93"/>
    <w:rsid w:val="003B00B1"/>
    <w:rsid w:val="003B0241"/>
    <w:rsid w:val="003B05E4"/>
    <w:rsid w:val="003B0977"/>
    <w:rsid w:val="003B0C33"/>
    <w:rsid w:val="003B22DF"/>
    <w:rsid w:val="003B2779"/>
    <w:rsid w:val="003B2FF0"/>
    <w:rsid w:val="003B4A4F"/>
    <w:rsid w:val="003B4A6D"/>
    <w:rsid w:val="003B4E8E"/>
    <w:rsid w:val="003B4FA1"/>
    <w:rsid w:val="003B56DF"/>
    <w:rsid w:val="003B5B68"/>
    <w:rsid w:val="003B5C4E"/>
    <w:rsid w:val="003B6455"/>
    <w:rsid w:val="003B66ED"/>
    <w:rsid w:val="003B6F55"/>
    <w:rsid w:val="003B73EB"/>
    <w:rsid w:val="003B7A96"/>
    <w:rsid w:val="003C0A51"/>
    <w:rsid w:val="003C0E85"/>
    <w:rsid w:val="003C124B"/>
    <w:rsid w:val="003C146D"/>
    <w:rsid w:val="003C1B8F"/>
    <w:rsid w:val="003C20A5"/>
    <w:rsid w:val="003C20D8"/>
    <w:rsid w:val="003C24EA"/>
    <w:rsid w:val="003C32CD"/>
    <w:rsid w:val="003C34C9"/>
    <w:rsid w:val="003C3F94"/>
    <w:rsid w:val="003C40F9"/>
    <w:rsid w:val="003C4667"/>
    <w:rsid w:val="003C5227"/>
    <w:rsid w:val="003C536A"/>
    <w:rsid w:val="003C6037"/>
    <w:rsid w:val="003C6B29"/>
    <w:rsid w:val="003C7027"/>
    <w:rsid w:val="003D1A5B"/>
    <w:rsid w:val="003D240E"/>
    <w:rsid w:val="003D24DF"/>
    <w:rsid w:val="003D29FD"/>
    <w:rsid w:val="003D2BB2"/>
    <w:rsid w:val="003D2D6D"/>
    <w:rsid w:val="003D4DC1"/>
    <w:rsid w:val="003D500A"/>
    <w:rsid w:val="003D52DD"/>
    <w:rsid w:val="003D5850"/>
    <w:rsid w:val="003D59C2"/>
    <w:rsid w:val="003D6395"/>
    <w:rsid w:val="003D6405"/>
    <w:rsid w:val="003D67B7"/>
    <w:rsid w:val="003D72CC"/>
    <w:rsid w:val="003D78EB"/>
    <w:rsid w:val="003D7A47"/>
    <w:rsid w:val="003D7C24"/>
    <w:rsid w:val="003D7CDA"/>
    <w:rsid w:val="003D7FB1"/>
    <w:rsid w:val="003D7FC1"/>
    <w:rsid w:val="003E090A"/>
    <w:rsid w:val="003E276A"/>
    <w:rsid w:val="003E2D35"/>
    <w:rsid w:val="003E312A"/>
    <w:rsid w:val="003E3509"/>
    <w:rsid w:val="003E3F1D"/>
    <w:rsid w:val="003E4BEA"/>
    <w:rsid w:val="003E518F"/>
    <w:rsid w:val="003E531D"/>
    <w:rsid w:val="003E5ABA"/>
    <w:rsid w:val="003E5F46"/>
    <w:rsid w:val="003E6392"/>
    <w:rsid w:val="003E6756"/>
    <w:rsid w:val="003E6779"/>
    <w:rsid w:val="003E679E"/>
    <w:rsid w:val="003E6923"/>
    <w:rsid w:val="003E6FBB"/>
    <w:rsid w:val="003E70A6"/>
    <w:rsid w:val="003E732B"/>
    <w:rsid w:val="003E7B0E"/>
    <w:rsid w:val="003E7B15"/>
    <w:rsid w:val="003E7C37"/>
    <w:rsid w:val="003E7D76"/>
    <w:rsid w:val="003F025C"/>
    <w:rsid w:val="003F0519"/>
    <w:rsid w:val="003F0BA7"/>
    <w:rsid w:val="003F14AB"/>
    <w:rsid w:val="003F1835"/>
    <w:rsid w:val="003F198F"/>
    <w:rsid w:val="003F1B88"/>
    <w:rsid w:val="003F1D6A"/>
    <w:rsid w:val="003F3396"/>
    <w:rsid w:val="003F3511"/>
    <w:rsid w:val="003F3C13"/>
    <w:rsid w:val="003F3FD1"/>
    <w:rsid w:val="003F40C9"/>
    <w:rsid w:val="003F44B7"/>
    <w:rsid w:val="003F5D67"/>
    <w:rsid w:val="003F5E0E"/>
    <w:rsid w:val="003F5FAE"/>
    <w:rsid w:val="003F6106"/>
    <w:rsid w:val="003F6139"/>
    <w:rsid w:val="003F6299"/>
    <w:rsid w:val="003F64AB"/>
    <w:rsid w:val="003F662D"/>
    <w:rsid w:val="003F67FA"/>
    <w:rsid w:val="003F6F0B"/>
    <w:rsid w:val="003F7AE8"/>
    <w:rsid w:val="003F7EE8"/>
    <w:rsid w:val="00400B08"/>
    <w:rsid w:val="004010B4"/>
    <w:rsid w:val="00401482"/>
    <w:rsid w:val="00401A99"/>
    <w:rsid w:val="0040204B"/>
    <w:rsid w:val="0040205A"/>
    <w:rsid w:val="004024E3"/>
    <w:rsid w:val="00402557"/>
    <w:rsid w:val="00402AB0"/>
    <w:rsid w:val="00402E1F"/>
    <w:rsid w:val="004032A5"/>
    <w:rsid w:val="00403403"/>
    <w:rsid w:val="00403467"/>
    <w:rsid w:val="00403EF6"/>
    <w:rsid w:val="004046B6"/>
    <w:rsid w:val="0040484D"/>
    <w:rsid w:val="0040616B"/>
    <w:rsid w:val="004062D9"/>
    <w:rsid w:val="004069AE"/>
    <w:rsid w:val="00406F06"/>
    <w:rsid w:val="004072DE"/>
    <w:rsid w:val="00407980"/>
    <w:rsid w:val="004079BE"/>
    <w:rsid w:val="004102D8"/>
    <w:rsid w:val="00410BAB"/>
    <w:rsid w:val="004115A3"/>
    <w:rsid w:val="00411B67"/>
    <w:rsid w:val="004120AF"/>
    <w:rsid w:val="00412A3C"/>
    <w:rsid w:val="00412A65"/>
    <w:rsid w:val="00412F11"/>
    <w:rsid w:val="0041387F"/>
    <w:rsid w:val="004138DE"/>
    <w:rsid w:val="00414021"/>
    <w:rsid w:val="00414190"/>
    <w:rsid w:val="00414D9E"/>
    <w:rsid w:val="00416A34"/>
    <w:rsid w:val="004172AF"/>
    <w:rsid w:val="004173BD"/>
    <w:rsid w:val="00417D6E"/>
    <w:rsid w:val="00417E3F"/>
    <w:rsid w:val="00417FB3"/>
    <w:rsid w:val="00417FB5"/>
    <w:rsid w:val="00420445"/>
    <w:rsid w:val="0042051F"/>
    <w:rsid w:val="004210A1"/>
    <w:rsid w:val="004210FD"/>
    <w:rsid w:val="00421390"/>
    <w:rsid w:val="00421F2D"/>
    <w:rsid w:val="00422131"/>
    <w:rsid w:val="0042251B"/>
    <w:rsid w:val="00422570"/>
    <w:rsid w:val="00422C1E"/>
    <w:rsid w:val="00422F8B"/>
    <w:rsid w:val="00423082"/>
    <w:rsid w:val="00423607"/>
    <w:rsid w:val="00423711"/>
    <w:rsid w:val="0042406D"/>
    <w:rsid w:val="00424368"/>
    <w:rsid w:val="004244A6"/>
    <w:rsid w:val="00424776"/>
    <w:rsid w:val="00424B41"/>
    <w:rsid w:val="00424D59"/>
    <w:rsid w:val="00424F7B"/>
    <w:rsid w:val="00425512"/>
    <w:rsid w:val="00426003"/>
    <w:rsid w:val="004260B1"/>
    <w:rsid w:val="00426BD4"/>
    <w:rsid w:val="00426FD0"/>
    <w:rsid w:val="00427B1D"/>
    <w:rsid w:val="00427D5A"/>
    <w:rsid w:val="00427EAD"/>
    <w:rsid w:val="00427EF4"/>
    <w:rsid w:val="004309BE"/>
    <w:rsid w:val="00431504"/>
    <w:rsid w:val="00431577"/>
    <w:rsid w:val="004317B7"/>
    <w:rsid w:val="00431F2D"/>
    <w:rsid w:val="00432361"/>
    <w:rsid w:val="004325A5"/>
    <w:rsid w:val="00432C9F"/>
    <w:rsid w:val="00433033"/>
    <w:rsid w:val="004330A8"/>
    <w:rsid w:val="004333A4"/>
    <w:rsid w:val="004338D6"/>
    <w:rsid w:val="004343C6"/>
    <w:rsid w:val="00434895"/>
    <w:rsid w:val="00434BF4"/>
    <w:rsid w:val="00434D12"/>
    <w:rsid w:val="00434E35"/>
    <w:rsid w:val="004353A0"/>
    <w:rsid w:val="0043551A"/>
    <w:rsid w:val="004355CE"/>
    <w:rsid w:val="004359C4"/>
    <w:rsid w:val="00435BBC"/>
    <w:rsid w:val="00436B84"/>
    <w:rsid w:val="004405D1"/>
    <w:rsid w:val="0044071C"/>
    <w:rsid w:val="00440981"/>
    <w:rsid w:val="004409FC"/>
    <w:rsid w:val="004424C9"/>
    <w:rsid w:val="0044272C"/>
    <w:rsid w:val="0044279A"/>
    <w:rsid w:val="00442E68"/>
    <w:rsid w:val="004435B4"/>
    <w:rsid w:val="00443968"/>
    <w:rsid w:val="00443A95"/>
    <w:rsid w:val="00443B8C"/>
    <w:rsid w:val="00443D95"/>
    <w:rsid w:val="004444A7"/>
    <w:rsid w:val="004450BD"/>
    <w:rsid w:val="004451F3"/>
    <w:rsid w:val="00445754"/>
    <w:rsid w:val="004468F8"/>
    <w:rsid w:val="004469DE"/>
    <w:rsid w:val="00446AE9"/>
    <w:rsid w:val="00447530"/>
    <w:rsid w:val="004476D6"/>
    <w:rsid w:val="0044789C"/>
    <w:rsid w:val="00447983"/>
    <w:rsid w:val="00447F0F"/>
    <w:rsid w:val="00450252"/>
    <w:rsid w:val="004505E1"/>
    <w:rsid w:val="00451B03"/>
    <w:rsid w:val="00451FEC"/>
    <w:rsid w:val="004520CD"/>
    <w:rsid w:val="00452138"/>
    <w:rsid w:val="00452C93"/>
    <w:rsid w:val="0045326D"/>
    <w:rsid w:val="0045358E"/>
    <w:rsid w:val="00453CBA"/>
    <w:rsid w:val="00453FF2"/>
    <w:rsid w:val="00454450"/>
    <w:rsid w:val="00454B01"/>
    <w:rsid w:val="00454BB1"/>
    <w:rsid w:val="00455BD1"/>
    <w:rsid w:val="00455C65"/>
    <w:rsid w:val="004569B7"/>
    <w:rsid w:val="0046010F"/>
    <w:rsid w:val="0046035E"/>
    <w:rsid w:val="0046085D"/>
    <w:rsid w:val="004614CF"/>
    <w:rsid w:val="004615BC"/>
    <w:rsid w:val="00461970"/>
    <w:rsid w:val="00461AFD"/>
    <w:rsid w:val="004620DD"/>
    <w:rsid w:val="004625E9"/>
    <w:rsid w:val="0046292E"/>
    <w:rsid w:val="00462952"/>
    <w:rsid w:val="00462C67"/>
    <w:rsid w:val="00463188"/>
    <w:rsid w:val="00463233"/>
    <w:rsid w:val="004634E8"/>
    <w:rsid w:val="004638B1"/>
    <w:rsid w:val="00465780"/>
    <w:rsid w:val="00466115"/>
    <w:rsid w:val="004661F5"/>
    <w:rsid w:val="00466407"/>
    <w:rsid w:val="00466D8B"/>
    <w:rsid w:val="00466F86"/>
    <w:rsid w:val="004672CA"/>
    <w:rsid w:val="00467A5F"/>
    <w:rsid w:val="00467EC4"/>
    <w:rsid w:val="00470397"/>
    <w:rsid w:val="00470647"/>
    <w:rsid w:val="004717D8"/>
    <w:rsid w:val="004718B4"/>
    <w:rsid w:val="004719B4"/>
    <w:rsid w:val="00471A53"/>
    <w:rsid w:val="00472650"/>
    <w:rsid w:val="004731A0"/>
    <w:rsid w:val="00473929"/>
    <w:rsid w:val="00473984"/>
    <w:rsid w:val="00473FC6"/>
    <w:rsid w:val="00474355"/>
    <w:rsid w:val="0047489A"/>
    <w:rsid w:val="00474BBB"/>
    <w:rsid w:val="00474DF5"/>
    <w:rsid w:val="00474FE7"/>
    <w:rsid w:val="00475194"/>
    <w:rsid w:val="004751BC"/>
    <w:rsid w:val="0047551C"/>
    <w:rsid w:val="004761BE"/>
    <w:rsid w:val="00476CDE"/>
    <w:rsid w:val="00476DE4"/>
    <w:rsid w:val="00477015"/>
    <w:rsid w:val="00477433"/>
    <w:rsid w:val="00480E1C"/>
    <w:rsid w:val="00481220"/>
    <w:rsid w:val="00481319"/>
    <w:rsid w:val="00481817"/>
    <w:rsid w:val="004818EE"/>
    <w:rsid w:val="00481A9A"/>
    <w:rsid w:val="00481FA7"/>
    <w:rsid w:val="004820A9"/>
    <w:rsid w:val="00482D4E"/>
    <w:rsid w:val="00483681"/>
    <w:rsid w:val="004838BA"/>
    <w:rsid w:val="00484224"/>
    <w:rsid w:val="00484991"/>
    <w:rsid w:val="00484B28"/>
    <w:rsid w:val="00484E4E"/>
    <w:rsid w:val="004852FE"/>
    <w:rsid w:val="004856CB"/>
    <w:rsid w:val="00485AB6"/>
    <w:rsid w:val="00485BCB"/>
    <w:rsid w:val="00485DD8"/>
    <w:rsid w:val="00485F36"/>
    <w:rsid w:val="004867F0"/>
    <w:rsid w:val="00490870"/>
    <w:rsid w:val="00490B79"/>
    <w:rsid w:val="0049185D"/>
    <w:rsid w:val="00491921"/>
    <w:rsid w:val="00491A4E"/>
    <w:rsid w:val="00492417"/>
    <w:rsid w:val="004925AE"/>
    <w:rsid w:val="004925B7"/>
    <w:rsid w:val="00493207"/>
    <w:rsid w:val="00493826"/>
    <w:rsid w:val="00493996"/>
    <w:rsid w:val="00493A03"/>
    <w:rsid w:val="00493F91"/>
    <w:rsid w:val="00494352"/>
    <w:rsid w:val="00494AF3"/>
    <w:rsid w:val="00494D02"/>
    <w:rsid w:val="0049523F"/>
    <w:rsid w:val="004952CA"/>
    <w:rsid w:val="00496026"/>
    <w:rsid w:val="00496681"/>
    <w:rsid w:val="00496779"/>
    <w:rsid w:val="00496A07"/>
    <w:rsid w:val="00496C0D"/>
    <w:rsid w:val="00497D54"/>
    <w:rsid w:val="004A0398"/>
    <w:rsid w:val="004A1E01"/>
    <w:rsid w:val="004A1F5B"/>
    <w:rsid w:val="004A321B"/>
    <w:rsid w:val="004A3DFA"/>
    <w:rsid w:val="004A50D0"/>
    <w:rsid w:val="004A53DB"/>
    <w:rsid w:val="004A55AE"/>
    <w:rsid w:val="004A59F5"/>
    <w:rsid w:val="004A69A8"/>
    <w:rsid w:val="004A7208"/>
    <w:rsid w:val="004A7332"/>
    <w:rsid w:val="004A7C0A"/>
    <w:rsid w:val="004B050E"/>
    <w:rsid w:val="004B0746"/>
    <w:rsid w:val="004B08F4"/>
    <w:rsid w:val="004B23A1"/>
    <w:rsid w:val="004B2691"/>
    <w:rsid w:val="004B2732"/>
    <w:rsid w:val="004B2B69"/>
    <w:rsid w:val="004B3120"/>
    <w:rsid w:val="004B403A"/>
    <w:rsid w:val="004B415E"/>
    <w:rsid w:val="004B439D"/>
    <w:rsid w:val="004B4BF1"/>
    <w:rsid w:val="004B5202"/>
    <w:rsid w:val="004B5D0E"/>
    <w:rsid w:val="004B5ED0"/>
    <w:rsid w:val="004B604E"/>
    <w:rsid w:val="004B642A"/>
    <w:rsid w:val="004B6712"/>
    <w:rsid w:val="004B690B"/>
    <w:rsid w:val="004B6A5F"/>
    <w:rsid w:val="004B6D27"/>
    <w:rsid w:val="004B72BC"/>
    <w:rsid w:val="004C002F"/>
    <w:rsid w:val="004C0371"/>
    <w:rsid w:val="004C0A4B"/>
    <w:rsid w:val="004C0FF6"/>
    <w:rsid w:val="004C11C9"/>
    <w:rsid w:val="004C173B"/>
    <w:rsid w:val="004C1950"/>
    <w:rsid w:val="004C1B0D"/>
    <w:rsid w:val="004C1CC8"/>
    <w:rsid w:val="004C1EF2"/>
    <w:rsid w:val="004C25F4"/>
    <w:rsid w:val="004C37E5"/>
    <w:rsid w:val="004C38B3"/>
    <w:rsid w:val="004C3AF7"/>
    <w:rsid w:val="004C3E8B"/>
    <w:rsid w:val="004C40DD"/>
    <w:rsid w:val="004C4130"/>
    <w:rsid w:val="004C4CF7"/>
    <w:rsid w:val="004C4DBC"/>
    <w:rsid w:val="004C5A04"/>
    <w:rsid w:val="004C5D55"/>
    <w:rsid w:val="004C61AC"/>
    <w:rsid w:val="004C649D"/>
    <w:rsid w:val="004C64B0"/>
    <w:rsid w:val="004D00B4"/>
    <w:rsid w:val="004D058D"/>
    <w:rsid w:val="004D076B"/>
    <w:rsid w:val="004D0B6C"/>
    <w:rsid w:val="004D1466"/>
    <w:rsid w:val="004D190E"/>
    <w:rsid w:val="004D26D9"/>
    <w:rsid w:val="004D32B7"/>
    <w:rsid w:val="004D32BF"/>
    <w:rsid w:val="004D3C1F"/>
    <w:rsid w:val="004D3C2D"/>
    <w:rsid w:val="004D4172"/>
    <w:rsid w:val="004D4414"/>
    <w:rsid w:val="004D476D"/>
    <w:rsid w:val="004D4CEE"/>
    <w:rsid w:val="004D5E23"/>
    <w:rsid w:val="004D6039"/>
    <w:rsid w:val="004D67E5"/>
    <w:rsid w:val="004D6AA7"/>
    <w:rsid w:val="004D6CA2"/>
    <w:rsid w:val="004D7C2D"/>
    <w:rsid w:val="004D7D2A"/>
    <w:rsid w:val="004E0005"/>
    <w:rsid w:val="004E026E"/>
    <w:rsid w:val="004E0E57"/>
    <w:rsid w:val="004E11F1"/>
    <w:rsid w:val="004E18E5"/>
    <w:rsid w:val="004E2287"/>
    <w:rsid w:val="004E2644"/>
    <w:rsid w:val="004E2F1B"/>
    <w:rsid w:val="004E3086"/>
    <w:rsid w:val="004E3334"/>
    <w:rsid w:val="004E4E78"/>
    <w:rsid w:val="004E4EA4"/>
    <w:rsid w:val="004E59D9"/>
    <w:rsid w:val="004E5F2B"/>
    <w:rsid w:val="004E60A5"/>
    <w:rsid w:val="004E64EA"/>
    <w:rsid w:val="004E6F0D"/>
    <w:rsid w:val="004E7999"/>
    <w:rsid w:val="004E7B26"/>
    <w:rsid w:val="004E7B5F"/>
    <w:rsid w:val="004F006C"/>
    <w:rsid w:val="004F07F5"/>
    <w:rsid w:val="004F1224"/>
    <w:rsid w:val="004F1585"/>
    <w:rsid w:val="004F169E"/>
    <w:rsid w:val="004F17D2"/>
    <w:rsid w:val="004F1824"/>
    <w:rsid w:val="004F20B3"/>
    <w:rsid w:val="004F2A2B"/>
    <w:rsid w:val="004F40C8"/>
    <w:rsid w:val="004F4134"/>
    <w:rsid w:val="004F4221"/>
    <w:rsid w:val="004F4ABF"/>
    <w:rsid w:val="004F4E78"/>
    <w:rsid w:val="004F4F68"/>
    <w:rsid w:val="004F559B"/>
    <w:rsid w:val="004F5C7F"/>
    <w:rsid w:val="004F5E0B"/>
    <w:rsid w:val="004F5F52"/>
    <w:rsid w:val="004F619C"/>
    <w:rsid w:val="004F6B55"/>
    <w:rsid w:val="004F7465"/>
    <w:rsid w:val="004F7CE7"/>
    <w:rsid w:val="005001EC"/>
    <w:rsid w:val="00500679"/>
    <w:rsid w:val="005007DB"/>
    <w:rsid w:val="00500882"/>
    <w:rsid w:val="005009ED"/>
    <w:rsid w:val="00500AE4"/>
    <w:rsid w:val="00500BB0"/>
    <w:rsid w:val="0050112F"/>
    <w:rsid w:val="005011E9"/>
    <w:rsid w:val="005011F9"/>
    <w:rsid w:val="005013FC"/>
    <w:rsid w:val="00501513"/>
    <w:rsid w:val="00501A02"/>
    <w:rsid w:val="00501FE0"/>
    <w:rsid w:val="005021C6"/>
    <w:rsid w:val="00502306"/>
    <w:rsid w:val="005023BA"/>
    <w:rsid w:val="00502966"/>
    <w:rsid w:val="00502F17"/>
    <w:rsid w:val="005038FA"/>
    <w:rsid w:val="00503B57"/>
    <w:rsid w:val="00504085"/>
    <w:rsid w:val="005045F3"/>
    <w:rsid w:val="00504915"/>
    <w:rsid w:val="00505178"/>
    <w:rsid w:val="005067EB"/>
    <w:rsid w:val="005068D5"/>
    <w:rsid w:val="0050752B"/>
    <w:rsid w:val="00507557"/>
    <w:rsid w:val="005076CB"/>
    <w:rsid w:val="00507B9F"/>
    <w:rsid w:val="00510C34"/>
    <w:rsid w:val="00510EE8"/>
    <w:rsid w:val="005117DD"/>
    <w:rsid w:val="00511BF0"/>
    <w:rsid w:val="00512307"/>
    <w:rsid w:val="00512365"/>
    <w:rsid w:val="00512B3C"/>
    <w:rsid w:val="00512CEE"/>
    <w:rsid w:val="0051315F"/>
    <w:rsid w:val="00513362"/>
    <w:rsid w:val="0051361D"/>
    <w:rsid w:val="00513A6B"/>
    <w:rsid w:val="0051457A"/>
    <w:rsid w:val="00514EDA"/>
    <w:rsid w:val="005155B6"/>
    <w:rsid w:val="00515A8C"/>
    <w:rsid w:val="00516099"/>
    <w:rsid w:val="005169B0"/>
    <w:rsid w:val="005178EB"/>
    <w:rsid w:val="00517A5B"/>
    <w:rsid w:val="00517BA6"/>
    <w:rsid w:val="00517E92"/>
    <w:rsid w:val="00517EAC"/>
    <w:rsid w:val="005202DA"/>
    <w:rsid w:val="005203D7"/>
    <w:rsid w:val="00520437"/>
    <w:rsid w:val="00520441"/>
    <w:rsid w:val="005208B9"/>
    <w:rsid w:val="00520CFE"/>
    <w:rsid w:val="00521D2D"/>
    <w:rsid w:val="005223E6"/>
    <w:rsid w:val="0052291D"/>
    <w:rsid w:val="0052367D"/>
    <w:rsid w:val="00523776"/>
    <w:rsid w:val="00523EB4"/>
    <w:rsid w:val="005241D8"/>
    <w:rsid w:val="005244ED"/>
    <w:rsid w:val="005245B4"/>
    <w:rsid w:val="00524A33"/>
    <w:rsid w:val="00524D76"/>
    <w:rsid w:val="0052549C"/>
    <w:rsid w:val="00525B7B"/>
    <w:rsid w:val="00525DE5"/>
    <w:rsid w:val="00525E28"/>
    <w:rsid w:val="0052611B"/>
    <w:rsid w:val="00526D62"/>
    <w:rsid w:val="00526EEB"/>
    <w:rsid w:val="0052708E"/>
    <w:rsid w:val="0052725D"/>
    <w:rsid w:val="005277E5"/>
    <w:rsid w:val="00527C19"/>
    <w:rsid w:val="00527FE7"/>
    <w:rsid w:val="005306C6"/>
    <w:rsid w:val="00531339"/>
    <w:rsid w:val="00531AAE"/>
    <w:rsid w:val="00531B5C"/>
    <w:rsid w:val="00531C72"/>
    <w:rsid w:val="00531D98"/>
    <w:rsid w:val="00532B35"/>
    <w:rsid w:val="00534223"/>
    <w:rsid w:val="00534EB6"/>
    <w:rsid w:val="00534F15"/>
    <w:rsid w:val="00535045"/>
    <w:rsid w:val="005350A8"/>
    <w:rsid w:val="0053595F"/>
    <w:rsid w:val="00535BDD"/>
    <w:rsid w:val="00535C1F"/>
    <w:rsid w:val="00535DFB"/>
    <w:rsid w:val="00536123"/>
    <w:rsid w:val="0053680B"/>
    <w:rsid w:val="00536C7A"/>
    <w:rsid w:val="00537D44"/>
    <w:rsid w:val="0054037F"/>
    <w:rsid w:val="0054046A"/>
    <w:rsid w:val="00540527"/>
    <w:rsid w:val="005408EE"/>
    <w:rsid w:val="00540A75"/>
    <w:rsid w:val="0054100E"/>
    <w:rsid w:val="00541CF0"/>
    <w:rsid w:val="00542154"/>
    <w:rsid w:val="00542BBF"/>
    <w:rsid w:val="00543029"/>
    <w:rsid w:val="0054320F"/>
    <w:rsid w:val="005433EA"/>
    <w:rsid w:val="0054374C"/>
    <w:rsid w:val="005438BF"/>
    <w:rsid w:val="005438CC"/>
    <w:rsid w:val="005439F9"/>
    <w:rsid w:val="00544949"/>
    <w:rsid w:val="00544CF6"/>
    <w:rsid w:val="00545175"/>
    <w:rsid w:val="00545647"/>
    <w:rsid w:val="00546920"/>
    <w:rsid w:val="00546948"/>
    <w:rsid w:val="00546A6F"/>
    <w:rsid w:val="0054706E"/>
    <w:rsid w:val="00547B8F"/>
    <w:rsid w:val="00547BDD"/>
    <w:rsid w:val="005505E1"/>
    <w:rsid w:val="00550DE8"/>
    <w:rsid w:val="0055183D"/>
    <w:rsid w:val="00551C7C"/>
    <w:rsid w:val="0055267B"/>
    <w:rsid w:val="0055278F"/>
    <w:rsid w:val="00553329"/>
    <w:rsid w:val="0055361C"/>
    <w:rsid w:val="00553D34"/>
    <w:rsid w:val="00554900"/>
    <w:rsid w:val="005557D8"/>
    <w:rsid w:val="005558CB"/>
    <w:rsid w:val="00555A12"/>
    <w:rsid w:val="00555DAC"/>
    <w:rsid w:val="00555DB8"/>
    <w:rsid w:val="00556125"/>
    <w:rsid w:val="00556456"/>
    <w:rsid w:val="00556502"/>
    <w:rsid w:val="00556CF6"/>
    <w:rsid w:val="00556EAE"/>
    <w:rsid w:val="00556FAA"/>
    <w:rsid w:val="005573C1"/>
    <w:rsid w:val="005573FF"/>
    <w:rsid w:val="005574BF"/>
    <w:rsid w:val="00557977"/>
    <w:rsid w:val="00560B03"/>
    <w:rsid w:val="00560E8C"/>
    <w:rsid w:val="00560EA9"/>
    <w:rsid w:val="00561081"/>
    <w:rsid w:val="0056133D"/>
    <w:rsid w:val="0056210C"/>
    <w:rsid w:val="00562387"/>
    <w:rsid w:val="005624BA"/>
    <w:rsid w:val="005627F7"/>
    <w:rsid w:val="00562E89"/>
    <w:rsid w:val="005643E8"/>
    <w:rsid w:val="00564D4E"/>
    <w:rsid w:val="00564E43"/>
    <w:rsid w:val="0056502C"/>
    <w:rsid w:val="0056537C"/>
    <w:rsid w:val="00565494"/>
    <w:rsid w:val="0056589D"/>
    <w:rsid w:val="00565E32"/>
    <w:rsid w:val="00565E34"/>
    <w:rsid w:val="00566146"/>
    <w:rsid w:val="00566314"/>
    <w:rsid w:val="00566703"/>
    <w:rsid w:val="0056724C"/>
    <w:rsid w:val="00567781"/>
    <w:rsid w:val="0057008C"/>
    <w:rsid w:val="005706E8"/>
    <w:rsid w:val="0057070D"/>
    <w:rsid w:val="00571561"/>
    <w:rsid w:val="005716CF"/>
    <w:rsid w:val="005719C5"/>
    <w:rsid w:val="00571C5C"/>
    <w:rsid w:val="005721C7"/>
    <w:rsid w:val="00572A7B"/>
    <w:rsid w:val="00572D93"/>
    <w:rsid w:val="00573013"/>
    <w:rsid w:val="00573676"/>
    <w:rsid w:val="00573DB5"/>
    <w:rsid w:val="00573DF4"/>
    <w:rsid w:val="0057509E"/>
    <w:rsid w:val="00575C0B"/>
    <w:rsid w:val="00575C3F"/>
    <w:rsid w:val="00575DB5"/>
    <w:rsid w:val="00575ED0"/>
    <w:rsid w:val="00577061"/>
    <w:rsid w:val="00577108"/>
    <w:rsid w:val="0057725B"/>
    <w:rsid w:val="00577BA6"/>
    <w:rsid w:val="005801F4"/>
    <w:rsid w:val="005802BC"/>
    <w:rsid w:val="005802E1"/>
    <w:rsid w:val="0058033D"/>
    <w:rsid w:val="0058105D"/>
    <w:rsid w:val="005825F4"/>
    <w:rsid w:val="00582A33"/>
    <w:rsid w:val="005831C8"/>
    <w:rsid w:val="005834F3"/>
    <w:rsid w:val="0058401B"/>
    <w:rsid w:val="0058415C"/>
    <w:rsid w:val="00584607"/>
    <w:rsid w:val="0058475D"/>
    <w:rsid w:val="00584E97"/>
    <w:rsid w:val="00585298"/>
    <w:rsid w:val="0058565F"/>
    <w:rsid w:val="0058568D"/>
    <w:rsid w:val="00585E30"/>
    <w:rsid w:val="005860EB"/>
    <w:rsid w:val="0058650A"/>
    <w:rsid w:val="00586D56"/>
    <w:rsid w:val="00586D9A"/>
    <w:rsid w:val="00586E7D"/>
    <w:rsid w:val="00587127"/>
    <w:rsid w:val="00587967"/>
    <w:rsid w:val="00587E46"/>
    <w:rsid w:val="00587F5A"/>
    <w:rsid w:val="0059001A"/>
    <w:rsid w:val="005900DF"/>
    <w:rsid w:val="0059057C"/>
    <w:rsid w:val="00590633"/>
    <w:rsid w:val="00591009"/>
    <w:rsid w:val="00591017"/>
    <w:rsid w:val="0059118E"/>
    <w:rsid w:val="005919BC"/>
    <w:rsid w:val="00591A1D"/>
    <w:rsid w:val="00591B60"/>
    <w:rsid w:val="00591B93"/>
    <w:rsid w:val="00591E20"/>
    <w:rsid w:val="005923D9"/>
    <w:rsid w:val="005940C5"/>
    <w:rsid w:val="0059442C"/>
    <w:rsid w:val="00594A1B"/>
    <w:rsid w:val="00594A65"/>
    <w:rsid w:val="00595176"/>
    <w:rsid w:val="005951C8"/>
    <w:rsid w:val="00595A81"/>
    <w:rsid w:val="00596940"/>
    <w:rsid w:val="00596BBB"/>
    <w:rsid w:val="00596E6B"/>
    <w:rsid w:val="00597504"/>
    <w:rsid w:val="005976AF"/>
    <w:rsid w:val="00597CE1"/>
    <w:rsid w:val="005A0620"/>
    <w:rsid w:val="005A063D"/>
    <w:rsid w:val="005A0942"/>
    <w:rsid w:val="005A0AA8"/>
    <w:rsid w:val="005A0DE9"/>
    <w:rsid w:val="005A12F4"/>
    <w:rsid w:val="005A173E"/>
    <w:rsid w:val="005A1767"/>
    <w:rsid w:val="005A2582"/>
    <w:rsid w:val="005A332D"/>
    <w:rsid w:val="005A359C"/>
    <w:rsid w:val="005A3ACF"/>
    <w:rsid w:val="005A4A9E"/>
    <w:rsid w:val="005A518C"/>
    <w:rsid w:val="005A52A5"/>
    <w:rsid w:val="005A5676"/>
    <w:rsid w:val="005A6880"/>
    <w:rsid w:val="005A7823"/>
    <w:rsid w:val="005B09C8"/>
    <w:rsid w:val="005B16F6"/>
    <w:rsid w:val="005B1776"/>
    <w:rsid w:val="005B1800"/>
    <w:rsid w:val="005B3A07"/>
    <w:rsid w:val="005B3A0F"/>
    <w:rsid w:val="005B3B53"/>
    <w:rsid w:val="005B4119"/>
    <w:rsid w:val="005B43AD"/>
    <w:rsid w:val="005B4A09"/>
    <w:rsid w:val="005B5F42"/>
    <w:rsid w:val="005B6131"/>
    <w:rsid w:val="005B62F5"/>
    <w:rsid w:val="005B64E4"/>
    <w:rsid w:val="005B6C34"/>
    <w:rsid w:val="005B6DC1"/>
    <w:rsid w:val="005B711F"/>
    <w:rsid w:val="005B734B"/>
    <w:rsid w:val="005B756E"/>
    <w:rsid w:val="005B788F"/>
    <w:rsid w:val="005B7A55"/>
    <w:rsid w:val="005B7BB1"/>
    <w:rsid w:val="005C0A27"/>
    <w:rsid w:val="005C1156"/>
    <w:rsid w:val="005C18B3"/>
    <w:rsid w:val="005C1F40"/>
    <w:rsid w:val="005C22EC"/>
    <w:rsid w:val="005C2C1A"/>
    <w:rsid w:val="005C3012"/>
    <w:rsid w:val="005C398F"/>
    <w:rsid w:val="005C4415"/>
    <w:rsid w:val="005C4D42"/>
    <w:rsid w:val="005C4D59"/>
    <w:rsid w:val="005C5560"/>
    <w:rsid w:val="005C5AEF"/>
    <w:rsid w:val="005C5F1D"/>
    <w:rsid w:val="005C6586"/>
    <w:rsid w:val="005C6742"/>
    <w:rsid w:val="005C6979"/>
    <w:rsid w:val="005C7805"/>
    <w:rsid w:val="005C79A9"/>
    <w:rsid w:val="005C7C94"/>
    <w:rsid w:val="005D0520"/>
    <w:rsid w:val="005D053B"/>
    <w:rsid w:val="005D0A71"/>
    <w:rsid w:val="005D0B18"/>
    <w:rsid w:val="005D14F6"/>
    <w:rsid w:val="005D1764"/>
    <w:rsid w:val="005D1D22"/>
    <w:rsid w:val="005D1F30"/>
    <w:rsid w:val="005D1FA4"/>
    <w:rsid w:val="005D23E1"/>
    <w:rsid w:val="005D253D"/>
    <w:rsid w:val="005D2552"/>
    <w:rsid w:val="005D2ED1"/>
    <w:rsid w:val="005D3B5A"/>
    <w:rsid w:val="005D3F57"/>
    <w:rsid w:val="005D41BE"/>
    <w:rsid w:val="005D4D06"/>
    <w:rsid w:val="005D504D"/>
    <w:rsid w:val="005D53DD"/>
    <w:rsid w:val="005D53EC"/>
    <w:rsid w:val="005D5849"/>
    <w:rsid w:val="005D5AE2"/>
    <w:rsid w:val="005D5B6B"/>
    <w:rsid w:val="005D5F31"/>
    <w:rsid w:val="005D70E2"/>
    <w:rsid w:val="005D7650"/>
    <w:rsid w:val="005D7675"/>
    <w:rsid w:val="005D7B06"/>
    <w:rsid w:val="005E0A9D"/>
    <w:rsid w:val="005E0C3A"/>
    <w:rsid w:val="005E14F1"/>
    <w:rsid w:val="005E156B"/>
    <w:rsid w:val="005E1E78"/>
    <w:rsid w:val="005E27CA"/>
    <w:rsid w:val="005E2857"/>
    <w:rsid w:val="005E29DD"/>
    <w:rsid w:val="005E2B15"/>
    <w:rsid w:val="005E3146"/>
    <w:rsid w:val="005E3365"/>
    <w:rsid w:val="005E33DB"/>
    <w:rsid w:val="005E3D9C"/>
    <w:rsid w:val="005E501C"/>
    <w:rsid w:val="005E5525"/>
    <w:rsid w:val="005E63CF"/>
    <w:rsid w:val="005E69C6"/>
    <w:rsid w:val="005E6ED5"/>
    <w:rsid w:val="005E7834"/>
    <w:rsid w:val="005E7854"/>
    <w:rsid w:val="005F033E"/>
    <w:rsid w:val="005F0372"/>
    <w:rsid w:val="005F04D7"/>
    <w:rsid w:val="005F0655"/>
    <w:rsid w:val="005F069A"/>
    <w:rsid w:val="005F0CCB"/>
    <w:rsid w:val="005F19CA"/>
    <w:rsid w:val="005F1B83"/>
    <w:rsid w:val="005F1E95"/>
    <w:rsid w:val="005F23F2"/>
    <w:rsid w:val="005F2A56"/>
    <w:rsid w:val="005F2C68"/>
    <w:rsid w:val="005F2EED"/>
    <w:rsid w:val="005F2FC4"/>
    <w:rsid w:val="005F3038"/>
    <w:rsid w:val="005F3227"/>
    <w:rsid w:val="005F37FF"/>
    <w:rsid w:val="005F3C46"/>
    <w:rsid w:val="005F502A"/>
    <w:rsid w:val="005F5A57"/>
    <w:rsid w:val="005F5B0F"/>
    <w:rsid w:val="005F5DF8"/>
    <w:rsid w:val="005F5ED3"/>
    <w:rsid w:val="005F60E2"/>
    <w:rsid w:val="005F7DE2"/>
    <w:rsid w:val="006000D9"/>
    <w:rsid w:val="00600222"/>
    <w:rsid w:val="00600788"/>
    <w:rsid w:val="00600958"/>
    <w:rsid w:val="00600EB4"/>
    <w:rsid w:val="00600ED8"/>
    <w:rsid w:val="00600FEA"/>
    <w:rsid w:val="0060120D"/>
    <w:rsid w:val="00601BC7"/>
    <w:rsid w:val="00602B2A"/>
    <w:rsid w:val="0060399D"/>
    <w:rsid w:val="00603D2D"/>
    <w:rsid w:val="00604FD8"/>
    <w:rsid w:val="006053EF"/>
    <w:rsid w:val="00605CD6"/>
    <w:rsid w:val="006063C8"/>
    <w:rsid w:val="00606CA1"/>
    <w:rsid w:val="00606E0E"/>
    <w:rsid w:val="00607966"/>
    <w:rsid w:val="00607AE9"/>
    <w:rsid w:val="00607C42"/>
    <w:rsid w:val="00607DBE"/>
    <w:rsid w:val="00607DE7"/>
    <w:rsid w:val="00607E8C"/>
    <w:rsid w:val="00610591"/>
    <w:rsid w:val="00610926"/>
    <w:rsid w:val="00610C2F"/>
    <w:rsid w:val="00610D0A"/>
    <w:rsid w:val="00610F6E"/>
    <w:rsid w:val="00610FBF"/>
    <w:rsid w:val="00611193"/>
    <w:rsid w:val="0061179E"/>
    <w:rsid w:val="00612571"/>
    <w:rsid w:val="006125FD"/>
    <w:rsid w:val="006135BA"/>
    <w:rsid w:val="0061390F"/>
    <w:rsid w:val="006142D4"/>
    <w:rsid w:val="006142ED"/>
    <w:rsid w:val="00614BFA"/>
    <w:rsid w:val="00615396"/>
    <w:rsid w:val="00615791"/>
    <w:rsid w:val="0061591A"/>
    <w:rsid w:val="0061615E"/>
    <w:rsid w:val="00616B9D"/>
    <w:rsid w:val="006171DC"/>
    <w:rsid w:val="00617427"/>
    <w:rsid w:val="00617647"/>
    <w:rsid w:val="006179FD"/>
    <w:rsid w:val="006200D9"/>
    <w:rsid w:val="006207C4"/>
    <w:rsid w:val="00620CB3"/>
    <w:rsid w:val="00620CE6"/>
    <w:rsid w:val="00620D19"/>
    <w:rsid w:val="00621126"/>
    <w:rsid w:val="0062149B"/>
    <w:rsid w:val="00621A16"/>
    <w:rsid w:val="00621DBA"/>
    <w:rsid w:val="00621E11"/>
    <w:rsid w:val="00622BF9"/>
    <w:rsid w:val="00623D48"/>
    <w:rsid w:val="00624920"/>
    <w:rsid w:val="00624B52"/>
    <w:rsid w:val="00624D6F"/>
    <w:rsid w:val="00624D86"/>
    <w:rsid w:val="0062642D"/>
    <w:rsid w:val="006266C4"/>
    <w:rsid w:val="00626AA5"/>
    <w:rsid w:val="00627257"/>
    <w:rsid w:val="0062742C"/>
    <w:rsid w:val="00630757"/>
    <w:rsid w:val="0063167C"/>
    <w:rsid w:val="006316BA"/>
    <w:rsid w:val="0063180C"/>
    <w:rsid w:val="0063207E"/>
    <w:rsid w:val="00632085"/>
    <w:rsid w:val="0063223B"/>
    <w:rsid w:val="00632815"/>
    <w:rsid w:val="00632C8D"/>
    <w:rsid w:val="00633200"/>
    <w:rsid w:val="00633327"/>
    <w:rsid w:val="006338ED"/>
    <w:rsid w:val="0063395B"/>
    <w:rsid w:val="006341A7"/>
    <w:rsid w:val="00634BFD"/>
    <w:rsid w:val="00635DFC"/>
    <w:rsid w:val="00635E2E"/>
    <w:rsid w:val="00635F11"/>
    <w:rsid w:val="00636A05"/>
    <w:rsid w:val="00636D5C"/>
    <w:rsid w:val="00637D3A"/>
    <w:rsid w:val="00640A9E"/>
    <w:rsid w:val="00641314"/>
    <w:rsid w:val="006416EC"/>
    <w:rsid w:val="00641F03"/>
    <w:rsid w:val="0064205F"/>
    <w:rsid w:val="00642D14"/>
    <w:rsid w:val="006432CB"/>
    <w:rsid w:val="006452A6"/>
    <w:rsid w:val="0064672D"/>
    <w:rsid w:val="00646E5E"/>
    <w:rsid w:val="0064727E"/>
    <w:rsid w:val="006472CF"/>
    <w:rsid w:val="00647649"/>
    <w:rsid w:val="0064782E"/>
    <w:rsid w:val="00647BBF"/>
    <w:rsid w:val="00647FAF"/>
    <w:rsid w:val="00650F94"/>
    <w:rsid w:val="0065109B"/>
    <w:rsid w:val="00651336"/>
    <w:rsid w:val="00651C34"/>
    <w:rsid w:val="00651C61"/>
    <w:rsid w:val="006527F7"/>
    <w:rsid w:val="00652F10"/>
    <w:rsid w:val="00653748"/>
    <w:rsid w:val="0065379D"/>
    <w:rsid w:val="00653ADA"/>
    <w:rsid w:val="00653FB8"/>
    <w:rsid w:val="006545C8"/>
    <w:rsid w:val="00655E97"/>
    <w:rsid w:val="006564E4"/>
    <w:rsid w:val="00656AE5"/>
    <w:rsid w:val="006577E4"/>
    <w:rsid w:val="00657901"/>
    <w:rsid w:val="00657F64"/>
    <w:rsid w:val="00660A4D"/>
    <w:rsid w:val="00660B12"/>
    <w:rsid w:val="00660BAF"/>
    <w:rsid w:val="00660CDA"/>
    <w:rsid w:val="00661552"/>
    <w:rsid w:val="00661ADA"/>
    <w:rsid w:val="00661B20"/>
    <w:rsid w:val="00661BFE"/>
    <w:rsid w:val="00661D5F"/>
    <w:rsid w:val="006620D8"/>
    <w:rsid w:val="00662336"/>
    <w:rsid w:val="00662403"/>
    <w:rsid w:val="006627B1"/>
    <w:rsid w:val="00662DA7"/>
    <w:rsid w:val="00663366"/>
    <w:rsid w:val="00663704"/>
    <w:rsid w:val="00663880"/>
    <w:rsid w:val="006639A8"/>
    <w:rsid w:val="00663C45"/>
    <w:rsid w:val="00663CE4"/>
    <w:rsid w:val="00664FA7"/>
    <w:rsid w:val="006651A1"/>
    <w:rsid w:val="006652C2"/>
    <w:rsid w:val="00665C8A"/>
    <w:rsid w:val="00665DDC"/>
    <w:rsid w:val="0066631D"/>
    <w:rsid w:val="00666588"/>
    <w:rsid w:val="006665A1"/>
    <w:rsid w:val="00667439"/>
    <w:rsid w:val="00667684"/>
    <w:rsid w:val="00670349"/>
    <w:rsid w:val="00671693"/>
    <w:rsid w:val="00671EE8"/>
    <w:rsid w:val="0067315F"/>
    <w:rsid w:val="00673762"/>
    <w:rsid w:val="00673FEB"/>
    <w:rsid w:val="0067417F"/>
    <w:rsid w:val="006748B0"/>
    <w:rsid w:val="006748FE"/>
    <w:rsid w:val="00674934"/>
    <w:rsid w:val="00674E09"/>
    <w:rsid w:val="00674E35"/>
    <w:rsid w:val="00676EA4"/>
    <w:rsid w:val="00676FE0"/>
    <w:rsid w:val="0067723D"/>
    <w:rsid w:val="006776E5"/>
    <w:rsid w:val="0067770A"/>
    <w:rsid w:val="00677C00"/>
    <w:rsid w:val="0068034A"/>
    <w:rsid w:val="0068058B"/>
    <w:rsid w:val="00680A36"/>
    <w:rsid w:val="00680FE5"/>
    <w:rsid w:val="0068137A"/>
    <w:rsid w:val="00681605"/>
    <w:rsid w:val="0068183E"/>
    <w:rsid w:val="00681ADA"/>
    <w:rsid w:val="006821D1"/>
    <w:rsid w:val="00683F38"/>
    <w:rsid w:val="0068424E"/>
    <w:rsid w:val="00684A21"/>
    <w:rsid w:val="00685A06"/>
    <w:rsid w:val="00685A92"/>
    <w:rsid w:val="00685E41"/>
    <w:rsid w:val="00685FEE"/>
    <w:rsid w:val="00686CF4"/>
    <w:rsid w:val="00686F6C"/>
    <w:rsid w:val="006871D4"/>
    <w:rsid w:val="006871D5"/>
    <w:rsid w:val="00687427"/>
    <w:rsid w:val="006902F2"/>
    <w:rsid w:val="0069081F"/>
    <w:rsid w:val="006912AB"/>
    <w:rsid w:val="00691386"/>
    <w:rsid w:val="00692528"/>
    <w:rsid w:val="00692904"/>
    <w:rsid w:val="00692D42"/>
    <w:rsid w:val="006934A2"/>
    <w:rsid w:val="006934C7"/>
    <w:rsid w:val="00693F45"/>
    <w:rsid w:val="0069423B"/>
    <w:rsid w:val="0069469D"/>
    <w:rsid w:val="00694C53"/>
    <w:rsid w:val="0069568A"/>
    <w:rsid w:val="006958C8"/>
    <w:rsid w:val="006958D9"/>
    <w:rsid w:val="00695E38"/>
    <w:rsid w:val="00696015"/>
    <w:rsid w:val="0069603F"/>
    <w:rsid w:val="00696F35"/>
    <w:rsid w:val="00697734"/>
    <w:rsid w:val="00697E1A"/>
    <w:rsid w:val="006A0000"/>
    <w:rsid w:val="006A03A1"/>
    <w:rsid w:val="006A0708"/>
    <w:rsid w:val="006A0822"/>
    <w:rsid w:val="006A1267"/>
    <w:rsid w:val="006A17BD"/>
    <w:rsid w:val="006A2231"/>
    <w:rsid w:val="006A2B21"/>
    <w:rsid w:val="006A2B80"/>
    <w:rsid w:val="006A3189"/>
    <w:rsid w:val="006A337A"/>
    <w:rsid w:val="006A3427"/>
    <w:rsid w:val="006A3AFA"/>
    <w:rsid w:val="006A4314"/>
    <w:rsid w:val="006A4A6D"/>
    <w:rsid w:val="006A4D06"/>
    <w:rsid w:val="006A4D6D"/>
    <w:rsid w:val="006A4D9B"/>
    <w:rsid w:val="006A5C32"/>
    <w:rsid w:val="006A66CF"/>
    <w:rsid w:val="006A67EA"/>
    <w:rsid w:val="006A7458"/>
    <w:rsid w:val="006A7705"/>
    <w:rsid w:val="006A7AC4"/>
    <w:rsid w:val="006A7FBD"/>
    <w:rsid w:val="006B0889"/>
    <w:rsid w:val="006B0980"/>
    <w:rsid w:val="006B0F22"/>
    <w:rsid w:val="006B1759"/>
    <w:rsid w:val="006B18A8"/>
    <w:rsid w:val="006B1E10"/>
    <w:rsid w:val="006B1E18"/>
    <w:rsid w:val="006B2358"/>
    <w:rsid w:val="006B2451"/>
    <w:rsid w:val="006B28C5"/>
    <w:rsid w:val="006B30B8"/>
    <w:rsid w:val="006B3641"/>
    <w:rsid w:val="006B3E7E"/>
    <w:rsid w:val="006B42C6"/>
    <w:rsid w:val="006B4D41"/>
    <w:rsid w:val="006B4DE8"/>
    <w:rsid w:val="006B5FA6"/>
    <w:rsid w:val="006B60E3"/>
    <w:rsid w:val="006B6342"/>
    <w:rsid w:val="006B65A4"/>
    <w:rsid w:val="006B7071"/>
    <w:rsid w:val="006C0318"/>
    <w:rsid w:val="006C0803"/>
    <w:rsid w:val="006C0A08"/>
    <w:rsid w:val="006C0D83"/>
    <w:rsid w:val="006C1223"/>
    <w:rsid w:val="006C14DD"/>
    <w:rsid w:val="006C1795"/>
    <w:rsid w:val="006C2091"/>
    <w:rsid w:val="006C2B45"/>
    <w:rsid w:val="006C35AD"/>
    <w:rsid w:val="006C3B71"/>
    <w:rsid w:val="006C4101"/>
    <w:rsid w:val="006C4438"/>
    <w:rsid w:val="006C50B0"/>
    <w:rsid w:val="006C58B9"/>
    <w:rsid w:val="006C5D3F"/>
    <w:rsid w:val="006C5E9F"/>
    <w:rsid w:val="006C5F29"/>
    <w:rsid w:val="006C617C"/>
    <w:rsid w:val="006C636D"/>
    <w:rsid w:val="006C6997"/>
    <w:rsid w:val="006C6C9F"/>
    <w:rsid w:val="006C7BAB"/>
    <w:rsid w:val="006C7BF4"/>
    <w:rsid w:val="006D0432"/>
    <w:rsid w:val="006D054B"/>
    <w:rsid w:val="006D0F70"/>
    <w:rsid w:val="006D0FC7"/>
    <w:rsid w:val="006D1255"/>
    <w:rsid w:val="006D14C7"/>
    <w:rsid w:val="006D150B"/>
    <w:rsid w:val="006D1A82"/>
    <w:rsid w:val="006D37F3"/>
    <w:rsid w:val="006D3AEA"/>
    <w:rsid w:val="006D50BD"/>
    <w:rsid w:val="006D51D9"/>
    <w:rsid w:val="006D5441"/>
    <w:rsid w:val="006D5578"/>
    <w:rsid w:val="006D55FD"/>
    <w:rsid w:val="006D5E5A"/>
    <w:rsid w:val="006D62B9"/>
    <w:rsid w:val="006D677B"/>
    <w:rsid w:val="006D6CC7"/>
    <w:rsid w:val="006D6E33"/>
    <w:rsid w:val="006D6E6D"/>
    <w:rsid w:val="006D6E95"/>
    <w:rsid w:val="006D70E1"/>
    <w:rsid w:val="006D73AE"/>
    <w:rsid w:val="006D77A9"/>
    <w:rsid w:val="006E041C"/>
    <w:rsid w:val="006E0805"/>
    <w:rsid w:val="006E091B"/>
    <w:rsid w:val="006E0E91"/>
    <w:rsid w:val="006E0F2A"/>
    <w:rsid w:val="006E1043"/>
    <w:rsid w:val="006E17CA"/>
    <w:rsid w:val="006E302D"/>
    <w:rsid w:val="006E31A1"/>
    <w:rsid w:val="006E3517"/>
    <w:rsid w:val="006E3A55"/>
    <w:rsid w:val="006E3D64"/>
    <w:rsid w:val="006E4451"/>
    <w:rsid w:val="006E5130"/>
    <w:rsid w:val="006E52E3"/>
    <w:rsid w:val="006E576A"/>
    <w:rsid w:val="006E59F9"/>
    <w:rsid w:val="006E615E"/>
    <w:rsid w:val="006E61A4"/>
    <w:rsid w:val="006E634B"/>
    <w:rsid w:val="006E6728"/>
    <w:rsid w:val="006E6B40"/>
    <w:rsid w:val="006E7611"/>
    <w:rsid w:val="006E7AF4"/>
    <w:rsid w:val="006F0622"/>
    <w:rsid w:val="006F190D"/>
    <w:rsid w:val="006F1931"/>
    <w:rsid w:val="006F19F6"/>
    <w:rsid w:val="006F1A56"/>
    <w:rsid w:val="006F1BA0"/>
    <w:rsid w:val="006F1E05"/>
    <w:rsid w:val="006F23DC"/>
    <w:rsid w:val="006F2A94"/>
    <w:rsid w:val="006F2CF1"/>
    <w:rsid w:val="006F3447"/>
    <w:rsid w:val="006F3762"/>
    <w:rsid w:val="006F3BDC"/>
    <w:rsid w:val="006F4139"/>
    <w:rsid w:val="006F4405"/>
    <w:rsid w:val="006F46D2"/>
    <w:rsid w:val="006F4717"/>
    <w:rsid w:val="006F4A93"/>
    <w:rsid w:val="006F5314"/>
    <w:rsid w:val="006F53C1"/>
    <w:rsid w:val="006F56CA"/>
    <w:rsid w:val="006F5A0C"/>
    <w:rsid w:val="006F5C44"/>
    <w:rsid w:val="006F5E88"/>
    <w:rsid w:val="006F625E"/>
    <w:rsid w:val="006F73E3"/>
    <w:rsid w:val="006F7863"/>
    <w:rsid w:val="007004F8"/>
    <w:rsid w:val="0070083E"/>
    <w:rsid w:val="007008FB"/>
    <w:rsid w:val="00700A14"/>
    <w:rsid w:val="00700D71"/>
    <w:rsid w:val="0070198A"/>
    <w:rsid w:val="00701C42"/>
    <w:rsid w:val="007022A3"/>
    <w:rsid w:val="007028E0"/>
    <w:rsid w:val="00702F41"/>
    <w:rsid w:val="007045A0"/>
    <w:rsid w:val="0070463B"/>
    <w:rsid w:val="0070470C"/>
    <w:rsid w:val="00704A74"/>
    <w:rsid w:val="00704F77"/>
    <w:rsid w:val="00705467"/>
    <w:rsid w:val="007056E2"/>
    <w:rsid w:val="00705965"/>
    <w:rsid w:val="0070688C"/>
    <w:rsid w:val="00706AC8"/>
    <w:rsid w:val="00706D36"/>
    <w:rsid w:val="007073D3"/>
    <w:rsid w:val="007075BE"/>
    <w:rsid w:val="007079EF"/>
    <w:rsid w:val="0071048D"/>
    <w:rsid w:val="007106A8"/>
    <w:rsid w:val="00710824"/>
    <w:rsid w:val="00710F2A"/>
    <w:rsid w:val="007112C5"/>
    <w:rsid w:val="007114C6"/>
    <w:rsid w:val="0071182E"/>
    <w:rsid w:val="00711B6B"/>
    <w:rsid w:val="00711D06"/>
    <w:rsid w:val="00712C93"/>
    <w:rsid w:val="007138F0"/>
    <w:rsid w:val="00713CF1"/>
    <w:rsid w:val="007149BA"/>
    <w:rsid w:val="00714FF8"/>
    <w:rsid w:val="00715999"/>
    <w:rsid w:val="00715B0F"/>
    <w:rsid w:val="0071646B"/>
    <w:rsid w:val="0071746D"/>
    <w:rsid w:val="00717699"/>
    <w:rsid w:val="00717A12"/>
    <w:rsid w:val="00720638"/>
    <w:rsid w:val="00721125"/>
    <w:rsid w:val="00721812"/>
    <w:rsid w:val="0072199C"/>
    <w:rsid w:val="00721C98"/>
    <w:rsid w:val="00722302"/>
    <w:rsid w:val="00722595"/>
    <w:rsid w:val="00722930"/>
    <w:rsid w:val="0072296F"/>
    <w:rsid w:val="00722B45"/>
    <w:rsid w:val="00722B50"/>
    <w:rsid w:val="0072342A"/>
    <w:rsid w:val="00723CDB"/>
    <w:rsid w:val="0072472B"/>
    <w:rsid w:val="00724B7C"/>
    <w:rsid w:val="00724F81"/>
    <w:rsid w:val="007250E2"/>
    <w:rsid w:val="00727948"/>
    <w:rsid w:val="007304AB"/>
    <w:rsid w:val="007308FF"/>
    <w:rsid w:val="007310C7"/>
    <w:rsid w:val="0073111F"/>
    <w:rsid w:val="00731976"/>
    <w:rsid w:val="00731977"/>
    <w:rsid w:val="007323C8"/>
    <w:rsid w:val="0073262C"/>
    <w:rsid w:val="00732705"/>
    <w:rsid w:val="007329B8"/>
    <w:rsid w:val="00732E57"/>
    <w:rsid w:val="00733181"/>
    <w:rsid w:val="007337EE"/>
    <w:rsid w:val="00733B8C"/>
    <w:rsid w:val="007341D8"/>
    <w:rsid w:val="00735779"/>
    <w:rsid w:val="00735F0B"/>
    <w:rsid w:val="00736EBF"/>
    <w:rsid w:val="0073712E"/>
    <w:rsid w:val="00737682"/>
    <w:rsid w:val="007376C5"/>
    <w:rsid w:val="00737DB7"/>
    <w:rsid w:val="00740603"/>
    <w:rsid w:val="0074065D"/>
    <w:rsid w:val="00740C26"/>
    <w:rsid w:val="00740EE1"/>
    <w:rsid w:val="0074166E"/>
    <w:rsid w:val="00741D29"/>
    <w:rsid w:val="00742486"/>
    <w:rsid w:val="007428D9"/>
    <w:rsid w:val="00742B96"/>
    <w:rsid w:val="00743280"/>
    <w:rsid w:val="00743437"/>
    <w:rsid w:val="00743BA5"/>
    <w:rsid w:val="00744355"/>
    <w:rsid w:val="0074479E"/>
    <w:rsid w:val="00745296"/>
    <w:rsid w:val="007455BD"/>
    <w:rsid w:val="00745767"/>
    <w:rsid w:val="007469DE"/>
    <w:rsid w:val="00746F32"/>
    <w:rsid w:val="00747359"/>
    <w:rsid w:val="00747D19"/>
    <w:rsid w:val="00747D6C"/>
    <w:rsid w:val="00750C27"/>
    <w:rsid w:val="007516CF"/>
    <w:rsid w:val="007519DB"/>
    <w:rsid w:val="00751B3B"/>
    <w:rsid w:val="0075224D"/>
    <w:rsid w:val="00752923"/>
    <w:rsid w:val="00752ABF"/>
    <w:rsid w:val="00753149"/>
    <w:rsid w:val="00753482"/>
    <w:rsid w:val="00753BDB"/>
    <w:rsid w:val="00753EDB"/>
    <w:rsid w:val="00754369"/>
    <w:rsid w:val="007546B4"/>
    <w:rsid w:val="00755226"/>
    <w:rsid w:val="00755956"/>
    <w:rsid w:val="007561D3"/>
    <w:rsid w:val="00756B9F"/>
    <w:rsid w:val="00756C2D"/>
    <w:rsid w:val="00756C58"/>
    <w:rsid w:val="007575EC"/>
    <w:rsid w:val="007575F5"/>
    <w:rsid w:val="007577D8"/>
    <w:rsid w:val="00757C23"/>
    <w:rsid w:val="00760161"/>
    <w:rsid w:val="0076067E"/>
    <w:rsid w:val="007607F2"/>
    <w:rsid w:val="0076117B"/>
    <w:rsid w:val="007611D5"/>
    <w:rsid w:val="0076159A"/>
    <w:rsid w:val="00761780"/>
    <w:rsid w:val="0076216B"/>
    <w:rsid w:val="0076229F"/>
    <w:rsid w:val="00762D5D"/>
    <w:rsid w:val="00763519"/>
    <w:rsid w:val="00763590"/>
    <w:rsid w:val="00763C5F"/>
    <w:rsid w:val="00763CBE"/>
    <w:rsid w:val="00763D35"/>
    <w:rsid w:val="007646A5"/>
    <w:rsid w:val="007652A6"/>
    <w:rsid w:val="00765A09"/>
    <w:rsid w:val="007660E1"/>
    <w:rsid w:val="00766785"/>
    <w:rsid w:val="00767454"/>
    <w:rsid w:val="007676D7"/>
    <w:rsid w:val="00767A9D"/>
    <w:rsid w:val="00770593"/>
    <w:rsid w:val="007706DD"/>
    <w:rsid w:val="00771129"/>
    <w:rsid w:val="007714CF"/>
    <w:rsid w:val="00771526"/>
    <w:rsid w:val="00771E12"/>
    <w:rsid w:val="00771E4E"/>
    <w:rsid w:val="007722E1"/>
    <w:rsid w:val="00772807"/>
    <w:rsid w:val="00772D08"/>
    <w:rsid w:val="00774B27"/>
    <w:rsid w:val="007753CD"/>
    <w:rsid w:val="007759FA"/>
    <w:rsid w:val="00775A77"/>
    <w:rsid w:val="00775B15"/>
    <w:rsid w:val="00776317"/>
    <w:rsid w:val="00776682"/>
    <w:rsid w:val="0077675B"/>
    <w:rsid w:val="007775E6"/>
    <w:rsid w:val="007776CE"/>
    <w:rsid w:val="0077780A"/>
    <w:rsid w:val="00777AF9"/>
    <w:rsid w:val="00777EBC"/>
    <w:rsid w:val="00777FF8"/>
    <w:rsid w:val="007800B0"/>
    <w:rsid w:val="00780893"/>
    <w:rsid w:val="00780B58"/>
    <w:rsid w:val="00780E36"/>
    <w:rsid w:val="00781C11"/>
    <w:rsid w:val="00781D7E"/>
    <w:rsid w:val="00782131"/>
    <w:rsid w:val="0078262C"/>
    <w:rsid w:val="00782F57"/>
    <w:rsid w:val="007832AF"/>
    <w:rsid w:val="00783461"/>
    <w:rsid w:val="0078389B"/>
    <w:rsid w:val="00783E56"/>
    <w:rsid w:val="007840A9"/>
    <w:rsid w:val="0078437D"/>
    <w:rsid w:val="007846FF"/>
    <w:rsid w:val="00784ABA"/>
    <w:rsid w:val="00784C21"/>
    <w:rsid w:val="00785512"/>
    <w:rsid w:val="0078585D"/>
    <w:rsid w:val="00785A07"/>
    <w:rsid w:val="00785DC9"/>
    <w:rsid w:val="00785EA4"/>
    <w:rsid w:val="00786170"/>
    <w:rsid w:val="0078648E"/>
    <w:rsid w:val="00786ADE"/>
    <w:rsid w:val="00786AE6"/>
    <w:rsid w:val="00786AEF"/>
    <w:rsid w:val="007877CD"/>
    <w:rsid w:val="007879E3"/>
    <w:rsid w:val="00790042"/>
    <w:rsid w:val="00790323"/>
    <w:rsid w:val="007906CA"/>
    <w:rsid w:val="007924F1"/>
    <w:rsid w:val="007929F6"/>
    <w:rsid w:val="0079319F"/>
    <w:rsid w:val="00793D6E"/>
    <w:rsid w:val="00795162"/>
    <w:rsid w:val="00795686"/>
    <w:rsid w:val="00795AFD"/>
    <w:rsid w:val="007962CD"/>
    <w:rsid w:val="00796788"/>
    <w:rsid w:val="00797687"/>
    <w:rsid w:val="0079774B"/>
    <w:rsid w:val="00797FA2"/>
    <w:rsid w:val="00797FCD"/>
    <w:rsid w:val="007A11EF"/>
    <w:rsid w:val="007A132C"/>
    <w:rsid w:val="007A1AA6"/>
    <w:rsid w:val="007A1E4B"/>
    <w:rsid w:val="007A22E0"/>
    <w:rsid w:val="007A234B"/>
    <w:rsid w:val="007A236F"/>
    <w:rsid w:val="007A2C66"/>
    <w:rsid w:val="007A342A"/>
    <w:rsid w:val="007A399D"/>
    <w:rsid w:val="007A39ED"/>
    <w:rsid w:val="007A3AC6"/>
    <w:rsid w:val="007A40B9"/>
    <w:rsid w:val="007A504B"/>
    <w:rsid w:val="007A5353"/>
    <w:rsid w:val="007A5841"/>
    <w:rsid w:val="007A5DCF"/>
    <w:rsid w:val="007A5DFE"/>
    <w:rsid w:val="007A5F93"/>
    <w:rsid w:val="007A69A1"/>
    <w:rsid w:val="007A6E59"/>
    <w:rsid w:val="007A6E9C"/>
    <w:rsid w:val="007A6FA4"/>
    <w:rsid w:val="007A727C"/>
    <w:rsid w:val="007A7673"/>
    <w:rsid w:val="007A7BAD"/>
    <w:rsid w:val="007B0081"/>
    <w:rsid w:val="007B0C04"/>
    <w:rsid w:val="007B1246"/>
    <w:rsid w:val="007B15BA"/>
    <w:rsid w:val="007B187A"/>
    <w:rsid w:val="007B250F"/>
    <w:rsid w:val="007B3191"/>
    <w:rsid w:val="007B3546"/>
    <w:rsid w:val="007B35AA"/>
    <w:rsid w:val="007B3F15"/>
    <w:rsid w:val="007B4142"/>
    <w:rsid w:val="007B4979"/>
    <w:rsid w:val="007B4C1A"/>
    <w:rsid w:val="007B4D6B"/>
    <w:rsid w:val="007B4EDA"/>
    <w:rsid w:val="007B4F1E"/>
    <w:rsid w:val="007B5722"/>
    <w:rsid w:val="007B5A73"/>
    <w:rsid w:val="007B5CE2"/>
    <w:rsid w:val="007B65A7"/>
    <w:rsid w:val="007B66BA"/>
    <w:rsid w:val="007B6770"/>
    <w:rsid w:val="007B69DE"/>
    <w:rsid w:val="007B6C60"/>
    <w:rsid w:val="007B7F0D"/>
    <w:rsid w:val="007C0172"/>
    <w:rsid w:val="007C07A2"/>
    <w:rsid w:val="007C08F1"/>
    <w:rsid w:val="007C148D"/>
    <w:rsid w:val="007C2195"/>
    <w:rsid w:val="007C3B6B"/>
    <w:rsid w:val="007C3BBF"/>
    <w:rsid w:val="007C3C13"/>
    <w:rsid w:val="007C42A9"/>
    <w:rsid w:val="007C4462"/>
    <w:rsid w:val="007C4575"/>
    <w:rsid w:val="007C4BB6"/>
    <w:rsid w:val="007C4E2E"/>
    <w:rsid w:val="007C686D"/>
    <w:rsid w:val="007C6A98"/>
    <w:rsid w:val="007C6ACF"/>
    <w:rsid w:val="007C6ADF"/>
    <w:rsid w:val="007C772D"/>
    <w:rsid w:val="007C7F8B"/>
    <w:rsid w:val="007D00F1"/>
    <w:rsid w:val="007D0276"/>
    <w:rsid w:val="007D0988"/>
    <w:rsid w:val="007D0F77"/>
    <w:rsid w:val="007D10C7"/>
    <w:rsid w:val="007D129F"/>
    <w:rsid w:val="007D177A"/>
    <w:rsid w:val="007D1F8F"/>
    <w:rsid w:val="007D2001"/>
    <w:rsid w:val="007D22E7"/>
    <w:rsid w:val="007D2D27"/>
    <w:rsid w:val="007D40CD"/>
    <w:rsid w:val="007D41F2"/>
    <w:rsid w:val="007D4C2B"/>
    <w:rsid w:val="007D4D6C"/>
    <w:rsid w:val="007D529E"/>
    <w:rsid w:val="007D5AB5"/>
    <w:rsid w:val="007D5AB6"/>
    <w:rsid w:val="007D6F30"/>
    <w:rsid w:val="007D7537"/>
    <w:rsid w:val="007D7A1A"/>
    <w:rsid w:val="007E0513"/>
    <w:rsid w:val="007E19FF"/>
    <w:rsid w:val="007E1A35"/>
    <w:rsid w:val="007E1B72"/>
    <w:rsid w:val="007E23CB"/>
    <w:rsid w:val="007E23DE"/>
    <w:rsid w:val="007E25CC"/>
    <w:rsid w:val="007E2903"/>
    <w:rsid w:val="007E2954"/>
    <w:rsid w:val="007E2D1E"/>
    <w:rsid w:val="007E2EF1"/>
    <w:rsid w:val="007E3191"/>
    <w:rsid w:val="007E3226"/>
    <w:rsid w:val="007E3676"/>
    <w:rsid w:val="007E4335"/>
    <w:rsid w:val="007E54DA"/>
    <w:rsid w:val="007E569E"/>
    <w:rsid w:val="007E576E"/>
    <w:rsid w:val="007E5E36"/>
    <w:rsid w:val="007E6424"/>
    <w:rsid w:val="007E67D3"/>
    <w:rsid w:val="007E6DC0"/>
    <w:rsid w:val="007E775D"/>
    <w:rsid w:val="007E78F5"/>
    <w:rsid w:val="007E7E6D"/>
    <w:rsid w:val="007F0784"/>
    <w:rsid w:val="007F0865"/>
    <w:rsid w:val="007F0B73"/>
    <w:rsid w:val="007F10C9"/>
    <w:rsid w:val="007F1438"/>
    <w:rsid w:val="007F17CE"/>
    <w:rsid w:val="007F2517"/>
    <w:rsid w:val="007F2BD9"/>
    <w:rsid w:val="007F2DB0"/>
    <w:rsid w:val="007F3258"/>
    <w:rsid w:val="007F4853"/>
    <w:rsid w:val="007F4BA7"/>
    <w:rsid w:val="007F55AE"/>
    <w:rsid w:val="007F5817"/>
    <w:rsid w:val="007F58C0"/>
    <w:rsid w:val="007F6E1F"/>
    <w:rsid w:val="007F75D8"/>
    <w:rsid w:val="007F7694"/>
    <w:rsid w:val="008000EC"/>
    <w:rsid w:val="00800C94"/>
    <w:rsid w:val="00800E69"/>
    <w:rsid w:val="008014AD"/>
    <w:rsid w:val="00801977"/>
    <w:rsid w:val="00801D58"/>
    <w:rsid w:val="008029FA"/>
    <w:rsid w:val="00802AFA"/>
    <w:rsid w:val="00802F3D"/>
    <w:rsid w:val="0080301C"/>
    <w:rsid w:val="008033C3"/>
    <w:rsid w:val="00804024"/>
    <w:rsid w:val="0080462B"/>
    <w:rsid w:val="0080474E"/>
    <w:rsid w:val="00804C07"/>
    <w:rsid w:val="00805822"/>
    <w:rsid w:val="008059E2"/>
    <w:rsid w:val="00805B34"/>
    <w:rsid w:val="00805E97"/>
    <w:rsid w:val="00806C9B"/>
    <w:rsid w:val="008105F8"/>
    <w:rsid w:val="008120E7"/>
    <w:rsid w:val="00812534"/>
    <w:rsid w:val="00812BF5"/>
    <w:rsid w:val="00812DE0"/>
    <w:rsid w:val="008130EE"/>
    <w:rsid w:val="00814429"/>
    <w:rsid w:val="0081608E"/>
    <w:rsid w:val="00816591"/>
    <w:rsid w:val="0081662E"/>
    <w:rsid w:val="0081763F"/>
    <w:rsid w:val="00817C32"/>
    <w:rsid w:val="00817D9F"/>
    <w:rsid w:val="00821359"/>
    <w:rsid w:val="00822A84"/>
    <w:rsid w:val="00822CD6"/>
    <w:rsid w:val="00823082"/>
    <w:rsid w:val="00823353"/>
    <w:rsid w:val="008236A5"/>
    <w:rsid w:val="00823A7E"/>
    <w:rsid w:val="008242C9"/>
    <w:rsid w:val="00824377"/>
    <w:rsid w:val="00824395"/>
    <w:rsid w:val="00824429"/>
    <w:rsid w:val="008245F5"/>
    <w:rsid w:val="0082483B"/>
    <w:rsid w:val="0082495B"/>
    <w:rsid w:val="00824FFC"/>
    <w:rsid w:val="00825914"/>
    <w:rsid w:val="00825C6B"/>
    <w:rsid w:val="00825FAE"/>
    <w:rsid w:val="0082654F"/>
    <w:rsid w:val="0082707A"/>
    <w:rsid w:val="00827408"/>
    <w:rsid w:val="008316CD"/>
    <w:rsid w:val="0083170C"/>
    <w:rsid w:val="008317D6"/>
    <w:rsid w:val="0083195C"/>
    <w:rsid w:val="00831AC2"/>
    <w:rsid w:val="00832C8D"/>
    <w:rsid w:val="00833FFD"/>
    <w:rsid w:val="008343FA"/>
    <w:rsid w:val="00835557"/>
    <w:rsid w:val="0083581A"/>
    <w:rsid w:val="0083584F"/>
    <w:rsid w:val="008359EA"/>
    <w:rsid w:val="00836B21"/>
    <w:rsid w:val="00836E95"/>
    <w:rsid w:val="00836F4D"/>
    <w:rsid w:val="0083707A"/>
    <w:rsid w:val="00837EF3"/>
    <w:rsid w:val="00840960"/>
    <w:rsid w:val="00840CAB"/>
    <w:rsid w:val="008410C9"/>
    <w:rsid w:val="00841449"/>
    <w:rsid w:val="008419A3"/>
    <w:rsid w:val="00842447"/>
    <w:rsid w:val="0084278B"/>
    <w:rsid w:val="00842F19"/>
    <w:rsid w:val="00842F45"/>
    <w:rsid w:val="008433D5"/>
    <w:rsid w:val="00843C07"/>
    <w:rsid w:val="00843F47"/>
    <w:rsid w:val="00843FB7"/>
    <w:rsid w:val="00844602"/>
    <w:rsid w:val="008448B4"/>
    <w:rsid w:val="008448CA"/>
    <w:rsid w:val="00844FD7"/>
    <w:rsid w:val="00845E20"/>
    <w:rsid w:val="0084605F"/>
    <w:rsid w:val="008467BF"/>
    <w:rsid w:val="00847B4F"/>
    <w:rsid w:val="00850700"/>
    <w:rsid w:val="00850B97"/>
    <w:rsid w:val="008519D1"/>
    <w:rsid w:val="00851EBA"/>
    <w:rsid w:val="00851FE9"/>
    <w:rsid w:val="0085281B"/>
    <w:rsid w:val="00852D73"/>
    <w:rsid w:val="0085391C"/>
    <w:rsid w:val="00853FFD"/>
    <w:rsid w:val="00854155"/>
    <w:rsid w:val="008546EC"/>
    <w:rsid w:val="008549A2"/>
    <w:rsid w:val="00855501"/>
    <w:rsid w:val="0085599C"/>
    <w:rsid w:val="00855A80"/>
    <w:rsid w:val="008563C0"/>
    <w:rsid w:val="00856602"/>
    <w:rsid w:val="00856954"/>
    <w:rsid w:val="00856C14"/>
    <w:rsid w:val="008572B4"/>
    <w:rsid w:val="00857C21"/>
    <w:rsid w:val="00857EC9"/>
    <w:rsid w:val="0086038D"/>
    <w:rsid w:val="00860A71"/>
    <w:rsid w:val="008612F1"/>
    <w:rsid w:val="008621AE"/>
    <w:rsid w:val="00862645"/>
    <w:rsid w:val="0086289B"/>
    <w:rsid w:val="00862E12"/>
    <w:rsid w:val="008632F0"/>
    <w:rsid w:val="00863406"/>
    <w:rsid w:val="00863BE1"/>
    <w:rsid w:val="00864B9E"/>
    <w:rsid w:val="00865F1B"/>
    <w:rsid w:val="00866207"/>
    <w:rsid w:val="00866A60"/>
    <w:rsid w:val="00866EC0"/>
    <w:rsid w:val="00867155"/>
    <w:rsid w:val="00867AF1"/>
    <w:rsid w:val="00870110"/>
    <w:rsid w:val="0087086D"/>
    <w:rsid w:val="008710D4"/>
    <w:rsid w:val="008711AB"/>
    <w:rsid w:val="0087150C"/>
    <w:rsid w:val="00871537"/>
    <w:rsid w:val="0087179C"/>
    <w:rsid w:val="008728A3"/>
    <w:rsid w:val="00872A0D"/>
    <w:rsid w:val="00872A7F"/>
    <w:rsid w:val="00873E6B"/>
    <w:rsid w:val="0087496C"/>
    <w:rsid w:val="00874C95"/>
    <w:rsid w:val="008750DF"/>
    <w:rsid w:val="008752C1"/>
    <w:rsid w:val="00875B38"/>
    <w:rsid w:val="00875F10"/>
    <w:rsid w:val="00876485"/>
    <w:rsid w:val="0087652E"/>
    <w:rsid w:val="0087726B"/>
    <w:rsid w:val="008772E8"/>
    <w:rsid w:val="00880035"/>
    <w:rsid w:val="008801FB"/>
    <w:rsid w:val="00880950"/>
    <w:rsid w:val="008814D5"/>
    <w:rsid w:val="008817D3"/>
    <w:rsid w:val="008821CB"/>
    <w:rsid w:val="008822AA"/>
    <w:rsid w:val="0088297F"/>
    <w:rsid w:val="0088306F"/>
    <w:rsid w:val="00883236"/>
    <w:rsid w:val="008841F4"/>
    <w:rsid w:val="00884650"/>
    <w:rsid w:val="00884B66"/>
    <w:rsid w:val="00884C93"/>
    <w:rsid w:val="008859D6"/>
    <w:rsid w:val="00885DBF"/>
    <w:rsid w:val="00885F05"/>
    <w:rsid w:val="00886160"/>
    <w:rsid w:val="00886E7A"/>
    <w:rsid w:val="008876E4"/>
    <w:rsid w:val="00887814"/>
    <w:rsid w:val="008904BA"/>
    <w:rsid w:val="008907A6"/>
    <w:rsid w:val="00890CB6"/>
    <w:rsid w:val="00891CAC"/>
    <w:rsid w:val="00891D2F"/>
    <w:rsid w:val="0089285C"/>
    <w:rsid w:val="0089380A"/>
    <w:rsid w:val="00893976"/>
    <w:rsid w:val="00893DD4"/>
    <w:rsid w:val="00893F7F"/>
    <w:rsid w:val="00894F0F"/>
    <w:rsid w:val="00895AC4"/>
    <w:rsid w:val="00895CF9"/>
    <w:rsid w:val="00895EA4"/>
    <w:rsid w:val="0089606C"/>
    <w:rsid w:val="0089697C"/>
    <w:rsid w:val="00897829"/>
    <w:rsid w:val="008A0674"/>
    <w:rsid w:val="008A06ED"/>
    <w:rsid w:val="008A0922"/>
    <w:rsid w:val="008A0EF5"/>
    <w:rsid w:val="008A1D2A"/>
    <w:rsid w:val="008A1D69"/>
    <w:rsid w:val="008A3050"/>
    <w:rsid w:val="008A36C6"/>
    <w:rsid w:val="008A473E"/>
    <w:rsid w:val="008A4757"/>
    <w:rsid w:val="008A4B06"/>
    <w:rsid w:val="008A4C1A"/>
    <w:rsid w:val="008A4E4A"/>
    <w:rsid w:val="008A5A1A"/>
    <w:rsid w:val="008A5AEB"/>
    <w:rsid w:val="008A6EF1"/>
    <w:rsid w:val="008A7A5F"/>
    <w:rsid w:val="008B021F"/>
    <w:rsid w:val="008B0375"/>
    <w:rsid w:val="008B04CD"/>
    <w:rsid w:val="008B08EB"/>
    <w:rsid w:val="008B0DA1"/>
    <w:rsid w:val="008B19D0"/>
    <w:rsid w:val="008B27EC"/>
    <w:rsid w:val="008B2C82"/>
    <w:rsid w:val="008B3716"/>
    <w:rsid w:val="008B3A44"/>
    <w:rsid w:val="008B3B20"/>
    <w:rsid w:val="008B44CC"/>
    <w:rsid w:val="008B47B8"/>
    <w:rsid w:val="008B47E2"/>
    <w:rsid w:val="008B4C1E"/>
    <w:rsid w:val="008B5D91"/>
    <w:rsid w:val="008B65A8"/>
    <w:rsid w:val="008B65B8"/>
    <w:rsid w:val="008B67FC"/>
    <w:rsid w:val="008B6F3A"/>
    <w:rsid w:val="008B72E4"/>
    <w:rsid w:val="008B7396"/>
    <w:rsid w:val="008B79AD"/>
    <w:rsid w:val="008C01A6"/>
    <w:rsid w:val="008C03EC"/>
    <w:rsid w:val="008C0F80"/>
    <w:rsid w:val="008C25C7"/>
    <w:rsid w:val="008C29DD"/>
    <w:rsid w:val="008C30D4"/>
    <w:rsid w:val="008C311B"/>
    <w:rsid w:val="008C3398"/>
    <w:rsid w:val="008C3643"/>
    <w:rsid w:val="008C3D7F"/>
    <w:rsid w:val="008C413C"/>
    <w:rsid w:val="008C4180"/>
    <w:rsid w:val="008C44D6"/>
    <w:rsid w:val="008C4ADE"/>
    <w:rsid w:val="008C4C52"/>
    <w:rsid w:val="008C4EBC"/>
    <w:rsid w:val="008C519E"/>
    <w:rsid w:val="008C53A7"/>
    <w:rsid w:val="008C543D"/>
    <w:rsid w:val="008C5621"/>
    <w:rsid w:val="008C5BC7"/>
    <w:rsid w:val="008C5CDD"/>
    <w:rsid w:val="008C5DF0"/>
    <w:rsid w:val="008C6CE0"/>
    <w:rsid w:val="008C726C"/>
    <w:rsid w:val="008C7357"/>
    <w:rsid w:val="008C7809"/>
    <w:rsid w:val="008D055F"/>
    <w:rsid w:val="008D0957"/>
    <w:rsid w:val="008D1202"/>
    <w:rsid w:val="008D12DC"/>
    <w:rsid w:val="008D17CA"/>
    <w:rsid w:val="008D1BB8"/>
    <w:rsid w:val="008D2927"/>
    <w:rsid w:val="008D2B36"/>
    <w:rsid w:val="008D33B5"/>
    <w:rsid w:val="008D3680"/>
    <w:rsid w:val="008D3F6A"/>
    <w:rsid w:val="008D498A"/>
    <w:rsid w:val="008D4D70"/>
    <w:rsid w:val="008D5300"/>
    <w:rsid w:val="008D5311"/>
    <w:rsid w:val="008D57B2"/>
    <w:rsid w:val="008D5F07"/>
    <w:rsid w:val="008D6355"/>
    <w:rsid w:val="008D65E9"/>
    <w:rsid w:val="008D67FB"/>
    <w:rsid w:val="008D6C5A"/>
    <w:rsid w:val="008D6F44"/>
    <w:rsid w:val="008D73BE"/>
    <w:rsid w:val="008D782B"/>
    <w:rsid w:val="008D7BA0"/>
    <w:rsid w:val="008E01D6"/>
    <w:rsid w:val="008E0388"/>
    <w:rsid w:val="008E063C"/>
    <w:rsid w:val="008E0F2B"/>
    <w:rsid w:val="008E1162"/>
    <w:rsid w:val="008E250B"/>
    <w:rsid w:val="008E265C"/>
    <w:rsid w:val="008E2714"/>
    <w:rsid w:val="008E2BEC"/>
    <w:rsid w:val="008E2EE7"/>
    <w:rsid w:val="008E32EA"/>
    <w:rsid w:val="008E3FBD"/>
    <w:rsid w:val="008E4079"/>
    <w:rsid w:val="008E4482"/>
    <w:rsid w:val="008E49D2"/>
    <w:rsid w:val="008E4FCA"/>
    <w:rsid w:val="008E544F"/>
    <w:rsid w:val="008E57D7"/>
    <w:rsid w:val="008E593D"/>
    <w:rsid w:val="008E611C"/>
    <w:rsid w:val="008E63D3"/>
    <w:rsid w:val="008E6869"/>
    <w:rsid w:val="008E689D"/>
    <w:rsid w:val="008E6945"/>
    <w:rsid w:val="008E6C8E"/>
    <w:rsid w:val="008E7137"/>
    <w:rsid w:val="008E7373"/>
    <w:rsid w:val="008E7790"/>
    <w:rsid w:val="008F010A"/>
    <w:rsid w:val="008F06D3"/>
    <w:rsid w:val="008F0C14"/>
    <w:rsid w:val="008F16F2"/>
    <w:rsid w:val="008F1E62"/>
    <w:rsid w:val="008F2408"/>
    <w:rsid w:val="008F25F5"/>
    <w:rsid w:val="008F27C3"/>
    <w:rsid w:val="008F2AAF"/>
    <w:rsid w:val="008F2B22"/>
    <w:rsid w:val="008F2BDA"/>
    <w:rsid w:val="008F31A4"/>
    <w:rsid w:val="008F3324"/>
    <w:rsid w:val="008F3378"/>
    <w:rsid w:val="008F38A1"/>
    <w:rsid w:val="008F393D"/>
    <w:rsid w:val="008F3ADF"/>
    <w:rsid w:val="008F47E1"/>
    <w:rsid w:val="008F48B1"/>
    <w:rsid w:val="008F4DB7"/>
    <w:rsid w:val="008F54C6"/>
    <w:rsid w:val="008F5602"/>
    <w:rsid w:val="008F5B83"/>
    <w:rsid w:val="008F5D03"/>
    <w:rsid w:val="008F5EFA"/>
    <w:rsid w:val="008F64BE"/>
    <w:rsid w:val="008F6D10"/>
    <w:rsid w:val="008F7F69"/>
    <w:rsid w:val="00900A8E"/>
    <w:rsid w:val="00902521"/>
    <w:rsid w:val="00902589"/>
    <w:rsid w:val="00902D6A"/>
    <w:rsid w:val="00903249"/>
    <w:rsid w:val="009036CA"/>
    <w:rsid w:val="00904A16"/>
    <w:rsid w:val="00904C13"/>
    <w:rsid w:val="00904D57"/>
    <w:rsid w:val="0090543D"/>
    <w:rsid w:val="009054B2"/>
    <w:rsid w:val="0090556E"/>
    <w:rsid w:val="009065AC"/>
    <w:rsid w:val="00906BC7"/>
    <w:rsid w:val="00906DBD"/>
    <w:rsid w:val="00906F3C"/>
    <w:rsid w:val="0090725B"/>
    <w:rsid w:val="00907A05"/>
    <w:rsid w:val="00907B48"/>
    <w:rsid w:val="00907D09"/>
    <w:rsid w:val="00910332"/>
    <w:rsid w:val="009105D4"/>
    <w:rsid w:val="00911154"/>
    <w:rsid w:val="0091179E"/>
    <w:rsid w:val="0091259A"/>
    <w:rsid w:val="00913A87"/>
    <w:rsid w:val="0091449F"/>
    <w:rsid w:val="0091490F"/>
    <w:rsid w:val="009149C4"/>
    <w:rsid w:val="00914DDD"/>
    <w:rsid w:val="00914FE0"/>
    <w:rsid w:val="00915D1B"/>
    <w:rsid w:val="00915E22"/>
    <w:rsid w:val="009162D1"/>
    <w:rsid w:val="00916C41"/>
    <w:rsid w:val="00917936"/>
    <w:rsid w:val="00920572"/>
    <w:rsid w:val="0092083E"/>
    <w:rsid w:val="00920903"/>
    <w:rsid w:val="0092187E"/>
    <w:rsid w:val="00922B1D"/>
    <w:rsid w:val="00922B43"/>
    <w:rsid w:val="009240E8"/>
    <w:rsid w:val="009244B0"/>
    <w:rsid w:val="00924BE1"/>
    <w:rsid w:val="00924FEB"/>
    <w:rsid w:val="00925F4D"/>
    <w:rsid w:val="00927BCA"/>
    <w:rsid w:val="00927E69"/>
    <w:rsid w:val="00927F9F"/>
    <w:rsid w:val="0093019F"/>
    <w:rsid w:val="0093058F"/>
    <w:rsid w:val="00930A62"/>
    <w:rsid w:val="009313AA"/>
    <w:rsid w:val="0093183F"/>
    <w:rsid w:val="00931F0E"/>
    <w:rsid w:val="00932458"/>
    <w:rsid w:val="00932816"/>
    <w:rsid w:val="00933331"/>
    <w:rsid w:val="009336CF"/>
    <w:rsid w:val="00933A84"/>
    <w:rsid w:val="00933C47"/>
    <w:rsid w:val="00933C76"/>
    <w:rsid w:val="009341F8"/>
    <w:rsid w:val="009344FB"/>
    <w:rsid w:val="00934DC2"/>
    <w:rsid w:val="00935702"/>
    <w:rsid w:val="00935F6D"/>
    <w:rsid w:val="00937018"/>
    <w:rsid w:val="00937231"/>
    <w:rsid w:val="009378B5"/>
    <w:rsid w:val="00937E8E"/>
    <w:rsid w:val="00937FFE"/>
    <w:rsid w:val="0094057B"/>
    <w:rsid w:val="00940B08"/>
    <w:rsid w:val="00940E29"/>
    <w:rsid w:val="00940EC6"/>
    <w:rsid w:val="009416DA"/>
    <w:rsid w:val="009418AB"/>
    <w:rsid w:val="009418B6"/>
    <w:rsid w:val="00941F42"/>
    <w:rsid w:val="00941F4B"/>
    <w:rsid w:val="00942AA4"/>
    <w:rsid w:val="009433D3"/>
    <w:rsid w:val="00943B4F"/>
    <w:rsid w:val="00943C85"/>
    <w:rsid w:val="00945609"/>
    <w:rsid w:val="00945EC8"/>
    <w:rsid w:val="009461BA"/>
    <w:rsid w:val="0094665F"/>
    <w:rsid w:val="00946E52"/>
    <w:rsid w:val="009472E8"/>
    <w:rsid w:val="009475B8"/>
    <w:rsid w:val="00947950"/>
    <w:rsid w:val="00950136"/>
    <w:rsid w:val="00950392"/>
    <w:rsid w:val="0095087C"/>
    <w:rsid w:val="009509A9"/>
    <w:rsid w:val="009512F6"/>
    <w:rsid w:val="0095177F"/>
    <w:rsid w:val="0095185C"/>
    <w:rsid w:val="00951FA0"/>
    <w:rsid w:val="009527E0"/>
    <w:rsid w:val="009529AE"/>
    <w:rsid w:val="00952CA9"/>
    <w:rsid w:val="009534B1"/>
    <w:rsid w:val="00954357"/>
    <w:rsid w:val="009543EE"/>
    <w:rsid w:val="009547FF"/>
    <w:rsid w:val="00954C0A"/>
    <w:rsid w:val="0095528E"/>
    <w:rsid w:val="00955451"/>
    <w:rsid w:val="00955693"/>
    <w:rsid w:val="009556E2"/>
    <w:rsid w:val="00955EF0"/>
    <w:rsid w:val="009566C3"/>
    <w:rsid w:val="00956DDB"/>
    <w:rsid w:val="00956E25"/>
    <w:rsid w:val="0095756C"/>
    <w:rsid w:val="00960ACD"/>
    <w:rsid w:val="00960AFB"/>
    <w:rsid w:val="00960EEA"/>
    <w:rsid w:val="0096122B"/>
    <w:rsid w:val="0096174D"/>
    <w:rsid w:val="00961CB6"/>
    <w:rsid w:val="009628B9"/>
    <w:rsid w:val="00962987"/>
    <w:rsid w:val="00962BDA"/>
    <w:rsid w:val="00962CD6"/>
    <w:rsid w:val="009631E4"/>
    <w:rsid w:val="009634B3"/>
    <w:rsid w:val="009636E6"/>
    <w:rsid w:val="009636F2"/>
    <w:rsid w:val="009639B4"/>
    <w:rsid w:val="00963D36"/>
    <w:rsid w:val="00964399"/>
    <w:rsid w:val="009645D9"/>
    <w:rsid w:val="009647FC"/>
    <w:rsid w:val="00964BAB"/>
    <w:rsid w:val="00964DDF"/>
    <w:rsid w:val="009703EA"/>
    <w:rsid w:val="0097110D"/>
    <w:rsid w:val="0097189C"/>
    <w:rsid w:val="00971EC3"/>
    <w:rsid w:val="00972398"/>
    <w:rsid w:val="00972638"/>
    <w:rsid w:val="009729F8"/>
    <w:rsid w:val="00972A09"/>
    <w:rsid w:val="00972F26"/>
    <w:rsid w:val="0097398E"/>
    <w:rsid w:val="00974480"/>
    <w:rsid w:val="00974606"/>
    <w:rsid w:val="009747DE"/>
    <w:rsid w:val="00974DD1"/>
    <w:rsid w:val="009759E3"/>
    <w:rsid w:val="00975A93"/>
    <w:rsid w:val="009760E4"/>
    <w:rsid w:val="00976664"/>
    <w:rsid w:val="00976CCC"/>
    <w:rsid w:val="00976F64"/>
    <w:rsid w:val="0097706C"/>
    <w:rsid w:val="0097717F"/>
    <w:rsid w:val="0097766D"/>
    <w:rsid w:val="00977E33"/>
    <w:rsid w:val="00977F9D"/>
    <w:rsid w:val="009803AD"/>
    <w:rsid w:val="00980ED3"/>
    <w:rsid w:val="00981216"/>
    <w:rsid w:val="0098126A"/>
    <w:rsid w:val="009818BE"/>
    <w:rsid w:val="00981CE1"/>
    <w:rsid w:val="0098233C"/>
    <w:rsid w:val="00982A6B"/>
    <w:rsid w:val="00982DE0"/>
    <w:rsid w:val="00982ED2"/>
    <w:rsid w:val="00983487"/>
    <w:rsid w:val="00984167"/>
    <w:rsid w:val="009843AC"/>
    <w:rsid w:val="009848D4"/>
    <w:rsid w:val="009849CE"/>
    <w:rsid w:val="00985781"/>
    <w:rsid w:val="009867D9"/>
    <w:rsid w:val="00986D3B"/>
    <w:rsid w:val="0098784C"/>
    <w:rsid w:val="009879F8"/>
    <w:rsid w:val="00987D78"/>
    <w:rsid w:val="00990C29"/>
    <w:rsid w:val="00990C9A"/>
    <w:rsid w:val="00990FCF"/>
    <w:rsid w:val="00991538"/>
    <w:rsid w:val="009916F2"/>
    <w:rsid w:val="00991D31"/>
    <w:rsid w:val="009921AA"/>
    <w:rsid w:val="00992A67"/>
    <w:rsid w:val="0099303B"/>
    <w:rsid w:val="009938E0"/>
    <w:rsid w:val="00993B87"/>
    <w:rsid w:val="00993C9A"/>
    <w:rsid w:val="00993CC1"/>
    <w:rsid w:val="0099412B"/>
    <w:rsid w:val="00994B15"/>
    <w:rsid w:val="00994CBE"/>
    <w:rsid w:val="00995110"/>
    <w:rsid w:val="009952F6"/>
    <w:rsid w:val="0099531E"/>
    <w:rsid w:val="0099535E"/>
    <w:rsid w:val="00995862"/>
    <w:rsid w:val="009959C0"/>
    <w:rsid w:val="00996535"/>
    <w:rsid w:val="0099662A"/>
    <w:rsid w:val="009968EB"/>
    <w:rsid w:val="00997224"/>
    <w:rsid w:val="009974D7"/>
    <w:rsid w:val="0099789A"/>
    <w:rsid w:val="009978D5"/>
    <w:rsid w:val="009A029C"/>
    <w:rsid w:val="009A0477"/>
    <w:rsid w:val="009A063A"/>
    <w:rsid w:val="009A0B3B"/>
    <w:rsid w:val="009A0DA1"/>
    <w:rsid w:val="009A0DAA"/>
    <w:rsid w:val="009A1888"/>
    <w:rsid w:val="009A1AD1"/>
    <w:rsid w:val="009A1DFA"/>
    <w:rsid w:val="009A23F9"/>
    <w:rsid w:val="009A3A02"/>
    <w:rsid w:val="009A3A79"/>
    <w:rsid w:val="009A3BD0"/>
    <w:rsid w:val="009A4DEC"/>
    <w:rsid w:val="009A53C0"/>
    <w:rsid w:val="009A5938"/>
    <w:rsid w:val="009A6009"/>
    <w:rsid w:val="009A6427"/>
    <w:rsid w:val="009A69A6"/>
    <w:rsid w:val="009A6E0F"/>
    <w:rsid w:val="009A7532"/>
    <w:rsid w:val="009A76DE"/>
    <w:rsid w:val="009A7B22"/>
    <w:rsid w:val="009B027B"/>
    <w:rsid w:val="009B159F"/>
    <w:rsid w:val="009B1BE3"/>
    <w:rsid w:val="009B20A0"/>
    <w:rsid w:val="009B27CD"/>
    <w:rsid w:val="009B2A45"/>
    <w:rsid w:val="009B2AD8"/>
    <w:rsid w:val="009B2B0D"/>
    <w:rsid w:val="009B2B64"/>
    <w:rsid w:val="009B2F01"/>
    <w:rsid w:val="009B3E78"/>
    <w:rsid w:val="009B451A"/>
    <w:rsid w:val="009B4695"/>
    <w:rsid w:val="009B4D95"/>
    <w:rsid w:val="009B52FB"/>
    <w:rsid w:val="009B56A3"/>
    <w:rsid w:val="009B5797"/>
    <w:rsid w:val="009B6824"/>
    <w:rsid w:val="009B6A8C"/>
    <w:rsid w:val="009B6B0C"/>
    <w:rsid w:val="009B6EC7"/>
    <w:rsid w:val="009B7177"/>
    <w:rsid w:val="009C041A"/>
    <w:rsid w:val="009C096D"/>
    <w:rsid w:val="009C0E23"/>
    <w:rsid w:val="009C1175"/>
    <w:rsid w:val="009C1822"/>
    <w:rsid w:val="009C1A90"/>
    <w:rsid w:val="009C1BE9"/>
    <w:rsid w:val="009C23EC"/>
    <w:rsid w:val="009C2704"/>
    <w:rsid w:val="009C2915"/>
    <w:rsid w:val="009C2EDF"/>
    <w:rsid w:val="009C2FB8"/>
    <w:rsid w:val="009C31E3"/>
    <w:rsid w:val="009C3255"/>
    <w:rsid w:val="009C4113"/>
    <w:rsid w:val="009C4AE9"/>
    <w:rsid w:val="009C4FCC"/>
    <w:rsid w:val="009C5EF6"/>
    <w:rsid w:val="009C6910"/>
    <w:rsid w:val="009D0089"/>
    <w:rsid w:val="009D0C3B"/>
    <w:rsid w:val="009D13BD"/>
    <w:rsid w:val="009D1408"/>
    <w:rsid w:val="009D194A"/>
    <w:rsid w:val="009D2CEA"/>
    <w:rsid w:val="009D2F32"/>
    <w:rsid w:val="009D32E1"/>
    <w:rsid w:val="009D3351"/>
    <w:rsid w:val="009D3519"/>
    <w:rsid w:val="009D3C8E"/>
    <w:rsid w:val="009D3D07"/>
    <w:rsid w:val="009D4C76"/>
    <w:rsid w:val="009D4E3B"/>
    <w:rsid w:val="009D4E96"/>
    <w:rsid w:val="009D50C0"/>
    <w:rsid w:val="009D60A3"/>
    <w:rsid w:val="009D67EC"/>
    <w:rsid w:val="009D774B"/>
    <w:rsid w:val="009E036B"/>
    <w:rsid w:val="009E081A"/>
    <w:rsid w:val="009E1607"/>
    <w:rsid w:val="009E1B05"/>
    <w:rsid w:val="009E2958"/>
    <w:rsid w:val="009E35A2"/>
    <w:rsid w:val="009E3725"/>
    <w:rsid w:val="009E38DB"/>
    <w:rsid w:val="009E39E0"/>
    <w:rsid w:val="009E3C0C"/>
    <w:rsid w:val="009E41C3"/>
    <w:rsid w:val="009E4E5C"/>
    <w:rsid w:val="009E4E8C"/>
    <w:rsid w:val="009E4F99"/>
    <w:rsid w:val="009E562E"/>
    <w:rsid w:val="009E56F8"/>
    <w:rsid w:val="009E6466"/>
    <w:rsid w:val="009E6905"/>
    <w:rsid w:val="009E6B25"/>
    <w:rsid w:val="009E6EA4"/>
    <w:rsid w:val="009E7041"/>
    <w:rsid w:val="009E783D"/>
    <w:rsid w:val="009E78BD"/>
    <w:rsid w:val="009F05EF"/>
    <w:rsid w:val="009F06DE"/>
    <w:rsid w:val="009F0D83"/>
    <w:rsid w:val="009F14C6"/>
    <w:rsid w:val="009F1543"/>
    <w:rsid w:val="009F1624"/>
    <w:rsid w:val="009F1A79"/>
    <w:rsid w:val="009F234F"/>
    <w:rsid w:val="009F2711"/>
    <w:rsid w:val="009F28B8"/>
    <w:rsid w:val="009F36F6"/>
    <w:rsid w:val="009F37EA"/>
    <w:rsid w:val="009F3D5D"/>
    <w:rsid w:val="009F50D3"/>
    <w:rsid w:val="009F50E2"/>
    <w:rsid w:val="009F51E5"/>
    <w:rsid w:val="009F5798"/>
    <w:rsid w:val="009F5820"/>
    <w:rsid w:val="009F59E5"/>
    <w:rsid w:val="009F5A29"/>
    <w:rsid w:val="009F6605"/>
    <w:rsid w:val="009F6C43"/>
    <w:rsid w:val="009F70AB"/>
    <w:rsid w:val="009F73F2"/>
    <w:rsid w:val="009F76DD"/>
    <w:rsid w:val="00A005C1"/>
    <w:rsid w:val="00A00FA1"/>
    <w:rsid w:val="00A0170B"/>
    <w:rsid w:val="00A01EB1"/>
    <w:rsid w:val="00A026F4"/>
    <w:rsid w:val="00A02E28"/>
    <w:rsid w:val="00A02EB2"/>
    <w:rsid w:val="00A02FE6"/>
    <w:rsid w:val="00A03352"/>
    <w:rsid w:val="00A03386"/>
    <w:rsid w:val="00A037D7"/>
    <w:rsid w:val="00A03865"/>
    <w:rsid w:val="00A03BE5"/>
    <w:rsid w:val="00A03E01"/>
    <w:rsid w:val="00A04DD0"/>
    <w:rsid w:val="00A05120"/>
    <w:rsid w:val="00A063B6"/>
    <w:rsid w:val="00A06868"/>
    <w:rsid w:val="00A06C28"/>
    <w:rsid w:val="00A070F8"/>
    <w:rsid w:val="00A073E1"/>
    <w:rsid w:val="00A074CC"/>
    <w:rsid w:val="00A079CC"/>
    <w:rsid w:val="00A10380"/>
    <w:rsid w:val="00A109CA"/>
    <w:rsid w:val="00A11062"/>
    <w:rsid w:val="00A11134"/>
    <w:rsid w:val="00A1123F"/>
    <w:rsid w:val="00A11B48"/>
    <w:rsid w:val="00A12202"/>
    <w:rsid w:val="00A12E16"/>
    <w:rsid w:val="00A1335D"/>
    <w:rsid w:val="00A13D7C"/>
    <w:rsid w:val="00A14223"/>
    <w:rsid w:val="00A14B3F"/>
    <w:rsid w:val="00A15109"/>
    <w:rsid w:val="00A15F01"/>
    <w:rsid w:val="00A16D20"/>
    <w:rsid w:val="00A16D27"/>
    <w:rsid w:val="00A16D2A"/>
    <w:rsid w:val="00A17F61"/>
    <w:rsid w:val="00A20A12"/>
    <w:rsid w:val="00A20AFA"/>
    <w:rsid w:val="00A20C74"/>
    <w:rsid w:val="00A21894"/>
    <w:rsid w:val="00A21CCD"/>
    <w:rsid w:val="00A21F1B"/>
    <w:rsid w:val="00A22647"/>
    <w:rsid w:val="00A22C24"/>
    <w:rsid w:val="00A22E2E"/>
    <w:rsid w:val="00A231AC"/>
    <w:rsid w:val="00A23235"/>
    <w:rsid w:val="00A232EF"/>
    <w:rsid w:val="00A232F6"/>
    <w:rsid w:val="00A23C20"/>
    <w:rsid w:val="00A23DF6"/>
    <w:rsid w:val="00A24DA5"/>
    <w:rsid w:val="00A2551B"/>
    <w:rsid w:val="00A2564D"/>
    <w:rsid w:val="00A25A46"/>
    <w:rsid w:val="00A261F5"/>
    <w:rsid w:val="00A2633A"/>
    <w:rsid w:val="00A27ED3"/>
    <w:rsid w:val="00A3056A"/>
    <w:rsid w:val="00A318FE"/>
    <w:rsid w:val="00A31C7D"/>
    <w:rsid w:val="00A31EFB"/>
    <w:rsid w:val="00A320FE"/>
    <w:rsid w:val="00A32292"/>
    <w:rsid w:val="00A32304"/>
    <w:rsid w:val="00A32309"/>
    <w:rsid w:val="00A3327C"/>
    <w:rsid w:val="00A33BA9"/>
    <w:rsid w:val="00A33E70"/>
    <w:rsid w:val="00A3437F"/>
    <w:rsid w:val="00A3512A"/>
    <w:rsid w:val="00A35338"/>
    <w:rsid w:val="00A361B9"/>
    <w:rsid w:val="00A36405"/>
    <w:rsid w:val="00A36671"/>
    <w:rsid w:val="00A37DE5"/>
    <w:rsid w:val="00A40CF3"/>
    <w:rsid w:val="00A40D36"/>
    <w:rsid w:val="00A4110F"/>
    <w:rsid w:val="00A413DC"/>
    <w:rsid w:val="00A41B56"/>
    <w:rsid w:val="00A41C8F"/>
    <w:rsid w:val="00A41DA7"/>
    <w:rsid w:val="00A42636"/>
    <w:rsid w:val="00A42B5E"/>
    <w:rsid w:val="00A430BB"/>
    <w:rsid w:val="00A4391E"/>
    <w:rsid w:val="00A43C22"/>
    <w:rsid w:val="00A43FD5"/>
    <w:rsid w:val="00A44119"/>
    <w:rsid w:val="00A44123"/>
    <w:rsid w:val="00A448B7"/>
    <w:rsid w:val="00A44BBB"/>
    <w:rsid w:val="00A44C7A"/>
    <w:rsid w:val="00A45102"/>
    <w:rsid w:val="00A45D4A"/>
    <w:rsid w:val="00A47920"/>
    <w:rsid w:val="00A47A0B"/>
    <w:rsid w:val="00A47E67"/>
    <w:rsid w:val="00A51522"/>
    <w:rsid w:val="00A51587"/>
    <w:rsid w:val="00A52685"/>
    <w:rsid w:val="00A52C92"/>
    <w:rsid w:val="00A538C1"/>
    <w:rsid w:val="00A53D74"/>
    <w:rsid w:val="00A53FF2"/>
    <w:rsid w:val="00A54159"/>
    <w:rsid w:val="00A542A5"/>
    <w:rsid w:val="00A548FB"/>
    <w:rsid w:val="00A54A16"/>
    <w:rsid w:val="00A54F34"/>
    <w:rsid w:val="00A555AD"/>
    <w:rsid w:val="00A564C9"/>
    <w:rsid w:val="00A56D1E"/>
    <w:rsid w:val="00A56E1E"/>
    <w:rsid w:val="00A571CD"/>
    <w:rsid w:val="00A57878"/>
    <w:rsid w:val="00A57D70"/>
    <w:rsid w:val="00A60C32"/>
    <w:rsid w:val="00A611C4"/>
    <w:rsid w:val="00A61227"/>
    <w:rsid w:val="00A616C5"/>
    <w:rsid w:val="00A62950"/>
    <w:rsid w:val="00A63879"/>
    <w:rsid w:val="00A6400A"/>
    <w:rsid w:val="00A64281"/>
    <w:rsid w:val="00A64335"/>
    <w:rsid w:val="00A64752"/>
    <w:rsid w:val="00A6496A"/>
    <w:rsid w:val="00A649CE"/>
    <w:rsid w:val="00A64ECC"/>
    <w:rsid w:val="00A65B9B"/>
    <w:rsid w:val="00A65E9B"/>
    <w:rsid w:val="00A66FD4"/>
    <w:rsid w:val="00A700BE"/>
    <w:rsid w:val="00A70654"/>
    <w:rsid w:val="00A70A2E"/>
    <w:rsid w:val="00A71562"/>
    <w:rsid w:val="00A71B0B"/>
    <w:rsid w:val="00A71C64"/>
    <w:rsid w:val="00A7218A"/>
    <w:rsid w:val="00A729CB"/>
    <w:rsid w:val="00A7313F"/>
    <w:rsid w:val="00A7350C"/>
    <w:rsid w:val="00A735A6"/>
    <w:rsid w:val="00A744F0"/>
    <w:rsid w:val="00A74B21"/>
    <w:rsid w:val="00A7597E"/>
    <w:rsid w:val="00A75D6C"/>
    <w:rsid w:val="00A75FA2"/>
    <w:rsid w:val="00A760EE"/>
    <w:rsid w:val="00A765FA"/>
    <w:rsid w:val="00A76C36"/>
    <w:rsid w:val="00A76C75"/>
    <w:rsid w:val="00A77D6C"/>
    <w:rsid w:val="00A77E1E"/>
    <w:rsid w:val="00A80288"/>
    <w:rsid w:val="00A8104C"/>
    <w:rsid w:val="00A81A97"/>
    <w:rsid w:val="00A81B16"/>
    <w:rsid w:val="00A8234B"/>
    <w:rsid w:val="00A83461"/>
    <w:rsid w:val="00A83907"/>
    <w:rsid w:val="00A84E2C"/>
    <w:rsid w:val="00A85368"/>
    <w:rsid w:val="00A8540E"/>
    <w:rsid w:val="00A854F4"/>
    <w:rsid w:val="00A857DB"/>
    <w:rsid w:val="00A85877"/>
    <w:rsid w:val="00A862D3"/>
    <w:rsid w:val="00A8637A"/>
    <w:rsid w:val="00A868D4"/>
    <w:rsid w:val="00A86A32"/>
    <w:rsid w:val="00A8735A"/>
    <w:rsid w:val="00A87780"/>
    <w:rsid w:val="00A87E65"/>
    <w:rsid w:val="00A87F14"/>
    <w:rsid w:val="00A90022"/>
    <w:rsid w:val="00A90737"/>
    <w:rsid w:val="00A91210"/>
    <w:rsid w:val="00A91BFE"/>
    <w:rsid w:val="00A9241C"/>
    <w:rsid w:val="00A92A3B"/>
    <w:rsid w:val="00A93254"/>
    <w:rsid w:val="00A9347F"/>
    <w:rsid w:val="00A9368F"/>
    <w:rsid w:val="00A93A94"/>
    <w:rsid w:val="00A93ACE"/>
    <w:rsid w:val="00A940AD"/>
    <w:rsid w:val="00A94506"/>
    <w:rsid w:val="00A94865"/>
    <w:rsid w:val="00A94C7A"/>
    <w:rsid w:val="00A950E2"/>
    <w:rsid w:val="00A95298"/>
    <w:rsid w:val="00A954BE"/>
    <w:rsid w:val="00A956B1"/>
    <w:rsid w:val="00A95BD5"/>
    <w:rsid w:val="00A96724"/>
    <w:rsid w:val="00A96DBD"/>
    <w:rsid w:val="00A97874"/>
    <w:rsid w:val="00A97C43"/>
    <w:rsid w:val="00AA039A"/>
    <w:rsid w:val="00AA0698"/>
    <w:rsid w:val="00AA16A0"/>
    <w:rsid w:val="00AA1B1E"/>
    <w:rsid w:val="00AA1B70"/>
    <w:rsid w:val="00AA1E51"/>
    <w:rsid w:val="00AA2B8D"/>
    <w:rsid w:val="00AA2D6B"/>
    <w:rsid w:val="00AA30F9"/>
    <w:rsid w:val="00AA37D3"/>
    <w:rsid w:val="00AA39D4"/>
    <w:rsid w:val="00AA3C4E"/>
    <w:rsid w:val="00AA43A9"/>
    <w:rsid w:val="00AA5E4F"/>
    <w:rsid w:val="00AA71B6"/>
    <w:rsid w:val="00AA77BE"/>
    <w:rsid w:val="00AA798B"/>
    <w:rsid w:val="00AA7A50"/>
    <w:rsid w:val="00AB0BD9"/>
    <w:rsid w:val="00AB17CF"/>
    <w:rsid w:val="00AB1807"/>
    <w:rsid w:val="00AB1B8A"/>
    <w:rsid w:val="00AB26C2"/>
    <w:rsid w:val="00AB2825"/>
    <w:rsid w:val="00AB2E94"/>
    <w:rsid w:val="00AB30C1"/>
    <w:rsid w:val="00AB342E"/>
    <w:rsid w:val="00AB36F5"/>
    <w:rsid w:val="00AB37AE"/>
    <w:rsid w:val="00AB3977"/>
    <w:rsid w:val="00AB40C2"/>
    <w:rsid w:val="00AB411A"/>
    <w:rsid w:val="00AB4649"/>
    <w:rsid w:val="00AB46AA"/>
    <w:rsid w:val="00AB4D16"/>
    <w:rsid w:val="00AB5DB8"/>
    <w:rsid w:val="00AB5E7C"/>
    <w:rsid w:val="00AB60AF"/>
    <w:rsid w:val="00AB65B5"/>
    <w:rsid w:val="00AB6618"/>
    <w:rsid w:val="00AB677E"/>
    <w:rsid w:val="00AB6795"/>
    <w:rsid w:val="00AB6B19"/>
    <w:rsid w:val="00AB6C82"/>
    <w:rsid w:val="00AB7361"/>
    <w:rsid w:val="00AB75A4"/>
    <w:rsid w:val="00AB796D"/>
    <w:rsid w:val="00AC0728"/>
    <w:rsid w:val="00AC08BD"/>
    <w:rsid w:val="00AC0B23"/>
    <w:rsid w:val="00AC11CD"/>
    <w:rsid w:val="00AC1B1D"/>
    <w:rsid w:val="00AC1D97"/>
    <w:rsid w:val="00AC22CC"/>
    <w:rsid w:val="00AC231B"/>
    <w:rsid w:val="00AC297A"/>
    <w:rsid w:val="00AC2AD6"/>
    <w:rsid w:val="00AC3A7B"/>
    <w:rsid w:val="00AC4E7B"/>
    <w:rsid w:val="00AC523B"/>
    <w:rsid w:val="00AC5536"/>
    <w:rsid w:val="00AC5D0D"/>
    <w:rsid w:val="00AC64D3"/>
    <w:rsid w:val="00AC6546"/>
    <w:rsid w:val="00AC6FF1"/>
    <w:rsid w:val="00AC718C"/>
    <w:rsid w:val="00AC75F0"/>
    <w:rsid w:val="00AC7F92"/>
    <w:rsid w:val="00AD024F"/>
    <w:rsid w:val="00AD0364"/>
    <w:rsid w:val="00AD135B"/>
    <w:rsid w:val="00AD2243"/>
    <w:rsid w:val="00AD2255"/>
    <w:rsid w:val="00AD25A1"/>
    <w:rsid w:val="00AD27BD"/>
    <w:rsid w:val="00AD27C4"/>
    <w:rsid w:val="00AD2DFA"/>
    <w:rsid w:val="00AD38AA"/>
    <w:rsid w:val="00AD3B6B"/>
    <w:rsid w:val="00AD3C60"/>
    <w:rsid w:val="00AD45AB"/>
    <w:rsid w:val="00AD4AF8"/>
    <w:rsid w:val="00AD55C9"/>
    <w:rsid w:val="00AD5F86"/>
    <w:rsid w:val="00AD6610"/>
    <w:rsid w:val="00AD664C"/>
    <w:rsid w:val="00AD68DD"/>
    <w:rsid w:val="00AD69B5"/>
    <w:rsid w:val="00AD776F"/>
    <w:rsid w:val="00AD7780"/>
    <w:rsid w:val="00AD7B38"/>
    <w:rsid w:val="00AE004B"/>
    <w:rsid w:val="00AE0567"/>
    <w:rsid w:val="00AE0881"/>
    <w:rsid w:val="00AE1D0F"/>
    <w:rsid w:val="00AE224F"/>
    <w:rsid w:val="00AE2866"/>
    <w:rsid w:val="00AE2A72"/>
    <w:rsid w:val="00AE3CED"/>
    <w:rsid w:val="00AE4149"/>
    <w:rsid w:val="00AE43AF"/>
    <w:rsid w:val="00AE462C"/>
    <w:rsid w:val="00AE4D5C"/>
    <w:rsid w:val="00AE5565"/>
    <w:rsid w:val="00AE5DE6"/>
    <w:rsid w:val="00AE7845"/>
    <w:rsid w:val="00AF0575"/>
    <w:rsid w:val="00AF0824"/>
    <w:rsid w:val="00AF0935"/>
    <w:rsid w:val="00AF0B06"/>
    <w:rsid w:val="00AF0B47"/>
    <w:rsid w:val="00AF14DA"/>
    <w:rsid w:val="00AF2180"/>
    <w:rsid w:val="00AF2301"/>
    <w:rsid w:val="00AF2601"/>
    <w:rsid w:val="00AF29EE"/>
    <w:rsid w:val="00AF30A1"/>
    <w:rsid w:val="00AF32D4"/>
    <w:rsid w:val="00AF3F05"/>
    <w:rsid w:val="00AF4191"/>
    <w:rsid w:val="00AF4754"/>
    <w:rsid w:val="00AF48D1"/>
    <w:rsid w:val="00AF49BD"/>
    <w:rsid w:val="00AF510E"/>
    <w:rsid w:val="00AF5188"/>
    <w:rsid w:val="00AF524C"/>
    <w:rsid w:val="00AF5665"/>
    <w:rsid w:val="00AF5F7A"/>
    <w:rsid w:val="00AF63DB"/>
    <w:rsid w:val="00AF7123"/>
    <w:rsid w:val="00AF7555"/>
    <w:rsid w:val="00AF767F"/>
    <w:rsid w:val="00B00398"/>
    <w:rsid w:val="00B007DF"/>
    <w:rsid w:val="00B008C2"/>
    <w:rsid w:val="00B00DC5"/>
    <w:rsid w:val="00B01132"/>
    <w:rsid w:val="00B01AAB"/>
    <w:rsid w:val="00B01BA6"/>
    <w:rsid w:val="00B02BBC"/>
    <w:rsid w:val="00B02ECA"/>
    <w:rsid w:val="00B04DAE"/>
    <w:rsid w:val="00B04F73"/>
    <w:rsid w:val="00B0528B"/>
    <w:rsid w:val="00B05423"/>
    <w:rsid w:val="00B058DD"/>
    <w:rsid w:val="00B05F9C"/>
    <w:rsid w:val="00B060CF"/>
    <w:rsid w:val="00B064AD"/>
    <w:rsid w:val="00B06D48"/>
    <w:rsid w:val="00B06E53"/>
    <w:rsid w:val="00B06EF3"/>
    <w:rsid w:val="00B0728B"/>
    <w:rsid w:val="00B07D27"/>
    <w:rsid w:val="00B07ECE"/>
    <w:rsid w:val="00B101EA"/>
    <w:rsid w:val="00B105C9"/>
    <w:rsid w:val="00B114E7"/>
    <w:rsid w:val="00B11F5E"/>
    <w:rsid w:val="00B12A3F"/>
    <w:rsid w:val="00B12B73"/>
    <w:rsid w:val="00B12C95"/>
    <w:rsid w:val="00B12DA5"/>
    <w:rsid w:val="00B13EE8"/>
    <w:rsid w:val="00B14184"/>
    <w:rsid w:val="00B14558"/>
    <w:rsid w:val="00B14D26"/>
    <w:rsid w:val="00B15829"/>
    <w:rsid w:val="00B15A12"/>
    <w:rsid w:val="00B15A8E"/>
    <w:rsid w:val="00B16042"/>
    <w:rsid w:val="00B160E7"/>
    <w:rsid w:val="00B1655B"/>
    <w:rsid w:val="00B16993"/>
    <w:rsid w:val="00B16CBF"/>
    <w:rsid w:val="00B16EEE"/>
    <w:rsid w:val="00B173DC"/>
    <w:rsid w:val="00B20069"/>
    <w:rsid w:val="00B20416"/>
    <w:rsid w:val="00B20462"/>
    <w:rsid w:val="00B20D7B"/>
    <w:rsid w:val="00B2140F"/>
    <w:rsid w:val="00B21B7F"/>
    <w:rsid w:val="00B21D6E"/>
    <w:rsid w:val="00B22744"/>
    <w:rsid w:val="00B23BE9"/>
    <w:rsid w:val="00B244BC"/>
    <w:rsid w:val="00B245FB"/>
    <w:rsid w:val="00B2507E"/>
    <w:rsid w:val="00B250D6"/>
    <w:rsid w:val="00B251E7"/>
    <w:rsid w:val="00B25D91"/>
    <w:rsid w:val="00B25F2D"/>
    <w:rsid w:val="00B2649F"/>
    <w:rsid w:val="00B26BB3"/>
    <w:rsid w:val="00B27169"/>
    <w:rsid w:val="00B2751D"/>
    <w:rsid w:val="00B2794C"/>
    <w:rsid w:val="00B27B5C"/>
    <w:rsid w:val="00B27C76"/>
    <w:rsid w:val="00B30A28"/>
    <w:rsid w:val="00B314A9"/>
    <w:rsid w:val="00B3228C"/>
    <w:rsid w:val="00B32362"/>
    <w:rsid w:val="00B3250D"/>
    <w:rsid w:val="00B32A9E"/>
    <w:rsid w:val="00B33B96"/>
    <w:rsid w:val="00B33CA9"/>
    <w:rsid w:val="00B33FD3"/>
    <w:rsid w:val="00B34316"/>
    <w:rsid w:val="00B3543E"/>
    <w:rsid w:val="00B354EE"/>
    <w:rsid w:val="00B35641"/>
    <w:rsid w:val="00B36361"/>
    <w:rsid w:val="00B36698"/>
    <w:rsid w:val="00B36C99"/>
    <w:rsid w:val="00B36D5A"/>
    <w:rsid w:val="00B37A9A"/>
    <w:rsid w:val="00B37C06"/>
    <w:rsid w:val="00B37DB5"/>
    <w:rsid w:val="00B37E80"/>
    <w:rsid w:val="00B40B35"/>
    <w:rsid w:val="00B4189F"/>
    <w:rsid w:val="00B425B0"/>
    <w:rsid w:val="00B42928"/>
    <w:rsid w:val="00B4318C"/>
    <w:rsid w:val="00B43694"/>
    <w:rsid w:val="00B444DC"/>
    <w:rsid w:val="00B4453C"/>
    <w:rsid w:val="00B4494F"/>
    <w:rsid w:val="00B449FE"/>
    <w:rsid w:val="00B44E36"/>
    <w:rsid w:val="00B45299"/>
    <w:rsid w:val="00B454FA"/>
    <w:rsid w:val="00B457F6"/>
    <w:rsid w:val="00B46447"/>
    <w:rsid w:val="00B465AF"/>
    <w:rsid w:val="00B46A84"/>
    <w:rsid w:val="00B46D11"/>
    <w:rsid w:val="00B4718C"/>
    <w:rsid w:val="00B471F2"/>
    <w:rsid w:val="00B47FA1"/>
    <w:rsid w:val="00B50E1F"/>
    <w:rsid w:val="00B51254"/>
    <w:rsid w:val="00B5126E"/>
    <w:rsid w:val="00B51B2F"/>
    <w:rsid w:val="00B51C6D"/>
    <w:rsid w:val="00B52449"/>
    <w:rsid w:val="00B52CAF"/>
    <w:rsid w:val="00B53BEC"/>
    <w:rsid w:val="00B53CB6"/>
    <w:rsid w:val="00B54216"/>
    <w:rsid w:val="00B54895"/>
    <w:rsid w:val="00B549FE"/>
    <w:rsid w:val="00B54A35"/>
    <w:rsid w:val="00B54D80"/>
    <w:rsid w:val="00B55222"/>
    <w:rsid w:val="00B555BF"/>
    <w:rsid w:val="00B55A1D"/>
    <w:rsid w:val="00B560AF"/>
    <w:rsid w:val="00B560FC"/>
    <w:rsid w:val="00B56192"/>
    <w:rsid w:val="00B568F0"/>
    <w:rsid w:val="00B56A93"/>
    <w:rsid w:val="00B56CF1"/>
    <w:rsid w:val="00B5704E"/>
    <w:rsid w:val="00B57185"/>
    <w:rsid w:val="00B57280"/>
    <w:rsid w:val="00B574E1"/>
    <w:rsid w:val="00B57D76"/>
    <w:rsid w:val="00B57E61"/>
    <w:rsid w:val="00B6009C"/>
    <w:rsid w:val="00B60DBB"/>
    <w:rsid w:val="00B610AB"/>
    <w:rsid w:val="00B616F7"/>
    <w:rsid w:val="00B61AA7"/>
    <w:rsid w:val="00B61CE1"/>
    <w:rsid w:val="00B620DB"/>
    <w:rsid w:val="00B627F2"/>
    <w:rsid w:val="00B62E41"/>
    <w:rsid w:val="00B63473"/>
    <w:rsid w:val="00B6369B"/>
    <w:rsid w:val="00B637F3"/>
    <w:rsid w:val="00B650E9"/>
    <w:rsid w:val="00B651EE"/>
    <w:rsid w:val="00B657A9"/>
    <w:rsid w:val="00B66410"/>
    <w:rsid w:val="00B67CA4"/>
    <w:rsid w:val="00B702E1"/>
    <w:rsid w:val="00B71ED5"/>
    <w:rsid w:val="00B722D8"/>
    <w:rsid w:val="00B7243A"/>
    <w:rsid w:val="00B72AC6"/>
    <w:rsid w:val="00B72D51"/>
    <w:rsid w:val="00B73641"/>
    <w:rsid w:val="00B7381A"/>
    <w:rsid w:val="00B73C0B"/>
    <w:rsid w:val="00B744C4"/>
    <w:rsid w:val="00B74EFF"/>
    <w:rsid w:val="00B75603"/>
    <w:rsid w:val="00B75E4B"/>
    <w:rsid w:val="00B7706F"/>
    <w:rsid w:val="00B77314"/>
    <w:rsid w:val="00B77A3A"/>
    <w:rsid w:val="00B80CB0"/>
    <w:rsid w:val="00B8103C"/>
    <w:rsid w:val="00B81B34"/>
    <w:rsid w:val="00B81C32"/>
    <w:rsid w:val="00B82642"/>
    <w:rsid w:val="00B826E2"/>
    <w:rsid w:val="00B82C4A"/>
    <w:rsid w:val="00B8312F"/>
    <w:rsid w:val="00B834E5"/>
    <w:rsid w:val="00B83669"/>
    <w:rsid w:val="00B84B1C"/>
    <w:rsid w:val="00B84B36"/>
    <w:rsid w:val="00B8568F"/>
    <w:rsid w:val="00B85BF3"/>
    <w:rsid w:val="00B86089"/>
    <w:rsid w:val="00B862BA"/>
    <w:rsid w:val="00B866C0"/>
    <w:rsid w:val="00B86870"/>
    <w:rsid w:val="00B86A67"/>
    <w:rsid w:val="00B86C7F"/>
    <w:rsid w:val="00B8740E"/>
    <w:rsid w:val="00B87AF8"/>
    <w:rsid w:val="00B87DEE"/>
    <w:rsid w:val="00B90331"/>
    <w:rsid w:val="00B9047A"/>
    <w:rsid w:val="00B90936"/>
    <w:rsid w:val="00B90986"/>
    <w:rsid w:val="00B90B74"/>
    <w:rsid w:val="00B91704"/>
    <w:rsid w:val="00B9189A"/>
    <w:rsid w:val="00B9196F"/>
    <w:rsid w:val="00B919B1"/>
    <w:rsid w:val="00B92E7F"/>
    <w:rsid w:val="00B9335F"/>
    <w:rsid w:val="00B9376A"/>
    <w:rsid w:val="00B937E9"/>
    <w:rsid w:val="00B93E6C"/>
    <w:rsid w:val="00B94083"/>
    <w:rsid w:val="00B94443"/>
    <w:rsid w:val="00B94806"/>
    <w:rsid w:val="00B94831"/>
    <w:rsid w:val="00B94BDF"/>
    <w:rsid w:val="00B952AB"/>
    <w:rsid w:val="00B953E1"/>
    <w:rsid w:val="00B95492"/>
    <w:rsid w:val="00B95908"/>
    <w:rsid w:val="00B95D68"/>
    <w:rsid w:val="00B95E52"/>
    <w:rsid w:val="00B9611D"/>
    <w:rsid w:val="00B9644B"/>
    <w:rsid w:val="00B965F7"/>
    <w:rsid w:val="00B967C2"/>
    <w:rsid w:val="00B9710A"/>
    <w:rsid w:val="00B9768A"/>
    <w:rsid w:val="00B977D6"/>
    <w:rsid w:val="00BA0160"/>
    <w:rsid w:val="00BA0174"/>
    <w:rsid w:val="00BA0395"/>
    <w:rsid w:val="00BA0501"/>
    <w:rsid w:val="00BA0B62"/>
    <w:rsid w:val="00BA1722"/>
    <w:rsid w:val="00BA1772"/>
    <w:rsid w:val="00BA17F0"/>
    <w:rsid w:val="00BA1FDD"/>
    <w:rsid w:val="00BA24EA"/>
    <w:rsid w:val="00BA2C8D"/>
    <w:rsid w:val="00BA2CAC"/>
    <w:rsid w:val="00BA3535"/>
    <w:rsid w:val="00BA3B3C"/>
    <w:rsid w:val="00BA3F15"/>
    <w:rsid w:val="00BA4097"/>
    <w:rsid w:val="00BA4739"/>
    <w:rsid w:val="00BA4B1B"/>
    <w:rsid w:val="00BA4CD4"/>
    <w:rsid w:val="00BA506A"/>
    <w:rsid w:val="00BA5515"/>
    <w:rsid w:val="00BA55FF"/>
    <w:rsid w:val="00BA5A95"/>
    <w:rsid w:val="00BA5EBB"/>
    <w:rsid w:val="00BA5FEA"/>
    <w:rsid w:val="00BA7996"/>
    <w:rsid w:val="00BA7C7E"/>
    <w:rsid w:val="00BB0AC9"/>
    <w:rsid w:val="00BB0CCD"/>
    <w:rsid w:val="00BB232A"/>
    <w:rsid w:val="00BB2785"/>
    <w:rsid w:val="00BB2DBC"/>
    <w:rsid w:val="00BB33EC"/>
    <w:rsid w:val="00BB5412"/>
    <w:rsid w:val="00BB5FA2"/>
    <w:rsid w:val="00BB617B"/>
    <w:rsid w:val="00BB66D2"/>
    <w:rsid w:val="00BB6866"/>
    <w:rsid w:val="00BB721B"/>
    <w:rsid w:val="00BB74DD"/>
    <w:rsid w:val="00BC0159"/>
    <w:rsid w:val="00BC0407"/>
    <w:rsid w:val="00BC0798"/>
    <w:rsid w:val="00BC13F5"/>
    <w:rsid w:val="00BC15B6"/>
    <w:rsid w:val="00BC2076"/>
    <w:rsid w:val="00BC222A"/>
    <w:rsid w:val="00BC2A62"/>
    <w:rsid w:val="00BC2B16"/>
    <w:rsid w:val="00BC2C63"/>
    <w:rsid w:val="00BC2F6C"/>
    <w:rsid w:val="00BC30F9"/>
    <w:rsid w:val="00BC3125"/>
    <w:rsid w:val="00BC39D4"/>
    <w:rsid w:val="00BC3EE8"/>
    <w:rsid w:val="00BC441F"/>
    <w:rsid w:val="00BC45DD"/>
    <w:rsid w:val="00BC4A9D"/>
    <w:rsid w:val="00BC4B4B"/>
    <w:rsid w:val="00BC4DBB"/>
    <w:rsid w:val="00BC5B87"/>
    <w:rsid w:val="00BC5C21"/>
    <w:rsid w:val="00BC5D81"/>
    <w:rsid w:val="00BC61D6"/>
    <w:rsid w:val="00BC67C0"/>
    <w:rsid w:val="00BC6D3F"/>
    <w:rsid w:val="00BC6FEB"/>
    <w:rsid w:val="00BC70D3"/>
    <w:rsid w:val="00BC720D"/>
    <w:rsid w:val="00BC7F1E"/>
    <w:rsid w:val="00BC7FAF"/>
    <w:rsid w:val="00BC7FF9"/>
    <w:rsid w:val="00BD0230"/>
    <w:rsid w:val="00BD0AFE"/>
    <w:rsid w:val="00BD1815"/>
    <w:rsid w:val="00BD1C9D"/>
    <w:rsid w:val="00BD1CED"/>
    <w:rsid w:val="00BD2287"/>
    <w:rsid w:val="00BD38D2"/>
    <w:rsid w:val="00BD3AE9"/>
    <w:rsid w:val="00BD411C"/>
    <w:rsid w:val="00BD46DC"/>
    <w:rsid w:val="00BD4898"/>
    <w:rsid w:val="00BD49CF"/>
    <w:rsid w:val="00BD4C88"/>
    <w:rsid w:val="00BD4CDD"/>
    <w:rsid w:val="00BD4CF7"/>
    <w:rsid w:val="00BD50F7"/>
    <w:rsid w:val="00BD54C1"/>
    <w:rsid w:val="00BD5573"/>
    <w:rsid w:val="00BD5975"/>
    <w:rsid w:val="00BD5A0C"/>
    <w:rsid w:val="00BD6041"/>
    <w:rsid w:val="00BD683D"/>
    <w:rsid w:val="00BD6A8C"/>
    <w:rsid w:val="00BD6FB9"/>
    <w:rsid w:val="00BD6FD3"/>
    <w:rsid w:val="00BD7435"/>
    <w:rsid w:val="00BD78B1"/>
    <w:rsid w:val="00BE03F5"/>
    <w:rsid w:val="00BE0B76"/>
    <w:rsid w:val="00BE173A"/>
    <w:rsid w:val="00BE2ABD"/>
    <w:rsid w:val="00BE2DCE"/>
    <w:rsid w:val="00BE3312"/>
    <w:rsid w:val="00BE370A"/>
    <w:rsid w:val="00BE3A6A"/>
    <w:rsid w:val="00BE3E43"/>
    <w:rsid w:val="00BE4BCF"/>
    <w:rsid w:val="00BE5334"/>
    <w:rsid w:val="00BE5FAC"/>
    <w:rsid w:val="00BE60E6"/>
    <w:rsid w:val="00BE6136"/>
    <w:rsid w:val="00BE653A"/>
    <w:rsid w:val="00BE661F"/>
    <w:rsid w:val="00BE6FDE"/>
    <w:rsid w:val="00BE744A"/>
    <w:rsid w:val="00BE796D"/>
    <w:rsid w:val="00BF0441"/>
    <w:rsid w:val="00BF0F7C"/>
    <w:rsid w:val="00BF1186"/>
    <w:rsid w:val="00BF1236"/>
    <w:rsid w:val="00BF29B8"/>
    <w:rsid w:val="00BF3B31"/>
    <w:rsid w:val="00BF3F81"/>
    <w:rsid w:val="00BF3FF2"/>
    <w:rsid w:val="00BF4D5B"/>
    <w:rsid w:val="00BF4EC3"/>
    <w:rsid w:val="00BF521C"/>
    <w:rsid w:val="00BF52DB"/>
    <w:rsid w:val="00BF53DE"/>
    <w:rsid w:val="00BF58C5"/>
    <w:rsid w:val="00BF5CC0"/>
    <w:rsid w:val="00BF7135"/>
    <w:rsid w:val="00C000A3"/>
    <w:rsid w:val="00C000EA"/>
    <w:rsid w:val="00C000F4"/>
    <w:rsid w:val="00C012FD"/>
    <w:rsid w:val="00C01EBC"/>
    <w:rsid w:val="00C02302"/>
    <w:rsid w:val="00C031B3"/>
    <w:rsid w:val="00C0337C"/>
    <w:rsid w:val="00C03936"/>
    <w:rsid w:val="00C03E7D"/>
    <w:rsid w:val="00C04205"/>
    <w:rsid w:val="00C044CC"/>
    <w:rsid w:val="00C05567"/>
    <w:rsid w:val="00C067EE"/>
    <w:rsid w:val="00C0750D"/>
    <w:rsid w:val="00C075BB"/>
    <w:rsid w:val="00C0765E"/>
    <w:rsid w:val="00C10139"/>
    <w:rsid w:val="00C1084F"/>
    <w:rsid w:val="00C10A68"/>
    <w:rsid w:val="00C1126E"/>
    <w:rsid w:val="00C11607"/>
    <w:rsid w:val="00C11743"/>
    <w:rsid w:val="00C11C26"/>
    <w:rsid w:val="00C11F83"/>
    <w:rsid w:val="00C127C7"/>
    <w:rsid w:val="00C12DE0"/>
    <w:rsid w:val="00C1336F"/>
    <w:rsid w:val="00C1460A"/>
    <w:rsid w:val="00C14654"/>
    <w:rsid w:val="00C14748"/>
    <w:rsid w:val="00C14E5B"/>
    <w:rsid w:val="00C151C3"/>
    <w:rsid w:val="00C156C9"/>
    <w:rsid w:val="00C158FC"/>
    <w:rsid w:val="00C15ACE"/>
    <w:rsid w:val="00C15B34"/>
    <w:rsid w:val="00C15B8C"/>
    <w:rsid w:val="00C1640F"/>
    <w:rsid w:val="00C16E39"/>
    <w:rsid w:val="00C17730"/>
    <w:rsid w:val="00C17A80"/>
    <w:rsid w:val="00C17C79"/>
    <w:rsid w:val="00C17DD3"/>
    <w:rsid w:val="00C201E2"/>
    <w:rsid w:val="00C204AB"/>
    <w:rsid w:val="00C204C2"/>
    <w:rsid w:val="00C20672"/>
    <w:rsid w:val="00C2112C"/>
    <w:rsid w:val="00C215CC"/>
    <w:rsid w:val="00C2296E"/>
    <w:rsid w:val="00C22B2C"/>
    <w:rsid w:val="00C22CB7"/>
    <w:rsid w:val="00C23038"/>
    <w:rsid w:val="00C236A4"/>
    <w:rsid w:val="00C23BE3"/>
    <w:rsid w:val="00C24139"/>
    <w:rsid w:val="00C24210"/>
    <w:rsid w:val="00C242EC"/>
    <w:rsid w:val="00C2450C"/>
    <w:rsid w:val="00C248CB"/>
    <w:rsid w:val="00C249E3"/>
    <w:rsid w:val="00C2560C"/>
    <w:rsid w:val="00C256B3"/>
    <w:rsid w:val="00C264BB"/>
    <w:rsid w:val="00C267A5"/>
    <w:rsid w:val="00C2697A"/>
    <w:rsid w:val="00C26A71"/>
    <w:rsid w:val="00C276A5"/>
    <w:rsid w:val="00C27736"/>
    <w:rsid w:val="00C30504"/>
    <w:rsid w:val="00C306FA"/>
    <w:rsid w:val="00C30805"/>
    <w:rsid w:val="00C30CCC"/>
    <w:rsid w:val="00C31433"/>
    <w:rsid w:val="00C314B5"/>
    <w:rsid w:val="00C31DB4"/>
    <w:rsid w:val="00C33B94"/>
    <w:rsid w:val="00C33F3D"/>
    <w:rsid w:val="00C341FA"/>
    <w:rsid w:val="00C34520"/>
    <w:rsid w:val="00C35093"/>
    <w:rsid w:val="00C35F1A"/>
    <w:rsid w:val="00C3616A"/>
    <w:rsid w:val="00C3682A"/>
    <w:rsid w:val="00C368DA"/>
    <w:rsid w:val="00C370B4"/>
    <w:rsid w:val="00C3776E"/>
    <w:rsid w:val="00C405E4"/>
    <w:rsid w:val="00C4081A"/>
    <w:rsid w:val="00C418FB"/>
    <w:rsid w:val="00C42614"/>
    <w:rsid w:val="00C428CE"/>
    <w:rsid w:val="00C42EC2"/>
    <w:rsid w:val="00C44132"/>
    <w:rsid w:val="00C44774"/>
    <w:rsid w:val="00C44E76"/>
    <w:rsid w:val="00C4531C"/>
    <w:rsid w:val="00C453A2"/>
    <w:rsid w:val="00C453C4"/>
    <w:rsid w:val="00C45722"/>
    <w:rsid w:val="00C457CB"/>
    <w:rsid w:val="00C459E9"/>
    <w:rsid w:val="00C4610E"/>
    <w:rsid w:val="00C46855"/>
    <w:rsid w:val="00C4694A"/>
    <w:rsid w:val="00C46A6C"/>
    <w:rsid w:val="00C4709E"/>
    <w:rsid w:val="00C4791F"/>
    <w:rsid w:val="00C47EC3"/>
    <w:rsid w:val="00C50075"/>
    <w:rsid w:val="00C51312"/>
    <w:rsid w:val="00C51474"/>
    <w:rsid w:val="00C516F1"/>
    <w:rsid w:val="00C5173B"/>
    <w:rsid w:val="00C51841"/>
    <w:rsid w:val="00C52754"/>
    <w:rsid w:val="00C52BDA"/>
    <w:rsid w:val="00C532B4"/>
    <w:rsid w:val="00C533AF"/>
    <w:rsid w:val="00C53447"/>
    <w:rsid w:val="00C53AB3"/>
    <w:rsid w:val="00C54460"/>
    <w:rsid w:val="00C54733"/>
    <w:rsid w:val="00C55647"/>
    <w:rsid w:val="00C557BF"/>
    <w:rsid w:val="00C55A17"/>
    <w:rsid w:val="00C55A25"/>
    <w:rsid w:val="00C55E40"/>
    <w:rsid w:val="00C56509"/>
    <w:rsid w:val="00C566C5"/>
    <w:rsid w:val="00C567CE"/>
    <w:rsid w:val="00C569E8"/>
    <w:rsid w:val="00C5737E"/>
    <w:rsid w:val="00C578F6"/>
    <w:rsid w:val="00C57D3B"/>
    <w:rsid w:val="00C57FB9"/>
    <w:rsid w:val="00C60175"/>
    <w:rsid w:val="00C61143"/>
    <w:rsid w:val="00C614D3"/>
    <w:rsid w:val="00C621ED"/>
    <w:rsid w:val="00C6370B"/>
    <w:rsid w:val="00C642DE"/>
    <w:rsid w:val="00C643FD"/>
    <w:rsid w:val="00C644DB"/>
    <w:rsid w:val="00C6513B"/>
    <w:rsid w:val="00C65196"/>
    <w:rsid w:val="00C65422"/>
    <w:rsid w:val="00C65A78"/>
    <w:rsid w:val="00C665AA"/>
    <w:rsid w:val="00C66730"/>
    <w:rsid w:val="00C66C58"/>
    <w:rsid w:val="00C67020"/>
    <w:rsid w:val="00C67E01"/>
    <w:rsid w:val="00C67F91"/>
    <w:rsid w:val="00C70085"/>
    <w:rsid w:val="00C715A2"/>
    <w:rsid w:val="00C71759"/>
    <w:rsid w:val="00C71E3C"/>
    <w:rsid w:val="00C71EF5"/>
    <w:rsid w:val="00C71FCE"/>
    <w:rsid w:val="00C7243E"/>
    <w:rsid w:val="00C7247E"/>
    <w:rsid w:val="00C72B4B"/>
    <w:rsid w:val="00C72F5B"/>
    <w:rsid w:val="00C73018"/>
    <w:rsid w:val="00C73205"/>
    <w:rsid w:val="00C73876"/>
    <w:rsid w:val="00C73B1D"/>
    <w:rsid w:val="00C741BD"/>
    <w:rsid w:val="00C74642"/>
    <w:rsid w:val="00C74724"/>
    <w:rsid w:val="00C74BD4"/>
    <w:rsid w:val="00C75473"/>
    <w:rsid w:val="00C75D18"/>
    <w:rsid w:val="00C7653E"/>
    <w:rsid w:val="00C7731B"/>
    <w:rsid w:val="00C77483"/>
    <w:rsid w:val="00C77DDA"/>
    <w:rsid w:val="00C77F7A"/>
    <w:rsid w:val="00C77FB5"/>
    <w:rsid w:val="00C81032"/>
    <w:rsid w:val="00C8172F"/>
    <w:rsid w:val="00C81745"/>
    <w:rsid w:val="00C8228D"/>
    <w:rsid w:val="00C825C8"/>
    <w:rsid w:val="00C826CA"/>
    <w:rsid w:val="00C828A8"/>
    <w:rsid w:val="00C82AE3"/>
    <w:rsid w:val="00C82DB5"/>
    <w:rsid w:val="00C82DDB"/>
    <w:rsid w:val="00C8472D"/>
    <w:rsid w:val="00C84BE5"/>
    <w:rsid w:val="00C84C2E"/>
    <w:rsid w:val="00C85784"/>
    <w:rsid w:val="00C85DCA"/>
    <w:rsid w:val="00C85F12"/>
    <w:rsid w:val="00C86A13"/>
    <w:rsid w:val="00C86B18"/>
    <w:rsid w:val="00C86C56"/>
    <w:rsid w:val="00C86D73"/>
    <w:rsid w:val="00C877E8"/>
    <w:rsid w:val="00C87FCA"/>
    <w:rsid w:val="00C90C6E"/>
    <w:rsid w:val="00C924D9"/>
    <w:rsid w:val="00C93721"/>
    <w:rsid w:val="00C93DEE"/>
    <w:rsid w:val="00C94331"/>
    <w:rsid w:val="00C9443C"/>
    <w:rsid w:val="00C94F48"/>
    <w:rsid w:val="00C95B73"/>
    <w:rsid w:val="00C95D6A"/>
    <w:rsid w:val="00C96493"/>
    <w:rsid w:val="00C96EF0"/>
    <w:rsid w:val="00C970E2"/>
    <w:rsid w:val="00C97EF0"/>
    <w:rsid w:val="00CA0B6F"/>
    <w:rsid w:val="00CA1029"/>
    <w:rsid w:val="00CA1032"/>
    <w:rsid w:val="00CA131D"/>
    <w:rsid w:val="00CA19A9"/>
    <w:rsid w:val="00CA1ED3"/>
    <w:rsid w:val="00CA1F7B"/>
    <w:rsid w:val="00CA2011"/>
    <w:rsid w:val="00CA23DF"/>
    <w:rsid w:val="00CA2709"/>
    <w:rsid w:val="00CA2FA6"/>
    <w:rsid w:val="00CA30DC"/>
    <w:rsid w:val="00CA31A5"/>
    <w:rsid w:val="00CA37E4"/>
    <w:rsid w:val="00CA385C"/>
    <w:rsid w:val="00CA3DA4"/>
    <w:rsid w:val="00CA3E08"/>
    <w:rsid w:val="00CA46AD"/>
    <w:rsid w:val="00CA4AE7"/>
    <w:rsid w:val="00CA4B7D"/>
    <w:rsid w:val="00CA51F8"/>
    <w:rsid w:val="00CA6136"/>
    <w:rsid w:val="00CA6196"/>
    <w:rsid w:val="00CA6377"/>
    <w:rsid w:val="00CA6845"/>
    <w:rsid w:val="00CA694D"/>
    <w:rsid w:val="00CA74AE"/>
    <w:rsid w:val="00CA7882"/>
    <w:rsid w:val="00CA78FF"/>
    <w:rsid w:val="00CA7AD7"/>
    <w:rsid w:val="00CA7D95"/>
    <w:rsid w:val="00CA7E64"/>
    <w:rsid w:val="00CB017B"/>
    <w:rsid w:val="00CB03ED"/>
    <w:rsid w:val="00CB0989"/>
    <w:rsid w:val="00CB1094"/>
    <w:rsid w:val="00CB1571"/>
    <w:rsid w:val="00CB1606"/>
    <w:rsid w:val="00CB1924"/>
    <w:rsid w:val="00CB1D58"/>
    <w:rsid w:val="00CB217C"/>
    <w:rsid w:val="00CB2EDE"/>
    <w:rsid w:val="00CB3150"/>
    <w:rsid w:val="00CB3541"/>
    <w:rsid w:val="00CB370E"/>
    <w:rsid w:val="00CB3A82"/>
    <w:rsid w:val="00CB3B4F"/>
    <w:rsid w:val="00CB3F61"/>
    <w:rsid w:val="00CB4060"/>
    <w:rsid w:val="00CB45E8"/>
    <w:rsid w:val="00CB4930"/>
    <w:rsid w:val="00CB580F"/>
    <w:rsid w:val="00CB5E01"/>
    <w:rsid w:val="00CB606F"/>
    <w:rsid w:val="00CB63BA"/>
    <w:rsid w:val="00CB66C3"/>
    <w:rsid w:val="00CB68D1"/>
    <w:rsid w:val="00CB6A9B"/>
    <w:rsid w:val="00CB6AB6"/>
    <w:rsid w:val="00CB6F24"/>
    <w:rsid w:val="00CC0CBC"/>
    <w:rsid w:val="00CC274F"/>
    <w:rsid w:val="00CC29B2"/>
    <w:rsid w:val="00CC3361"/>
    <w:rsid w:val="00CC375C"/>
    <w:rsid w:val="00CC3995"/>
    <w:rsid w:val="00CC3BA4"/>
    <w:rsid w:val="00CC3D4C"/>
    <w:rsid w:val="00CC3FCD"/>
    <w:rsid w:val="00CC4348"/>
    <w:rsid w:val="00CC4BA2"/>
    <w:rsid w:val="00CC5788"/>
    <w:rsid w:val="00CC58E8"/>
    <w:rsid w:val="00CC5BA6"/>
    <w:rsid w:val="00CC6152"/>
    <w:rsid w:val="00CC6A50"/>
    <w:rsid w:val="00CC6B78"/>
    <w:rsid w:val="00CC6B7A"/>
    <w:rsid w:val="00CC6BDE"/>
    <w:rsid w:val="00CC6EAB"/>
    <w:rsid w:val="00CC79EB"/>
    <w:rsid w:val="00CC7BFE"/>
    <w:rsid w:val="00CC7EF2"/>
    <w:rsid w:val="00CD07EE"/>
    <w:rsid w:val="00CD099E"/>
    <w:rsid w:val="00CD0A69"/>
    <w:rsid w:val="00CD0F05"/>
    <w:rsid w:val="00CD16B8"/>
    <w:rsid w:val="00CD20E3"/>
    <w:rsid w:val="00CD267F"/>
    <w:rsid w:val="00CD3285"/>
    <w:rsid w:val="00CD4161"/>
    <w:rsid w:val="00CD419B"/>
    <w:rsid w:val="00CD477A"/>
    <w:rsid w:val="00CD48A6"/>
    <w:rsid w:val="00CD567B"/>
    <w:rsid w:val="00CD5A38"/>
    <w:rsid w:val="00CD5DE0"/>
    <w:rsid w:val="00CD653F"/>
    <w:rsid w:val="00CD668E"/>
    <w:rsid w:val="00CD7512"/>
    <w:rsid w:val="00CD759B"/>
    <w:rsid w:val="00CD7D58"/>
    <w:rsid w:val="00CE05F2"/>
    <w:rsid w:val="00CE1402"/>
    <w:rsid w:val="00CE1634"/>
    <w:rsid w:val="00CE1924"/>
    <w:rsid w:val="00CE204B"/>
    <w:rsid w:val="00CE2403"/>
    <w:rsid w:val="00CE292A"/>
    <w:rsid w:val="00CE2986"/>
    <w:rsid w:val="00CE2DA4"/>
    <w:rsid w:val="00CE314E"/>
    <w:rsid w:val="00CE33AA"/>
    <w:rsid w:val="00CE3500"/>
    <w:rsid w:val="00CE3765"/>
    <w:rsid w:val="00CE422A"/>
    <w:rsid w:val="00CE469F"/>
    <w:rsid w:val="00CE494E"/>
    <w:rsid w:val="00CE55D6"/>
    <w:rsid w:val="00CE57D0"/>
    <w:rsid w:val="00CE57D9"/>
    <w:rsid w:val="00CE61B2"/>
    <w:rsid w:val="00CE6D76"/>
    <w:rsid w:val="00CE771E"/>
    <w:rsid w:val="00CE7855"/>
    <w:rsid w:val="00CE7F10"/>
    <w:rsid w:val="00CF1F30"/>
    <w:rsid w:val="00CF2095"/>
    <w:rsid w:val="00CF20CA"/>
    <w:rsid w:val="00CF2329"/>
    <w:rsid w:val="00CF29D2"/>
    <w:rsid w:val="00CF3E0B"/>
    <w:rsid w:val="00CF40B4"/>
    <w:rsid w:val="00CF50DC"/>
    <w:rsid w:val="00CF53CE"/>
    <w:rsid w:val="00CF5BC0"/>
    <w:rsid w:val="00CF5D2D"/>
    <w:rsid w:val="00CF6C50"/>
    <w:rsid w:val="00CF6E55"/>
    <w:rsid w:val="00CF79A9"/>
    <w:rsid w:val="00D00946"/>
    <w:rsid w:val="00D009F3"/>
    <w:rsid w:val="00D00BE3"/>
    <w:rsid w:val="00D00DF8"/>
    <w:rsid w:val="00D012F2"/>
    <w:rsid w:val="00D0184F"/>
    <w:rsid w:val="00D01903"/>
    <w:rsid w:val="00D019DE"/>
    <w:rsid w:val="00D02221"/>
    <w:rsid w:val="00D023C1"/>
    <w:rsid w:val="00D0451F"/>
    <w:rsid w:val="00D045E0"/>
    <w:rsid w:val="00D057DD"/>
    <w:rsid w:val="00D05871"/>
    <w:rsid w:val="00D06142"/>
    <w:rsid w:val="00D06664"/>
    <w:rsid w:val="00D0701A"/>
    <w:rsid w:val="00D10538"/>
    <w:rsid w:val="00D105C5"/>
    <w:rsid w:val="00D11076"/>
    <w:rsid w:val="00D12499"/>
    <w:rsid w:val="00D126D1"/>
    <w:rsid w:val="00D12955"/>
    <w:rsid w:val="00D12D1C"/>
    <w:rsid w:val="00D1581A"/>
    <w:rsid w:val="00D15A62"/>
    <w:rsid w:val="00D16240"/>
    <w:rsid w:val="00D165C8"/>
    <w:rsid w:val="00D1729C"/>
    <w:rsid w:val="00D17F14"/>
    <w:rsid w:val="00D203BF"/>
    <w:rsid w:val="00D20C53"/>
    <w:rsid w:val="00D21630"/>
    <w:rsid w:val="00D21812"/>
    <w:rsid w:val="00D21DD8"/>
    <w:rsid w:val="00D21F4F"/>
    <w:rsid w:val="00D2222E"/>
    <w:rsid w:val="00D2282F"/>
    <w:rsid w:val="00D22AAB"/>
    <w:rsid w:val="00D231DF"/>
    <w:rsid w:val="00D2349B"/>
    <w:rsid w:val="00D23584"/>
    <w:rsid w:val="00D23F6C"/>
    <w:rsid w:val="00D242BA"/>
    <w:rsid w:val="00D24A8B"/>
    <w:rsid w:val="00D24DE7"/>
    <w:rsid w:val="00D24ECF"/>
    <w:rsid w:val="00D2542A"/>
    <w:rsid w:val="00D25686"/>
    <w:rsid w:val="00D258C0"/>
    <w:rsid w:val="00D25D10"/>
    <w:rsid w:val="00D26692"/>
    <w:rsid w:val="00D27F11"/>
    <w:rsid w:val="00D307D1"/>
    <w:rsid w:val="00D30AB1"/>
    <w:rsid w:val="00D31205"/>
    <w:rsid w:val="00D3128C"/>
    <w:rsid w:val="00D3163C"/>
    <w:rsid w:val="00D345BF"/>
    <w:rsid w:val="00D34A01"/>
    <w:rsid w:val="00D34FF9"/>
    <w:rsid w:val="00D35158"/>
    <w:rsid w:val="00D35CAA"/>
    <w:rsid w:val="00D3656F"/>
    <w:rsid w:val="00D36F3F"/>
    <w:rsid w:val="00D36FE1"/>
    <w:rsid w:val="00D372F0"/>
    <w:rsid w:val="00D373CE"/>
    <w:rsid w:val="00D374C2"/>
    <w:rsid w:val="00D3773F"/>
    <w:rsid w:val="00D37907"/>
    <w:rsid w:val="00D379C9"/>
    <w:rsid w:val="00D37B0E"/>
    <w:rsid w:val="00D4022C"/>
    <w:rsid w:val="00D40288"/>
    <w:rsid w:val="00D403ED"/>
    <w:rsid w:val="00D406C0"/>
    <w:rsid w:val="00D4106B"/>
    <w:rsid w:val="00D41A6B"/>
    <w:rsid w:val="00D41C41"/>
    <w:rsid w:val="00D41C7D"/>
    <w:rsid w:val="00D41EF1"/>
    <w:rsid w:val="00D41FAD"/>
    <w:rsid w:val="00D41FC1"/>
    <w:rsid w:val="00D421AE"/>
    <w:rsid w:val="00D424D9"/>
    <w:rsid w:val="00D4251F"/>
    <w:rsid w:val="00D42785"/>
    <w:rsid w:val="00D43281"/>
    <w:rsid w:val="00D43A48"/>
    <w:rsid w:val="00D43A8A"/>
    <w:rsid w:val="00D44873"/>
    <w:rsid w:val="00D45AFF"/>
    <w:rsid w:val="00D4665F"/>
    <w:rsid w:val="00D47239"/>
    <w:rsid w:val="00D47EAE"/>
    <w:rsid w:val="00D505BD"/>
    <w:rsid w:val="00D50CC4"/>
    <w:rsid w:val="00D5119F"/>
    <w:rsid w:val="00D514AA"/>
    <w:rsid w:val="00D5189C"/>
    <w:rsid w:val="00D51B34"/>
    <w:rsid w:val="00D51EF9"/>
    <w:rsid w:val="00D523B5"/>
    <w:rsid w:val="00D52E57"/>
    <w:rsid w:val="00D5306A"/>
    <w:rsid w:val="00D533AC"/>
    <w:rsid w:val="00D53D9B"/>
    <w:rsid w:val="00D54085"/>
    <w:rsid w:val="00D54B46"/>
    <w:rsid w:val="00D54DB3"/>
    <w:rsid w:val="00D552AC"/>
    <w:rsid w:val="00D55A0A"/>
    <w:rsid w:val="00D564C7"/>
    <w:rsid w:val="00D56707"/>
    <w:rsid w:val="00D56954"/>
    <w:rsid w:val="00D5736C"/>
    <w:rsid w:val="00D57DCE"/>
    <w:rsid w:val="00D60168"/>
    <w:rsid w:val="00D60D68"/>
    <w:rsid w:val="00D61461"/>
    <w:rsid w:val="00D61ECF"/>
    <w:rsid w:val="00D6246D"/>
    <w:rsid w:val="00D62B5F"/>
    <w:rsid w:val="00D62D17"/>
    <w:rsid w:val="00D62EF2"/>
    <w:rsid w:val="00D633B8"/>
    <w:rsid w:val="00D635DB"/>
    <w:rsid w:val="00D645E3"/>
    <w:rsid w:val="00D64B63"/>
    <w:rsid w:val="00D64FB8"/>
    <w:rsid w:val="00D6578F"/>
    <w:rsid w:val="00D65DCD"/>
    <w:rsid w:val="00D664B3"/>
    <w:rsid w:val="00D6658B"/>
    <w:rsid w:val="00D66B51"/>
    <w:rsid w:val="00D6774B"/>
    <w:rsid w:val="00D701C7"/>
    <w:rsid w:val="00D70B17"/>
    <w:rsid w:val="00D71DD6"/>
    <w:rsid w:val="00D72144"/>
    <w:rsid w:val="00D72201"/>
    <w:rsid w:val="00D723C7"/>
    <w:rsid w:val="00D72510"/>
    <w:rsid w:val="00D72EBC"/>
    <w:rsid w:val="00D73707"/>
    <w:rsid w:val="00D73713"/>
    <w:rsid w:val="00D7413D"/>
    <w:rsid w:val="00D743BB"/>
    <w:rsid w:val="00D744EE"/>
    <w:rsid w:val="00D74530"/>
    <w:rsid w:val="00D7486B"/>
    <w:rsid w:val="00D74BA9"/>
    <w:rsid w:val="00D755AE"/>
    <w:rsid w:val="00D76355"/>
    <w:rsid w:val="00D76B6A"/>
    <w:rsid w:val="00D77BA5"/>
    <w:rsid w:val="00D77C92"/>
    <w:rsid w:val="00D80E4A"/>
    <w:rsid w:val="00D810E9"/>
    <w:rsid w:val="00D8139B"/>
    <w:rsid w:val="00D8139F"/>
    <w:rsid w:val="00D81419"/>
    <w:rsid w:val="00D81754"/>
    <w:rsid w:val="00D81BE8"/>
    <w:rsid w:val="00D8218E"/>
    <w:rsid w:val="00D821A8"/>
    <w:rsid w:val="00D82636"/>
    <w:rsid w:val="00D82735"/>
    <w:rsid w:val="00D82A99"/>
    <w:rsid w:val="00D82B9C"/>
    <w:rsid w:val="00D833CF"/>
    <w:rsid w:val="00D8393E"/>
    <w:rsid w:val="00D83A15"/>
    <w:rsid w:val="00D84365"/>
    <w:rsid w:val="00D84467"/>
    <w:rsid w:val="00D84976"/>
    <w:rsid w:val="00D84D1A"/>
    <w:rsid w:val="00D8546A"/>
    <w:rsid w:val="00D86490"/>
    <w:rsid w:val="00D8697C"/>
    <w:rsid w:val="00D86BE9"/>
    <w:rsid w:val="00D87149"/>
    <w:rsid w:val="00D8729C"/>
    <w:rsid w:val="00D873AF"/>
    <w:rsid w:val="00D87A3D"/>
    <w:rsid w:val="00D9006D"/>
    <w:rsid w:val="00D9019C"/>
    <w:rsid w:val="00D90DD2"/>
    <w:rsid w:val="00D910B6"/>
    <w:rsid w:val="00D91371"/>
    <w:rsid w:val="00D921C6"/>
    <w:rsid w:val="00D93380"/>
    <w:rsid w:val="00D9343A"/>
    <w:rsid w:val="00D948E7"/>
    <w:rsid w:val="00D94BBF"/>
    <w:rsid w:val="00D94F1C"/>
    <w:rsid w:val="00D95701"/>
    <w:rsid w:val="00D959A9"/>
    <w:rsid w:val="00D9753D"/>
    <w:rsid w:val="00D979A9"/>
    <w:rsid w:val="00D97E66"/>
    <w:rsid w:val="00DA007B"/>
    <w:rsid w:val="00DA0677"/>
    <w:rsid w:val="00DA0823"/>
    <w:rsid w:val="00DA0E73"/>
    <w:rsid w:val="00DA1DC6"/>
    <w:rsid w:val="00DA1E4D"/>
    <w:rsid w:val="00DA1ECE"/>
    <w:rsid w:val="00DA2169"/>
    <w:rsid w:val="00DA235D"/>
    <w:rsid w:val="00DA256C"/>
    <w:rsid w:val="00DA2A9E"/>
    <w:rsid w:val="00DA2DC9"/>
    <w:rsid w:val="00DA36FD"/>
    <w:rsid w:val="00DA3A1A"/>
    <w:rsid w:val="00DA3A35"/>
    <w:rsid w:val="00DA3B39"/>
    <w:rsid w:val="00DA404F"/>
    <w:rsid w:val="00DA42F8"/>
    <w:rsid w:val="00DA47E9"/>
    <w:rsid w:val="00DA4D34"/>
    <w:rsid w:val="00DA50D2"/>
    <w:rsid w:val="00DA592E"/>
    <w:rsid w:val="00DA616B"/>
    <w:rsid w:val="00DA669A"/>
    <w:rsid w:val="00DA7ADE"/>
    <w:rsid w:val="00DA7E27"/>
    <w:rsid w:val="00DB00D3"/>
    <w:rsid w:val="00DB082C"/>
    <w:rsid w:val="00DB0885"/>
    <w:rsid w:val="00DB0890"/>
    <w:rsid w:val="00DB0ECA"/>
    <w:rsid w:val="00DB1F92"/>
    <w:rsid w:val="00DB2BEE"/>
    <w:rsid w:val="00DB2CC7"/>
    <w:rsid w:val="00DB2D45"/>
    <w:rsid w:val="00DB3374"/>
    <w:rsid w:val="00DB34D5"/>
    <w:rsid w:val="00DB35E9"/>
    <w:rsid w:val="00DB38C7"/>
    <w:rsid w:val="00DB3B53"/>
    <w:rsid w:val="00DB493E"/>
    <w:rsid w:val="00DB4A13"/>
    <w:rsid w:val="00DB4B91"/>
    <w:rsid w:val="00DB4F30"/>
    <w:rsid w:val="00DB595D"/>
    <w:rsid w:val="00DB5A06"/>
    <w:rsid w:val="00DB615E"/>
    <w:rsid w:val="00DB66CF"/>
    <w:rsid w:val="00DB6DAA"/>
    <w:rsid w:val="00DB6F26"/>
    <w:rsid w:val="00DB7B04"/>
    <w:rsid w:val="00DB7CAE"/>
    <w:rsid w:val="00DC05E5"/>
    <w:rsid w:val="00DC065A"/>
    <w:rsid w:val="00DC0878"/>
    <w:rsid w:val="00DC0FA7"/>
    <w:rsid w:val="00DC1B61"/>
    <w:rsid w:val="00DC1E60"/>
    <w:rsid w:val="00DC25C0"/>
    <w:rsid w:val="00DC2678"/>
    <w:rsid w:val="00DC289E"/>
    <w:rsid w:val="00DC295A"/>
    <w:rsid w:val="00DC2B0F"/>
    <w:rsid w:val="00DC2CFF"/>
    <w:rsid w:val="00DC5520"/>
    <w:rsid w:val="00DC74DD"/>
    <w:rsid w:val="00DD08CF"/>
    <w:rsid w:val="00DD0B96"/>
    <w:rsid w:val="00DD0D9C"/>
    <w:rsid w:val="00DD0E68"/>
    <w:rsid w:val="00DD0EF5"/>
    <w:rsid w:val="00DD1081"/>
    <w:rsid w:val="00DD12E9"/>
    <w:rsid w:val="00DD1358"/>
    <w:rsid w:val="00DD13D7"/>
    <w:rsid w:val="00DD140F"/>
    <w:rsid w:val="00DD1CBB"/>
    <w:rsid w:val="00DD25DC"/>
    <w:rsid w:val="00DD2C2D"/>
    <w:rsid w:val="00DD300A"/>
    <w:rsid w:val="00DD3162"/>
    <w:rsid w:val="00DD3226"/>
    <w:rsid w:val="00DD478C"/>
    <w:rsid w:val="00DD501E"/>
    <w:rsid w:val="00DD5285"/>
    <w:rsid w:val="00DD5AD0"/>
    <w:rsid w:val="00DD5D78"/>
    <w:rsid w:val="00DD6124"/>
    <w:rsid w:val="00DD7D26"/>
    <w:rsid w:val="00DE00A0"/>
    <w:rsid w:val="00DE0A2A"/>
    <w:rsid w:val="00DE1246"/>
    <w:rsid w:val="00DE1DCC"/>
    <w:rsid w:val="00DE29A9"/>
    <w:rsid w:val="00DE30C2"/>
    <w:rsid w:val="00DE3642"/>
    <w:rsid w:val="00DE3BAE"/>
    <w:rsid w:val="00DE3C8C"/>
    <w:rsid w:val="00DE4FDE"/>
    <w:rsid w:val="00DE5501"/>
    <w:rsid w:val="00DE58A7"/>
    <w:rsid w:val="00DE6968"/>
    <w:rsid w:val="00DE6BD3"/>
    <w:rsid w:val="00DF007B"/>
    <w:rsid w:val="00DF00E2"/>
    <w:rsid w:val="00DF0528"/>
    <w:rsid w:val="00DF0723"/>
    <w:rsid w:val="00DF0DE1"/>
    <w:rsid w:val="00DF1010"/>
    <w:rsid w:val="00DF1349"/>
    <w:rsid w:val="00DF20BD"/>
    <w:rsid w:val="00DF268D"/>
    <w:rsid w:val="00DF28D7"/>
    <w:rsid w:val="00DF2B0D"/>
    <w:rsid w:val="00DF2B64"/>
    <w:rsid w:val="00DF3601"/>
    <w:rsid w:val="00DF4023"/>
    <w:rsid w:val="00DF454D"/>
    <w:rsid w:val="00DF47DF"/>
    <w:rsid w:val="00DF487A"/>
    <w:rsid w:val="00DF49F7"/>
    <w:rsid w:val="00DF4DAC"/>
    <w:rsid w:val="00DF4FC4"/>
    <w:rsid w:val="00DF54B7"/>
    <w:rsid w:val="00DF56B2"/>
    <w:rsid w:val="00DF5B9A"/>
    <w:rsid w:val="00DF5D08"/>
    <w:rsid w:val="00DF5F25"/>
    <w:rsid w:val="00DF5F4E"/>
    <w:rsid w:val="00DF6912"/>
    <w:rsid w:val="00DF6B3A"/>
    <w:rsid w:val="00DF6CEA"/>
    <w:rsid w:val="00DF724A"/>
    <w:rsid w:val="00DF7429"/>
    <w:rsid w:val="00DF78AC"/>
    <w:rsid w:val="00DF7A5B"/>
    <w:rsid w:val="00DF7E6A"/>
    <w:rsid w:val="00E00396"/>
    <w:rsid w:val="00E00AFB"/>
    <w:rsid w:val="00E00DE4"/>
    <w:rsid w:val="00E00E67"/>
    <w:rsid w:val="00E00F37"/>
    <w:rsid w:val="00E00FF0"/>
    <w:rsid w:val="00E01C39"/>
    <w:rsid w:val="00E021C8"/>
    <w:rsid w:val="00E02564"/>
    <w:rsid w:val="00E02BB0"/>
    <w:rsid w:val="00E036E4"/>
    <w:rsid w:val="00E042BD"/>
    <w:rsid w:val="00E048DA"/>
    <w:rsid w:val="00E049A0"/>
    <w:rsid w:val="00E04EEF"/>
    <w:rsid w:val="00E05C77"/>
    <w:rsid w:val="00E05CEB"/>
    <w:rsid w:val="00E05D5F"/>
    <w:rsid w:val="00E06116"/>
    <w:rsid w:val="00E06F45"/>
    <w:rsid w:val="00E072C6"/>
    <w:rsid w:val="00E07584"/>
    <w:rsid w:val="00E07A13"/>
    <w:rsid w:val="00E07E34"/>
    <w:rsid w:val="00E106C4"/>
    <w:rsid w:val="00E10D4F"/>
    <w:rsid w:val="00E10D86"/>
    <w:rsid w:val="00E1228D"/>
    <w:rsid w:val="00E1272B"/>
    <w:rsid w:val="00E12F32"/>
    <w:rsid w:val="00E13594"/>
    <w:rsid w:val="00E13E31"/>
    <w:rsid w:val="00E1402C"/>
    <w:rsid w:val="00E14A3D"/>
    <w:rsid w:val="00E1588A"/>
    <w:rsid w:val="00E158CC"/>
    <w:rsid w:val="00E15C41"/>
    <w:rsid w:val="00E1656F"/>
    <w:rsid w:val="00E166FF"/>
    <w:rsid w:val="00E17830"/>
    <w:rsid w:val="00E17918"/>
    <w:rsid w:val="00E17DF0"/>
    <w:rsid w:val="00E17F13"/>
    <w:rsid w:val="00E17FE5"/>
    <w:rsid w:val="00E20093"/>
    <w:rsid w:val="00E20408"/>
    <w:rsid w:val="00E208AC"/>
    <w:rsid w:val="00E21027"/>
    <w:rsid w:val="00E2131E"/>
    <w:rsid w:val="00E2170D"/>
    <w:rsid w:val="00E218C7"/>
    <w:rsid w:val="00E21D8E"/>
    <w:rsid w:val="00E21DA5"/>
    <w:rsid w:val="00E22011"/>
    <w:rsid w:val="00E2294C"/>
    <w:rsid w:val="00E235D3"/>
    <w:rsid w:val="00E23926"/>
    <w:rsid w:val="00E24386"/>
    <w:rsid w:val="00E247E3"/>
    <w:rsid w:val="00E24EF0"/>
    <w:rsid w:val="00E2593E"/>
    <w:rsid w:val="00E25E37"/>
    <w:rsid w:val="00E25EEA"/>
    <w:rsid w:val="00E26211"/>
    <w:rsid w:val="00E263C2"/>
    <w:rsid w:val="00E27A68"/>
    <w:rsid w:val="00E27D08"/>
    <w:rsid w:val="00E302C4"/>
    <w:rsid w:val="00E30D80"/>
    <w:rsid w:val="00E314E9"/>
    <w:rsid w:val="00E31764"/>
    <w:rsid w:val="00E318F8"/>
    <w:rsid w:val="00E31A3A"/>
    <w:rsid w:val="00E31A74"/>
    <w:rsid w:val="00E3383D"/>
    <w:rsid w:val="00E343A0"/>
    <w:rsid w:val="00E34783"/>
    <w:rsid w:val="00E34B4D"/>
    <w:rsid w:val="00E34D7F"/>
    <w:rsid w:val="00E350DB"/>
    <w:rsid w:val="00E35561"/>
    <w:rsid w:val="00E355A4"/>
    <w:rsid w:val="00E35B31"/>
    <w:rsid w:val="00E35C99"/>
    <w:rsid w:val="00E35E8A"/>
    <w:rsid w:val="00E36081"/>
    <w:rsid w:val="00E362AA"/>
    <w:rsid w:val="00E368EB"/>
    <w:rsid w:val="00E3698B"/>
    <w:rsid w:val="00E40177"/>
    <w:rsid w:val="00E40ABB"/>
    <w:rsid w:val="00E40C98"/>
    <w:rsid w:val="00E40D2A"/>
    <w:rsid w:val="00E421E7"/>
    <w:rsid w:val="00E424D0"/>
    <w:rsid w:val="00E424EF"/>
    <w:rsid w:val="00E42BB5"/>
    <w:rsid w:val="00E42BFD"/>
    <w:rsid w:val="00E42CA4"/>
    <w:rsid w:val="00E42F4B"/>
    <w:rsid w:val="00E43CCD"/>
    <w:rsid w:val="00E43F4E"/>
    <w:rsid w:val="00E44516"/>
    <w:rsid w:val="00E456BF"/>
    <w:rsid w:val="00E45B33"/>
    <w:rsid w:val="00E46015"/>
    <w:rsid w:val="00E46299"/>
    <w:rsid w:val="00E469EE"/>
    <w:rsid w:val="00E46DC3"/>
    <w:rsid w:val="00E46FA3"/>
    <w:rsid w:val="00E4716C"/>
    <w:rsid w:val="00E476CC"/>
    <w:rsid w:val="00E50602"/>
    <w:rsid w:val="00E50A26"/>
    <w:rsid w:val="00E50BF6"/>
    <w:rsid w:val="00E513B4"/>
    <w:rsid w:val="00E51448"/>
    <w:rsid w:val="00E517A8"/>
    <w:rsid w:val="00E51B61"/>
    <w:rsid w:val="00E51E01"/>
    <w:rsid w:val="00E5228F"/>
    <w:rsid w:val="00E526ED"/>
    <w:rsid w:val="00E532AE"/>
    <w:rsid w:val="00E5347A"/>
    <w:rsid w:val="00E534CA"/>
    <w:rsid w:val="00E53532"/>
    <w:rsid w:val="00E53A73"/>
    <w:rsid w:val="00E53F18"/>
    <w:rsid w:val="00E544AB"/>
    <w:rsid w:val="00E546CB"/>
    <w:rsid w:val="00E5514A"/>
    <w:rsid w:val="00E55474"/>
    <w:rsid w:val="00E55795"/>
    <w:rsid w:val="00E5580A"/>
    <w:rsid w:val="00E55D14"/>
    <w:rsid w:val="00E55D40"/>
    <w:rsid w:val="00E55DE4"/>
    <w:rsid w:val="00E561B0"/>
    <w:rsid w:val="00E563FA"/>
    <w:rsid w:val="00E56651"/>
    <w:rsid w:val="00E569AE"/>
    <w:rsid w:val="00E57323"/>
    <w:rsid w:val="00E57506"/>
    <w:rsid w:val="00E57A26"/>
    <w:rsid w:val="00E57B5B"/>
    <w:rsid w:val="00E60724"/>
    <w:rsid w:val="00E60CC0"/>
    <w:rsid w:val="00E60CFD"/>
    <w:rsid w:val="00E61A79"/>
    <w:rsid w:val="00E61D1A"/>
    <w:rsid w:val="00E61DD7"/>
    <w:rsid w:val="00E61DF8"/>
    <w:rsid w:val="00E620B3"/>
    <w:rsid w:val="00E62A38"/>
    <w:rsid w:val="00E62CC2"/>
    <w:rsid w:val="00E630D7"/>
    <w:rsid w:val="00E63BC5"/>
    <w:rsid w:val="00E63CD8"/>
    <w:rsid w:val="00E63F5E"/>
    <w:rsid w:val="00E65C63"/>
    <w:rsid w:val="00E65EF2"/>
    <w:rsid w:val="00E6678B"/>
    <w:rsid w:val="00E667C9"/>
    <w:rsid w:val="00E66B55"/>
    <w:rsid w:val="00E66F93"/>
    <w:rsid w:val="00E67217"/>
    <w:rsid w:val="00E6746F"/>
    <w:rsid w:val="00E704BF"/>
    <w:rsid w:val="00E70C53"/>
    <w:rsid w:val="00E710C3"/>
    <w:rsid w:val="00E71585"/>
    <w:rsid w:val="00E71D51"/>
    <w:rsid w:val="00E7221B"/>
    <w:rsid w:val="00E72AC2"/>
    <w:rsid w:val="00E72CB0"/>
    <w:rsid w:val="00E72EC6"/>
    <w:rsid w:val="00E733BF"/>
    <w:rsid w:val="00E73522"/>
    <w:rsid w:val="00E73F2F"/>
    <w:rsid w:val="00E74380"/>
    <w:rsid w:val="00E7456F"/>
    <w:rsid w:val="00E749BD"/>
    <w:rsid w:val="00E7520A"/>
    <w:rsid w:val="00E75BA7"/>
    <w:rsid w:val="00E76362"/>
    <w:rsid w:val="00E764F7"/>
    <w:rsid w:val="00E76545"/>
    <w:rsid w:val="00E76755"/>
    <w:rsid w:val="00E76961"/>
    <w:rsid w:val="00E769D0"/>
    <w:rsid w:val="00E76DBC"/>
    <w:rsid w:val="00E772F4"/>
    <w:rsid w:val="00E77434"/>
    <w:rsid w:val="00E80196"/>
    <w:rsid w:val="00E80282"/>
    <w:rsid w:val="00E80EF4"/>
    <w:rsid w:val="00E81269"/>
    <w:rsid w:val="00E81ADB"/>
    <w:rsid w:val="00E82300"/>
    <w:rsid w:val="00E82637"/>
    <w:rsid w:val="00E82726"/>
    <w:rsid w:val="00E82AC6"/>
    <w:rsid w:val="00E82C76"/>
    <w:rsid w:val="00E82D6F"/>
    <w:rsid w:val="00E82FE8"/>
    <w:rsid w:val="00E83C43"/>
    <w:rsid w:val="00E8440D"/>
    <w:rsid w:val="00E84A24"/>
    <w:rsid w:val="00E84DDF"/>
    <w:rsid w:val="00E84F06"/>
    <w:rsid w:val="00E8531D"/>
    <w:rsid w:val="00E859E4"/>
    <w:rsid w:val="00E85DBE"/>
    <w:rsid w:val="00E86573"/>
    <w:rsid w:val="00E86682"/>
    <w:rsid w:val="00E8690A"/>
    <w:rsid w:val="00E86A75"/>
    <w:rsid w:val="00E86D1F"/>
    <w:rsid w:val="00E876F8"/>
    <w:rsid w:val="00E87816"/>
    <w:rsid w:val="00E8783B"/>
    <w:rsid w:val="00E87C80"/>
    <w:rsid w:val="00E87E25"/>
    <w:rsid w:val="00E90059"/>
    <w:rsid w:val="00E901E7"/>
    <w:rsid w:val="00E9044D"/>
    <w:rsid w:val="00E90637"/>
    <w:rsid w:val="00E90677"/>
    <w:rsid w:val="00E91905"/>
    <w:rsid w:val="00E91F18"/>
    <w:rsid w:val="00E9213F"/>
    <w:rsid w:val="00E92627"/>
    <w:rsid w:val="00E926B0"/>
    <w:rsid w:val="00E92757"/>
    <w:rsid w:val="00E92A7E"/>
    <w:rsid w:val="00E92E56"/>
    <w:rsid w:val="00E94CF5"/>
    <w:rsid w:val="00E94DA8"/>
    <w:rsid w:val="00E958A6"/>
    <w:rsid w:val="00E958BB"/>
    <w:rsid w:val="00E95966"/>
    <w:rsid w:val="00E95FA7"/>
    <w:rsid w:val="00E9611C"/>
    <w:rsid w:val="00E96169"/>
    <w:rsid w:val="00E96BF4"/>
    <w:rsid w:val="00E97A2D"/>
    <w:rsid w:val="00EA0547"/>
    <w:rsid w:val="00EA0F68"/>
    <w:rsid w:val="00EA1122"/>
    <w:rsid w:val="00EA1258"/>
    <w:rsid w:val="00EA22D7"/>
    <w:rsid w:val="00EA2322"/>
    <w:rsid w:val="00EA276B"/>
    <w:rsid w:val="00EA295F"/>
    <w:rsid w:val="00EA2C94"/>
    <w:rsid w:val="00EA2F66"/>
    <w:rsid w:val="00EA3556"/>
    <w:rsid w:val="00EA36E2"/>
    <w:rsid w:val="00EA40AB"/>
    <w:rsid w:val="00EA4E73"/>
    <w:rsid w:val="00EA4E8E"/>
    <w:rsid w:val="00EA555B"/>
    <w:rsid w:val="00EA5DA8"/>
    <w:rsid w:val="00EA66DA"/>
    <w:rsid w:val="00EA727A"/>
    <w:rsid w:val="00EA75D5"/>
    <w:rsid w:val="00EB066F"/>
    <w:rsid w:val="00EB077A"/>
    <w:rsid w:val="00EB11C4"/>
    <w:rsid w:val="00EB145F"/>
    <w:rsid w:val="00EB2022"/>
    <w:rsid w:val="00EB2D24"/>
    <w:rsid w:val="00EB450D"/>
    <w:rsid w:val="00EB4C6A"/>
    <w:rsid w:val="00EB5BB8"/>
    <w:rsid w:val="00EB5FC9"/>
    <w:rsid w:val="00EB602C"/>
    <w:rsid w:val="00EB6AF2"/>
    <w:rsid w:val="00EB6DAC"/>
    <w:rsid w:val="00EB6EE7"/>
    <w:rsid w:val="00EB7A45"/>
    <w:rsid w:val="00EB7B96"/>
    <w:rsid w:val="00EB7FD7"/>
    <w:rsid w:val="00EC0653"/>
    <w:rsid w:val="00EC07CA"/>
    <w:rsid w:val="00EC0DC4"/>
    <w:rsid w:val="00EC19A6"/>
    <w:rsid w:val="00EC1DD8"/>
    <w:rsid w:val="00EC29A9"/>
    <w:rsid w:val="00EC3721"/>
    <w:rsid w:val="00EC4FA5"/>
    <w:rsid w:val="00EC5189"/>
    <w:rsid w:val="00EC557B"/>
    <w:rsid w:val="00EC58A5"/>
    <w:rsid w:val="00EC5B1E"/>
    <w:rsid w:val="00EC69A3"/>
    <w:rsid w:val="00EC69BA"/>
    <w:rsid w:val="00EC6C58"/>
    <w:rsid w:val="00ED1380"/>
    <w:rsid w:val="00ED1F7B"/>
    <w:rsid w:val="00ED2285"/>
    <w:rsid w:val="00ED33FF"/>
    <w:rsid w:val="00ED3ED0"/>
    <w:rsid w:val="00ED44CA"/>
    <w:rsid w:val="00ED55D0"/>
    <w:rsid w:val="00ED5912"/>
    <w:rsid w:val="00ED6128"/>
    <w:rsid w:val="00ED63DC"/>
    <w:rsid w:val="00ED6D13"/>
    <w:rsid w:val="00ED72C3"/>
    <w:rsid w:val="00ED75A3"/>
    <w:rsid w:val="00ED76A1"/>
    <w:rsid w:val="00ED7952"/>
    <w:rsid w:val="00ED7A3F"/>
    <w:rsid w:val="00ED7B67"/>
    <w:rsid w:val="00EE09BB"/>
    <w:rsid w:val="00EE1175"/>
    <w:rsid w:val="00EE171E"/>
    <w:rsid w:val="00EE1991"/>
    <w:rsid w:val="00EE1F5E"/>
    <w:rsid w:val="00EE28CA"/>
    <w:rsid w:val="00EE2D76"/>
    <w:rsid w:val="00EE327C"/>
    <w:rsid w:val="00EE32AB"/>
    <w:rsid w:val="00EE334D"/>
    <w:rsid w:val="00EE34A4"/>
    <w:rsid w:val="00EE366B"/>
    <w:rsid w:val="00EE4756"/>
    <w:rsid w:val="00EE483C"/>
    <w:rsid w:val="00EE4967"/>
    <w:rsid w:val="00EE4C22"/>
    <w:rsid w:val="00EE4DE3"/>
    <w:rsid w:val="00EE55B8"/>
    <w:rsid w:val="00EE56B3"/>
    <w:rsid w:val="00EE64A6"/>
    <w:rsid w:val="00EE699D"/>
    <w:rsid w:val="00EE76F7"/>
    <w:rsid w:val="00EE770D"/>
    <w:rsid w:val="00EE782E"/>
    <w:rsid w:val="00EF1887"/>
    <w:rsid w:val="00EF2A7B"/>
    <w:rsid w:val="00EF2DB0"/>
    <w:rsid w:val="00EF302F"/>
    <w:rsid w:val="00EF3085"/>
    <w:rsid w:val="00EF4879"/>
    <w:rsid w:val="00EF5131"/>
    <w:rsid w:val="00EF53F0"/>
    <w:rsid w:val="00EF556A"/>
    <w:rsid w:val="00EF57E3"/>
    <w:rsid w:val="00EF734A"/>
    <w:rsid w:val="00F00968"/>
    <w:rsid w:val="00F00C8B"/>
    <w:rsid w:val="00F014DD"/>
    <w:rsid w:val="00F017EE"/>
    <w:rsid w:val="00F02297"/>
    <w:rsid w:val="00F0273C"/>
    <w:rsid w:val="00F02F61"/>
    <w:rsid w:val="00F0313D"/>
    <w:rsid w:val="00F0350D"/>
    <w:rsid w:val="00F0371A"/>
    <w:rsid w:val="00F040E3"/>
    <w:rsid w:val="00F0469D"/>
    <w:rsid w:val="00F04CE7"/>
    <w:rsid w:val="00F04F22"/>
    <w:rsid w:val="00F05588"/>
    <w:rsid w:val="00F059CE"/>
    <w:rsid w:val="00F05A58"/>
    <w:rsid w:val="00F06B1A"/>
    <w:rsid w:val="00F0701C"/>
    <w:rsid w:val="00F07551"/>
    <w:rsid w:val="00F07824"/>
    <w:rsid w:val="00F07898"/>
    <w:rsid w:val="00F07E88"/>
    <w:rsid w:val="00F07EAD"/>
    <w:rsid w:val="00F07EEB"/>
    <w:rsid w:val="00F10C2D"/>
    <w:rsid w:val="00F10DAF"/>
    <w:rsid w:val="00F11272"/>
    <w:rsid w:val="00F11560"/>
    <w:rsid w:val="00F122EF"/>
    <w:rsid w:val="00F1283E"/>
    <w:rsid w:val="00F12A66"/>
    <w:rsid w:val="00F12A6F"/>
    <w:rsid w:val="00F12DF9"/>
    <w:rsid w:val="00F13136"/>
    <w:rsid w:val="00F13B6F"/>
    <w:rsid w:val="00F13F6A"/>
    <w:rsid w:val="00F14247"/>
    <w:rsid w:val="00F14558"/>
    <w:rsid w:val="00F14A81"/>
    <w:rsid w:val="00F14F45"/>
    <w:rsid w:val="00F15ABC"/>
    <w:rsid w:val="00F15AF8"/>
    <w:rsid w:val="00F160B7"/>
    <w:rsid w:val="00F16735"/>
    <w:rsid w:val="00F16ABE"/>
    <w:rsid w:val="00F16E4A"/>
    <w:rsid w:val="00F173AB"/>
    <w:rsid w:val="00F175AB"/>
    <w:rsid w:val="00F17612"/>
    <w:rsid w:val="00F17AB8"/>
    <w:rsid w:val="00F17BB1"/>
    <w:rsid w:val="00F20BBC"/>
    <w:rsid w:val="00F20BFE"/>
    <w:rsid w:val="00F20CE2"/>
    <w:rsid w:val="00F20FE0"/>
    <w:rsid w:val="00F217F8"/>
    <w:rsid w:val="00F21C5D"/>
    <w:rsid w:val="00F21E24"/>
    <w:rsid w:val="00F2317C"/>
    <w:rsid w:val="00F238B7"/>
    <w:rsid w:val="00F239A1"/>
    <w:rsid w:val="00F23B8A"/>
    <w:rsid w:val="00F240F5"/>
    <w:rsid w:val="00F24451"/>
    <w:rsid w:val="00F24DCD"/>
    <w:rsid w:val="00F24FD1"/>
    <w:rsid w:val="00F25263"/>
    <w:rsid w:val="00F25469"/>
    <w:rsid w:val="00F259B0"/>
    <w:rsid w:val="00F25C46"/>
    <w:rsid w:val="00F25EF2"/>
    <w:rsid w:val="00F261BF"/>
    <w:rsid w:val="00F269A6"/>
    <w:rsid w:val="00F26EC2"/>
    <w:rsid w:val="00F27532"/>
    <w:rsid w:val="00F27904"/>
    <w:rsid w:val="00F279B8"/>
    <w:rsid w:val="00F30011"/>
    <w:rsid w:val="00F301A9"/>
    <w:rsid w:val="00F309E4"/>
    <w:rsid w:val="00F313B6"/>
    <w:rsid w:val="00F317BF"/>
    <w:rsid w:val="00F31849"/>
    <w:rsid w:val="00F31CC7"/>
    <w:rsid w:val="00F3200B"/>
    <w:rsid w:val="00F32282"/>
    <w:rsid w:val="00F327E8"/>
    <w:rsid w:val="00F3359C"/>
    <w:rsid w:val="00F3394D"/>
    <w:rsid w:val="00F33F12"/>
    <w:rsid w:val="00F34590"/>
    <w:rsid w:val="00F34CEE"/>
    <w:rsid w:val="00F36417"/>
    <w:rsid w:val="00F36A73"/>
    <w:rsid w:val="00F36E74"/>
    <w:rsid w:val="00F37BA5"/>
    <w:rsid w:val="00F37CC3"/>
    <w:rsid w:val="00F37EB8"/>
    <w:rsid w:val="00F37FE5"/>
    <w:rsid w:val="00F401EB"/>
    <w:rsid w:val="00F402B6"/>
    <w:rsid w:val="00F40A4D"/>
    <w:rsid w:val="00F41303"/>
    <w:rsid w:val="00F41544"/>
    <w:rsid w:val="00F41A4C"/>
    <w:rsid w:val="00F42474"/>
    <w:rsid w:val="00F42E5D"/>
    <w:rsid w:val="00F43019"/>
    <w:rsid w:val="00F4373A"/>
    <w:rsid w:val="00F43890"/>
    <w:rsid w:val="00F43AE9"/>
    <w:rsid w:val="00F43C89"/>
    <w:rsid w:val="00F43EB6"/>
    <w:rsid w:val="00F44316"/>
    <w:rsid w:val="00F44D72"/>
    <w:rsid w:val="00F45002"/>
    <w:rsid w:val="00F45960"/>
    <w:rsid w:val="00F45BB3"/>
    <w:rsid w:val="00F461B8"/>
    <w:rsid w:val="00F46871"/>
    <w:rsid w:val="00F46E1A"/>
    <w:rsid w:val="00F46E22"/>
    <w:rsid w:val="00F4782F"/>
    <w:rsid w:val="00F478FF"/>
    <w:rsid w:val="00F501B7"/>
    <w:rsid w:val="00F506BF"/>
    <w:rsid w:val="00F50947"/>
    <w:rsid w:val="00F5098C"/>
    <w:rsid w:val="00F50C17"/>
    <w:rsid w:val="00F512C5"/>
    <w:rsid w:val="00F51958"/>
    <w:rsid w:val="00F51E45"/>
    <w:rsid w:val="00F5228E"/>
    <w:rsid w:val="00F53DCE"/>
    <w:rsid w:val="00F54207"/>
    <w:rsid w:val="00F54D05"/>
    <w:rsid w:val="00F55302"/>
    <w:rsid w:val="00F55360"/>
    <w:rsid w:val="00F56006"/>
    <w:rsid w:val="00F561F5"/>
    <w:rsid w:val="00F56C8F"/>
    <w:rsid w:val="00F608E7"/>
    <w:rsid w:val="00F60A58"/>
    <w:rsid w:val="00F60C51"/>
    <w:rsid w:val="00F61033"/>
    <w:rsid w:val="00F61CCB"/>
    <w:rsid w:val="00F62BFC"/>
    <w:rsid w:val="00F63277"/>
    <w:rsid w:val="00F63285"/>
    <w:rsid w:val="00F638FA"/>
    <w:rsid w:val="00F63CF2"/>
    <w:rsid w:val="00F65240"/>
    <w:rsid w:val="00F65905"/>
    <w:rsid w:val="00F65952"/>
    <w:rsid w:val="00F65D11"/>
    <w:rsid w:val="00F65EB9"/>
    <w:rsid w:val="00F662D8"/>
    <w:rsid w:val="00F66346"/>
    <w:rsid w:val="00F66778"/>
    <w:rsid w:val="00F667C8"/>
    <w:rsid w:val="00F668BE"/>
    <w:rsid w:val="00F66AD5"/>
    <w:rsid w:val="00F67739"/>
    <w:rsid w:val="00F70600"/>
    <w:rsid w:val="00F7189D"/>
    <w:rsid w:val="00F71A2B"/>
    <w:rsid w:val="00F721B3"/>
    <w:rsid w:val="00F7241E"/>
    <w:rsid w:val="00F725AE"/>
    <w:rsid w:val="00F725E6"/>
    <w:rsid w:val="00F72D38"/>
    <w:rsid w:val="00F73F3E"/>
    <w:rsid w:val="00F7437C"/>
    <w:rsid w:val="00F7444E"/>
    <w:rsid w:val="00F74878"/>
    <w:rsid w:val="00F75815"/>
    <w:rsid w:val="00F762BD"/>
    <w:rsid w:val="00F80B44"/>
    <w:rsid w:val="00F80C82"/>
    <w:rsid w:val="00F80F38"/>
    <w:rsid w:val="00F822FE"/>
    <w:rsid w:val="00F8256E"/>
    <w:rsid w:val="00F82876"/>
    <w:rsid w:val="00F82CED"/>
    <w:rsid w:val="00F83171"/>
    <w:rsid w:val="00F831BB"/>
    <w:rsid w:val="00F83ADE"/>
    <w:rsid w:val="00F83DA8"/>
    <w:rsid w:val="00F83E50"/>
    <w:rsid w:val="00F84E6F"/>
    <w:rsid w:val="00F85823"/>
    <w:rsid w:val="00F85D8E"/>
    <w:rsid w:val="00F85F73"/>
    <w:rsid w:val="00F862CB"/>
    <w:rsid w:val="00F87407"/>
    <w:rsid w:val="00F8743B"/>
    <w:rsid w:val="00F87ABA"/>
    <w:rsid w:val="00F87B1B"/>
    <w:rsid w:val="00F90A56"/>
    <w:rsid w:val="00F90D37"/>
    <w:rsid w:val="00F919CF"/>
    <w:rsid w:val="00F91A97"/>
    <w:rsid w:val="00F9287C"/>
    <w:rsid w:val="00F92DAE"/>
    <w:rsid w:val="00F92E24"/>
    <w:rsid w:val="00F92FF3"/>
    <w:rsid w:val="00F9311E"/>
    <w:rsid w:val="00F93150"/>
    <w:rsid w:val="00F9331F"/>
    <w:rsid w:val="00F937EE"/>
    <w:rsid w:val="00F93B12"/>
    <w:rsid w:val="00F9406E"/>
    <w:rsid w:val="00F94294"/>
    <w:rsid w:val="00F94C6E"/>
    <w:rsid w:val="00F9505B"/>
    <w:rsid w:val="00F95177"/>
    <w:rsid w:val="00F95B9B"/>
    <w:rsid w:val="00F96B89"/>
    <w:rsid w:val="00F96C8E"/>
    <w:rsid w:val="00F971D7"/>
    <w:rsid w:val="00F97FDE"/>
    <w:rsid w:val="00FA07C6"/>
    <w:rsid w:val="00FA0E7D"/>
    <w:rsid w:val="00FA0F39"/>
    <w:rsid w:val="00FA1648"/>
    <w:rsid w:val="00FA2214"/>
    <w:rsid w:val="00FA282A"/>
    <w:rsid w:val="00FA28C5"/>
    <w:rsid w:val="00FA2BA5"/>
    <w:rsid w:val="00FA3140"/>
    <w:rsid w:val="00FA36A9"/>
    <w:rsid w:val="00FA415A"/>
    <w:rsid w:val="00FA41D5"/>
    <w:rsid w:val="00FA4835"/>
    <w:rsid w:val="00FA5371"/>
    <w:rsid w:val="00FA5698"/>
    <w:rsid w:val="00FA57E2"/>
    <w:rsid w:val="00FA6D3C"/>
    <w:rsid w:val="00FA7807"/>
    <w:rsid w:val="00FA7FA5"/>
    <w:rsid w:val="00FB0135"/>
    <w:rsid w:val="00FB0B2D"/>
    <w:rsid w:val="00FB0CBE"/>
    <w:rsid w:val="00FB1F25"/>
    <w:rsid w:val="00FB2D85"/>
    <w:rsid w:val="00FB2FAE"/>
    <w:rsid w:val="00FB31AA"/>
    <w:rsid w:val="00FB4032"/>
    <w:rsid w:val="00FB4915"/>
    <w:rsid w:val="00FB49BF"/>
    <w:rsid w:val="00FB4AB4"/>
    <w:rsid w:val="00FB4C41"/>
    <w:rsid w:val="00FB4EF3"/>
    <w:rsid w:val="00FB5254"/>
    <w:rsid w:val="00FB5927"/>
    <w:rsid w:val="00FB5C98"/>
    <w:rsid w:val="00FB5FC5"/>
    <w:rsid w:val="00FB63A9"/>
    <w:rsid w:val="00FB6B5A"/>
    <w:rsid w:val="00FB71AF"/>
    <w:rsid w:val="00FB7F47"/>
    <w:rsid w:val="00FC01FA"/>
    <w:rsid w:val="00FC0633"/>
    <w:rsid w:val="00FC0B54"/>
    <w:rsid w:val="00FC1079"/>
    <w:rsid w:val="00FC15DE"/>
    <w:rsid w:val="00FC1B2F"/>
    <w:rsid w:val="00FC1B81"/>
    <w:rsid w:val="00FC1CAE"/>
    <w:rsid w:val="00FC1CEE"/>
    <w:rsid w:val="00FC2452"/>
    <w:rsid w:val="00FC398F"/>
    <w:rsid w:val="00FC3C04"/>
    <w:rsid w:val="00FC3E3A"/>
    <w:rsid w:val="00FC3F8A"/>
    <w:rsid w:val="00FC47A4"/>
    <w:rsid w:val="00FC4BA5"/>
    <w:rsid w:val="00FC4DAA"/>
    <w:rsid w:val="00FC52F6"/>
    <w:rsid w:val="00FC5803"/>
    <w:rsid w:val="00FC58C8"/>
    <w:rsid w:val="00FC6143"/>
    <w:rsid w:val="00FC64CF"/>
    <w:rsid w:val="00FC697D"/>
    <w:rsid w:val="00FC6C69"/>
    <w:rsid w:val="00FC72B4"/>
    <w:rsid w:val="00FC7622"/>
    <w:rsid w:val="00FC7792"/>
    <w:rsid w:val="00FC7AFD"/>
    <w:rsid w:val="00FC7F60"/>
    <w:rsid w:val="00FD07A7"/>
    <w:rsid w:val="00FD08C9"/>
    <w:rsid w:val="00FD0FBC"/>
    <w:rsid w:val="00FD1C05"/>
    <w:rsid w:val="00FD1C60"/>
    <w:rsid w:val="00FD1DD5"/>
    <w:rsid w:val="00FD2557"/>
    <w:rsid w:val="00FD2763"/>
    <w:rsid w:val="00FD28D5"/>
    <w:rsid w:val="00FD29B4"/>
    <w:rsid w:val="00FD4025"/>
    <w:rsid w:val="00FD44A0"/>
    <w:rsid w:val="00FD47A3"/>
    <w:rsid w:val="00FD5A8E"/>
    <w:rsid w:val="00FD6203"/>
    <w:rsid w:val="00FD6450"/>
    <w:rsid w:val="00FD71E3"/>
    <w:rsid w:val="00FD726C"/>
    <w:rsid w:val="00FD7BA6"/>
    <w:rsid w:val="00FE03A5"/>
    <w:rsid w:val="00FE059C"/>
    <w:rsid w:val="00FE176D"/>
    <w:rsid w:val="00FE19EA"/>
    <w:rsid w:val="00FE226C"/>
    <w:rsid w:val="00FE23F7"/>
    <w:rsid w:val="00FE297B"/>
    <w:rsid w:val="00FE3410"/>
    <w:rsid w:val="00FE3844"/>
    <w:rsid w:val="00FE3E2E"/>
    <w:rsid w:val="00FE3F0F"/>
    <w:rsid w:val="00FE45F2"/>
    <w:rsid w:val="00FE4645"/>
    <w:rsid w:val="00FE4A84"/>
    <w:rsid w:val="00FE4B31"/>
    <w:rsid w:val="00FE4DFA"/>
    <w:rsid w:val="00FE4F65"/>
    <w:rsid w:val="00FE5566"/>
    <w:rsid w:val="00FE612E"/>
    <w:rsid w:val="00FE6197"/>
    <w:rsid w:val="00FE624F"/>
    <w:rsid w:val="00FE62B6"/>
    <w:rsid w:val="00FE6C97"/>
    <w:rsid w:val="00FE79CC"/>
    <w:rsid w:val="00FF0BFA"/>
    <w:rsid w:val="00FF0DE7"/>
    <w:rsid w:val="00FF14BB"/>
    <w:rsid w:val="00FF1562"/>
    <w:rsid w:val="00FF1A7C"/>
    <w:rsid w:val="00FF1CF4"/>
    <w:rsid w:val="00FF1D99"/>
    <w:rsid w:val="00FF2227"/>
    <w:rsid w:val="00FF2790"/>
    <w:rsid w:val="00FF2F74"/>
    <w:rsid w:val="00FF3E66"/>
    <w:rsid w:val="00FF437F"/>
    <w:rsid w:val="00FF4A7F"/>
    <w:rsid w:val="00FF4B15"/>
    <w:rsid w:val="00FF4B3B"/>
    <w:rsid w:val="00FF506F"/>
    <w:rsid w:val="00FF599F"/>
    <w:rsid w:val="00FF5CA7"/>
    <w:rsid w:val="00FF5E40"/>
    <w:rsid w:val="00FF5E62"/>
    <w:rsid w:val="00FF6217"/>
    <w:rsid w:val="00FF6927"/>
    <w:rsid w:val="00FF6AF2"/>
    <w:rsid w:val="00FF6EDB"/>
    <w:rsid w:val="00FF6F2D"/>
    <w:rsid w:val="00FF6F2E"/>
    <w:rsid w:val="00FF7399"/>
    <w:rsid w:val="00FF795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val="0"/>
      <w:autoSpaceDE/>
      <w:autoSpaceDN/>
      <w:adjustRightInd w:val="0"/>
      <w:spacing w:line="360" w:lineRule="atLeast"/>
      <w:ind w:left="0" w:right="0"/>
      <w:jc w:val="both"/>
      <w:textAlignment w:val="baseline"/>
    </w:pPr>
    <w:rPr>
      <w:rFonts w:cs="Times New Roman"/>
      <w:sz w:val="24"/>
      <w:szCs w:val="24"/>
      <w:rtl w:val="0"/>
      <w:cs w:val="0"/>
      <w:lang w:val="sk-SK" w:eastAsia="sk-SK" w:bidi="ar-SA"/>
    </w:rPr>
  </w:style>
  <w:style w:type="paragraph" w:styleId="Heading1">
    <w:name w:val="heading 1"/>
    <w:aliases w:val="Čo robí (časť)"/>
    <w:basedOn w:val="Normal"/>
    <w:next w:val="Normal"/>
    <w:link w:val="Nadpis1Char"/>
    <w:uiPriority w:val="9"/>
    <w:qFormat/>
    <w:pPr>
      <w:keepNext/>
      <w:jc w:val="center"/>
      <w:outlineLvl w:val="0"/>
    </w:pPr>
    <w:rPr>
      <w:rFonts w:ascii="Times New Roman" w:eastAsia="Arial Unicode MS" w:hAnsi="Times New Roman"/>
      <w:b/>
      <w:sz w:val="28"/>
      <w:szCs w:val="20"/>
    </w:rPr>
  </w:style>
  <w:style w:type="paragraph" w:styleId="Heading2">
    <w:name w:val="heading 2"/>
    <w:aliases w:val="Úloha"/>
    <w:basedOn w:val="Normal"/>
    <w:next w:val="Normal"/>
    <w:link w:val="Nadpis2Char"/>
    <w:uiPriority w:val="9"/>
    <w:qFormat/>
    <w:pPr>
      <w:keepNext/>
      <w:jc w:val="center"/>
      <w:outlineLvl w:val="1"/>
    </w:pPr>
    <w:rPr>
      <w:rFonts w:ascii="Times New Roman" w:eastAsia="Arial Unicode MS" w:hAnsi="Times New Roman"/>
      <w:b/>
      <w:szCs w:val="20"/>
    </w:rPr>
  </w:style>
  <w:style w:type="paragraph" w:styleId="Heading3">
    <w:name w:val="heading 3"/>
    <w:basedOn w:val="Normal"/>
    <w:next w:val="Normal"/>
    <w:link w:val="Nadpis3Char"/>
    <w:uiPriority w:val="9"/>
    <w:qFormat/>
    <w:pPr>
      <w:keepNext/>
      <w:jc w:val="both"/>
      <w:outlineLvl w:val="2"/>
    </w:pPr>
    <w:rPr>
      <w:rFonts w:ascii="Times New Roman" w:eastAsia="Arial Unicode MS" w:hAnsi="Times New Roman"/>
      <w:b/>
      <w:i/>
      <w:sz w:val="28"/>
      <w:szCs w:val="20"/>
    </w:rPr>
  </w:style>
  <w:style w:type="paragraph" w:styleId="Heading4">
    <w:name w:val="heading 4"/>
    <w:aliases w:val="Termín"/>
    <w:basedOn w:val="Normal"/>
    <w:next w:val="Normal"/>
    <w:link w:val="Nadpis4Char"/>
    <w:uiPriority w:val="9"/>
    <w:qFormat/>
    <w:pPr>
      <w:keepNext/>
      <w:jc w:val="both"/>
      <w:outlineLvl w:val="3"/>
    </w:pPr>
    <w:rPr>
      <w:rFonts w:ascii="Times New Roman" w:eastAsia="Arial Unicode MS" w:hAnsi="Times New Roman"/>
      <w:szCs w:val="20"/>
    </w:rPr>
  </w:style>
  <w:style w:type="paragraph" w:styleId="Heading5">
    <w:name w:val="heading 5"/>
    <w:basedOn w:val="Normal"/>
    <w:next w:val="Normal"/>
    <w:link w:val="Nadpis5Char"/>
    <w:uiPriority w:val="9"/>
    <w:qFormat/>
    <w:pPr>
      <w:keepNext/>
      <w:jc w:val="both"/>
      <w:outlineLvl w:val="4"/>
    </w:pPr>
    <w:rPr>
      <w:rFonts w:ascii="Times New Roman" w:eastAsia="Arial Unicode MS" w:hAnsi="Times New Roman"/>
      <w:b/>
      <w:sz w:val="28"/>
      <w:szCs w:val="20"/>
    </w:rPr>
  </w:style>
  <w:style w:type="paragraph" w:styleId="Heading6">
    <w:name w:val="heading 6"/>
    <w:basedOn w:val="Normal"/>
    <w:next w:val="Normal"/>
    <w:link w:val="Nadpis6Char"/>
    <w:uiPriority w:val="9"/>
    <w:qFormat/>
    <w:pPr>
      <w:numPr>
        <w:ilvl w:val="5"/>
        <w:numId w:val="2"/>
      </w:numPr>
      <w:tabs>
        <w:tab w:val="num" w:pos="3960"/>
      </w:tabs>
      <w:spacing w:before="240" w:after="60"/>
      <w:ind w:left="3600"/>
      <w:jc w:val="both"/>
      <w:outlineLvl w:val="5"/>
    </w:pPr>
    <w:rPr>
      <w:b/>
      <w:bCs/>
      <w:sz w:val="22"/>
      <w:szCs w:val="22"/>
    </w:rPr>
  </w:style>
  <w:style w:type="paragraph" w:styleId="Heading7">
    <w:name w:val="heading 7"/>
    <w:basedOn w:val="Normal"/>
    <w:next w:val="Normal"/>
    <w:link w:val="Nadpis7Char"/>
    <w:uiPriority w:val="9"/>
    <w:qFormat/>
    <w:pPr>
      <w:numPr>
        <w:ilvl w:val="6"/>
        <w:numId w:val="2"/>
      </w:numPr>
      <w:tabs>
        <w:tab w:val="num" w:pos="360"/>
      </w:tabs>
      <w:spacing w:before="240" w:after="60"/>
      <w:jc w:val="both"/>
      <w:outlineLvl w:val="6"/>
    </w:pPr>
  </w:style>
  <w:style w:type="paragraph" w:styleId="Heading8">
    <w:name w:val="heading 8"/>
    <w:basedOn w:val="Normal"/>
    <w:next w:val="Normal"/>
    <w:link w:val="Nadpis8Char"/>
    <w:uiPriority w:val="9"/>
    <w:qFormat/>
    <w:pPr>
      <w:numPr>
        <w:ilvl w:val="7"/>
        <w:numId w:val="2"/>
      </w:numPr>
      <w:tabs>
        <w:tab w:val="num" w:pos="5400"/>
      </w:tabs>
      <w:spacing w:before="240" w:after="60"/>
      <w:ind w:left="5040"/>
      <w:jc w:val="both"/>
      <w:outlineLvl w:val="7"/>
    </w:pPr>
    <w:rPr>
      <w:i/>
      <w:iCs/>
    </w:rPr>
  </w:style>
  <w:style w:type="paragraph" w:styleId="Heading9">
    <w:name w:val="heading 9"/>
    <w:basedOn w:val="Normal"/>
    <w:next w:val="Normal"/>
    <w:link w:val="Nadpis9Char"/>
    <w:uiPriority w:val="9"/>
    <w:qFormat/>
    <w:pPr>
      <w:numPr>
        <w:ilvl w:val="8"/>
        <w:numId w:val="2"/>
      </w:numPr>
      <w:tabs>
        <w:tab w:val="num" w:pos="6120"/>
      </w:tabs>
      <w:spacing w:before="240" w:after="60"/>
      <w:ind w:left="5760"/>
      <w:jc w:val="both"/>
      <w:outlineLvl w:val="8"/>
    </w:pPr>
    <w:rPr>
      <w:rFonts w:ascii="Arial" w:hAnsi="Arial" w:cs="Arial"/>
      <w:sz w:val="22"/>
      <w:szCs w:val="22"/>
    </w:rPr>
  </w:style>
  <w:style w:type="character" w:default="1" w:styleId="DefaultParagraphFont">
    <w:name w:val="Default Paragraph Font"/>
    <w:aliases w:val="Char Char3 Char Char Char Char Char Char"/>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Čo robí (časť) Char"/>
    <w:basedOn w:val="DefaultParagraphFont"/>
    <w:link w:val="Heading1"/>
    <w:uiPriority w:val="9"/>
    <w:locked/>
    <w:rsid w:val="003E276A"/>
    <w:rPr>
      <w:rFonts w:eastAsia="Arial Unicode MS" w:cs="Times New Roman"/>
      <w:b/>
      <w:sz w:val="28"/>
      <w:rtl w:val="0"/>
      <w:cs w:val="0"/>
    </w:rPr>
  </w:style>
  <w:style w:type="character" w:customStyle="1" w:styleId="Nadpis2Char">
    <w:name w:val="Nadpis 2 Char"/>
    <w:aliases w:val="Úloha Char"/>
    <w:basedOn w:val="DefaultParagraphFont"/>
    <w:link w:val="Heading2"/>
    <w:uiPriority w:val="9"/>
    <w:semiHidden/>
    <w:locked/>
    <w:rPr>
      <w:rFonts w:asciiTheme="majorHAnsi" w:eastAsiaTheme="majorEastAsia" w:hAnsiTheme="majorHAnsi" w:cstheme="majorBidi"/>
      <w:b/>
      <w:bCs/>
      <w:i/>
      <w:iCs/>
      <w:sz w:val="28"/>
      <w:szCs w:val="28"/>
      <w:rtl w:val="0"/>
      <w:cs w:val="0"/>
    </w:rPr>
  </w:style>
  <w:style w:type="character" w:customStyle="1" w:styleId="Nadpis3Char">
    <w:name w:val="Nadpis 3 Char"/>
    <w:basedOn w:val="DefaultParagraphFont"/>
    <w:link w:val="Heading3"/>
    <w:uiPriority w:val="9"/>
    <w:locked/>
    <w:rsid w:val="00F53DCE"/>
    <w:rPr>
      <w:rFonts w:eastAsia="Arial Unicode MS" w:cs="Times New Roman"/>
      <w:b/>
      <w:i/>
      <w:sz w:val="28"/>
      <w:rtl w:val="0"/>
      <w:cs w:val="0"/>
    </w:rPr>
  </w:style>
  <w:style w:type="character" w:customStyle="1" w:styleId="Nadpis4Char">
    <w:name w:val="Nadpis 4 Char"/>
    <w:aliases w:val="Termín Char"/>
    <w:basedOn w:val="DefaultParagraphFont"/>
    <w:link w:val="Heading4"/>
    <w:uiPriority w:val="9"/>
    <w:semiHidden/>
    <w:locked/>
    <w:rPr>
      <w:rFonts w:asciiTheme="minorHAnsi" w:eastAsiaTheme="minorEastAsia" w:hAnsiTheme="minorHAnsi" w:cstheme="minorBidi"/>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heme="minorBidi"/>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heme="minorBidi"/>
      <w:b/>
      <w:bCs/>
      <w:sz w:val="22"/>
      <w:szCs w:val="22"/>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heme="minorBidi"/>
      <w:sz w:val="24"/>
      <w:szCs w:val="24"/>
      <w:rtl w:val="0"/>
      <w:cs w:val="0"/>
    </w:rPr>
  </w:style>
  <w:style w:type="character" w:customStyle="1" w:styleId="Nadpis8Char">
    <w:name w:val="Nadpis 8 Char"/>
    <w:basedOn w:val="DefaultParagraphFont"/>
    <w:link w:val="Heading8"/>
    <w:uiPriority w:val="9"/>
    <w:semiHidden/>
    <w:locked/>
    <w:rPr>
      <w:rFonts w:asciiTheme="minorHAnsi" w:eastAsiaTheme="minorEastAsia" w:hAnsiTheme="minorHAnsi" w:cstheme="minorBidi"/>
      <w:i/>
      <w:iCs/>
      <w:sz w:val="24"/>
      <w:szCs w:val="24"/>
      <w:rtl w:val="0"/>
      <w:cs w:val="0"/>
    </w:rPr>
  </w:style>
  <w:style w:type="character" w:customStyle="1" w:styleId="Nadpis9Char">
    <w:name w:val="Nadpis 9 Char"/>
    <w:basedOn w:val="DefaultParagraphFont"/>
    <w:link w:val="Heading9"/>
    <w:uiPriority w:val="9"/>
    <w:semiHidden/>
    <w:locked/>
    <w:rPr>
      <w:rFonts w:asciiTheme="majorHAnsi" w:eastAsiaTheme="majorEastAsia" w:hAnsiTheme="majorHAnsi" w:cstheme="majorBidi"/>
      <w:sz w:val="22"/>
      <w:szCs w:val="22"/>
      <w:rtl w:val="0"/>
      <w:cs w:val="0"/>
    </w:rPr>
  </w:style>
  <w:style w:type="paragraph" w:styleId="Title">
    <w:name w:val="Title"/>
    <w:basedOn w:val="Normal"/>
    <w:link w:val="NzovChar"/>
    <w:uiPriority w:val="10"/>
    <w:qFormat/>
    <w:pPr>
      <w:jc w:val="center"/>
    </w:pPr>
    <w:rPr>
      <w:sz w:val="28"/>
      <w:szCs w:val="20"/>
    </w:rPr>
  </w:style>
  <w:style w:type="character" w:customStyle="1" w:styleId="NzovChar">
    <w:name w:val="Názov Char"/>
    <w:basedOn w:val="DefaultParagraphFont"/>
    <w:link w:val="Title"/>
    <w:uiPriority w:val="10"/>
    <w:locked/>
    <w:rPr>
      <w:rFonts w:asciiTheme="majorHAnsi" w:eastAsiaTheme="majorEastAsia" w:hAnsiTheme="majorHAnsi" w:cstheme="majorBidi"/>
      <w:b/>
      <w:bCs/>
      <w:kern w:val="28"/>
      <w:sz w:val="32"/>
      <w:szCs w:val="32"/>
      <w:rtl w:val="0"/>
      <w:cs w:val="0"/>
    </w:rPr>
  </w:style>
  <w:style w:type="paragraph" w:styleId="BodyText">
    <w:name w:val="Body Text"/>
    <w:aliases w:val="Základný text1,b"/>
    <w:basedOn w:val="Normal"/>
    <w:link w:val="ZkladntextChar"/>
    <w:uiPriority w:val="99"/>
    <w:pPr>
      <w:jc w:val="both"/>
    </w:pPr>
    <w:rPr>
      <w:b/>
      <w:szCs w:val="20"/>
    </w:rPr>
  </w:style>
  <w:style w:type="character" w:customStyle="1" w:styleId="ZkladntextChar">
    <w:name w:val="Základný text Char"/>
    <w:aliases w:val="Základný text1 Char,b Char"/>
    <w:basedOn w:val="DefaultParagraphFont"/>
    <w:link w:val="BodyText"/>
    <w:uiPriority w:val="99"/>
    <w:locked/>
    <w:rsid w:val="00311DD3"/>
    <w:rPr>
      <w:rFonts w:cs="Times New Roman"/>
      <w:b/>
      <w:sz w:val="24"/>
      <w:rtl w:val="0"/>
      <w:cs w:val="0"/>
    </w:rPr>
  </w:style>
  <w:style w:type="paragraph" w:styleId="BodyText2">
    <w:name w:val="Body Text 2"/>
    <w:basedOn w:val="Normal"/>
    <w:link w:val="Zkladntext2Char"/>
    <w:uiPriority w:val="99"/>
    <w:pPr>
      <w:jc w:val="center"/>
    </w:pPr>
    <w:rPr>
      <w:b/>
      <w:szCs w:val="22"/>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BodyTextIndent">
    <w:name w:val="Body Text Indent"/>
    <w:basedOn w:val="Normal"/>
    <w:link w:val="ZarkazkladnhotextuChar"/>
    <w:uiPriority w:val="99"/>
    <w:pPr>
      <w:ind w:left="1440" w:hanging="731"/>
      <w:jc w:val="both"/>
    </w:pPr>
    <w:rPr>
      <w:b/>
      <w:bCs/>
    </w:r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customStyle="1" w:styleId="Heading2lohaKomu">
    <w:name w:val="Heading 2.Úloha.Komu"/>
    <w:basedOn w:val="Normal"/>
    <w:pPr>
      <w:numPr>
        <w:ilvl w:val="1"/>
        <w:numId w:val="1"/>
      </w:numPr>
      <w:tabs>
        <w:tab w:val="num" w:pos="720"/>
        <w:tab w:val="num" w:pos="1418"/>
      </w:tabs>
      <w:spacing w:before="120"/>
      <w:ind w:left="1418" w:hanging="851"/>
      <w:jc w:val="both"/>
    </w:pPr>
    <w:rPr>
      <w:lang w:eastAsia="en-US"/>
    </w:rPr>
  </w:style>
  <w:style w:type="paragraph" w:customStyle="1" w:styleId="Vlada">
    <w:name w:val="Vlada"/>
    <w:basedOn w:val="Normal"/>
    <w:pPr>
      <w:spacing w:before="480" w:after="120"/>
      <w:jc w:val="both"/>
    </w:pPr>
    <w:rPr>
      <w:b/>
      <w:bCs/>
      <w:sz w:val="32"/>
      <w:szCs w:val="32"/>
      <w:lang w:eastAsia="en-US"/>
    </w:rPr>
  </w:style>
  <w:style w:type="paragraph" w:customStyle="1" w:styleId="Vykonaj">
    <w:name w:val="Vykonajú"/>
    <w:basedOn w:val="Normal"/>
    <w:next w:val="Vykonajzoznam"/>
    <w:pPr>
      <w:keepNext/>
      <w:spacing w:before="360"/>
      <w:jc w:val="both"/>
    </w:pPr>
    <w:rPr>
      <w:b/>
      <w:bCs/>
      <w:lang w:eastAsia="en-US"/>
    </w:rPr>
  </w:style>
  <w:style w:type="paragraph" w:customStyle="1" w:styleId="Vykonajzoznam">
    <w:name w:val="Vykonajú_zoznam"/>
    <w:basedOn w:val="Normal"/>
    <w:pPr>
      <w:ind w:left="1418"/>
      <w:jc w:val="both"/>
    </w:pPr>
    <w:rPr>
      <w:lang w:eastAsia="en-US"/>
    </w:rPr>
  </w:style>
  <w:style w:type="paragraph" w:customStyle="1" w:styleId="Navedomie">
    <w:name w:val="Na vedomie"/>
    <w:basedOn w:val="Vykonajzoznam"/>
    <w:next w:val="Normal"/>
    <w:pPr>
      <w:spacing w:before="360"/>
      <w:ind w:left="0"/>
      <w:jc w:val="both"/>
    </w:pPr>
    <w:rPr>
      <w:b/>
      <w:bCs/>
    </w:rPr>
  </w:style>
  <w:style w:type="paragraph" w:customStyle="1" w:styleId="Zakladnystyl">
    <w:name w:val="Zakladny styl"/>
    <w:pPr>
      <w:framePr w:wrap="auto"/>
      <w:widowControl w:val="0"/>
      <w:autoSpaceDE/>
      <w:autoSpaceDN/>
      <w:adjustRightInd w:val="0"/>
      <w:spacing w:line="360" w:lineRule="atLeast"/>
      <w:ind w:left="0" w:right="0"/>
      <w:jc w:val="both"/>
      <w:textAlignment w:val="baseline"/>
    </w:pPr>
    <w:rPr>
      <w:rFonts w:cs="Times New Roman"/>
      <w:sz w:val="24"/>
      <w:szCs w:val="24"/>
      <w:rtl w:val="0"/>
      <w:cs w:val="0"/>
      <w:lang w:val="sk-SK" w:eastAsia="en-US" w:bidi="ar-SA"/>
    </w:rPr>
  </w:style>
  <w:style w:type="paragraph" w:customStyle="1" w:styleId="Nosite">
    <w:name w:val="Nositeľ"/>
    <w:basedOn w:val="Zakladnystyl"/>
    <w:next w:val="Heading2lohaKomu"/>
    <w:pPr>
      <w:spacing w:before="240" w:after="120"/>
      <w:ind w:left="567"/>
      <w:jc w:val="both"/>
    </w:pPr>
    <w:rPr>
      <w:b/>
      <w:bCs/>
    </w:rPr>
  </w:style>
  <w:style w:type="paragraph" w:customStyle="1" w:styleId="Heading1orobas">
    <w:name w:val="Heading 1.Čo robí (časť)"/>
    <w:basedOn w:val="Normal"/>
    <w:next w:val="Nosite"/>
    <w:pPr>
      <w:keepNext/>
      <w:numPr>
        <w:numId w:val="2"/>
      </w:numPr>
      <w:tabs>
        <w:tab w:val="num" w:pos="567"/>
      </w:tabs>
      <w:spacing w:before="360"/>
      <w:ind w:left="567" w:hanging="567"/>
      <w:jc w:val="both"/>
    </w:pPr>
    <w:rPr>
      <w:b/>
      <w:bCs/>
      <w:kern w:val="32"/>
      <w:sz w:val="28"/>
      <w:szCs w:val="28"/>
      <w:lang w:eastAsia="en-US"/>
    </w:rPr>
  </w:style>
  <w:style w:type="paragraph" w:customStyle="1" w:styleId="Heading2loha">
    <w:name w:val="Heading 2.Úloha"/>
    <w:basedOn w:val="Normal"/>
    <w:pPr>
      <w:numPr>
        <w:ilvl w:val="1"/>
        <w:numId w:val="2"/>
      </w:numPr>
      <w:tabs>
        <w:tab w:val="num" w:pos="1418"/>
      </w:tabs>
      <w:spacing w:before="120"/>
      <w:ind w:left="1418" w:hanging="851"/>
      <w:jc w:val="both"/>
    </w:pPr>
    <w:rPr>
      <w:lang w:eastAsia="en-US"/>
    </w:rPr>
  </w:style>
  <w:style w:type="paragraph" w:styleId="BodyTextIndent2">
    <w:name w:val="Body Text Indent 2"/>
    <w:basedOn w:val="Normal"/>
    <w:link w:val="Zarkazkladnhotextu2Char"/>
    <w:uiPriority w:val="99"/>
    <w:pPr>
      <w:ind w:left="900" w:hanging="900"/>
      <w:jc w:val="both"/>
    </w:pPr>
    <w:rPr>
      <w:color w:val="000000"/>
      <w:szCs w:val="19"/>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Indent3">
    <w:name w:val="Body Text Indent 3"/>
    <w:basedOn w:val="Normal"/>
    <w:link w:val="Zarkazkladnhotextu3Char"/>
    <w:uiPriority w:val="99"/>
    <w:pPr>
      <w:ind w:firstLine="360"/>
      <w:jc w:val="both"/>
    </w:p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customStyle="1" w:styleId="Zkladntextb">
    <w:name w:val="Základný text.b"/>
    <w:basedOn w:val="Normal"/>
    <w:pPr>
      <w:jc w:val="center"/>
    </w:pPr>
    <w:rPr>
      <w:sz w:val="28"/>
      <w:szCs w:val="20"/>
    </w:rPr>
  </w:style>
  <w:style w:type="paragraph" w:styleId="BodyText3">
    <w:name w:val="Body Text 3"/>
    <w:basedOn w:val="Normal"/>
    <w:link w:val="Zkladntext3Char"/>
    <w:uiPriority w:val="99"/>
    <w:pPr>
      <w:tabs>
        <w:tab w:val="left" w:pos="426"/>
        <w:tab w:val="left" w:pos="993"/>
      </w:tabs>
      <w:jc w:val="both"/>
    </w:pPr>
    <w:rPr>
      <w:rFonts w:ascii="Toronto" w:hAnsi="Toronto"/>
      <w:szCs w:val="20"/>
    </w:r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Footer">
    <w:name w:val="footer"/>
    <w:basedOn w:val="Normal"/>
    <w:link w:val="PtaChar"/>
    <w:uiPriority w:val="99"/>
    <w:pPr>
      <w:tabs>
        <w:tab w:val="center" w:pos="4536"/>
        <w:tab w:val="right" w:pos="9072"/>
      </w:tabs>
      <w:jc w:val="both"/>
    </w:pPr>
  </w:style>
  <w:style w:type="character" w:customStyle="1" w:styleId="PtaChar">
    <w:name w:val="Päta Char"/>
    <w:basedOn w:val="DefaultParagraphFont"/>
    <w:link w:val="Footer"/>
    <w:uiPriority w:val="99"/>
    <w:locked/>
    <w:rsid w:val="003E679E"/>
    <w:rPr>
      <w:rFonts w:cs="Times New Roman"/>
      <w:sz w:val="24"/>
      <w:rtl w:val="0"/>
      <w:cs w:val="0"/>
    </w:rPr>
  </w:style>
  <w:style w:type="paragraph" w:styleId="FootnoteText">
    <w:name w:val="footnote text"/>
    <w:aliases w:val="Text poznámky pod čiarou 007"/>
    <w:basedOn w:val="Normal"/>
    <w:link w:val="TextpoznmkypodiarouChar"/>
    <w:uiPriority w:val="99"/>
    <w:pPr>
      <w:jc w:val="both"/>
    </w:pPr>
    <w:rPr>
      <w:sz w:val="20"/>
      <w:szCs w:val="20"/>
    </w:rPr>
  </w:style>
  <w:style w:type="character" w:customStyle="1" w:styleId="TextpoznmkypodiarouChar">
    <w:name w:val="Text poznámky pod čiarou Char"/>
    <w:aliases w:val="Text poznámky pod čiarou 007 Char"/>
    <w:basedOn w:val="DefaultParagraphFont"/>
    <w:link w:val="FootnoteText"/>
    <w:uiPriority w:val="99"/>
    <w:locked/>
    <w:rsid w:val="00337789"/>
    <w:rPr>
      <w:rFonts w:cs="Times New Roman"/>
      <w:rtl w:val="0"/>
      <w:cs w:val="0"/>
    </w:rPr>
  </w:style>
  <w:style w:type="paragraph" w:customStyle="1" w:styleId="Body1">
    <w:name w:val="Body 1"/>
    <w:basedOn w:val="Normal"/>
    <w:pPr>
      <w:spacing w:after="140" w:line="290" w:lineRule="auto"/>
      <w:ind w:left="680"/>
      <w:jc w:val="both"/>
    </w:pPr>
    <w:rPr>
      <w:rFonts w:ascii="Arial" w:hAnsi="Arial" w:cs="Arial"/>
      <w:kern w:val="20"/>
      <w:sz w:val="20"/>
      <w:szCs w:val="20"/>
      <w:lang w:eastAsia="en-US"/>
    </w:rPr>
  </w:style>
  <w:style w:type="paragraph" w:styleId="NormalWeb">
    <w:name w:val="Normal (Web)"/>
    <w:basedOn w:val="Normal"/>
    <w:uiPriority w:val="99"/>
    <w:pPr>
      <w:spacing w:before="100" w:beforeAutospacing="1" w:after="100" w:afterAutospacing="1"/>
      <w:jc w:val="both"/>
    </w:pPr>
  </w:style>
  <w:style w:type="paragraph" w:customStyle="1" w:styleId="dotaznikmonostiodpovede">
    <w:name w:val="dotaznik možnosti odpovede"/>
    <w:basedOn w:val="Normal"/>
    <w:pPr>
      <w:spacing w:before="120" w:line="288" w:lineRule="auto"/>
      <w:jc w:val="both"/>
    </w:pPr>
    <w:rPr>
      <w:rFonts w:ascii="Arial" w:hAnsi="Arial"/>
      <w:szCs w:val="20"/>
    </w:rPr>
  </w:style>
  <w:style w:type="paragraph" w:customStyle="1" w:styleId="BodyText21">
    <w:name w:val="Body Text 21"/>
    <w:pPr>
      <w:framePr w:wrap="auto"/>
      <w:widowControl w:val="0"/>
      <w:autoSpaceDE/>
      <w:autoSpaceDN/>
      <w:adjustRightInd w:val="0"/>
      <w:spacing w:line="360" w:lineRule="atLeast"/>
      <w:ind w:left="0" w:right="0"/>
      <w:jc w:val="both"/>
      <w:textAlignment w:val="baseline"/>
    </w:pPr>
    <w:rPr>
      <w:rFonts w:cs="Times New Roman"/>
      <w:sz w:val="24"/>
      <w:szCs w:val="20"/>
      <w:rtl w:val="0"/>
      <w:cs w:val="0"/>
      <w:lang w:val="sk-SK" w:eastAsia="sk-SK" w:bidi="ar-SA"/>
    </w:rPr>
  </w:style>
  <w:style w:type="paragraph" w:styleId="BlockText">
    <w:name w:val="Block Text"/>
    <w:basedOn w:val="Normal"/>
    <w:uiPriority w:val="99"/>
    <w:pPr>
      <w:autoSpaceDE w:val="0"/>
      <w:autoSpaceDN w:val="0"/>
      <w:ind w:left="720" w:right="-2" w:hanging="360"/>
      <w:jc w:val="both"/>
    </w:pPr>
  </w:style>
  <w:style w:type="character" w:styleId="FootnoteReference">
    <w:name w:val="footnote reference"/>
    <w:basedOn w:val="DefaultParagraphFont"/>
    <w:uiPriority w:val="99"/>
    <w:rPr>
      <w:rFonts w:cs="Times New Roman"/>
      <w:vertAlign w:val="superscript"/>
      <w:rtl w:val="0"/>
      <w:cs w:val="0"/>
    </w:rPr>
  </w:style>
  <w:style w:type="character" w:styleId="HTMLTypewriter">
    <w:name w:val="HTML Typewriter"/>
    <w:basedOn w:val="DefaultParagraphFont"/>
    <w:uiPriority w:val="99"/>
    <w:rPr>
      <w:rFonts w:ascii="Courier New" w:hAnsi="Courier New" w:cs="Times New Roman"/>
      <w:sz w:val="20"/>
      <w:rtl w:val="0"/>
      <w:cs w:val="0"/>
    </w:rPr>
  </w:style>
  <w:style w:type="paragraph" w:styleId="BalloonText">
    <w:name w:val="Balloon Text"/>
    <w:basedOn w:val="Normal"/>
    <w:link w:val="TextbublinyChar"/>
    <w:uiPriority w:val="99"/>
    <w:pPr>
      <w:jc w:val="both"/>
    </w:pPr>
    <w:rPr>
      <w:rFonts w:ascii="Tahoma" w:hAnsi="Tahoma"/>
      <w:sz w:val="16"/>
      <w:szCs w:val="16"/>
    </w:rPr>
  </w:style>
  <w:style w:type="character" w:customStyle="1" w:styleId="TextbublinyChar">
    <w:name w:val="Text bubliny Char"/>
    <w:basedOn w:val="DefaultParagraphFont"/>
    <w:link w:val="BalloonText"/>
    <w:uiPriority w:val="99"/>
    <w:locked/>
    <w:rsid w:val="00622BF9"/>
    <w:rPr>
      <w:rFonts w:ascii="Tahoma" w:hAnsi="Tahoma" w:cs="Times New Roman"/>
      <w:sz w:val="16"/>
      <w:rtl w:val="0"/>
      <w:cs w:val="0"/>
    </w:rPr>
  </w:style>
  <w:style w:type="character" w:styleId="CommentReference">
    <w:name w:val="annotation reference"/>
    <w:basedOn w:val="DefaultParagraphFont"/>
    <w:uiPriority w:val="99"/>
    <w:semiHidden/>
    <w:rPr>
      <w:rFonts w:cs="Times New Roman"/>
      <w:sz w:val="16"/>
      <w:rtl w:val="0"/>
      <w:cs w:val="0"/>
    </w:rPr>
  </w:style>
  <w:style w:type="paragraph" w:styleId="CommentText">
    <w:name w:val="annotation text"/>
    <w:basedOn w:val="Normal"/>
    <w:link w:val="TextkomentraChar"/>
    <w:uiPriority w:val="99"/>
    <w:semiHidden/>
    <w:pPr>
      <w:jc w:val="both"/>
    </w:pPr>
    <w:rPr>
      <w:sz w:val="20"/>
      <w:szCs w:val="20"/>
    </w:rPr>
  </w:style>
  <w:style w:type="character" w:customStyle="1" w:styleId="TextkomentraChar">
    <w:name w:val="Text komentára Char"/>
    <w:basedOn w:val="DefaultParagraphFont"/>
    <w:link w:val="CommentText"/>
    <w:uiPriority w:val="99"/>
    <w:semiHidden/>
    <w:locked/>
    <w:rsid w:val="004353A0"/>
    <w:rPr>
      <w:rFonts w:cs="Times New Roman"/>
      <w:rtl w:val="0"/>
      <w:cs w:val="0"/>
    </w:rPr>
  </w:style>
  <w:style w:type="paragraph" w:customStyle="1" w:styleId="Predmetkomentra1">
    <w:name w:val="Predmet komentára1"/>
    <w:basedOn w:val="CommentText"/>
    <w:next w:val="CommentText"/>
    <w:semiHidden/>
    <w:pPr>
      <w:jc w:val="both"/>
    </w:pPr>
    <w:rPr>
      <w:b/>
      <w:bCs/>
    </w:rPr>
  </w:style>
  <w:style w:type="paragraph" w:styleId="DocumentMap">
    <w:name w:val="Document Map"/>
    <w:basedOn w:val="Normal"/>
    <w:link w:val="truktradokumentuChar"/>
    <w:uiPriority w:val="99"/>
    <w:semiHidden/>
    <w:pPr>
      <w:shd w:val="clear" w:color="auto" w:fill="000080"/>
      <w:jc w:val="both"/>
    </w:pPr>
    <w:rPr>
      <w:rFonts w:ascii="Tahoma" w:hAnsi="Tahoma" w:cs="Tahoma"/>
    </w:rPr>
  </w:style>
  <w:style w:type="character" w:customStyle="1" w:styleId="truktradokumentuChar">
    <w:name w:val="Štruktúra dokumentu Char"/>
    <w:basedOn w:val="DefaultParagraphFont"/>
    <w:link w:val="DocumentMap"/>
    <w:uiPriority w:val="99"/>
    <w:semiHidden/>
    <w:locked/>
    <w:rPr>
      <w:rFonts w:ascii="Tahoma" w:hAnsi="Tahoma" w:cs="Tahoma"/>
      <w:sz w:val="16"/>
      <w:szCs w:val="16"/>
      <w:rtl w:val="0"/>
      <w:cs w:val="0"/>
    </w:rPr>
  </w:style>
  <w:style w:type="paragraph" w:customStyle="1" w:styleId="Char1">
    <w:name w:val="Char1"/>
    <w:basedOn w:val="Normal"/>
    <w:pPr>
      <w:tabs>
        <w:tab w:val="num" w:pos="567"/>
      </w:tabs>
      <w:spacing w:line="240" w:lineRule="exact"/>
      <w:ind w:left="567" w:hanging="567"/>
      <w:jc w:val="both"/>
    </w:pPr>
    <w:rPr>
      <w:rFonts w:ascii="Times New Roman Bold" w:hAnsi="Times New Roman Bold"/>
      <w:b/>
      <w:sz w:val="26"/>
      <w:szCs w:val="26"/>
      <w:lang w:eastAsia="en-US"/>
    </w:rPr>
  </w:style>
  <w:style w:type="paragraph" w:customStyle="1" w:styleId="CharChar1Char">
    <w:name w:val="Char Char1 Char"/>
    <w:basedOn w:val="Normal"/>
    <w:pPr>
      <w:tabs>
        <w:tab w:val="num" w:pos="567"/>
      </w:tabs>
      <w:spacing w:line="240" w:lineRule="exact"/>
      <w:ind w:left="567" w:hanging="567"/>
      <w:jc w:val="both"/>
    </w:pPr>
    <w:rPr>
      <w:rFonts w:ascii="Times New Roman Bold" w:hAnsi="Times New Roman Bold"/>
      <w:b/>
      <w:sz w:val="26"/>
      <w:szCs w:val="26"/>
      <w:lang w:eastAsia="en-US"/>
    </w:rPr>
  </w:style>
  <w:style w:type="paragraph" w:customStyle="1" w:styleId="tlZkladntextVavo">
    <w:name w:val="Štýl Základný text + Vľavo"/>
    <w:basedOn w:val="Normal"/>
    <w:pPr>
      <w:numPr>
        <w:numId w:val="4"/>
      </w:numPr>
      <w:tabs>
        <w:tab w:val="num" w:pos="360"/>
      </w:tabs>
      <w:ind w:left="360" w:hanging="360"/>
      <w:jc w:val="both"/>
    </w:pPr>
  </w:style>
  <w:style w:type="paragraph" w:customStyle="1" w:styleId="CharCharCharCharCharChar">
    <w:name w:val="Char Char Char Char Char Char"/>
    <w:basedOn w:val="Normal"/>
    <w:pPr>
      <w:tabs>
        <w:tab w:val="num" w:pos="567"/>
      </w:tabs>
      <w:spacing w:line="240" w:lineRule="exact"/>
      <w:ind w:left="567" w:hanging="567"/>
      <w:jc w:val="both"/>
    </w:pPr>
    <w:rPr>
      <w:rFonts w:ascii="Times New Roman Bold" w:hAnsi="Times New Roman Bold"/>
      <w:b/>
      <w:sz w:val="26"/>
      <w:szCs w:val="26"/>
      <w:lang w:eastAsia="en-US"/>
    </w:rPr>
  </w:style>
  <w:style w:type="paragraph" w:customStyle="1" w:styleId="Document1">
    <w:name w:val="Document 1"/>
    <w:pPr>
      <w:keepNext/>
      <w:keepLines/>
      <w:framePr w:wrap="auto"/>
      <w:widowControl w:val="0"/>
      <w:tabs>
        <w:tab w:val="left" w:pos="-720"/>
      </w:tabs>
      <w:suppressAutoHyphens/>
      <w:autoSpaceDE/>
      <w:autoSpaceDN/>
      <w:adjustRightInd w:val="0"/>
      <w:spacing w:line="360" w:lineRule="atLeast"/>
      <w:ind w:left="0" w:right="0"/>
      <w:jc w:val="both"/>
      <w:textAlignment w:val="baseline"/>
    </w:pPr>
    <w:rPr>
      <w:rFonts w:ascii="Courier New" w:hAnsi="Courier New" w:cs="Times New Roman"/>
      <w:sz w:val="24"/>
      <w:szCs w:val="20"/>
      <w:rtl w:val="0"/>
      <w:cs w:val="0"/>
      <w:lang w:val="en-US" w:eastAsia="sk-SK" w:bidi="ar-SA"/>
    </w:rPr>
  </w:style>
  <w:style w:type="paragraph" w:customStyle="1" w:styleId="CharChar1">
    <w:name w:val="Char Char1"/>
    <w:basedOn w:val="Normal"/>
    <w:pPr>
      <w:tabs>
        <w:tab w:val="num" w:pos="567"/>
      </w:tabs>
      <w:spacing w:line="240" w:lineRule="exact"/>
      <w:ind w:left="567" w:hanging="567"/>
      <w:jc w:val="both"/>
    </w:pPr>
    <w:rPr>
      <w:rFonts w:ascii="Times New Roman Bold" w:hAnsi="Times New Roman Bold"/>
      <w:b/>
      <w:sz w:val="26"/>
      <w:szCs w:val="26"/>
      <w:lang w:eastAsia="en-US"/>
    </w:rPr>
  </w:style>
  <w:style w:type="paragraph" w:customStyle="1" w:styleId="CharChar">
    <w:name w:val="Char Char"/>
    <w:basedOn w:val="Normal"/>
    <w:pPr>
      <w:tabs>
        <w:tab w:val="num" w:pos="567"/>
      </w:tabs>
      <w:spacing w:line="240" w:lineRule="exact"/>
      <w:ind w:left="567" w:hanging="567"/>
      <w:jc w:val="both"/>
    </w:pPr>
    <w:rPr>
      <w:rFonts w:ascii="Times New Roman Bold" w:hAnsi="Times New Roman Bold"/>
      <w:b/>
      <w:sz w:val="26"/>
      <w:szCs w:val="26"/>
      <w:lang w:eastAsia="en-US"/>
    </w:rPr>
  </w:style>
  <w:style w:type="paragraph" w:styleId="Header">
    <w:name w:val="header"/>
    <w:basedOn w:val="Normal"/>
    <w:link w:val="HlavikaChar"/>
    <w:uiPriority w:val="99"/>
    <w:pPr>
      <w:tabs>
        <w:tab w:val="center" w:pos="4536"/>
        <w:tab w:val="right" w:pos="9072"/>
      </w:tabs>
      <w:jc w:val="both"/>
    </w:pPr>
    <w:rPr>
      <w:lang w:eastAsia="en-US"/>
    </w:rPr>
  </w:style>
  <w:style w:type="character" w:customStyle="1" w:styleId="HlavikaChar">
    <w:name w:val="Hlavička Char"/>
    <w:basedOn w:val="DefaultParagraphFont"/>
    <w:link w:val="Header"/>
    <w:uiPriority w:val="99"/>
    <w:locked/>
    <w:rsid w:val="00271A36"/>
    <w:rPr>
      <w:rFonts w:cs="Times New Roman"/>
      <w:sz w:val="24"/>
      <w:rtl w:val="0"/>
      <w:cs w:val="0"/>
      <w:lang w:val="x-none" w:eastAsia="en-US"/>
    </w:rPr>
  </w:style>
  <w:style w:type="character" w:styleId="Strong">
    <w:name w:val="Strong"/>
    <w:basedOn w:val="DefaultParagraphFont"/>
    <w:uiPriority w:val="22"/>
    <w:qFormat/>
    <w:rPr>
      <w:rFonts w:cs="Times New Roman"/>
      <w:b/>
      <w:rtl w:val="0"/>
      <w:cs w:val="0"/>
    </w:rPr>
  </w:style>
  <w:style w:type="paragraph" w:customStyle="1" w:styleId="NormlnyWWW">
    <w:name w:val="Normálny (WWW)"/>
    <w:basedOn w:val="Normal"/>
    <w:rsid w:val="00BE2ABD"/>
    <w:pPr>
      <w:spacing w:before="100" w:beforeAutospacing="1" w:after="100" w:afterAutospacing="1"/>
      <w:jc w:val="both"/>
    </w:pPr>
  </w:style>
  <w:style w:type="paragraph" w:customStyle="1" w:styleId="bodytext0">
    <w:name w:val="bodytext"/>
    <w:basedOn w:val="Normal"/>
    <w:rsid w:val="00B54895"/>
    <w:pPr>
      <w:spacing w:before="150" w:after="150"/>
      <w:jc w:val="both"/>
    </w:pPr>
  </w:style>
  <w:style w:type="paragraph" w:styleId="ListParagraph">
    <w:name w:val="List Paragraph"/>
    <w:basedOn w:val="Normal"/>
    <w:uiPriority w:val="34"/>
    <w:qFormat/>
    <w:rsid w:val="00400B08"/>
    <w:pPr>
      <w:spacing w:after="200" w:line="276" w:lineRule="auto"/>
      <w:ind w:left="720"/>
      <w:jc w:val="both"/>
    </w:pPr>
    <w:rPr>
      <w:rFonts w:ascii="Calibri" w:hAnsi="Calibri" w:cs="Calibri"/>
      <w:sz w:val="22"/>
      <w:szCs w:val="22"/>
      <w:lang w:eastAsia="en-US"/>
    </w:rPr>
  </w:style>
  <w:style w:type="paragraph" w:customStyle="1" w:styleId="CharChar3CharCharCharChar">
    <w:name w:val="Char Char3 Char Char Char Char"/>
    <w:basedOn w:val="Normal"/>
    <w:rsid w:val="008A6EF1"/>
    <w:pPr>
      <w:tabs>
        <w:tab w:val="num" w:pos="567"/>
      </w:tabs>
      <w:spacing w:line="240" w:lineRule="exact"/>
      <w:ind w:left="567" w:hanging="567"/>
      <w:jc w:val="both"/>
    </w:pPr>
    <w:rPr>
      <w:rFonts w:ascii="Times New Roman Bold" w:hAnsi="Times New Roman Bold"/>
      <w:b/>
      <w:sz w:val="26"/>
      <w:szCs w:val="26"/>
      <w:lang w:eastAsia="en-US"/>
    </w:rPr>
  </w:style>
  <w:style w:type="character" w:styleId="PageNumber">
    <w:name w:val="page number"/>
    <w:basedOn w:val="DefaultParagraphFont"/>
    <w:uiPriority w:val="99"/>
    <w:rsid w:val="00994CBE"/>
    <w:rPr>
      <w:rFonts w:cs="Times New Roman"/>
      <w:rtl w:val="0"/>
      <w:cs w:val="0"/>
    </w:rPr>
  </w:style>
  <w:style w:type="paragraph" w:customStyle="1" w:styleId="CharChar2">
    <w:name w:val="Char Char2"/>
    <w:basedOn w:val="Normal"/>
    <w:rsid w:val="007B66BA"/>
    <w:pPr>
      <w:tabs>
        <w:tab w:val="num" w:pos="567"/>
      </w:tabs>
      <w:spacing w:line="240" w:lineRule="exact"/>
      <w:ind w:left="567" w:hanging="567"/>
      <w:jc w:val="both"/>
    </w:pPr>
    <w:rPr>
      <w:rFonts w:ascii="Times New Roman Bold" w:hAnsi="Times New Roman Bold"/>
      <w:b/>
      <w:sz w:val="26"/>
      <w:szCs w:val="26"/>
      <w:lang w:eastAsia="en-US"/>
    </w:rPr>
  </w:style>
  <w:style w:type="character" w:customStyle="1" w:styleId="sermekova">
    <w:name w:val="sermekova"/>
    <w:semiHidden/>
    <w:rsid w:val="005068D5"/>
    <w:rPr>
      <w:rFonts w:ascii="Arial" w:hAnsi="Arial" w:cs="Arial"/>
      <w:color w:val="auto"/>
      <w:sz w:val="20"/>
    </w:rPr>
  </w:style>
  <w:style w:type="paragraph" w:customStyle="1" w:styleId="CharChar2CharCharChar">
    <w:name w:val="Char Char2 Char Char Char"/>
    <w:basedOn w:val="Normal"/>
    <w:rsid w:val="004731A0"/>
    <w:pPr>
      <w:spacing w:after="160" w:line="240" w:lineRule="exact"/>
      <w:ind w:firstLine="720"/>
      <w:jc w:val="both"/>
    </w:pPr>
    <w:rPr>
      <w:rFonts w:ascii="Tahoma" w:hAnsi="Tahoma"/>
      <w:sz w:val="20"/>
      <w:szCs w:val="20"/>
      <w:lang w:eastAsia="en-US"/>
    </w:rPr>
  </w:style>
  <w:style w:type="character" w:styleId="Hyperlink">
    <w:name w:val="Hyperlink"/>
    <w:basedOn w:val="DefaultParagraphFont"/>
    <w:uiPriority w:val="99"/>
    <w:rsid w:val="00517E92"/>
    <w:rPr>
      <w:rFonts w:cs="Times New Roman"/>
      <w:color w:val="0000FF"/>
      <w:u w:val="single"/>
      <w:rtl w:val="0"/>
      <w:cs w:val="0"/>
    </w:rPr>
  </w:style>
  <w:style w:type="character" w:styleId="FollowedHyperlink">
    <w:name w:val="FollowedHyperlink"/>
    <w:basedOn w:val="DefaultParagraphFont"/>
    <w:uiPriority w:val="99"/>
    <w:rsid w:val="00517E92"/>
    <w:rPr>
      <w:rFonts w:cs="Times New Roman"/>
      <w:color w:val="606420"/>
      <w:u w:val="single"/>
      <w:rtl w:val="0"/>
      <w:cs w:val="0"/>
    </w:rPr>
  </w:style>
  <w:style w:type="paragraph" w:styleId="CommentSubject">
    <w:name w:val="annotation subject"/>
    <w:basedOn w:val="CommentText"/>
    <w:next w:val="CommentText"/>
    <w:link w:val="PredmetkomentraChar"/>
    <w:uiPriority w:val="99"/>
    <w:semiHidden/>
    <w:rsid w:val="00496A07"/>
    <w:pPr>
      <w:jc w:val="both"/>
    </w:pPr>
    <w:rPr>
      <w:b/>
      <w:bCs/>
    </w:rPr>
  </w:style>
  <w:style w:type="character" w:customStyle="1" w:styleId="PredmetkomentraChar">
    <w:name w:val="Predmet komentára Char"/>
    <w:basedOn w:val="TextkomentraChar"/>
    <w:link w:val="CommentSubject"/>
    <w:uiPriority w:val="99"/>
    <w:semiHidden/>
    <w:locked/>
    <w:rPr>
      <w:b/>
      <w:bCs/>
    </w:rPr>
  </w:style>
  <w:style w:type="paragraph" w:customStyle="1" w:styleId="CharChar3Char">
    <w:name w:val="Char Char3 Char"/>
    <w:basedOn w:val="Normal"/>
    <w:rsid w:val="009803AD"/>
    <w:pPr>
      <w:tabs>
        <w:tab w:val="num" w:pos="567"/>
      </w:tabs>
      <w:spacing w:line="240" w:lineRule="exact"/>
      <w:ind w:left="567" w:hanging="567"/>
      <w:jc w:val="both"/>
    </w:pPr>
    <w:rPr>
      <w:rFonts w:ascii="Times New Roman Bold" w:hAnsi="Times New Roman Bold"/>
      <w:b/>
      <w:sz w:val="26"/>
      <w:szCs w:val="26"/>
      <w:lang w:eastAsia="en-US"/>
    </w:rPr>
  </w:style>
  <w:style w:type="character" w:customStyle="1" w:styleId="hurinek">
    <w:name w:val="hurinek"/>
    <w:semiHidden/>
    <w:rsid w:val="00F74878"/>
    <w:rPr>
      <w:rFonts w:ascii="Arial" w:hAnsi="Arial" w:cs="Arial"/>
      <w:color w:val="auto"/>
      <w:sz w:val="20"/>
    </w:rPr>
  </w:style>
  <w:style w:type="paragraph" w:customStyle="1" w:styleId="contents">
    <w:name w:val="contents"/>
    <w:basedOn w:val="Normal"/>
    <w:rsid w:val="004A0398"/>
    <w:pPr>
      <w:spacing w:before="100" w:beforeAutospacing="1" w:after="100" w:afterAutospacing="1"/>
      <w:jc w:val="both"/>
    </w:pPr>
  </w:style>
  <w:style w:type="paragraph" w:styleId="List">
    <w:name w:val="List"/>
    <w:basedOn w:val="Normal"/>
    <w:uiPriority w:val="99"/>
    <w:rsid w:val="004450BD"/>
    <w:pPr>
      <w:ind w:left="283" w:hanging="283"/>
      <w:jc w:val="both"/>
    </w:pPr>
    <w:rPr>
      <w:sz w:val="20"/>
      <w:szCs w:val="20"/>
      <w:lang w:eastAsia="cs-CZ"/>
    </w:rPr>
  </w:style>
  <w:style w:type="paragraph" w:customStyle="1" w:styleId="CharChar11">
    <w:name w:val="Char Char11"/>
    <w:basedOn w:val="Normal"/>
    <w:rsid w:val="006E5130"/>
    <w:pPr>
      <w:spacing w:after="160" w:line="240" w:lineRule="exact"/>
      <w:jc w:val="both"/>
    </w:pPr>
    <w:rPr>
      <w:rFonts w:ascii="Tahoma" w:hAnsi="Tahoma" w:cs="Tahoma"/>
      <w:sz w:val="20"/>
      <w:szCs w:val="20"/>
      <w:lang w:eastAsia="en-US"/>
    </w:rPr>
  </w:style>
  <w:style w:type="paragraph" w:customStyle="1" w:styleId="CharCharCharCharCharCharCharChar1CharCharCharCharCharChar">
    <w:name w:val="Char Char Char Char Char Char Char Char1 Char Char Char Char Char Char"/>
    <w:basedOn w:val="Normal"/>
    <w:rsid w:val="0015001A"/>
    <w:pPr>
      <w:spacing w:after="160" w:line="240" w:lineRule="exact"/>
      <w:jc w:val="both"/>
    </w:pPr>
    <w:rPr>
      <w:rFonts w:ascii="Tahoma" w:hAnsi="Tahoma" w:cs="Tahoma"/>
      <w:sz w:val="20"/>
      <w:szCs w:val="20"/>
      <w:lang w:val="en-US" w:eastAsia="en-US"/>
    </w:rPr>
  </w:style>
  <w:style w:type="paragraph" w:customStyle="1" w:styleId="CharCharCharCharChar">
    <w:name w:val="Char Char Char Char Char"/>
    <w:basedOn w:val="Normal"/>
    <w:rsid w:val="0015001A"/>
    <w:pPr>
      <w:spacing w:after="160" w:line="240" w:lineRule="exact"/>
      <w:jc w:val="both"/>
    </w:pPr>
    <w:rPr>
      <w:rFonts w:ascii="Tahoma" w:hAnsi="Tahoma" w:cs="Tahoma"/>
      <w:sz w:val="20"/>
      <w:szCs w:val="20"/>
      <w:lang w:val="en-US" w:eastAsia="en-US"/>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al"/>
    <w:rsid w:val="006527F7"/>
    <w:pPr>
      <w:tabs>
        <w:tab w:val="num" w:pos="567"/>
      </w:tabs>
      <w:spacing w:line="240" w:lineRule="exact"/>
      <w:ind w:left="567" w:hanging="567"/>
      <w:jc w:val="both"/>
    </w:pPr>
    <w:rPr>
      <w:rFonts w:ascii="Times New Roman Bold" w:hAnsi="Times New Roman Bold" w:cs="Times New Roman Bold"/>
      <w:b/>
      <w:bCs/>
      <w:color w:val="000000"/>
      <w:sz w:val="26"/>
      <w:szCs w:val="26"/>
      <w:lang w:eastAsia="en-US"/>
    </w:rPr>
  </w:style>
  <w:style w:type="table" w:styleId="TableGrid">
    <w:name w:val="Table Grid"/>
    <w:basedOn w:val="TableNormal"/>
    <w:uiPriority w:val="59"/>
    <w:rsid w:val="008A0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
    <w:name w:val="listenabsatz"/>
    <w:basedOn w:val="Normal"/>
    <w:rsid w:val="00206103"/>
    <w:pPr>
      <w:suppressAutoHyphens/>
      <w:spacing w:after="280" w:line="240" w:lineRule="atLeast"/>
      <w:ind w:left="720"/>
      <w:jc w:val="both"/>
    </w:pPr>
    <w:rPr>
      <w:rFonts w:ascii="Calibri" w:hAnsi="Calibri" w:cs="Calibri"/>
      <w:sz w:val="22"/>
      <w:szCs w:val="22"/>
      <w:lang w:eastAsia="ar-SA"/>
    </w:rPr>
  </w:style>
  <w:style w:type="paragraph" w:customStyle="1" w:styleId="qwe">
    <w:name w:val="qwe"/>
    <w:basedOn w:val="Normal"/>
    <w:rsid w:val="00AB5E7C"/>
    <w:pPr>
      <w:numPr>
        <w:numId w:val="5"/>
      </w:numPr>
      <w:tabs>
        <w:tab w:val="num" w:pos="360"/>
      </w:tabs>
      <w:spacing w:line="288" w:lineRule="auto"/>
      <w:ind w:left="360" w:hanging="360"/>
      <w:jc w:val="both"/>
    </w:pPr>
    <w:rPr>
      <w:rFonts w:ascii="Times New Roman" w:eastAsia="MS Mincho" w:hAnsi="Times New Roman"/>
      <w:sz w:val="22"/>
      <w:lang w:val="en-GB" w:eastAsia="ja-JP"/>
    </w:rPr>
  </w:style>
  <w:style w:type="paragraph" w:customStyle="1" w:styleId="para">
    <w:name w:val="para"/>
    <w:basedOn w:val="qwe"/>
    <w:link w:val="paraChar"/>
    <w:rsid w:val="00AB5E7C"/>
    <w:pPr>
      <w:jc w:val="both"/>
    </w:pPr>
    <w:rPr>
      <w:lang w:val="sk-SK"/>
    </w:rPr>
  </w:style>
  <w:style w:type="character" w:customStyle="1" w:styleId="paraChar">
    <w:name w:val="para Char"/>
    <w:link w:val="para"/>
    <w:locked/>
    <w:rsid w:val="00AB5E7C"/>
    <w:rPr>
      <w:rFonts w:eastAsia="MS Mincho"/>
      <w:sz w:val="24"/>
      <w:lang w:val="x-none" w:eastAsia="ja-JP"/>
    </w:rPr>
  </w:style>
  <w:style w:type="character" w:customStyle="1" w:styleId="spanr">
    <w:name w:val="span_r"/>
    <w:basedOn w:val="DefaultParagraphFont"/>
    <w:rsid w:val="00CB68D1"/>
    <w:rPr>
      <w:rFonts w:cs="Times New Roman"/>
      <w:rtl w:val="0"/>
      <w:cs w:val="0"/>
    </w:rPr>
  </w:style>
  <w:style w:type="character" w:styleId="PlaceholderText">
    <w:name w:val="Placeholder Text"/>
    <w:basedOn w:val="DefaultParagraphFont"/>
    <w:uiPriority w:val="99"/>
    <w:semiHidden/>
    <w:rsid w:val="009843AC"/>
    <w:rPr>
      <w:rFonts w:ascii="Times New Roman" w:hAnsi="Times New Roman" w:cs="Times New Roman"/>
      <w:color w:val="808080"/>
      <w:rtl w:val="0"/>
      <w:cs w:val="0"/>
    </w:rPr>
  </w:style>
  <w:style w:type="paragraph" w:styleId="PlainText">
    <w:name w:val="Plain Text"/>
    <w:basedOn w:val="Normal"/>
    <w:link w:val="ObyajntextChar"/>
    <w:uiPriority w:val="99"/>
    <w:rsid w:val="00907B48"/>
    <w:pPr>
      <w:jc w:val="both"/>
    </w:pPr>
    <w:rPr>
      <w:rFonts w:ascii="Courier New" w:hAnsi="Courier New"/>
      <w:sz w:val="20"/>
      <w:szCs w:val="20"/>
    </w:rPr>
  </w:style>
  <w:style w:type="character" w:customStyle="1" w:styleId="ObyajntextChar">
    <w:name w:val="Obyčajný text Char"/>
    <w:basedOn w:val="DefaultParagraphFont"/>
    <w:link w:val="PlainText"/>
    <w:uiPriority w:val="99"/>
    <w:locked/>
    <w:rsid w:val="002A357B"/>
    <w:rPr>
      <w:rFonts w:ascii="Courier New" w:hAnsi="Courier New" w:cs="Times New Roman"/>
      <w:rtl w:val="0"/>
      <w:cs w:val="0"/>
    </w:rPr>
  </w:style>
  <w:style w:type="paragraph" w:customStyle="1" w:styleId="Odsekzoznamu1">
    <w:name w:val="Odsek zoznamu1"/>
    <w:basedOn w:val="Normal"/>
    <w:qFormat/>
    <w:rsid w:val="00A01EB1"/>
    <w:pPr>
      <w:spacing w:after="200" w:line="276" w:lineRule="auto"/>
      <w:ind w:left="720"/>
      <w:contextualSpacing/>
      <w:jc w:val="both"/>
    </w:pPr>
    <w:rPr>
      <w:rFonts w:ascii="Calibri" w:hAnsi="Calibri"/>
      <w:sz w:val="22"/>
      <w:szCs w:val="22"/>
      <w:lang w:eastAsia="en-US"/>
    </w:rPr>
  </w:style>
  <w:style w:type="character" w:customStyle="1" w:styleId="Textzstupnhosymbolu1">
    <w:name w:val="Text zástupného symbolu1"/>
    <w:rsid w:val="00A01EB1"/>
    <w:rPr>
      <w:rFonts w:ascii="Times New Roman" w:hAnsi="Times New Roman" w:cs="Times New Roman"/>
      <w:color w:val="808080"/>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next w:val="Normal"/>
    <w:rsid w:val="00924FEB"/>
    <w:pPr>
      <w:spacing w:after="160" w:line="240" w:lineRule="exact"/>
      <w:jc w:val="both"/>
    </w:pPr>
    <w:rPr>
      <w:rFonts w:ascii="Tahoma" w:hAnsi="Tahoma" w:cs="Tahoma"/>
      <w:lang w:val="en-US" w:eastAsia="en-US"/>
    </w:rPr>
  </w:style>
  <w:style w:type="paragraph" w:customStyle="1" w:styleId="CharChar1CharChar">
    <w:name w:val="Char Char1 Char Char"/>
    <w:basedOn w:val="Normal"/>
    <w:rsid w:val="00C46855"/>
    <w:pPr>
      <w:tabs>
        <w:tab w:val="num" w:pos="567"/>
      </w:tabs>
      <w:spacing w:line="240" w:lineRule="exact"/>
      <w:ind w:left="567" w:hanging="567"/>
      <w:jc w:val="both"/>
    </w:pPr>
    <w:rPr>
      <w:rFonts w:ascii="Times New Roman Bold" w:hAnsi="Times New Roman Bold" w:cs="Times New Roman Bold"/>
      <w:b/>
      <w:bCs/>
      <w:color w:val="000000"/>
      <w:sz w:val="26"/>
      <w:szCs w:val="26"/>
      <w:lang w:eastAsia="en-US"/>
    </w:rPr>
  </w:style>
  <w:style w:type="paragraph" w:customStyle="1" w:styleId="Zarkazkladnhotextu31">
    <w:name w:val="Zarážka základného textu 31"/>
    <w:basedOn w:val="Normal"/>
    <w:rsid w:val="00076806"/>
    <w:pPr>
      <w:suppressAutoHyphens/>
      <w:spacing w:after="120"/>
      <w:ind w:left="283"/>
      <w:jc w:val="both"/>
    </w:pPr>
    <w:rPr>
      <w:sz w:val="16"/>
      <w:szCs w:val="16"/>
      <w:lang w:eastAsia="ar-SA"/>
    </w:rPr>
  </w:style>
  <w:style w:type="paragraph" w:customStyle="1" w:styleId="IDRRecommendationsBulletPoints">
    <w:name w:val="IDR Recommendations Bullet Points"/>
    <w:basedOn w:val="Normal"/>
    <w:qFormat/>
    <w:rsid w:val="00076806"/>
    <w:pPr>
      <w:numPr>
        <w:numId w:val="6"/>
      </w:numPr>
      <w:spacing w:after="120"/>
      <w:ind w:left="1721" w:hanging="360"/>
      <w:jc w:val="both"/>
    </w:pPr>
    <w:rPr>
      <w:rFonts w:ascii="Calibri" w:hAnsi="Calibri"/>
      <w:i/>
      <w:sz w:val="21"/>
      <w:szCs w:val="22"/>
      <w:lang w:val="en-GB" w:eastAsia="en-US"/>
    </w:rPr>
  </w:style>
  <w:style w:type="paragraph" w:customStyle="1" w:styleId="mesgcontent">
    <w:name w:val="mesg_content"/>
    <w:basedOn w:val="Normal"/>
    <w:rsid w:val="00076806"/>
    <w:pPr>
      <w:spacing w:before="144" w:after="144"/>
      <w:ind w:firstLine="480"/>
      <w:jc w:val="both"/>
    </w:pPr>
    <w:rPr>
      <w:sz w:val="16"/>
      <w:szCs w:val="16"/>
    </w:rPr>
  </w:style>
  <w:style w:type="character" w:customStyle="1" w:styleId="FontStyle36">
    <w:name w:val="Font Style36"/>
    <w:uiPriority w:val="99"/>
    <w:rsid w:val="003470E8"/>
    <w:rPr>
      <w:rFonts w:ascii="Verdana" w:hAnsi="Verdana" w:cs="Verdana"/>
      <w:b/>
      <w:sz w:val="20"/>
    </w:rPr>
  </w:style>
  <w:style w:type="paragraph" w:customStyle="1" w:styleId="Style10">
    <w:name w:val="Style10"/>
    <w:basedOn w:val="Normal"/>
    <w:uiPriority w:val="99"/>
    <w:rsid w:val="003470E8"/>
    <w:pPr>
      <w:autoSpaceDE w:val="0"/>
      <w:autoSpaceDN w:val="0"/>
      <w:jc w:val="both"/>
    </w:pPr>
    <w:rPr>
      <w:rFonts w:ascii="Verdana" w:hAnsi="Verdana"/>
    </w:rPr>
  </w:style>
  <w:style w:type="paragraph" w:customStyle="1" w:styleId="Style6">
    <w:name w:val="Style6"/>
    <w:basedOn w:val="Normal"/>
    <w:uiPriority w:val="99"/>
    <w:rsid w:val="003470E8"/>
    <w:pPr>
      <w:autoSpaceDE w:val="0"/>
      <w:autoSpaceDN w:val="0"/>
      <w:spacing w:line="144" w:lineRule="exact"/>
      <w:jc w:val="center"/>
    </w:pPr>
    <w:rPr>
      <w:rFonts w:ascii="Calibri" w:hAnsi="Calibri"/>
    </w:rPr>
  </w:style>
  <w:style w:type="character" w:customStyle="1" w:styleId="FontStyle29">
    <w:name w:val="Font Style29"/>
    <w:uiPriority w:val="99"/>
    <w:rsid w:val="003470E8"/>
    <w:rPr>
      <w:rFonts w:ascii="Calibri" w:hAnsi="Calibri" w:cs="Calibri"/>
      <w:sz w:val="12"/>
    </w:rPr>
  </w:style>
  <w:style w:type="paragraph" w:customStyle="1" w:styleId="ListParagraph1">
    <w:name w:val="List Paragraph1"/>
    <w:basedOn w:val="Normal"/>
    <w:rsid w:val="00203A36"/>
    <w:pPr>
      <w:suppressAutoHyphens/>
      <w:spacing w:after="200" w:line="276" w:lineRule="auto"/>
      <w:ind w:left="720"/>
      <w:jc w:val="both"/>
    </w:pPr>
    <w:rPr>
      <w:rFonts w:ascii="Calibri" w:hAnsi="Calibri"/>
      <w:sz w:val="22"/>
      <w:szCs w:val="22"/>
      <w:lang w:eastAsia="ar-SA"/>
    </w:rPr>
  </w:style>
  <w:style w:type="paragraph" w:customStyle="1" w:styleId="Default">
    <w:name w:val="Default"/>
    <w:rsid w:val="00236C01"/>
    <w:pPr>
      <w:framePr w:wrap="auto"/>
      <w:widowControl w:val="0"/>
      <w:autoSpaceDE w:val="0"/>
      <w:autoSpaceDN w:val="0"/>
      <w:adjustRightInd w:val="0"/>
      <w:spacing w:line="360" w:lineRule="atLeast"/>
      <w:ind w:left="0" w:right="0"/>
      <w:jc w:val="both"/>
      <w:textAlignment w:val="baseline"/>
    </w:pPr>
    <w:rPr>
      <w:rFonts w:cs="Times New Roman"/>
      <w:color w:val="000000"/>
      <w:sz w:val="24"/>
      <w:szCs w:val="24"/>
      <w:rtl w:val="0"/>
      <w:cs w:val="0"/>
      <w:lang w:val="sk-SK" w:eastAsia="en-US" w:bidi="ar-SA"/>
    </w:rPr>
  </w:style>
  <w:style w:type="character" w:customStyle="1" w:styleId="lib-item">
    <w:name w:val="lib-item"/>
    <w:basedOn w:val="DefaultParagraphFont"/>
    <w:rsid w:val="00DF487A"/>
    <w:rPr>
      <w:rFonts w:cs="Times New Roman"/>
      <w:rtl w:val="0"/>
      <w:cs w:val="0"/>
    </w:rPr>
  </w:style>
  <w:style w:type="paragraph" w:customStyle="1" w:styleId="CharChar1CharCharCharCharCharCharCharCharCharCharCharChar">
    <w:name w:val="Char Char1 Char Char Char Char Char Char Char Char Char Char Char Char"/>
    <w:basedOn w:val="Normal"/>
    <w:rsid w:val="00DB2BEE"/>
    <w:pPr>
      <w:tabs>
        <w:tab w:val="num" w:pos="567"/>
      </w:tabs>
      <w:spacing w:line="240" w:lineRule="exact"/>
      <w:ind w:left="567" w:hanging="567"/>
      <w:jc w:val="both"/>
    </w:pPr>
    <w:rPr>
      <w:rFonts w:ascii="Times New Roman Bold" w:hAnsi="Times New Roman Bold" w:cs="Times New Roman Bold"/>
      <w:b/>
      <w:bCs/>
      <w:color w:val="000000"/>
      <w:sz w:val="26"/>
      <w:szCs w:val="26"/>
      <w:lang w:eastAsia="en-US"/>
    </w:rPr>
  </w:style>
  <w:style w:type="character" w:customStyle="1" w:styleId="FontStyle18">
    <w:name w:val="Font Style18"/>
    <w:uiPriority w:val="99"/>
    <w:rsid w:val="000528CF"/>
    <w:rPr>
      <w:rFonts w:ascii="Times New Roman" w:hAnsi="Times New Roman" w:cs="Times New Roman"/>
      <w:sz w:val="22"/>
    </w:rPr>
  </w:style>
  <w:style w:type="character" w:customStyle="1" w:styleId="columnr">
    <w:name w:val="column_r"/>
    <w:rsid w:val="005573C1"/>
  </w:style>
  <w:style w:type="character" w:customStyle="1" w:styleId="CharStyle7">
    <w:name w:val="Char Style 7"/>
    <w:link w:val="Style60"/>
    <w:uiPriority w:val="99"/>
    <w:locked/>
    <w:rsid w:val="002F4C81"/>
    <w:rPr>
      <w:sz w:val="23"/>
      <w:shd w:val="clear" w:color="auto" w:fill="FFFFFF"/>
    </w:rPr>
  </w:style>
  <w:style w:type="paragraph" w:customStyle="1" w:styleId="Style60">
    <w:name w:val="Style 6"/>
    <w:basedOn w:val="Normal"/>
    <w:link w:val="CharStyle7"/>
    <w:uiPriority w:val="99"/>
    <w:rsid w:val="002F4C81"/>
    <w:pPr>
      <w:shd w:val="clear" w:color="auto" w:fill="FFFFFF"/>
      <w:spacing w:before="180" w:after="420" w:line="274" w:lineRule="exact"/>
      <w:jc w:val="both"/>
    </w:pPr>
    <w:rPr>
      <w:sz w:val="23"/>
      <w:szCs w:val="23"/>
    </w:rPr>
  </w:style>
  <w:style w:type="paragraph" w:styleId="NoSpacing">
    <w:name w:val="No Spacing"/>
    <w:uiPriority w:val="1"/>
    <w:qFormat/>
    <w:rsid w:val="00DA1E4D"/>
    <w:pPr>
      <w:framePr w:wrap="auto"/>
      <w:widowControl w:val="0"/>
      <w:autoSpaceDE/>
      <w:autoSpaceDN/>
      <w:adjustRightInd w:val="0"/>
      <w:spacing w:line="360" w:lineRule="atLeast"/>
      <w:ind w:left="0" w:right="0"/>
      <w:jc w:val="both"/>
      <w:textAlignment w:val="baseline"/>
    </w:pPr>
    <w:rPr>
      <w:rFonts w:ascii="Calibri" w:hAnsi="Calibri" w:cs="Times New Roman"/>
      <w:sz w:val="22"/>
      <w:szCs w:val="22"/>
      <w:rtl w:val="0"/>
      <w:cs w:val="0"/>
      <w:lang w:val="sk-SK" w:eastAsia="en-US" w:bidi="ar-SA"/>
    </w:rPr>
  </w:style>
  <w:style w:type="table" w:customStyle="1" w:styleId="Mriekatabuky1">
    <w:name w:val="Mriežka tabuľky1"/>
    <w:basedOn w:val="TableNormal"/>
    <w:next w:val="TableGrid"/>
    <w:uiPriority w:val="59"/>
    <w:rsid w:val="00732E5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pp-input-value">
    <w:name w:val="ppp-input-value"/>
    <w:rsid w:val="0014150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5BD06-666D-4E76-A4A6-CA8CD7934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4</Pages>
  <Words>1319</Words>
  <Characters>8332</Characters>
  <Application>Microsoft Office Word</Application>
  <DocSecurity>0</DocSecurity>
  <Lines>0</Lines>
  <Paragraphs>0</Paragraphs>
  <ScaleCrop>false</ScaleCrop>
  <Company>mh</Company>
  <LinksUpToDate>false</LinksUpToDate>
  <CharactersWithSpaces>9632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creator>lassova</dc:creator>
  <cp:lastModifiedBy>Mgr. Jitka Mikuličová</cp:lastModifiedBy>
  <cp:revision>4</cp:revision>
  <cp:lastPrinted>2018-01-05T09:52:00Z</cp:lastPrinted>
  <dcterms:created xsi:type="dcterms:W3CDTF">2018-03-14T11:17:00Z</dcterms:created>
  <dcterms:modified xsi:type="dcterms:W3CDTF">2018-05-14T12:03:00Z</dcterms:modified>
</cp:coreProperties>
</file>