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279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+284 016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35364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5D23" w:rsidP="0035364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85D23" w:rsidR="00B50B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+</w:t>
            </w:r>
            <w:r w:rsidRPr="00285D23" w:rsidR="003536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284 016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B50B7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50B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285D2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85D23" w:rsidR="002279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+284 016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B50B7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50B70"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279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+ </w:t>
            </w:r>
            <w:r w:rsidR="007B4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2279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84 016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3A63D7" w:rsidP="00812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Cs/>
          <w:lang w:eastAsia="sk-SK"/>
        </w:rPr>
      </w:pPr>
      <w:r w:rsidRPr="003A63D7" w:rsidR="00757539">
        <w:rPr>
          <w:rFonts w:ascii="Times New Roman" w:hAnsi="Times New Roman" w:cs="Times New Roman"/>
          <w:bCs/>
          <w:lang w:eastAsia="sk-SK"/>
        </w:rPr>
        <w:t xml:space="preserve">Predkladaný návrh zakladá nároky na výdavky verejnej správy v sume </w:t>
      </w:r>
      <w:r w:rsidRPr="003A63D7" w:rsidR="0035364F">
        <w:rPr>
          <w:rFonts w:ascii="Times New Roman" w:hAnsi="Times New Roman" w:cs="Times New Roman"/>
          <w:bCs/>
          <w:lang w:eastAsia="sk-SK"/>
        </w:rPr>
        <w:t>284 016</w:t>
      </w:r>
      <w:r w:rsidRPr="003A63D7" w:rsidR="00757539">
        <w:rPr>
          <w:rFonts w:ascii="Times New Roman" w:hAnsi="Times New Roman" w:cs="Times New Roman"/>
          <w:bCs/>
          <w:lang w:eastAsia="sk-SK"/>
        </w:rPr>
        <w:t xml:space="preserve"> €.</w:t>
      </w:r>
    </w:p>
    <w:p w:rsidR="00757539" w:rsidRPr="003A63D7" w:rsidP="00812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Cs/>
          <w:lang w:eastAsia="sk-SK"/>
        </w:rPr>
      </w:pPr>
    </w:p>
    <w:p w:rsidR="00757539" w:rsidRPr="0014388D" w:rsidP="003536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Cs/>
          <w:lang w:eastAsia="sk-SK"/>
        </w:rPr>
      </w:pPr>
      <w:r w:rsidRPr="003A63D7">
        <w:rPr>
          <w:rFonts w:ascii="Times New Roman" w:hAnsi="Times New Roman" w:cs="Times New Roman"/>
          <w:bCs/>
          <w:lang w:eastAsia="sk-SK"/>
        </w:rPr>
        <w:t xml:space="preserve">Uvedené výdavky verejnej správy </w:t>
      </w:r>
      <w:r w:rsidRPr="003A63D7" w:rsidR="00D21CDC">
        <w:rPr>
          <w:rFonts w:ascii="Times New Roman" w:hAnsi="Times New Roman" w:cs="Times New Roman"/>
          <w:bCs/>
          <w:lang w:eastAsia="sk-SK"/>
        </w:rPr>
        <w:t>(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284 016 €) </w:t>
      </w:r>
      <w:r w:rsidRPr="003A63D7">
        <w:rPr>
          <w:rFonts w:ascii="Times New Roman" w:hAnsi="Times New Roman" w:cs="Times New Roman"/>
          <w:bCs/>
          <w:lang w:eastAsia="sk-SK"/>
        </w:rPr>
        <w:t>sú jednorazové</w:t>
      </w:r>
      <w:r w:rsidRPr="003A63D7" w:rsidR="00497E42">
        <w:rPr>
          <w:rFonts w:ascii="Times New Roman" w:hAnsi="Times New Roman" w:cs="Times New Roman"/>
          <w:bCs/>
          <w:lang w:eastAsia="sk-SK"/>
        </w:rPr>
        <w:t xml:space="preserve">; ÚPV SR </w:t>
      </w:r>
      <w:r w:rsidRPr="003A63D7" w:rsidR="00D21CDC">
        <w:rPr>
          <w:rFonts w:ascii="Times New Roman" w:hAnsi="Times New Roman" w:cs="Times New Roman"/>
          <w:bCs/>
          <w:lang w:eastAsia="sk-SK"/>
        </w:rPr>
        <w:t xml:space="preserve"> </w:t>
      </w:r>
      <w:r w:rsidRPr="003A63D7" w:rsidR="00497E42">
        <w:rPr>
          <w:rFonts w:ascii="Times New Roman" w:hAnsi="Times New Roman" w:cs="Times New Roman"/>
          <w:bCs/>
          <w:lang w:eastAsia="sk-SK"/>
        </w:rPr>
        <w:t>v </w:t>
      </w:r>
      <w:r w:rsidRPr="003A63D7" w:rsidR="0035364F">
        <w:rPr>
          <w:rFonts w:ascii="Times New Roman" w:hAnsi="Times New Roman" w:cs="Times New Roman"/>
          <w:bCs/>
          <w:lang w:eastAsia="sk-SK"/>
        </w:rPr>
        <w:t>januári 2018 vyvolal</w:t>
      </w:r>
      <w:r w:rsidRPr="003A63D7" w:rsidR="00497E42">
        <w:rPr>
          <w:rFonts w:ascii="Times New Roman" w:hAnsi="Times New Roman" w:cs="Times New Roman"/>
          <w:bCs/>
          <w:lang w:eastAsia="sk-SK"/>
        </w:rPr>
        <w:t xml:space="preserve"> 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, a teda prebieha </w:t>
      </w:r>
      <w:r w:rsidRPr="003A63D7" w:rsidR="00497E42">
        <w:rPr>
          <w:rFonts w:ascii="Times New Roman" w:hAnsi="Times New Roman" w:cs="Times New Roman"/>
          <w:bCs/>
          <w:lang w:eastAsia="sk-SK"/>
        </w:rPr>
        <w:t>rokovanie s Ministerstvom financií Slovenskej republiky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 (sekcia rozpočtovej politiky)</w:t>
      </w:r>
      <w:r w:rsidRPr="003A63D7" w:rsidR="00497E42">
        <w:rPr>
          <w:rFonts w:ascii="Times New Roman" w:hAnsi="Times New Roman" w:cs="Times New Roman"/>
          <w:bCs/>
          <w:lang w:eastAsia="sk-SK"/>
        </w:rPr>
        <w:t xml:space="preserve"> s požiadavkou na navýšenie rozpočtu pre rok 2018 z titulu pripravovaných legislatívnych zmien</w:t>
      </w:r>
      <w:r w:rsidRPr="003A63D7">
        <w:rPr>
          <w:rFonts w:ascii="Times New Roman" w:hAnsi="Times New Roman" w:cs="Times New Roman"/>
          <w:bCs/>
          <w:lang w:eastAsia="sk-SK"/>
        </w:rPr>
        <w:t>. Ich výška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 (224 016 </w:t>
      </w:r>
      <w:r w:rsidRPr="003A63D7" w:rsidR="00D21CDC">
        <w:rPr>
          <w:rFonts w:ascii="Times New Roman" w:hAnsi="Times New Roman" w:cs="Times New Roman"/>
          <w:bCs/>
          <w:lang w:eastAsia="sk-SK"/>
        </w:rPr>
        <w:t>€ s</w:t>
      </w:r>
      <w:r w:rsidRPr="003A63D7" w:rsidR="0035364F">
        <w:rPr>
          <w:rFonts w:ascii="Times New Roman" w:hAnsi="Times New Roman" w:cs="Times New Roman"/>
          <w:bCs/>
          <w:lang w:eastAsia="sk-SK"/>
        </w:rPr>
        <w:t> </w:t>
      </w:r>
      <w:r w:rsidRPr="003A63D7" w:rsidR="00D21CDC">
        <w:rPr>
          <w:rFonts w:ascii="Times New Roman" w:hAnsi="Times New Roman" w:cs="Times New Roman"/>
          <w:bCs/>
          <w:lang w:eastAsia="sk-SK"/>
        </w:rPr>
        <w:t>DPH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 a rezerva 60 000 € s DPH</w:t>
      </w:r>
      <w:r w:rsidRPr="003A63D7" w:rsidR="00D21CDC">
        <w:rPr>
          <w:rFonts w:ascii="Times New Roman" w:hAnsi="Times New Roman" w:cs="Times New Roman"/>
          <w:bCs/>
          <w:lang w:eastAsia="sk-SK"/>
        </w:rPr>
        <w:t>)</w:t>
      </w:r>
      <w:r w:rsidRPr="003A63D7">
        <w:rPr>
          <w:rFonts w:ascii="Times New Roman" w:hAnsi="Times New Roman" w:cs="Times New Roman"/>
          <w:bCs/>
          <w:lang w:eastAsia="sk-SK"/>
        </w:rPr>
        <w:t xml:space="preserve"> vychádza z cenovej</w:t>
      </w:r>
      <w:r w:rsidRPr="003A63D7" w:rsidR="0035364F">
        <w:rPr>
          <w:rFonts w:ascii="Times New Roman" w:hAnsi="Times New Roman" w:cs="Times New Roman"/>
          <w:bCs/>
          <w:lang w:eastAsia="sk-SK"/>
        </w:rPr>
        <w:t xml:space="preserve"> ponuky predloženej externým dodávateľom</w:t>
      </w:r>
      <w:r w:rsidRPr="003A63D7" w:rsidR="00D72FB7">
        <w:rPr>
          <w:rFonts w:ascii="Times New Roman" w:hAnsi="Times New Roman" w:cs="Times New Roman"/>
          <w:bCs/>
          <w:lang w:eastAsia="sk-SK"/>
        </w:rPr>
        <w:t xml:space="preserve">. Tieto výdavky predstavujú náklady na rozsiahle úpravy Jednotného informačného systému ÚPV SR, ktoré si vzhľadom na povahu predmetných zmien (pozri </w:t>
      </w:r>
      <w:r w:rsidRPr="003A63D7" w:rsidR="00497E42">
        <w:rPr>
          <w:rFonts w:ascii="Times New Roman" w:hAnsi="Times New Roman" w:cs="Times New Roman"/>
          <w:bCs/>
          <w:lang w:eastAsia="sk-SK"/>
        </w:rPr>
        <w:t xml:space="preserve">aj </w:t>
      </w:r>
      <w:r w:rsidRPr="003A63D7" w:rsidR="00D72FB7">
        <w:rPr>
          <w:rFonts w:ascii="Times New Roman" w:hAnsi="Times New Roman" w:cs="Times New Roman"/>
          <w:bCs/>
          <w:lang w:eastAsia="sk-SK"/>
        </w:rPr>
        <w:t>Vplyvy na informatizáciu spoločnosti) v značnej miere vyžadu</w:t>
      </w:r>
      <w:r w:rsidRPr="003A63D7" w:rsidR="0035364F">
        <w:rPr>
          <w:rFonts w:ascii="Times New Roman" w:hAnsi="Times New Roman" w:cs="Times New Roman"/>
          <w:bCs/>
          <w:lang w:eastAsia="sk-SK"/>
        </w:rPr>
        <w:t>jú poskytnutie služieb externého dodávateľa</w:t>
      </w:r>
      <w:r w:rsidRPr="003A63D7" w:rsidR="00D72FB7">
        <w:rPr>
          <w:rFonts w:ascii="Times New Roman" w:hAnsi="Times New Roman" w:cs="Times New Roman"/>
          <w:bCs/>
          <w:lang w:eastAsia="sk-SK"/>
        </w:rPr>
        <w:t>.</w:t>
      </w: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2F0F31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2F0F31">
        <w:rPr>
          <w:rFonts w:ascii="Times New Roman" w:hAnsi="Times New Roman" w:cs="Times New Roman"/>
          <w:i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B5AC5" w:rsidRPr="0014388D" w:rsidP="0081208C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14388D">
        <w:rPr>
          <w:rFonts w:ascii="Times New Roman" w:hAnsi="Times New Roman" w:cs="Times New Roman"/>
        </w:rPr>
        <w:t>Predkladaným návrhom dochádza k novelizácii štyroch zákonov z oblasti priemyselného vlastníctva.</w:t>
      </w:r>
    </w:p>
    <w:p w:rsidR="002F0F31" w:rsidRPr="0014388D" w:rsidP="0081208C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14388D" w:rsidR="00BB5AC5">
        <w:rPr>
          <w:rFonts w:ascii="Times New Roman" w:hAnsi="Times New Roman" w:cs="Times New Roman"/>
          <w:u w:val="single"/>
        </w:rPr>
        <w:t>Ť</w:t>
      </w:r>
      <w:r w:rsidR="003C7AC4">
        <w:rPr>
          <w:rFonts w:ascii="Times New Roman" w:hAnsi="Times New Roman" w:cs="Times New Roman"/>
          <w:u w:val="single"/>
        </w:rPr>
        <w:t>ažiskovou</w:t>
      </w:r>
      <w:r w:rsidRPr="0014388D">
        <w:rPr>
          <w:rFonts w:ascii="Times New Roman" w:hAnsi="Times New Roman" w:cs="Times New Roman"/>
          <w:u w:val="single"/>
        </w:rPr>
        <w:t xml:space="preserve"> </w:t>
      </w:r>
      <w:r w:rsidRPr="0014388D" w:rsidR="00BB5AC5">
        <w:rPr>
          <w:rFonts w:ascii="Times New Roman" w:hAnsi="Times New Roman" w:cs="Times New Roman"/>
          <w:u w:val="single"/>
        </w:rPr>
        <w:t>časťou návrhu</w:t>
      </w:r>
      <w:r w:rsidRPr="0014388D" w:rsidR="00BB5AC5">
        <w:rPr>
          <w:rFonts w:ascii="Times New Roman" w:hAnsi="Times New Roman" w:cs="Times New Roman"/>
        </w:rPr>
        <w:t xml:space="preserve"> je novelizácia</w:t>
      </w:r>
      <w:r w:rsidRPr="0014388D">
        <w:rPr>
          <w:rFonts w:ascii="Times New Roman" w:hAnsi="Times New Roman" w:cs="Times New Roman"/>
        </w:rPr>
        <w:t xml:space="preserve"> zákona č. 506/2009 Z. z. o ochranných známkach v znení neskorších predpisov. Navrhované zmeny právnej úpravy, často zásadné,  sú  </w:t>
      </w:r>
      <w:r w:rsidRPr="0014388D">
        <w:rPr>
          <w:rFonts w:ascii="Times New Roman" w:hAnsi="Times New Roman" w:cs="Times New Roman"/>
          <w:u w:val="single"/>
        </w:rPr>
        <w:t>transpozičného charakteru</w:t>
      </w:r>
      <w:r w:rsidRPr="0014388D">
        <w:rPr>
          <w:rFonts w:ascii="Times New Roman" w:hAnsi="Times New Roman" w:cs="Times New Roman"/>
        </w:rPr>
        <w:t>; do zákona o ochranných známkach sa preberajú ustanovenia smernice (EÚ)</w:t>
      </w:r>
      <w:r w:rsidRPr="0014388D" w:rsidR="00B956CA">
        <w:rPr>
          <w:rFonts w:ascii="Times New Roman" w:hAnsi="Times New Roman" w:cs="Times New Roman"/>
        </w:rPr>
        <w:t xml:space="preserve"> </w:t>
      </w:r>
      <w:r w:rsidRPr="0014388D">
        <w:rPr>
          <w:rFonts w:ascii="Times New Roman" w:hAnsi="Times New Roman" w:cs="Times New Roman"/>
        </w:rPr>
        <w:t>2015/2436. Predmetný  návrh zákona  zabezpečí prostredníctvom transpozície smernice (EÚ) 2015/2436 nielen  modernizáciu právneho rámca ochranných známok, ale aj  väčšie zblíženie národných systémov členských štátov EÚ a súčasne aj zosúladenie so systémom ochrannej známky EÚ.  V</w:t>
      </w:r>
      <w:r w:rsidRPr="0014388D" w:rsidR="00B956CA">
        <w:rPr>
          <w:rFonts w:ascii="Times New Roman" w:hAnsi="Times New Roman" w:cs="Times New Roman"/>
        </w:rPr>
        <w:t> </w:t>
      </w:r>
      <w:r w:rsidRPr="0014388D">
        <w:rPr>
          <w:rFonts w:ascii="Times New Roman" w:hAnsi="Times New Roman" w:cs="Times New Roman"/>
        </w:rPr>
        <w:t>kontexte</w:t>
      </w:r>
      <w:r w:rsidRPr="0014388D" w:rsidR="00B956CA">
        <w:rPr>
          <w:rFonts w:ascii="Times New Roman" w:hAnsi="Times New Roman" w:cs="Times New Roman"/>
        </w:rPr>
        <w:t xml:space="preserve"> prvotného návrhu smernice Európska komisia definovala</w:t>
      </w:r>
      <w:r w:rsidRPr="0014388D">
        <w:rPr>
          <w:rFonts w:ascii="Times New Roman" w:hAnsi="Times New Roman" w:cs="Times New Roman"/>
        </w:rPr>
        <w:t xml:space="preserve"> ako cieľ </w:t>
      </w:r>
      <w:r w:rsidRPr="0014388D">
        <w:rPr>
          <w:rFonts w:ascii="Times New Roman" w:hAnsi="Times New Roman" w:cs="Times New Roman"/>
          <w:i/>
        </w:rPr>
        <w:t>posilnenie inovácií a hospodárskeho rastu uľahčením prístupu osôb k systémom zápisu ochranných známok v celej EÚ a zvýšením ich efektívnosti z hľadiska nižších nákladov a nižšej miery zložitosti, rýchlejších postupov, väčšej predvídateľnosti a právnej istoty</w:t>
      </w:r>
      <w:r w:rsidRPr="0014388D">
        <w:rPr>
          <w:rFonts w:ascii="Times New Roman" w:hAnsi="Times New Roman" w:cs="Times New Roman"/>
        </w:rPr>
        <w:t>.</w:t>
      </w:r>
    </w:p>
    <w:p w:rsidR="00BB5AC5" w:rsidRPr="0014388D" w:rsidP="0081208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14388D" w:rsidR="002F0F31">
        <w:rPr>
          <w:rFonts w:ascii="Times New Roman" w:hAnsi="Times New Roman" w:cs="Times New Roman"/>
        </w:rPr>
        <w:t>Aj v podmienkach národných ochranných známok SR sa predovšetkým otvára klientom úradu priestor pre zápis nových druhov ochranných známok (vrátanie nových možností ich vyjadrenia), posilňujú  sa práva majiteľov ochrannej známky a prehlbuje  sa zásada poskytovania ochrany len ochranným známkam skutočne používaným relevantným spôsobom.</w:t>
      </w:r>
      <w:r w:rsidRPr="0014388D">
        <w:rPr>
          <w:rFonts w:ascii="Times New Roman" w:hAnsi="Times New Roman" w:cs="Times New Roman"/>
        </w:rPr>
        <w:t xml:space="preserve"> Je potrebné zdôrazniť objektívnu potrebu  rovnakého prístupu  národných systémov ochranných známok  členských štátov EÚ a systému ochrannej známky EÚ k viacerým inštitútom práva ochranných známok, najmä však k druhom ochranných známok, k ich definíciám a k spôsobom</w:t>
      </w:r>
      <w:r w:rsidR="003C7AC4">
        <w:rPr>
          <w:rFonts w:ascii="Times New Roman" w:hAnsi="Times New Roman" w:cs="Times New Roman"/>
        </w:rPr>
        <w:t xml:space="preserve"> ich vyjadrenia, vrátane určenia</w:t>
      </w:r>
      <w:r w:rsidRPr="0014388D">
        <w:rPr>
          <w:rFonts w:ascii="Times New Roman" w:hAnsi="Times New Roman" w:cs="Times New Roman"/>
        </w:rPr>
        <w:t xml:space="preserve"> vybraných formátov súborov a ich špecifikácií  pre vyjadrenie konkrétnych druhov ochranných známok. Dosiahnutie uvedené</w:t>
      </w:r>
      <w:r w:rsidR="00F9743D">
        <w:rPr>
          <w:rFonts w:ascii="Times New Roman" w:hAnsi="Times New Roman" w:cs="Times New Roman"/>
        </w:rPr>
        <w:t>ho</w:t>
      </w:r>
      <w:r w:rsidRPr="0014388D">
        <w:rPr>
          <w:rFonts w:ascii="Times New Roman" w:hAnsi="Times New Roman" w:cs="Times New Roman"/>
        </w:rPr>
        <w:t xml:space="preserve">  </w:t>
      </w:r>
      <w:r w:rsidRPr="0014388D" w:rsidR="00B956CA">
        <w:rPr>
          <w:rFonts w:ascii="Times New Roman" w:hAnsi="Times New Roman" w:cs="Times New Roman"/>
        </w:rPr>
        <w:t xml:space="preserve">je </w:t>
      </w:r>
      <w:r w:rsidRPr="0014388D">
        <w:rPr>
          <w:rFonts w:ascii="Times New Roman" w:hAnsi="Times New Roman" w:cs="Times New Roman"/>
        </w:rPr>
        <w:t>zásadným momentom pre interoperabilitu systémov národných úradov EÚ a EUIPO a pre bezproblémové fungovanie rešeršných nástrojov, a teda významným prínosom pre používateľov systémov ochranných známok v rámci EÚ, predvídateľnosť týchto systémov a</w:t>
      </w:r>
      <w:r w:rsidRPr="0014388D" w:rsidR="00B956CA">
        <w:rPr>
          <w:rFonts w:ascii="Times New Roman" w:hAnsi="Times New Roman" w:cs="Times New Roman"/>
        </w:rPr>
        <w:t xml:space="preserve"> pre </w:t>
      </w:r>
      <w:r w:rsidRPr="0014388D">
        <w:rPr>
          <w:rFonts w:ascii="Times New Roman" w:hAnsi="Times New Roman" w:cs="Times New Roman"/>
        </w:rPr>
        <w:t>právnu istotu. EUIPO a národné úrady priemyselného vlastníctva členských štátov EÚ deklarovali potrebu a snahu o dosiahnutie harmonizov</w:t>
      </w:r>
      <w:r w:rsidRPr="0014388D" w:rsidR="00B956CA">
        <w:rPr>
          <w:rFonts w:ascii="Times New Roman" w:hAnsi="Times New Roman" w:cs="Times New Roman"/>
        </w:rPr>
        <w:t>a</w:t>
      </w:r>
      <w:r w:rsidRPr="0014388D">
        <w:rPr>
          <w:rFonts w:ascii="Times New Roman" w:hAnsi="Times New Roman" w:cs="Times New Roman"/>
        </w:rPr>
        <w:t xml:space="preserve">ného prístupu v tejto oblasti v právne nezáväznom dokumente Spoločné oznámenie o vyjadrení nových druhov ochranných známok, ktorý je dostupný aj na </w:t>
      </w:r>
      <w:hyperlink r:id="rId6" w:history="1">
        <w:r w:rsidRPr="0014388D">
          <w:rPr>
            <w:rStyle w:val="Hyperlink"/>
            <w:rFonts w:ascii="Times New Roman" w:hAnsi="Times New Roman"/>
            <w:color w:val="auto"/>
          </w:rPr>
          <w:t>webovom sídle predkladateľa</w:t>
        </w:r>
      </w:hyperlink>
      <w:r w:rsidRPr="0014388D">
        <w:rPr>
          <w:rFonts w:ascii="Times New Roman" w:hAnsi="Times New Roman" w:cs="Times New Roman"/>
        </w:rPr>
        <w:t>.</w:t>
      </w:r>
      <w:r w:rsidRPr="0014388D" w:rsidR="00EB6DD8">
        <w:rPr>
          <w:rFonts w:ascii="Times New Roman" w:hAnsi="Times New Roman" w:cs="Times New Roman"/>
        </w:rPr>
        <w:t xml:space="preserve"> </w:t>
      </w:r>
      <w:r w:rsidRPr="0014388D" w:rsidR="00B66B39">
        <w:rPr>
          <w:rFonts w:ascii="Times New Roman" w:hAnsi="Times New Roman" w:cs="Times New Roman"/>
          <w:u w:val="single"/>
        </w:rPr>
        <w:t>Prípadná al</w:t>
      </w:r>
      <w:r w:rsidRPr="0014388D" w:rsidR="00B956CA">
        <w:rPr>
          <w:rFonts w:ascii="Times New Roman" w:hAnsi="Times New Roman" w:cs="Times New Roman"/>
          <w:u w:val="single"/>
        </w:rPr>
        <w:t>ternatíva</w:t>
      </w:r>
      <w:r w:rsidRPr="0014388D" w:rsidR="00EB6DD8">
        <w:rPr>
          <w:rFonts w:ascii="Times New Roman" w:hAnsi="Times New Roman" w:cs="Times New Roman"/>
          <w:u w:val="single"/>
        </w:rPr>
        <w:t xml:space="preserve"> neakceptovania uvedeného prístupu na národnej úrovni by mala za následok čiastočné znemožnenie interoperability systémov ochranných známok v</w:t>
      </w:r>
      <w:r w:rsidRPr="0014388D" w:rsidR="00617497">
        <w:rPr>
          <w:rFonts w:ascii="Times New Roman" w:hAnsi="Times New Roman" w:cs="Times New Roman"/>
          <w:u w:val="single"/>
        </w:rPr>
        <w:t> </w:t>
      </w:r>
      <w:r w:rsidRPr="0014388D" w:rsidR="00EB6DD8">
        <w:rPr>
          <w:rFonts w:ascii="Times New Roman" w:hAnsi="Times New Roman" w:cs="Times New Roman"/>
          <w:u w:val="single"/>
        </w:rPr>
        <w:t>EÚ</w:t>
      </w:r>
      <w:r w:rsidRPr="0014388D" w:rsidR="00617497">
        <w:rPr>
          <w:rFonts w:ascii="Times New Roman" w:hAnsi="Times New Roman" w:cs="Times New Roman"/>
          <w:u w:val="single"/>
        </w:rPr>
        <w:t xml:space="preserve"> a výrazné zaostanie národného systému ochranných známok za štandardom EÚ, s čím by boli </w:t>
      </w:r>
      <w:r w:rsidRPr="0014388D" w:rsidR="00EB6DD8">
        <w:rPr>
          <w:rFonts w:ascii="Times New Roman" w:hAnsi="Times New Roman" w:cs="Times New Roman"/>
          <w:u w:val="single"/>
        </w:rPr>
        <w:t xml:space="preserve"> </w:t>
      </w:r>
      <w:r w:rsidRPr="0014388D" w:rsidR="00617497">
        <w:rPr>
          <w:rFonts w:ascii="Times New Roman" w:hAnsi="Times New Roman" w:cs="Times New Roman"/>
          <w:u w:val="single"/>
        </w:rPr>
        <w:t xml:space="preserve">spojené </w:t>
      </w:r>
      <w:r w:rsidRPr="0014388D" w:rsidR="00EB6DD8">
        <w:rPr>
          <w:rFonts w:ascii="Times New Roman" w:hAnsi="Times New Roman" w:cs="Times New Roman"/>
          <w:u w:val="single"/>
        </w:rPr>
        <w:t>negatívne dôsledky pre všetkých používateľov nielen národného systém</w:t>
      </w:r>
      <w:r w:rsidRPr="0014388D" w:rsidR="00617497">
        <w:rPr>
          <w:rFonts w:ascii="Times New Roman" w:hAnsi="Times New Roman" w:cs="Times New Roman"/>
          <w:u w:val="single"/>
        </w:rPr>
        <w:t>u ochranných známok v SR</w:t>
      </w:r>
      <w:r w:rsidRPr="0014388D" w:rsidR="00617497">
        <w:rPr>
          <w:rFonts w:ascii="Times New Roman" w:hAnsi="Times New Roman" w:cs="Times New Roman"/>
        </w:rPr>
        <w:t>.</w:t>
      </w:r>
    </w:p>
    <w:p w:rsidR="00BB5AC5" w:rsidRPr="0014388D" w:rsidP="0081208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14388D">
        <w:rPr>
          <w:rFonts w:ascii="Times New Roman" w:hAnsi="Times New Roman" w:cs="Times New Roman"/>
        </w:rPr>
        <w:t xml:space="preserve">V časti predkladaného návrhu  týkajúcej sa novelizácie patentového zákona, zákona o dizajnoch a zákona o úžitkových vzoroch sa navrhuje odstránením marginálnych nedostatkov právnej úpravy predovšetkým formulačného, resp. legislatívno-technického charakteru, dosiahnuť také znenie právnych noriem, ktoré ich adresátom zabezpečí </w:t>
      </w:r>
      <w:r w:rsidRPr="0014388D" w:rsidR="00B956CA">
        <w:rPr>
          <w:rFonts w:ascii="Times New Roman" w:hAnsi="Times New Roman" w:cs="Times New Roman"/>
        </w:rPr>
        <w:t>potrebnú jasnosť a zrozumiteľnosť legislatívneho textu</w:t>
      </w:r>
      <w:r w:rsidRPr="0014388D">
        <w:rPr>
          <w:rFonts w:ascii="Times New Roman" w:hAnsi="Times New Roman" w:cs="Times New Roman"/>
        </w:rPr>
        <w:t>.</w:t>
      </w:r>
    </w:p>
    <w:p w:rsidR="00A76497" w:rsidRPr="0014388D" w:rsidP="0081208C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14388D" w:rsidR="00BB5AC5">
        <w:rPr>
          <w:rFonts w:ascii="Times New Roman" w:hAnsi="Times New Roman" w:cs="Times New Roman"/>
        </w:rPr>
        <w:t xml:space="preserve">Návrh bude implementovať </w:t>
      </w:r>
      <w:r w:rsidRPr="0014388D">
        <w:rPr>
          <w:rFonts w:ascii="Times New Roman" w:hAnsi="Times New Roman" w:cs="Times New Roman"/>
        </w:rPr>
        <w:t xml:space="preserve">a výkon verejnej správy bude poskytovať </w:t>
      </w:r>
      <w:r w:rsidRPr="0014388D" w:rsidR="00EB6DD8">
        <w:rPr>
          <w:rFonts w:ascii="Times New Roman" w:hAnsi="Times New Roman" w:cs="Times New Roman"/>
        </w:rPr>
        <w:t xml:space="preserve">pre celé územie SR (celonárodne) </w:t>
      </w:r>
      <w:r w:rsidRPr="0014388D" w:rsidR="00BB5AC5">
        <w:rPr>
          <w:rFonts w:ascii="Times New Roman" w:hAnsi="Times New Roman" w:cs="Times New Roman"/>
        </w:rPr>
        <w:t xml:space="preserve">Úrad priemyselného vlastníctva </w:t>
      </w:r>
      <w:r w:rsidRPr="0014388D">
        <w:rPr>
          <w:rFonts w:ascii="Times New Roman" w:hAnsi="Times New Roman" w:cs="Times New Roman"/>
        </w:rPr>
        <w:t>SR, ktorý je ústredným orgánom</w:t>
      </w:r>
      <w:r w:rsidRPr="0014388D" w:rsidR="00EF6C18">
        <w:rPr>
          <w:rFonts w:ascii="Times New Roman" w:hAnsi="Times New Roman" w:cs="Times New Roman"/>
        </w:rPr>
        <w:t xml:space="preserve"> </w:t>
      </w:r>
      <w:r w:rsidRPr="0014388D">
        <w:rPr>
          <w:rFonts w:ascii="Times New Roman" w:hAnsi="Times New Roman" w:cs="Times New Roman"/>
        </w:rPr>
        <w:t>štátnej správy pre oblasť priemyselného vlastníctva (§ 32 kompetenčného zákona</w:t>
      </w:r>
      <w:r w:rsidRPr="0014388D" w:rsidR="00EB6DD8">
        <w:rPr>
          <w:rFonts w:ascii="Times New Roman" w:hAnsi="Times New Roman" w:cs="Times New Roman"/>
        </w:rPr>
        <w:t>).</w:t>
      </w:r>
    </w:p>
    <w:p w:rsidR="007D5748" w:rsidRPr="0014388D" w:rsidP="0081208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="00F9743D">
        <w:rPr>
          <w:rFonts w:ascii="Times New Roman" w:hAnsi="Times New Roman" w:cs="Times New Roman"/>
        </w:rPr>
        <w:t>(</w:t>
      </w:r>
      <w:r w:rsidRPr="0014388D" w:rsidR="00B956CA">
        <w:rPr>
          <w:rFonts w:ascii="Times New Roman" w:hAnsi="Times New Roman" w:cs="Times New Roman"/>
        </w:rPr>
        <w:t>P</w:t>
      </w:r>
      <w:r w:rsidRPr="0014388D" w:rsidR="00A76497">
        <w:rPr>
          <w:rFonts w:ascii="Times New Roman" w:hAnsi="Times New Roman" w:cs="Times New Roman"/>
        </w:rPr>
        <w:t xml:space="preserve">oznamenávame, že </w:t>
      </w:r>
      <w:r w:rsidRPr="0014388D" w:rsidR="00EF6C18">
        <w:rPr>
          <w:rFonts w:ascii="Times New Roman" w:hAnsi="Times New Roman" w:cs="Times New Roman"/>
        </w:rPr>
        <w:t>časť návrhu týkajúca sa vymožiteľnosti práv z ochranných známok  patrí do kompetencie súdov</w:t>
      </w:r>
      <w:r w:rsidRPr="0014388D" w:rsidR="00A76497">
        <w:rPr>
          <w:rFonts w:ascii="Times New Roman" w:hAnsi="Times New Roman" w:cs="Times New Roman"/>
        </w:rPr>
        <w:t xml:space="preserve">;  </w:t>
      </w:r>
      <w:r w:rsidRPr="0014388D" w:rsidR="00EF6C18">
        <w:rPr>
          <w:rFonts w:ascii="Times New Roman" w:hAnsi="Times New Roman" w:cs="Times New Roman"/>
        </w:rPr>
        <w:t>kauzálne príslušný v sporoch z priemyselného vlastníctva</w:t>
      </w:r>
      <w:r w:rsidRPr="0014388D" w:rsidR="00A76497">
        <w:rPr>
          <w:rFonts w:ascii="Times New Roman" w:hAnsi="Times New Roman" w:cs="Times New Roman"/>
        </w:rPr>
        <w:t xml:space="preserve"> je na prvom stupni pre celú SR Okresný súd Banská Bystrica, na druhom stupni Krajský súd Banská Bystrica; § 25 Civilného sporového poriadku).</w:t>
      </w:r>
      <w:r w:rsidRPr="0014388D" w:rsidR="00EF6C18">
        <w:rPr>
          <w:rFonts w:ascii="Times New Roman" w:hAnsi="Times New Roman" w:cs="Times New Roman"/>
        </w:rPr>
        <w:t xml:space="preserve"> </w:t>
      </w:r>
    </w:p>
    <w:p w:rsidR="002F0F31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CB0A6F">
        <w:rPr>
          <w:rFonts w:ascii="Times New Roman" w:hAnsi="Times New Roman" w:cs="Times New Roman"/>
          <w:color w:val="FF0000"/>
          <w:sz w:val="24"/>
          <w:szCs w:val="24"/>
          <w:bdr w:val="single" w:sz="4" w:space="0" w:color="auto"/>
          <w:lang w:eastAsia="sk-SK"/>
        </w:rPr>
        <w:t xml:space="preserve"> </w:t>
      </w:r>
      <w:r w:rsidRPr="0014388D" w:rsidR="00617497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="00617497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17497">
        <w:rPr>
          <w:rFonts w:ascii="Times New Roman" w:hAnsi="Times New Roman" w:cs="Times New Roman"/>
          <w:i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286F6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86F68" w:rsidRPr="0014388D" w:rsidP="00286F68">
      <w:pPr>
        <w:bidi w:val="0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  <w:r w:rsidRPr="0014388D">
        <w:rPr>
          <w:rFonts w:ascii="Times New Roman" w:hAnsi="Times New Roman" w:cs="Times New Roman"/>
          <w:lang w:eastAsia="sk-SK"/>
        </w:rPr>
        <w:t>V</w:t>
      </w:r>
      <w:r w:rsidRPr="0014388D" w:rsidR="00CB0A6F">
        <w:rPr>
          <w:rFonts w:ascii="Times New Roman" w:hAnsi="Times New Roman" w:cs="Times New Roman"/>
          <w:lang w:eastAsia="sk-SK"/>
        </w:rPr>
        <w:t>zhľadom na predpokladanú jednorá</w:t>
      </w:r>
      <w:r w:rsidRPr="0014388D">
        <w:rPr>
          <w:rFonts w:ascii="Times New Roman" w:hAnsi="Times New Roman" w:cs="Times New Roman"/>
          <w:lang w:eastAsia="sk-SK"/>
        </w:rPr>
        <w:t>zovosť výdavkov verejnej správy irelevantné.</w:t>
      </w:r>
    </w:p>
    <w:p w:rsidR="00617497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286F6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286F68">
        <w:rPr>
          <w:rFonts w:ascii="Times New Roman" w:hAnsi="Times New Roman" w:cs="Times New Roman"/>
          <w:i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86F68" w:rsidRPr="0014388D" w:rsidP="00286F68">
      <w:pPr>
        <w:bidi w:val="0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  <w:r w:rsidRPr="0014388D">
        <w:rPr>
          <w:rFonts w:ascii="Times New Roman" w:hAnsi="Times New Roman" w:cs="Times New Roman"/>
          <w:lang w:eastAsia="sk-SK"/>
        </w:rPr>
        <w:t xml:space="preserve">V súvislosti so zavedením nových druhov ochranných známok, resp. globálne v súvislosti s novým prístupom k druhom ochranných známok, ich definíciám a možným spôsobom ich vyjadrenia (štandard očakávaný v rámci celej EÚ od roku </w:t>
      </w:r>
      <w:r w:rsidRPr="0014388D" w:rsidR="00B956CA">
        <w:rPr>
          <w:rFonts w:ascii="Times New Roman" w:hAnsi="Times New Roman" w:cs="Times New Roman"/>
          <w:lang w:eastAsia="sk-SK"/>
        </w:rPr>
        <w:t>2019), ako aj v súvislosti s ďal</w:t>
      </w:r>
      <w:r w:rsidRPr="0014388D">
        <w:rPr>
          <w:rFonts w:ascii="Times New Roman" w:hAnsi="Times New Roman" w:cs="Times New Roman"/>
          <w:lang w:eastAsia="sk-SK"/>
        </w:rPr>
        <w:t xml:space="preserve">šími navrhovanými zmenami v právnej úprave ochranných známok, ktoré sú výsledkom transpozície smernice (EÚ) 2015/2436, je potrebné upraviť a vytvoriť nové operácie v Jednotnom informačnom systéme ÚPV SR. V roku 2018 odhadované výdavky na analytické a vývojové práce, testovanie a publikovanie činia sumu </w:t>
      </w:r>
      <w:r w:rsidR="00135F28">
        <w:rPr>
          <w:rFonts w:ascii="Times New Roman" w:hAnsi="Times New Roman" w:cs="Times New Roman"/>
          <w:lang w:eastAsia="sk-SK"/>
        </w:rPr>
        <w:t>284 016</w:t>
      </w:r>
      <w:r w:rsidRPr="0014388D">
        <w:rPr>
          <w:rFonts w:ascii="Times New Roman" w:hAnsi="Times New Roman" w:cs="Times New Roman"/>
          <w:lang w:eastAsia="sk-SK"/>
        </w:rPr>
        <w:t xml:space="preserve"> €. Výška týchto výdavkov vychádza z predbežnej cenovej kalkulácie </w:t>
      </w:r>
      <w:r w:rsidRPr="0014388D" w:rsidR="005A3870">
        <w:rPr>
          <w:rFonts w:ascii="Times New Roman" w:hAnsi="Times New Roman" w:cs="Times New Roman"/>
          <w:lang w:eastAsia="sk-SK"/>
        </w:rPr>
        <w:t>vyčíslenej</w:t>
      </w:r>
      <w:r w:rsidRPr="0014388D">
        <w:rPr>
          <w:rFonts w:ascii="Times New Roman" w:hAnsi="Times New Roman" w:cs="Times New Roman"/>
          <w:lang w:eastAsia="sk-SK"/>
        </w:rPr>
        <w:t xml:space="preserve"> externými dodávateľmi.</w:t>
      </w:r>
      <w:r w:rsidRPr="0014388D" w:rsidR="005A3870">
        <w:rPr>
          <w:rFonts w:ascii="Times New Roman" w:hAnsi="Times New Roman" w:cs="Times New Roman"/>
          <w:lang w:eastAsia="sk-SK"/>
        </w:rPr>
        <w:t xml:space="preserve"> </w:t>
      </w:r>
    </w:p>
    <w:p w:rsidR="00286F68" w:rsidRPr="00617497" w:rsidP="00286F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7575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50B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476BA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3A63D7" w:rsidR="0035364F">
              <w:rPr>
                <w:rFonts w:ascii="Times New Roman" w:hAnsi="Times New Roman" w:cs="Times New Roman"/>
                <w:bCs/>
                <w:lang w:eastAsia="sk-SK"/>
              </w:rPr>
              <w:t xml:space="preserve">284 016 </w:t>
            </w:r>
            <w:r w:rsidRPr="003A63D7" w:rsidR="00D21C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B50B7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711 003 - Softvéru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B0A6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sk-SK"/>
              </w:rPr>
            </w:pPr>
          </w:p>
          <w:p w:rsidR="00B50B70" w:rsidRPr="00476BA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 w:rsidRPr="003A63D7" w:rsidR="0035364F">
              <w:rPr>
                <w:rFonts w:ascii="Times New Roman" w:hAnsi="Times New Roman" w:cs="Times New Roman"/>
                <w:bCs/>
                <w:lang w:eastAsia="sk-SK"/>
              </w:rPr>
              <w:t xml:space="preserve">284 016 </w:t>
            </w:r>
            <w:r w:rsidRPr="003A63D7" w:rsidR="00D21C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50B70" w:rsidRPr="00476BAE" w:rsidP="00B50B7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63D7" w:rsidR="0035364F">
              <w:rPr>
                <w:rFonts w:ascii="Times New Roman" w:hAnsi="Times New Roman" w:cs="Times New Roman"/>
                <w:bCs/>
                <w:lang w:eastAsia="sk-SK"/>
              </w:rPr>
              <w:t xml:space="preserve">284 016 </w:t>
            </w:r>
            <w:r w:rsidRPr="003A63D7" w:rsidR="00D21C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>
      <w:pPr>
        <w:bidi w:val="0"/>
      </w:pPr>
    </w:p>
    <w:sectPr w:rsidSect="00DD446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285D2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>
    <w:pPr>
      <w:pStyle w:val="Footer"/>
      <w:bidi w:val="0"/>
      <w:jc w:val="right"/>
      <w:rPr>
        <w:rFonts w:ascii="Times New Roman" w:hAnsi="Times New Roman"/>
      </w:rPr>
    </w:pPr>
    <w:r w:rsidR="00CF7ABC">
      <w:rPr>
        <w:rFonts w:ascii="Times New Roman" w:hAnsi="Times New Roman"/>
      </w:rPr>
      <w:fldChar w:fldCharType="begin"/>
    </w:r>
    <w:r w:rsidR="00CF7ABC">
      <w:rPr>
        <w:rFonts w:ascii="Times New Roman" w:hAnsi="Times New Roman"/>
      </w:rPr>
      <w:instrText>PAGE   \* MERGEFORMAT</w:instrText>
    </w:r>
    <w:r w:rsidR="00CF7ABC">
      <w:rPr>
        <w:rFonts w:ascii="Times New Roman" w:hAnsi="Times New Roman"/>
      </w:rPr>
      <w:fldChar w:fldCharType="separate"/>
    </w:r>
    <w:r w:rsidR="0091314F">
      <w:rPr>
        <w:rFonts w:ascii="Times New Roman" w:hAnsi="Times New Roman"/>
        <w:noProof/>
      </w:rPr>
      <w:t>6</w:t>
    </w:r>
    <w:r w:rsidR="00CF7ABC">
      <w:rPr>
        <w:rFonts w:ascii="Times New Roman" w:hAnsi="Times New Roman"/>
      </w:rPr>
      <w:fldChar w:fldCharType="end"/>
    </w:r>
  </w:p>
  <w:p w:rsidR="00285D2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>
    <w:pPr>
      <w:pStyle w:val="Footer"/>
      <w:bidi w:val="0"/>
      <w:jc w:val="right"/>
      <w:rPr>
        <w:rFonts w:ascii="Times New Roman" w:hAnsi="Times New Roman"/>
      </w:rPr>
    </w:pPr>
    <w:r w:rsidR="00E63A20">
      <w:rPr>
        <w:rFonts w:ascii="Times New Roman" w:hAnsi="Times New Roman"/>
      </w:rPr>
      <w:fldChar w:fldCharType="begin"/>
    </w:r>
    <w:r w:rsidR="00E63A20">
      <w:rPr>
        <w:rFonts w:ascii="Times New Roman" w:hAnsi="Times New Roman"/>
      </w:rPr>
      <w:instrText>PAGE   \* MERGEFORMAT</w:instrText>
    </w:r>
    <w:r w:rsidR="00E63A2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 w:rsidR="00E63A20">
      <w:rPr>
        <w:rFonts w:ascii="Times New Roman" w:hAnsi="Times New Roman"/>
      </w:rPr>
      <w:fldChar w:fldCharType="end"/>
    </w:r>
  </w:p>
  <w:p w:rsidR="00285D23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0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 w:rsidP="0075753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285D23" w:rsidRPr="00EB59C8" w:rsidP="00757539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23" w:rsidRPr="000A15AE" w:rsidP="0075753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0E" w:rsidRPr="00E8220E" w:rsidP="00E8220E">
    <w:pPr>
      <w:pStyle w:val="Header"/>
      <w:bidi w:val="0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35EB6"/>
    <w:rsid w:val="00043BC6"/>
    <w:rsid w:val="00057135"/>
    <w:rsid w:val="000606CD"/>
    <w:rsid w:val="000A15AE"/>
    <w:rsid w:val="00104A3D"/>
    <w:rsid w:val="001127A8"/>
    <w:rsid w:val="00135F28"/>
    <w:rsid w:val="0014388D"/>
    <w:rsid w:val="0015677D"/>
    <w:rsid w:val="00170D2B"/>
    <w:rsid w:val="00200898"/>
    <w:rsid w:val="00212894"/>
    <w:rsid w:val="002279D3"/>
    <w:rsid w:val="0024067A"/>
    <w:rsid w:val="00285D23"/>
    <w:rsid w:val="00286F68"/>
    <w:rsid w:val="002E69FC"/>
    <w:rsid w:val="002F0F31"/>
    <w:rsid w:val="00317B90"/>
    <w:rsid w:val="003362C1"/>
    <w:rsid w:val="0035364F"/>
    <w:rsid w:val="003A63D7"/>
    <w:rsid w:val="003C7AC4"/>
    <w:rsid w:val="0046633D"/>
    <w:rsid w:val="00476BAE"/>
    <w:rsid w:val="00487203"/>
    <w:rsid w:val="00497E42"/>
    <w:rsid w:val="005005EC"/>
    <w:rsid w:val="005A3870"/>
    <w:rsid w:val="00617497"/>
    <w:rsid w:val="006B2B77"/>
    <w:rsid w:val="007246BD"/>
    <w:rsid w:val="00757539"/>
    <w:rsid w:val="007A1427"/>
    <w:rsid w:val="007A7EA5"/>
    <w:rsid w:val="007B4878"/>
    <w:rsid w:val="007B7D79"/>
    <w:rsid w:val="007D5748"/>
    <w:rsid w:val="0081208C"/>
    <w:rsid w:val="00887308"/>
    <w:rsid w:val="008B478A"/>
    <w:rsid w:val="008D339D"/>
    <w:rsid w:val="008E2736"/>
    <w:rsid w:val="0091314F"/>
    <w:rsid w:val="00914EDA"/>
    <w:rsid w:val="00932469"/>
    <w:rsid w:val="009706B7"/>
    <w:rsid w:val="00A76497"/>
    <w:rsid w:val="00AA1885"/>
    <w:rsid w:val="00AE63EE"/>
    <w:rsid w:val="00B50B70"/>
    <w:rsid w:val="00B5535C"/>
    <w:rsid w:val="00B66B39"/>
    <w:rsid w:val="00B76AFA"/>
    <w:rsid w:val="00B956CA"/>
    <w:rsid w:val="00BB5AC5"/>
    <w:rsid w:val="00BE0FC3"/>
    <w:rsid w:val="00BE65B7"/>
    <w:rsid w:val="00C15212"/>
    <w:rsid w:val="00C26797"/>
    <w:rsid w:val="00C51FD4"/>
    <w:rsid w:val="00CB0A6F"/>
    <w:rsid w:val="00CB3623"/>
    <w:rsid w:val="00CE299A"/>
    <w:rsid w:val="00CF7ABC"/>
    <w:rsid w:val="00D0020A"/>
    <w:rsid w:val="00D21CDC"/>
    <w:rsid w:val="00D52B2F"/>
    <w:rsid w:val="00D72FB7"/>
    <w:rsid w:val="00DD4461"/>
    <w:rsid w:val="00DE5BF1"/>
    <w:rsid w:val="00E01655"/>
    <w:rsid w:val="00E07CE9"/>
    <w:rsid w:val="00E63A20"/>
    <w:rsid w:val="00E8220E"/>
    <w:rsid w:val="00E963A3"/>
    <w:rsid w:val="00EA1E90"/>
    <w:rsid w:val="00EB59C8"/>
    <w:rsid w:val="00EB5D77"/>
    <w:rsid w:val="00EB6DD8"/>
    <w:rsid w:val="00EF6C18"/>
    <w:rsid w:val="00F01DB0"/>
    <w:rsid w:val="00F40136"/>
    <w:rsid w:val="00F974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6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BB5AC5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upv.sk/?aktuality&amp;clanok=spolocne-oznamenie-o-vyjadreni-novych-druhov-ochrannych-znamok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7</Pages>
  <Words>1516</Words>
  <Characters>8795</Characters>
  <Application>Microsoft Office Word</Application>
  <DocSecurity>0</DocSecurity>
  <Lines>0</Lines>
  <Paragraphs>0</Paragraphs>
  <ScaleCrop>false</ScaleCrop>
  <Company>MH SR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Mgr. Jitka Mikuličová</cp:lastModifiedBy>
  <cp:revision>4</cp:revision>
  <cp:lastPrinted>2018-05-14T10:32:00Z</cp:lastPrinted>
  <dcterms:created xsi:type="dcterms:W3CDTF">2018-03-14T11:16:00Z</dcterms:created>
  <dcterms:modified xsi:type="dcterms:W3CDTF">2018-05-14T12:03:00Z</dcterms:modified>
</cp:coreProperties>
</file>