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4893" w:rsidP="00924893">
      <w:pPr>
        <w:pStyle w:val="Title"/>
        <w:bidi w:val="0"/>
        <w:rPr>
          <w:rFonts w:ascii="Arial" w:hAnsi="Arial" w:cs="Arial"/>
        </w:rPr>
      </w:pPr>
      <w:r>
        <w:rPr>
          <w:rFonts w:ascii="Arial" w:hAnsi="Arial" w:cs="Arial"/>
        </w:rPr>
        <w:t>NÁRODNÁ RADA SLOVENSKEJ REPUBLIKY</w:t>
      </w:r>
    </w:p>
    <w:p w:rsidR="00924893" w:rsidP="00924893">
      <w:pPr>
        <w:bidi w:val="0"/>
        <w:jc w:val="center"/>
        <w:rPr>
          <w:rFonts w:ascii="Arial" w:hAnsi="Arial" w:cs="Arial"/>
          <w:b/>
          <w:bCs/>
          <w:sz w:val="28"/>
        </w:rPr>
      </w:pPr>
      <w:r>
        <w:rPr>
          <w:rFonts w:ascii="Arial" w:hAnsi="Arial" w:cs="Arial"/>
          <w:b/>
          <w:bCs/>
          <w:sz w:val="28"/>
        </w:rPr>
        <w:t>VII. volebné obdobie</w:t>
      </w:r>
    </w:p>
    <w:p w:rsidR="00924893" w:rsidP="00924893">
      <w:pPr>
        <w:bidi w:val="0"/>
        <w:jc w:val="center"/>
        <w:rPr>
          <w:rFonts w:ascii="Arial" w:hAnsi="Arial" w:cs="Arial"/>
          <w:b/>
          <w:bCs/>
          <w:sz w:val="28"/>
        </w:rPr>
      </w:pPr>
    </w:p>
    <w:p w:rsidR="00924893" w:rsidP="00924893">
      <w:pPr>
        <w:bidi w:val="0"/>
        <w:jc w:val="center"/>
        <w:rPr>
          <w:rFonts w:ascii="Arial" w:hAnsi="Arial" w:cs="Arial"/>
          <w:b/>
          <w:bCs/>
          <w:sz w:val="28"/>
        </w:rPr>
      </w:pPr>
    </w:p>
    <w:p w:rsidR="00924893" w:rsidP="00924893">
      <w:pPr>
        <w:bidi w:val="0"/>
        <w:jc w:val="both"/>
        <w:rPr>
          <w:rFonts w:ascii="Arial" w:hAnsi="Arial" w:cs="Arial"/>
        </w:rPr>
      </w:pPr>
    </w:p>
    <w:p w:rsidR="00924893" w:rsidP="00924893">
      <w:pPr>
        <w:bidi w:val="0"/>
        <w:jc w:val="both"/>
        <w:rPr>
          <w:rFonts w:ascii="Arial" w:hAnsi="Arial" w:cs="Arial"/>
        </w:rPr>
      </w:pPr>
      <w:r>
        <w:rPr>
          <w:rFonts w:ascii="Arial" w:hAnsi="Arial" w:cs="Arial"/>
        </w:rPr>
        <w:t>CRD- 386/2018</w:t>
      </w:r>
    </w:p>
    <w:p w:rsidR="00924893" w:rsidP="00924893">
      <w:pPr>
        <w:bidi w:val="0"/>
        <w:jc w:val="both"/>
        <w:rPr>
          <w:rFonts w:ascii="Arial" w:hAnsi="Arial" w:cs="Arial"/>
        </w:rPr>
      </w:pPr>
    </w:p>
    <w:p w:rsidR="00924893" w:rsidP="00924893">
      <w:pPr>
        <w:bidi w:val="0"/>
        <w:rPr>
          <w:rFonts w:ascii="Arial" w:hAnsi="Arial" w:cs="Arial"/>
          <w:b/>
          <w:bCs/>
          <w:sz w:val="32"/>
          <w:szCs w:val="32"/>
        </w:rPr>
      </w:pPr>
    </w:p>
    <w:p w:rsidR="00924893" w:rsidP="00924893">
      <w:pPr>
        <w:bidi w:val="0"/>
        <w:jc w:val="center"/>
        <w:rPr>
          <w:rFonts w:ascii="Arial" w:hAnsi="Arial" w:cs="Arial"/>
          <w:b/>
          <w:bCs/>
          <w:sz w:val="32"/>
          <w:szCs w:val="32"/>
        </w:rPr>
      </w:pPr>
    </w:p>
    <w:p w:rsidR="00924893" w:rsidP="00924893">
      <w:pPr>
        <w:bidi w:val="0"/>
        <w:jc w:val="center"/>
        <w:rPr>
          <w:rFonts w:ascii="Arial" w:hAnsi="Arial" w:cs="Arial"/>
          <w:b/>
          <w:bCs/>
          <w:sz w:val="32"/>
          <w:szCs w:val="32"/>
        </w:rPr>
      </w:pPr>
      <w:r>
        <w:rPr>
          <w:rFonts w:ascii="Arial" w:hAnsi="Arial" w:cs="Arial"/>
          <w:b/>
          <w:bCs/>
          <w:sz w:val="32"/>
          <w:szCs w:val="32"/>
        </w:rPr>
        <w:t>866a</w:t>
      </w:r>
    </w:p>
    <w:p w:rsidR="00924893" w:rsidP="00924893">
      <w:pPr>
        <w:bidi w:val="0"/>
        <w:jc w:val="center"/>
        <w:rPr>
          <w:rFonts w:ascii="Arial" w:hAnsi="Arial" w:cs="Arial"/>
          <w:b/>
          <w:bCs/>
          <w:sz w:val="28"/>
        </w:rPr>
      </w:pPr>
    </w:p>
    <w:p w:rsidR="00924893" w:rsidP="00924893">
      <w:pPr>
        <w:bidi w:val="0"/>
        <w:jc w:val="center"/>
        <w:rPr>
          <w:rFonts w:ascii="Arial" w:hAnsi="Arial" w:cs="Arial"/>
          <w:b/>
          <w:bCs/>
          <w:sz w:val="28"/>
        </w:rPr>
      </w:pPr>
      <w:r w:rsidR="00D23E62">
        <w:rPr>
          <w:rFonts w:ascii="Arial" w:hAnsi="Arial" w:cs="Arial"/>
          <w:b/>
          <w:bCs/>
          <w:sz w:val="28"/>
        </w:rPr>
        <w:t>I n f o r m á c i a</w:t>
      </w:r>
    </w:p>
    <w:p w:rsidR="00924893" w:rsidP="00924893">
      <w:pPr>
        <w:bidi w:val="0"/>
        <w:jc w:val="center"/>
        <w:rPr>
          <w:rFonts w:ascii="Arial" w:hAnsi="Arial" w:cs="Arial"/>
          <w:b/>
          <w:bCs/>
          <w:sz w:val="28"/>
        </w:rPr>
      </w:pPr>
    </w:p>
    <w:p w:rsidR="00924893" w:rsidP="00924893">
      <w:pPr>
        <w:pBdr>
          <w:bottom w:val="single" w:sz="12" w:space="1" w:color="auto"/>
        </w:pBdr>
        <w:bidi w:val="0"/>
        <w:jc w:val="both"/>
        <w:rPr>
          <w:rFonts w:ascii="Arial" w:hAnsi="Arial" w:cs="Arial"/>
          <w:b/>
          <w:bCs/>
        </w:rPr>
      </w:pPr>
      <w:r>
        <w:rPr>
          <w:rFonts w:ascii="Arial" w:hAnsi="Arial" w:cs="Arial"/>
          <w:b/>
          <w:bCs/>
        </w:rPr>
        <w:t xml:space="preserve">o prerokovaní vládneho návrhu zákona, ktorým sa mení a dopĺňa zákon č. 39/2007 Z. z. o veterinárnej starostlivosti v znení neskorších predpisov a ktorým sa menia a dopĺňajú niektoré zákony </w:t>
      </w:r>
      <w:r>
        <w:rPr>
          <w:rFonts w:ascii="Arial" w:hAnsi="Arial" w:cs="Arial"/>
          <w:b/>
        </w:rPr>
        <w:t xml:space="preserve">(tlač 866) </w:t>
      </w:r>
      <w:r>
        <w:rPr>
          <w:rFonts w:ascii="Arial" w:hAnsi="Arial" w:cs="Arial"/>
          <w:b/>
          <w:bCs/>
        </w:rPr>
        <w:t>vo výboroch Národnej rady Slovenskej republiky v druhom čítaní</w:t>
      </w:r>
    </w:p>
    <w:p w:rsidR="00924893" w:rsidP="00924893">
      <w:pPr>
        <w:bidi w:val="0"/>
        <w:jc w:val="both"/>
        <w:rPr>
          <w:rFonts w:ascii="Arial" w:hAnsi="Arial" w:cs="Arial"/>
          <w:b/>
          <w:bCs/>
        </w:rPr>
      </w:pPr>
    </w:p>
    <w:p w:rsidR="00924893" w:rsidP="00924893">
      <w:pPr>
        <w:bidi w:val="0"/>
        <w:jc w:val="both"/>
        <w:rPr>
          <w:rFonts w:ascii="Arial" w:hAnsi="Arial" w:cs="Arial"/>
        </w:rPr>
      </w:pPr>
    </w:p>
    <w:p w:rsidR="00924893" w:rsidP="00924893">
      <w:pPr>
        <w:bidi w:val="0"/>
        <w:jc w:val="both"/>
        <w:rPr>
          <w:rFonts w:ascii="Arial" w:hAnsi="Arial" w:cs="Arial"/>
        </w:rPr>
      </w:pPr>
    </w:p>
    <w:p w:rsidR="00924893" w:rsidP="00924893">
      <w:pPr>
        <w:bidi w:val="0"/>
        <w:jc w:val="both"/>
        <w:rPr>
          <w:rFonts w:ascii="Arial" w:hAnsi="Arial" w:cs="Arial"/>
        </w:rPr>
      </w:pPr>
      <w:r>
        <w:rPr>
          <w:rFonts w:ascii="Arial" w:hAnsi="Arial" w:cs="Arial"/>
        </w:rPr>
        <w:tab/>
      </w:r>
    </w:p>
    <w:p w:rsidR="00924893" w:rsidP="00924893">
      <w:pPr>
        <w:pStyle w:val="BodyText"/>
        <w:bidi w:val="0"/>
        <w:rPr>
          <w:rFonts w:ascii="Arial" w:hAnsi="Arial" w:cs="Arial"/>
        </w:rPr>
      </w:pPr>
      <w:r>
        <w:rPr>
          <w:rFonts w:ascii="Arial" w:hAnsi="Arial" w:cs="Arial"/>
        </w:rPr>
        <w:tab/>
        <w:t xml:space="preserve">Národná rada Slovenskej republiky uznesením č. 1099 z 13. marca 2018 pridelila vládny návrh </w:t>
      </w:r>
      <w:r>
        <w:rPr>
          <w:rFonts w:ascii="Arial" w:hAnsi="Arial" w:cs="Arial"/>
          <w:bCs/>
        </w:rPr>
        <w:t xml:space="preserve">zákona, ktorým sa mení a dopĺňa zákon č. </w:t>
      </w:r>
      <w:r w:rsidRPr="00924893">
        <w:rPr>
          <w:rFonts w:ascii="Arial" w:hAnsi="Arial" w:cs="Arial"/>
          <w:bCs/>
        </w:rPr>
        <w:t xml:space="preserve">39/2007 Z. z. o veterinárnej starostlivosti v znení neskorších predpisov a ktorým sa menia a dopĺňajú niektoré zákony </w:t>
      </w:r>
      <w:r w:rsidRPr="00924893">
        <w:rPr>
          <w:rFonts w:ascii="Arial" w:hAnsi="Arial" w:cs="Arial"/>
        </w:rPr>
        <w:t>(tlač 866)</w:t>
      </w:r>
      <w:r>
        <w:rPr>
          <w:rFonts w:ascii="Arial" w:hAnsi="Arial" w:cs="Arial"/>
          <w:bCs/>
        </w:rPr>
        <w:t xml:space="preserve"> </w:t>
      </w:r>
      <w:r>
        <w:rPr>
          <w:rFonts w:ascii="Arial" w:hAnsi="Arial" w:cs="Arial"/>
        </w:rPr>
        <w:t>na prerokovanie týmto výborom:</w:t>
      </w:r>
    </w:p>
    <w:p w:rsidR="00924893" w:rsidP="00924893">
      <w:pPr>
        <w:pStyle w:val="BodyText"/>
        <w:bidi w:val="0"/>
        <w:rPr>
          <w:rFonts w:ascii="Arial" w:hAnsi="Arial" w:cs="Arial"/>
        </w:rPr>
      </w:pPr>
    </w:p>
    <w:p w:rsidR="00924893" w:rsidP="00924893">
      <w:pPr>
        <w:pStyle w:val="BodyText"/>
        <w:bidi w:val="0"/>
        <w:rPr>
          <w:rFonts w:ascii="Arial" w:hAnsi="Arial" w:cs="Arial"/>
        </w:rPr>
      </w:pPr>
    </w:p>
    <w:p w:rsidR="00924893" w:rsidP="00924893">
      <w:pPr>
        <w:pStyle w:val="BodyText"/>
        <w:bidi w:val="0"/>
        <w:rPr>
          <w:rFonts w:ascii="Arial" w:hAnsi="Arial" w:cs="Arial"/>
        </w:rPr>
      </w:pPr>
    </w:p>
    <w:p w:rsidR="00924893" w:rsidP="00924893">
      <w:pPr>
        <w:pStyle w:val="BodyText"/>
        <w:bidi w:val="0"/>
        <w:rPr>
          <w:rFonts w:ascii="Arial" w:hAnsi="Arial" w:cs="Arial"/>
          <w:b/>
          <w:bCs/>
        </w:rPr>
      </w:pPr>
      <w:r>
        <w:rPr>
          <w:rFonts w:ascii="Arial" w:hAnsi="Arial" w:cs="Arial"/>
          <w:b/>
          <w:bCs/>
        </w:rPr>
        <w:tab/>
        <w:t xml:space="preserve">Ústavnoprávnemu výboru Národnej rady Slovenskej republiky </w:t>
      </w:r>
    </w:p>
    <w:p w:rsidR="00924893" w:rsidP="00924893">
      <w:pPr>
        <w:pStyle w:val="BodyText"/>
        <w:bidi w:val="0"/>
        <w:ind w:left="708"/>
        <w:rPr>
          <w:rFonts w:ascii="Arial" w:hAnsi="Arial" w:cs="Arial"/>
          <w:b/>
        </w:rPr>
      </w:pPr>
      <w:r>
        <w:rPr>
          <w:rFonts w:ascii="Arial" w:hAnsi="Arial" w:cs="Arial"/>
          <w:b/>
        </w:rPr>
        <w:t>Výboru Národnej rady Slovenskej republiky pre pôdohospodárstvo a životné prostredie a</w:t>
      </w:r>
    </w:p>
    <w:p w:rsidR="00924893" w:rsidP="00924893">
      <w:pPr>
        <w:pStyle w:val="BodyText"/>
        <w:bidi w:val="0"/>
        <w:ind w:left="708"/>
        <w:rPr>
          <w:rFonts w:ascii="Arial" w:hAnsi="Arial" w:cs="Arial"/>
          <w:b/>
        </w:rPr>
      </w:pPr>
      <w:r>
        <w:rPr>
          <w:rFonts w:ascii="Arial" w:hAnsi="Arial" w:cs="Arial"/>
          <w:b/>
        </w:rPr>
        <w:t>Výboru Národnej rady Slovenskej republiky pre verejnú správu a regionálny rozvoj</w:t>
      </w:r>
    </w:p>
    <w:p w:rsidR="00924893" w:rsidP="00924893">
      <w:pPr>
        <w:pStyle w:val="BodyText"/>
        <w:bidi w:val="0"/>
        <w:ind w:left="708"/>
        <w:rPr>
          <w:rFonts w:ascii="Arial" w:hAnsi="Arial" w:cs="Arial"/>
          <w:b/>
          <w:bCs/>
        </w:rPr>
      </w:pPr>
    </w:p>
    <w:p w:rsidR="00924893" w:rsidP="00924893">
      <w:pPr>
        <w:pStyle w:val="BodyText"/>
        <w:bidi w:val="0"/>
        <w:ind w:left="708"/>
        <w:rPr>
          <w:rFonts w:ascii="Arial" w:hAnsi="Arial" w:cs="Arial"/>
          <w:b/>
        </w:rPr>
      </w:pPr>
    </w:p>
    <w:p w:rsidR="00924893" w:rsidP="00924893">
      <w:pPr>
        <w:pStyle w:val="BodyText"/>
        <w:bidi w:val="0"/>
        <w:rPr>
          <w:rFonts w:ascii="Arial" w:hAnsi="Arial" w:cs="Arial"/>
        </w:rPr>
      </w:pPr>
      <w:r>
        <w:rPr>
          <w:rFonts w:ascii="Arial" w:hAnsi="Arial" w:cs="Arial"/>
        </w:rPr>
        <w:tab/>
        <w:t xml:space="preserve">Za gestorský výbor určila Výbor Národnej rady Slovenskej republiky pre pôdohospodárstvo a životné prostredie. </w:t>
      </w:r>
    </w:p>
    <w:p w:rsidR="00924893" w:rsidP="00924893">
      <w:pPr>
        <w:pStyle w:val="BodyText"/>
        <w:bidi w:val="0"/>
        <w:rPr>
          <w:rFonts w:ascii="Arial" w:hAnsi="Arial" w:cs="Arial"/>
        </w:rPr>
      </w:pPr>
    </w:p>
    <w:p w:rsidR="00924893" w:rsidP="00924893">
      <w:pPr>
        <w:pStyle w:val="BodyText"/>
        <w:bidi w:val="0"/>
        <w:rPr>
          <w:rFonts w:ascii="Arial" w:hAnsi="Arial" w:cs="Arial"/>
        </w:rPr>
      </w:pPr>
      <w:r>
        <w:rPr>
          <w:rFonts w:ascii="Arial" w:hAnsi="Arial" w:cs="Arial"/>
        </w:rPr>
        <w:tab/>
        <w:t>Výbory prerokovali predmetný vládny návrh zákona v lehote určenej uznesením Národnej rady Slovenskej republiky.</w:t>
      </w:r>
    </w:p>
    <w:p w:rsidR="00924893" w:rsidP="00924893">
      <w:pPr>
        <w:pStyle w:val="BodyText"/>
        <w:bidi w:val="0"/>
        <w:jc w:val="center"/>
        <w:rPr>
          <w:rFonts w:ascii="Arial" w:hAnsi="Arial" w:cs="Arial"/>
          <w:b/>
          <w:bCs/>
        </w:rPr>
      </w:pPr>
    </w:p>
    <w:p w:rsidR="00924893" w:rsidP="00924893">
      <w:pPr>
        <w:pStyle w:val="BodyText"/>
        <w:bidi w:val="0"/>
        <w:jc w:val="center"/>
        <w:rPr>
          <w:rFonts w:ascii="Arial" w:hAnsi="Arial" w:cs="Arial"/>
          <w:b/>
          <w:bCs/>
        </w:rPr>
      </w:pPr>
      <w:r>
        <w:rPr>
          <w:rFonts w:ascii="Arial" w:hAnsi="Arial" w:cs="Arial"/>
          <w:b/>
          <w:bCs/>
        </w:rPr>
        <w:t>II.</w:t>
      </w:r>
    </w:p>
    <w:p w:rsidR="00924893" w:rsidP="00924893">
      <w:pPr>
        <w:pStyle w:val="BodyText"/>
        <w:bidi w:val="0"/>
        <w:rPr>
          <w:rFonts w:ascii="Arial" w:hAnsi="Arial" w:cs="Arial"/>
        </w:rPr>
      </w:pPr>
    </w:p>
    <w:p w:rsidR="00924893" w:rsidP="00924893">
      <w:pPr>
        <w:pStyle w:val="BodyText"/>
        <w:bidi w:val="0"/>
        <w:rPr>
          <w:rFonts w:ascii="Arial" w:hAnsi="Arial" w:cs="Arial"/>
        </w:rPr>
      </w:pPr>
      <w:r>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350/1996 Z. z. o rokovacom poriadku Národnej rady Slovenskej republiky v znení neskorších predpisov).</w:t>
      </w:r>
    </w:p>
    <w:p w:rsidR="00924893" w:rsidP="00924893">
      <w:pPr>
        <w:pStyle w:val="BodyText"/>
        <w:bidi w:val="0"/>
        <w:rPr>
          <w:rFonts w:ascii="Arial" w:hAnsi="Arial" w:cs="Arial"/>
        </w:rPr>
      </w:pPr>
    </w:p>
    <w:p w:rsidR="00924893" w:rsidP="00924893">
      <w:pPr>
        <w:pStyle w:val="BodyText"/>
        <w:bidi w:val="0"/>
        <w:rPr>
          <w:rFonts w:ascii="Arial" w:hAnsi="Arial" w:cs="Arial"/>
        </w:rPr>
      </w:pPr>
    </w:p>
    <w:p w:rsidR="00924893" w:rsidP="00924893">
      <w:pPr>
        <w:pStyle w:val="BodyText"/>
        <w:bidi w:val="0"/>
        <w:jc w:val="center"/>
        <w:rPr>
          <w:rFonts w:ascii="Arial" w:hAnsi="Arial" w:cs="Arial"/>
          <w:b/>
          <w:bCs/>
        </w:rPr>
      </w:pPr>
      <w:r>
        <w:rPr>
          <w:rFonts w:ascii="Arial" w:hAnsi="Arial" w:cs="Arial"/>
          <w:b/>
          <w:bCs/>
        </w:rPr>
        <w:t>III.</w:t>
      </w:r>
    </w:p>
    <w:p w:rsidR="00924893" w:rsidP="00924893">
      <w:pPr>
        <w:pStyle w:val="BodyText"/>
        <w:bidi w:val="0"/>
        <w:rPr>
          <w:rFonts w:ascii="Arial" w:hAnsi="Arial" w:cs="Arial"/>
          <w:b/>
          <w:bCs/>
        </w:rPr>
      </w:pPr>
    </w:p>
    <w:p w:rsidR="00924893" w:rsidP="00924893">
      <w:pPr>
        <w:pStyle w:val="BodyText"/>
        <w:bidi w:val="0"/>
        <w:rPr>
          <w:rFonts w:ascii="Arial" w:hAnsi="Arial" w:cs="Arial"/>
          <w:b/>
          <w:bCs/>
        </w:rPr>
      </w:pPr>
    </w:p>
    <w:p w:rsidR="00924893" w:rsidP="00924893">
      <w:pPr>
        <w:pStyle w:val="BodyText"/>
        <w:bidi w:val="0"/>
        <w:rPr>
          <w:rFonts w:ascii="Arial" w:hAnsi="Arial" w:cs="Arial"/>
        </w:rPr>
      </w:pPr>
      <w:r>
        <w:rPr>
          <w:rFonts w:ascii="Arial" w:hAnsi="Arial" w:cs="Arial"/>
        </w:rPr>
        <w:tab/>
        <w:t>Výbory Národnej rady Slovenskej republiky, ktorým bol vládny návrh zákona pridelený zaujali k nemu nasledovné stanoviská:</w:t>
      </w:r>
    </w:p>
    <w:p w:rsidR="00924893" w:rsidP="00924893">
      <w:pPr>
        <w:pStyle w:val="BodyText"/>
        <w:bidi w:val="0"/>
        <w:rPr>
          <w:rFonts w:ascii="Arial" w:hAnsi="Arial" w:cs="Arial"/>
        </w:rPr>
      </w:pPr>
    </w:p>
    <w:p w:rsidR="00924893" w:rsidP="00924893">
      <w:pPr>
        <w:pStyle w:val="BodyText"/>
        <w:bidi w:val="0"/>
        <w:jc w:val="left"/>
        <w:rPr>
          <w:rFonts w:ascii="Arial" w:hAnsi="Arial" w:cs="Arial"/>
        </w:rPr>
      </w:pPr>
      <w:r>
        <w:rPr>
          <w:rFonts w:ascii="Arial" w:hAnsi="Arial" w:cs="Arial"/>
        </w:rPr>
        <w:tab/>
        <w:t>Ústavnoprávny   výbor    Národnej   rady  Slovenskej   republiky  uznesením</w:t>
      </w:r>
    </w:p>
    <w:p w:rsidR="00924893" w:rsidP="00924893">
      <w:pPr>
        <w:pStyle w:val="BodyText"/>
        <w:bidi w:val="0"/>
        <w:jc w:val="left"/>
        <w:rPr>
          <w:rFonts w:ascii="Arial" w:hAnsi="Arial" w:cs="Arial"/>
          <w:b/>
        </w:rPr>
      </w:pPr>
      <w:r w:rsidR="00E8705F">
        <w:rPr>
          <w:rFonts w:ascii="Arial" w:hAnsi="Arial" w:cs="Arial"/>
        </w:rPr>
        <w:t xml:space="preserve"> č. 356  z 2. mája</w:t>
      </w:r>
      <w:r>
        <w:rPr>
          <w:rFonts w:ascii="Arial" w:hAnsi="Arial" w:cs="Arial"/>
        </w:rPr>
        <w:t xml:space="preserve"> 2018 s vládnym návrhom zákona </w:t>
      </w:r>
      <w:r>
        <w:rPr>
          <w:rFonts w:ascii="Arial" w:hAnsi="Arial" w:cs="Arial"/>
          <w:b/>
        </w:rPr>
        <w:t xml:space="preserve">súhlasil </w:t>
      </w:r>
      <w:r>
        <w:rPr>
          <w:rFonts w:ascii="Arial" w:hAnsi="Arial" w:cs="Arial"/>
        </w:rPr>
        <w:t xml:space="preserve">a odporučil ho Národnej rade Slovenskej republiky </w:t>
      </w:r>
      <w:r w:rsidR="00E8705F">
        <w:rPr>
          <w:rFonts w:ascii="Arial" w:hAnsi="Arial" w:cs="Arial"/>
          <w:b/>
        </w:rPr>
        <w:t>schváliť s pripomienkami.</w:t>
      </w:r>
    </w:p>
    <w:p w:rsidR="00924893" w:rsidP="00924893">
      <w:pPr>
        <w:bidi w:val="0"/>
        <w:jc w:val="both"/>
        <w:rPr>
          <w:rFonts w:ascii="Arial" w:hAnsi="Arial" w:cs="Arial"/>
          <w:b/>
        </w:rPr>
      </w:pPr>
    </w:p>
    <w:p w:rsidR="00924893" w:rsidP="00924893">
      <w:pPr>
        <w:bidi w:val="0"/>
        <w:ind w:firstLine="708"/>
        <w:jc w:val="both"/>
        <w:rPr>
          <w:rFonts w:ascii="Arial" w:hAnsi="Arial" w:cs="Arial"/>
          <w:b/>
        </w:rPr>
      </w:pPr>
      <w:r>
        <w:rPr>
          <w:rFonts w:ascii="Arial" w:hAnsi="Arial" w:cs="Arial"/>
        </w:rPr>
        <w:t xml:space="preserve">Výbor  Národnej rady Slovenskej republiky pre pôdohospodárstvo a životné </w:t>
      </w:r>
      <w:r w:rsidR="00FF5C61">
        <w:rPr>
          <w:rFonts w:ascii="Arial" w:hAnsi="Arial" w:cs="Arial"/>
        </w:rPr>
        <w:t>prostredie uznesením č. 159 z 25. apríla</w:t>
      </w:r>
      <w:r>
        <w:rPr>
          <w:rFonts w:ascii="Arial" w:hAnsi="Arial" w:cs="Arial"/>
        </w:rPr>
        <w:t xml:space="preserve"> 2018 s vládnym návrhom zákona </w:t>
      </w:r>
      <w:r>
        <w:rPr>
          <w:rFonts w:ascii="Arial" w:hAnsi="Arial" w:cs="Arial"/>
          <w:b/>
        </w:rPr>
        <w:t xml:space="preserve">súhlasil </w:t>
      </w:r>
      <w:r>
        <w:rPr>
          <w:rFonts w:ascii="Arial" w:hAnsi="Arial" w:cs="Arial"/>
        </w:rPr>
        <w:t xml:space="preserve">a odporučil ho Národnej rade Slovenskej republiky </w:t>
      </w:r>
      <w:r w:rsidR="00FF5C61">
        <w:rPr>
          <w:rFonts w:ascii="Arial" w:hAnsi="Arial" w:cs="Arial"/>
          <w:b/>
        </w:rPr>
        <w:t>schváliť s pripomienkami.</w:t>
      </w:r>
    </w:p>
    <w:p w:rsidR="00924893" w:rsidP="00924893">
      <w:pPr>
        <w:bidi w:val="0"/>
        <w:ind w:firstLine="708"/>
        <w:jc w:val="both"/>
        <w:rPr>
          <w:rFonts w:ascii="Arial" w:hAnsi="Arial" w:cs="Arial"/>
          <w:b/>
        </w:rPr>
      </w:pPr>
    </w:p>
    <w:p w:rsidR="00924893" w:rsidRPr="00924893" w:rsidP="00924893">
      <w:pPr>
        <w:bidi w:val="0"/>
        <w:ind w:firstLine="708"/>
        <w:jc w:val="both"/>
        <w:rPr>
          <w:rFonts w:ascii="Arial" w:hAnsi="Arial" w:cs="Arial"/>
          <w:b/>
        </w:rPr>
      </w:pPr>
      <w:r>
        <w:rPr>
          <w:rFonts w:ascii="Arial" w:hAnsi="Arial" w:cs="Arial"/>
        </w:rPr>
        <w:t>Výbor Národnej rady Slovenskej republiky pre verejnú správu a r</w:t>
      </w:r>
      <w:r w:rsidR="00273AE9">
        <w:rPr>
          <w:rFonts w:ascii="Arial" w:hAnsi="Arial" w:cs="Arial"/>
        </w:rPr>
        <w:t>egionálny rozvoj uznesením č. 141 z 3. mája</w:t>
      </w:r>
      <w:r>
        <w:rPr>
          <w:rFonts w:ascii="Arial" w:hAnsi="Arial" w:cs="Arial"/>
        </w:rPr>
        <w:t xml:space="preserve"> 2018 s vládnym návrhom zákona </w:t>
      </w:r>
      <w:r>
        <w:rPr>
          <w:rFonts w:ascii="Arial" w:hAnsi="Arial" w:cs="Arial"/>
          <w:b/>
        </w:rPr>
        <w:t xml:space="preserve">súhlasil </w:t>
      </w:r>
      <w:r>
        <w:rPr>
          <w:rFonts w:ascii="Arial" w:hAnsi="Arial" w:cs="Arial"/>
        </w:rPr>
        <w:t xml:space="preserve"> a odporučil ho Národnej rade Slovenskej republiky </w:t>
      </w:r>
      <w:r w:rsidR="00273AE9">
        <w:rPr>
          <w:rFonts w:ascii="Arial" w:hAnsi="Arial" w:cs="Arial"/>
          <w:b/>
        </w:rPr>
        <w:t>schváliť s pripomienkami.</w:t>
      </w:r>
    </w:p>
    <w:p w:rsidR="00924893" w:rsidP="00924893">
      <w:pPr>
        <w:bidi w:val="0"/>
        <w:ind w:firstLine="708"/>
        <w:jc w:val="both"/>
        <w:rPr>
          <w:rFonts w:ascii="Arial" w:hAnsi="Arial" w:cs="Arial"/>
          <w:b/>
        </w:rPr>
      </w:pPr>
    </w:p>
    <w:p w:rsidR="00924893" w:rsidP="00924893">
      <w:pPr>
        <w:bidi w:val="0"/>
        <w:jc w:val="both"/>
        <w:rPr>
          <w:rFonts w:ascii="Arial" w:hAnsi="Arial" w:cs="Arial"/>
          <w:b/>
        </w:rPr>
      </w:pPr>
    </w:p>
    <w:p w:rsidR="00924893" w:rsidP="00924893">
      <w:pPr>
        <w:pStyle w:val="BodyText"/>
        <w:bidi w:val="0"/>
        <w:rPr>
          <w:rFonts w:ascii="Arial" w:hAnsi="Arial" w:cs="Arial"/>
        </w:rPr>
      </w:pPr>
    </w:p>
    <w:p w:rsidR="00924893" w:rsidP="00924893">
      <w:pPr>
        <w:pStyle w:val="BodyText"/>
        <w:bidi w:val="0"/>
        <w:jc w:val="center"/>
        <w:rPr>
          <w:rFonts w:ascii="Arial" w:hAnsi="Arial" w:cs="Arial"/>
          <w:b/>
          <w:bCs/>
        </w:rPr>
      </w:pPr>
      <w:r>
        <w:rPr>
          <w:rFonts w:ascii="Arial" w:hAnsi="Arial" w:cs="Arial"/>
          <w:b/>
          <w:bCs/>
        </w:rPr>
        <w:t>IV.</w:t>
      </w:r>
    </w:p>
    <w:p w:rsidR="00924893" w:rsidP="00924893">
      <w:pPr>
        <w:pStyle w:val="BodyText"/>
        <w:bidi w:val="0"/>
        <w:rPr>
          <w:rFonts w:ascii="Arial" w:hAnsi="Arial" w:cs="Arial"/>
        </w:rPr>
      </w:pPr>
    </w:p>
    <w:p w:rsidR="00924893" w:rsidP="00924893">
      <w:pPr>
        <w:pStyle w:val="BodyText"/>
        <w:bidi w:val="0"/>
        <w:rPr>
          <w:rFonts w:ascii="Arial" w:hAnsi="Arial" w:cs="Arial"/>
        </w:rPr>
      </w:pPr>
      <w:r>
        <w:rPr>
          <w:rFonts w:ascii="Arial" w:hAnsi="Arial" w:cs="Arial"/>
        </w:rPr>
        <w:tab/>
      </w:r>
    </w:p>
    <w:p w:rsidR="00924893" w:rsidP="00924893">
      <w:pPr>
        <w:pStyle w:val="BodyText"/>
        <w:bidi w:val="0"/>
        <w:rPr>
          <w:rFonts w:ascii="Arial" w:hAnsi="Arial" w:cs="Arial"/>
        </w:rPr>
      </w:pPr>
      <w:r>
        <w:rPr>
          <w:rFonts w:ascii="Arial" w:hAnsi="Arial" w:cs="Arial"/>
        </w:rPr>
        <w:tab/>
        <w:t xml:space="preserve">Z uznesení výborov Národnej rady Slovenskej republiky, uvedených v bode III. tejto správy, vyplývajú tieto pozmeňujúce a doplňujúce návrhy </w:t>
      </w:r>
    </w:p>
    <w:p w:rsidR="00FF5C61" w:rsidP="00FF5C61">
      <w:pPr>
        <w:tabs>
          <w:tab w:val="left" w:pos="709"/>
          <w:tab w:val="left" w:pos="1021"/>
        </w:tabs>
        <w:bidi w:val="0"/>
        <w:jc w:val="both"/>
        <w:rPr>
          <w:rFonts w:ascii="Arial" w:hAnsi="Arial" w:cs="Arial"/>
        </w:rPr>
      </w:pPr>
    </w:p>
    <w:p w:rsidR="00FF5C61" w:rsidRPr="003E0002" w:rsidP="00FF5C61">
      <w:pPr>
        <w:pStyle w:val="ListParagraph"/>
        <w:bidi w:val="0"/>
        <w:spacing w:after="0" w:line="240" w:lineRule="auto"/>
        <w:ind w:left="0"/>
        <w:jc w:val="both"/>
        <w:rPr>
          <w:rStyle w:val="Emphasis"/>
          <w:rFonts w:ascii="Arial" w:hAnsi="Arial" w:cs="Arial"/>
          <w:i w:val="0"/>
          <w:iCs/>
          <w:sz w:val="24"/>
          <w:szCs w:val="24"/>
        </w:rPr>
      </w:pPr>
      <w:r w:rsidRPr="003E0002">
        <w:rPr>
          <w:rStyle w:val="Emphasis"/>
          <w:rFonts w:ascii="Arial" w:hAnsi="Arial" w:cs="Arial"/>
          <w:i w:val="0"/>
          <w:iCs/>
          <w:sz w:val="24"/>
          <w:szCs w:val="24"/>
        </w:rPr>
        <w:t>1. V čl. I, 1. bode, § 1 ods. 1 písm. b) poznámka pod čiarou k odkazu 2aa znie:</w:t>
      </w:r>
    </w:p>
    <w:p w:rsidR="00FF5C61" w:rsidP="00FF5C61">
      <w:pPr>
        <w:pStyle w:val="ListParagraph"/>
        <w:bidi w:val="0"/>
        <w:spacing w:after="0" w:line="240" w:lineRule="auto"/>
        <w:ind w:left="0"/>
        <w:jc w:val="both"/>
        <w:rPr>
          <w:rStyle w:val="Emphasis"/>
          <w:rFonts w:ascii="Arial" w:hAnsi="Arial" w:cs="Arial"/>
          <w:i w:val="0"/>
          <w:iCs/>
          <w:sz w:val="24"/>
          <w:szCs w:val="24"/>
        </w:rPr>
      </w:pPr>
      <w:r w:rsidRPr="003E0002">
        <w:rPr>
          <w:rStyle w:val="Emphasis"/>
          <w:rFonts w:ascii="Arial" w:hAnsi="Arial" w:cs="Arial"/>
          <w:i w:val="0"/>
          <w:iCs/>
          <w:sz w:val="24"/>
          <w:szCs w:val="24"/>
        </w:rPr>
        <w:t>„</w:t>
      </w:r>
      <w:r w:rsidRPr="003E0002">
        <w:rPr>
          <w:rStyle w:val="Emphasis"/>
          <w:rFonts w:ascii="Arial" w:hAnsi="Arial" w:cs="Arial"/>
          <w:i w:val="0"/>
          <w:iCs/>
          <w:sz w:val="24"/>
          <w:szCs w:val="24"/>
          <w:vertAlign w:val="superscript"/>
        </w:rPr>
        <w:t>2aa</w:t>
      </w:r>
      <w:r w:rsidRPr="003E0002">
        <w:rPr>
          <w:rStyle w:val="Emphasis"/>
          <w:rFonts w:ascii="Arial" w:hAnsi="Arial" w:cs="Arial"/>
          <w:i w:val="0"/>
          <w:iCs/>
          <w:sz w:val="24"/>
          <w:szCs w:val="24"/>
        </w:rPr>
        <w:t>) Čl. 3 ods. 4 nariadenia Európskeho parlamentu a Rady (ES) č. 178/2002 z 28. januára 2002, ktorým sa ustanovujú všeobecné zásady a požiadavky potravinového práva, zriaďuje Európsky úrad pre bezpečnosť potravín a stanovujú postupy v záležitostiach bezpečnosti potravín (Ú. v. ES L 31, 1. 2. 2002) v platnom znení.“.</w:t>
      </w:r>
    </w:p>
    <w:p w:rsidR="00FF5C61" w:rsidP="00FF5C61">
      <w:pPr>
        <w:pStyle w:val="ListParagraph"/>
        <w:bidi w:val="0"/>
        <w:spacing w:after="0" w:line="240" w:lineRule="auto"/>
        <w:ind w:left="0"/>
        <w:jc w:val="both"/>
        <w:rPr>
          <w:rStyle w:val="Emphasis"/>
          <w:rFonts w:ascii="Arial" w:hAnsi="Arial" w:cs="Arial"/>
          <w:i w:val="0"/>
          <w:iCs/>
          <w:sz w:val="24"/>
          <w:szCs w:val="24"/>
        </w:rPr>
      </w:pPr>
    </w:p>
    <w:p w:rsidR="00FF5C61" w:rsidRPr="003E0002" w:rsidP="00FF5C61">
      <w:pPr>
        <w:pStyle w:val="ListParagraph"/>
        <w:bidi w:val="0"/>
        <w:spacing w:after="0" w:line="240" w:lineRule="auto"/>
        <w:ind w:left="0"/>
        <w:jc w:val="both"/>
        <w:rPr>
          <w:rStyle w:val="Emphasis"/>
          <w:rFonts w:ascii="Arial" w:hAnsi="Arial" w:cs="Arial"/>
          <w:i w:val="0"/>
          <w:iCs/>
          <w:sz w:val="24"/>
          <w:szCs w:val="24"/>
        </w:rPr>
      </w:pPr>
    </w:p>
    <w:p w:rsidR="00FF5C61" w:rsidP="00FF5C61">
      <w:pPr>
        <w:pStyle w:val="ListParagraph"/>
        <w:bidi w:val="0"/>
        <w:spacing w:after="0" w:line="240" w:lineRule="auto"/>
        <w:ind w:left="4253"/>
        <w:jc w:val="both"/>
        <w:rPr>
          <w:rStyle w:val="Emphasis"/>
          <w:rFonts w:ascii="Arial" w:hAnsi="Arial" w:cs="Arial"/>
          <w:i w:val="0"/>
          <w:iCs/>
          <w:sz w:val="24"/>
          <w:szCs w:val="24"/>
        </w:rPr>
      </w:pPr>
      <w:r w:rsidRPr="003E0002">
        <w:rPr>
          <w:rStyle w:val="Emphasis"/>
          <w:rFonts w:ascii="Arial" w:hAnsi="Arial" w:cs="Arial"/>
          <w:i w:val="0"/>
          <w:iCs/>
          <w:sz w:val="24"/>
          <w:szCs w:val="24"/>
        </w:rPr>
        <w:t>Legislatívno-technická úprava uvedenia celého oficiálneho znenia daného právne záväzného aktu EÚ z dôvodu jeho prvého použitia v zákone (bod 41. legislatívno-technických pokynov).</w:t>
      </w:r>
    </w:p>
    <w:p w:rsidR="00FF5C61" w:rsidP="00FF5C61">
      <w:pPr>
        <w:pStyle w:val="ListParagraph"/>
        <w:bidi w:val="0"/>
        <w:spacing w:after="0" w:line="240" w:lineRule="auto"/>
        <w:ind w:left="4253"/>
        <w:jc w:val="both"/>
        <w:rPr>
          <w:rStyle w:val="Emphasis"/>
          <w:rFonts w:ascii="Arial" w:hAnsi="Arial" w:cs="Arial"/>
          <w:i w:val="0"/>
          <w:iCs/>
          <w:sz w:val="24"/>
          <w:szCs w:val="24"/>
        </w:rPr>
      </w:pPr>
    </w:p>
    <w:p w:rsidR="007E1D1B" w:rsidP="00FF5C61">
      <w:pPr>
        <w:pStyle w:val="ListParagraph"/>
        <w:bidi w:val="0"/>
        <w:spacing w:after="0" w:line="240" w:lineRule="auto"/>
        <w:ind w:left="4253"/>
        <w:jc w:val="both"/>
        <w:rPr>
          <w:rStyle w:val="Emphasis"/>
          <w:rFonts w:ascii="Arial" w:hAnsi="Arial" w:cs="Arial"/>
          <w:i w:val="0"/>
          <w:iCs/>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pStyle w:val="ListParagraph"/>
        <w:bidi w:val="0"/>
        <w:spacing w:after="0" w:line="240" w:lineRule="auto"/>
        <w:ind w:left="0"/>
        <w:jc w:val="both"/>
        <w:rPr>
          <w:rStyle w:val="Emphasis"/>
          <w:rFonts w:ascii="Arial" w:hAnsi="Arial" w:cs="Arial"/>
          <w:i w:val="0"/>
          <w:iCs/>
          <w:sz w:val="24"/>
          <w:szCs w:val="24"/>
        </w:rPr>
      </w:pPr>
    </w:p>
    <w:p w:rsidR="00FF5C61" w:rsidRPr="003E0002" w:rsidP="00FF5C61">
      <w:pPr>
        <w:bidi w:val="0"/>
        <w:rPr>
          <w:rFonts w:ascii="Arial" w:hAnsi="Arial" w:cs="Arial"/>
          <w:bCs/>
        </w:rPr>
      </w:pPr>
      <w:r>
        <w:rPr>
          <w:rFonts w:ascii="Arial" w:hAnsi="Arial" w:cs="Arial"/>
          <w:bCs/>
        </w:rPr>
        <w:t xml:space="preserve">2. </w:t>
      </w:r>
      <w:r w:rsidRPr="003E0002">
        <w:rPr>
          <w:rFonts w:ascii="Arial" w:hAnsi="Arial" w:cs="Arial"/>
          <w:bCs/>
        </w:rPr>
        <w:t>V čl. 1 sa za bod 2 vkladá nový bod 3, ktorý znie:</w:t>
      </w:r>
    </w:p>
    <w:p w:rsidR="00FF5C61" w:rsidRPr="003E0002" w:rsidP="00FF5C61">
      <w:pPr>
        <w:bidi w:val="0"/>
        <w:jc w:val="both"/>
        <w:rPr>
          <w:rFonts w:ascii="Arial" w:hAnsi="Arial" w:cs="Arial"/>
          <w:bCs/>
        </w:rPr>
      </w:pPr>
      <w:r w:rsidRPr="003E0002">
        <w:rPr>
          <w:rFonts w:ascii="Arial" w:hAnsi="Arial" w:cs="Arial"/>
          <w:bCs/>
        </w:rPr>
        <w:t>„3. V § 2 písm. a) sa za slová „Európskej únie“ vkladajú slová „</w:t>
      </w:r>
      <w:r w:rsidRPr="003E0002">
        <w:rPr>
          <w:rFonts w:ascii="Arial" w:hAnsi="Arial" w:cs="Arial"/>
        </w:rPr>
        <w:t>a</w:t>
      </w:r>
      <w:r w:rsidRPr="003E0002">
        <w:rPr>
          <w:rFonts w:ascii="Arial" w:hAnsi="Arial" w:cs="Arial"/>
          <w:color w:val="000000"/>
        </w:rPr>
        <w:t>lebo štátmi, ktoré sú zmluvnými stranami Dohody o Európskom hospodárskom priestore“.</w:t>
      </w:r>
      <w:r>
        <w:rPr>
          <w:rFonts w:ascii="Arial" w:hAnsi="Arial" w:cs="Arial"/>
          <w:color w:val="000000"/>
        </w:rPr>
        <w:t>“.</w:t>
      </w:r>
    </w:p>
    <w:p w:rsidR="00FF5C61" w:rsidRPr="003E0002" w:rsidP="00FF5C61">
      <w:pPr>
        <w:bidi w:val="0"/>
        <w:jc w:val="both"/>
        <w:rPr>
          <w:rFonts w:ascii="Arial" w:hAnsi="Arial" w:cs="Arial"/>
        </w:rPr>
      </w:pPr>
      <w:r w:rsidRPr="003E0002">
        <w:rPr>
          <w:rFonts w:ascii="Arial" w:hAnsi="Arial" w:cs="Arial"/>
        </w:rPr>
        <w:t>Nasledujúce body sa primerane prečíslujú.</w:t>
      </w:r>
    </w:p>
    <w:p w:rsidR="00FF5C61" w:rsidRPr="003E0002" w:rsidP="00FF5C61">
      <w:pPr>
        <w:bidi w:val="0"/>
        <w:ind w:left="851" w:hanging="284"/>
        <w:jc w:val="both"/>
        <w:rPr>
          <w:rFonts w:ascii="Arial" w:hAnsi="Arial" w:cs="Arial"/>
        </w:rPr>
      </w:pPr>
    </w:p>
    <w:p w:rsidR="00FF5C61" w:rsidP="00FF5C61">
      <w:pPr>
        <w:bidi w:val="0"/>
        <w:ind w:left="4253"/>
        <w:jc w:val="both"/>
        <w:rPr>
          <w:rFonts w:ascii="Arial" w:hAnsi="Arial" w:cs="Arial"/>
        </w:rPr>
      </w:pPr>
      <w:r w:rsidRPr="003E0002">
        <w:rPr>
          <w:rFonts w:ascii="Arial" w:hAnsi="Arial" w:cs="Arial"/>
        </w:rPr>
        <w:t>V § 2 písm. a) platného zákona je zavedená legislatívna skratka „členský štát“, ktorá však nezohľadňuje fakt, že viaceré právne záväzné akty EÚ, na ktoré zákon priamo odkazuje, sa uplatňujú aj v štátoch, ktoré sú zmluvnou stranou Dohody o EHP.</w:t>
      </w:r>
    </w:p>
    <w:p w:rsidR="00FF5C61" w:rsidP="00FF5C61">
      <w:pPr>
        <w:bidi w:val="0"/>
        <w:ind w:left="4253"/>
        <w:jc w:val="both"/>
        <w:rPr>
          <w:rFonts w:ascii="Arial" w:hAnsi="Arial" w:cs="Arial"/>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bidi w:val="0"/>
        <w:ind w:left="4253"/>
        <w:jc w:val="both"/>
        <w:rPr>
          <w:rFonts w:ascii="Arial" w:hAnsi="Arial" w:cs="Arial"/>
          <w:bCs/>
        </w:rPr>
      </w:pPr>
    </w:p>
    <w:p w:rsidR="00FF5C61" w:rsidRPr="00E54704" w:rsidP="00FF5C61">
      <w:pPr>
        <w:pStyle w:val="ListParagraph"/>
        <w:bidi w:val="0"/>
        <w:spacing w:line="240" w:lineRule="auto"/>
        <w:ind w:left="786"/>
        <w:rPr>
          <w:bCs/>
          <w:lang w:eastAsia="sk-SK"/>
        </w:rPr>
      </w:pPr>
    </w:p>
    <w:p w:rsidR="00FF5C61" w:rsidRPr="003E0002" w:rsidP="00FF5C61">
      <w:pPr>
        <w:bidi w:val="0"/>
        <w:rPr>
          <w:rFonts w:ascii="Arial" w:hAnsi="Arial" w:cs="Arial"/>
          <w:bCs/>
        </w:rPr>
      </w:pPr>
      <w:r>
        <w:rPr>
          <w:rFonts w:ascii="Arial" w:hAnsi="Arial" w:cs="Arial"/>
          <w:bCs/>
        </w:rPr>
        <w:t xml:space="preserve">3. </w:t>
      </w:r>
      <w:r w:rsidRPr="003E0002">
        <w:rPr>
          <w:rFonts w:ascii="Arial" w:hAnsi="Arial" w:cs="Arial"/>
          <w:bCs/>
        </w:rPr>
        <w:t>V čl. I bod 7 znie:</w:t>
      </w:r>
    </w:p>
    <w:p w:rsidR="00FF5C61" w:rsidP="00FF5C61">
      <w:pPr>
        <w:bidi w:val="0"/>
        <w:rPr>
          <w:rFonts w:ascii="Arial" w:hAnsi="Arial" w:cs="Arial"/>
          <w:bCs/>
        </w:rPr>
      </w:pPr>
      <w:r w:rsidRPr="003E0002">
        <w:rPr>
          <w:rFonts w:ascii="Arial" w:hAnsi="Arial" w:cs="Arial"/>
          <w:bCs/>
        </w:rPr>
        <w:t>„7. Poznámka pod čiarou k odkazu 9 znie:</w:t>
      </w:r>
    </w:p>
    <w:p w:rsidR="00FF5C61" w:rsidRPr="003E0002" w:rsidP="00FF5C61">
      <w:pPr>
        <w:bidi w:val="0"/>
        <w:rPr>
          <w:rFonts w:ascii="Arial" w:hAnsi="Arial" w:cs="Arial"/>
          <w:bCs/>
        </w:rPr>
      </w:pPr>
      <w:r w:rsidRPr="00416768">
        <w:rPr>
          <w:rFonts w:ascii="Arial" w:hAnsi="Arial" w:cs="Arial"/>
          <w:bCs/>
        </w:rPr>
        <w:t>„</w:t>
      </w:r>
      <w:r w:rsidRPr="00416768">
        <w:rPr>
          <w:rFonts w:ascii="Arial" w:hAnsi="Arial" w:cs="Arial"/>
          <w:bCs/>
          <w:vertAlign w:val="superscript"/>
        </w:rPr>
        <w:t>9</w:t>
      </w:r>
      <w:r w:rsidRPr="003E0002">
        <w:rPr>
          <w:rFonts w:ascii="Arial" w:hAnsi="Arial" w:cs="Arial"/>
          <w:bCs/>
        </w:rPr>
        <w:t>) Čl. 3 ods. 1 nariadenia (ES) č. 178/2002.“.“.</w:t>
      </w:r>
    </w:p>
    <w:p w:rsidR="00FF5C61" w:rsidRPr="003E0002" w:rsidP="00FF5C61">
      <w:pPr>
        <w:pStyle w:val="ListParagraph"/>
        <w:bidi w:val="0"/>
        <w:spacing w:line="240" w:lineRule="auto"/>
        <w:ind w:left="1843" w:hanging="1417"/>
        <w:rPr>
          <w:rFonts w:ascii="Arial" w:hAnsi="Arial" w:cs="Arial"/>
          <w:bCs/>
          <w:sz w:val="24"/>
          <w:szCs w:val="24"/>
          <w:lang w:eastAsia="sk-SK"/>
        </w:rPr>
      </w:pPr>
    </w:p>
    <w:p w:rsidR="00FF5C61" w:rsidP="00FF5C61">
      <w:pPr>
        <w:pStyle w:val="ListParagraph"/>
        <w:bidi w:val="0"/>
        <w:spacing w:line="240" w:lineRule="auto"/>
        <w:ind w:left="4253"/>
        <w:jc w:val="both"/>
        <w:rPr>
          <w:rFonts w:ascii="Arial" w:hAnsi="Arial" w:cs="Arial"/>
          <w:bCs/>
          <w:sz w:val="24"/>
          <w:szCs w:val="24"/>
          <w:lang w:eastAsia="sk-SK"/>
        </w:rPr>
      </w:pPr>
      <w:r w:rsidRPr="003E0002">
        <w:rPr>
          <w:rFonts w:ascii="Arial" w:hAnsi="Arial" w:cs="Arial"/>
          <w:bCs/>
          <w:sz w:val="24"/>
          <w:szCs w:val="24"/>
          <w:lang w:eastAsia="sk-SK"/>
        </w:rPr>
        <w:t xml:space="preserve">Nahradenie novelizačného bodu novým znením z dôvodu, že pojem „potravinové právo“ je </w:t>
      </w:r>
      <w:r w:rsidRPr="003E0002">
        <w:rPr>
          <w:rFonts w:ascii="Arial" w:hAnsi="Arial" w:cs="Arial"/>
          <w:sz w:val="24"/>
          <w:szCs w:val="24"/>
        </w:rPr>
        <w:t>definovaný v čl. 3 ods. 1 nariadenia (ES) č. 178/2002 v platnom znení, na ktoré už platný zákon v predmetnom ustanovení odkazuje v odkaze na poznámku pod čiarou č. 9</w:t>
      </w:r>
      <w:r w:rsidRPr="003E0002">
        <w:rPr>
          <w:rFonts w:ascii="Arial" w:hAnsi="Arial" w:cs="Arial"/>
          <w:bCs/>
          <w:sz w:val="24"/>
          <w:szCs w:val="24"/>
          <w:lang w:eastAsia="sk-SK"/>
        </w:rPr>
        <w:t xml:space="preserve"> </w:t>
      </w:r>
      <w:r w:rsidRPr="003E0002">
        <w:rPr>
          <w:rFonts w:ascii="Arial" w:hAnsi="Arial" w:cs="Arial"/>
          <w:sz w:val="24"/>
          <w:szCs w:val="24"/>
        </w:rPr>
        <w:t>a zahŕňa zákony a iné právne predpisy a správne opatrenia, upravujúce potraviny vo všeobecnosti a najmä potravinovú bezpečnosť, a vzťahuje sa na všetky stupne výroby, spracúvania a distribúcie potravín aj krmív vyrábaných pre zvieratá určené na produkciu potravín alebo pre zvieratá určené na kŕmenie takýchto zvierat.</w:t>
      </w:r>
      <w:r w:rsidRPr="003E0002">
        <w:rPr>
          <w:rFonts w:ascii="Arial" w:hAnsi="Arial" w:cs="Arial"/>
          <w:bCs/>
          <w:sz w:val="24"/>
          <w:szCs w:val="24"/>
          <w:lang w:eastAsia="sk-SK"/>
        </w:rPr>
        <w:t xml:space="preserve"> Novelizačný bod bol nahradený legislatívno-technickou úpravou úplnej citácie na skrátenú citáciu v odkaze na poznámku pod čiarou č. 9.</w:t>
      </w:r>
    </w:p>
    <w:p w:rsidR="00FF5C61" w:rsidP="00FF5C61">
      <w:pPr>
        <w:pStyle w:val="ListParagraph"/>
        <w:bidi w:val="0"/>
        <w:spacing w:line="240" w:lineRule="auto"/>
        <w:ind w:left="4253"/>
        <w:jc w:val="both"/>
        <w:rPr>
          <w:rFonts w:ascii="Arial" w:hAnsi="Arial" w:cs="Arial"/>
          <w:bCs/>
          <w:sz w:val="24"/>
          <w:szCs w:val="24"/>
          <w:lang w:eastAsia="sk-SK"/>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pStyle w:val="ListParagraph"/>
        <w:bidi w:val="0"/>
        <w:spacing w:line="240" w:lineRule="auto"/>
        <w:ind w:left="4253"/>
        <w:jc w:val="both"/>
        <w:rPr>
          <w:rFonts w:ascii="Arial" w:hAnsi="Arial" w:cs="Arial"/>
          <w:bCs/>
          <w:sz w:val="24"/>
          <w:szCs w:val="24"/>
          <w:lang w:eastAsia="sk-SK"/>
        </w:rPr>
      </w:pP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RPr="003E0002" w:rsidP="00FF5C61">
      <w:pPr>
        <w:bidi w:val="0"/>
        <w:jc w:val="both"/>
        <w:rPr>
          <w:rStyle w:val="Emphasis"/>
          <w:rFonts w:ascii="Arial" w:hAnsi="Arial" w:cs="Arial"/>
          <w:i w:val="0"/>
          <w:iCs/>
        </w:rPr>
      </w:pPr>
      <w:r>
        <w:rPr>
          <w:rStyle w:val="Emphasis"/>
          <w:rFonts w:ascii="Arial" w:hAnsi="Arial" w:cs="Arial"/>
          <w:i w:val="0"/>
          <w:iCs/>
        </w:rPr>
        <w:t>4</w:t>
      </w:r>
      <w:r w:rsidRPr="003E0002">
        <w:rPr>
          <w:rStyle w:val="Emphasis"/>
          <w:rFonts w:ascii="Arial" w:hAnsi="Arial" w:cs="Arial"/>
          <w:i w:val="0"/>
          <w:iCs/>
        </w:rPr>
        <w:t>. V  čl. I sa za bod 9 vkladá nový bod 10, ktorý znie:</w:t>
      </w:r>
    </w:p>
    <w:p w:rsidR="00FF5C61" w:rsidRPr="003E0002" w:rsidP="00FF5C61">
      <w:pPr>
        <w:bidi w:val="0"/>
        <w:jc w:val="both"/>
        <w:rPr>
          <w:rStyle w:val="Emphasis"/>
          <w:rFonts w:ascii="Arial" w:hAnsi="Arial" w:cs="Arial"/>
          <w:i w:val="0"/>
          <w:iCs/>
        </w:rPr>
      </w:pPr>
      <w:r w:rsidRPr="003E0002">
        <w:rPr>
          <w:rStyle w:val="Emphasis"/>
          <w:rFonts w:ascii="Arial" w:hAnsi="Arial" w:cs="Arial"/>
          <w:i w:val="0"/>
          <w:iCs/>
        </w:rPr>
        <w:t>„10. V § 4 ods. 4 sa odkaz 14 nad slovami „slobodných skladoch“ umiestňuje nad slová „slobodných pásmach“.“.</w:t>
      </w:r>
    </w:p>
    <w:p w:rsidR="00FF5C61" w:rsidP="00FF5C61">
      <w:pPr>
        <w:bidi w:val="0"/>
        <w:jc w:val="both"/>
        <w:rPr>
          <w:rStyle w:val="Emphasis"/>
          <w:rFonts w:ascii="Arial" w:hAnsi="Arial" w:cs="Arial"/>
          <w:i w:val="0"/>
          <w:iCs/>
          <w:color w:val="000000"/>
        </w:rPr>
      </w:pPr>
      <w:r w:rsidRPr="003E0002">
        <w:rPr>
          <w:rStyle w:val="Emphasis"/>
          <w:rFonts w:ascii="Arial" w:hAnsi="Arial" w:cs="Arial"/>
          <w:i w:val="0"/>
          <w:iCs/>
        </w:rPr>
        <w:t xml:space="preserve">Nasledujúce body sa primerane </w:t>
      </w:r>
      <w:r w:rsidRPr="003E0002">
        <w:rPr>
          <w:rStyle w:val="Emphasis"/>
          <w:rFonts w:ascii="Arial" w:hAnsi="Arial" w:cs="Arial"/>
          <w:i w:val="0"/>
          <w:iCs/>
          <w:color w:val="000000"/>
        </w:rPr>
        <w:t>prečíslujú.</w:t>
      </w:r>
    </w:p>
    <w:p w:rsidR="00FF5C61" w:rsidRPr="003E0002" w:rsidP="00FF5C61">
      <w:pPr>
        <w:bidi w:val="0"/>
        <w:jc w:val="both"/>
        <w:rPr>
          <w:rStyle w:val="Emphasis"/>
          <w:rFonts w:ascii="Arial" w:hAnsi="Arial" w:cs="Arial"/>
          <w:i w:val="0"/>
          <w:iCs/>
        </w:rPr>
      </w:pPr>
    </w:p>
    <w:p w:rsidR="00FF5C61" w:rsidP="00FF5C61">
      <w:pPr>
        <w:pStyle w:val="ListParagraph"/>
        <w:bidi w:val="0"/>
        <w:spacing w:after="0" w:line="240" w:lineRule="auto"/>
        <w:ind w:left="4253"/>
        <w:jc w:val="both"/>
        <w:rPr>
          <w:rStyle w:val="Emphasis"/>
          <w:rFonts w:ascii="Arial" w:hAnsi="Arial" w:cs="Arial"/>
          <w:i w:val="0"/>
          <w:iCs/>
          <w:sz w:val="24"/>
          <w:szCs w:val="24"/>
        </w:rPr>
      </w:pPr>
      <w:r w:rsidRPr="003E0002">
        <w:rPr>
          <w:rStyle w:val="Emphasis"/>
          <w:rFonts w:ascii="Arial" w:hAnsi="Arial" w:cs="Arial"/>
          <w:i w:val="0"/>
          <w:iCs/>
          <w:sz w:val="24"/>
          <w:szCs w:val="24"/>
        </w:rPr>
        <w:t>Legislatívno-technická úprava, v nadväznosti na čl. I, bod 200 kde sa slová „slobodný sklad“ vo všetkých tvaroch v celom texte vypúšťajú, preto je potrebné poznámku pod čiarou umiestniť nad slová „slobodných pásmach“.</w:t>
      </w:r>
    </w:p>
    <w:p w:rsidR="00FF5C61" w:rsidP="00FF5C61">
      <w:pPr>
        <w:pStyle w:val="ListParagraph"/>
        <w:bidi w:val="0"/>
        <w:spacing w:after="0" w:line="240" w:lineRule="auto"/>
        <w:ind w:left="4253"/>
        <w:jc w:val="both"/>
        <w:rPr>
          <w:rStyle w:val="Emphasis"/>
          <w:rFonts w:ascii="Arial" w:hAnsi="Arial" w:cs="Arial"/>
          <w:i w:val="0"/>
          <w:iCs/>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pStyle w:val="ListParagraph"/>
        <w:bidi w:val="0"/>
        <w:spacing w:after="0" w:line="240" w:lineRule="auto"/>
        <w:ind w:left="4253"/>
        <w:jc w:val="both"/>
        <w:rPr>
          <w:rStyle w:val="Emphasis"/>
          <w:rFonts w:ascii="Arial" w:hAnsi="Arial" w:cs="Arial"/>
          <w:i w:val="0"/>
          <w:iCs/>
          <w:sz w:val="24"/>
          <w:szCs w:val="24"/>
        </w:rPr>
      </w:pPr>
    </w:p>
    <w:p w:rsidR="00FF5C61" w:rsidRPr="003E0002" w:rsidP="00FF5C61">
      <w:pPr>
        <w:pStyle w:val="ListParagraph"/>
        <w:bidi w:val="0"/>
        <w:spacing w:after="0" w:line="240" w:lineRule="auto"/>
        <w:ind w:left="4253"/>
        <w:jc w:val="both"/>
        <w:rPr>
          <w:rStyle w:val="Emphasis"/>
          <w:rFonts w:ascii="Arial" w:hAnsi="Arial" w:cs="Arial"/>
          <w:i w:val="0"/>
          <w:iCs/>
          <w:color w:val="000000"/>
        </w:rPr>
      </w:pP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P="00FF5C61">
      <w:pPr>
        <w:pStyle w:val="ListParagraph"/>
        <w:bidi w:val="0"/>
        <w:spacing w:after="0" w:line="240" w:lineRule="auto"/>
        <w:ind w:left="0"/>
        <w:jc w:val="both"/>
        <w:rPr>
          <w:rStyle w:val="Emphasis"/>
          <w:rFonts w:ascii="Arial" w:hAnsi="Arial" w:cs="Arial"/>
          <w:i w:val="0"/>
          <w:iCs/>
          <w:color w:val="000000"/>
          <w:sz w:val="24"/>
          <w:szCs w:val="24"/>
        </w:rPr>
      </w:pPr>
      <w:r>
        <w:rPr>
          <w:rStyle w:val="Emphasis"/>
          <w:rFonts w:ascii="Arial" w:hAnsi="Arial" w:cs="Arial"/>
          <w:i w:val="0"/>
          <w:iCs/>
          <w:color w:val="000000"/>
          <w:sz w:val="24"/>
          <w:szCs w:val="24"/>
        </w:rPr>
        <w:t>5</w:t>
      </w:r>
      <w:r w:rsidRPr="003E0002">
        <w:rPr>
          <w:rStyle w:val="Emphasis"/>
          <w:rFonts w:ascii="Arial" w:hAnsi="Arial" w:cs="Arial"/>
          <w:i w:val="0"/>
          <w:iCs/>
          <w:color w:val="000000"/>
          <w:sz w:val="24"/>
          <w:szCs w:val="24"/>
        </w:rPr>
        <w:t>. V čl. I, 11. bode v § 6 ods. 2 písm. h) sa na konci pripájajú tieto slová: „a slovo „an)“sa nahrádza slovom „am)“.“.</w:t>
      </w: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r w:rsidRPr="003E0002">
        <w:rPr>
          <w:rStyle w:val="Emphasis"/>
          <w:rFonts w:ascii="Arial" w:hAnsi="Arial" w:cs="Arial"/>
          <w:i w:val="0"/>
          <w:iCs/>
          <w:color w:val="000000"/>
          <w:sz w:val="24"/>
          <w:szCs w:val="24"/>
        </w:rPr>
        <w:t>Legislatívno-technická úprava, preznačenie vnútorných odkazov v súvislosti s vypustením písmena am) v § 6 ods. 2 (čl. I, 22. bod).</w:t>
      </w: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RPr="003E0002" w:rsidP="00FF5C61">
      <w:pPr>
        <w:bidi w:val="0"/>
        <w:jc w:val="both"/>
        <w:rPr>
          <w:rFonts w:ascii="Arial" w:hAnsi="Arial" w:cs="Arial"/>
        </w:rPr>
      </w:pPr>
      <w:r>
        <w:rPr>
          <w:rFonts w:ascii="Arial" w:hAnsi="Arial" w:cs="Arial"/>
        </w:rPr>
        <w:t xml:space="preserve">6. </w:t>
      </w:r>
      <w:r w:rsidRPr="003E0002">
        <w:rPr>
          <w:rFonts w:ascii="Arial" w:hAnsi="Arial" w:cs="Arial"/>
        </w:rPr>
        <w:t>V čl. I bod 13 znie:</w:t>
      </w:r>
    </w:p>
    <w:p w:rsidR="00FF5C61" w:rsidP="00FF5C61">
      <w:pPr>
        <w:bidi w:val="0"/>
        <w:jc w:val="both"/>
        <w:rPr>
          <w:rFonts w:ascii="Arial" w:hAnsi="Arial" w:cs="Arial"/>
        </w:rPr>
      </w:pPr>
      <w:r w:rsidRPr="003E0002">
        <w:rPr>
          <w:rFonts w:ascii="Arial" w:hAnsi="Arial" w:cs="Arial"/>
        </w:rPr>
        <w:t xml:space="preserve">„13. </w:t>
      </w:r>
      <w:r w:rsidRPr="003E0002">
        <w:rPr>
          <w:rStyle w:val="st1"/>
          <w:rFonts w:ascii="Arial" w:hAnsi="Arial" w:cs="Arial"/>
        </w:rPr>
        <w:t xml:space="preserve">V § 6 ods. 2 sa </w:t>
      </w:r>
      <w:r w:rsidRPr="003E0002">
        <w:rPr>
          <w:rFonts w:ascii="Arial" w:hAnsi="Arial" w:cs="Arial"/>
        </w:rPr>
        <w:t>písmeno h) dopĺňa tretím bodom, ktorý znie:</w:t>
      </w:r>
    </w:p>
    <w:p w:rsidR="00FF5C61" w:rsidP="00FF5C61">
      <w:pPr>
        <w:bidi w:val="0"/>
        <w:jc w:val="both"/>
        <w:rPr>
          <w:rFonts w:ascii="Arial" w:hAnsi="Arial" w:cs="Arial"/>
        </w:rPr>
      </w:pPr>
      <w:r w:rsidRPr="003E0002">
        <w:rPr>
          <w:rFonts w:ascii="Arial" w:hAnsi="Arial" w:cs="Arial"/>
        </w:rPr>
        <w:t>„3. zdravia zvierat, identifikácie zvierat, registrácie zvierat a ochrany zvierat u vlastníkov zvierat, držiteľov zvierat, sprostredkovateľov, dovozcov, vývozcov, príjemcov, prepravcov, predávajúcich alebo iných fyzických osôb, fyzických osôb - podnikateľov alebo právnických osôb poverených vlastníkom zvieraťa v ním určenom rozsahu vykonávať právne úkony týkajúce sa zvereného zvieraťa (ďalej len „osoba oprávnená disponovať so zvieraťom“).“.“.</w:t>
      </w:r>
    </w:p>
    <w:p w:rsidR="00FF5C61" w:rsidRPr="003E0002" w:rsidP="00FF5C61">
      <w:pPr>
        <w:bidi w:val="0"/>
        <w:jc w:val="both"/>
        <w:rPr>
          <w:rFonts w:ascii="Arial" w:hAnsi="Arial" w:cs="Arial"/>
        </w:rPr>
      </w:pPr>
    </w:p>
    <w:p w:rsidR="00FF5C61" w:rsidP="00FF5C61">
      <w:pPr>
        <w:pStyle w:val="ListParagraph"/>
        <w:bidi w:val="0"/>
        <w:spacing w:line="240" w:lineRule="auto"/>
        <w:ind w:left="4253"/>
        <w:jc w:val="both"/>
        <w:rPr>
          <w:rFonts w:ascii="Arial" w:hAnsi="Arial" w:cs="Arial"/>
          <w:sz w:val="24"/>
          <w:szCs w:val="24"/>
        </w:rPr>
      </w:pPr>
      <w:r w:rsidRPr="003E0002">
        <w:rPr>
          <w:rFonts w:ascii="Arial" w:hAnsi="Arial" w:cs="Arial"/>
          <w:sz w:val="24"/>
          <w:szCs w:val="24"/>
        </w:rPr>
        <w:t>Vypustenie pojmu „prevozca“ z ustanovenia nakoľko takýto pojem v právnom poriadku nie je zadefinovaný.</w:t>
      </w:r>
    </w:p>
    <w:p w:rsidR="00FF5C61" w:rsidP="00FF5C61">
      <w:pPr>
        <w:pStyle w:val="ListParagraph"/>
        <w:bidi w:val="0"/>
        <w:spacing w:line="240" w:lineRule="auto"/>
        <w:ind w:left="4253"/>
        <w:jc w:val="both"/>
        <w:rPr>
          <w:rFonts w:ascii="Arial" w:hAnsi="Arial" w:cs="Arial"/>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pStyle w:val="ListParagraph"/>
        <w:bidi w:val="0"/>
        <w:spacing w:line="240" w:lineRule="auto"/>
        <w:ind w:left="4253"/>
        <w:jc w:val="both"/>
        <w:rPr>
          <w:rFonts w:ascii="Arial" w:hAnsi="Arial" w:cs="Arial"/>
          <w:sz w:val="24"/>
          <w:szCs w:val="24"/>
        </w:rPr>
      </w:pPr>
    </w:p>
    <w:p w:rsidR="00FF5C61" w:rsidRPr="003E0002" w:rsidP="00FF5C61">
      <w:pPr>
        <w:pStyle w:val="ListParagraph"/>
        <w:bidi w:val="0"/>
        <w:spacing w:line="240" w:lineRule="auto"/>
        <w:ind w:left="1985" w:hanging="1559"/>
        <w:jc w:val="both"/>
        <w:rPr>
          <w:rFonts w:ascii="Arial" w:hAnsi="Arial" w:cs="Arial"/>
          <w:sz w:val="24"/>
          <w:szCs w:val="24"/>
        </w:rPr>
      </w:pPr>
    </w:p>
    <w:p w:rsidR="00FF5C61" w:rsidRPr="003E0002" w:rsidP="00FF5C61">
      <w:pPr>
        <w:bidi w:val="0"/>
        <w:jc w:val="both"/>
        <w:rPr>
          <w:rFonts w:ascii="Arial" w:hAnsi="Arial" w:cs="Arial"/>
        </w:rPr>
      </w:pPr>
      <w:r>
        <w:rPr>
          <w:rFonts w:ascii="Arial" w:hAnsi="Arial" w:cs="Arial"/>
        </w:rPr>
        <w:t xml:space="preserve">7. </w:t>
      </w:r>
      <w:r w:rsidRPr="003E0002">
        <w:rPr>
          <w:rFonts w:ascii="Arial" w:hAnsi="Arial" w:cs="Arial"/>
        </w:rPr>
        <w:t>V čl. I sa za bod 22 vkladá nový bod 23, ktorý znie:</w:t>
      </w:r>
    </w:p>
    <w:p w:rsidR="00FF5C61" w:rsidRPr="003E0002" w:rsidP="00FF5C61">
      <w:pPr>
        <w:bidi w:val="0"/>
        <w:jc w:val="both"/>
        <w:rPr>
          <w:rFonts w:ascii="Arial" w:hAnsi="Arial" w:cs="Arial"/>
        </w:rPr>
      </w:pPr>
      <w:r w:rsidRPr="003E0002">
        <w:rPr>
          <w:rFonts w:ascii="Arial" w:hAnsi="Arial" w:cs="Arial"/>
        </w:rPr>
        <w:t>„23. V § 6 ods. 2 písm. ap) sa</w:t>
      </w:r>
      <w:r>
        <w:rPr>
          <w:rFonts w:ascii="Arial" w:hAnsi="Arial" w:cs="Arial"/>
        </w:rPr>
        <w:t xml:space="preserve"> slová</w:t>
      </w:r>
      <w:r w:rsidRPr="003E0002">
        <w:rPr>
          <w:rFonts w:ascii="Arial" w:hAnsi="Arial" w:cs="Arial"/>
        </w:rPr>
        <w:t xml:space="preserve"> „ods. 4“ nahrádzajú slovami „ods. 5“.“.</w:t>
      </w:r>
    </w:p>
    <w:p w:rsidR="00FF5C61" w:rsidRPr="003E0002" w:rsidP="00FF5C61">
      <w:pPr>
        <w:bidi w:val="0"/>
        <w:jc w:val="both"/>
        <w:rPr>
          <w:rFonts w:ascii="Arial" w:hAnsi="Arial" w:cs="Arial"/>
        </w:rPr>
      </w:pPr>
      <w:r w:rsidRPr="003E0002">
        <w:rPr>
          <w:rFonts w:ascii="Arial" w:hAnsi="Arial" w:cs="Arial"/>
        </w:rPr>
        <w:t>Nasledujúce body sa primerane prečíslujú.</w:t>
      </w:r>
    </w:p>
    <w:p w:rsidR="00FF5C61" w:rsidRPr="003E0002" w:rsidP="00FF5C61">
      <w:pPr>
        <w:pStyle w:val="ListParagraph"/>
        <w:bidi w:val="0"/>
        <w:spacing w:line="240" w:lineRule="auto"/>
        <w:ind w:left="426"/>
        <w:jc w:val="both"/>
        <w:rPr>
          <w:rFonts w:ascii="Arial" w:hAnsi="Arial" w:cs="Arial"/>
          <w:sz w:val="24"/>
          <w:szCs w:val="24"/>
        </w:rPr>
      </w:pPr>
    </w:p>
    <w:p w:rsidR="00FF5C61" w:rsidRPr="003E0002" w:rsidP="00FF5C61">
      <w:pPr>
        <w:pStyle w:val="ListParagraph"/>
        <w:bidi w:val="0"/>
        <w:spacing w:line="240" w:lineRule="auto"/>
        <w:ind w:left="4253"/>
        <w:jc w:val="both"/>
        <w:rPr>
          <w:rFonts w:ascii="Arial" w:hAnsi="Arial" w:cs="Arial"/>
          <w:sz w:val="24"/>
          <w:szCs w:val="24"/>
        </w:rPr>
      </w:pPr>
      <w:r w:rsidRPr="003E0002">
        <w:rPr>
          <w:rFonts w:ascii="Arial" w:hAnsi="Arial" w:cs="Arial"/>
          <w:sz w:val="24"/>
          <w:szCs w:val="24"/>
        </w:rPr>
        <w:t>Legislatívno-technická úprava vnútorného odkazu vzhľadom na vloženie nového odseku 3 do § 14 (bod).</w:t>
      </w:r>
    </w:p>
    <w:p w:rsidR="00FF5C61" w:rsidRPr="00732F3D" w:rsidP="00FF5C61">
      <w:pPr>
        <w:pStyle w:val="ListParagraph"/>
        <w:bidi w:val="0"/>
        <w:spacing w:line="240" w:lineRule="auto"/>
        <w:ind w:left="426"/>
        <w:jc w:val="both"/>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P="00FF5C61">
      <w:pPr>
        <w:pStyle w:val="ListParagraph"/>
        <w:bidi w:val="0"/>
        <w:spacing w:after="0" w:line="240" w:lineRule="auto"/>
        <w:ind w:left="0"/>
        <w:jc w:val="both"/>
        <w:rPr>
          <w:rStyle w:val="Emphasis"/>
          <w:rFonts w:ascii="Arial" w:hAnsi="Arial" w:cs="Arial"/>
          <w:i w:val="0"/>
          <w:iCs/>
          <w:color w:val="000000"/>
          <w:sz w:val="24"/>
          <w:szCs w:val="24"/>
        </w:rPr>
      </w:pPr>
      <w:r>
        <w:rPr>
          <w:rStyle w:val="Emphasis"/>
          <w:rFonts w:ascii="Arial" w:hAnsi="Arial" w:cs="Arial"/>
          <w:i w:val="0"/>
          <w:iCs/>
          <w:color w:val="000000"/>
          <w:sz w:val="24"/>
          <w:szCs w:val="24"/>
        </w:rPr>
        <w:t>8</w:t>
      </w:r>
      <w:r w:rsidRPr="003E0002">
        <w:rPr>
          <w:rStyle w:val="Emphasis"/>
          <w:rFonts w:ascii="Arial" w:hAnsi="Arial" w:cs="Arial"/>
          <w:i w:val="0"/>
          <w:iCs/>
          <w:color w:val="000000"/>
          <w:sz w:val="24"/>
          <w:szCs w:val="24"/>
        </w:rPr>
        <w:t>. V čl. I, 23. bode, § 6 ods. 2 písm. bb) v poznámke pod čiarou k odkazu 50f sa za slovo „Čl.“ vkladajú slová „11 a“.</w:t>
      </w: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RPr="003E0002" w:rsidP="00FF5C61">
      <w:pPr>
        <w:bidi w:val="0"/>
        <w:ind w:left="4253" w:hanging="3"/>
        <w:jc w:val="both"/>
        <w:rPr>
          <w:rStyle w:val="Emphasis"/>
          <w:rFonts w:ascii="Arial" w:hAnsi="Arial" w:cs="Arial"/>
          <w:i w:val="0"/>
          <w:color w:val="000000"/>
        </w:rPr>
      </w:pPr>
      <w:r w:rsidRPr="003E0002">
        <w:rPr>
          <w:rStyle w:val="Emphasis"/>
          <w:rFonts w:ascii="Arial" w:hAnsi="Arial" w:cs="Arial"/>
          <w:i w:val="0"/>
          <w:iCs/>
          <w:color w:val="000000"/>
        </w:rPr>
        <w:t>Ide o doplnenie príslušného ustanovenia, ktoré upravuje predmetnú kompetenciu.</w:t>
      </w: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p>
    <w:p w:rsidR="00FF5C61"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p>
    <w:p w:rsidR="00FF5C61" w:rsidRPr="003E0002" w:rsidP="00FF5C61">
      <w:pPr>
        <w:bidi w:val="0"/>
        <w:rPr>
          <w:rFonts w:ascii="Arial" w:hAnsi="Arial" w:cs="Arial"/>
          <w:bCs/>
        </w:rPr>
      </w:pPr>
      <w:r>
        <w:rPr>
          <w:rFonts w:ascii="Arial" w:hAnsi="Arial" w:cs="Arial"/>
          <w:bCs/>
        </w:rPr>
        <w:t xml:space="preserve">9. </w:t>
      </w:r>
      <w:r w:rsidRPr="003E0002">
        <w:rPr>
          <w:rFonts w:ascii="Arial" w:hAnsi="Arial" w:cs="Arial"/>
          <w:bCs/>
        </w:rPr>
        <w:t>V čl. I sa za bod 23 vkladá nový bod 24, ktorý znie:</w:t>
      </w:r>
    </w:p>
    <w:p w:rsidR="00FF5C61" w:rsidRPr="003E0002" w:rsidP="00FF5C61">
      <w:pPr>
        <w:bidi w:val="0"/>
        <w:rPr>
          <w:rFonts w:ascii="Arial" w:hAnsi="Arial" w:cs="Arial"/>
          <w:bCs/>
        </w:rPr>
      </w:pPr>
      <w:r w:rsidRPr="003E0002">
        <w:rPr>
          <w:rFonts w:ascii="Arial" w:hAnsi="Arial" w:cs="Arial"/>
          <w:bCs/>
        </w:rPr>
        <w:t>„24. § 6 ods. 5 písm. a) sa dopĺňa štvrtým bodom, ktorý znie:</w:t>
      </w:r>
    </w:p>
    <w:p w:rsidR="00FF5C61" w:rsidRPr="003E0002" w:rsidP="00FF5C61">
      <w:pPr>
        <w:bidi w:val="0"/>
        <w:jc w:val="both"/>
        <w:rPr>
          <w:rFonts w:ascii="Arial" w:hAnsi="Arial" w:cs="Arial"/>
          <w:bCs/>
        </w:rPr>
      </w:pPr>
      <w:r w:rsidRPr="003E0002">
        <w:rPr>
          <w:rFonts w:ascii="Arial" w:hAnsi="Arial" w:cs="Arial"/>
          <w:bCs/>
        </w:rPr>
        <w:t>„4. nariadiť použitie zakázaného spôsobu lovu zveri alebo nesprávneho spôsobu lovu zveri podľa osobitného predpisu,</w:t>
      </w:r>
      <w:r w:rsidRPr="003E0002">
        <w:rPr>
          <w:rFonts w:ascii="Arial" w:hAnsi="Arial" w:cs="Arial"/>
          <w:bCs/>
          <w:vertAlign w:val="superscript"/>
        </w:rPr>
        <w:t xml:space="preserve">50h) </w:t>
      </w:r>
      <w:r w:rsidRPr="003E0002">
        <w:rPr>
          <w:rFonts w:ascii="Arial" w:hAnsi="Arial" w:cs="Arial"/>
          <w:bCs/>
        </w:rPr>
        <w:t>ak je to nevyhnutné na obmedzenie stavov zveri pri eradikácii choroby zvierat, zoonózy alebo inej príčiny, ktorá môže predstavovať vážne nebezpečenstvo pre zdravie zvierat alebo zdravie ľudí a pre ktorej výskyt boli nariadené mimoriadne núdzové opatrenia; ustanovenia osobitného predpisu</w:t>
      </w:r>
      <w:r w:rsidRPr="003E0002">
        <w:rPr>
          <w:rFonts w:ascii="Arial" w:hAnsi="Arial" w:cs="Arial"/>
          <w:bCs/>
          <w:vertAlign w:val="superscript"/>
        </w:rPr>
        <w:t xml:space="preserve">50i) </w:t>
      </w:r>
      <w:r w:rsidRPr="003E0002">
        <w:rPr>
          <w:rFonts w:ascii="Arial" w:hAnsi="Arial" w:cs="Arial"/>
          <w:bCs/>
        </w:rPr>
        <w:t xml:space="preserve"> tým nie sú dotknuté.“.</w:t>
      </w:r>
    </w:p>
    <w:p w:rsidR="00FF5C61" w:rsidRPr="00C25A47" w:rsidP="00FF5C61">
      <w:pPr>
        <w:bidi w:val="0"/>
        <w:jc w:val="both"/>
        <w:rPr>
          <w:rFonts w:ascii="Arial" w:hAnsi="Arial" w:cs="Arial"/>
          <w:bCs/>
        </w:rPr>
      </w:pPr>
      <w:r w:rsidRPr="00C25A47">
        <w:rPr>
          <w:rFonts w:ascii="Arial" w:hAnsi="Arial" w:cs="Arial"/>
          <w:bCs/>
        </w:rPr>
        <w:t xml:space="preserve">Poznámky pod čiarou k odkazom </w:t>
      </w:r>
      <w:r>
        <w:rPr>
          <w:rFonts w:ascii="Arial" w:hAnsi="Arial" w:cs="Arial"/>
          <w:bCs/>
        </w:rPr>
        <w:t>50h</w:t>
      </w:r>
      <w:r w:rsidRPr="00C25A47">
        <w:rPr>
          <w:rFonts w:ascii="Arial" w:hAnsi="Arial" w:cs="Arial"/>
          <w:bCs/>
        </w:rPr>
        <w:t>) a</w:t>
      </w:r>
      <w:r>
        <w:rPr>
          <w:rFonts w:ascii="Arial" w:hAnsi="Arial" w:cs="Arial"/>
          <w:bCs/>
        </w:rPr>
        <w:t> 50i</w:t>
      </w:r>
      <w:r w:rsidRPr="00C25A47">
        <w:rPr>
          <w:rFonts w:ascii="Arial" w:hAnsi="Arial" w:cs="Arial"/>
          <w:bCs/>
        </w:rPr>
        <w:t>) znejú:</w:t>
      </w:r>
    </w:p>
    <w:p w:rsidR="00FF5C61" w:rsidRPr="00C25A47" w:rsidP="00FF5C61">
      <w:pPr>
        <w:bidi w:val="0"/>
        <w:jc w:val="both"/>
        <w:rPr>
          <w:rFonts w:ascii="Arial" w:hAnsi="Arial" w:cs="Arial"/>
          <w:bCs/>
        </w:rPr>
      </w:pPr>
      <w:r>
        <w:rPr>
          <w:rFonts w:ascii="Arial" w:hAnsi="Arial" w:cs="Arial"/>
          <w:bCs/>
          <w:vertAlign w:val="superscript"/>
        </w:rPr>
        <w:t>„50h</w:t>
      </w:r>
      <w:r w:rsidRPr="00416768">
        <w:rPr>
          <w:rFonts w:ascii="Arial" w:hAnsi="Arial" w:cs="Arial"/>
          <w:bCs/>
        </w:rPr>
        <w:t>)</w:t>
      </w:r>
      <w:r w:rsidRPr="00C25A47">
        <w:rPr>
          <w:rFonts w:ascii="Arial" w:hAnsi="Arial" w:cs="Arial"/>
          <w:bCs/>
        </w:rPr>
        <w:t xml:space="preserve"> § 65 ods. 2 a 3 zákona č. 274/2009 Z. z. o poľovníctve a o zmene a doplnení niektorých zákonov v znení neskorších predpisov.</w:t>
      </w:r>
    </w:p>
    <w:p w:rsidR="00FF5C61" w:rsidRPr="00C25A47" w:rsidP="00FF5C61">
      <w:pPr>
        <w:bidi w:val="0"/>
        <w:jc w:val="both"/>
        <w:rPr>
          <w:rFonts w:ascii="Arial" w:hAnsi="Arial" w:cs="Arial"/>
          <w:bCs/>
        </w:rPr>
      </w:pPr>
      <w:r w:rsidRPr="00416768">
        <w:rPr>
          <w:rFonts w:ascii="Arial" w:hAnsi="Arial" w:cs="Arial"/>
          <w:bCs/>
          <w:vertAlign w:val="superscript"/>
        </w:rPr>
        <w:t>50i</w:t>
      </w:r>
      <w:r w:rsidRPr="00416768">
        <w:rPr>
          <w:rFonts w:ascii="Arial" w:hAnsi="Arial" w:cs="Arial"/>
          <w:bCs/>
        </w:rPr>
        <w:t>)</w:t>
      </w:r>
      <w:r w:rsidRPr="00C25A47">
        <w:rPr>
          <w:rFonts w:ascii="Arial" w:hAnsi="Arial" w:cs="Arial"/>
          <w:bCs/>
        </w:rPr>
        <w:t xml:space="preserve"> Zákon č. 190/2003 Z. z. </w:t>
      </w:r>
      <w:r w:rsidRPr="00C25A47">
        <w:rPr>
          <w:rStyle w:val="h1a2"/>
          <w:rFonts w:ascii="Arial" w:hAnsi="Arial" w:cs="Arial"/>
          <w:vanish w:val="0"/>
        </w:rPr>
        <w:t>o strelných zbraniach a strelive a o zmene a doplnení niektorých zákonov v znení neskorších predpisov.</w:t>
      </w:r>
      <w:r w:rsidRPr="00C25A47">
        <w:rPr>
          <w:rFonts w:ascii="Arial" w:hAnsi="Arial" w:cs="Arial"/>
          <w:bCs/>
        </w:rPr>
        <w:t>“.“.</w:t>
      </w:r>
    </w:p>
    <w:p w:rsidR="00FF5C61" w:rsidRPr="00C25A47" w:rsidP="00FF5C61">
      <w:pPr>
        <w:bidi w:val="0"/>
        <w:jc w:val="both"/>
        <w:rPr>
          <w:rFonts w:ascii="Arial" w:hAnsi="Arial" w:cs="Arial"/>
        </w:rPr>
      </w:pPr>
      <w:r w:rsidRPr="00C25A47">
        <w:rPr>
          <w:rFonts w:ascii="Arial" w:hAnsi="Arial" w:cs="Arial"/>
        </w:rPr>
        <w:t>Nasledujúce body sa primerane prečíslujú.</w:t>
      </w:r>
    </w:p>
    <w:p w:rsidR="00FF5C61" w:rsidRPr="003E0002" w:rsidP="00FF5C61">
      <w:pPr>
        <w:pStyle w:val="ListParagraph"/>
        <w:bidi w:val="0"/>
        <w:spacing w:line="240" w:lineRule="auto"/>
        <w:ind w:left="360"/>
        <w:jc w:val="both"/>
        <w:rPr>
          <w:rFonts w:ascii="Arial" w:hAnsi="Arial" w:cs="Arial"/>
          <w:bCs/>
          <w:i/>
          <w:sz w:val="24"/>
          <w:szCs w:val="24"/>
          <w:lang w:eastAsia="sk-SK"/>
        </w:rPr>
      </w:pPr>
    </w:p>
    <w:p w:rsidR="00FF5C61" w:rsidP="00FF5C61">
      <w:pPr>
        <w:pStyle w:val="ListParagraph"/>
        <w:bidi w:val="0"/>
        <w:spacing w:line="240" w:lineRule="auto"/>
        <w:ind w:left="4253"/>
        <w:jc w:val="both"/>
        <w:rPr>
          <w:rFonts w:ascii="Arial" w:hAnsi="Arial" w:cs="Arial"/>
          <w:bCs/>
          <w:sz w:val="24"/>
          <w:szCs w:val="24"/>
          <w:lang w:eastAsia="sk-SK"/>
        </w:rPr>
      </w:pPr>
      <w:r w:rsidRPr="003E0002">
        <w:rPr>
          <w:rFonts w:ascii="Arial" w:hAnsi="Arial" w:cs="Arial"/>
          <w:bCs/>
          <w:sz w:val="24"/>
          <w:szCs w:val="24"/>
          <w:lang w:eastAsia="sk-SK"/>
        </w:rPr>
        <w:t>Doplnenie sa týka právomoci hlavného veterinárneho lekára nariadiť použitie zakázaného spôsobu lovu alebo nesprávneho spôsobu lovu v mimoriadnych núdzových situáciách, ak sa pri veterinárnych kontrolách zistí prítomnosť  chorôb, zoonóz alebo ak sú orgány veterinárnej správy informované o takomto pôvodcovi a o opatreniach nariadených na úrovni EÚ, kedy hrozí nebezpečenstvo ohrozenia zdravia zvierat alebo zdravia ľudí.</w:t>
      </w:r>
    </w:p>
    <w:p w:rsidR="00FF5C61" w:rsidP="00FF5C61">
      <w:pPr>
        <w:pStyle w:val="ListParagraph"/>
        <w:bidi w:val="0"/>
        <w:spacing w:line="240" w:lineRule="auto"/>
        <w:ind w:left="4253"/>
        <w:jc w:val="both"/>
        <w:rPr>
          <w:rFonts w:ascii="Arial" w:hAnsi="Arial" w:cs="Arial"/>
          <w:bCs/>
          <w:sz w:val="24"/>
          <w:szCs w:val="24"/>
          <w:lang w:eastAsia="sk-SK"/>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pStyle w:val="ListParagraph"/>
        <w:bidi w:val="0"/>
        <w:spacing w:line="240" w:lineRule="auto"/>
        <w:ind w:left="4253"/>
        <w:jc w:val="both"/>
        <w:rPr>
          <w:rFonts w:ascii="Arial" w:hAnsi="Arial" w:cs="Arial"/>
          <w:bCs/>
          <w:sz w:val="24"/>
          <w:szCs w:val="24"/>
          <w:lang w:eastAsia="sk-SK"/>
        </w:rPr>
      </w:pPr>
    </w:p>
    <w:p w:rsidR="00FF5C61" w:rsidRPr="003E0002" w:rsidP="00FF5C61">
      <w:pPr>
        <w:pStyle w:val="ListParagraph"/>
        <w:bidi w:val="0"/>
        <w:spacing w:line="240" w:lineRule="auto"/>
        <w:ind w:left="4253"/>
        <w:jc w:val="both"/>
        <w:rPr>
          <w:rFonts w:ascii="Arial" w:hAnsi="Arial" w:cs="Arial"/>
          <w:bCs/>
          <w:sz w:val="24"/>
          <w:szCs w:val="24"/>
          <w:lang w:eastAsia="sk-SK"/>
        </w:rPr>
      </w:pPr>
    </w:p>
    <w:p w:rsidR="00FF5C61"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p>
    <w:p w:rsidR="00FF5C61" w:rsidRPr="003E0002"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r>
        <w:rPr>
          <w:rStyle w:val="Emphasis"/>
          <w:rFonts w:ascii="Arial" w:hAnsi="Arial" w:cs="Arial"/>
          <w:i w:val="0"/>
          <w:iCs/>
          <w:color w:val="000000" w:themeColor="tx1" w:themeShade="FF"/>
          <w:sz w:val="24"/>
          <w:szCs w:val="24"/>
        </w:rPr>
        <w:t>10</w:t>
      </w:r>
      <w:r w:rsidRPr="003E0002">
        <w:rPr>
          <w:rStyle w:val="Emphasis"/>
          <w:rFonts w:ascii="Arial" w:hAnsi="Arial" w:cs="Arial"/>
          <w:i w:val="0"/>
          <w:iCs/>
          <w:color w:val="000000" w:themeColor="tx1" w:themeShade="FF"/>
          <w:sz w:val="24"/>
          <w:szCs w:val="24"/>
        </w:rPr>
        <w:t>. V čl. I, bod 34 znie:</w:t>
      </w:r>
    </w:p>
    <w:p w:rsidR="00FF5C61"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r w:rsidRPr="003E0002">
        <w:rPr>
          <w:rStyle w:val="Emphasis"/>
          <w:rFonts w:ascii="Arial" w:hAnsi="Arial" w:cs="Arial"/>
          <w:i w:val="0"/>
          <w:iCs/>
          <w:color w:val="000000" w:themeColor="tx1" w:themeShade="FF"/>
          <w:sz w:val="24"/>
          <w:szCs w:val="24"/>
        </w:rPr>
        <w:t>„34. V poznámke pod čiarou k odkazu 78a sa na konci dopĺňa nový riadok, ktorý znie: „Čl. 7 nariadenia (ES) č. 999/2001 v platnom znení.“.“.</w:t>
      </w:r>
    </w:p>
    <w:p w:rsidR="00FF5C61" w:rsidRPr="003E0002"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p>
    <w:p w:rsidR="00FF5C61" w:rsidP="00FF5C61">
      <w:pPr>
        <w:bidi w:val="0"/>
        <w:ind w:left="4253" w:hanging="3"/>
        <w:jc w:val="both"/>
        <w:rPr>
          <w:rFonts w:ascii="Arial" w:hAnsi="Arial" w:cs="Arial"/>
          <w:color w:val="000000" w:themeColor="tx1" w:themeShade="FF"/>
        </w:rPr>
      </w:pPr>
      <w:r w:rsidRPr="003E0002">
        <w:rPr>
          <w:rStyle w:val="Emphasis"/>
          <w:rFonts w:ascii="Arial" w:hAnsi="Arial" w:cs="Arial"/>
          <w:i w:val="0"/>
          <w:iCs/>
          <w:color w:val="000000" w:themeColor="tx1" w:themeShade="FF"/>
        </w:rPr>
        <w:t>Úprava</w:t>
      </w:r>
      <w:r w:rsidRPr="003E0002">
        <w:rPr>
          <w:rFonts w:ascii="Arial" w:hAnsi="Arial" w:cs="Arial"/>
          <w:color w:val="000000" w:themeColor="tx1" w:themeShade="FF"/>
        </w:rPr>
        <w:t xml:space="preserve"> v zmysle 47. bodu Prílohy č. 2, Legislatívno-technické pokyny, Legislatívnych pravidiel tvorby zákonov (č. 19/1997 Z. z.), nakoľko ide o taxatívny výpočet, nie demonštratívny výpočet právnych predpisov na ktoré sa odkazuje.</w:t>
      </w:r>
    </w:p>
    <w:p w:rsidR="00FF5C61" w:rsidP="00FF5C61">
      <w:pPr>
        <w:bidi w:val="0"/>
        <w:ind w:left="4253" w:hanging="3"/>
        <w:jc w:val="both"/>
        <w:rPr>
          <w:rFonts w:ascii="Arial" w:hAnsi="Arial" w:cs="Arial"/>
          <w:color w:val="000000" w:themeColor="tx1" w:themeShade="FF"/>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bidi w:val="0"/>
        <w:ind w:left="4253" w:hanging="3"/>
        <w:jc w:val="both"/>
        <w:rPr>
          <w:rFonts w:ascii="Arial" w:hAnsi="Arial" w:cs="Arial"/>
          <w:color w:val="000000" w:themeColor="tx1" w:themeShade="FF"/>
        </w:rPr>
      </w:pPr>
    </w:p>
    <w:p w:rsidR="00FF5C61" w:rsidP="00FF5C61">
      <w:pPr>
        <w:bidi w:val="0"/>
        <w:ind w:left="4253" w:hanging="3"/>
        <w:jc w:val="both"/>
        <w:rPr>
          <w:rFonts w:ascii="Arial" w:hAnsi="Arial" w:cs="Arial"/>
          <w:color w:val="000000"/>
        </w:rPr>
      </w:pPr>
    </w:p>
    <w:p w:rsidR="00703D0E" w:rsidRPr="00703D0E" w:rsidP="00703D0E">
      <w:pPr>
        <w:bidi w:val="0"/>
        <w:jc w:val="both"/>
        <w:rPr>
          <w:rFonts w:ascii="Arial" w:hAnsi="Arial" w:cs="Arial"/>
        </w:rPr>
      </w:pPr>
      <w:r w:rsidRPr="00703D0E">
        <w:rPr>
          <w:rFonts w:ascii="Arial" w:hAnsi="Arial" w:cs="Arial"/>
        </w:rPr>
        <w:t>1</w:t>
      </w:r>
      <w:r>
        <w:rPr>
          <w:rFonts w:ascii="Arial" w:hAnsi="Arial" w:cs="Arial"/>
        </w:rPr>
        <w:t>1</w:t>
      </w:r>
      <w:r w:rsidRPr="00703D0E">
        <w:rPr>
          <w:rFonts w:ascii="Arial" w:hAnsi="Arial" w:cs="Arial"/>
        </w:rPr>
        <w:t>. V čl. I</w:t>
      </w:r>
      <w:r>
        <w:rPr>
          <w:rFonts w:ascii="Arial" w:hAnsi="Arial" w:cs="Arial"/>
        </w:rPr>
        <w:t>, 47 bode</w:t>
      </w:r>
      <w:r w:rsidRPr="00703D0E">
        <w:rPr>
          <w:rFonts w:ascii="Arial" w:hAnsi="Arial" w:cs="Arial"/>
        </w:rPr>
        <w:t xml:space="preserve"> v § 12 ods. 2 písm. b) sa za slovo „liekov“ vkladá čiarka a vypúšťajú sa slová „alebo ak sa majú veterinárnou kontrolou odstrániť pochybnosti o tom, či je obydlie využívané na tento účel,“.</w:t>
      </w:r>
    </w:p>
    <w:p w:rsidR="00703D0E" w:rsidRPr="00703D0E" w:rsidP="00703D0E">
      <w:pPr>
        <w:bidi w:val="0"/>
        <w:ind w:left="3540" w:hanging="3540"/>
        <w:jc w:val="both"/>
        <w:rPr>
          <w:rFonts w:ascii="Arial" w:hAnsi="Arial" w:cs="Arial"/>
        </w:rPr>
      </w:pPr>
    </w:p>
    <w:p w:rsidR="00703D0E" w:rsidP="00703D0E">
      <w:pPr>
        <w:bidi w:val="0"/>
        <w:ind w:left="4253"/>
        <w:jc w:val="both"/>
        <w:rPr>
          <w:rFonts w:ascii="Arial" w:hAnsi="Arial" w:cs="Arial"/>
        </w:rPr>
      </w:pPr>
      <w:r w:rsidRPr="00703D0E">
        <w:rPr>
          <w:rFonts w:ascii="Arial" w:hAnsi="Arial" w:cs="Arial"/>
        </w:rPr>
        <w:t>Vstupovať pri výkone veterinárnej kontroly do obydlia je ústavne prípustné, ak je dôvodné podozrenie, že je ohrozený život alebo zdravie osoby, ohrozený život, zdravie alebo ochrana zvieraťa alebo ak je obydlie používané aj na podnikanie alebo prevádzkovanie inej hospodárskej činnosti súvisiacej s držaním zvierat. Púhe odstránenie pochybnosti o tom, či je obydlie využívané na tento účel, nedosahuje stupeň „dôvodného podozrenia“ a preto a javí ako protiústavné.</w:t>
      </w:r>
    </w:p>
    <w:p w:rsidR="00703D0E" w:rsidP="00703D0E">
      <w:pPr>
        <w:bidi w:val="0"/>
        <w:ind w:left="3540" w:hanging="3540"/>
        <w:jc w:val="both"/>
        <w:rPr>
          <w:rFonts w:ascii="Arial" w:hAnsi="Arial" w:cs="Arial"/>
        </w:rPr>
      </w:pPr>
    </w:p>
    <w:p w:rsidR="00703D0E" w:rsidP="00703D0E">
      <w:pPr>
        <w:bidi w:val="0"/>
        <w:ind w:left="3540" w:hanging="3540"/>
        <w:jc w:val="center"/>
        <w:rPr>
          <w:rFonts w:ascii="Arial" w:hAnsi="Arial" w:cs="Arial"/>
          <w:b/>
        </w:rPr>
      </w:pPr>
      <w:r>
        <w:rPr>
          <w:rFonts w:ascii="Arial" w:hAnsi="Arial" w:cs="Arial"/>
          <w:b/>
        </w:rPr>
        <w:t>Ústavnoprávny výbor Národnej rady Slovenskej republiky</w:t>
      </w:r>
    </w:p>
    <w:p w:rsidR="00703D0E" w:rsidP="00703D0E">
      <w:pPr>
        <w:bidi w:val="0"/>
        <w:ind w:left="3540" w:hanging="3540"/>
        <w:jc w:val="center"/>
        <w:rPr>
          <w:rFonts w:ascii="Arial" w:hAnsi="Arial" w:cs="Arial"/>
          <w:b/>
        </w:rPr>
      </w:pPr>
    </w:p>
    <w:p w:rsidR="00703D0E" w:rsidRPr="00711D1D" w:rsidP="00703D0E">
      <w:pPr>
        <w:bidi w:val="0"/>
        <w:ind w:left="3540" w:hanging="3540"/>
        <w:jc w:val="both"/>
        <w:rPr>
          <w:rFonts w:ascii="Times New Roman" w:hAnsi="Times New Roman"/>
        </w:rPr>
      </w:pPr>
    </w:p>
    <w:p w:rsidR="00703D0E" w:rsidRPr="003E0002" w:rsidP="00703D0E">
      <w:pPr>
        <w:bidi w:val="0"/>
        <w:jc w:val="both"/>
        <w:rPr>
          <w:rFonts w:ascii="Arial" w:hAnsi="Arial" w:cs="Arial"/>
          <w:color w:val="000000"/>
        </w:rPr>
      </w:pPr>
    </w:p>
    <w:p w:rsidR="00FF5C61" w:rsidRPr="003E0002"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r w:rsidR="00703D0E">
        <w:rPr>
          <w:rStyle w:val="Emphasis"/>
          <w:rFonts w:ascii="Arial" w:hAnsi="Arial" w:cs="Arial"/>
          <w:i w:val="0"/>
          <w:iCs/>
          <w:color w:val="000000" w:themeColor="tx1" w:themeShade="FF"/>
          <w:sz w:val="24"/>
          <w:szCs w:val="24"/>
        </w:rPr>
        <w:t>12</w:t>
      </w:r>
      <w:r w:rsidRPr="003E0002">
        <w:rPr>
          <w:rStyle w:val="Emphasis"/>
          <w:rFonts w:ascii="Arial" w:hAnsi="Arial" w:cs="Arial"/>
          <w:i w:val="0"/>
          <w:iCs/>
          <w:color w:val="000000" w:themeColor="tx1" w:themeShade="FF"/>
          <w:sz w:val="24"/>
          <w:szCs w:val="24"/>
        </w:rPr>
        <w:t>. V čl. I, 55. bode, § 13 ods. 4 písm. d) poznámka pod čiarou k odkazu 89c znie:</w:t>
      </w:r>
    </w:p>
    <w:p w:rsidR="00FF5C61" w:rsidRPr="003E0002"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r w:rsidRPr="003E0002">
        <w:rPr>
          <w:rStyle w:val="Emphasis"/>
          <w:rFonts w:ascii="Arial" w:hAnsi="Arial" w:cs="Arial"/>
          <w:i w:val="0"/>
          <w:iCs/>
          <w:color w:val="000000" w:themeColor="tx1" w:themeShade="FF"/>
          <w:sz w:val="24"/>
          <w:szCs w:val="24"/>
        </w:rPr>
        <w:t>„</w:t>
      </w:r>
      <w:r w:rsidRPr="003E0002">
        <w:rPr>
          <w:rStyle w:val="Emphasis"/>
          <w:rFonts w:ascii="Arial" w:hAnsi="Arial" w:cs="Arial"/>
          <w:i w:val="0"/>
          <w:iCs/>
          <w:color w:val="000000" w:themeColor="tx1" w:themeShade="FF"/>
          <w:sz w:val="24"/>
          <w:szCs w:val="24"/>
          <w:vertAlign w:val="superscript"/>
        </w:rPr>
        <w:t>89c</w:t>
      </w:r>
      <w:r w:rsidRPr="003E0002">
        <w:rPr>
          <w:rStyle w:val="Emphasis"/>
          <w:rFonts w:ascii="Arial" w:hAnsi="Arial" w:cs="Arial"/>
          <w:i w:val="0"/>
          <w:iCs/>
          <w:color w:val="000000" w:themeColor="tx1" w:themeShade="FF"/>
          <w:sz w:val="24"/>
          <w:szCs w:val="24"/>
        </w:rPr>
        <w:t>) Rozhodnutie Rady z 20. marca 2000, ktorým sa určuje osobitný inštitút zodpovedný za stanovenie kritérií potrebných pre normalizáciu sérologických skúšok určených na sledovanie efektívnosti vakcín proti besnote (2000/258/ES) (Mimoriadne vydanie Ú. v. EÚ, kap.3/zv.28; Ú. v. ES L 79, 30.3.2000) v platnom znení.</w:t>
      </w:r>
    </w:p>
    <w:p w:rsidR="00FF5C61"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r w:rsidRPr="003E0002">
        <w:rPr>
          <w:rStyle w:val="Emphasis"/>
          <w:rFonts w:ascii="Arial" w:hAnsi="Arial" w:cs="Arial"/>
          <w:i w:val="0"/>
          <w:iCs/>
          <w:color w:val="000000" w:themeColor="tx1" w:themeShade="FF"/>
          <w:sz w:val="24"/>
          <w:szCs w:val="24"/>
        </w:rPr>
        <w:t xml:space="preserve">Rozhodnutie Komisie z 9. augusta 2010, ktorým sa vykonáva rozhodnutie Rady </w:t>
      </w:r>
      <w:r w:rsidRPr="003E0002">
        <w:rPr>
          <w:rFonts w:ascii="Arial" w:hAnsi="Arial" w:cs="Arial"/>
          <w:sz w:val="24"/>
          <w:szCs w:val="24"/>
        </w:rPr>
        <w:t>2000/258/ES</w:t>
      </w:r>
      <w:r w:rsidRPr="003E0002">
        <w:rPr>
          <w:rStyle w:val="Emphasis"/>
          <w:rFonts w:ascii="Arial" w:hAnsi="Arial" w:cs="Arial"/>
          <w:i w:val="0"/>
          <w:iCs/>
          <w:color w:val="000000" w:themeColor="tx1" w:themeShade="FF"/>
          <w:sz w:val="24"/>
          <w:szCs w:val="24"/>
        </w:rPr>
        <w:t>, pokiaľ ide o skúšky odbornosti na účely zachovania povolení pre laboratória na vykonávanie sérologických skúšok určených na sledovanie efektívnosti vakcín proti besnote (2010/436/EÚ) (Ú. v. EÚ L 209, 10.8.2010).“.</w:t>
      </w:r>
    </w:p>
    <w:p w:rsidR="00FF5C61" w:rsidRPr="003E0002"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p>
    <w:p w:rsidR="00FF5C61" w:rsidP="00FF5C61">
      <w:pPr>
        <w:bidi w:val="0"/>
        <w:ind w:left="4253" w:hanging="3"/>
        <w:jc w:val="both"/>
        <w:rPr>
          <w:rFonts w:ascii="Arial" w:hAnsi="Arial" w:cs="Arial"/>
        </w:rPr>
      </w:pPr>
      <w:r w:rsidRPr="003E0002">
        <w:rPr>
          <w:rStyle w:val="Emphasis"/>
          <w:rFonts w:ascii="Arial" w:hAnsi="Arial" w:cs="Arial"/>
          <w:i w:val="0"/>
          <w:iCs/>
          <w:color w:val="000000" w:themeColor="tx1" w:themeShade="FF"/>
        </w:rPr>
        <w:t>Úprava</w:t>
      </w:r>
      <w:r w:rsidRPr="003E0002">
        <w:rPr>
          <w:rFonts w:ascii="Arial" w:hAnsi="Arial" w:cs="Arial"/>
          <w:color w:val="000000" w:themeColor="tx1" w:themeShade="FF"/>
        </w:rPr>
        <w:t xml:space="preserve"> v zmysle 47. bodu Prílohy č. 2, Legislatívno-technické pokyny, Legislatívnych pravidiel tvorby zákonov (č. 19/1997 Z. z.), nakoľko ide o taxatívny výpočet, nie demonštratívny výpočet právnych predpisov na ktoré sa odkazuje a </w:t>
      </w:r>
      <w:r w:rsidRPr="003E0002">
        <w:rPr>
          <w:rFonts w:ascii="Arial" w:hAnsi="Arial" w:cs="Arial"/>
        </w:rPr>
        <w:t>oprava oficiálneho názvu a doplnenie čísla rozhodnutia.</w:t>
      </w:r>
    </w:p>
    <w:p w:rsidR="00FF5C61" w:rsidP="00FF5C61">
      <w:pPr>
        <w:bidi w:val="0"/>
        <w:ind w:left="4253" w:hanging="3"/>
        <w:jc w:val="both"/>
        <w:rPr>
          <w:rFonts w:ascii="Arial" w:hAnsi="Arial" w:cs="Arial"/>
          <w:color w:val="000000" w:themeColor="tx1" w:themeShade="FF"/>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bidi w:val="0"/>
        <w:ind w:left="4253" w:hanging="3"/>
        <w:jc w:val="both"/>
        <w:rPr>
          <w:rFonts w:ascii="Arial" w:hAnsi="Arial" w:cs="Arial"/>
          <w:color w:val="000000" w:themeColor="tx1" w:themeShade="FF"/>
        </w:rPr>
      </w:pPr>
    </w:p>
    <w:p w:rsidR="00FF5C61" w:rsidRPr="003E0002" w:rsidP="00FF5C61">
      <w:pPr>
        <w:pStyle w:val="ListParagraph"/>
        <w:bidi w:val="0"/>
        <w:spacing w:after="0" w:line="240" w:lineRule="auto"/>
        <w:ind w:left="0"/>
        <w:jc w:val="both"/>
        <w:rPr>
          <w:rStyle w:val="Emphasis"/>
          <w:rFonts w:ascii="Arial" w:hAnsi="Arial" w:cs="Arial"/>
          <w:i w:val="0"/>
          <w:iCs/>
          <w:color w:val="FF0000"/>
          <w:sz w:val="24"/>
          <w:szCs w:val="24"/>
        </w:rPr>
      </w:pPr>
    </w:p>
    <w:p w:rsidR="00FF5C61" w:rsidP="00FF5C61">
      <w:pPr>
        <w:pStyle w:val="ListParagraph"/>
        <w:bidi w:val="0"/>
        <w:spacing w:after="0" w:line="240" w:lineRule="auto"/>
        <w:ind w:left="0"/>
        <w:jc w:val="both"/>
        <w:rPr>
          <w:rStyle w:val="Emphasis"/>
          <w:rFonts w:ascii="Arial" w:hAnsi="Arial" w:cs="Arial"/>
          <w:i w:val="0"/>
          <w:iCs/>
          <w:color w:val="000000"/>
          <w:sz w:val="24"/>
          <w:szCs w:val="24"/>
        </w:rPr>
      </w:pPr>
      <w:r w:rsidR="00703D0E">
        <w:rPr>
          <w:rStyle w:val="Emphasis"/>
          <w:rFonts w:ascii="Arial" w:hAnsi="Arial" w:cs="Arial"/>
          <w:i w:val="0"/>
          <w:iCs/>
          <w:color w:val="000000"/>
          <w:sz w:val="24"/>
          <w:szCs w:val="24"/>
        </w:rPr>
        <w:t>13</w:t>
      </w:r>
      <w:r w:rsidRPr="003E0002">
        <w:rPr>
          <w:rStyle w:val="Emphasis"/>
          <w:rFonts w:ascii="Arial" w:hAnsi="Arial" w:cs="Arial"/>
          <w:i w:val="0"/>
          <w:iCs/>
          <w:color w:val="000000"/>
          <w:sz w:val="24"/>
          <w:szCs w:val="24"/>
        </w:rPr>
        <w:t>. V čl. I, 57. bode v § 13 ods. 6 sa slová „§ 13 ods.“ nahrádzajú slovami „odseku“.</w:t>
      </w: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P="00FF5C61">
      <w:pPr>
        <w:pStyle w:val="ListParagraph"/>
        <w:bidi w:val="0"/>
        <w:spacing w:after="0" w:line="240" w:lineRule="auto"/>
        <w:ind w:left="4253"/>
        <w:jc w:val="both"/>
        <w:rPr>
          <w:rFonts w:ascii="Arial" w:hAnsi="Arial" w:cs="Arial"/>
          <w:color w:val="000000"/>
          <w:sz w:val="24"/>
          <w:szCs w:val="24"/>
        </w:rPr>
      </w:pPr>
      <w:r w:rsidRPr="003E0002">
        <w:rPr>
          <w:rStyle w:val="Emphasis"/>
          <w:rFonts w:ascii="Arial" w:hAnsi="Arial" w:cs="Arial"/>
          <w:i w:val="0"/>
          <w:iCs/>
          <w:color w:val="000000"/>
          <w:sz w:val="24"/>
          <w:szCs w:val="24"/>
        </w:rPr>
        <w:t xml:space="preserve">Legislatívno-technická úprava, v zmysle </w:t>
      </w:r>
      <w:r w:rsidRPr="003E0002">
        <w:rPr>
          <w:rFonts w:ascii="Arial" w:hAnsi="Arial" w:cs="Arial"/>
          <w:color w:val="000000"/>
          <w:sz w:val="24"/>
          <w:szCs w:val="24"/>
        </w:rPr>
        <w:t>18. bodu Prílohy č. 2, Legislatívno-technické pokyny, Legislatívnych pravidiel tvorby zákonov (č. 19/1997 Z. z.).</w:t>
      </w: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RPr="003E0002"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RPr="00C25A47" w:rsidP="00FF5C61">
      <w:pPr>
        <w:bidi w:val="0"/>
        <w:jc w:val="both"/>
        <w:rPr>
          <w:rFonts w:ascii="Arial" w:hAnsi="Arial" w:cs="Arial"/>
          <w:bCs/>
        </w:rPr>
      </w:pPr>
      <w:r w:rsidR="00703D0E">
        <w:rPr>
          <w:rFonts w:ascii="Arial" w:hAnsi="Arial" w:cs="Arial"/>
        </w:rPr>
        <w:t>14</w:t>
      </w:r>
      <w:r>
        <w:rPr>
          <w:rFonts w:ascii="Arial" w:hAnsi="Arial" w:cs="Arial"/>
        </w:rPr>
        <w:t xml:space="preserve">. </w:t>
      </w:r>
      <w:r w:rsidRPr="00C25A47">
        <w:rPr>
          <w:rFonts w:ascii="Arial" w:hAnsi="Arial" w:cs="Arial"/>
        </w:rPr>
        <w:t>V čl. I. sa za bod 60 vkladá nový bod 61, ktorý znie:</w:t>
      </w:r>
    </w:p>
    <w:p w:rsidR="00FF5C61" w:rsidRPr="00C25A47" w:rsidP="00FF5C61">
      <w:pPr>
        <w:bidi w:val="0"/>
        <w:jc w:val="both"/>
        <w:rPr>
          <w:rFonts w:ascii="Arial" w:hAnsi="Arial" w:cs="Arial"/>
          <w:bCs/>
        </w:rPr>
      </w:pPr>
      <w:r w:rsidRPr="00C25A47">
        <w:rPr>
          <w:rFonts w:ascii="Arial" w:hAnsi="Arial" w:cs="Arial"/>
        </w:rPr>
        <w:t>„61. V § 14 sa za odsek 2 vkladá nový odsek 3, ktorý znie:</w:t>
      </w:r>
    </w:p>
    <w:p w:rsidR="00FF5C61" w:rsidRPr="00C25A47" w:rsidP="00FF5C61">
      <w:pPr>
        <w:bidi w:val="0"/>
        <w:jc w:val="both"/>
        <w:rPr>
          <w:rFonts w:ascii="Arial" w:hAnsi="Arial" w:cs="Arial"/>
          <w:bCs/>
        </w:rPr>
      </w:pPr>
      <w:r w:rsidRPr="00C25A47">
        <w:rPr>
          <w:rFonts w:ascii="Arial" w:hAnsi="Arial" w:cs="Arial"/>
        </w:rPr>
        <w:t>„(3) Vlastníkom zhabaných zvierat, násadových vajec, zárodočných produktov, produktov živočíšneho pôvodu, živočíšnych vedľajších produktov, krmív a vybraných produktov rastlinného pôvodu sa stáva štát. Správu zhabaných zvierat, násadových vajec, zárodočných produktov, produktov živočíšneho pôvodu, živočíšnych vedľajších produktov, krmív a vybraných produktov rastlinného pôvodu zabezpečuje regionálna veterinárna a potravinová správa, ktorá vydala rozhodnutie o zhabaní.“.</w:t>
      </w:r>
    </w:p>
    <w:p w:rsidR="00FF5C61" w:rsidRPr="00C25A47" w:rsidP="00FF5C61">
      <w:pPr>
        <w:bidi w:val="0"/>
        <w:jc w:val="both"/>
        <w:rPr>
          <w:rFonts w:ascii="Arial" w:hAnsi="Arial" w:cs="Arial"/>
        </w:rPr>
      </w:pPr>
      <w:r w:rsidRPr="00C25A47">
        <w:rPr>
          <w:rFonts w:ascii="Arial" w:hAnsi="Arial" w:cs="Arial"/>
        </w:rPr>
        <w:t>Doterajšie odseky 3 a 4 sa označujú ako odseky 4 a 5.“.</w:t>
      </w:r>
      <w:r>
        <w:rPr>
          <w:rFonts w:ascii="Arial" w:hAnsi="Arial" w:cs="Arial"/>
        </w:rPr>
        <w:t>“.</w:t>
      </w:r>
    </w:p>
    <w:p w:rsidR="00FF5C61" w:rsidRPr="00C25A47" w:rsidP="00FF5C61">
      <w:pPr>
        <w:bidi w:val="0"/>
        <w:jc w:val="both"/>
        <w:rPr>
          <w:rFonts w:ascii="Arial" w:hAnsi="Arial" w:cs="Arial"/>
        </w:rPr>
      </w:pPr>
      <w:r w:rsidRPr="00C25A47">
        <w:rPr>
          <w:rFonts w:ascii="Arial" w:hAnsi="Arial" w:cs="Arial"/>
        </w:rPr>
        <w:t>Nasledujúce body sa primerane prečíslujú.</w:t>
      </w:r>
    </w:p>
    <w:p w:rsidR="00FF5C61" w:rsidRPr="00C25A47" w:rsidP="00FF5C61">
      <w:pPr>
        <w:pStyle w:val="ListParagraph"/>
        <w:bidi w:val="0"/>
        <w:spacing w:line="240" w:lineRule="auto"/>
        <w:ind w:left="360"/>
        <w:jc w:val="both"/>
        <w:rPr>
          <w:rFonts w:ascii="Arial" w:hAnsi="Arial" w:cs="Arial"/>
          <w:sz w:val="24"/>
          <w:szCs w:val="24"/>
        </w:rPr>
      </w:pPr>
    </w:p>
    <w:p w:rsidR="00FF5C61" w:rsidP="00FF5C61">
      <w:pPr>
        <w:bidi w:val="0"/>
        <w:ind w:left="4253"/>
        <w:jc w:val="both"/>
        <w:rPr>
          <w:rFonts w:ascii="Arial" w:hAnsi="Arial" w:cs="Arial"/>
        </w:rPr>
      </w:pPr>
      <w:r w:rsidRPr="00C25A47">
        <w:rPr>
          <w:rFonts w:ascii="Arial" w:hAnsi="Arial" w:cs="Arial"/>
        </w:rPr>
        <w:t>Podrobnejšie upravuje inštitút zhabania zvieraťa. Zákon už v platnom znení dovoľuje v stanovených prípadoch ako krajné riešenie najmä ak hrozí poškodenie zdravia a ochrany zvierat ich zhabanie, pričom bližšie neupravuje, kto sa stane vlastníkom zhabaného zvieraťa resp. následne ktorý štátny orgán bude vykonávať správu takého majetku, ak sa zhabané zviera stane vlastníctvom štátu. Vzhľadom na to, že neexistuje analógia medzi úpravou zhabania zvieraťa podľa zákona o veterinárnej starostlivosti a napríklad zákona č. 300/2005 Z. z. (Trestný zákon) v platnom znení, zhabanie zvieraťa podľa zákona o veterinárnej starostlivosti automaticky neznamenalo jeho prechod do vlastníctva a majetku Slovenskej republiky. V súvislosti s tým, že jednotlivé opatrenia v tom aj opatrenie na zhabanie zvieraťa môže uložiť regionálna veterinárna a potravinová správa, ustanovenie jej zveruje aj správu nad týmto majetkom a s jeho ďalším nakladaním. Rovnako je potrebné vlastníka a správcu majetku v danom prípade určiť aj pri zhabaní násadových vajec, zárodočných produktov, produktov živočíšneho pôvodu, živočíšnych vedľajších produktov, krmív a vybraných produktov rastlinného pôvodu.</w:t>
      </w:r>
    </w:p>
    <w:p w:rsidR="00FF5C61" w:rsidP="00FF5C61">
      <w:pPr>
        <w:bidi w:val="0"/>
        <w:ind w:left="4253"/>
        <w:jc w:val="both"/>
        <w:rPr>
          <w:rFonts w:ascii="Arial" w:hAnsi="Arial" w:cs="Arial"/>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bidi w:val="0"/>
        <w:ind w:left="4253"/>
        <w:jc w:val="both"/>
        <w:rPr>
          <w:rFonts w:ascii="Arial" w:hAnsi="Arial" w:cs="Arial"/>
        </w:rPr>
      </w:pPr>
    </w:p>
    <w:p w:rsidR="00FF5C61" w:rsidRPr="00C25A47" w:rsidP="00FF5C61">
      <w:pPr>
        <w:bidi w:val="0"/>
        <w:ind w:left="4253"/>
        <w:jc w:val="both"/>
        <w:rPr>
          <w:rFonts w:ascii="Arial" w:hAnsi="Arial" w:cs="Arial"/>
        </w:rPr>
      </w:pP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RPr="003E0002"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r w:rsidR="00703D0E">
        <w:rPr>
          <w:rStyle w:val="Emphasis"/>
          <w:rFonts w:ascii="Arial" w:hAnsi="Arial" w:cs="Arial"/>
          <w:i w:val="0"/>
          <w:iCs/>
          <w:color w:val="000000" w:themeColor="tx1" w:themeShade="FF"/>
          <w:sz w:val="24"/>
          <w:szCs w:val="24"/>
        </w:rPr>
        <w:t>15</w:t>
      </w:r>
      <w:r w:rsidRPr="003E0002">
        <w:rPr>
          <w:rStyle w:val="Emphasis"/>
          <w:rFonts w:ascii="Arial" w:hAnsi="Arial" w:cs="Arial"/>
          <w:i w:val="0"/>
          <w:iCs/>
          <w:color w:val="000000" w:themeColor="tx1" w:themeShade="FF"/>
          <w:sz w:val="24"/>
          <w:szCs w:val="24"/>
        </w:rPr>
        <w:t>. V čl. I, 62. bode v § 15 ods. 3 písm. d) a v čl. I, 63. bode v § 15 ods. 6 sa slová „§ 17 ods. 1 písm. i), príloh č. 3 a 4“ nahrádzajú slovami „§ 17 ods. 1 písm. j), choroby podľa príloh č. 3 a 4“.</w:t>
      </w:r>
    </w:p>
    <w:p w:rsidR="00FF5C61" w:rsidP="00FF5C61">
      <w:pPr>
        <w:pStyle w:val="ListParagraph"/>
        <w:bidi w:val="0"/>
        <w:spacing w:after="0" w:line="240" w:lineRule="auto"/>
        <w:ind w:left="4253"/>
        <w:jc w:val="both"/>
        <w:rPr>
          <w:rStyle w:val="Emphasis"/>
          <w:rFonts w:ascii="Arial" w:hAnsi="Arial" w:cs="Arial"/>
          <w:i w:val="0"/>
          <w:iCs/>
          <w:color w:val="000000" w:themeColor="tx1" w:themeShade="FF"/>
          <w:sz w:val="24"/>
          <w:szCs w:val="24"/>
        </w:rPr>
      </w:pPr>
      <w:r w:rsidRPr="003E0002">
        <w:rPr>
          <w:rStyle w:val="Emphasis"/>
          <w:rFonts w:ascii="Arial" w:hAnsi="Arial" w:cs="Arial"/>
          <w:i w:val="0"/>
          <w:iCs/>
          <w:color w:val="000000" w:themeColor="tx1" w:themeShade="FF"/>
          <w:sz w:val="24"/>
          <w:szCs w:val="24"/>
        </w:rPr>
        <w:t>Legislatívno-technická úprava, preznačenie vnútorných odkazov v súvislosti s vložením  nového písmena c) v § 17 ods. 1 (čl. I, 67. bod) a gramatická úprava.</w:t>
      </w:r>
    </w:p>
    <w:p w:rsidR="00FF5C61" w:rsidP="00FF5C61">
      <w:pPr>
        <w:pStyle w:val="ListParagraph"/>
        <w:bidi w:val="0"/>
        <w:spacing w:after="0" w:line="240" w:lineRule="auto"/>
        <w:ind w:left="4253"/>
        <w:jc w:val="both"/>
        <w:rPr>
          <w:rStyle w:val="Emphasis"/>
          <w:rFonts w:ascii="Arial" w:hAnsi="Arial" w:cs="Arial"/>
          <w:i w:val="0"/>
          <w:iCs/>
          <w:color w:val="000000" w:themeColor="tx1" w:themeShade="FF"/>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themeColor="tx1" w:themeShade="FF"/>
          <w:sz w:val="24"/>
          <w:szCs w:val="24"/>
        </w:rPr>
      </w:pPr>
    </w:p>
    <w:p w:rsidR="00FF5C61" w:rsidRPr="003E0002" w:rsidP="00FF5C61">
      <w:pPr>
        <w:pStyle w:val="ListParagraph"/>
        <w:bidi w:val="0"/>
        <w:spacing w:after="0" w:line="240" w:lineRule="auto"/>
        <w:ind w:left="4253"/>
        <w:jc w:val="both"/>
        <w:rPr>
          <w:rStyle w:val="Emphasis"/>
          <w:rFonts w:ascii="Arial" w:hAnsi="Arial" w:cs="Arial"/>
          <w:i w:val="0"/>
          <w:iCs/>
          <w:color w:val="000000" w:themeColor="tx1" w:themeShade="FF"/>
          <w:sz w:val="24"/>
          <w:szCs w:val="24"/>
        </w:rPr>
      </w:pPr>
    </w:p>
    <w:p w:rsidR="00FF5C61" w:rsidRPr="003E0002" w:rsidP="00FF5C61">
      <w:pPr>
        <w:bidi w:val="0"/>
        <w:jc w:val="both"/>
        <w:rPr>
          <w:rStyle w:val="Emphasis"/>
          <w:rFonts w:ascii="Arial" w:hAnsi="Arial" w:cs="Arial"/>
          <w:i w:val="0"/>
          <w:iCs/>
          <w:color w:val="000000"/>
        </w:rPr>
      </w:pPr>
    </w:p>
    <w:p w:rsidR="00FF5C61" w:rsidP="00FF5C61">
      <w:pPr>
        <w:bidi w:val="0"/>
        <w:jc w:val="both"/>
        <w:rPr>
          <w:rStyle w:val="Emphasis"/>
          <w:rFonts w:ascii="Arial" w:hAnsi="Arial" w:cs="Arial"/>
          <w:i w:val="0"/>
          <w:iCs/>
          <w:color w:val="000000"/>
        </w:rPr>
      </w:pPr>
      <w:r>
        <w:rPr>
          <w:rStyle w:val="Emphasis"/>
          <w:rFonts w:ascii="Arial" w:hAnsi="Arial" w:cs="Arial"/>
          <w:i w:val="0"/>
          <w:iCs/>
          <w:color w:val="000000"/>
        </w:rPr>
        <w:t>1</w:t>
      </w:r>
      <w:r w:rsidR="00703D0E">
        <w:rPr>
          <w:rStyle w:val="Emphasis"/>
          <w:rFonts w:ascii="Arial" w:hAnsi="Arial" w:cs="Arial"/>
          <w:i w:val="0"/>
          <w:iCs/>
          <w:color w:val="000000"/>
        </w:rPr>
        <w:t>6</w:t>
      </w:r>
      <w:r w:rsidRPr="003E0002">
        <w:rPr>
          <w:rStyle w:val="Emphasis"/>
          <w:rFonts w:ascii="Arial" w:hAnsi="Arial" w:cs="Arial"/>
          <w:i w:val="0"/>
          <w:iCs/>
          <w:color w:val="000000"/>
        </w:rPr>
        <w:t>. V  čl. I, 80. bode v § 22 ods. 3 sa slová „§ 22 ods.“ nahrádzajú slovom „odseku“.</w:t>
      </w:r>
    </w:p>
    <w:p w:rsidR="00273AE9" w:rsidRPr="003E0002" w:rsidP="00FF5C61">
      <w:pPr>
        <w:bidi w:val="0"/>
        <w:jc w:val="both"/>
        <w:rPr>
          <w:rStyle w:val="Emphasis"/>
          <w:rFonts w:ascii="Arial" w:hAnsi="Arial" w:cs="Arial"/>
          <w:i w:val="0"/>
          <w:iCs/>
          <w:color w:val="000000"/>
        </w:rPr>
      </w:pPr>
    </w:p>
    <w:p w:rsidR="00FF5C61" w:rsidP="00FF5C61">
      <w:pPr>
        <w:pStyle w:val="ListParagraph"/>
        <w:bidi w:val="0"/>
        <w:spacing w:after="0" w:line="240" w:lineRule="auto"/>
        <w:ind w:left="4253"/>
        <w:jc w:val="both"/>
        <w:rPr>
          <w:rFonts w:ascii="Arial" w:hAnsi="Arial" w:cs="Arial"/>
          <w:color w:val="000000"/>
          <w:sz w:val="24"/>
          <w:szCs w:val="24"/>
        </w:rPr>
      </w:pPr>
      <w:r w:rsidRPr="003E0002">
        <w:rPr>
          <w:rStyle w:val="Emphasis"/>
          <w:rFonts w:ascii="Arial" w:hAnsi="Arial" w:cs="Arial"/>
          <w:i w:val="0"/>
          <w:iCs/>
          <w:color w:val="000000"/>
          <w:sz w:val="24"/>
          <w:szCs w:val="24"/>
        </w:rPr>
        <w:t xml:space="preserve">Legislatívno-technická úprava, v zmysle </w:t>
      </w:r>
      <w:r w:rsidRPr="003E0002">
        <w:rPr>
          <w:rFonts w:ascii="Arial" w:hAnsi="Arial" w:cs="Arial"/>
          <w:color w:val="000000"/>
          <w:sz w:val="24"/>
          <w:szCs w:val="24"/>
        </w:rPr>
        <w:t>18. bodu Prílohy č. 2, Legislatívno-technické pokyny, Legislatívnych pravidiel tvorby zákonov (č. 19/1997 Z. z.).</w:t>
      </w:r>
    </w:p>
    <w:p w:rsidR="00FF5C61" w:rsidP="00FF5C61">
      <w:pPr>
        <w:pStyle w:val="ListParagraph"/>
        <w:bidi w:val="0"/>
        <w:spacing w:after="0" w:line="240" w:lineRule="auto"/>
        <w:ind w:left="4253"/>
        <w:jc w:val="both"/>
        <w:rPr>
          <w:rFonts w:ascii="Arial" w:hAnsi="Arial" w:cs="Arial"/>
          <w:color w:val="000000"/>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RPr="003E0002" w:rsidP="00FF5C61">
      <w:pPr>
        <w:bidi w:val="0"/>
        <w:jc w:val="both"/>
        <w:rPr>
          <w:rStyle w:val="Emphasis"/>
          <w:rFonts w:ascii="Arial" w:hAnsi="Arial" w:cs="Arial"/>
          <w:i w:val="0"/>
          <w:iCs/>
          <w:color w:val="000000"/>
        </w:rPr>
      </w:pPr>
    </w:p>
    <w:p w:rsidR="00FF5C61" w:rsidRPr="00C25A47" w:rsidP="00FF5C61">
      <w:pPr>
        <w:bidi w:val="0"/>
        <w:jc w:val="both"/>
        <w:rPr>
          <w:rFonts w:ascii="Arial" w:hAnsi="Arial" w:cs="Arial"/>
        </w:rPr>
      </w:pPr>
      <w:r w:rsidR="00703D0E">
        <w:rPr>
          <w:rFonts w:ascii="Arial" w:hAnsi="Arial" w:cs="Arial"/>
        </w:rPr>
        <w:t>17</w:t>
      </w:r>
      <w:r>
        <w:rPr>
          <w:rFonts w:ascii="Arial" w:hAnsi="Arial" w:cs="Arial"/>
        </w:rPr>
        <w:t xml:space="preserve">. </w:t>
      </w:r>
      <w:r w:rsidRPr="00C25A47">
        <w:rPr>
          <w:rFonts w:ascii="Arial" w:hAnsi="Arial" w:cs="Arial"/>
        </w:rPr>
        <w:t>V čl. I bode 80 § 22 ods. 4 písm. e) sa slovo „štátne“ nahrádza  slovom „odborné“.</w:t>
      </w:r>
    </w:p>
    <w:p w:rsidR="00FF5C61" w:rsidRPr="00C25A47" w:rsidP="00FF5C61">
      <w:pPr>
        <w:pStyle w:val="ListParagraph"/>
        <w:bidi w:val="0"/>
        <w:spacing w:line="240" w:lineRule="auto"/>
        <w:ind w:left="360"/>
        <w:jc w:val="both"/>
        <w:rPr>
          <w:rFonts w:ascii="Arial" w:hAnsi="Arial" w:cs="Arial"/>
          <w:sz w:val="24"/>
          <w:szCs w:val="24"/>
        </w:rPr>
      </w:pPr>
    </w:p>
    <w:p w:rsidR="00FF5C61" w:rsidP="00FF5C61">
      <w:pPr>
        <w:bidi w:val="0"/>
        <w:ind w:left="4253"/>
        <w:jc w:val="both"/>
        <w:rPr>
          <w:rFonts w:ascii="Arial" w:hAnsi="Arial" w:cs="Arial"/>
        </w:rPr>
      </w:pPr>
      <w:r w:rsidRPr="00C25A47">
        <w:rPr>
          <w:rFonts w:ascii="Arial" w:hAnsi="Arial" w:cs="Arial"/>
        </w:rPr>
        <w:t>Zmena</w:t>
      </w:r>
      <w:r w:rsidRPr="00C25A47">
        <w:rPr>
          <w:rFonts w:ascii="Arial" w:hAnsi="Arial" w:cs="Arial"/>
          <w:i/>
        </w:rPr>
        <w:t xml:space="preserve"> </w:t>
      </w:r>
      <w:r w:rsidRPr="00C25A47">
        <w:rPr>
          <w:rFonts w:ascii="Arial" w:hAnsi="Arial" w:cs="Arial"/>
        </w:rPr>
        <w:t>sa týka ochrany výkonu odborných veterinárnych činností, ktoré môžu byť vykonávané iba odborne spôsobilými osobami. Nakoľko sa navrhované ustanovenie bude týkať okrem štátnych veterinárnych činností aj súkromných veterinárnych činností, je potrebné v uvedenom ustanovení zmeniť slová „štátne veterinárne činnosti“ za  slová „odborné veterinárne činnosti“.</w:t>
      </w:r>
    </w:p>
    <w:p w:rsidR="00FF5C61" w:rsidP="00FF5C61">
      <w:pPr>
        <w:bidi w:val="0"/>
        <w:ind w:left="4253"/>
        <w:jc w:val="both"/>
        <w:rPr>
          <w:rFonts w:ascii="Arial" w:hAnsi="Arial" w:cs="Arial"/>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bidi w:val="0"/>
        <w:ind w:left="4253"/>
        <w:jc w:val="both"/>
        <w:rPr>
          <w:rFonts w:ascii="Arial" w:hAnsi="Arial" w:cs="Arial"/>
        </w:rPr>
      </w:pPr>
    </w:p>
    <w:p w:rsidR="0011308F" w:rsidRPr="00C25A47" w:rsidP="00FF5C61">
      <w:pPr>
        <w:bidi w:val="0"/>
        <w:ind w:left="4253"/>
        <w:jc w:val="both"/>
        <w:rPr>
          <w:rFonts w:ascii="Arial" w:hAnsi="Arial" w:cs="Arial"/>
        </w:rPr>
      </w:pPr>
    </w:p>
    <w:p w:rsidR="00FF5C61" w:rsidP="00FF5C61">
      <w:pPr>
        <w:bidi w:val="0"/>
        <w:jc w:val="both"/>
        <w:rPr>
          <w:rStyle w:val="Emphasis"/>
          <w:rFonts w:ascii="Arial" w:hAnsi="Arial" w:cs="Arial"/>
          <w:i w:val="0"/>
          <w:iCs/>
          <w:color w:val="000000"/>
        </w:rPr>
      </w:pPr>
    </w:p>
    <w:p w:rsidR="00FF5C61" w:rsidP="00FF5C61">
      <w:pPr>
        <w:bidi w:val="0"/>
        <w:jc w:val="both"/>
        <w:rPr>
          <w:rStyle w:val="Emphasis"/>
          <w:rFonts w:ascii="Arial" w:hAnsi="Arial" w:cs="Arial"/>
          <w:i w:val="0"/>
          <w:iCs/>
          <w:color w:val="000000"/>
        </w:rPr>
      </w:pPr>
      <w:r w:rsidR="00703D0E">
        <w:rPr>
          <w:rStyle w:val="Emphasis"/>
          <w:rFonts w:ascii="Arial" w:hAnsi="Arial" w:cs="Arial"/>
          <w:i w:val="0"/>
          <w:iCs/>
          <w:color w:val="000000"/>
        </w:rPr>
        <w:t>18</w:t>
      </w:r>
      <w:r w:rsidRPr="003E0002">
        <w:rPr>
          <w:rStyle w:val="Emphasis"/>
          <w:rFonts w:ascii="Arial" w:hAnsi="Arial" w:cs="Arial"/>
          <w:i w:val="0"/>
          <w:iCs/>
          <w:color w:val="000000"/>
        </w:rPr>
        <w:t>. V  čl. I, 80. bode v § 22 ods. 4 písm. e) sa slovo „činnosť“ nahrádza slovom „činnosti“.</w:t>
      </w:r>
    </w:p>
    <w:p w:rsidR="00FF5C61" w:rsidRPr="003E0002" w:rsidP="00FF5C61">
      <w:pPr>
        <w:bidi w:val="0"/>
        <w:jc w:val="both"/>
        <w:rPr>
          <w:rStyle w:val="Emphasis"/>
          <w:rFonts w:ascii="Arial" w:hAnsi="Arial" w:cs="Arial"/>
          <w:i w:val="0"/>
          <w:iCs/>
          <w:color w:val="000000"/>
        </w:rPr>
      </w:pPr>
    </w:p>
    <w:p w:rsidR="00FF5C61" w:rsidRPr="003E0002" w:rsidP="00FF5C61">
      <w:pPr>
        <w:pStyle w:val="ListParagraph"/>
        <w:bidi w:val="0"/>
        <w:spacing w:after="0" w:line="240" w:lineRule="auto"/>
        <w:ind w:left="4253"/>
        <w:jc w:val="both"/>
        <w:rPr>
          <w:rStyle w:val="Emphasis"/>
          <w:rFonts w:ascii="Arial" w:hAnsi="Arial" w:cs="Arial"/>
          <w:i w:val="0"/>
          <w:iCs/>
          <w:color w:val="000000"/>
          <w:sz w:val="24"/>
          <w:szCs w:val="24"/>
        </w:rPr>
      </w:pPr>
      <w:r w:rsidRPr="003E0002">
        <w:rPr>
          <w:rStyle w:val="Emphasis"/>
          <w:rFonts w:ascii="Arial" w:hAnsi="Arial" w:cs="Arial"/>
          <w:i w:val="0"/>
          <w:iCs/>
          <w:color w:val="000000"/>
          <w:sz w:val="24"/>
          <w:szCs w:val="24"/>
        </w:rPr>
        <w:t>Legislatívno-technická  a gramatická úprava.</w:t>
      </w: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273AE9" w:rsidRPr="003E0002"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11308F" w:rsidP="00FF5C61">
      <w:pPr>
        <w:bidi w:val="0"/>
        <w:jc w:val="both"/>
        <w:rPr>
          <w:rStyle w:val="Emphasis"/>
          <w:rFonts w:ascii="Arial" w:hAnsi="Arial" w:cs="Arial"/>
          <w:i w:val="0"/>
          <w:iCs/>
          <w:color w:val="000000" w:themeColor="tx1" w:themeShade="FF"/>
        </w:rPr>
      </w:pPr>
    </w:p>
    <w:p w:rsidR="0011308F" w:rsidP="00FF5C61">
      <w:pPr>
        <w:bidi w:val="0"/>
        <w:jc w:val="both"/>
        <w:rPr>
          <w:rStyle w:val="Emphasis"/>
          <w:rFonts w:ascii="Arial" w:hAnsi="Arial" w:cs="Arial"/>
          <w:i w:val="0"/>
          <w:iCs/>
          <w:color w:val="000000" w:themeColor="tx1" w:themeShade="FF"/>
        </w:rPr>
      </w:pPr>
    </w:p>
    <w:p w:rsidR="00FF5C61" w:rsidRPr="003E0002" w:rsidP="00FF5C61">
      <w:pPr>
        <w:bidi w:val="0"/>
        <w:jc w:val="both"/>
        <w:rPr>
          <w:rStyle w:val="Emphasis"/>
          <w:rFonts w:ascii="Arial" w:hAnsi="Arial" w:cs="Arial"/>
          <w:i w:val="0"/>
          <w:iCs/>
          <w:color w:val="000000" w:themeColor="tx1" w:themeShade="FF"/>
        </w:rPr>
      </w:pPr>
      <w:r w:rsidR="00703D0E">
        <w:rPr>
          <w:rStyle w:val="Emphasis"/>
          <w:rFonts w:ascii="Arial" w:hAnsi="Arial" w:cs="Arial"/>
          <w:i w:val="0"/>
          <w:iCs/>
          <w:color w:val="000000" w:themeColor="tx1" w:themeShade="FF"/>
        </w:rPr>
        <w:t>19</w:t>
      </w:r>
      <w:r w:rsidRPr="003E0002">
        <w:rPr>
          <w:rStyle w:val="Emphasis"/>
          <w:rFonts w:ascii="Arial" w:hAnsi="Arial" w:cs="Arial"/>
          <w:i w:val="0"/>
          <w:iCs/>
          <w:color w:val="000000" w:themeColor="tx1" w:themeShade="FF"/>
        </w:rPr>
        <w:t>. V  čl. I, 80. bode, § 22 poznámka pod čiarou k odkazu 106b znie:</w:t>
      </w:r>
    </w:p>
    <w:p w:rsidR="00FF5C61" w:rsidRPr="003E0002" w:rsidP="00FF5C61">
      <w:pPr>
        <w:bidi w:val="0"/>
        <w:jc w:val="both"/>
        <w:rPr>
          <w:rStyle w:val="Emphasis"/>
          <w:rFonts w:ascii="Arial" w:hAnsi="Arial" w:cs="Arial"/>
          <w:i w:val="0"/>
          <w:iCs/>
          <w:color w:val="000000" w:themeColor="tx1" w:themeShade="FF"/>
        </w:rPr>
      </w:pPr>
      <w:r w:rsidRPr="003E0002">
        <w:rPr>
          <w:rStyle w:val="Emphasis"/>
          <w:rFonts w:ascii="Arial" w:hAnsi="Arial" w:cs="Arial"/>
          <w:i w:val="0"/>
          <w:iCs/>
          <w:color w:val="000000" w:themeColor="tx1" w:themeShade="FF"/>
        </w:rPr>
        <w:t>„</w:t>
      </w:r>
      <w:r w:rsidRPr="003E0002">
        <w:rPr>
          <w:rStyle w:val="Emphasis"/>
          <w:rFonts w:ascii="Arial" w:hAnsi="Arial" w:cs="Arial"/>
          <w:i w:val="0"/>
          <w:iCs/>
          <w:color w:val="000000" w:themeColor="tx1" w:themeShade="FF"/>
          <w:vertAlign w:val="superscript"/>
        </w:rPr>
        <w:t>106b</w:t>
      </w:r>
      <w:r w:rsidRPr="003E0002">
        <w:rPr>
          <w:rStyle w:val="Emphasis"/>
          <w:rFonts w:ascii="Arial" w:hAnsi="Arial" w:cs="Arial"/>
          <w:i w:val="0"/>
          <w:iCs/>
          <w:color w:val="000000" w:themeColor="tx1" w:themeShade="FF"/>
        </w:rPr>
        <w:t>) Vykonávacie nariadenie Komisie (EÚ) 2016/1141 z 13. júla 2016, ktorým sa prijíma zoznam inváznych nepôvodných druhov vzbudzujúcich obavy Únie podľa nariadenia Európskeho parlamentu a Rady (EÚ) č. 1143/2014 (Ú. v. EÚ L 189, 14.7.2016) v platnom znení.</w:t>
      </w:r>
    </w:p>
    <w:p w:rsidR="00FF5C61" w:rsidP="00FF5C61">
      <w:pPr>
        <w:bidi w:val="0"/>
        <w:jc w:val="both"/>
        <w:rPr>
          <w:rStyle w:val="Emphasis"/>
          <w:rFonts w:ascii="Arial" w:hAnsi="Arial" w:cs="Arial"/>
          <w:i w:val="0"/>
          <w:iCs/>
          <w:color w:val="000000" w:themeColor="tx1" w:themeShade="FF"/>
        </w:rPr>
      </w:pPr>
      <w:r w:rsidRPr="003E0002">
        <w:rPr>
          <w:rStyle w:val="Emphasis"/>
          <w:rFonts w:ascii="Arial" w:hAnsi="Arial" w:cs="Arial"/>
          <w:i w:val="0"/>
          <w:iCs/>
          <w:color w:val="000000" w:themeColor="tx1" w:themeShade="FF"/>
        </w:rPr>
        <w:t>Príloha č. 2 vyhlášky Ministerstva životného prostredia Slovenskej republiky č. 24/2003 Z. z., ktorou sa vykonáva zákon č. 543/2002 Z. z. o ochrane prírody a krajiny v znení neskorších predpisov.“.</w:t>
      </w:r>
    </w:p>
    <w:p w:rsidR="00FF5C61" w:rsidRPr="003E0002" w:rsidP="00FF5C61">
      <w:pPr>
        <w:bidi w:val="0"/>
        <w:jc w:val="both"/>
        <w:rPr>
          <w:rStyle w:val="Emphasis"/>
          <w:rFonts w:ascii="Arial" w:hAnsi="Arial" w:cs="Arial"/>
          <w:i w:val="0"/>
          <w:iCs/>
          <w:color w:val="000000" w:themeColor="tx1" w:themeShade="FF"/>
        </w:rPr>
      </w:pPr>
    </w:p>
    <w:p w:rsidR="00FF5C61" w:rsidP="00FF5C61">
      <w:pPr>
        <w:bidi w:val="0"/>
        <w:ind w:left="4253" w:hanging="3"/>
        <w:jc w:val="both"/>
        <w:rPr>
          <w:rFonts w:ascii="Arial" w:hAnsi="Arial" w:cs="Arial"/>
          <w:color w:val="000000" w:themeColor="tx1" w:themeShade="FF"/>
        </w:rPr>
      </w:pPr>
      <w:r w:rsidRPr="003E0002">
        <w:rPr>
          <w:rStyle w:val="Emphasis"/>
          <w:rFonts w:ascii="Arial" w:hAnsi="Arial" w:cs="Arial"/>
          <w:i w:val="0"/>
          <w:iCs/>
          <w:color w:val="000000" w:themeColor="tx1" w:themeShade="FF"/>
        </w:rPr>
        <w:t>Úprava</w:t>
      </w:r>
      <w:r w:rsidRPr="003E0002">
        <w:rPr>
          <w:rFonts w:ascii="Arial" w:hAnsi="Arial" w:cs="Arial"/>
          <w:color w:val="000000" w:themeColor="tx1" w:themeShade="FF"/>
        </w:rPr>
        <w:t xml:space="preserve"> v zmysle 47. bodu Prílohy č. 2, Legislatívno-technické pokyny, Legislatívnych pravidiel tvorby zákonov (č. 19/1997 Z. z.), nakoľko ide o taxatívny výpočet, nie demonštratívny výpočet právnych predpisov na ktoré sa odkazuje.</w:t>
      </w:r>
    </w:p>
    <w:p w:rsidR="00703D0E" w:rsidP="00FF5C61">
      <w:pPr>
        <w:bidi w:val="0"/>
        <w:ind w:left="4253" w:hanging="3"/>
        <w:jc w:val="both"/>
        <w:rPr>
          <w:rFonts w:ascii="Arial" w:hAnsi="Arial" w:cs="Arial"/>
          <w:color w:val="000000" w:themeColor="tx1" w:themeShade="FF"/>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bidi w:val="0"/>
        <w:ind w:left="4253" w:hanging="3"/>
        <w:jc w:val="both"/>
        <w:rPr>
          <w:rFonts w:ascii="Arial" w:hAnsi="Arial" w:cs="Arial"/>
          <w:color w:val="000000" w:themeColor="tx1" w:themeShade="FF"/>
        </w:rPr>
      </w:pPr>
    </w:p>
    <w:p w:rsidR="00FF5C61" w:rsidP="00FF5C61">
      <w:pPr>
        <w:bidi w:val="0"/>
        <w:ind w:left="4253" w:hanging="3"/>
        <w:jc w:val="both"/>
        <w:rPr>
          <w:rFonts w:ascii="Arial" w:hAnsi="Arial" w:cs="Arial"/>
          <w:color w:val="000000" w:themeColor="tx1" w:themeShade="FF"/>
        </w:rPr>
      </w:pPr>
    </w:p>
    <w:p w:rsidR="00FF5C61" w:rsidRPr="003E0002" w:rsidP="00FF5C61">
      <w:pPr>
        <w:bidi w:val="0"/>
        <w:ind w:left="4253" w:hanging="3"/>
        <w:jc w:val="both"/>
        <w:rPr>
          <w:rFonts w:ascii="Arial" w:hAnsi="Arial" w:cs="Arial"/>
          <w:color w:val="000000" w:themeColor="tx1" w:themeShade="FF"/>
        </w:rPr>
      </w:pPr>
    </w:p>
    <w:p w:rsidR="00FF5C61" w:rsidP="00FF5C61">
      <w:pPr>
        <w:pStyle w:val="ODSEK0"/>
        <w:keepNext w:val="0"/>
        <w:widowControl w:val="0"/>
        <w:bidi w:val="0"/>
        <w:ind w:firstLine="0"/>
        <w:rPr>
          <w:rFonts w:ascii="Arial" w:hAnsi="Arial" w:cs="Arial"/>
        </w:rPr>
      </w:pPr>
      <w:r w:rsidR="00703D0E">
        <w:rPr>
          <w:rFonts w:ascii="Arial" w:hAnsi="Arial" w:cs="Arial"/>
        </w:rPr>
        <w:t>20</w:t>
      </w:r>
      <w:r>
        <w:rPr>
          <w:rFonts w:ascii="Arial" w:hAnsi="Arial" w:cs="Arial"/>
        </w:rPr>
        <w:t xml:space="preserve">. </w:t>
      </w:r>
      <w:r w:rsidRPr="00C25A47">
        <w:rPr>
          <w:rFonts w:ascii="Arial" w:hAnsi="Arial" w:cs="Arial"/>
        </w:rPr>
        <w:t>V čl. I sa za bod 84 vkladá nový bod 85, ktorý znie:</w:t>
      </w:r>
    </w:p>
    <w:p w:rsidR="00FF5C61" w:rsidRPr="00C25A47" w:rsidP="00FF5C61">
      <w:pPr>
        <w:pStyle w:val="ODSEK0"/>
        <w:keepNext w:val="0"/>
        <w:widowControl w:val="0"/>
        <w:bidi w:val="0"/>
        <w:ind w:firstLine="0"/>
        <w:rPr>
          <w:rFonts w:ascii="Arial" w:hAnsi="Arial" w:cs="Arial"/>
        </w:rPr>
      </w:pPr>
      <w:r w:rsidRPr="00C25A47">
        <w:rPr>
          <w:rFonts w:ascii="Arial" w:hAnsi="Arial" w:cs="Arial"/>
        </w:rPr>
        <w:t>„85. V § 29 ods. 5 sa za slovo „zabezpečiť“ vkladajú slová „na svoje náklady“.“.</w:t>
      </w:r>
    </w:p>
    <w:p w:rsidR="00FF5C61" w:rsidRPr="00C25A47" w:rsidP="00FF5C61">
      <w:pPr>
        <w:bidi w:val="0"/>
        <w:jc w:val="both"/>
        <w:rPr>
          <w:rFonts w:ascii="Arial" w:hAnsi="Arial" w:cs="Arial"/>
        </w:rPr>
      </w:pPr>
      <w:r w:rsidRPr="00C25A47">
        <w:rPr>
          <w:rFonts w:ascii="Arial" w:hAnsi="Arial" w:cs="Arial"/>
        </w:rPr>
        <w:t>Nasledujúce body sa primerane prečíslujú.</w:t>
      </w:r>
    </w:p>
    <w:p w:rsidR="00FF5C61" w:rsidRPr="00C25A47" w:rsidP="00FF5C61">
      <w:pPr>
        <w:pStyle w:val="ListParagraph"/>
        <w:widowControl w:val="0"/>
        <w:bidi w:val="0"/>
        <w:spacing w:line="240" w:lineRule="auto"/>
        <w:jc w:val="both"/>
        <w:rPr>
          <w:rFonts w:ascii="Arial" w:hAnsi="Arial" w:cs="Arial"/>
          <w:sz w:val="24"/>
          <w:szCs w:val="24"/>
        </w:rPr>
      </w:pPr>
    </w:p>
    <w:p w:rsidR="00FF5C61" w:rsidP="00FF5C61">
      <w:pPr>
        <w:pStyle w:val="ListParagraph"/>
        <w:widowControl w:val="0"/>
        <w:bidi w:val="0"/>
        <w:spacing w:line="240" w:lineRule="auto"/>
        <w:ind w:left="4253"/>
        <w:jc w:val="both"/>
        <w:rPr>
          <w:rFonts w:ascii="Arial" w:hAnsi="Arial" w:cs="Arial"/>
          <w:sz w:val="24"/>
          <w:szCs w:val="24"/>
        </w:rPr>
      </w:pPr>
      <w:r w:rsidRPr="00C25A47">
        <w:rPr>
          <w:rFonts w:ascii="Arial" w:hAnsi="Arial" w:cs="Arial"/>
          <w:sz w:val="24"/>
          <w:szCs w:val="24"/>
        </w:rPr>
        <w:t>Dopĺňa sa povinnosť vlastníka zvierat, držiteľa zvierat a pôvodcu živočíšnych vedľajších produktov zabezpečiť ich odstránenie na svoje náklady.</w:t>
      </w:r>
    </w:p>
    <w:p w:rsidR="00FF5C61" w:rsidRPr="00C25A47" w:rsidP="00FF5C61">
      <w:pPr>
        <w:pStyle w:val="ListParagraph"/>
        <w:widowControl w:val="0"/>
        <w:bidi w:val="0"/>
        <w:spacing w:line="240" w:lineRule="auto"/>
        <w:ind w:left="4253"/>
        <w:jc w:val="both"/>
        <w:rPr>
          <w:rFonts w:ascii="Arial" w:hAnsi="Arial" w:cs="Arial"/>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bidi w:val="0"/>
        <w:jc w:val="both"/>
        <w:rPr>
          <w:rStyle w:val="Emphasis"/>
          <w:rFonts w:ascii="Arial" w:hAnsi="Arial" w:cs="Arial"/>
          <w:i w:val="0"/>
          <w:iCs/>
          <w:color w:val="FF0000"/>
        </w:rPr>
      </w:pPr>
    </w:p>
    <w:p w:rsidR="00FF5C61" w:rsidRPr="003E0002" w:rsidP="00FF5C61">
      <w:pPr>
        <w:bidi w:val="0"/>
        <w:jc w:val="both"/>
        <w:rPr>
          <w:rStyle w:val="Emphasis"/>
          <w:rFonts w:ascii="Arial" w:hAnsi="Arial" w:cs="Arial"/>
          <w:i w:val="0"/>
          <w:iCs/>
          <w:color w:val="FF0000"/>
        </w:rPr>
      </w:pPr>
    </w:p>
    <w:p w:rsidR="00FF5C61" w:rsidRPr="003E0002"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r w:rsidR="00703D0E">
        <w:rPr>
          <w:rStyle w:val="Emphasis"/>
          <w:rFonts w:ascii="Arial" w:hAnsi="Arial" w:cs="Arial"/>
          <w:i w:val="0"/>
          <w:iCs/>
          <w:color w:val="000000" w:themeColor="tx1" w:themeShade="FF"/>
          <w:sz w:val="24"/>
          <w:szCs w:val="24"/>
        </w:rPr>
        <w:t>21</w:t>
      </w:r>
      <w:r w:rsidRPr="003E0002">
        <w:rPr>
          <w:rStyle w:val="Emphasis"/>
          <w:rFonts w:ascii="Arial" w:hAnsi="Arial" w:cs="Arial"/>
          <w:i w:val="0"/>
          <w:iCs/>
          <w:color w:val="000000" w:themeColor="tx1" w:themeShade="FF"/>
          <w:sz w:val="24"/>
          <w:szCs w:val="24"/>
        </w:rPr>
        <w:t>. V čl. I, bod 94 znie:</w:t>
      </w:r>
    </w:p>
    <w:p w:rsidR="00FF5C61"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r w:rsidRPr="003E0002">
        <w:rPr>
          <w:rStyle w:val="Emphasis"/>
          <w:rFonts w:ascii="Arial" w:hAnsi="Arial" w:cs="Arial"/>
          <w:i w:val="0"/>
          <w:iCs/>
          <w:color w:val="000000" w:themeColor="tx1" w:themeShade="FF"/>
          <w:sz w:val="24"/>
          <w:szCs w:val="24"/>
        </w:rPr>
        <w:t>„94. V § 30 ods. 1 sa za slovo „trh,“ vkladajú slová „skladovaní medikovaných krmív,“.“.</w:t>
      </w:r>
    </w:p>
    <w:p w:rsidR="00FF5C61" w:rsidRPr="003E0002"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themeColor="tx1" w:themeShade="FF"/>
          <w:sz w:val="24"/>
          <w:szCs w:val="24"/>
        </w:rPr>
      </w:pPr>
      <w:r w:rsidRPr="003E0002">
        <w:rPr>
          <w:rStyle w:val="Emphasis"/>
          <w:rFonts w:ascii="Arial" w:hAnsi="Arial" w:cs="Arial"/>
          <w:i w:val="0"/>
          <w:iCs/>
          <w:color w:val="000000" w:themeColor="tx1" w:themeShade="FF"/>
          <w:sz w:val="24"/>
          <w:szCs w:val="24"/>
        </w:rPr>
        <w:t>Legislatívno-technická a gramatická úprava.</w:t>
      </w:r>
    </w:p>
    <w:p w:rsidR="00FF5C61" w:rsidP="00FF5C61">
      <w:pPr>
        <w:pStyle w:val="ListParagraph"/>
        <w:bidi w:val="0"/>
        <w:spacing w:after="0" w:line="240" w:lineRule="auto"/>
        <w:ind w:left="4253"/>
        <w:jc w:val="both"/>
        <w:rPr>
          <w:rStyle w:val="Emphasis"/>
          <w:rFonts w:ascii="Arial" w:hAnsi="Arial" w:cs="Arial"/>
          <w:i w:val="0"/>
          <w:iCs/>
          <w:color w:val="000000" w:themeColor="tx1" w:themeShade="FF"/>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273AE9" w:rsidP="00273AE9">
      <w:pPr>
        <w:bidi w:val="0"/>
        <w:jc w:val="both"/>
        <w:rPr>
          <w:rStyle w:val="Emphasis"/>
          <w:rFonts w:ascii="Arial" w:hAnsi="Arial" w:cs="Arial"/>
          <w:i w:val="0"/>
          <w:iCs/>
          <w:color w:val="000000" w:themeColor="tx1" w:themeShade="FF"/>
        </w:rPr>
      </w:pPr>
    </w:p>
    <w:p w:rsidR="00FF5C61" w:rsidRPr="003E0002"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RPr="003E0002" w:rsidP="00FF5C61">
      <w:pPr>
        <w:pStyle w:val="ListParagraph"/>
        <w:bidi w:val="0"/>
        <w:spacing w:after="0" w:line="240" w:lineRule="auto"/>
        <w:ind w:left="0"/>
        <w:jc w:val="both"/>
        <w:rPr>
          <w:rStyle w:val="Emphasis"/>
          <w:rFonts w:ascii="Arial" w:hAnsi="Arial" w:cs="Arial"/>
          <w:i w:val="0"/>
          <w:iCs/>
          <w:sz w:val="24"/>
          <w:szCs w:val="24"/>
        </w:rPr>
      </w:pPr>
      <w:r>
        <w:rPr>
          <w:rStyle w:val="Emphasis"/>
          <w:rFonts w:ascii="Arial" w:hAnsi="Arial" w:cs="Arial"/>
          <w:i w:val="0"/>
          <w:iCs/>
          <w:sz w:val="24"/>
          <w:szCs w:val="24"/>
        </w:rPr>
        <w:t>2</w:t>
      </w:r>
      <w:r w:rsidR="00703D0E">
        <w:rPr>
          <w:rStyle w:val="Emphasis"/>
          <w:rFonts w:ascii="Arial" w:hAnsi="Arial" w:cs="Arial"/>
          <w:i w:val="0"/>
          <w:iCs/>
          <w:sz w:val="24"/>
          <w:szCs w:val="24"/>
        </w:rPr>
        <w:t>2</w:t>
      </w:r>
      <w:r w:rsidRPr="003E0002">
        <w:rPr>
          <w:rStyle w:val="Emphasis"/>
          <w:rFonts w:ascii="Arial" w:hAnsi="Arial" w:cs="Arial"/>
          <w:i w:val="0"/>
          <w:iCs/>
          <w:sz w:val="24"/>
          <w:szCs w:val="24"/>
        </w:rPr>
        <w:t>. V čl. I, bod 103 znie:</w:t>
      </w:r>
    </w:p>
    <w:p w:rsidR="00FF5C61" w:rsidP="00FF5C61">
      <w:pPr>
        <w:pStyle w:val="ListParagraph"/>
        <w:bidi w:val="0"/>
        <w:spacing w:after="0" w:line="240" w:lineRule="auto"/>
        <w:ind w:left="0"/>
        <w:jc w:val="both"/>
        <w:rPr>
          <w:rStyle w:val="Emphasis"/>
          <w:rFonts w:ascii="Arial" w:hAnsi="Arial" w:cs="Arial"/>
          <w:i w:val="0"/>
          <w:iCs/>
          <w:sz w:val="24"/>
          <w:szCs w:val="24"/>
        </w:rPr>
      </w:pPr>
      <w:r w:rsidRPr="003E0002">
        <w:rPr>
          <w:rStyle w:val="Emphasis"/>
          <w:rFonts w:ascii="Arial" w:hAnsi="Arial" w:cs="Arial"/>
          <w:i w:val="0"/>
          <w:iCs/>
          <w:sz w:val="24"/>
          <w:szCs w:val="24"/>
        </w:rPr>
        <w:t>„103. V § 35 ods. 2 sa za slová „vedľajších produktov“ vkladá čiarka a slová „a vybraných produktov rastlinného pôvodu“ sa nahrádzajú slovami „krmív a vybraných produktov rastlinného pôvodu“.“.</w:t>
      </w:r>
    </w:p>
    <w:p w:rsidR="00FF5C61" w:rsidRPr="003E0002"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p>
    <w:p w:rsidR="00FF5C61" w:rsidP="00FF5C61">
      <w:pPr>
        <w:bidi w:val="0"/>
        <w:ind w:left="4253"/>
        <w:jc w:val="both"/>
        <w:rPr>
          <w:rFonts w:ascii="Arial" w:hAnsi="Arial" w:cs="Arial"/>
        </w:rPr>
      </w:pPr>
      <w:r w:rsidRPr="003E0002">
        <w:rPr>
          <w:rStyle w:val="Emphasis"/>
          <w:rFonts w:ascii="Arial" w:hAnsi="Arial" w:cs="Arial"/>
          <w:i w:val="0"/>
          <w:iCs/>
          <w:color w:val="000000" w:themeColor="tx1" w:themeShade="FF"/>
        </w:rPr>
        <w:t xml:space="preserve">Legislatívno-technická úprava, </w:t>
      </w:r>
      <w:r w:rsidRPr="003E0002">
        <w:rPr>
          <w:rFonts w:ascii="Arial" w:hAnsi="Arial" w:cs="Arial"/>
        </w:rPr>
        <w:t>ktorou sa koriguje znenie novelizačného bodu.</w:t>
      </w:r>
    </w:p>
    <w:p w:rsidR="00FF5C61" w:rsidP="00FF5C61">
      <w:pPr>
        <w:bidi w:val="0"/>
        <w:ind w:left="4253"/>
        <w:jc w:val="both"/>
        <w:rPr>
          <w:rFonts w:ascii="Arial" w:hAnsi="Arial" w:cs="Arial"/>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bidi w:val="0"/>
        <w:ind w:left="4253"/>
        <w:jc w:val="both"/>
        <w:rPr>
          <w:rFonts w:ascii="Arial" w:hAnsi="Arial" w:cs="Arial"/>
        </w:rPr>
      </w:pPr>
    </w:p>
    <w:p w:rsidR="00FF5C61" w:rsidRPr="003E0002" w:rsidP="00FF5C61">
      <w:pPr>
        <w:bidi w:val="0"/>
        <w:ind w:left="4253"/>
        <w:jc w:val="both"/>
        <w:rPr>
          <w:rFonts w:ascii="Arial" w:hAnsi="Arial" w:cs="Arial"/>
        </w:rPr>
      </w:pPr>
    </w:p>
    <w:p w:rsidR="00FF5C61" w:rsidRPr="003E0002" w:rsidP="00FF5C61">
      <w:pPr>
        <w:pStyle w:val="ListParagraph"/>
        <w:bidi w:val="0"/>
        <w:spacing w:after="0" w:line="240" w:lineRule="auto"/>
        <w:ind w:left="0"/>
        <w:jc w:val="both"/>
        <w:rPr>
          <w:rStyle w:val="Emphasis"/>
          <w:rFonts w:ascii="Arial" w:hAnsi="Arial" w:cs="Arial"/>
          <w:i w:val="0"/>
          <w:iCs/>
          <w:sz w:val="24"/>
          <w:szCs w:val="24"/>
        </w:rPr>
      </w:pPr>
      <w:r w:rsidR="00703D0E">
        <w:rPr>
          <w:rStyle w:val="Emphasis"/>
          <w:rFonts w:ascii="Arial" w:hAnsi="Arial" w:cs="Arial"/>
          <w:i w:val="0"/>
          <w:iCs/>
          <w:sz w:val="24"/>
          <w:szCs w:val="24"/>
        </w:rPr>
        <w:t>23</w:t>
      </w:r>
      <w:r w:rsidRPr="003E0002">
        <w:rPr>
          <w:rStyle w:val="Emphasis"/>
          <w:rFonts w:ascii="Arial" w:hAnsi="Arial" w:cs="Arial"/>
          <w:i w:val="0"/>
          <w:iCs/>
          <w:sz w:val="24"/>
          <w:szCs w:val="24"/>
        </w:rPr>
        <w:t>. V čl. I sa za bod 103 vkladajú nové body 104 a 105, ktoré znejú:</w:t>
      </w:r>
    </w:p>
    <w:p w:rsidR="00FF5C61" w:rsidRPr="003E0002" w:rsidP="00FF5C61">
      <w:pPr>
        <w:pStyle w:val="ListParagraph"/>
        <w:bidi w:val="0"/>
        <w:spacing w:after="0" w:line="240" w:lineRule="auto"/>
        <w:ind w:left="0"/>
        <w:jc w:val="both"/>
        <w:rPr>
          <w:rStyle w:val="Emphasis"/>
          <w:rFonts w:ascii="Arial" w:hAnsi="Arial" w:cs="Arial"/>
          <w:i w:val="0"/>
          <w:iCs/>
          <w:sz w:val="24"/>
          <w:szCs w:val="24"/>
        </w:rPr>
      </w:pPr>
      <w:r w:rsidRPr="003E0002">
        <w:rPr>
          <w:rStyle w:val="Emphasis"/>
          <w:rFonts w:ascii="Arial" w:hAnsi="Arial" w:cs="Arial"/>
          <w:i w:val="0"/>
          <w:iCs/>
          <w:sz w:val="24"/>
          <w:szCs w:val="24"/>
        </w:rPr>
        <w:t>„104. V § 35 ods. 3 sa za slová „vedľajších produktov“ vkladá čiarka a slová „a vybraných produktov rastlinného pôvodu“ sa nahrádzajú slovami „krmivá a vybrané produkty rastlinného pôvodu“.</w:t>
      </w:r>
    </w:p>
    <w:p w:rsidR="00FF5C61" w:rsidRPr="003E0002"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r w:rsidRPr="003E0002">
        <w:rPr>
          <w:rStyle w:val="Emphasis"/>
          <w:rFonts w:ascii="Arial" w:hAnsi="Arial" w:cs="Arial"/>
          <w:i w:val="0"/>
          <w:iCs/>
          <w:sz w:val="24"/>
          <w:szCs w:val="24"/>
        </w:rPr>
        <w:t xml:space="preserve"> 105. V § 35 ods. 4 sa za slová „vedľajších produktov“ vkladá čiarka a slová „a vybrané produkty rastlinného pôvodu“ sa nahrádzajú slovami </w:t>
      </w:r>
      <w:r w:rsidRPr="003E0002">
        <w:rPr>
          <w:rStyle w:val="Emphasis"/>
          <w:rFonts w:ascii="Arial" w:hAnsi="Arial" w:cs="Arial"/>
          <w:i w:val="0"/>
          <w:iCs/>
          <w:color w:val="000000" w:themeColor="tx1" w:themeShade="FF"/>
          <w:sz w:val="24"/>
          <w:szCs w:val="24"/>
        </w:rPr>
        <w:t>„krmivá a vybrané produkty rastlinného pôvodu“.“.</w:t>
      </w:r>
    </w:p>
    <w:p w:rsidR="00FF5C61"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r w:rsidRPr="003E0002">
        <w:rPr>
          <w:rStyle w:val="Emphasis"/>
          <w:rFonts w:ascii="Arial" w:hAnsi="Arial" w:cs="Arial"/>
          <w:i w:val="0"/>
          <w:iCs/>
          <w:color w:val="000000" w:themeColor="tx1" w:themeShade="FF"/>
          <w:sz w:val="24"/>
          <w:szCs w:val="24"/>
        </w:rPr>
        <w:t xml:space="preserve">Nasledujúce body sa primerane prečíslujú. </w:t>
      </w:r>
    </w:p>
    <w:p w:rsidR="00FF5C61"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p>
    <w:p w:rsidR="00FF5C61" w:rsidRPr="003E0002" w:rsidP="00FF5C61">
      <w:pPr>
        <w:pStyle w:val="ListParagraph"/>
        <w:bidi w:val="0"/>
        <w:spacing w:after="0" w:line="240" w:lineRule="auto"/>
        <w:ind w:left="0"/>
        <w:jc w:val="both"/>
        <w:rPr>
          <w:rStyle w:val="Emphasis"/>
          <w:rFonts w:ascii="Arial" w:hAnsi="Arial" w:cs="Arial"/>
          <w:i w:val="0"/>
          <w:iCs/>
          <w:color w:val="000000" w:themeColor="tx1" w:themeShade="FF"/>
          <w:sz w:val="24"/>
          <w:szCs w:val="24"/>
        </w:rPr>
      </w:pPr>
    </w:p>
    <w:p w:rsidR="00FF5C61" w:rsidP="00FF5C61">
      <w:pPr>
        <w:bidi w:val="0"/>
        <w:ind w:left="4253"/>
        <w:jc w:val="both"/>
        <w:rPr>
          <w:rFonts w:ascii="Arial" w:hAnsi="Arial" w:cs="Arial"/>
        </w:rPr>
      </w:pPr>
      <w:r w:rsidRPr="003E0002">
        <w:rPr>
          <w:rStyle w:val="Emphasis"/>
          <w:rFonts w:ascii="Arial" w:hAnsi="Arial" w:cs="Arial"/>
          <w:i w:val="0"/>
          <w:iCs/>
          <w:color w:val="000000" w:themeColor="tx1" w:themeShade="FF"/>
        </w:rPr>
        <w:t xml:space="preserve">Legislatívno-technická úprava, </w:t>
      </w:r>
      <w:r w:rsidRPr="003E0002">
        <w:rPr>
          <w:rFonts w:ascii="Arial" w:hAnsi="Arial" w:cs="Arial"/>
        </w:rPr>
        <w:t>ktorou sa koriguje znenie novelizačného bodu 103.</w:t>
      </w:r>
    </w:p>
    <w:p w:rsidR="00FF5C61" w:rsidP="00FF5C61">
      <w:pPr>
        <w:bidi w:val="0"/>
        <w:ind w:left="4253"/>
        <w:jc w:val="both"/>
        <w:rPr>
          <w:rFonts w:ascii="Arial" w:hAnsi="Arial" w:cs="Arial"/>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bidi w:val="0"/>
        <w:ind w:left="4253"/>
        <w:jc w:val="both"/>
        <w:rPr>
          <w:rFonts w:ascii="Arial" w:hAnsi="Arial" w:cs="Arial"/>
        </w:rPr>
      </w:pPr>
    </w:p>
    <w:p w:rsidR="00FF5C61" w:rsidRPr="003E0002" w:rsidP="00FF5C61">
      <w:pPr>
        <w:bidi w:val="0"/>
        <w:jc w:val="both"/>
        <w:rPr>
          <w:rFonts w:ascii="Arial" w:hAnsi="Arial" w:cs="Arial"/>
          <w:color w:val="FF0000"/>
        </w:rPr>
      </w:pPr>
    </w:p>
    <w:p w:rsidR="00FF5C61" w:rsidP="00FF5C61">
      <w:pPr>
        <w:pStyle w:val="ListParagraph"/>
        <w:bidi w:val="0"/>
        <w:spacing w:after="0" w:line="240" w:lineRule="auto"/>
        <w:ind w:left="0"/>
        <w:jc w:val="both"/>
        <w:rPr>
          <w:rStyle w:val="Emphasis"/>
          <w:rFonts w:ascii="Arial" w:hAnsi="Arial" w:cs="Arial"/>
          <w:i w:val="0"/>
          <w:iCs/>
          <w:color w:val="000000"/>
          <w:sz w:val="24"/>
          <w:szCs w:val="24"/>
        </w:rPr>
      </w:pPr>
      <w:r w:rsidR="00703D0E">
        <w:rPr>
          <w:rStyle w:val="Emphasis"/>
          <w:rFonts w:ascii="Arial" w:hAnsi="Arial" w:cs="Arial"/>
          <w:i w:val="0"/>
          <w:iCs/>
          <w:color w:val="000000"/>
          <w:sz w:val="24"/>
          <w:szCs w:val="24"/>
        </w:rPr>
        <w:t>24</w:t>
      </w:r>
      <w:r w:rsidRPr="003E0002">
        <w:rPr>
          <w:rStyle w:val="Emphasis"/>
          <w:rFonts w:ascii="Arial" w:hAnsi="Arial" w:cs="Arial"/>
          <w:i w:val="0"/>
          <w:iCs/>
          <w:color w:val="000000"/>
          <w:sz w:val="24"/>
          <w:szCs w:val="24"/>
        </w:rPr>
        <w:t>. V čl. I, 109. bode v § 35 ods. 7 sa slová „vkladajú slová“ nahrádzajú slovami „vkladá čiarka a slová“.</w:t>
      </w: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r w:rsidRPr="003E0002">
        <w:rPr>
          <w:rStyle w:val="Emphasis"/>
          <w:rFonts w:ascii="Arial" w:hAnsi="Arial" w:cs="Arial"/>
          <w:i w:val="0"/>
          <w:iCs/>
          <w:color w:val="000000"/>
          <w:sz w:val="24"/>
          <w:szCs w:val="24"/>
        </w:rPr>
        <w:t>Legislatívno-technická a gramatická úprava.</w:t>
      </w: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703D0E" w:rsidP="00FF5C61">
      <w:pPr>
        <w:pStyle w:val="ListParagraph"/>
        <w:bidi w:val="0"/>
        <w:spacing w:after="0" w:line="240" w:lineRule="auto"/>
        <w:ind w:left="4253"/>
        <w:jc w:val="both"/>
        <w:rPr>
          <w:rStyle w:val="Emphasis"/>
          <w:rFonts w:ascii="Arial" w:hAnsi="Arial" w:cs="Arial"/>
          <w:i w:val="0"/>
          <w:iCs/>
          <w:color w:val="000000"/>
          <w:sz w:val="24"/>
          <w:szCs w:val="24"/>
        </w:rPr>
      </w:pPr>
    </w:p>
    <w:p w:rsidR="00703D0E" w:rsidRPr="00703D0E" w:rsidP="00703D0E">
      <w:pPr>
        <w:bidi w:val="0"/>
        <w:jc w:val="both"/>
        <w:rPr>
          <w:rFonts w:ascii="Arial" w:hAnsi="Arial" w:cs="Arial"/>
        </w:rPr>
      </w:pPr>
      <w:r w:rsidRPr="00703D0E">
        <w:rPr>
          <w:rFonts w:ascii="Arial" w:hAnsi="Arial" w:cs="Arial"/>
        </w:rPr>
        <w:t>2</w:t>
      </w:r>
      <w:r>
        <w:rPr>
          <w:rFonts w:ascii="Arial" w:hAnsi="Arial" w:cs="Arial"/>
        </w:rPr>
        <w:t>5</w:t>
      </w:r>
      <w:r w:rsidRPr="00703D0E">
        <w:rPr>
          <w:rFonts w:ascii="Arial" w:hAnsi="Arial" w:cs="Arial"/>
        </w:rPr>
        <w:t>. V čl. I bod 115 v § 37 ods. 1 písm. b) tretí bod sa za slovo „liekov“ vkladá čiarka a vypúšťajú sa slová „alebo ak sa majú veterinárnou kontrolou odstrániť pochybnosti o tom, či je obydlie využívané na tento účel,“.</w:t>
      </w:r>
    </w:p>
    <w:p w:rsidR="00703D0E" w:rsidRPr="00703D0E" w:rsidP="00703D0E">
      <w:pPr>
        <w:bidi w:val="0"/>
        <w:ind w:left="3540" w:hanging="3540"/>
        <w:jc w:val="both"/>
        <w:rPr>
          <w:rFonts w:ascii="Arial" w:hAnsi="Arial" w:cs="Arial"/>
        </w:rPr>
      </w:pPr>
    </w:p>
    <w:p w:rsidR="00703D0E" w:rsidP="00703D0E">
      <w:pPr>
        <w:bidi w:val="0"/>
        <w:ind w:left="4253"/>
        <w:jc w:val="both"/>
        <w:rPr>
          <w:rFonts w:ascii="Arial" w:hAnsi="Arial" w:cs="Arial"/>
        </w:rPr>
      </w:pPr>
      <w:r w:rsidRPr="00703D0E">
        <w:rPr>
          <w:rFonts w:ascii="Arial" w:hAnsi="Arial" w:cs="Arial"/>
        </w:rPr>
        <w:t>Vstupovať pri výkone veterinárnej kontroly do obydlia je ústavne prípustné, ak je dôvodné podozrenie, že je ohrozený život alebo zdravie osoby, ohrozený život, zdravie alebo ochrana zvieraťa alebo ak je obydlie používané aj na podnikanie alebo prevádzkovanie inej hospodárskej činnosti súvisiacej s držaním zvierat. Púhe odstránenie pochybnosti o tom, či je obydlie využívané na tento účel, nedosahuje stupeň „dôvodného podozrenia“ a preto a javí ako protiústavné.</w:t>
      </w:r>
    </w:p>
    <w:p w:rsidR="00703D0E" w:rsidP="00703D0E">
      <w:pPr>
        <w:bidi w:val="0"/>
        <w:ind w:left="4253"/>
        <w:jc w:val="both"/>
        <w:rPr>
          <w:rFonts w:ascii="Arial" w:hAnsi="Arial" w:cs="Arial"/>
        </w:rPr>
      </w:pPr>
    </w:p>
    <w:p w:rsidR="00703D0E" w:rsidP="00703D0E">
      <w:pPr>
        <w:bidi w:val="0"/>
        <w:jc w:val="center"/>
        <w:rPr>
          <w:rFonts w:ascii="Arial" w:hAnsi="Arial" w:cs="Arial"/>
          <w:b/>
        </w:rPr>
      </w:pPr>
      <w:r>
        <w:rPr>
          <w:rFonts w:ascii="Arial" w:hAnsi="Arial" w:cs="Arial"/>
          <w:b/>
        </w:rPr>
        <w:t>Ústavnoprávny výbor Národnej rady Slovenskej republiky</w:t>
      </w:r>
    </w:p>
    <w:p w:rsidR="00703D0E" w:rsidP="00703D0E">
      <w:pPr>
        <w:bidi w:val="0"/>
        <w:jc w:val="center"/>
        <w:rPr>
          <w:rFonts w:ascii="Arial" w:hAnsi="Arial" w:cs="Arial"/>
          <w:b/>
        </w:rPr>
      </w:pPr>
    </w:p>
    <w:p w:rsidR="00703D0E" w:rsidRPr="00711D1D" w:rsidP="00703D0E">
      <w:pPr>
        <w:bidi w:val="0"/>
        <w:ind w:left="3540" w:hanging="3540"/>
        <w:jc w:val="both"/>
        <w:rPr>
          <w:rFonts w:ascii="Times New Roman" w:hAnsi="Times New Roman"/>
        </w:rPr>
      </w:pPr>
    </w:p>
    <w:p w:rsidR="00703D0E" w:rsidP="00703D0E">
      <w:pPr>
        <w:pStyle w:val="ListParagraph"/>
        <w:bidi w:val="0"/>
        <w:spacing w:after="0" w:line="240" w:lineRule="auto"/>
        <w:ind w:left="0"/>
        <w:jc w:val="both"/>
        <w:rPr>
          <w:rStyle w:val="Emphasis"/>
          <w:rFonts w:ascii="Arial" w:hAnsi="Arial" w:cs="Arial"/>
          <w:i w:val="0"/>
          <w:iCs/>
          <w:color w:val="000000"/>
          <w:sz w:val="24"/>
          <w:szCs w:val="24"/>
        </w:rPr>
      </w:pPr>
    </w:p>
    <w:p w:rsidR="00FF5C61" w:rsidRPr="0055049D" w:rsidP="00FF5C61">
      <w:pPr>
        <w:bidi w:val="0"/>
        <w:jc w:val="both"/>
        <w:rPr>
          <w:rFonts w:ascii="Arial" w:hAnsi="Arial" w:cs="Arial"/>
        </w:rPr>
      </w:pPr>
      <w:r w:rsidR="00703D0E">
        <w:rPr>
          <w:rFonts w:ascii="Arial" w:hAnsi="Arial" w:cs="Arial"/>
        </w:rPr>
        <w:t>26</w:t>
      </w:r>
      <w:r>
        <w:rPr>
          <w:rFonts w:ascii="Arial" w:hAnsi="Arial" w:cs="Arial"/>
        </w:rPr>
        <w:t xml:space="preserve">. </w:t>
      </w:r>
      <w:r w:rsidRPr="0055049D">
        <w:rPr>
          <w:rFonts w:ascii="Arial" w:hAnsi="Arial" w:cs="Arial"/>
        </w:rPr>
        <w:t>V čl. I bod 121 znie:</w:t>
      </w:r>
    </w:p>
    <w:p w:rsidR="00FF5C61" w:rsidP="00FF5C61">
      <w:pPr>
        <w:bidi w:val="0"/>
        <w:jc w:val="both"/>
        <w:rPr>
          <w:rFonts w:ascii="Arial" w:hAnsi="Arial" w:cs="Arial"/>
        </w:rPr>
      </w:pPr>
      <w:r w:rsidRPr="0055049D">
        <w:rPr>
          <w:rFonts w:ascii="Arial" w:hAnsi="Arial" w:cs="Arial"/>
        </w:rPr>
        <w:t xml:space="preserve">„121. V § 37 ods. 3 úvodná veta znie: </w:t>
      </w:r>
    </w:p>
    <w:p w:rsidR="00FF5C61" w:rsidRPr="0055049D" w:rsidP="00FF5C61">
      <w:pPr>
        <w:bidi w:val="0"/>
        <w:jc w:val="both"/>
        <w:rPr>
          <w:rFonts w:ascii="Arial" w:hAnsi="Arial" w:cs="Arial"/>
        </w:rPr>
      </w:pPr>
      <w:r w:rsidRPr="0055049D">
        <w:rPr>
          <w:rFonts w:ascii="Arial" w:hAnsi="Arial" w:cs="Arial"/>
        </w:rPr>
        <w:t>„Pri obchode so zvieratami, násadovými vajcami, zárodočnými produktmi, produktmi živočíšneho pôvodu, živočíšnymi vedľajšími produktmi, krmivami a vybranými produktmi rastlinného pôvodu s členskými štátmi sú osoby uvedené v odseku 1 ďalej povinné“.“.</w:t>
      </w:r>
    </w:p>
    <w:p w:rsidR="00FF5C61" w:rsidP="00FF5C61">
      <w:pPr>
        <w:bidi w:val="0"/>
        <w:ind w:left="4253"/>
        <w:jc w:val="both"/>
        <w:rPr>
          <w:rFonts w:ascii="Arial" w:hAnsi="Arial" w:cs="Arial"/>
        </w:rPr>
      </w:pPr>
      <w:r w:rsidRPr="0055049D">
        <w:rPr>
          <w:rFonts w:ascii="Arial" w:hAnsi="Arial" w:cs="Arial"/>
        </w:rPr>
        <w:t>Úprava ustanovenia vzhľadom na to, že sa v ňom upravuje obchodovanie medzi členskými a nie prevoz a dovoz z tretích krajín, čím by došlo k duplicite s § 37 ods. 4 platného zákona.</w:t>
      </w:r>
    </w:p>
    <w:p w:rsidR="00FF5C61" w:rsidP="00FF5C61">
      <w:pPr>
        <w:bidi w:val="0"/>
        <w:ind w:left="4253"/>
        <w:jc w:val="both"/>
        <w:rPr>
          <w:rFonts w:ascii="Arial" w:hAnsi="Arial" w:cs="Arial"/>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bidi w:val="0"/>
        <w:ind w:left="4253"/>
        <w:jc w:val="both"/>
        <w:rPr>
          <w:rFonts w:ascii="Arial" w:hAnsi="Arial" w:cs="Arial"/>
        </w:rPr>
      </w:pPr>
    </w:p>
    <w:p w:rsidR="00FF5C61" w:rsidRPr="003E0002"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r w:rsidR="00703D0E">
        <w:rPr>
          <w:rStyle w:val="Emphasis"/>
          <w:rFonts w:ascii="Arial" w:hAnsi="Arial" w:cs="Arial"/>
          <w:i w:val="0"/>
          <w:iCs/>
          <w:color w:val="000000"/>
          <w:sz w:val="24"/>
          <w:szCs w:val="24"/>
        </w:rPr>
        <w:t>27</w:t>
      </w:r>
      <w:r w:rsidRPr="003E0002">
        <w:rPr>
          <w:rStyle w:val="Emphasis"/>
          <w:rFonts w:ascii="Arial" w:hAnsi="Arial" w:cs="Arial"/>
          <w:i w:val="0"/>
          <w:iCs/>
          <w:color w:val="000000"/>
          <w:sz w:val="24"/>
          <w:szCs w:val="24"/>
        </w:rPr>
        <w:t>. V čl. I sa za bod 123 vkladá nový bod 124, ktorý znie:</w:t>
      </w: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r w:rsidRPr="003E0002">
        <w:rPr>
          <w:rStyle w:val="Emphasis"/>
          <w:rFonts w:ascii="Arial" w:hAnsi="Arial" w:cs="Arial"/>
          <w:i w:val="0"/>
          <w:iCs/>
          <w:color w:val="000000"/>
          <w:sz w:val="24"/>
          <w:szCs w:val="24"/>
        </w:rPr>
        <w:t>„124. V § 37a ods. 1 a 5 sa slovo „as)“ nahrádza slovom „ar)“.“.</w:t>
      </w:r>
    </w:p>
    <w:p w:rsidR="00FF5C61" w:rsidP="00FF5C61">
      <w:pPr>
        <w:pStyle w:val="ListParagraph"/>
        <w:bidi w:val="0"/>
        <w:spacing w:after="0" w:line="240" w:lineRule="auto"/>
        <w:ind w:left="0"/>
        <w:jc w:val="both"/>
        <w:rPr>
          <w:rStyle w:val="Emphasis"/>
          <w:rFonts w:ascii="Arial" w:hAnsi="Arial" w:cs="Arial"/>
          <w:i w:val="0"/>
          <w:iCs/>
          <w:color w:val="000000"/>
          <w:sz w:val="24"/>
          <w:szCs w:val="24"/>
        </w:rPr>
      </w:pPr>
      <w:r w:rsidRPr="003E0002">
        <w:rPr>
          <w:rStyle w:val="Emphasis"/>
          <w:rFonts w:ascii="Arial" w:hAnsi="Arial" w:cs="Arial"/>
          <w:i w:val="0"/>
          <w:iCs/>
          <w:color w:val="000000"/>
          <w:sz w:val="24"/>
          <w:szCs w:val="24"/>
        </w:rPr>
        <w:t>Nasledujúce body sa primerane prečíslujú.</w:t>
      </w: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RPr="003E0002" w:rsidP="00FF5C61">
      <w:pPr>
        <w:pStyle w:val="ListParagraph"/>
        <w:bidi w:val="0"/>
        <w:spacing w:after="0" w:line="240" w:lineRule="auto"/>
        <w:ind w:left="4253"/>
        <w:jc w:val="both"/>
        <w:rPr>
          <w:rStyle w:val="Emphasis"/>
          <w:rFonts w:ascii="Arial" w:hAnsi="Arial" w:cs="Arial"/>
          <w:i w:val="0"/>
          <w:iCs/>
          <w:color w:val="000000"/>
          <w:sz w:val="24"/>
          <w:szCs w:val="24"/>
        </w:rPr>
      </w:pPr>
      <w:r w:rsidRPr="003E0002">
        <w:rPr>
          <w:rStyle w:val="Emphasis"/>
          <w:rFonts w:ascii="Arial" w:hAnsi="Arial" w:cs="Arial"/>
          <w:i w:val="0"/>
          <w:iCs/>
          <w:color w:val="000000"/>
          <w:sz w:val="24"/>
          <w:szCs w:val="24"/>
        </w:rPr>
        <w:t>Legislatívno-technická úprava, preznačenie vnútorných odkazov v súvislosti s vypustením písmena am) v § 6 ods. 2 (čl. I, 22. bod).</w:t>
      </w:r>
    </w:p>
    <w:p w:rsidR="00FF5C61" w:rsidP="00FF5C61">
      <w:pPr>
        <w:bidi w:val="0"/>
        <w:ind w:left="4253"/>
        <w:jc w:val="both"/>
        <w:rPr>
          <w:rFonts w:ascii="Arial" w:hAnsi="Arial" w:cs="Arial"/>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55049D" w:rsidP="00FF5C61">
      <w:pPr>
        <w:bidi w:val="0"/>
        <w:ind w:left="4253"/>
        <w:jc w:val="both"/>
        <w:rPr>
          <w:rFonts w:ascii="Arial" w:hAnsi="Arial" w:cs="Arial"/>
        </w:rPr>
      </w:pPr>
    </w:p>
    <w:p w:rsidR="00FF5C61" w:rsidP="00FF5C61">
      <w:pPr>
        <w:bidi w:val="0"/>
        <w:ind w:left="1843" w:hanging="1417"/>
        <w:jc w:val="both"/>
        <w:rPr>
          <w:rFonts w:ascii="Times New Roman" w:hAnsi="Times New Roman"/>
        </w:rPr>
      </w:pPr>
    </w:p>
    <w:p w:rsidR="00FF5C61" w:rsidRPr="0055049D" w:rsidP="00FF5C61">
      <w:pPr>
        <w:bidi w:val="0"/>
        <w:jc w:val="both"/>
        <w:rPr>
          <w:rFonts w:ascii="Arial" w:hAnsi="Arial" w:cs="Arial"/>
        </w:rPr>
      </w:pPr>
      <w:r w:rsidR="00703D0E">
        <w:rPr>
          <w:rFonts w:ascii="Arial" w:hAnsi="Arial" w:cs="Arial"/>
        </w:rPr>
        <w:t>28</w:t>
      </w:r>
      <w:r>
        <w:rPr>
          <w:rFonts w:ascii="Arial" w:hAnsi="Arial" w:cs="Arial"/>
        </w:rPr>
        <w:t xml:space="preserve">. </w:t>
      </w:r>
      <w:r w:rsidRPr="0055049D">
        <w:rPr>
          <w:rFonts w:ascii="Arial" w:hAnsi="Arial" w:cs="Arial"/>
        </w:rPr>
        <w:t>V čl. I bod 129 znie:</w:t>
      </w:r>
    </w:p>
    <w:p w:rsidR="00FF5C61" w:rsidRPr="0055049D" w:rsidP="00FF5C61">
      <w:pPr>
        <w:bidi w:val="0"/>
        <w:jc w:val="both"/>
        <w:rPr>
          <w:rFonts w:ascii="Arial" w:hAnsi="Arial" w:cs="Arial"/>
        </w:rPr>
      </w:pPr>
      <w:r w:rsidRPr="0055049D">
        <w:rPr>
          <w:rFonts w:ascii="Arial" w:hAnsi="Arial" w:cs="Arial"/>
        </w:rPr>
        <w:t>„129.  V § 39 ods. 7 sa slová „odseku 6“ nahrádzajú slovami „odseku 1“, slová „odseku 9“ sa nahrádzajú slovami „odseku 8“ a slová „odsekov 1 a 6“ sa v celom texte nahrádzajú slovami „odseku 1“.“.</w:t>
      </w:r>
    </w:p>
    <w:p w:rsidR="00FF5C61" w:rsidRPr="0055049D" w:rsidP="00FF5C61">
      <w:pPr>
        <w:pStyle w:val="ListParagraph"/>
        <w:bidi w:val="0"/>
        <w:spacing w:line="240" w:lineRule="auto"/>
        <w:ind w:left="993" w:hanging="709"/>
        <w:jc w:val="both"/>
        <w:rPr>
          <w:rFonts w:ascii="Arial" w:hAnsi="Arial" w:cs="Arial"/>
          <w:sz w:val="24"/>
          <w:szCs w:val="24"/>
        </w:rPr>
      </w:pPr>
    </w:p>
    <w:p w:rsidR="00FF5C61" w:rsidP="00FF5C61">
      <w:pPr>
        <w:pStyle w:val="ListParagraph"/>
        <w:bidi w:val="0"/>
        <w:spacing w:line="240" w:lineRule="auto"/>
        <w:ind w:left="4253"/>
        <w:jc w:val="both"/>
        <w:rPr>
          <w:rFonts w:ascii="Arial" w:hAnsi="Arial" w:cs="Arial"/>
          <w:sz w:val="24"/>
          <w:szCs w:val="24"/>
        </w:rPr>
      </w:pPr>
      <w:r w:rsidRPr="0055049D">
        <w:rPr>
          <w:rFonts w:ascii="Arial" w:hAnsi="Arial" w:cs="Arial"/>
          <w:sz w:val="24"/>
          <w:szCs w:val="24"/>
        </w:rPr>
        <w:t>Legislatívno-technická úprava vnútorného odkazu na odsek 9 v nadväznosti na vypustenie odseku 6 novelizačným bodom 128.</w:t>
      </w:r>
    </w:p>
    <w:p w:rsidR="00273AE9" w:rsidRPr="0055049D" w:rsidP="00FF5C61">
      <w:pPr>
        <w:pStyle w:val="ListParagraph"/>
        <w:bidi w:val="0"/>
        <w:spacing w:line="240" w:lineRule="auto"/>
        <w:ind w:left="4253"/>
        <w:jc w:val="both"/>
        <w:rPr>
          <w:rFonts w:ascii="Arial" w:hAnsi="Arial" w:cs="Arial"/>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416768" w:rsidP="00FF5C61">
      <w:pPr>
        <w:bidi w:val="0"/>
        <w:jc w:val="both"/>
        <w:rPr>
          <w:rStyle w:val="Emphasis"/>
          <w:rFonts w:ascii="Arial" w:hAnsi="Arial" w:cs="Arial"/>
          <w:i w:val="0"/>
          <w:iCs/>
          <w:color w:val="000000"/>
        </w:rPr>
      </w:pPr>
    </w:p>
    <w:p w:rsidR="00FF5C61" w:rsidRPr="003E0002" w:rsidP="00FF5C61">
      <w:pPr>
        <w:bidi w:val="0"/>
        <w:jc w:val="both"/>
        <w:rPr>
          <w:rStyle w:val="Emphasis"/>
          <w:rFonts w:ascii="Arial" w:hAnsi="Arial" w:cs="Arial"/>
          <w:i w:val="0"/>
          <w:iCs/>
        </w:rPr>
      </w:pPr>
    </w:p>
    <w:p w:rsidR="00FF5C61" w:rsidP="00FF5C61">
      <w:pPr>
        <w:bidi w:val="0"/>
        <w:jc w:val="both"/>
        <w:rPr>
          <w:rStyle w:val="Emphasis"/>
          <w:rFonts w:ascii="Arial" w:hAnsi="Arial" w:cs="Arial"/>
          <w:i w:val="0"/>
          <w:iCs/>
        </w:rPr>
      </w:pPr>
      <w:r w:rsidR="00703D0E">
        <w:rPr>
          <w:rStyle w:val="Emphasis"/>
          <w:rFonts w:ascii="Arial" w:hAnsi="Arial" w:cs="Arial"/>
          <w:i w:val="0"/>
          <w:iCs/>
        </w:rPr>
        <w:t>29</w:t>
      </w:r>
      <w:r w:rsidRPr="003E0002">
        <w:rPr>
          <w:rStyle w:val="Emphasis"/>
          <w:rFonts w:ascii="Arial" w:hAnsi="Arial" w:cs="Arial"/>
          <w:i w:val="0"/>
          <w:iCs/>
        </w:rPr>
        <w:t>. V  čl. I, 136. bode v § 39d ods. 8 sa vypúšťa prvé slovo „pridelí“.</w:t>
      </w:r>
    </w:p>
    <w:p w:rsidR="00FF5C61" w:rsidRPr="003E0002" w:rsidP="00FF5C61">
      <w:pPr>
        <w:bidi w:val="0"/>
        <w:jc w:val="both"/>
        <w:rPr>
          <w:rStyle w:val="Emphasis"/>
          <w:rFonts w:ascii="Arial" w:hAnsi="Arial" w:cs="Arial"/>
          <w:i w:val="0"/>
          <w:iCs/>
        </w:rPr>
      </w:pPr>
    </w:p>
    <w:p w:rsidR="00FF5C61" w:rsidP="00FF5C61">
      <w:pPr>
        <w:pStyle w:val="ListParagraph"/>
        <w:bidi w:val="0"/>
        <w:spacing w:after="0" w:line="240" w:lineRule="auto"/>
        <w:ind w:left="4253"/>
        <w:jc w:val="both"/>
        <w:rPr>
          <w:rStyle w:val="Emphasis"/>
          <w:rFonts w:ascii="Arial" w:hAnsi="Arial" w:cs="Arial"/>
          <w:i w:val="0"/>
          <w:iCs/>
          <w:sz w:val="24"/>
          <w:szCs w:val="24"/>
        </w:rPr>
      </w:pPr>
      <w:r w:rsidRPr="003E0002">
        <w:rPr>
          <w:rStyle w:val="Emphasis"/>
          <w:rFonts w:ascii="Arial" w:hAnsi="Arial" w:cs="Arial"/>
          <w:i w:val="0"/>
          <w:iCs/>
          <w:sz w:val="24"/>
          <w:szCs w:val="24"/>
        </w:rPr>
        <w:t>Legislatívno-technická a gramatická úprava, vypustenie nadbytočného slova.</w:t>
      </w:r>
    </w:p>
    <w:p w:rsidR="00FF5C61" w:rsidP="00FF5C61">
      <w:pPr>
        <w:pStyle w:val="ListParagraph"/>
        <w:bidi w:val="0"/>
        <w:spacing w:after="0" w:line="240" w:lineRule="auto"/>
        <w:ind w:left="4253"/>
        <w:jc w:val="both"/>
        <w:rPr>
          <w:rStyle w:val="Emphasis"/>
          <w:rFonts w:ascii="Arial" w:hAnsi="Arial" w:cs="Arial"/>
          <w:i w:val="0"/>
          <w:iCs/>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pStyle w:val="ListParagraph"/>
        <w:bidi w:val="0"/>
        <w:spacing w:after="0" w:line="240" w:lineRule="auto"/>
        <w:ind w:left="4253"/>
        <w:jc w:val="both"/>
        <w:rPr>
          <w:rStyle w:val="Emphasis"/>
          <w:rFonts w:ascii="Arial" w:hAnsi="Arial" w:cs="Arial"/>
          <w:i w:val="0"/>
          <w:iCs/>
          <w:sz w:val="24"/>
          <w:szCs w:val="24"/>
        </w:rPr>
      </w:pPr>
    </w:p>
    <w:p w:rsidR="00FF5C61" w:rsidP="00FF5C61">
      <w:pPr>
        <w:bidi w:val="0"/>
        <w:jc w:val="both"/>
        <w:rPr>
          <w:rStyle w:val="Emphasis"/>
          <w:rFonts w:ascii="Arial" w:hAnsi="Arial" w:cs="Arial"/>
          <w:i w:val="0"/>
          <w:iCs/>
          <w:color w:val="FF0000"/>
        </w:rPr>
      </w:pPr>
    </w:p>
    <w:p w:rsidR="00273AE9" w:rsidRPr="003E0002" w:rsidP="00FF5C61">
      <w:pPr>
        <w:bidi w:val="0"/>
        <w:jc w:val="both"/>
        <w:rPr>
          <w:rStyle w:val="Emphasis"/>
          <w:rFonts w:ascii="Arial" w:hAnsi="Arial" w:cs="Arial"/>
          <w:i w:val="0"/>
          <w:iCs/>
          <w:color w:val="FF0000"/>
        </w:rPr>
      </w:pPr>
    </w:p>
    <w:p w:rsidR="00FF5C61" w:rsidP="00FF5C61">
      <w:pPr>
        <w:bidi w:val="0"/>
        <w:jc w:val="both"/>
        <w:rPr>
          <w:rStyle w:val="Emphasis"/>
          <w:rFonts w:ascii="Arial" w:hAnsi="Arial" w:cs="Arial"/>
          <w:i w:val="0"/>
          <w:iCs/>
        </w:rPr>
      </w:pPr>
      <w:r w:rsidR="00703D0E">
        <w:rPr>
          <w:rStyle w:val="Emphasis"/>
          <w:rFonts w:ascii="Arial" w:hAnsi="Arial" w:cs="Arial"/>
          <w:i w:val="0"/>
          <w:iCs/>
        </w:rPr>
        <w:t>30</w:t>
      </w:r>
      <w:r w:rsidRPr="003E0002">
        <w:rPr>
          <w:rStyle w:val="Emphasis"/>
          <w:rFonts w:ascii="Arial" w:hAnsi="Arial" w:cs="Arial"/>
          <w:i w:val="0"/>
          <w:iCs/>
        </w:rPr>
        <w:t xml:space="preserve">. V  čl. I, 139. bode, § 40 ods. 3 písm. h) v poznámke pod čiarou k odkazu 131a sa slovo „prevádzkarňam“ nahrádza slovom „prevádzkarniam“. </w:t>
      </w:r>
    </w:p>
    <w:p w:rsidR="00FF5C61" w:rsidRPr="003E0002" w:rsidP="00FF5C61">
      <w:pPr>
        <w:bidi w:val="0"/>
        <w:jc w:val="both"/>
        <w:rPr>
          <w:rStyle w:val="Emphasis"/>
          <w:rFonts w:ascii="Arial" w:hAnsi="Arial" w:cs="Arial"/>
          <w:i w:val="0"/>
          <w:iCs/>
        </w:rPr>
      </w:pPr>
    </w:p>
    <w:p w:rsidR="00FF5C61" w:rsidRPr="003E0002" w:rsidP="00FF5C61">
      <w:pPr>
        <w:pStyle w:val="ListParagraph"/>
        <w:bidi w:val="0"/>
        <w:spacing w:after="0" w:line="240" w:lineRule="auto"/>
        <w:ind w:left="4253"/>
        <w:jc w:val="both"/>
        <w:rPr>
          <w:rStyle w:val="Emphasis"/>
          <w:rFonts w:ascii="Arial" w:hAnsi="Arial" w:cs="Arial"/>
          <w:i w:val="0"/>
          <w:iCs/>
          <w:sz w:val="24"/>
          <w:szCs w:val="24"/>
        </w:rPr>
      </w:pPr>
      <w:r w:rsidRPr="003E0002">
        <w:rPr>
          <w:rStyle w:val="Emphasis"/>
          <w:rFonts w:ascii="Arial" w:hAnsi="Arial" w:cs="Arial"/>
          <w:i w:val="0"/>
          <w:iCs/>
          <w:sz w:val="24"/>
          <w:szCs w:val="24"/>
        </w:rPr>
        <w:t>Legislatívno-technická úprava, uvedenie správneho názvu nariadenia vlády Slovenskej republiky</w:t>
      </w:r>
    </w:p>
    <w:p w:rsidR="00FF5C61" w:rsidP="00FF5C61">
      <w:pPr>
        <w:pStyle w:val="ListParagraph"/>
        <w:bidi w:val="0"/>
        <w:spacing w:after="0" w:line="240" w:lineRule="auto"/>
        <w:ind w:left="4253"/>
        <w:jc w:val="both"/>
        <w:rPr>
          <w:rStyle w:val="Emphasis"/>
          <w:rFonts w:ascii="Arial" w:hAnsi="Arial" w:cs="Arial"/>
          <w:i w:val="0"/>
          <w:iCs/>
          <w:color w:val="FF0000"/>
          <w:sz w:val="24"/>
          <w:szCs w:val="24"/>
        </w:rPr>
      </w:pPr>
    </w:p>
    <w:p w:rsidR="007E1D1B" w:rsidP="00FF5C61">
      <w:pPr>
        <w:pStyle w:val="ListParagraph"/>
        <w:bidi w:val="0"/>
        <w:spacing w:after="0" w:line="240" w:lineRule="auto"/>
        <w:ind w:left="4253"/>
        <w:jc w:val="both"/>
        <w:rPr>
          <w:rStyle w:val="Emphasis"/>
          <w:rFonts w:ascii="Arial" w:hAnsi="Arial" w:cs="Arial"/>
          <w:i w:val="0"/>
          <w:iCs/>
          <w:color w:val="FF0000"/>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pStyle w:val="ListParagraph"/>
        <w:bidi w:val="0"/>
        <w:spacing w:after="0" w:line="240" w:lineRule="auto"/>
        <w:ind w:left="4253"/>
        <w:jc w:val="both"/>
        <w:rPr>
          <w:rStyle w:val="Emphasis"/>
          <w:rFonts w:ascii="Arial" w:hAnsi="Arial" w:cs="Arial"/>
          <w:i w:val="0"/>
          <w:iCs/>
          <w:color w:val="FF0000"/>
          <w:sz w:val="24"/>
          <w:szCs w:val="24"/>
        </w:rPr>
      </w:pPr>
    </w:p>
    <w:p w:rsidR="00FF5C61" w:rsidRPr="003E0002" w:rsidP="00FF5C61">
      <w:pPr>
        <w:pStyle w:val="ListParagraph"/>
        <w:bidi w:val="0"/>
        <w:spacing w:after="0" w:line="240" w:lineRule="auto"/>
        <w:ind w:left="4253"/>
        <w:jc w:val="both"/>
        <w:rPr>
          <w:rStyle w:val="Emphasis"/>
          <w:rFonts w:ascii="Arial" w:hAnsi="Arial" w:cs="Arial"/>
          <w:i w:val="0"/>
          <w:iCs/>
          <w:color w:val="FF0000"/>
          <w:sz w:val="24"/>
          <w:szCs w:val="24"/>
        </w:rPr>
      </w:pPr>
    </w:p>
    <w:p w:rsidR="00FF5C61" w:rsidP="00FF5C61">
      <w:pPr>
        <w:bidi w:val="0"/>
        <w:jc w:val="both"/>
        <w:rPr>
          <w:rStyle w:val="Emphasis"/>
          <w:rFonts w:ascii="Arial" w:hAnsi="Arial" w:cs="Arial"/>
          <w:i w:val="0"/>
          <w:iCs/>
        </w:rPr>
      </w:pPr>
      <w:r w:rsidR="00703D0E">
        <w:rPr>
          <w:rStyle w:val="Emphasis"/>
          <w:rFonts w:ascii="Arial" w:hAnsi="Arial" w:cs="Arial"/>
          <w:i w:val="0"/>
          <w:iCs/>
        </w:rPr>
        <w:t>31</w:t>
      </w:r>
      <w:r w:rsidRPr="003E0002">
        <w:rPr>
          <w:rStyle w:val="Emphasis"/>
          <w:rFonts w:ascii="Arial" w:hAnsi="Arial" w:cs="Arial"/>
          <w:i w:val="0"/>
          <w:iCs/>
        </w:rPr>
        <w:t>. V  čl. I, 153. bode v § 41 ods. 22 písm. b) sa slová „osobitného predpisu</w:t>
      </w:r>
      <w:r w:rsidRPr="003E0002">
        <w:rPr>
          <w:rStyle w:val="Emphasis"/>
          <w:rFonts w:ascii="Arial" w:hAnsi="Arial" w:cs="Arial"/>
          <w:i w:val="0"/>
          <w:iCs/>
          <w:vertAlign w:val="superscript"/>
        </w:rPr>
        <w:t>42</w:t>
      </w:r>
      <w:r w:rsidRPr="003E0002">
        <w:rPr>
          <w:rStyle w:val="Emphasis"/>
          <w:rFonts w:ascii="Arial" w:hAnsi="Arial" w:cs="Arial"/>
          <w:i w:val="0"/>
          <w:iCs/>
        </w:rPr>
        <w:t>)“ nahrádzajú slovami „osobitných predpisov</w:t>
      </w:r>
      <w:r w:rsidRPr="003E0002">
        <w:rPr>
          <w:rStyle w:val="Emphasis"/>
          <w:rFonts w:ascii="Arial" w:hAnsi="Arial" w:cs="Arial"/>
          <w:i w:val="0"/>
          <w:iCs/>
          <w:vertAlign w:val="superscript"/>
        </w:rPr>
        <w:t>42</w:t>
      </w:r>
      <w:r w:rsidRPr="003E0002">
        <w:rPr>
          <w:rStyle w:val="Emphasis"/>
          <w:rFonts w:ascii="Arial" w:hAnsi="Arial" w:cs="Arial"/>
          <w:i w:val="0"/>
          <w:iCs/>
        </w:rPr>
        <w:t xml:space="preserve">)“. </w:t>
      </w:r>
    </w:p>
    <w:p w:rsidR="00FF5C61" w:rsidRPr="003E0002" w:rsidP="00FF5C61">
      <w:pPr>
        <w:bidi w:val="0"/>
        <w:jc w:val="both"/>
        <w:rPr>
          <w:rStyle w:val="Emphasis"/>
          <w:rFonts w:ascii="Arial" w:hAnsi="Arial" w:cs="Arial"/>
          <w:i w:val="0"/>
          <w:iCs/>
        </w:rPr>
      </w:pPr>
    </w:p>
    <w:p w:rsidR="00FF5C61" w:rsidRPr="003E0002" w:rsidP="00FF5C61">
      <w:pPr>
        <w:pStyle w:val="ListParagraph"/>
        <w:bidi w:val="0"/>
        <w:spacing w:after="0" w:line="240" w:lineRule="auto"/>
        <w:ind w:left="4253"/>
        <w:jc w:val="both"/>
        <w:rPr>
          <w:rStyle w:val="Emphasis"/>
          <w:rFonts w:ascii="Arial" w:hAnsi="Arial" w:cs="Arial"/>
          <w:i w:val="0"/>
          <w:iCs/>
          <w:sz w:val="24"/>
          <w:szCs w:val="24"/>
        </w:rPr>
      </w:pPr>
      <w:r w:rsidRPr="003E0002">
        <w:rPr>
          <w:rStyle w:val="Emphasis"/>
          <w:rFonts w:ascii="Arial" w:hAnsi="Arial" w:cs="Arial"/>
          <w:i w:val="0"/>
          <w:iCs/>
          <w:sz w:val="24"/>
          <w:szCs w:val="24"/>
        </w:rPr>
        <w:t xml:space="preserve">Legislatívno-technická úprava, </w:t>
      </w:r>
      <w:r w:rsidRPr="003E0002">
        <w:rPr>
          <w:rStyle w:val="Emphasis"/>
          <w:rFonts w:ascii="Arial" w:hAnsi="Arial" w:cs="Arial"/>
          <w:i w:val="0"/>
          <w:iCs/>
          <w:color w:val="000000"/>
        </w:rPr>
        <w:t>vzhľadom na to, že v poznámke pod čiarou k odkazu 42 sú uvedené dva predpisy.</w:t>
      </w:r>
    </w:p>
    <w:p w:rsidR="00FF5C61" w:rsidP="00FF5C61">
      <w:pPr>
        <w:pStyle w:val="ListParagraph"/>
        <w:bidi w:val="0"/>
        <w:spacing w:after="0" w:line="240" w:lineRule="auto"/>
        <w:ind w:left="0"/>
        <w:jc w:val="both"/>
        <w:rPr>
          <w:rStyle w:val="Emphasis"/>
          <w:rFonts w:ascii="Arial" w:hAnsi="Arial" w:cs="Arial"/>
          <w:i w:val="0"/>
          <w:iCs/>
          <w:color w:val="000000"/>
          <w:sz w:val="24"/>
          <w:szCs w:val="24"/>
        </w:rPr>
      </w:pPr>
    </w:p>
    <w:p w:rsidR="007E1D1B"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P="00FF5C61">
      <w:pPr>
        <w:pStyle w:val="ListParagraph"/>
        <w:bidi w:val="0"/>
        <w:spacing w:after="0" w:line="240" w:lineRule="auto"/>
        <w:ind w:left="0"/>
        <w:jc w:val="both"/>
        <w:rPr>
          <w:rStyle w:val="Emphasis"/>
          <w:rFonts w:ascii="Arial" w:hAnsi="Arial" w:cs="Arial"/>
          <w:i w:val="0"/>
          <w:iCs/>
          <w:color w:val="000000"/>
          <w:sz w:val="24"/>
          <w:szCs w:val="24"/>
        </w:rPr>
      </w:pPr>
    </w:p>
    <w:p w:rsidR="00273AE9"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r w:rsidR="00703D0E">
        <w:rPr>
          <w:rStyle w:val="Emphasis"/>
          <w:rFonts w:ascii="Arial" w:hAnsi="Arial" w:cs="Arial"/>
          <w:i w:val="0"/>
          <w:iCs/>
          <w:color w:val="000000"/>
          <w:sz w:val="24"/>
          <w:szCs w:val="24"/>
        </w:rPr>
        <w:t>31</w:t>
      </w:r>
      <w:r w:rsidRPr="003E0002">
        <w:rPr>
          <w:rStyle w:val="Emphasis"/>
          <w:rFonts w:ascii="Arial" w:hAnsi="Arial" w:cs="Arial"/>
          <w:i w:val="0"/>
          <w:iCs/>
          <w:color w:val="000000"/>
          <w:sz w:val="24"/>
          <w:szCs w:val="24"/>
        </w:rPr>
        <w:t>. V čl. I, 156. bod sa vypúšťa.</w:t>
      </w:r>
    </w:p>
    <w:p w:rsidR="00FF5C61" w:rsidP="00FF5C61">
      <w:pPr>
        <w:pStyle w:val="ListParagraph"/>
        <w:bidi w:val="0"/>
        <w:spacing w:after="0" w:line="240" w:lineRule="auto"/>
        <w:ind w:left="0"/>
        <w:jc w:val="both"/>
        <w:rPr>
          <w:rStyle w:val="Emphasis"/>
          <w:rFonts w:ascii="Arial" w:hAnsi="Arial" w:cs="Arial"/>
          <w:i w:val="0"/>
          <w:iCs/>
          <w:color w:val="000000"/>
          <w:sz w:val="24"/>
          <w:szCs w:val="24"/>
        </w:rPr>
      </w:pPr>
      <w:r w:rsidRPr="003E0002">
        <w:rPr>
          <w:rStyle w:val="Emphasis"/>
          <w:rFonts w:ascii="Arial" w:hAnsi="Arial" w:cs="Arial"/>
          <w:i w:val="0"/>
          <w:iCs/>
          <w:color w:val="000000"/>
          <w:sz w:val="24"/>
          <w:szCs w:val="24"/>
        </w:rPr>
        <w:t>Nasledujúce body sa primerane prečíslujú.</w:t>
      </w:r>
    </w:p>
    <w:p w:rsidR="00273AE9"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r w:rsidRPr="003E0002">
        <w:rPr>
          <w:rStyle w:val="Emphasis"/>
          <w:rFonts w:ascii="Arial" w:hAnsi="Arial" w:cs="Arial"/>
          <w:i w:val="0"/>
          <w:iCs/>
          <w:color w:val="000000"/>
          <w:sz w:val="24"/>
          <w:szCs w:val="24"/>
        </w:rPr>
        <w:t>Legislatívno-technická úprava, v § 36 sa vypúšťa odsek 6 (čl. I, bod 128), v ustanovení § 42 ods. 5 však nie je potrebné preznačiť vnútorný odkaz, odstráni sa tak nesprávny vnútorný odkaz v platnej právnej úprave.</w:t>
      </w: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7E1D1B"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273AE9" w:rsidRPr="003E0002"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703D0E" w:rsidRPr="00703D0E" w:rsidP="00703D0E">
      <w:pPr>
        <w:bidi w:val="0"/>
        <w:jc w:val="both"/>
        <w:rPr>
          <w:rFonts w:ascii="Arial" w:hAnsi="Arial" w:cs="Arial"/>
        </w:rPr>
      </w:pPr>
      <w:r w:rsidRPr="00703D0E">
        <w:rPr>
          <w:rFonts w:ascii="Arial" w:hAnsi="Arial" w:cs="Arial"/>
        </w:rPr>
        <w:t>3</w:t>
      </w:r>
      <w:r>
        <w:rPr>
          <w:rFonts w:ascii="Arial" w:hAnsi="Arial" w:cs="Arial"/>
        </w:rPr>
        <w:t>2</w:t>
      </w:r>
      <w:r w:rsidRPr="00703D0E">
        <w:rPr>
          <w:rFonts w:ascii="Arial" w:hAnsi="Arial" w:cs="Arial"/>
        </w:rPr>
        <w:t>. V čl. I bod 178 v § 49 ods. 1 písm. c) sa za slovo „liekov“ vkladá čiarka a vypúšťajú sa slová „alebo ak sa majú veterinárnou kontrolou odstrániť pochybnosti o tom, či je obydlie využívané na tento účel,“.</w:t>
      </w:r>
    </w:p>
    <w:p w:rsidR="00703D0E" w:rsidRPr="00703D0E" w:rsidP="00703D0E">
      <w:pPr>
        <w:bidi w:val="0"/>
        <w:ind w:left="3540" w:hanging="3540"/>
        <w:jc w:val="both"/>
        <w:rPr>
          <w:rFonts w:ascii="Arial" w:hAnsi="Arial" w:cs="Arial"/>
        </w:rPr>
      </w:pPr>
    </w:p>
    <w:p w:rsidR="00703D0E" w:rsidP="00703D0E">
      <w:pPr>
        <w:bidi w:val="0"/>
        <w:ind w:left="4253"/>
        <w:jc w:val="both"/>
        <w:rPr>
          <w:rFonts w:ascii="Arial" w:hAnsi="Arial" w:cs="Arial"/>
        </w:rPr>
      </w:pPr>
      <w:r w:rsidRPr="00703D0E">
        <w:rPr>
          <w:rFonts w:ascii="Arial" w:hAnsi="Arial" w:cs="Arial"/>
        </w:rPr>
        <w:t>Vstupovať pri výkone veterinárnej kontroly do obydlia je ústavne prípustné, ak je dôvodné podozrenie, že je ohrozený život alebo zdravie osoby, ohrozený život, zdravie alebo ochrana zvieraťa alebo ak je obydlie používané aj na podnikanie alebo prevádzkovanie inej hospodárskej činnosti súvisiacej s držaním zvierat. Púhe odstránenie pochybnosti o tom, či je obydlie využívané na tento účel, nedosahuje stupeň „dôvodného podozrenia“ a preto a javí ako protiústavné.</w:t>
      </w:r>
    </w:p>
    <w:p w:rsidR="00703D0E" w:rsidP="00703D0E">
      <w:pPr>
        <w:bidi w:val="0"/>
        <w:ind w:left="4253"/>
        <w:jc w:val="both"/>
        <w:rPr>
          <w:rFonts w:ascii="Arial" w:hAnsi="Arial" w:cs="Arial"/>
        </w:rPr>
      </w:pPr>
    </w:p>
    <w:p w:rsidR="007E1D1B" w:rsidP="00703D0E">
      <w:pPr>
        <w:bidi w:val="0"/>
        <w:ind w:left="4253"/>
        <w:jc w:val="both"/>
        <w:rPr>
          <w:rFonts w:ascii="Arial" w:hAnsi="Arial" w:cs="Arial"/>
        </w:rPr>
      </w:pPr>
    </w:p>
    <w:p w:rsidR="00273AE9" w:rsidP="00703D0E">
      <w:pPr>
        <w:bidi w:val="0"/>
        <w:ind w:left="4253"/>
        <w:jc w:val="both"/>
        <w:rPr>
          <w:rFonts w:ascii="Arial" w:hAnsi="Arial" w:cs="Arial"/>
        </w:rPr>
      </w:pPr>
    </w:p>
    <w:p w:rsidR="00703D0E" w:rsidP="00703D0E">
      <w:pPr>
        <w:bidi w:val="0"/>
        <w:jc w:val="center"/>
        <w:rPr>
          <w:rFonts w:ascii="Arial" w:hAnsi="Arial" w:cs="Arial"/>
          <w:b/>
        </w:rPr>
      </w:pPr>
      <w:r>
        <w:rPr>
          <w:rFonts w:ascii="Arial" w:hAnsi="Arial" w:cs="Arial"/>
          <w:b/>
        </w:rPr>
        <w:t>Ústavnoprávny výbor Národnej rady Slovenskej republiky</w:t>
      </w:r>
    </w:p>
    <w:p w:rsidR="00703D0E" w:rsidP="00703D0E">
      <w:pPr>
        <w:bidi w:val="0"/>
        <w:jc w:val="center"/>
        <w:rPr>
          <w:rFonts w:ascii="Arial" w:hAnsi="Arial" w:cs="Arial"/>
          <w:b/>
        </w:rPr>
      </w:pPr>
    </w:p>
    <w:p w:rsidR="00703D0E" w:rsidRPr="00703D0E" w:rsidP="00703D0E">
      <w:pPr>
        <w:bidi w:val="0"/>
        <w:ind w:left="3540" w:hanging="3540"/>
        <w:jc w:val="both"/>
        <w:rPr>
          <w:rFonts w:ascii="Arial" w:hAnsi="Arial" w:cs="Arial"/>
        </w:rPr>
      </w:pPr>
    </w:p>
    <w:p w:rsidR="00703D0E" w:rsidP="00703D0E">
      <w:pPr>
        <w:pStyle w:val="ListParagraph"/>
        <w:bidi w:val="0"/>
        <w:spacing w:after="0" w:line="240" w:lineRule="auto"/>
        <w:ind w:left="0"/>
        <w:jc w:val="both"/>
        <w:rPr>
          <w:rStyle w:val="Emphasis"/>
          <w:rFonts w:ascii="Arial" w:hAnsi="Arial" w:cs="Arial"/>
          <w:i w:val="0"/>
          <w:iCs/>
          <w:color w:val="000000"/>
          <w:sz w:val="24"/>
          <w:szCs w:val="24"/>
        </w:rPr>
      </w:pPr>
    </w:p>
    <w:p w:rsidR="00273AE9" w:rsidP="00703D0E">
      <w:pPr>
        <w:pStyle w:val="ListParagraph"/>
        <w:bidi w:val="0"/>
        <w:spacing w:after="0" w:line="240" w:lineRule="auto"/>
        <w:ind w:left="0"/>
        <w:jc w:val="both"/>
        <w:rPr>
          <w:rStyle w:val="Emphasis"/>
          <w:rFonts w:ascii="Arial" w:hAnsi="Arial" w:cs="Arial"/>
          <w:i w:val="0"/>
          <w:iCs/>
          <w:color w:val="000000"/>
          <w:sz w:val="24"/>
          <w:szCs w:val="24"/>
        </w:rPr>
      </w:pPr>
    </w:p>
    <w:p w:rsidR="00273AE9" w:rsidRPr="003E0002" w:rsidP="00703D0E">
      <w:pPr>
        <w:pStyle w:val="ListParagraph"/>
        <w:bidi w:val="0"/>
        <w:spacing w:after="0" w:line="240" w:lineRule="auto"/>
        <w:ind w:left="0"/>
        <w:jc w:val="both"/>
        <w:rPr>
          <w:rStyle w:val="Emphasis"/>
          <w:rFonts w:ascii="Arial" w:hAnsi="Arial" w:cs="Arial"/>
          <w:i w:val="0"/>
          <w:iCs/>
          <w:color w:val="000000"/>
          <w:sz w:val="24"/>
          <w:szCs w:val="24"/>
        </w:rPr>
      </w:pPr>
    </w:p>
    <w:p w:rsidR="00FF5C61" w:rsidP="00FF5C61">
      <w:pPr>
        <w:bidi w:val="0"/>
        <w:jc w:val="both"/>
        <w:rPr>
          <w:rStyle w:val="Emphasis"/>
          <w:rFonts w:ascii="Arial" w:hAnsi="Arial" w:cs="Arial"/>
          <w:i w:val="0"/>
          <w:iCs/>
          <w:color w:val="000000"/>
        </w:rPr>
      </w:pPr>
      <w:r w:rsidR="00703D0E">
        <w:rPr>
          <w:rStyle w:val="Emphasis"/>
          <w:rFonts w:ascii="Arial" w:hAnsi="Arial" w:cs="Arial"/>
          <w:i w:val="0"/>
          <w:iCs/>
          <w:color w:val="000000"/>
        </w:rPr>
        <w:t xml:space="preserve"> 33</w:t>
      </w:r>
      <w:r w:rsidRPr="003E0002">
        <w:rPr>
          <w:rStyle w:val="Emphasis"/>
          <w:rFonts w:ascii="Arial" w:hAnsi="Arial" w:cs="Arial"/>
          <w:i w:val="0"/>
          <w:iCs/>
          <w:color w:val="000000"/>
        </w:rPr>
        <w:t>. V čl. I, 188. bode v § 50 ods. 2 písm. l) sa slovo „a“ nahrádza slovom „alebo“.</w:t>
      </w:r>
    </w:p>
    <w:p w:rsidR="00FF5C61" w:rsidRPr="003E0002" w:rsidP="00FF5C61">
      <w:pPr>
        <w:bidi w:val="0"/>
        <w:jc w:val="both"/>
        <w:rPr>
          <w:rStyle w:val="Emphasis"/>
          <w:rFonts w:ascii="Arial" w:hAnsi="Arial" w:cs="Arial"/>
          <w:i w:val="0"/>
          <w:iCs/>
          <w:color w:val="000000"/>
        </w:rPr>
      </w:pPr>
    </w:p>
    <w:p w:rsidR="00FF5C61" w:rsidRPr="003E0002" w:rsidP="00FF5C61">
      <w:pPr>
        <w:bidi w:val="0"/>
        <w:ind w:left="4253" w:hanging="4253"/>
        <w:jc w:val="both"/>
        <w:rPr>
          <w:rStyle w:val="Emphasis"/>
          <w:rFonts w:ascii="Arial" w:hAnsi="Arial" w:cs="Arial"/>
          <w:i w:val="0"/>
          <w:iCs/>
          <w:color w:val="000000"/>
        </w:rPr>
      </w:pPr>
      <w:r w:rsidRPr="003E0002">
        <w:rPr>
          <w:rStyle w:val="Emphasis"/>
          <w:rFonts w:ascii="Arial" w:hAnsi="Arial" w:cs="Arial"/>
          <w:i w:val="0"/>
          <w:iCs/>
          <w:color w:val="000000"/>
        </w:rPr>
        <w:t xml:space="preserve">                                                             </w:t>
      </w:r>
      <w:r>
        <w:rPr>
          <w:rStyle w:val="Emphasis"/>
          <w:rFonts w:ascii="Arial" w:hAnsi="Arial" w:cs="Arial"/>
          <w:i w:val="0"/>
          <w:iCs/>
          <w:color w:val="000000"/>
        </w:rPr>
        <w:t xml:space="preserve">   </w:t>
      </w:r>
      <w:r w:rsidRPr="003E0002">
        <w:rPr>
          <w:rStyle w:val="Emphasis"/>
          <w:rFonts w:ascii="Arial" w:hAnsi="Arial" w:cs="Arial"/>
          <w:i w:val="0"/>
          <w:iCs/>
          <w:color w:val="000000"/>
        </w:rPr>
        <w:t>Úprava vnútorného odkazu vzhľadom na platnú           právnu úpravu a navrhovanú zmenu § 22 (čl. I, 80. bod).</w:t>
      </w:r>
    </w:p>
    <w:p w:rsidR="00FF5C61" w:rsidRPr="003E0002" w:rsidP="00FF5C61">
      <w:pPr>
        <w:bidi w:val="0"/>
        <w:jc w:val="both"/>
        <w:rPr>
          <w:rStyle w:val="Emphasis"/>
          <w:rFonts w:ascii="Arial" w:hAnsi="Arial" w:cs="Arial"/>
          <w:i w:val="0"/>
          <w:iCs/>
          <w:color w:val="000000"/>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RPr="003E0002"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RPr="003E0002" w:rsidP="00FF5C61">
      <w:pPr>
        <w:pStyle w:val="ListParagraph"/>
        <w:bidi w:val="0"/>
        <w:spacing w:after="0" w:line="240" w:lineRule="auto"/>
        <w:ind w:left="0"/>
        <w:jc w:val="both"/>
        <w:rPr>
          <w:rFonts w:ascii="Arial" w:hAnsi="Arial" w:cs="Arial"/>
          <w:sz w:val="24"/>
          <w:szCs w:val="24"/>
        </w:rPr>
      </w:pPr>
    </w:p>
    <w:p w:rsidR="00FF5C61" w:rsidRPr="003E0002" w:rsidP="00FF5C61">
      <w:pPr>
        <w:pStyle w:val="ListParagraph"/>
        <w:bidi w:val="0"/>
        <w:spacing w:after="0" w:line="240" w:lineRule="auto"/>
        <w:ind w:left="0"/>
        <w:jc w:val="both"/>
        <w:rPr>
          <w:rStyle w:val="Emphasis"/>
          <w:rFonts w:ascii="Arial" w:hAnsi="Arial" w:cs="Arial"/>
          <w:i w:val="0"/>
          <w:iCs/>
          <w:sz w:val="24"/>
          <w:szCs w:val="24"/>
        </w:rPr>
      </w:pPr>
      <w:r w:rsidR="00703D0E">
        <w:rPr>
          <w:rFonts w:ascii="Arial" w:hAnsi="Arial" w:cs="Arial"/>
          <w:sz w:val="24"/>
          <w:szCs w:val="24"/>
        </w:rPr>
        <w:t>34</w:t>
      </w:r>
      <w:r w:rsidRPr="003E0002">
        <w:rPr>
          <w:rFonts w:ascii="Arial" w:hAnsi="Arial" w:cs="Arial"/>
          <w:sz w:val="24"/>
          <w:szCs w:val="24"/>
        </w:rPr>
        <w:t xml:space="preserve">. </w:t>
      </w:r>
      <w:r w:rsidRPr="003E0002">
        <w:rPr>
          <w:rStyle w:val="Emphasis"/>
          <w:rFonts w:ascii="Arial" w:hAnsi="Arial" w:cs="Arial"/>
          <w:i w:val="0"/>
          <w:iCs/>
          <w:sz w:val="24"/>
          <w:szCs w:val="24"/>
        </w:rPr>
        <w:t>V čl. I sa za bod 188 vkladá nový bod 189, ktorý znie:</w:t>
      </w: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r w:rsidRPr="003E0002">
        <w:rPr>
          <w:rStyle w:val="Emphasis"/>
          <w:rFonts w:ascii="Arial" w:hAnsi="Arial" w:cs="Arial"/>
          <w:i w:val="0"/>
          <w:iCs/>
          <w:sz w:val="24"/>
          <w:szCs w:val="24"/>
        </w:rPr>
        <w:t>„189. V § 50 ods. 2 písm. o) sa slová „u) a v)“ nahrádzajú slovami „t) a u)“.“.</w:t>
      </w:r>
    </w:p>
    <w:p w:rsidR="00FF5C61" w:rsidP="00FF5C61">
      <w:pPr>
        <w:pStyle w:val="ListParagraph"/>
        <w:bidi w:val="0"/>
        <w:spacing w:after="0" w:line="240" w:lineRule="auto"/>
        <w:ind w:left="0"/>
        <w:jc w:val="both"/>
        <w:rPr>
          <w:rStyle w:val="Emphasis"/>
          <w:rFonts w:ascii="Arial" w:hAnsi="Arial" w:cs="Arial"/>
          <w:i w:val="0"/>
          <w:iCs/>
          <w:color w:val="000000"/>
          <w:sz w:val="24"/>
          <w:szCs w:val="24"/>
        </w:rPr>
      </w:pPr>
      <w:r w:rsidRPr="003E0002">
        <w:rPr>
          <w:rStyle w:val="Emphasis"/>
          <w:rFonts w:ascii="Arial" w:hAnsi="Arial" w:cs="Arial"/>
          <w:i w:val="0"/>
          <w:iCs/>
          <w:color w:val="000000"/>
          <w:sz w:val="24"/>
          <w:szCs w:val="24"/>
        </w:rPr>
        <w:t>Nasledujúce body sa primerane prečíslujú.</w:t>
      </w:r>
    </w:p>
    <w:p w:rsidR="00FF5C61" w:rsidRPr="003E0002" w:rsidP="00FF5C61">
      <w:pPr>
        <w:pStyle w:val="ListParagraph"/>
        <w:bidi w:val="0"/>
        <w:spacing w:after="0" w:line="240" w:lineRule="auto"/>
        <w:ind w:left="0"/>
        <w:jc w:val="both"/>
        <w:rPr>
          <w:rStyle w:val="Emphasis"/>
          <w:rFonts w:ascii="Arial" w:hAnsi="Arial" w:cs="Arial"/>
          <w:i w:val="0"/>
          <w:iCs/>
          <w:color w:val="000000"/>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r w:rsidRPr="003E0002">
        <w:rPr>
          <w:rStyle w:val="Emphasis"/>
          <w:rFonts w:ascii="Arial" w:hAnsi="Arial" w:cs="Arial"/>
          <w:i w:val="0"/>
          <w:iCs/>
          <w:color w:val="000000"/>
          <w:sz w:val="24"/>
          <w:szCs w:val="24"/>
        </w:rPr>
        <w:t>Legislatívno-technická úprava, preznačenie vnútorného odkazu v súvislosti s vypustením písmena t) v § 41 ods. 5. (čl. I, 145. bod)</w:t>
      </w: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7E1D1B"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273AE9" w:rsidP="00273AE9">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verejnú správu a regionálny rozvoj</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7E1D1B"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P="00FF5C61">
      <w:pPr>
        <w:pStyle w:val="ListParagraph"/>
        <w:bidi w:val="0"/>
        <w:spacing w:after="0" w:line="240" w:lineRule="auto"/>
        <w:ind w:left="4253"/>
        <w:jc w:val="both"/>
        <w:rPr>
          <w:rStyle w:val="Emphasis"/>
          <w:rFonts w:ascii="Arial" w:hAnsi="Arial" w:cs="Arial"/>
          <w:i w:val="0"/>
          <w:iCs/>
          <w:color w:val="000000"/>
          <w:sz w:val="24"/>
          <w:szCs w:val="24"/>
        </w:rPr>
      </w:pPr>
    </w:p>
    <w:p w:rsidR="00FF5C61" w:rsidRPr="0055049D" w:rsidP="00FF5C61">
      <w:pPr>
        <w:bidi w:val="0"/>
        <w:jc w:val="both"/>
        <w:rPr>
          <w:rFonts w:ascii="Arial" w:hAnsi="Arial" w:cs="Arial"/>
        </w:rPr>
      </w:pPr>
      <w:r w:rsidR="00703D0E">
        <w:rPr>
          <w:rFonts w:ascii="Arial" w:hAnsi="Arial" w:cs="Arial"/>
        </w:rPr>
        <w:t>35</w:t>
      </w:r>
      <w:r>
        <w:rPr>
          <w:rFonts w:ascii="Arial" w:hAnsi="Arial" w:cs="Arial"/>
        </w:rPr>
        <w:t xml:space="preserve">. </w:t>
      </w:r>
      <w:r w:rsidRPr="0055049D">
        <w:rPr>
          <w:rFonts w:ascii="Arial" w:hAnsi="Arial" w:cs="Arial"/>
        </w:rPr>
        <w:t>V čl. IV sa na konci pripája</w:t>
      </w:r>
      <w:r>
        <w:rPr>
          <w:rFonts w:ascii="Arial" w:hAnsi="Arial" w:cs="Arial"/>
        </w:rPr>
        <w:t>jú tieto slová</w:t>
      </w:r>
      <w:r w:rsidRPr="0055049D">
        <w:rPr>
          <w:rFonts w:ascii="Arial" w:hAnsi="Arial" w:cs="Arial"/>
        </w:rPr>
        <w:t xml:space="preserve"> „</w:t>
      </w:r>
      <w:r w:rsidRPr="0055049D">
        <w:rPr>
          <w:rFonts w:ascii="Arial" w:hAnsi="Arial" w:cs="Arial"/>
          <w:bCs/>
        </w:rPr>
        <w:t>okrem čl. I. bodu 23 § 6 ods. 2 písm. aw), ktorý nadobúda účinnosť 1. septembra 2019.“.</w:t>
      </w:r>
    </w:p>
    <w:p w:rsidR="00FF5C61" w:rsidRPr="0055049D" w:rsidP="00FF5C61">
      <w:pPr>
        <w:pStyle w:val="ListParagraph"/>
        <w:bidi w:val="0"/>
        <w:spacing w:line="240" w:lineRule="auto"/>
        <w:ind w:left="360"/>
        <w:jc w:val="both"/>
        <w:rPr>
          <w:rFonts w:ascii="Arial" w:hAnsi="Arial" w:cs="Arial"/>
          <w:bCs/>
          <w:sz w:val="24"/>
          <w:szCs w:val="24"/>
        </w:rPr>
      </w:pPr>
    </w:p>
    <w:p w:rsidR="00FF5C61" w:rsidRPr="00FF5C61" w:rsidP="00FF5C61">
      <w:pPr>
        <w:pStyle w:val="ListParagraph"/>
        <w:bidi w:val="0"/>
        <w:spacing w:line="240" w:lineRule="auto"/>
        <w:ind w:left="4253"/>
        <w:jc w:val="both"/>
        <w:rPr>
          <w:rFonts w:ascii="Arial" w:hAnsi="Arial" w:cs="Arial"/>
          <w:sz w:val="24"/>
          <w:szCs w:val="24"/>
        </w:rPr>
      </w:pPr>
      <w:r w:rsidRPr="0055049D">
        <w:rPr>
          <w:rFonts w:ascii="Arial" w:hAnsi="Arial" w:cs="Arial"/>
          <w:sz w:val="24"/>
          <w:szCs w:val="24"/>
        </w:rPr>
        <w:t>V zmysle ustanovenia § 6 ods. 2 písm. aw) Štátna veterinárna a potravinová správa bude viesť register odchytených túlavých zvierat. Doplnenie ustanovenia vyplýva z potreby, aby sa zabezpečilo prechodné obdobie 12 mesiacov odo dňa nadobudnutia účinnosti zákona pre vytvorenie registr</w:t>
      </w:r>
      <w:r>
        <w:rPr>
          <w:rFonts w:ascii="Arial" w:hAnsi="Arial" w:cs="Arial"/>
          <w:sz w:val="24"/>
          <w:szCs w:val="24"/>
        </w:rPr>
        <w:t>a odchytených túlavých zvierat.</w:t>
      </w:r>
    </w:p>
    <w:p w:rsidR="00FF5C61" w:rsidRPr="00E96A28" w:rsidP="00FF5C61">
      <w:pPr>
        <w:tabs>
          <w:tab w:val="left" w:pos="709"/>
          <w:tab w:val="left" w:pos="1021"/>
        </w:tabs>
        <w:bidi w:val="0"/>
        <w:jc w:val="both"/>
        <w:rPr>
          <w:rFonts w:ascii="Arial" w:hAnsi="Arial" w:cs="Arial"/>
        </w:rPr>
      </w:pPr>
    </w:p>
    <w:p w:rsidR="00FF5C61" w:rsidP="00FF5C61">
      <w:pPr>
        <w:pStyle w:val="ListParagraph"/>
        <w:bidi w:val="0"/>
        <w:spacing w:after="0" w:line="240" w:lineRule="auto"/>
        <w:ind w:left="0"/>
        <w:jc w:val="center"/>
        <w:rPr>
          <w:rStyle w:val="Emphasis"/>
          <w:rFonts w:ascii="Arial" w:hAnsi="Arial" w:cs="Arial"/>
          <w:b/>
          <w:i w:val="0"/>
          <w:iCs/>
          <w:sz w:val="24"/>
          <w:szCs w:val="24"/>
        </w:rPr>
      </w:pPr>
      <w:r>
        <w:rPr>
          <w:rStyle w:val="Emphasis"/>
          <w:rFonts w:ascii="Arial" w:hAnsi="Arial" w:cs="Arial"/>
          <w:b/>
          <w:i w:val="0"/>
          <w:iCs/>
          <w:sz w:val="24"/>
          <w:szCs w:val="24"/>
        </w:rPr>
        <w:t>Výbor Národnej rady Slovenskej republiky pre pôdohospodárstvo a životné prostredie</w:t>
      </w:r>
    </w:p>
    <w:p w:rsidR="00FF5C61" w:rsidP="00FF5C61">
      <w:pPr>
        <w:pStyle w:val="ListParagraph"/>
        <w:bidi w:val="0"/>
        <w:spacing w:after="0" w:line="240" w:lineRule="auto"/>
        <w:ind w:left="0"/>
        <w:jc w:val="center"/>
        <w:rPr>
          <w:rStyle w:val="Emphasis"/>
          <w:rFonts w:ascii="Arial" w:hAnsi="Arial" w:cs="Arial"/>
          <w:b/>
          <w:i w:val="0"/>
          <w:iCs/>
          <w:sz w:val="24"/>
          <w:szCs w:val="24"/>
        </w:rPr>
      </w:pPr>
    </w:p>
    <w:p w:rsidR="00FF5C61" w:rsidP="00FF5C61">
      <w:pPr>
        <w:bidi w:val="0"/>
        <w:rPr>
          <w:rFonts w:ascii="Times New Roman" w:hAnsi="Times New Roman"/>
        </w:rPr>
      </w:pPr>
    </w:p>
    <w:p w:rsidR="00FF5C61" w:rsidP="00924893">
      <w:pPr>
        <w:pStyle w:val="BodyText"/>
        <w:bidi w:val="0"/>
        <w:rPr>
          <w:rFonts w:ascii="Arial" w:hAnsi="Arial" w:cs="Arial"/>
        </w:rPr>
      </w:pPr>
    </w:p>
    <w:p w:rsidR="00924893" w:rsidP="00924893">
      <w:pPr>
        <w:pStyle w:val="BodyText"/>
        <w:bidi w:val="0"/>
        <w:rPr>
          <w:rFonts w:ascii="Arial" w:hAnsi="Arial" w:cs="Arial"/>
        </w:rPr>
      </w:pPr>
    </w:p>
    <w:p w:rsidR="00924893" w:rsidP="00924893">
      <w:pPr>
        <w:pStyle w:val="BodyText"/>
        <w:widowControl w:val="0"/>
        <w:bidi w:val="0"/>
        <w:jc w:val="center"/>
        <w:rPr>
          <w:rFonts w:ascii="Arial" w:hAnsi="Arial" w:cs="Arial"/>
          <w:b/>
          <w:bCs/>
        </w:rPr>
      </w:pPr>
      <w:r>
        <w:rPr>
          <w:rFonts w:ascii="Arial" w:hAnsi="Arial" w:cs="Arial"/>
          <w:b/>
          <w:bCs/>
        </w:rPr>
        <w:t>V.</w:t>
      </w:r>
    </w:p>
    <w:p w:rsidR="00924893" w:rsidP="00924893">
      <w:pPr>
        <w:pStyle w:val="BodyText"/>
        <w:widowControl w:val="0"/>
        <w:bidi w:val="0"/>
        <w:jc w:val="center"/>
        <w:rPr>
          <w:rFonts w:ascii="Arial" w:hAnsi="Arial" w:cs="Arial"/>
          <w:b/>
          <w:bCs/>
        </w:rPr>
      </w:pPr>
    </w:p>
    <w:p w:rsidR="00924893" w:rsidP="00924893">
      <w:pPr>
        <w:pStyle w:val="BodyText"/>
        <w:widowControl w:val="0"/>
        <w:bidi w:val="0"/>
        <w:rPr>
          <w:rFonts w:ascii="Arial" w:hAnsi="Arial" w:cs="Arial"/>
        </w:rPr>
      </w:pPr>
      <w:r>
        <w:rPr>
          <w:rFonts w:ascii="Arial" w:hAnsi="Arial" w:cs="Arial"/>
        </w:rPr>
        <w:tab/>
        <w:t xml:space="preserve">Gestorský výbor </w:t>
      </w:r>
      <w:r w:rsidR="00D23E62">
        <w:rPr>
          <w:rFonts w:ascii="Arial" w:hAnsi="Arial" w:cs="Arial"/>
        </w:rPr>
        <w:t xml:space="preserve">prerokoval návrh spoločnej správy </w:t>
      </w:r>
      <w:r>
        <w:rPr>
          <w:rFonts w:ascii="Arial" w:hAnsi="Arial" w:cs="Arial"/>
        </w:rPr>
        <w:t>k </w:t>
      </w:r>
      <w:r w:rsidR="00D23E62">
        <w:rPr>
          <w:rFonts w:ascii="Arial" w:hAnsi="Arial" w:cs="Arial"/>
        </w:rPr>
        <w:t xml:space="preserve"> vládnemu</w:t>
      </w:r>
      <w:r>
        <w:rPr>
          <w:rFonts w:ascii="Arial" w:hAnsi="Arial" w:cs="Arial"/>
        </w:rPr>
        <w:t xml:space="preserve">  návrh</w:t>
      </w:r>
      <w:r w:rsidR="00D23E62">
        <w:rPr>
          <w:rFonts w:ascii="Arial" w:hAnsi="Arial" w:cs="Arial"/>
        </w:rPr>
        <w:t>u</w:t>
      </w:r>
      <w:r>
        <w:rPr>
          <w:rFonts w:ascii="Arial" w:hAnsi="Arial" w:cs="Arial"/>
        </w:rPr>
        <w:t xml:space="preserve">  </w:t>
      </w:r>
      <w:r>
        <w:rPr>
          <w:rFonts w:ascii="Arial" w:hAnsi="Arial" w:cs="Arial"/>
          <w:bCs/>
        </w:rPr>
        <w:t xml:space="preserve">zákona, ktorým  sa   mení   a    dopĺňa   zákon č. </w:t>
      </w:r>
      <w:r w:rsidRPr="00924893">
        <w:rPr>
          <w:rFonts w:ascii="Arial" w:hAnsi="Arial" w:cs="Arial"/>
          <w:bCs/>
        </w:rPr>
        <w:t xml:space="preserve">39/2007 Z. z. o veterinárnej starostlivosti v znení neskorších predpisov a ktorým sa menia a dopĺňajú niektoré zákony </w:t>
      </w:r>
      <w:r w:rsidRPr="00924893">
        <w:rPr>
          <w:rFonts w:ascii="Arial" w:hAnsi="Arial" w:cs="Arial"/>
        </w:rPr>
        <w:t>(tlač 866)</w:t>
      </w:r>
      <w:r w:rsidR="00D23E62">
        <w:rPr>
          <w:rFonts w:ascii="Arial" w:hAnsi="Arial" w:cs="Arial"/>
        </w:rPr>
        <w:t>.</w:t>
      </w:r>
      <w:r>
        <w:rPr>
          <w:rFonts w:ascii="Arial" w:hAnsi="Arial" w:cs="Arial"/>
        </w:rPr>
        <w:t xml:space="preserve"> </w:t>
      </w:r>
    </w:p>
    <w:p w:rsidR="00924893" w:rsidP="00924893">
      <w:pPr>
        <w:pStyle w:val="BodyText"/>
        <w:widowControl w:val="0"/>
        <w:bidi w:val="0"/>
        <w:rPr>
          <w:rFonts w:ascii="Arial" w:hAnsi="Arial" w:cs="Arial"/>
        </w:rPr>
      </w:pPr>
    </w:p>
    <w:p w:rsidR="00924893" w:rsidP="00924893">
      <w:pPr>
        <w:pStyle w:val="BodyText"/>
        <w:widowControl w:val="0"/>
        <w:bidi w:val="0"/>
        <w:rPr>
          <w:rFonts w:ascii="Arial" w:hAnsi="Arial" w:cs="Arial"/>
        </w:rPr>
      </w:pPr>
      <w:r>
        <w:rPr>
          <w:rFonts w:ascii="Arial" w:hAnsi="Arial" w:cs="Arial"/>
        </w:rPr>
        <w:tab/>
      </w:r>
      <w:r w:rsidR="00D23E62">
        <w:rPr>
          <w:rFonts w:ascii="Arial" w:hAnsi="Arial" w:cs="Arial"/>
          <w:b/>
        </w:rPr>
        <w:t xml:space="preserve">Výbor neprijal platné uznesenie </w:t>
      </w:r>
      <w:r w:rsidR="00D23E62">
        <w:rPr>
          <w:rFonts w:ascii="Arial" w:hAnsi="Arial" w:cs="Arial"/>
        </w:rPr>
        <w:t>v zmysle § 52 ods. 4 zákona č. 350/1996 Z. z. o rokovacom poriadku Národnej rada Slovenskej republiky v znení neskorších predpisov.</w:t>
      </w:r>
    </w:p>
    <w:p w:rsidR="00D23E62" w:rsidRPr="00D23E62" w:rsidP="00924893">
      <w:pPr>
        <w:pStyle w:val="BodyText"/>
        <w:widowControl w:val="0"/>
        <w:bidi w:val="0"/>
        <w:rPr>
          <w:rFonts w:ascii="Arial" w:hAnsi="Arial" w:cs="Arial"/>
        </w:rPr>
      </w:pPr>
    </w:p>
    <w:p w:rsidR="00924893" w:rsidP="00924893">
      <w:pPr>
        <w:pStyle w:val="BodyText"/>
        <w:widowControl w:val="0"/>
        <w:bidi w:val="0"/>
        <w:rPr>
          <w:rFonts w:ascii="Arial" w:hAnsi="Arial" w:cs="Arial"/>
        </w:rPr>
      </w:pPr>
      <w:r>
        <w:rPr>
          <w:rFonts w:ascii="Arial" w:hAnsi="Arial" w:cs="Arial"/>
        </w:rPr>
        <w:tab/>
      </w:r>
      <w:r w:rsidR="00CA0607">
        <w:rPr>
          <w:rFonts w:ascii="Arial" w:hAnsi="Arial" w:cs="Arial"/>
        </w:rPr>
        <w:t>Uznesením výboru č. 152 z 28. februára 2018 poveril Jána Kvorku v súlade s § 80 zákona č. 350/1996 Z. z. o rokovacom poriadku v znení neskorších predpisov za spoločného spravodajcu, ktorý predkladá predmetnú informáciu a bude predkladať návrh na ďalší postup.</w:t>
      </w:r>
    </w:p>
    <w:p w:rsidR="00924893" w:rsidP="00924893">
      <w:pPr>
        <w:pStyle w:val="BodyText"/>
        <w:widowControl w:val="0"/>
        <w:bidi w:val="0"/>
        <w:rPr>
          <w:rFonts w:ascii="Arial" w:hAnsi="Arial" w:cs="Arial"/>
        </w:rPr>
      </w:pPr>
    </w:p>
    <w:p w:rsidR="00924893" w:rsidP="00924893">
      <w:pPr>
        <w:widowControl w:val="0"/>
        <w:bidi w:val="0"/>
        <w:rPr>
          <w:rFonts w:ascii="Arial" w:hAnsi="Arial" w:cs="Arial"/>
        </w:rPr>
      </w:pPr>
    </w:p>
    <w:p w:rsidR="00924893" w:rsidP="00924893">
      <w:pPr>
        <w:widowControl w:val="0"/>
        <w:bidi w:val="0"/>
        <w:rPr>
          <w:rFonts w:ascii="Arial" w:hAnsi="Arial" w:cs="Arial"/>
        </w:rPr>
      </w:pPr>
    </w:p>
    <w:p w:rsidR="00924893" w:rsidP="00924893">
      <w:pPr>
        <w:widowControl w:val="0"/>
        <w:bidi w:val="0"/>
        <w:rPr>
          <w:rFonts w:ascii="Arial" w:hAnsi="Arial" w:cs="Arial"/>
        </w:rPr>
      </w:pPr>
    </w:p>
    <w:p w:rsidR="00924893" w:rsidP="00924893">
      <w:pPr>
        <w:bidi w:val="0"/>
        <w:rPr>
          <w:rFonts w:ascii="Times New Roman" w:hAnsi="Times New Roman"/>
        </w:rPr>
      </w:pPr>
    </w:p>
    <w:p w:rsidR="00924893" w:rsidRPr="005F4A17" w:rsidP="005E1040">
      <w:pPr>
        <w:bidi w:val="0"/>
        <w:jc w:val="center"/>
        <w:rPr>
          <w:rFonts w:ascii="Arial" w:hAnsi="Arial" w:cs="Arial"/>
        </w:rPr>
      </w:pPr>
      <w:r w:rsidR="005E1040">
        <w:rPr>
          <w:rFonts w:ascii="Arial" w:hAnsi="Arial" w:cs="Arial"/>
        </w:rPr>
        <w:t xml:space="preserve">Peter   </w:t>
      </w:r>
      <w:r w:rsidR="005E1040">
        <w:rPr>
          <w:rFonts w:ascii="Arial" w:hAnsi="Arial" w:cs="Arial"/>
          <w:b/>
        </w:rPr>
        <w:t>A n t a</w:t>
      </w:r>
      <w:r w:rsidR="005F4A17">
        <w:rPr>
          <w:rFonts w:ascii="Arial" w:hAnsi="Arial" w:cs="Arial"/>
          <w:b/>
        </w:rPr>
        <w:t> </w:t>
      </w:r>
      <w:r w:rsidR="005E1040">
        <w:rPr>
          <w:rFonts w:ascii="Arial" w:hAnsi="Arial" w:cs="Arial"/>
          <w:b/>
        </w:rPr>
        <w:t>l</w:t>
      </w:r>
      <w:r w:rsidR="005F4A17">
        <w:rPr>
          <w:rFonts w:ascii="Arial" w:hAnsi="Arial" w:cs="Arial"/>
          <w:b/>
        </w:rPr>
        <w:t>,</w:t>
      </w:r>
      <w:r w:rsidR="005F4A17">
        <w:rPr>
          <w:rFonts w:ascii="Arial" w:hAnsi="Arial" w:cs="Arial"/>
        </w:rPr>
        <w:t xml:space="preserve"> v. r.</w:t>
      </w:r>
    </w:p>
    <w:p w:rsidR="005E1040" w:rsidRPr="005E1040" w:rsidP="005E1040">
      <w:pPr>
        <w:bidi w:val="0"/>
        <w:jc w:val="center"/>
        <w:rPr>
          <w:rFonts w:ascii="Arial" w:hAnsi="Arial" w:cs="Arial"/>
        </w:rPr>
      </w:pPr>
      <w:r>
        <w:rPr>
          <w:rFonts w:ascii="Arial" w:hAnsi="Arial" w:cs="Arial"/>
        </w:rPr>
        <w:t>predseda výboru</w:t>
      </w:r>
    </w:p>
    <w:sectPr w:rsidSect="00FF5C61">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C6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E1D1B">
      <w:rPr>
        <w:rFonts w:ascii="Times New Roman" w:hAnsi="Times New Roman"/>
        <w:noProof/>
      </w:rPr>
      <w:t>15</w:t>
    </w:r>
    <w:r>
      <w:rPr>
        <w:rFonts w:ascii="Times New Roman" w:hAnsi="Times New Roman"/>
      </w:rPr>
      <w:fldChar w:fldCharType="end"/>
    </w:r>
  </w:p>
  <w:p w:rsidR="00FF5C61">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24893"/>
    <w:rsid w:val="00081576"/>
    <w:rsid w:val="0011308F"/>
    <w:rsid w:val="00273AE9"/>
    <w:rsid w:val="003E0002"/>
    <w:rsid w:val="00416768"/>
    <w:rsid w:val="0050062C"/>
    <w:rsid w:val="0055049D"/>
    <w:rsid w:val="0055050F"/>
    <w:rsid w:val="005C2B16"/>
    <w:rsid w:val="005E1040"/>
    <w:rsid w:val="005F4A17"/>
    <w:rsid w:val="00703D0E"/>
    <w:rsid w:val="00711D1D"/>
    <w:rsid w:val="00732F3D"/>
    <w:rsid w:val="007E1D1B"/>
    <w:rsid w:val="0088570C"/>
    <w:rsid w:val="00910E95"/>
    <w:rsid w:val="00924893"/>
    <w:rsid w:val="009920B8"/>
    <w:rsid w:val="00A17C35"/>
    <w:rsid w:val="00C25A47"/>
    <w:rsid w:val="00C36BC1"/>
    <w:rsid w:val="00CA0607"/>
    <w:rsid w:val="00CE3039"/>
    <w:rsid w:val="00CF35D8"/>
    <w:rsid w:val="00D23E62"/>
    <w:rsid w:val="00E52069"/>
    <w:rsid w:val="00E54704"/>
    <w:rsid w:val="00E8705F"/>
    <w:rsid w:val="00E96A28"/>
    <w:rsid w:val="00F31228"/>
    <w:rsid w:val="00FF5C6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924893"/>
    <w:pPr>
      <w:spacing w:before="100" w:beforeAutospacing="1" w:after="100" w:afterAutospacing="1"/>
      <w:jc w:val="left"/>
    </w:pPr>
  </w:style>
  <w:style w:type="paragraph" w:styleId="Title">
    <w:name w:val="Title"/>
    <w:basedOn w:val="Normal"/>
    <w:link w:val="NzovChar"/>
    <w:uiPriority w:val="10"/>
    <w:qFormat/>
    <w:rsid w:val="00924893"/>
    <w:pPr>
      <w:jc w:val="center"/>
    </w:pPr>
    <w:rPr>
      <w:b/>
      <w:bCs/>
      <w:sz w:val="28"/>
    </w:rPr>
  </w:style>
  <w:style w:type="character" w:customStyle="1" w:styleId="NzovChar">
    <w:name w:val="Názov Char"/>
    <w:basedOn w:val="DefaultParagraphFont"/>
    <w:link w:val="Title"/>
    <w:uiPriority w:val="10"/>
    <w:locked/>
    <w:rsid w:val="00924893"/>
    <w:rPr>
      <w:rFonts w:ascii="Times New Roman" w:hAnsi="Times New Roman" w:cs="Times New Roman"/>
      <w:b/>
      <w:bCs/>
      <w:sz w:val="24"/>
      <w:szCs w:val="24"/>
      <w:rtl w:val="0"/>
      <w:cs w:val="0"/>
      <w:lang w:val="x-none" w:eastAsia="sk-SK"/>
    </w:rPr>
  </w:style>
  <w:style w:type="paragraph" w:styleId="BodyText">
    <w:name w:val="Body Text"/>
    <w:basedOn w:val="Normal"/>
    <w:link w:val="ZkladntextChar"/>
    <w:uiPriority w:val="99"/>
    <w:semiHidden/>
    <w:unhideWhenUsed/>
    <w:rsid w:val="00924893"/>
    <w:pPr>
      <w:jc w:val="both"/>
    </w:pPr>
  </w:style>
  <w:style w:type="character" w:customStyle="1" w:styleId="ZkladntextChar">
    <w:name w:val="Základný text Char"/>
    <w:basedOn w:val="DefaultParagraphFont"/>
    <w:link w:val="BodyText"/>
    <w:uiPriority w:val="99"/>
    <w:semiHidden/>
    <w:locked/>
    <w:rsid w:val="00924893"/>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FF5C61"/>
    <w:rPr>
      <w:rFonts w:ascii="Times New Roman" w:hAnsi="Times New Roman" w:cs="Times New Roman"/>
      <w:i/>
      <w:rtl w:val="0"/>
      <w:cs w:val="0"/>
    </w:rPr>
  </w:style>
  <w:style w:type="paragraph" w:styleId="ListParagraph">
    <w:name w:val="List Paragraph"/>
    <w:aliases w:val="Odsek,Odsek zoznamu1,Odsek zoznamu2,body"/>
    <w:basedOn w:val="Normal"/>
    <w:link w:val="OdsekzoznamuChar"/>
    <w:uiPriority w:val="34"/>
    <w:qFormat/>
    <w:rsid w:val="00FF5C61"/>
    <w:pPr>
      <w:spacing w:after="200" w:line="276" w:lineRule="auto"/>
      <w:ind w:left="720"/>
      <w:contextualSpacing/>
      <w:jc w:val="left"/>
    </w:pPr>
    <w:rPr>
      <w:rFonts w:ascii="Calibri" w:hAnsi="Calibri"/>
      <w:sz w:val="22"/>
      <w:szCs w:val="22"/>
      <w:lang w:eastAsia="en-US"/>
    </w:rPr>
  </w:style>
  <w:style w:type="character" w:customStyle="1" w:styleId="OdsekzoznamuChar">
    <w:name w:val="Odsek zoznamu Char"/>
    <w:aliases w:val="Odsek Char,Odsek zoznamu1 Char,Odsek zoznamu2 Char,body Char"/>
    <w:basedOn w:val="DefaultParagraphFont"/>
    <w:link w:val="ListParagraph"/>
    <w:uiPriority w:val="34"/>
    <w:locked/>
    <w:rsid w:val="00FF5C61"/>
    <w:rPr>
      <w:rFonts w:ascii="Calibri" w:hAnsi="Calibri" w:cs="Times New Roman"/>
      <w:sz w:val="22"/>
      <w:szCs w:val="22"/>
      <w:rtl w:val="0"/>
      <w:cs w:val="0"/>
    </w:rPr>
  </w:style>
  <w:style w:type="character" w:customStyle="1" w:styleId="st1">
    <w:name w:val="st1"/>
    <w:basedOn w:val="DefaultParagraphFont"/>
    <w:rsid w:val="00FF5C61"/>
    <w:rPr>
      <w:rFonts w:cs="Times New Roman"/>
      <w:rtl w:val="0"/>
      <w:cs w:val="0"/>
    </w:rPr>
  </w:style>
  <w:style w:type="character" w:customStyle="1" w:styleId="h1a2">
    <w:name w:val="h1a2"/>
    <w:basedOn w:val="DefaultParagraphFont"/>
    <w:rsid w:val="00FF5C61"/>
    <w:rPr>
      <w:rFonts w:cs="Times New Roman"/>
      <w:vanish/>
      <w:sz w:val="24"/>
      <w:szCs w:val="24"/>
      <w:rtl w:val="0"/>
      <w:cs w:val="0"/>
    </w:rPr>
  </w:style>
  <w:style w:type="paragraph" w:customStyle="1" w:styleId="ODSEK0">
    <w:name w:val="ODSEK"/>
    <w:basedOn w:val="Normal"/>
    <w:link w:val="ODSEKChar0"/>
    <w:rsid w:val="00FF5C61"/>
    <w:pPr>
      <w:keepNext/>
      <w:autoSpaceDE w:val="0"/>
      <w:autoSpaceDN w:val="0"/>
      <w:adjustRightInd w:val="0"/>
      <w:ind w:firstLine="720"/>
      <w:jc w:val="both"/>
    </w:pPr>
    <w:rPr>
      <w:lang w:eastAsia="en-US"/>
    </w:rPr>
  </w:style>
  <w:style w:type="character" w:customStyle="1" w:styleId="ODSEKChar0">
    <w:name w:val="ODSEK Char"/>
    <w:link w:val="ODSEK0"/>
    <w:locked/>
    <w:rsid w:val="00FF5C61"/>
    <w:rPr>
      <w:rFonts w:ascii="Times New Roman" w:hAnsi="Times New Roman" w:cs="Times New Roman"/>
    </w:rPr>
  </w:style>
  <w:style w:type="paragraph" w:styleId="Header">
    <w:name w:val="header"/>
    <w:basedOn w:val="Normal"/>
    <w:link w:val="HlavikaChar"/>
    <w:uiPriority w:val="99"/>
    <w:unhideWhenUsed/>
    <w:rsid w:val="00FF5C61"/>
    <w:pPr>
      <w:tabs>
        <w:tab w:val="center" w:pos="4536"/>
        <w:tab w:val="right" w:pos="9072"/>
      </w:tabs>
      <w:jc w:val="left"/>
    </w:pPr>
  </w:style>
  <w:style w:type="character" w:customStyle="1" w:styleId="HlavikaChar">
    <w:name w:val="Hlavička Char"/>
    <w:basedOn w:val="DefaultParagraphFont"/>
    <w:link w:val="Header"/>
    <w:uiPriority w:val="99"/>
    <w:locked/>
    <w:rsid w:val="00FF5C61"/>
    <w:rPr>
      <w:rFonts w:ascii="Times New Roman" w:hAnsi="Times New Roman" w:cs="Times New Roman"/>
      <w:rtl w:val="0"/>
      <w:cs w:val="0"/>
      <w:lang w:val="x-none" w:eastAsia="sk-SK"/>
    </w:rPr>
  </w:style>
  <w:style w:type="paragraph" w:styleId="Footer">
    <w:name w:val="footer"/>
    <w:basedOn w:val="Normal"/>
    <w:link w:val="PtaChar"/>
    <w:uiPriority w:val="99"/>
    <w:unhideWhenUsed/>
    <w:rsid w:val="00FF5C61"/>
    <w:pPr>
      <w:tabs>
        <w:tab w:val="center" w:pos="4536"/>
        <w:tab w:val="right" w:pos="9072"/>
      </w:tabs>
      <w:jc w:val="left"/>
    </w:pPr>
  </w:style>
  <w:style w:type="character" w:customStyle="1" w:styleId="PtaChar">
    <w:name w:val="Päta Char"/>
    <w:basedOn w:val="DefaultParagraphFont"/>
    <w:link w:val="Footer"/>
    <w:uiPriority w:val="99"/>
    <w:locked/>
    <w:rsid w:val="00FF5C61"/>
    <w:rPr>
      <w:rFonts w:ascii="Times New Roman" w:hAnsi="Times New Roman" w:cs="Times New Roman"/>
      <w:rtl w:val="0"/>
      <w:cs w:val="0"/>
      <w:lang w:val="x-none" w:eastAsia="sk-SK"/>
    </w:rPr>
  </w:style>
  <w:style w:type="paragraph" w:styleId="BalloonText">
    <w:name w:val="Balloon Text"/>
    <w:basedOn w:val="Normal"/>
    <w:link w:val="TextbublinyChar"/>
    <w:uiPriority w:val="99"/>
    <w:semiHidden/>
    <w:unhideWhenUsed/>
    <w:rsid w:val="005E1040"/>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5E1040"/>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8175F-369A-4700-A8DE-CF24D7D7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60</TotalTime>
  <Pages>16</Pages>
  <Words>3747</Words>
  <Characters>21361</Characters>
  <Application>Microsoft Office Word</Application>
  <DocSecurity>0</DocSecurity>
  <Lines>0</Lines>
  <Paragraphs>0</Paragraphs>
  <ScaleCrop>false</ScaleCrop>
  <Company>Kancelaria NRSR</Company>
  <LinksUpToDate>false</LinksUpToDate>
  <CharactersWithSpaces>25058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11</cp:revision>
  <cp:lastPrinted>2018-05-09T12:31:00Z</cp:lastPrinted>
  <dcterms:created xsi:type="dcterms:W3CDTF">2018-03-23T08:31:00Z</dcterms:created>
  <dcterms:modified xsi:type="dcterms:W3CDTF">2018-05-09T13:44:00Z</dcterms:modified>
</cp:coreProperties>
</file>