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673CC">
        <w:rPr>
          <w:sz w:val="22"/>
          <w:szCs w:val="22"/>
        </w:rPr>
        <w:t>793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673CC">
        <w:t>1005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673CC">
        <w:rPr>
          <w:rFonts w:ascii="Arial" w:hAnsi="Arial" w:cs="Arial"/>
          <w:sz w:val="22"/>
          <w:szCs w:val="22"/>
        </w:rPr>
        <w:t> 24.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D673CC">
        <w:rPr>
          <w:rFonts w:cs="Arial"/>
          <w:szCs w:val="22"/>
        </w:rPr>
        <w:t>Zuzany ZIMENOVEJ, Ondreja DOSTÁLA, Lucie ĎURIŠ NICHOLSONOVEJ, Simony PETRÍK a Petra OSUSKÉHO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 dopĺňa </w:t>
      </w:r>
      <w:r w:rsidR="00D673CC">
        <w:rPr>
          <w:rFonts w:cs="Arial"/>
          <w:szCs w:val="22"/>
        </w:rPr>
        <w:t>zákon č. 596/2003 Z. z. o štátnej správe v školstve a školskej samospráve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673CC">
        <w:rPr>
          <w:rFonts w:cs="Arial"/>
          <w:szCs w:val="22"/>
        </w:rPr>
        <w:t>955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673CC">
        <w:rPr>
          <w:rFonts w:cs="Arial"/>
          <w:szCs w:val="22"/>
        </w:rPr>
        <w:t>20.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74A4A">
        <w:rPr>
          <w:rFonts w:ascii="Arial" w:hAnsi="Arial" w:cs="Arial"/>
          <w:sz w:val="22"/>
          <w:szCs w:val="22"/>
        </w:rPr>
        <w:t xml:space="preserve"> a</w:t>
      </w:r>
    </w:p>
    <w:p w:rsidR="00574A4A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74A4A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74A4A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574A4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778CE"/>
    <w:rsid w:val="00484701"/>
    <w:rsid w:val="00492F29"/>
    <w:rsid w:val="004D06C1"/>
    <w:rsid w:val="004F21D2"/>
    <w:rsid w:val="0054739D"/>
    <w:rsid w:val="00574A4A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673CC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33D0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187</Words>
  <Characters>1072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2018-04-24T12:04:00Z</cp:lastPrinted>
  <dcterms:created xsi:type="dcterms:W3CDTF">2018-04-25T10:39:00Z</dcterms:created>
  <dcterms:modified xsi:type="dcterms:W3CDTF">2018-04-25T10:39:00Z</dcterms:modified>
</cp:coreProperties>
</file>