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35F4" w:rsidRPr="00BF1C1E" w:rsidP="00C335F4">
      <w:pPr>
        <w:pStyle w:val="BodyText"/>
        <w:bidi w:val="0"/>
        <w:rPr>
          <w:b/>
          <w:bCs/>
          <w:sz w:val="32"/>
          <w:szCs w:val="32"/>
        </w:rPr>
      </w:pPr>
    </w:p>
    <w:p w:rsidR="00C335F4" w:rsidRPr="00BF1C1E" w:rsidP="00C335F4">
      <w:pPr>
        <w:pStyle w:val="BodyText"/>
        <w:bidi w:val="0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BF1C1E">
        <w:rPr>
          <w:rFonts w:ascii="Times New Roman" w:hAnsi="Times New Roman" w:cs="Times New Roman" w:hint="default"/>
          <w:b/>
          <w:bCs/>
          <w:sz w:val="24"/>
          <w:szCs w:val="24"/>
        </w:rPr>
        <w:t>TABUĽ</w:t>
      </w:r>
      <w:r w:rsidRPr="00BF1C1E">
        <w:rPr>
          <w:rFonts w:ascii="Times New Roman" w:hAnsi="Times New Roman" w:cs="Times New Roman" w:hint="default"/>
          <w:b/>
          <w:bCs/>
          <w:sz w:val="24"/>
          <w:szCs w:val="24"/>
        </w:rPr>
        <w:t>KA ZHODY</w:t>
      </w:r>
    </w:p>
    <w:p w:rsidR="00C335F4" w:rsidRPr="00BF1C1E" w:rsidP="00C335F4">
      <w:pPr>
        <w:pStyle w:val="BodyText"/>
        <w:bidi w:val="0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 w:rsidR="00C335F4" w:rsidRPr="00BF1C1E" w:rsidP="00C335F4">
      <w:pPr>
        <w:pStyle w:val="BodyText"/>
        <w:bidi w:val="0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BF1C1E">
        <w:rPr>
          <w:rFonts w:ascii="Times New Roman" w:hAnsi="Times New Roman" w:cs="Times New Roman" w:hint="default"/>
          <w:b/>
          <w:bCs/>
          <w:sz w:val="24"/>
          <w:szCs w:val="24"/>
        </w:rPr>
        <w:t>ná</w:t>
      </w:r>
      <w:r w:rsidRPr="00BF1C1E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vrhu 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zá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kona</w:t>
      </w:r>
      <w:r w:rsidRPr="00BF1C1E" w:rsidR="007F5A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ktorý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m sa mení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a dopĺň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a zá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kon č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. 578/2004 Z. z. o poskytovateľ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och zdravotnej starostlivosti, zdravotní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ckych pracovní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koch, stavovský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ch organizá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ciá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ch v zdravotní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ctve a o zmene a doplnení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niektorý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ch zá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>konov v znení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neskorší</w:t>
      </w:r>
      <w:r w:rsidRPr="00BF1C1E" w:rsidR="00C81B7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ch predpisov </w:t>
      </w:r>
      <w:r w:rsidRPr="00BF1C1E">
        <w:rPr>
          <w:rFonts w:ascii="Times New Roman" w:hAnsi="Times New Roman" w:cs="Times New Roman"/>
          <w:b/>
          <w:bCs/>
          <w:sz w:val="24"/>
          <w:szCs w:val="24"/>
        </w:rPr>
        <w:t>s </w:t>
      </w:r>
      <w:r w:rsidRPr="00BF1C1E">
        <w:rPr>
          <w:rFonts w:ascii="Times New Roman" w:hAnsi="Times New Roman" w:cs="Times New Roman" w:hint="default"/>
          <w:b/>
          <w:bCs/>
          <w:sz w:val="24"/>
          <w:szCs w:val="24"/>
        </w:rPr>
        <w:t>prá</w:t>
      </w:r>
      <w:r w:rsidRPr="00BF1C1E">
        <w:rPr>
          <w:rFonts w:ascii="Times New Roman" w:hAnsi="Times New Roman" w:cs="Times New Roman" w:hint="default"/>
          <w:b/>
          <w:bCs/>
          <w:sz w:val="24"/>
          <w:szCs w:val="24"/>
        </w:rPr>
        <w:t>vom Euró</w:t>
      </w:r>
      <w:r w:rsidRPr="00BF1C1E">
        <w:rPr>
          <w:rFonts w:ascii="Times New Roman" w:hAnsi="Times New Roman" w:cs="Times New Roman" w:hint="default"/>
          <w:b/>
          <w:bCs/>
          <w:sz w:val="24"/>
          <w:szCs w:val="24"/>
        </w:rPr>
        <w:t>pskej ú</w:t>
      </w:r>
      <w:r w:rsidRPr="00BF1C1E">
        <w:rPr>
          <w:rFonts w:ascii="Times New Roman" w:hAnsi="Times New Roman" w:cs="Times New Roman" w:hint="default"/>
          <w:b/>
          <w:bCs/>
          <w:sz w:val="24"/>
          <w:szCs w:val="24"/>
        </w:rPr>
        <w:t>nie</w:t>
      </w:r>
    </w:p>
    <w:p w:rsidR="00C335F4" w:rsidRPr="00BF1C1E" w:rsidP="00C335F4">
      <w:pPr>
        <w:pStyle w:val="Heading4"/>
        <w:bidi w:val="0"/>
        <w:rPr>
          <w:rFonts w:ascii="Times New Roman" w:hAnsi="Times New Roman" w:cs="Times New Roman"/>
          <w:sz w:val="24"/>
          <w:szCs w:val="24"/>
        </w:rPr>
      </w:pPr>
    </w:p>
    <w:p w:rsidR="00C335F4" w:rsidRPr="00BF1C1E" w:rsidP="00C335F4">
      <w:pPr>
        <w:bidi w:val="0"/>
      </w:pPr>
    </w:p>
    <w:tbl>
      <w:tblPr>
        <w:tblStyle w:val="TableNormal"/>
        <w:tblW w:w="133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135"/>
        <w:gridCol w:w="2268"/>
        <w:gridCol w:w="1134"/>
        <w:gridCol w:w="2051"/>
        <w:gridCol w:w="1134"/>
        <w:gridCol w:w="2410"/>
        <w:gridCol w:w="1492"/>
        <w:gridCol w:w="1701"/>
      </w:tblGrid>
      <w:tr>
        <w:tblPrEx>
          <w:tblW w:w="13325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35F4" w:rsidRPr="00BF1C1E" w:rsidP="00DE414F">
            <w:pPr>
              <w:pStyle w:val="Heading2"/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F1C1E" w:rsidR="00066BEA">
              <w:rPr>
                <w:b/>
                <w:bCs/>
                <w:sz w:val="20"/>
                <w:szCs w:val="20"/>
              </w:rPr>
              <w:t>Smernica</w:t>
            </w:r>
            <w:r w:rsidRPr="00BF1C1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35F4" w:rsidRPr="00BF1C1E" w:rsidP="00066BEA">
            <w:pPr>
              <w:pStyle w:val="Heading3"/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F1C1E" w:rsidR="00066BEA">
              <w:rPr>
                <w:b/>
                <w:bCs/>
                <w:sz w:val="20"/>
                <w:szCs w:val="20"/>
              </w:rPr>
              <w:t>P</w:t>
            </w:r>
            <w:r w:rsidRPr="00BF1C1E">
              <w:rPr>
                <w:rFonts w:hint="default"/>
                <w:b/>
                <w:bCs/>
                <w:sz w:val="20"/>
                <w:szCs w:val="20"/>
              </w:rPr>
              <w:t>rá</w:t>
            </w:r>
            <w:r w:rsidRPr="00BF1C1E">
              <w:rPr>
                <w:rFonts w:hint="default"/>
                <w:b/>
                <w:bCs/>
                <w:sz w:val="20"/>
                <w:szCs w:val="20"/>
              </w:rPr>
              <w:t>vne predpisy S</w:t>
            </w:r>
            <w:r w:rsidRPr="00BF1C1E" w:rsidR="00066BEA">
              <w:rPr>
                <w:b/>
                <w:bCs/>
                <w:sz w:val="20"/>
                <w:szCs w:val="20"/>
              </w:rPr>
              <w:t>lovenskej republiky</w:t>
            </w:r>
          </w:p>
        </w:tc>
      </w:tr>
      <w:tr>
        <w:tblPrEx>
          <w:tblW w:w="13325" w:type="dxa"/>
          <w:tblInd w:w="-72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35F4" w:rsidRPr="00BF1C1E" w:rsidP="00C335F4">
            <w:pPr>
              <w:bidi w:val="0"/>
              <w:spacing w:after="0" w:line="240" w:lineRule="auto"/>
              <w:jc w:val="center"/>
              <w:rPr>
                <w:b/>
                <w:lang w:eastAsia="cs-CZ"/>
              </w:rPr>
            </w:pPr>
          </w:p>
          <w:p w:rsidR="002A7D7D" w:rsidRPr="00BF1C1E" w:rsidP="005D3DE6">
            <w:pPr>
              <w:bidi w:val="0"/>
              <w:spacing w:after="0" w:line="240" w:lineRule="auto"/>
              <w:jc w:val="center"/>
              <w:rPr>
                <w:rFonts w:hint="default"/>
                <w:b/>
                <w:bCs/>
              </w:rPr>
            </w:pPr>
            <w:r w:rsidRPr="00BF1C1E">
              <w:rPr>
                <w:rFonts w:hint="default"/>
                <w:b/>
                <w:bCs/>
              </w:rPr>
              <w:t>Smernica Euró</w:t>
            </w:r>
            <w:r w:rsidRPr="00BF1C1E">
              <w:rPr>
                <w:rFonts w:hint="default"/>
                <w:b/>
                <w:bCs/>
              </w:rPr>
              <w:t>pskeho Parlamentu a Rady 2005/36/ES zo 7. septembra 2005 o uzná</w:t>
            </w:r>
            <w:r w:rsidRPr="00BF1C1E">
              <w:rPr>
                <w:rFonts w:hint="default"/>
                <w:b/>
                <w:bCs/>
              </w:rPr>
              <w:t>vaní</w:t>
            </w:r>
            <w:r w:rsidRPr="00BF1C1E">
              <w:rPr>
                <w:rFonts w:hint="default"/>
                <w:b/>
                <w:bCs/>
              </w:rPr>
              <w:t xml:space="preserve"> odborný</w:t>
            </w:r>
            <w:r w:rsidRPr="00BF1C1E">
              <w:rPr>
                <w:rFonts w:hint="default"/>
                <w:b/>
                <w:bCs/>
              </w:rPr>
              <w:t>ch kvalifiká</w:t>
            </w:r>
            <w:r w:rsidRPr="00BF1C1E">
              <w:rPr>
                <w:rFonts w:hint="default"/>
                <w:b/>
                <w:bCs/>
              </w:rPr>
              <w:t>cií</w:t>
            </w:r>
            <w:r w:rsidRPr="00BF1C1E">
              <w:rPr>
                <w:rFonts w:hint="default"/>
                <w:b/>
                <w:bCs/>
              </w:rPr>
              <w:t xml:space="preserve"> v </w:t>
            </w:r>
            <w:r w:rsidRPr="00BF1C1E">
              <w:rPr>
                <w:rFonts w:hint="default"/>
                <w:b/>
                <w:bCs/>
              </w:rPr>
              <w:t>platnom znení</w:t>
            </w:r>
          </w:p>
          <w:p w:rsidR="00B91400" w:rsidRPr="00B91400" w:rsidP="00B91400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 w:rsidRPr="00B91400">
              <w:rPr>
                <w:rFonts w:eastAsia="Times New Roman"/>
              </w:rPr>
              <w:t>(</w:t>
            </w:r>
            <w:r w:rsidRPr="00B91400">
              <w:rPr>
                <w:rFonts w:eastAsia="Times New Roman"/>
              </w:rPr>
              <w:t>Delegované rozhodnutie Komisie (EÚ) 2017/2113 z 11. septembra 2017,</w:t>
            </w:r>
          </w:p>
          <w:p w:rsidR="00C335F4" w:rsidRPr="00BF1C1E" w:rsidP="00B91400">
            <w:pPr>
              <w:bidi w:val="0"/>
              <w:spacing w:after="0" w:line="240" w:lineRule="auto"/>
              <w:jc w:val="center"/>
            </w:pPr>
            <w:r w:rsidRPr="00B91400" w:rsidR="00B91400">
              <w:rPr>
                <w:rFonts w:eastAsia="Times New Roman"/>
              </w:rPr>
              <w:t>ktorým sa mení príloha V k smernici Európskeho parlamentu a Rady 2005/36/ES, pokiaľ ide o doklady o formálnej kvalifikácii a názvy špecializačných odborov (Ú. v. EÚ L 317, 1.12.2017)</w:t>
            </w:r>
            <w:r w:rsidRPr="00B91400" w:rsidR="00B91400">
              <w:rPr>
                <w:rFonts w:eastAsia="Times New Roman"/>
              </w:rPr>
              <w:t>)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35F4" w:rsidRPr="00BF1C1E" w:rsidP="00DE414F">
            <w:pPr>
              <w:pStyle w:val="Heading3"/>
              <w:bidi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C335F4" w:rsidRPr="00BF1C1E" w:rsidP="00DE414F">
            <w:pPr>
              <w:pStyle w:val="Heading3"/>
              <w:bidi w:val="0"/>
              <w:spacing w:after="0" w:line="240" w:lineRule="auto"/>
              <w:rPr>
                <w:b/>
                <w:bCs/>
                <w:i/>
                <w:sz w:val="20"/>
                <w:szCs w:val="20"/>
              </w:rPr>
            </w:pPr>
            <w:r w:rsidRPr="00BF1C1E">
              <w:rPr>
                <w:rFonts w:hint="default"/>
                <w:b/>
                <w:bCs/>
                <w:i/>
                <w:sz w:val="20"/>
                <w:szCs w:val="20"/>
              </w:rPr>
              <w:t>Ná</w:t>
            </w:r>
            <w:r w:rsidRPr="00BF1C1E">
              <w:rPr>
                <w:rFonts w:hint="default"/>
                <w:b/>
                <w:bCs/>
                <w:i/>
                <w:sz w:val="20"/>
                <w:szCs w:val="20"/>
              </w:rPr>
              <w:t xml:space="preserve">vrh 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zá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kona</w:t>
            </w:r>
            <w:r w:rsidRPr="00BF1C1E" w:rsidR="007F5A90">
              <w:rPr>
                <w:b/>
                <w:bCs/>
                <w:i/>
                <w:sz w:val="20"/>
                <w:szCs w:val="20"/>
              </w:rPr>
              <w:t>,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 xml:space="preserve"> ktorý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m sa mení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 xml:space="preserve"> a dopĺň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a zá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kon č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. 578/2004 Z. z. o poskytovateľ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och zdravotnej starostlivosti, zdravotní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ckych pracovní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koch, stavovský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ch organizá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ciá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ch v zdravotní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ctve a o zmene a doplnení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 xml:space="preserve"> niektorý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ch zá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>konov v znení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 xml:space="preserve"> neskorší</w:t>
            </w:r>
            <w:r w:rsidRPr="00BF1C1E" w:rsidR="00C81B7C">
              <w:rPr>
                <w:rFonts w:hint="default"/>
                <w:b/>
                <w:bCs/>
                <w:i/>
                <w:sz w:val="20"/>
                <w:szCs w:val="20"/>
              </w:rPr>
              <w:t xml:space="preserve">ch </w:t>
            </w:r>
          </w:p>
          <w:p w:rsidR="00096C98" w:rsidRPr="00BF1C1E" w:rsidP="00096C98">
            <w:pPr>
              <w:bidi w:val="0"/>
              <w:spacing w:after="0" w:line="240" w:lineRule="auto"/>
            </w:pPr>
          </w:p>
          <w:p w:rsidR="00096C98" w:rsidRPr="00BF1C1E" w:rsidP="005D3DE6">
            <w:pPr>
              <w:bidi w:val="0"/>
              <w:spacing w:after="0" w:line="240" w:lineRule="auto"/>
              <w:jc w:val="center"/>
              <w:rPr>
                <w:bCs/>
              </w:rPr>
            </w:pPr>
            <w:r w:rsidRPr="00BF1C1E" w:rsidR="00C81B7C">
              <w:rPr>
                <w:rFonts w:hint="default"/>
                <w:bCs/>
              </w:rPr>
              <w:t>Zá</w:t>
            </w:r>
            <w:r w:rsidRPr="00BF1C1E" w:rsidR="00C81B7C">
              <w:rPr>
                <w:rFonts w:hint="default"/>
                <w:bCs/>
              </w:rPr>
              <w:t>kon č</w:t>
            </w:r>
            <w:r w:rsidRPr="00BF1C1E" w:rsidR="00C81B7C">
              <w:rPr>
                <w:rFonts w:hint="default"/>
                <w:bCs/>
              </w:rPr>
              <w:t>. 578/2004 Z. z. o poskytovateľ</w:t>
            </w:r>
            <w:r w:rsidRPr="00BF1C1E" w:rsidR="00C81B7C">
              <w:rPr>
                <w:rFonts w:hint="default"/>
                <w:bCs/>
              </w:rPr>
              <w:t>och zdravotnej starostlivosti, zdravotní</w:t>
            </w:r>
            <w:r w:rsidRPr="00BF1C1E" w:rsidR="00C81B7C">
              <w:rPr>
                <w:rFonts w:hint="default"/>
                <w:bCs/>
              </w:rPr>
              <w:t>ckych pracovní</w:t>
            </w:r>
            <w:r w:rsidRPr="00BF1C1E" w:rsidR="00C81B7C">
              <w:rPr>
                <w:rFonts w:hint="default"/>
                <w:bCs/>
              </w:rPr>
              <w:t>k</w:t>
            </w:r>
            <w:r w:rsidRPr="00BF1C1E" w:rsidR="00C81B7C">
              <w:rPr>
                <w:rFonts w:hint="default"/>
                <w:bCs/>
              </w:rPr>
              <w:t>och, stavovský</w:t>
            </w:r>
            <w:r w:rsidRPr="00BF1C1E" w:rsidR="00C81B7C">
              <w:rPr>
                <w:rFonts w:hint="default"/>
                <w:bCs/>
              </w:rPr>
              <w:t>ch organizá</w:t>
            </w:r>
            <w:r w:rsidRPr="00BF1C1E" w:rsidR="00C81B7C">
              <w:rPr>
                <w:rFonts w:hint="default"/>
                <w:bCs/>
              </w:rPr>
              <w:t>ciá</w:t>
            </w:r>
            <w:r w:rsidRPr="00BF1C1E" w:rsidR="00C81B7C">
              <w:rPr>
                <w:rFonts w:hint="default"/>
                <w:bCs/>
              </w:rPr>
              <w:t>ch v zdravotní</w:t>
            </w:r>
            <w:r w:rsidRPr="00BF1C1E" w:rsidR="00C81B7C">
              <w:rPr>
                <w:rFonts w:hint="default"/>
                <w:bCs/>
              </w:rPr>
              <w:t>ctve a o zmene a doplnení</w:t>
            </w:r>
            <w:r w:rsidRPr="00BF1C1E" w:rsidR="00C81B7C">
              <w:rPr>
                <w:rFonts w:hint="default"/>
                <w:bCs/>
              </w:rPr>
              <w:t xml:space="preserve"> niektorý</w:t>
            </w:r>
            <w:r w:rsidRPr="00BF1C1E" w:rsidR="00C81B7C">
              <w:rPr>
                <w:rFonts w:hint="default"/>
                <w:bCs/>
              </w:rPr>
              <w:t>ch zá</w:t>
            </w:r>
            <w:r w:rsidRPr="00BF1C1E" w:rsidR="00C81B7C">
              <w:rPr>
                <w:rFonts w:hint="default"/>
                <w:bCs/>
              </w:rPr>
              <w:t>konov v znení</w:t>
            </w:r>
            <w:r w:rsidRPr="00BF1C1E" w:rsidR="00C81B7C">
              <w:rPr>
                <w:rFonts w:hint="default"/>
                <w:bCs/>
              </w:rPr>
              <w:t xml:space="preserve"> neskorší</w:t>
            </w:r>
            <w:r w:rsidRPr="00BF1C1E" w:rsidR="00C81B7C">
              <w:rPr>
                <w:rFonts w:hint="default"/>
                <w:bCs/>
              </w:rPr>
              <w:t>ch predpisov</w:t>
            </w:r>
          </w:p>
          <w:p w:rsidR="005D3DE6" w:rsidRPr="00BF1C1E" w:rsidP="005D3DE6">
            <w:pPr>
              <w:bidi w:val="0"/>
              <w:spacing w:after="0" w:line="240" w:lineRule="auto"/>
              <w:jc w:val="center"/>
            </w:pPr>
          </w:p>
        </w:tc>
      </w:tr>
      <w:tr>
        <w:tblPrEx>
          <w:tblW w:w="13325" w:type="dxa"/>
          <w:tblInd w:w="-72" w:type="dxa"/>
          <w:tblLayout w:type="fixed"/>
          <w:tblCellMar>
            <w:left w:w="70" w:type="dxa"/>
            <w:right w:w="7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 w:rsidR="00923069">
              <w:t>8</w:t>
            </w:r>
          </w:p>
        </w:tc>
      </w:tr>
      <w:tr>
        <w:tblPrEx>
          <w:tblW w:w="13325" w:type="dxa"/>
          <w:tblInd w:w="-72" w:type="dxa"/>
          <w:tblLayout w:type="fixed"/>
          <w:tblCellMar>
            <w:left w:w="70" w:type="dxa"/>
            <w:right w:w="7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rPr>
                <w:rFonts w:hint="default"/>
              </w:rPr>
            </w:pPr>
            <w:r w:rsidRPr="00BF1C1E">
              <w:rPr>
                <w:rFonts w:hint="default"/>
              </w:rPr>
              <w:t>Č</w:t>
            </w:r>
            <w:r w:rsidRPr="00BF1C1E">
              <w:rPr>
                <w:rFonts w:hint="default"/>
              </w:rPr>
              <w:t>lá</w:t>
            </w:r>
            <w:r w:rsidRPr="00BF1C1E">
              <w:rPr>
                <w:rFonts w:hint="default"/>
              </w:rPr>
              <w:t>nok (Č</w:t>
            </w:r>
            <w:r w:rsidRPr="00BF1C1E">
              <w:rPr>
                <w:rFonts w:hint="default"/>
              </w:rPr>
              <w:t>, O, V, 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BF1C1E">
              <w:rPr>
                <w:rFonts w:hint="default"/>
              </w:rPr>
              <w:t>Spô</w:t>
            </w:r>
            <w:r w:rsidRPr="00BF1C1E">
              <w:rPr>
                <w:rFonts w:hint="default"/>
              </w:rPr>
              <w:t>sob transpozí</w:t>
            </w:r>
            <w:r w:rsidRPr="00BF1C1E">
              <w:rPr>
                <w:rFonts w:hint="default"/>
              </w:rPr>
              <w:t>cie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BF1C1E">
              <w:rPr>
                <w:rFonts w:hint="default"/>
              </w:rPr>
              <w:t>Čí</w:t>
            </w:r>
            <w:r w:rsidRPr="00BF1C1E">
              <w:rPr>
                <w:rFonts w:hint="default"/>
              </w:rPr>
              <w:t>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rPr>
                <w:rFonts w:hint="default"/>
              </w:rPr>
            </w:pPr>
            <w:r w:rsidRPr="00BF1C1E">
              <w:rPr>
                <w:rFonts w:hint="default"/>
              </w:rPr>
              <w:t>Č</w:t>
            </w:r>
            <w:r w:rsidRPr="00BF1C1E">
              <w:rPr>
                <w:rFonts w:hint="default"/>
              </w:rPr>
              <w:t>lá</w:t>
            </w:r>
            <w:r w:rsidRPr="00BF1C1E">
              <w:rPr>
                <w:rFonts w:hint="default"/>
              </w:rPr>
              <w:t>nok (Č</w:t>
            </w:r>
            <w:r w:rsidRPr="00BF1C1E">
              <w:rPr>
                <w:rFonts w:hint="default"/>
              </w:rPr>
              <w:t>, O, V, 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Text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Zhoda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BF1C1E">
              <w:rPr>
                <w:rFonts w:hint="default"/>
              </w:rPr>
              <w:t>Pozná</w:t>
            </w:r>
            <w:r w:rsidRPr="00BF1C1E">
              <w:rPr>
                <w:rFonts w:hint="default"/>
              </w:rPr>
              <w:t>mky</w:t>
            </w:r>
          </w:p>
        </w:tc>
      </w:tr>
      <w:tr>
        <w:tblPrEx>
          <w:tblW w:w="13325" w:type="dxa"/>
          <w:tblInd w:w="-72" w:type="dxa"/>
          <w:tblLayout w:type="fixed"/>
          <w:tblCellMar>
            <w:left w:w="70" w:type="dxa"/>
            <w:right w:w="7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0B5014">
            <w:pPr>
              <w:bidi w:val="0"/>
              <w:spacing w:after="0" w:line="240" w:lineRule="auto"/>
              <w:jc w:val="center"/>
            </w:pPr>
            <w:r w:rsidRPr="00BF1C1E">
              <w:rPr>
                <w:rFonts w:hint="default"/>
              </w:rPr>
              <w:t>Č</w:t>
            </w:r>
            <w:r w:rsidRPr="00BF1C1E">
              <w:rPr>
                <w:rFonts w:hint="default"/>
              </w:rPr>
              <w:t>: 2</w:t>
            </w:r>
            <w:r w:rsidRPr="00BF1C1E" w:rsidR="00917B61">
              <w:t>5</w:t>
            </w:r>
          </w:p>
          <w:p w:rsidR="00066BEA" w:rsidRPr="00BF1C1E" w:rsidP="000B5014">
            <w:pPr>
              <w:bidi w:val="0"/>
              <w:spacing w:after="0" w:line="240" w:lineRule="auto"/>
              <w:jc w:val="center"/>
            </w:pPr>
            <w:r w:rsidRPr="00BF1C1E">
              <w:t>P:</w:t>
            </w:r>
            <w:r w:rsidRPr="00BF1C1E" w:rsidR="00917B61">
              <w:t>1</w:t>
            </w:r>
          </w:p>
          <w:p w:rsidR="00066BEA" w:rsidRPr="00BF1C1E" w:rsidP="00DE414F">
            <w:pPr>
              <w:bidi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917B61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C1E" w:rsidR="00917B61">
              <w:rPr>
                <w:rFonts w:ascii="Times New Roman" w:hAnsi="Times New Roman"/>
                <w:sz w:val="20"/>
                <w:szCs w:val="20"/>
              </w:rPr>
              <w:t>Prijatie na špecializovanú lekársku odbornú prípravu je podmienené ukončením a nostrifikáciou základnej lekárskej odbornej prípravy uvedenej v článku 24 ods. 2, v kurze, počas ktorého účastník odbornej prípravy získal príslušné znalosti základnej medicíny.</w:t>
            </w:r>
          </w:p>
          <w:p w:rsidR="00066BEA" w:rsidRPr="00BF1C1E" w:rsidP="000B5014">
            <w:pPr>
              <w:bidi w:val="0"/>
              <w:spacing w:before="120" w:after="0" w:line="240" w:lineRule="auto"/>
              <w:jc w:val="both"/>
            </w:pPr>
          </w:p>
          <w:p w:rsidR="00066BEA" w:rsidRPr="00BF1C1E" w:rsidP="00DE414F">
            <w:pPr>
              <w:bidi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5792" w:rsidRPr="00586346" w:rsidP="00155792">
            <w:pPr>
              <w:bidi w:val="0"/>
              <w:spacing w:after="0" w:line="240" w:lineRule="auto"/>
              <w:rPr>
                <w:rFonts w:hint="default"/>
                <w:i/>
              </w:rPr>
            </w:pPr>
            <w:r w:rsidRPr="00586346">
              <w:rPr>
                <w:rFonts w:hint="default"/>
                <w:i/>
              </w:rPr>
              <w:t>Ná</w:t>
            </w:r>
            <w:r w:rsidRPr="00586346">
              <w:rPr>
                <w:rFonts w:hint="default"/>
                <w:i/>
              </w:rPr>
              <w:t>vrh zá</w:t>
            </w:r>
            <w:r w:rsidRPr="00586346">
              <w:rPr>
                <w:rFonts w:hint="default"/>
                <w:i/>
              </w:rPr>
              <w:t>kona, ktorý</w:t>
            </w:r>
            <w:r w:rsidRPr="00586346">
              <w:rPr>
                <w:rFonts w:hint="default"/>
                <w:i/>
              </w:rPr>
              <w:t>m sa mení</w:t>
            </w:r>
            <w:r w:rsidRPr="00586346">
              <w:rPr>
                <w:rFonts w:hint="default"/>
                <w:i/>
              </w:rPr>
              <w:t xml:space="preserve"> a dopĺň</w:t>
            </w:r>
            <w:r w:rsidRPr="00586346">
              <w:rPr>
                <w:rFonts w:hint="default"/>
                <w:i/>
              </w:rPr>
              <w:t>a zá</w:t>
            </w:r>
            <w:r w:rsidRPr="00586346">
              <w:rPr>
                <w:rFonts w:hint="default"/>
                <w:i/>
              </w:rPr>
              <w:t>kon č</w:t>
            </w:r>
            <w:r w:rsidRPr="00586346">
              <w:rPr>
                <w:rFonts w:hint="default"/>
                <w:i/>
              </w:rPr>
              <w:t>. 578/2004 Z. z. o poskytovateľ</w:t>
            </w:r>
            <w:r w:rsidRPr="00586346">
              <w:rPr>
                <w:rFonts w:hint="default"/>
                <w:i/>
              </w:rPr>
              <w:t>och zdravotnej starostlivosti, zdravotní</w:t>
            </w:r>
            <w:r w:rsidRPr="00586346">
              <w:rPr>
                <w:rFonts w:hint="default"/>
                <w:i/>
              </w:rPr>
              <w:t>ckych pracovní</w:t>
            </w:r>
            <w:r w:rsidRPr="00586346">
              <w:rPr>
                <w:rFonts w:hint="default"/>
                <w:i/>
              </w:rPr>
              <w:t>koch, stavovský</w:t>
            </w:r>
            <w:r w:rsidRPr="00586346">
              <w:rPr>
                <w:rFonts w:hint="default"/>
                <w:i/>
              </w:rPr>
              <w:t>ch organizá</w:t>
            </w:r>
            <w:r w:rsidRPr="00586346">
              <w:rPr>
                <w:rFonts w:hint="default"/>
                <w:i/>
              </w:rPr>
              <w:t>ciá</w:t>
            </w:r>
            <w:r w:rsidRPr="00586346">
              <w:rPr>
                <w:rFonts w:hint="default"/>
                <w:i/>
              </w:rPr>
              <w:t>ch v zdravotní</w:t>
            </w:r>
            <w:r w:rsidRPr="00586346">
              <w:rPr>
                <w:rFonts w:hint="default"/>
                <w:i/>
              </w:rPr>
              <w:t>ctve a o zmene a doplnení</w:t>
            </w:r>
            <w:r w:rsidRPr="00586346">
              <w:rPr>
                <w:rFonts w:hint="default"/>
                <w:i/>
              </w:rPr>
              <w:t xml:space="preserve"> niektorý</w:t>
            </w:r>
            <w:r w:rsidRPr="00586346">
              <w:rPr>
                <w:rFonts w:hint="default"/>
                <w:i/>
              </w:rPr>
              <w:t>ch zá</w:t>
            </w:r>
            <w:r w:rsidRPr="00586346">
              <w:rPr>
                <w:rFonts w:hint="default"/>
                <w:i/>
              </w:rPr>
              <w:t>konov v znení</w:t>
            </w:r>
            <w:r w:rsidRPr="00586346">
              <w:rPr>
                <w:rFonts w:hint="default"/>
                <w:i/>
              </w:rPr>
              <w:t xml:space="preserve"> neskorší</w:t>
            </w:r>
            <w:r w:rsidRPr="00586346">
              <w:rPr>
                <w:rFonts w:hint="default"/>
                <w:i/>
              </w:rPr>
              <w:t xml:space="preserve">ch </w:t>
            </w:r>
          </w:p>
          <w:p w:rsidR="00066BEA" w:rsidRPr="00BF1C1E" w:rsidP="00DE414F">
            <w:pPr>
              <w:bidi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586346" w:rsidP="000B5014">
            <w:pPr>
              <w:bidi w:val="0"/>
              <w:spacing w:after="0" w:line="240" w:lineRule="auto"/>
              <w:jc w:val="center"/>
              <w:rPr>
                <w:i/>
              </w:rPr>
            </w:pPr>
            <w:r w:rsidRPr="00586346" w:rsidR="00155792">
              <w:rPr>
                <w:rFonts w:hint="default"/>
                <w:i/>
              </w:rPr>
              <w:t>Č</w:t>
            </w:r>
            <w:r w:rsidRPr="00586346" w:rsidR="00155792">
              <w:rPr>
                <w:rFonts w:hint="default"/>
                <w:i/>
              </w:rPr>
              <w:t>: 39 b</w:t>
            </w:r>
          </w:p>
          <w:p w:rsidR="00155792" w:rsidRPr="00586346" w:rsidP="000B5014">
            <w:pPr>
              <w:bidi w:val="0"/>
              <w:spacing w:after="0" w:line="240" w:lineRule="auto"/>
              <w:jc w:val="center"/>
              <w:rPr>
                <w:i/>
              </w:rPr>
            </w:pPr>
            <w:r w:rsidRPr="00586346">
              <w:rPr>
                <w:i/>
              </w:rPr>
              <w:t>O:1</w:t>
            </w:r>
          </w:p>
          <w:p w:rsidR="00155792" w:rsidRPr="00BF1C1E" w:rsidP="000B5014">
            <w:pPr>
              <w:bidi w:val="0"/>
              <w:spacing w:after="0" w:line="240" w:lineRule="auto"/>
              <w:jc w:val="center"/>
            </w:pPr>
            <w:r w:rsidRPr="00586346">
              <w:rPr>
                <w:i/>
              </w:rPr>
              <w:t>P:a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6346" w:rsidRPr="00586346" w:rsidP="00586346">
            <w:pPr>
              <w:bidi w:val="0"/>
              <w:spacing w:after="0" w:line="240" w:lineRule="auto"/>
              <w:rPr>
                <w:rFonts w:hint="default"/>
                <w:i/>
              </w:rPr>
            </w:pPr>
            <w:r w:rsidRPr="00586346">
              <w:rPr>
                <w:i/>
              </w:rPr>
              <w:t>(1) Zarad</w:t>
            </w:r>
            <w:r w:rsidRPr="00586346">
              <w:rPr>
                <w:rFonts w:hint="default"/>
                <w:i/>
              </w:rPr>
              <w:t>iť</w:t>
            </w:r>
            <w:r w:rsidRPr="00586346">
              <w:rPr>
                <w:rFonts w:hint="default"/>
                <w:i/>
              </w:rPr>
              <w:t xml:space="preserve"> zdravotní</w:t>
            </w:r>
            <w:r w:rsidRPr="00586346">
              <w:rPr>
                <w:rFonts w:hint="default"/>
                <w:i/>
              </w:rPr>
              <w:t>ckeho pracovní</w:t>
            </w:r>
            <w:r w:rsidRPr="00586346">
              <w:rPr>
                <w:rFonts w:hint="default"/>
                <w:i/>
              </w:rPr>
              <w:t>ka do š</w:t>
            </w:r>
            <w:r w:rsidRPr="00586346">
              <w:rPr>
                <w:rFonts w:hint="default"/>
                <w:i/>
              </w:rPr>
              <w:t>pecializač</w:t>
            </w:r>
            <w:r w:rsidRPr="00586346">
              <w:rPr>
                <w:rFonts w:hint="default"/>
                <w:i/>
              </w:rPr>
              <w:t>né</w:t>
            </w:r>
            <w:r w:rsidRPr="00586346">
              <w:rPr>
                <w:rFonts w:hint="default"/>
                <w:i/>
              </w:rPr>
              <w:t>ho š</w:t>
            </w:r>
            <w:r w:rsidRPr="00586346">
              <w:rPr>
                <w:rFonts w:hint="default"/>
                <w:i/>
              </w:rPr>
              <w:t>tú</w:t>
            </w:r>
            <w:r w:rsidRPr="00586346">
              <w:rPr>
                <w:rFonts w:hint="default"/>
                <w:i/>
              </w:rPr>
              <w:t>dia v š</w:t>
            </w:r>
            <w:r w:rsidRPr="00586346">
              <w:rPr>
                <w:rFonts w:hint="default"/>
                <w:i/>
              </w:rPr>
              <w:t>pecializač</w:t>
            </w:r>
            <w:r w:rsidRPr="00586346">
              <w:rPr>
                <w:rFonts w:hint="default"/>
                <w:i/>
              </w:rPr>
              <w:t>nom odbore urč</w:t>
            </w:r>
            <w:r w:rsidRPr="00586346">
              <w:rPr>
                <w:rFonts w:hint="default"/>
                <w:i/>
              </w:rPr>
              <w:t>enom ministerstvom zdravotní</w:t>
            </w:r>
            <w:r w:rsidRPr="00586346">
              <w:rPr>
                <w:rFonts w:hint="default"/>
                <w:i/>
              </w:rPr>
              <w:t>ctva financované</w:t>
            </w:r>
            <w:r w:rsidRPr="00586346">
              <w:rPr>
                <w:rFonts w:hint="default"/>
                <w:i/>
              </w:rPr>
              <w:t>ho podľ</w:t>
            </w:r>
            <w:r w:rsidRPr="00586346">
              <w:rPr>
                <w:rFonts w:hint="default"/>
                <w:i/>
              </w:rPr>
              <w:t>a §</w:t>
            </w:r>
            <w:r w:rsidRPr="00586346">
              <w:rPr>
                <w:rFonts w:hint="default"/>
                <w:i/>
              </w:rPr>
              <w:t xml:space="preserve"> 39a ods. 1 pí</w:t>
            </w:r>
            <w:r w:rsidRPr="00586346">
              <w:rPr>
                <w:rFonts w:hint="default"/>
                <w:i/>
              </w:rPr>
              <w:t>sm. e) (ď</w:t>
            </w:r>
            <w:r w:rsidRPr="00586346">
              <w:rPr>
                <w:rFonts w:hint="default"/>
                <w:i/>
              </w:rPr>
              <w:t>alej len „</w:t>
            </w:r>
            <w:r w:rsidRPr="00586346">
              <w:rPr>
                <w:rFonts w:hint="default"/>
                <w:i/>
              </w:rPr>
              <w:t>rezidentské</w:t>
            </w:r>
            <w:r w:rsidRPr="00586346">
              <w:rPr>
                <w:rFonts w:hint="default"/>
                <w:i/>
              </w:rPr>
              <w:t xml:space="preserve"> š</w:t>
            </w:r>
            <w:r w:rsidRPr="00586346">
              <w:rPr>
                <w:rFonts w:hint="default"/>
                <w:i/>
              </w:rPr>
              <w:t>tú</w:t>
            </w:r>
            <w:r w:rsidRPr="00586346">
              <w:rPr>
                <w:rFonts w:hint="default"/>
                <w:i/>
              </w:rPr>
              <w:t>dium“</w:t>
            </w:r>
            <w:r w:rsidRPr="00586346">
              <w:rPr>
                <w:rFonts w:hint="default"/>
                <w:i/>
              </w:rPr>
              <w:t>) mož</w:t>
            </w:r>
            <w:r w:rsidRPr="00586346">
              <w:rPr>
                <w:rFonts w:hint="default"/>
                <w:i/>
              </w:rPr>
              <w:t>no iba na zá</w:t>
            </w:r>
            <w:r w:rsidRPr="00586346">
              <w:rPr>
                <w:rFonts w:hint="default"/>
                <w:i/>
              </w:rPr>
              <w:t>klade ž</w:t>
            </w:r>
            <w:r w:rsidRPr="00586346">
              <w:rPr>
                <w:rFonts w:hint="default"/>
                <w:i/>
              </w:rPr>
              <w:t>iadosti podľ</w:t>
            </w:r>
            <w:r w:rsidRPr="00586346">
              <w:rPr>
                <w:rFonts w:hint="default"/>
                <w:i/>
              </w:rPr>
              <w:t>a ods. 6, ak</w:t>
            </w:r>
          </w:p>
          <w:p w:rsidR="00FB72A4" w:rsidRPr="00586346" w:rsidP="00586346">
            <w:pPr>
              <w:bidi w:val="0"/>
              <w:spacing w:after="0" w:line="240" w:lineRule="auto"/>
              <w:rPr>
                <w:i/>
              </w:rPr>
            </w:pPr>
            <w:r w:rsidRPr="00586346" w:rsidR="00586346">
              <w:rPr>
                <w:rFonts w:hint="default"/>
                <w:i/>
              </w:rPr>
              <w:t>a)</w:t>
              <w:tab/>
            </w:r>
            <w:r w:rsidRPr="00586346" w:rsidR="00586346">
              <w:rPr>
                <w:rFonts w:hint="default"/>
                <w:i/>
              </w:rPr>
              <w:t>zí</w:t>
            </w:r>
            <w:r w:rsidRPr="00586346" w:rsidR="00586346">
              <w:rPr>
                <w:rFonts w:hint="default"/>
                <w:i/>
              </w:rPr>
              <w:t>skal odbornú</w:t>
            </w:r>
            <w:r w:rsidRPr="00586346" w:rsidR="00586346">
              <w:rPr>
                <w:rFonts w:hint="default"/>
                <w:i/>
              </w:rPr>
              <w:t xml:space="preserve"> </w:t>
            </w:r>
            <w:r w:rsidRPr="00586346" w:rsidR="00586346">
              <w:rPr>
                <w:rFonts w:hint="default"/>
                <w:i/>
              </w:rPr>
              <w:t>spô</w:t>
            </w:r>
            <w:r w:rsidRPr="00586346" w:rsidR="00586346">
              <w:rPr>
                <w:rFonts w:hint="default"/>
                <w:i/>
              </w:rPr>
              <w:t>sobilosť</w:t>
            </w:r>
            <w:r w:rsidRPr="00586346" w:rsidR="00586346">
              <w:rPr>
                <w:rFonts w:hint="default"/>
                <w:i/>
              </w:rPr>
              <w:t xml:space="preserve"> na vý</w:t>
            </w:r>
            <w:r w:rsidRPr="00586346" w:rsidR="00586346">
              <w:rPr>
                <w:rFonts w:hint="default"/>
                <w:i/>
              </w:rPr>
              <w:t>kon zdravotní</w:t>
            </w:r>
            <w:r w:rsidRPr="00586346" w:rsidR="00586346">
              <w:rPr>
                <w:rFonts w:hint="default"/>
                <w:i/>
              </w:rPr>
              <w:t>ckeho povolania,</w:t>
            </w:r>
            <w:r w:rsidRPr="00586346">
              <w:rPr>
                <w:i/>
              </w:rPr>
              <w:t xml:space="preserve"> </w:t>
            </w:r>
          </w:p>
          <w:p w:rsidR="00FB72A4" w:rsidRPr="00586346" w:rsidP="000B5014">
            <w:pPr>
              <w:bidi w:val="0"/>
              <w:spacing w:after="0" w:line="240" w:lineRule="auto"/>
              <w:rPr>
                <w:i/>
              </w:rPr>
            </w:pPr>
          </w:p>
          <w:p w:rsidR="00066BEA" w:rsidRPr="00BF1C1E" w:rsidP="000B5014">
            <w:pPr>
              <w:bidi w:val="0"/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DE414F">
            <w:pPr>
              <w:bidi w:val="0"/>
              <w:spacing w:after="0" w:line="240" w:lineRule="auto"/>
              <w:jc w:val="center"/>
            </w:pPr>
            <w:r w:rsidRPr="00BF1C1E"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BEA" w:rsidRPr="00BF1C1E" w:rsidP="00893CB0">
            <w:pPr>
              <w:bidi w:val="0"/>
              <w:spacing w:after="0" w:line="240" w:lineRule="auto"/>
              <w:jc w:val="center"/>
            </w:pPr>
          </w:p>
        </w:tc>
      </w:tr>
      <w:tr>
        <w:tblPrEx>
          <w:tblW w:w="13325" w:type="dxa"/>
          <w:tblInd w:w="-72" w:type="dxa"/>
          <w:tblLayout w:type="fixed"/>
          <w:tblCellMar>
            <w:left w:w="70" w:type="dxa"/>
            <w:right w:w="7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400" w:rsidRPr="00893CB0" w:rsidP="00B91400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893CB0">
              <w:rPr>
                <w:rFonts w:hint="default"/>
              </w:rPr>
              <w:t>prí</w:t>
            </w:r>
            <w:r w:rsidRPr="00893CB0">
              <w:rPr>
                <w:rFonts w:hint="default"/>
              </w:rPr>
              <w:t>loha</w:t>
            </w:r>
            <w:r w:rsidRPr="00893CB0">
              <w:rPr>
                <w:rFonts w:hint="default"/>
              </w:rPr>
              <w:t xml:space="preserve"> </w:t>
            </w:r>
            <w:r w:rsidRPr="00893CB0">
              <w:rPr>
                <w:rFonts w:hint="default"/>
              </w:rPr>
              <w:t>V</w:t>
            </w:r>
          </w:p>
          <w:p w:rsidR="00B91400" w:rsidRPr="00893CB0" w:rsidP="00B91400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893CB0">
              <w:rPr>
                <w:rFonts w:hint="default"/>
              </w:rPr>
              <w:t> </w:t>
            </w:r>
            <w:r w:rsidRPr="00893CB0">
              <w:rPr>
                <w:rFonts w:hint="default"/>
              </w:rPr>
              <w:t xml:space="preserve">bod </w:t>
            </w:r>
            <w:r w:rsidRPr="00893CB0">
              <w:rPr>
                <w:rFonts w:hint="default"/>
              </w:rPr>
              <w:t xml:space="preserve"> </w:t>
            </w:r>
            <w:r w:rsidRPr="00893CB0">
              <w:rPr>
                <w:rFonts w:hint="default"/>
              </w:rPr>
              <w:t>5.1.2.</w:t>
            </w:r>
          </w:p>
          <w:p w:rsidR="00B91400" w:rsidRPr="00893CB0" w:rsidP="000B5014">
            <w:pPr>
              <w:bidi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400" w:rsidRPr="00893CB0" w:rsidP="00B91400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CB0">
              <w:rPr>
                <w:rFonts w:ascii="Times New Roman" w:hAnsi="Times New Roman" w:cs="Times New Roman"/>
                <w:sz w:val="20"/>
                <w:szCs w:val="20"/>
              </w:rPr>
              <w:t>Príloha V k smernici 2005/36/ES sa mení takto:</w:t>
            </w:r>
          </w:p>
          <w:p w:rsidR="00B91400" w:rsidRPr="00893CB0" w:rsidP="00B91400">
            <w:pPr>
              <w:pStyle w:val="Default"/>
              <w:numPr>
                <w:numId w:val="3"/>
              </w:numPr>
              <w:bidi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400" w:rsidRPr="00893CB0" w:rsidP="00B91400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CB0">
              <w:rPr>
                <w:rFonts w:ascii="Times New Roman" w:hAnsi="Times New Roman" w:cs="Times New Roman"/>
                <w:sz w:val="20"/>
                <w:szCs w:val="20"/>
              </w:rPr>
              <w:t>Body 5.1.1 až 5.1.4 sa nahrádzajú takto:</w:t>
            </w:r>
          </w:p>
          <w:p w:rsidR="00B91400" w:rsidRPr="00893CB0" w:rsidP="00B91400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400" w:rsidRPr="00893CB0" w:rsidP="00B91400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C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„5.1.2.   </w:t>
            </w:r>
            <w:r w:rsidRPr="00893CB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Doklad o formálnych kvalifikáciách špecializovaných lekárov“</w:t>
            </w:r>
          </w:p>
          <w:p w:rsidR="00B91400" w:rsidRPr="00893CB0" w:rsidP="00917B61">
            <w:pPr>
              <w:pStyle w:val="CM4"/>
              <w:bidi w:val="0"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400" w:rsidRPr="00893CB0" w:rsidP="00DE414F">
            <w:pPr>
              <w:bidi w:val="0"/>
              <w:spacing w:after="0" w:line="240" w:lineRule="auto"/>
              <w:jc w:val="center"/>
            </w:pPr>
            <w:r w:rsidRPr="00893CB0">
              <w:t>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400" w:rsidRPr="00893CB0" w:rsidP="00155792">
            <w:pPr>
              <w:bidi w:val="0"/>
              <w:spacing w:after="0" w:line="240" w:lineRule="auto"/>
              <w:rPr>
                <w:rFonts w:hint="default"/>
                <w:i/>
              </w:rPr>
            </w:pPr>
            <w:r w:rsidRPr="00893CB0">
              <w:rPr>
                <w:rFonts w:hint="default"/>
                <w:i/>
              </w:rPr>
              <w:t>Ná</w:t>
            </w:r>
            <w:r w:rsidRPr="00893CB0">
              <w:rPr>
                <w:rFonts w:hint="default"/>
                <w:i/>
              </w:rPr>
              <w:t>vrh zá</w:t>
            </w:r>
            <w:r w:rsidRPr="00893CB0">
              <w:rPr>
                <w:rFonts w:hint="default"/>
                <w:i/>
              </w:rPr>
              <w:t>kona, ktorý</w:t>
            </w:r>
            <w:r w:rsidRPr="00893CB0">
              <w:rPr>
                <w:rFonts w:hint="default"/>
                <w:i/>
              </w:rPr>
              <w:t>m sa mení</w:t>
            </w:r>
            <w:r w:rsidRPr="00893CB0">
              <w:rPr>
                <w:rFonts w:hint="default"/>
                <w:i/>
              </w:rPr>
              <w:t xml:space="preserve"> a dopĺň</w:t>
            </w:r>
            <w:r w:rsidRPr="00893CB0">
              <w:rPr>
                <w:rFonts w:hint="default"/>
                <w:i/>
              </w:rPr>
              <w:t>a zá</w:t>
            </w:r>
            <w:r w:rsidRPr="00893CB0">
              <w:rPr>
                <w:rFonts w:hint="default"/>
                <w:i/>
              </w:rPr>
              <w:t>kon č</w:t>
            </w:r>
            <w:r w:rsidRPr="00893CB0">
              <w:rPr>
                <w:rFonts w:hint="default"/>
                <w:i/>
              </w:rPr>
              <w:t>. 578/2004 Z. 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400" w:rsidRPr="00893CB0" w:rsidP="000B5014">
            <w:pPr>
              <w:bidi w:val="0"/>
              <w:spacing w:after="0" w:line="240" w:lineRule="auto"/>
              <w:jc w:val="center"/>
              <w:rPr>
                <w:i/>
              </w:rPr>
            </w:pPr>
            <w:r w:rsidRPr="00893CB0" w:rsidR="00893CB0">
              <w:rPr>
                <w:rFonts w:hint="default"/>
                <w:i/>
              </w:rPr>
              <w:t>prí</w:t>
            </w:r>
            <w:r w:rsidRPr="00893CB0" w:rsidR="00893CB0">
              <w:rPr>
                <w:rFonts w:hint="default"/>
                <w:i/>
              </w:rPr>
              <w:t>loha č</w:t>
            </w:r>
            <w:r w:rsidRPr="00893CB0" w:rsidR="00893CB0">
              <w:rPr>
                <w:rFonts w:hint="default"/>
                <w:i/>
              </w:rPr>
              <w:t>. 3 č</w:t>
            </w:r>
            <w:r w:rsidRPr="00893CB0" w:rsidR="00893CB0">
              <w:rPr>
                <w:rFonts w:hint="default"/>
                <w:i/>
              </w:rPr>
              <w:t>asť</w:t>
            </w:r>
            <w:r w:rsidRPr="00893CB0" w:rsidR="00893CB0">
              <w:rPr>
                <w:rFonts w:hint="default"/>
                <w:i/>
              </w:rPr>
              <w:t xml:space="preserve"> A tabuľ</w:t>
            </w:r>
            <w:r w:rsidRPr="00893CB0" w:rsidR="00893CB0">
              <w:rPr>
                <w:rFonts w:hint="default"/>
                <w:i/>
              </w:rPr>
              <w:t>ka č</w:t>
            </w:r>
            <w:r w:rsidRPr="00893CB0" w:rsidR="00893CB0">
              <w:rPr>
                <w:rFonts w:hint="default"/>
                <w:i/>
              </w:rPr>
              <w:t>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400" w:rsidRPr="00893CB0" w:rsidP="00B91400">
            <w:pPr>
              <w:bidi w:val="0"/>
              <w:spacing w:after="0" w:line="240" w:lineRule="auto"/>
              <w:rPr>
                <w:rFonts w:hint="default"/>
                <w:i/>
              </w:rPr>
            </w:pPr>
            <w:r w:rsidRPr="00893CB0">
              <w:rPr>
                <w:rFonts w:hint="default"/>
                <w:i/>
              </w:rPr>
              <w:t>V prí</w:t>
            </w:r>
            <w:r w:rsidRPr="00893CB0">
              <w:rPr>
                <w:rFonts w:hint="default"/>
                <w:i/>
              </w:rPr>
              <w:t>lohe č</w:t>
            </w:r>
            <w:r w:rsidRPr="00893CB0">
              <w:rPr>
                <w:rFonts w:hint="default"/>
                <w:i/>
              </w:rPr>
              <w:t>. 3 č</w:t>
            </w:r>
            <w:r w:rsidRPr="00893CB0">
              <w:rPr>
                <w:rFonts w:hint="default"/>
                <w:i/>
              </w:rPr>
              <w:t>asti A </w:t>
            </w:r>
            <w:r w:rsidRPr="00893CB0">
              <w:rPr>
                <w:rFonts w:hint="default"/>
                <w:i/>
              </w:rPr>
              <w:t>pí</w:t>
            </w:r>
            <w:r w:rsidRPr="00893CB0">
              <w:rPr>
                <w:rFonts w:hint="default"/>
                <w:i/>
              </w:rPr>
              <w:t>sm.</w:t>
            </w:r>
            <w:r w:rsidRPr="00893CB0">
              <w:rPr>
                <w:rFonts w:hint="default"/>
                <w:i/>
              </w:rPr>
              <w:t xml:space="preserve"> a) tabuľ</w:t>
            </w:r>
            <w:r w:rsidRPr="00893CB0">
              <w:rPr>
                <w:rFonts w:hint="default"/>
                <w:i/>
              </w:rPr>
              <w:t>ky č</w:t>
            </w:r>
            <w:r w:rsidRPr="00893CB0">
              <w:rPr>
                <w:rFonts w:hint="default"/>
                <w:i/>
              </w:rPr>
              <w:t>. 1 a 2  znejú</w:t>
            </w:r>
            <w:r w:rsidRPr="00893CB0">
              <w:rPr>
                <w:rFonts w:hint="default"/>
                <w:i/>
              </w:rPr>
              <w:t>:</w:t>
            </w:r>
          </w:p>
          <w:p w:rsidR="00B91400" w:rsidRPr="00893CB0" w:rsidP="00B91400">
            <w:pPr>
              <w:bidi w:val="0"/>
              <w:spacing w:after="0" w:line="240" w:lineRule="auto"/>
              <w:rPr>
                <w:rFonts w:hint="default"/>
                <w:i/>
              </w:rPr>
            </w:pPr>
          </w:p>
          <w:p w:rsidR="00B91400" w:rsidRPr="00893CB0" w:rsidP="00B91400">
            <w:pPr>
              <w:bidi w:val="0"/>
              <w:spacing w:after="0" w:line="240" w:lineRule="auto"/>
              <w:rPr>
                <w:rFonts w:hint="default"/>
                <w:i/>
              </w:rPr>
            </w:pPr>
            <w:r w:rsidRPr="00893CB0">
              <w:rPr>
                <w:rFonts w:hint="default"/>
                <w:i/>
              </w:rPr>
              <w:t>„</w:t>
            </w:r>
            <w:r w:rsidRPr="00893CB0">
              <w:rPr>
                <w:rFonts w:hint="default"/>
                <w:i/>
              </w:rPr>
              <w:t>Tabuľ</w:t>
            </w:r>
            <w:r w:rsidRPr="00893CB0">
              <w:rPr>
                <w:rFonts w:hint="default"/>
                <w:i/>
              </w:rPr>
              <w:t>ka č</w:t>
            </w:r>
            <w:r w:rsidRPr="00893CB0">
              <w:rPr>
                <w:rFonts w:hint="default"/>
                <w:i/>
              </w:rPr>
              <w:t>. 1</w:t>
            </w:r>
          </w:p>
          <w:p w:rsidR="00B91400" w:rsidRPr="00893CB0" w:rsidP="00586346">
            <w:pPr>
              <w:bidi w:val="0"/>
              <w:spacing w:after="0" w:line="240" w:lineRule="auto"/>
              <w:rPr>
                <w:i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1400" w:rsidRPr="00893CB0" w:rsidP="00893CB0">
            <w:pPr>
              <w:bidi w:val="0"/>
              <w:spacing w:after="0" w:line="240" w:lineRule="auto"/>
              <w:jc w:val="center"/>
            </w:pPr>
            <w:r w:rsidRPr="00893CB0" w:rsidR="00893CB0">
              <w:rPr>
                <w:rFonts w:hint="default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CB0" w:rsidRPr="00893CB0" w:rsidP="00893CB0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893CB0">
              <w:t>Z</w:t>
            </w:r>
            <w:r w:rsidRPr="00893CB0">
              <w:rPr>
                <w:rFonts w:hint="default"/>
              </w:rPr>
              <w:t xml:space="preserve"> technický</w:t>
            </w:r>
            <w:r w:rsidRPr="00893CB0">
              <w:rPr>
                <w:rFonts w:hint="default"/>
              </w:rPr>
              <w:t>ch dô</w:t>
            </w:r>
            <w:r w:rsidRPr="00893CB0">
              <w:rPr>
                <w:rFonts w:hint="default"/>
              </w:rPr>
              <w:t>vodov nie je mož</w:t>
            </w:r>
            <w:r w:rsidRPr="00893CB0">
              <w:rPr>
                <w:rFonts w:hint="default"/>
              </w:rPr>
              <w:t>né</w:t>
            </w:r>
            <w:r w:rsidRPr="00893CB0">
              <w:rPr>
                <w:rFonts w:hint="default"/>
              </w:rPr>
              <w:t xml:space="preserve"> vlož</w:t>
            </w:r>
            <w:r w:rsidRPr="00893CB0">
              <w:rPr>
                <w:rFonts w:hint="default"/>
              </w:rPr>
              <w:t>iť</w:t>
            </w:r>
            <w:r w:rsidRPr="00893CB0">
              <w:rPr>
                <w:rFonts w:hint="default"/>
              </w:rPr>
              <w:t xml:space="preserve">  prí</w:t>
            </w:r>
            <w:r w:rsidRPr="00893CB0">
              <w:rPr>
                <w:rFonts w:hint="default"/>
              </w:rPr>
              <w:t>lohu V bod 5.1.2.</w:t>
            </w:r>
            <w:r w:rsidRPr="00893CB0">
              <w:rPr>
                <w:rFonts w:hint="default"/>
              </w:rPr>
              <w:t xml:space="preserve"> smernice.</w:t>
            </w:r>
          </w:p>
          <w:p w:rsidR="006136F0" w:rsidP="00893CB0">
            <w:pPr>
              <w:bidi w:val="0"/>
              <w:spacing w:after="0" w:line="240" w:lineRule="auto"/>
              <w:jc w:val="center"/>
            </w:pPr>
          </w:p>
          <w:p w:rsidR="00893CB0" w:rsidRPr="00893CB0" w:rsidP="00893CB0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893CB0">
              <w:rPr>
                <w:rFonts w:hint="default"/>
              </w:rPr>
              <w:t>Z technický</w:t>
            </w:r>
            <w:r w:rsidRPr="00893CB0">
              <w:rPr>
                <w:rFonts w:hint="default"/>
              </w:rPr>
              <w:t>ch dô</w:t>
            </w:r>
            <w:r w:rsidRPr="00893CB0">
              <w:rPr>
                <w:rFonts w:hint="default"/>
              </w:rPr>
              <w:t>vodov nie je mož</w:t>
            </w:r>
            <w:r w:rsidRPr="00893CB0">
              <w:rPr>
                <w:rFonts w:hint="default"/>
              </w:rPr>
              <w:t>né</w:t>
            </w:r>
            <w:r w:rsidRPr="00893CB0">
              <w:rPr>
                <w:rFonts w:hint="default"/>
              </w:rPr>
              <w:t xml:space="preserve"> vlož</w:t>
            </w:r>
            <w:r w:rsidRPr="00893CB0">
              <w:rPr>
                <w:rFonts w:hint="default"/>
              </w:rPr>
              <w:t>iť</w:t>
            </w:r>
            <w:r w:rsidRPr="00893CB0">
              <w:rPr>
                <w:rFonts w:hint="default"/>
              </w:rPr>
              <w:t xml:space="preserve"> prí</w:t>
            </w:r>
            <w:r w:rsidRPr="00893CB0">
              <w:rPr>
                <w:rFonts w:hint="default"/>
              </w:rPr>
              <w:t xml:space="preserve">lohu </w:t>
            </w:r>
            <w:r w:rsidRPr="00893CB0">
              <w:rPr>
                <w:rFonts w:hint="default"/>
              </w:rPr>
              <w:t>č</w:t>
            </w:r>
            <w:r w:rsidRPr="00893CB0">
              <w:rPr>
                <w:rFonts w:hint="default"/>
              </w:rPr>
              <w:t>. 3 č</w:t>
            </w:r>
            <w:r w:rsidRPr="00893CB0">
              <w:rPr>
                <w:rFonts w:hint="default"/>
              </w:rPr>
              <w:t>asť</w:t>
            </w:r>
            <w:r w:rsidRPr="00893CB0">
              <w:rPr>
                <w:rFonts w:hint="default"/>
              </w:rPr>
              <w:t xml:space="preserve"> A </w:t>
            </w:r>
            <w:r w:rsidRPr="00893CB0">
              <w:rPr>
                <w:rFonts w:hint="default"/>
              </w:rPr>
              <w:t>tabuľ</w:t>
            </w:r>
            <w:r w:rsidRPr="00893CB0">
              <w:rPr>
                <w:rFonts w:hint="default"/>
              </w:rPr>
              <w:t>ku č</w:t>
            </w:r>
            <w:r w:rsidRPr="00893CB0">
              <w:rPr>
                <w:rFonts w:hint="default"/>
              </w:rPr>
              <w:t>. 1</w:t>
            </w:r>
            <w:r w:rsidRPr="00893CB0">
              <w:rPr>
                <w:rFonts w:hint="default"/>
              </w:rPr>
              <w:t xml:space="preserve"> zá</w:t>
            </w:r>
            <w:r w:rsidRPr="00893CB0">
              <w:rPr>
                <w:rFonts w:hint="default"/>
              </w:rPr>
              <w:t>kona.</w:t>
            </w:r>
          </w:p>
          <w:p w:rsidR="00893CB0" w:rsidRPr="00893CB0" w:rsidP="00893CB0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</w:p>
          <w:p w:rsidR="00893CB0" w:rsidRPr="00893CB0" w:rsidP="00893CB0">
            <w:pPr>
              <w:bidi w:val="0"/>
              <w:spacing w:after="0" w:line="240" w:lineRule="auto"/>
              <w:jc w:val="center"/>
            </w:pPr>
            <w:r w:rsidRPr="00893CB0">
              <w:rPr>
                <w:rFonts w:hint="default"/>
              </w:rPr>
              <w:t>Text smernice je mož</w:t>
            </w:r>
            <w:r w:rsidRPr="00893CB0">
              <w:rPr>
                <w:rFonts w:hint="default"/>
              </w:rPr>
              <w:t>né</w:t>
            </w:r>
            <w:r w:rsidRPr="00893CB0">
              <w:rPr>
                <w:rFonts w:hint="default"/>
              </w:rPr>
              <w:t xml:space="preserve"> ná</w:t>
            </w:r>
            <w:r w:rsidRPr="00893CB0">
              <w:rPr>
                <w:rFonts w:hint="default"/>
              </w:rPr>
              <w:t>jsť</w:t>
            </w:r>
            <w:r w:rsidRPr="00893CB0">
              <w:rPr>
                <w:rFonts w:hint="default"/>
              </w:rPr>
              <w:t xml:space="preserve"> pod publikač</w:t>
            </w:r>
            <w:r w:rsidRPr="00893CB0">
              <w:rPr>
                <w:rFonts w:hint="default"/>
              </w:rPr>
              <w:t>ný</w:t>
            </w:r>
            <w:r w:rsidRPr="00893CB0">
              <w:rPr>
                <w:rFonts w:hint="default"/>
              </w:rPr>
              <w:t xml:space="preserve">m zdrojom: </w:t>
            </w:r>
            <w:hyperlink r:id="rId5" w:history="1">
              <w:r w:rsidRPr="00893CB0">
                <w:rPr>
                  <w:rStyle w:val="Hyperlink"/>
                </w:rPr>
                <w:t>http://eur-lex.europa.eu/legal-content/SK/ALL/?uri=CELEX:32017D2113</w:t>
              </w:r>
            </w:hyperlink>
          </w:p>
          <w:p w:rsidR="00893CB0" w:rsidRPr="00893CB0" w:rsidP="00893CB0">
            <w:pPr>
              <w:bidi w:val="0"/>
              <w:spacing w:after="0" w:line="240" w:lineRule="auto"/>
              <w:jc w:val="center"/>
            </w:pPr>
          </w:p>
          <w:p w:rsidR="00893CB0" w:rsidRPr="00893CB0" w:rsidP="00893CB0">
            <w:pPr>
              <w:bidi w:val="0"/>
              <w:spacing w:after="0" w:line="240" w:lineRule="auto"/>
              <w:jc w:val="center"/>
            </w:pPr>
          </w:p>
          <w:p w:rsidR="00B91400" w:rsidRPr="00893CB0" w:rsidP="00DE414F">
            <w:pPr>
              <w:bidi w:val="0"/>
              <w:spacing w:after="0" w:line="240" w:lineRule="auto"/>
              <w:jc w:val="center"/>
            </w:pPr>
          </w:p>
        </w:tc>
      </w:tr>
      <w:tr>
        <w:tblPrEx>
          <w:tblW w:w="13325" w:type="dxa"/>
          <w:tblInd w:w="-72" w:type="dxa"/>
          <w:tblLayout w:type="fixed"/>
          <w:tblCellMar>
            <w:left w:w="70" w:type="dxa"/>
            <w:right w:w="7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CB0" w:rsidRPr="00893CB0" w:rsidP="00893CB0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893CB0">
              <w:rPr>
                <w:rFonts w:hint="default"/>
              </w:rPr>
              <w:t>prí</w:t>
            </w:r>
            <w:r w:rsidRPr="00893CB0">
              <w:rPr>
                <w:rFonts w:hint="default"/>
              </w:rPr>
              <w:t>loha</w:t>
            </w:r>
            <w:r w:rsidRPr="00893CB0">
              <w:rPr>
                <w:rFonts w:hint="default"/>
              </w:rPr>
              <w:t xml:space="preserve"> </w:t>
            </w:r>
            <w:r w:rsidRPr="00893CB0">
              <w:rPr>
                <w:rFonts w:hint="default"/>
              </w:rPr>
              <w:t>V</w:t>
            </w:r>
          </w:p>
          <w:p w:rsidR="00893CB0" w:rsidRPr="00893CB0" w:rsidP="00893CB0">
            <w:pPr>
              <w:bidi w:val="0"/>
              <w:spacing w:after="0" w:line="240" w:lineRule="auto"/>
              <w:jc w:val="center"/>
            </w:pPr>
            <w:r w:rsidRPr="00893CB0">
              <w:rPr>
                <w:rFonts w:hint="default"/>
              </w:rPr>
              <w:t> </w:t>
            </w:r>
            <w:r w:rsidRPr="00893CB0">
              <w:rPr>
                <w:rFonts w:hint="default"/>
              </w:rPr>
              <w:t xml:space="preserve">bod </w:t>
            </w:r>
            <w:r w:rsidRPr="00893CB0">
              <w:rPr>
                <w:rFonts w:hint="default"/>
              </w:rPr>
              <w:t xml:space="preserve"> </w:t>
            </w:r>
            <w:r w:rsidRPr="00893CB0">
              <w:rPr>
                <w:rFonts w:hint="default"/>
              </w:rPr>
              <w:t>5.1.</w:t>
            </w:r>
            <w:r w:rsidR="00E44191">
              <w:t>3</w:t>
            </w:r>
            <w:r w:rsidRPr="00893CB0">
              <w:t>.</w:t>
            </w:r>
          </w:p>
          <w:p w:rsidR="00893CB0" w:rsidRPr="00893CB0" w:rsidP="00B91400">
            <w:pPr>
              <w:bidi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CB0" w:rsidRPr="00893CB0" w:rsidP="00893CB0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CB0">
              <w:rPr>
                <w:rFonts w:ascii="Times New Roman" w:hAnsi="Times New Roman" w:cs="Times New Roman"/>
                <w:sz w:val="20"/>
                <w:szCs w:val="20"/>
              </w:rPr>
              <w:t>Príloha V k smernici 2005/36/ES sa mení takto:</w:t>
            </w:r>
          </w:p>
          <w:p w:rsidR="00893CB0" w:rsidRPr="00893CB0" w:rsidP="00893CB0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CB0">
              <w:rPr>
                <w:rFonts w:ascii="Times New Roman" w:hAnsi="Times New Roman" w:cs="Times New Roman"/>
                <w:sz w:val="20"/>
                <w:szCs w:val="20"/>
              </w:rPr>
              <w:t>1.</w:t>
              <w:tab/>
            </w:r>
          </w:p>
          <w:p w:rsidR="00893CB0" w:rsidRPr="00893CB0" w:rsidP="00893CB0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CB0">
              <w:rPr>
                <w:rFonts w:ascii="Times New Roman" w:hAnsi="Times New Roman" w:cs="Times New Roman"/>
                <w:sz w:val="20"/>
                <w:szCs w:val="20"/>
              </w:rPr>
              <w:t>Body 5.1.1 až 5.1.4 sa nahrádzajú takto:</w:t>
            </w:r>
          </w:p>
          <w:p w:rsidR="00893CB0" w:rsidRPr="00893CB0" w:rsidP="00893CB0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CB0" w:rsidRPr="00893CB0" w:rsidP="00893CB0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CB0">
              <w:rPr>
                <w:rFonts w:ascii="Times New Roman" w:hAnsi="Times New Roman" w:cs="Times New Roman"/>
                <w:b/>
                <w:sz w:val="20"/>
                <w:szCs w:val="20"/>
              </w:rPr>
              <w:t>„5.1.3.Názvy špecializačných odborov v medicíne</w:t>
            </w:r>
            <w:r w:rsidRPr="00893CB0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CB0" w:rsidRPr="00893CB0" w:rsidP="00DE414F">
            <w:pPr>
              <w:bidi w:val="0"/>
              <w:spacing w:after="0" w:line="240" w:lineRule="auto"/>
              <w:jc w:val="center"/>
            </w:pPr>
            <w:r>
              <w:t>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CB0" w:rsidRPr="00893CB0" w:rsidP="00155792">
            <w:pPr>
              <w:bidi w:val="0"/>
              <w:spacing w:after="0" w:line="240" w:lineRule="auto"/>
              <w:rPr>
                <w:rFonts w:hint="default"/>
                <w:i/>
              </w:rPr>
            </w:pPr>
            <w:r w:rsidRPr="00893CB0">
              <w:rPr>
                <w:rFonts w:hint="default"/>
                <w:i/>
              </w:rPr>
              <w:t>Ná</w:t>
            </w:r>
            <w:r w:rsidRPr="00893CB0">
              <w:rPr>
                <w:rFonts w:hint="default"/>
                <w:i/>
              </w:rPr>
              <w:t>vrh zá</w:t>
            </w:r>
            <w:r w:rsidRPr="00893CB0">
              <w:rPr>
                <w:rFonts w:hint="default"/>
                <w:i/>
              </w:rPr>
              <w:t>kona, ktorý</w:t>
            </w:r>
            <w:r w:rsidRPr="00893CB0">
              <w:rPr>
                <w:rFonts w:hint="default"/>
                <w:i/>
              </w:rPr>
              <w:t>m sa mení</w:t>
            </w:r>
            <w:r w:rsidRPr="00893CB0">
              <w:rPr>
                <w:rFonts w:hint="default"/>
                <w:i/>
              </w:rPr>
              <w:t xml:space="preserve"> a dopĺň</w:t>
            </w:r>
            <w:r w:rsidRPr="00893CB0">
              <w:rPr>
                <w:rFonts w:hint="default"/>
                <w:i/>
              </w:rPr>
              <w:t>a zá</w:t>
            </w:r>
            <w:r w:rsidRPr="00893CB0">
              <w:rPr>
                <w:rFonts w:hint="default"/>
                <w:i/>
              </w:rPr>
              <w:t>kon č</w:t>
            </w:r>
            <w:r w:rsidRPr="00893CB0">
              <w:rPr>
                <w:rFonts w:hint="default"/>
                <w:i/>
              </w:rPr>
              <w:t>. 578/2004 Z. 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CB0" w:rsidRPr="00893CB0" w:rsidP="00893CB0">
            <w:pPr>
              <w:bidi w:val="0"/>
              <w:spacing w:after="0" w:line="240" w:lineRule="auto"/>
              <w:jc w:val="center"/>
              <w:rPr>
                <w:i/>
              </w:rPr>
            </w:pPr>
            <w:r w:rsidRPr="00893CB0">
              <w:rPr>
                <w:rFonts w:hint="default"/>
                <w:i/>
              </w:rPr>
              <w:t>prí</w:t>
            </w:r>
            <w:r w:rsidRPr="00893CB0">
              <w:rPr>
                <w:rFonts w:hint="default"/>
                <w:i/>
              </w:rPr>
              <w:t>loha č</w:t>
            </w:r>
            <w:r w:rsidRPr="00893CB0">
              <w:rPr>
                <w:rFonts w:hint="default"/>
                <w:i/>
              </w:rPr>
              <w:t>. 3 č</w:t>
            </w:r>
            <w:r w:rsidRPr="00893CB0">
              <w:rPr>
                <w:rFonts w:hint="default"/>
                <w:i/>
              </w:rPr>
              <w:t>asť</w:t>
            </w:r>
            <w:r w:rsidRPr="00893CB0">
              <w:rPr>
                <w:rFonts w:hint="default"/>
                <w:i/>
              </w:rPr>
              <w:t xml:space="preserve"> A tabuľ</w:t>
            </w:r>
            <w:r w:rsidRPr="00893CB0">
              <w:rPr>
                <w:rFonts w:hint="default"/>
                <w:i/>
              </w:rPr>
              <w:t>ka č</w:t>
            </w:r>
            <w:r w:rsidRPr="00893CB0">
              <w:rPr>
                <w:rFonts w:hint="default"/>
                <w:i/>
              </w:rPr>
              <w:t xml:space="preserve">. </w:t>
            </w:r>
            <w:r>
              <w:rPr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36F0" w:rsidRPr="006136F0" w:rsidP="006136F0">
            <w:pPr>
              <w:bidi w:val="0"/>
              <w:spacing w:after="0" w:line="240" w:lineRule="auto"/>
              <w:rPr>
                <w:rFonts w:hint="default"/>
                <w:i/>
              </w:rPr>
            </w:pPr>
            <w:r w:rsidRPr="006136F0">
              <w:rPr>
                <w:rFonts w:hint="default"/>
                <w:i/>
              </w:rPr>
              <w:t>V prí</w:t>
            </w:r>
            <w:r w:rsidRPr="006136F0">
              <w:rPr>
                <w:rFonts w:hint="default"/>
                <w:i/>
              </w:rPr>
              <w:t>lohe č</w:t>
            </w:r>
            <w:r w:rsidRPr="006136F0">
              <w:rPr>
                <w:rFonts w:hint="default"/>
                <w:i/>
              </w:rPr>
              <w:t>. 3 č</w:t>
            </w:r>
            <w:r w:rsidRPr="006136F0">
              <w:rPr>
                <w:rFonts w:hint="default"/>
                <w:i/>
              </w:rPr>
              <w:t>asti A </w:t>
            </w:r>
            <w:r w:rsidRPr="006136F0">
              <w:rPr>
                <w:rFonts w:hint="default"/>
                <w:i/>
              </w:rPr>
              <w:t>pí</w:t>
            </w:r>
            <w:r w:rsidRPr="006136F0">
              <w:rPr>
                <w:rFonts w:hint="default"/>
                <w:i/>
              </w:rPr>
              <w:t>sm.</w:t>
            </w:r>
            <w:r w:rsidRPr="006136F0">
              <w:rPr>
                <w:rFonts w:hint="default"/>
                <w:i/>
              </w:rPr>
              <w:t xml:space="preserve"> a) tabuľ</w:t>
            </w:r>
            <w:r w:rsidRPr="006136F0">
              <w:rPr>
                <w:rFonts w:hint="default"/>
                <w:i/>
              </w:rPr>
              <w:t>ky č</w:t>
            </w:r>
            <w:r w:rsidRPr="006136F0">
              <w:rPr>
                <w:rFonts w:hint="default"/>
                <w:i/>
              </w:rPr>
              <w:t>. 1 a 2  znejú</w:t>
            </w:r>
            <w:r w:rsidRPr="006136F0">
              <w:rPr>
                <w:rFonts w:hint="default"/>
                <w:i/>
              </w:rPr>
              <w:t>:</w:t>
            </w:r>
          </w:p>
          <w:p w:rsidR="006136F0" w:rsidRPr="006136F0" w:rsidP="006136F0">
            <w:pPr>
              <w:bidi w:val="0"/>
              <w:spacing w:after="0" w:line="240" w:lineRule="auto"/>
              <w:rPr>
                <w:rFonts w:hint="default"/>
                <w:i/>
              </w:rPr>
            </w:pPr>
          </w:p>
          <w:p w:rsidR="006136F0" w:rsidRPr="006136F0" w:rsidP="006136F0">
            <w:pPr>
              <w:bidi w:val="0"/>
              <w:spacing w:after="0" w:line="240" w:lineRule="auto"/>
              <w:rPr>
                <w:i/>
              </w:rPr>
            </w:pPr>
            <w:r w:rsidRPr="006136F0">
              <w:rPr>
                <w:rFonts w:hint="default"/>
                <w:i/>
              </w:rPr>
              <w:t>„</w:t>
            </w:r>
            <w:r w:rsidRPr="006136F0">
              <w:rPr>
                <w:rFonts w:hint="default"/>
                <w:i/>
              </w:rPr>
              <w:t>Tabuľ</w:t>
            </w:r>
            <w:r w:rsidRPr="006136F0">
              <w:rPr>
                <w:rFonts w:hint="default"/>
                <w:i/>
              </w:rPr>
              <w:t>ka č</w:t>
            </w:r>
            <w:r w:rsidRPr="006136F0">
              <w:rPr>
                <w:rFonts w:hint="default"/>
                <w:i/>
              </w:rPr>
              <w:t xml:space="preserve">. </w:t>
            </w:r>
            <w:r>
              <w:rPr>
                <w:i/>
              </w:rPr>
              <w:t>2</w:t>
            </w:r>
          </w:p>
          <w:p w:rsidR="00893CB0" w:rsidRPr="00893CB0" w:rsidP="00B91400">
            <w:pPr>
              <w:bidi w:val="0"/>
              <w:spacing w:after="0" w:line="240" w:lineRule="auto"/>
              <w:rPr>
                <w:i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3CB0" w:rsidRPr="00893CB0" w:rsidP="00893CB0">
            <w:pPr>
              <w:bidi w:val="0"/>
              <w:spacing w:after="0" w:line="240" w:lineRule="auto"/>
              <w:jc w:val="center"/>
            </w:pPr>
            <w:r w:rsidR="006136F0">
              <w:rPr>
                <w:rFonts w:hint="default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36F0" w:rsidRPr="00893CB0" w:rsidP="006136F0">
            <w:pPr>
              <w:bidi w:val="0"/>
              <w:spacing w:after="0" w:line="240" w:lineRule="auto"/>
              <w:jc w:val="center"/>
            </w:pPr>
            <w:r w:rsidRPr="00893CB0">
              <w:t>Z</w:t>
            </w:r>
            <w:r w:rsidRPr="00893CB0">
              <w:rPr>
                <w:rFonts w:hint="default"/>
              </w:rPr>
              <w:t xml:space="preserve"> technický</w:t>
            </w:r>
            <w:r w:rsidRPr="00893CB0">
              <w:rPr>
                <w:rFonts w:hint="default"/>
              </w:rPr>
              <w:t>ch dô</w:t>
            </w:r>
            <w:r w:rsidRPr="00893CB0">
              <w:rPr>
                <w:rFonts w:hint="default"/>
              </w:rPr>
              <w:t>vodov nie je mož</w:t>
            </w:r>
            <w:r w:rsidRPr="00893CB0">
              <w:rPr>
                <w:rFonts w:hint="default"/>
              </w:rPr>
              <w:t>né</w:t>
            </w:r>
            <w:r w:rsidRPr="00893CB0">
              <w:rPr>
                <w:rFonts w:hint="default"/>
              </w:rPr>
              <w:t xml:space="preserve"> vlož</w:t>
            </w:r>
            <w:r w:rsidRPr="00893CB0">
              <w:rPr>
                <w:rFonts w:hint="default"/>
              </w:rPr>
              <w:t>iť</w:t>
            </w:r>
            <w:r w:rsidRPr="00893CB0">
              <w:rPr>
                <w:rFonts w:hint="default"/>
              </w:rPr>
              <w:t xml:space="preserve">  prí</w:t>
            </w:r>
            <w:r w:rsidRPr="00893CB0">
              <w:rPr>
                <w:rFonts w:hint="default"/>
              </w:rPr>
              <w:t>lohu V bod 5.1.</w:t>
            </w:r>
            <w:r>
              <w:t>3</w:t>
            </w:r>
            <w:r w:rsidRPr="00893CB0">
              <w:t>.</w:t>
            </w:r>
            <w:r w:rsidRPr="00893CB0">
              <w:t xml:space="preserve"> smernice.</w:t>
            </w:r>
          </w:p>
          <w:p w:rsidR="006136F0" w:rsidP="006136F0">
            <w:pPr>
              <w:bidi w:val="0"/>
              <w:spacing w:after="0" w:line="240" w:lineRule="auto"/>
              <w:jc w:val="center"/>
            </w:pPr>
          </w:p>
          <w:p w:rsidR="006136F0" w:rsidRPr="00893CB0" w:rsidP="006136F0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893CB0">
              <w:rPr>
                <w:rFonts w:hint="default"/>
              </w:rPr>
              <w:t>Z technický</w:t>
            </w:r>
            <w:r w:rsidRPr="00893CB0">
              <w:rPr>
                <w:rFonts w:hint="default"/>
              </w:rPr>
              <w:t>ch dô</w:t>
            </w:r>
            <w:r w:rsidRPr="00893CB0">
              <w:rPr>
                <w:rFonts w:hint="default"/>
              </w:rPr>
              <w:t>vodov nie je mož</w:t>
            </w:r>
            <w:r w:rsidRPr="00893CB0">
              <w:rPr>
                <w:rFonts w:hint="default"/>
              </w:rPr>
              <w:t>né</w:t>
            </w:r>
            <w:r w:rsidRPr="00893CB0">
              <w:rPr>
                <w:rFonts w:hint="default"/>
              </w:rPr>
              <w:t xml:space="preserve"> vlož</w:t>
            </w:r>
            <w:r w:rsidRPr="00893CB0">
              <w:rPr>
                <w:rFonts w:hint="default"/>
              </w:rPr>
              <w:t>iť</w:t>
            </w:r>
            <w:r w:rsidRPr="00893CB0">
              <w:rPr>
                <w:rFonts w:hint="default"/>
              </w:rPr>
              <w:t xml:space="preserve"> prí</w:t>
            </w:r>
            <w:r w:rsidRPr="00893CB0">
              <w:rPr>
                <w:rFonts w:hint="default"/>
              </w:rPr>
              <w:t xml:space="preserve">lohu </w:t>
            </w:r>
            <w:r w:rsidRPr="00893CB0">
              <w:rPr>
                <w:rFonts w:hint="default"/>
              </w:rPr>
              <w:t>č</w:t>
            </w:r>
            <w:r w:rsidRPr="00893CB0">
              <w:rPr>
                <w:rFonts w:hint="default"/>
              </w:rPr>
              <w:t>. 3 č</w:t>
            </w:r>
            <w:r w:rsidRPr="00893CB0">
              <w:rPr>
                <w:rFonts w:hint="default"/>
              </w:rPr>
              <w:t>asť</w:t>
            </w:r>
            <w:r w:rsidRPr="00893CB0">
              <w:rPr>
                <w:rFonts w:hint="default"/>
              </w:rPr>
              <w:t xml:space="preserve"> A </w:t>
            </w:r>
            <w:r w:rsidRPr="00893CB0">
              <w:rPr>
                <w:rFonts w:hint="default"/>
              </w:rPr>
              <w:t>tabuľ</w:t>
            </w:r>
            <w:r w:rsidRPr="00893CB0">
              <w:rPr>
                <w:rFonts w:hint="default"/>
              </w:rPr>
              <w:t>ku č</w:t>
            </w:r>
            <w:r w:rsidRPr="00893CB0">
              <w:rPr>
                <w:rFonts w:hint="default"/>
              </w:rPr>
              <w:t xml:space="preserve">. </w:t>
            </w:r>
            <w:r>
              <w:t>2</w:t>
            </w:r>
            <w:r w:rsidRPr="00893CB0">
              <w:rPr>
                <w:rFonts w:hint="default"/>
              </w:rPr>
              <w:t xml:space="preserve"> zá</w:t>
            </w:r>
            <w:r w:rsidRPr="00893CB0">
              <w:rPr>
                <w:rFonts w:hint="default"/>
              </w:rPr>
              <w:t>kona.</w:t>
            </w:r>
          </w:p>
          <w:p w:rsidR="006136F0" w:rsidRPr="00893CB0" w:rsidP="006136F0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</w:p>
          <w:p w:rsidR="006136F0" w:rsidRPr="00893CB0" w:rsidP="006136F0">
            <w:pPr>
              <w:bidi w:val="0"/>
              <w:spacing w:after="0" w:line="240" w:lineRule="auto"/>
              <w:jc w:val="center"/>
            </w:pPr>
            <w:r w:rsidRPr="00893CB0">
              <w:rPr>
                <w:rFonts w:hint="default"/>
              </w:rPr>
              <w:t>Text smernice je mož</w:t>
            </w:r>
            <w:r w:rsidRPr="00893CB0">
              <w:rPr>
                <w:rFonts w:hint="default"/>
              </w:rPr>
              <w:t>né</w:t>
            </w:r>
            <w:r w:rsidRPr="00893CB0">
              <w:rPr>
                <w:rFonts w:hint="default"/>
              </w:rPr>
              <w:t xml:space="preserve"> ná</w:t>
            </w:r>
            <w:r w:rsidRPr="00893CB0">
              <w:rPr>
                <w:rFonts w:hint="default"/>
              </w:rPr>
              <w:t>jsť</w:t>
            </w:r>
            <w:r w:rsidRPr="00893CB0">
              <w:rPr>
                <w:rFonts w:hint="default"/>
              </w:rPr>
              <w:t xml:space="preserve"> pod publikač</w:t>
            </w:r>
            <w:r w:rsidRPr="00893CB0">
              <w:rPr>
                <w:rFonts w:hint="default"/>
              </w:rPr>
              <w:t>ný</w:t>
            </w:r>
            <w:r w:rsidRPr="00893CB0">
              <w:rPr>
                <w:rFonts w:hint="default"/>
              </w:rPr>
              <w:t xml:space="preserve">m zdrojom: </w:t>
            </w:r>
            <w:hyperlink r:id="rId5" w:history="1">
              <w:r w:rsidRPr="00893CB0">
                <w:rPr>
                  <w:rStyle w:val="Hyperlink"/>
                </w:rPr>
                <w:t>http://eur-lex.europa.eu/legal-content/SK/ALL/?uri=CELEX:32017D2113</w:t>
              </w:r>
            </w:hyperlink>
          </w:p>
          <w:p w:rsidR="00893CB0" w:rsidRPr="00893CB0" w:rsidP="00893CB0">
            <w:pPr>
              <w:bidi w:val="0"/>
              <w:spacing w:after="0" w:line="240" w:lineRule="auto"/>
              <w:jc w:val="center"/>
            </w:pPr>
          </w:p>
        </w:tc>
      </w:tr>
      <w:tr>
        <w:tblPrEx>
          <w:tblW w:w="13325" w:type="dxa"/>
          <w:tblInd w:w="-72" w:type="dxa"/>
          <w:tblLayout w:type="fixed"/>
          <w:tblCellMar>
            <w:left w:w="70" w:type="dxa"/>
            <w:right w:w="7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DA2201" w:rsidP="0072473B">
            <w:pPr>
              <w:bidi w:val="0"/>
              <w:spacing w:after="0" w:line="240" w:lineRule="auto"/>
              <w:ind w:right="-70"/>
            </w:pPr>
            <w:r w:rsidRPr="00DA2201">
              <w:rPr>
                <w:rFonts w:hint="default"/>
              </w:rPr>
              <w:t>Č</w:t>
            </w:r>
            <w:r w:rsidRPr="00DA2201">
              <w:rPr>
                <w:rFonts w:hint="default"/>
              </w:rPr>
              <w:t>:</w:t>
            </w:r>
            <w:r w:rsidRPr="00DA2201">
              <w:rPr>
                <w:rFonts w:hint="default"/>
              </w:rPr>
              <w:t xml:space="preserve"> </w:t>
            </w:r>
            <w:r w:rsidRPr="00DA2201">
              <w:rPr>
                <w:rFonts w:hint="default"/>
              </w:rPr>
              <w:t>prí</w:t>
            </w:r>
            <w:r w:rsidRPr="00DA2201">
              <w:rPr>
                <w:rFonts w:hint="default"/>
              </w:rPr>
              <w:t>loha V     bod  5.</w:t>
            </w:r>
            <w:r>
              <w:t>3</w:t>
            </w:r>
            <w:r w:rsidRPr="00DA2201">
              <w:t>.3.</w:t>
            </w:r>
          </w:p>
          <w:p w:rsidR="00E44191" w:rsidRPr="00DA2201" w:rsidP="0072473B">
            <w:pPr>
              <w:bidi w:val="0"/>
              <w:spacing w:after="0" w:line="240" w:lineRule="auto"/>
              <w:ind w:right="-7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P="0072473B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876391">
              <w:rPr>
                <w:rFonts w:ascii="Times New Roman" w:hAnsi="Times New Roman"/>
                <w:sz w:val="20"/>
                <w:szCs w:val="20"/>
              </w:rPr>
              <w:t>ríloha V k smernici 2005/36/ES sa mení takto:</w:t>
            </w:r>
          </w:p>
          <w:p w:rsidR="00E44191" w:rsidRPr="00876391" w:rsidP="0072473B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E44191" w:rsidP="0072473B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 w:rsidRPr="00876391">
              <w:rPr>
                <w:rFonts w:ascii="Times New Roman" w:hAnsi="Times New Roman"/>
                <w:sz w:val="20"/>
                <w:szCs w:val="20"/>
              </w:rPr>
              <w:t>1.Body 5.1.1 až 5.1.4 sa nahrádzajú takto:</w:t>
            </w:r>
          </w:p>
          <w:p w:rsidR="00E44191" w:rsidRPr="00876391" w:rsidP="0072473B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E44191" w:rsidRPr="00E44191" w:rsidP="00E44191">
            <w:pPr>
              <w:bidi w:val="0"/>
              <w:spacing w:after="0" w:line="240" w:lineRule="auto"/>
              <w:rPr>
                <w:rFonts w:eastAsia="Times New Roman"/>
                <w:b/>
                <w:iCs/>
                <w:color w:val="000000"/>
              </w:rPr>
            </w:pPr>
            <w:r w:rsidRPr="00876391">
              <w:rPr>
                <w:rFonts w:hint="default"/>
                <w:b/>
              </w:rPr>
              <w:t xml:space="preserve"> „</w:t>
            </w:r>
            <w:r w:rsidRPr="00E44191">
              <w:rPr>
                <w:rFonts w:eastAsia="Times New Roman"/>
                <w:b/>
                <w:color w:val="000000"/>
              </w:rPr>
              <w:t>5.3.3.</w:t>
            </w:r>
            <w:r w:rsidR="00F83FF1">
              <w:rPr>
                <w:rFonts w:eastAsia="Times New Roman"/>
                <w:b/>
                <w:color w:val="000000"/>
              </w:rPr>
              <w:t xml:space="preserve"> </w:t>
            </w:r>
            <w:r w:rsidRPr="00E44191">
              <w:rPr>
                <w:rFonts w:eastAsia="Times New Roman"/>
                <w:b/>
                <w:iCs/>
                <w:color w:val="000000"/>
              </w:rPr>
              <w:t xml:space="preserve">Doklady o formálnej kvalifikácii špecializovaných zubných lekárov </w:t>
            </w:r>
          </w:p>
          <w:p w:rsidR="00E44191" w:rsidRPr="00876391" w:rsidP="00E44191">
            <w:pPr>
              <w:bidi w:val="0"/>
              <w:adjustRightInd w:val="0"/>
              <w:spacing w:after="0" w:line="240" w:lineRule="auto"/>
              <w:rPr>
                <w:b/>
              </w:rPr>
            </w:pPr>
            <w:r w:rsidRPr="00E44191">
              <w:rPr>
                <w:rFonts w:eastAsia="Times New Roman"/>
                <w:b/>
                <w:color w:val="000000"/>
              </w:rPr>
              <w:t>Chirurgia ústnej dutiny</w:t>
            </w:r>
            <w:r w:rsidRPr="00876391">
              <w:rPr>
                <w:rFonts w:hint="default"/>
                <w:b/>
                <w:iCs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DA2201" w:rsidP="0072473B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A2201">
              <w:rPr>
                <w:rFonts w:ascii="Times New Roman" w:hAnsi="Times New Roman"/>
              </w:rPr>
              <w:t>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E937F5" w:rsidP="0072473B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E937F5">
              <w:rPr>
                <w:rFonts w:ascii="Times New Roman" w:hAnsi="Times New Roman"/>
              </w:rPr>
              <w:t xml:space="preserve">Návrh zákona </w:t>
            </w:r>
            <w:r>
              <w:rPr>
                <w:rFonts w:ascii="Times New Roman" w:hAnsi="Times New Roman"/>
              </w:rPr>
              <w:t>č.../2017</w:t>
            </w:r>
            <w:r w:rsidRPr="00E937F5">
              <w:rPr>
                <w:rFonts w:ascii="Times New Roman" w:hAnsi="Times New Roman"/>
              </w:rPr>
              <w:t xml:space="preserve"> Z.</w:t>
            </w:r>
            <w:r>
              <w:rPr>
                <w:rFonts w:ascii="Times New Roman" w:hAnsi="Times New Roman"/>
              </w:rPr>
              <w:t xml:space="preserve"> </w:t>
            </w:r>
            <w:r w:rsidRPr="00E937F5">
              <w:rPr>
                <w:rFonts w:ascii="Times New Roman" w:hAnsi="Times New Roman"/>
              </w:rPr>
              <w:t>z.</w:t>
            </w:r>
          </w:p>
          <w:p w:rsidR="00E44191" w:rsidRPr="00E937F5" w:rsidP="0072473B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893CB0" w:rsidP="000B5014">
            <w:pPr>
              <w:bidi w:val="0"/>
              <w:spacing w:after="0" w:line="240" w:lineRule="auto"/>
              <w:jc w:val="center"/>
              <w:rPr>
                <w:i/>
              </w:rPr>
            </w:pPr>
            <w:r w:rsidRPr="00E44191">
              <w:rPr>
                <w:rFonts w:hint="default"/>
                <w:i/>
              </w:rPr>
              <w:t>prí</w:t>
            </w:r>
            <w:r w:rsidRPr="00E44191">
              <w:rPr>
                <w:rFonts w:hint="default"/>
                <w:i/>
              </w:rPr>
              <w:t>loha č</w:t>
            </w:r>
            <w:r w:rsidRPr="00E44191">
              <w:rPr>
                <w:rFonts w:hint="default"/>
                <w:i/>
              </w:rPr>
              <w:t>. 3 č</w:t>
            </w:r>
            <w:r w:rsidRPr="00E44191">
              <w:rPr>
                <w:rFonts w:hint="default"/>
                <w:i/>
              </w:rPr>
              <w:t>asť</w:t>
            </w:r>
            <w:r w:rsidRPr="00E44191">
              <w:rPr>
                <w:rFonts w:hint="default"/>
                <w:i/>
              </w:rPr>
              <w:t xml:space="preserve"> B tabuľ</w:t>
            </w:r>
            <w:r w:rsidRPr="00E44191">
              <w:rPr>
                <w:rFonts w:hint="default"/>
                <w:i/>
              </w:rPr>
              <w:t>ka č</w:t>
            </w:r>
            <w:r w:rsidRPr="00E44191">
              <w:rPr>
                <w:rFonts w:hint="default"/>
                <w:i/>
              </w:rPr>
              <w:t xml:space="preserve">. </w:t>
            </w:r>
            <w:r w:rsidRPr="00E44191">
              <w:rPr>
                <w:rFonts w:hint="default"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E44191" w:rsidP="00E44191">
            <w:pPr>
              <w:bidi w:val="0"/>
              <w:spacing w:after="0" w:line="240" w:lineRule="auto"/>
              <w:rPr>
                <w:i/>
              </w:rPr>
            </w:pPr>
            <w:r w:rsidRPr="00E44191">
              <w:rPr>
                <w:rFonts w:hint="default"/>
                <w:i/>
              </w:rPr>
              <w:t>V prí</w:t>
            </w:r>
            <w:r w:rsidRPr="00E44191">
              <w:rPr>
                <w:rFonts w:hint="default"/>
                <w:i/>
              </w:rPr>
              <w:t>lohe č</w:t>
            </w:r>
            <w:r w:rsidRPr="00E44191">
              <w:rPr>
                <w:rFonts w:hint="default"/>
                <w:i/>
              </w:rPr>
              <w:t>. 3 č</w:t>
            </w:r>
            <w:r w:rsidRPr="00E44191">
              <w:rPr>
                <w:rFonts w:hint="default"/>
                <w:i/>
              </w:rPr>
              <w:t>asti B </w:t>
            </w:r>
            <w:r w:rsidRPr="00E44191">
              <w:rPr>
                <w:rFonts w:hint="default"/>
                <w:i/>
              </w:rPr>
              <w:t>pí</w:t>
            </w:r>
            <w:r w:rsidRPr="00E44191">
              <w:rPr>
                <w:rFonts w:hint="default"/>
                <w:i/>
              </w:rPr>
              <w:t>sm.</w:t>
            </w:r>
            <w:r w:rsidRPr="00E44191">
              <w:rPr>
                <w:rFonts w:hint="default"/>
                <w:i/>
              </w:rPr>
              <w:t xml:space="preserve"> a) tabuľ</w:t>
            </w:r>
            <w:r w:rsidRPr="00E44191">
              <w:rPr>
                <w:rFonts w:hint="default"/>
                <w:i/>
              </w:rPr>
              <w:t>ka č</w:t>
            </w:r>
            <w:r w:rsidRPr="00E44191">
              <w:rPr>
                <w:rFonts w:hint="default"/>
                <w:i/>
              </w:rPr>
              <w:t xml:space="preserve">. </w:t>
            </w:r>
            <w:r w:rsidR="00F83FF1">
              <w:rPr>
                <w:i/>
              </w:rPr>
              <w:t>2</w:t>
            </w:r>
            <w:r w:rsidRPr="00E44191">
              <w:rPr>
                <w:i/>
              </w:rPr>
              <w:t xml:space="preserve"> znie</w:t>
            </w:r>
            <w:r w:rsidRPr="00E44191">
              <w:rPr>
                <w:i/>
              </w:rPr>
              <w:t>:</w:t>
            </w:r>
          </w:p>
          <w:p w:rsidR="00E44191" w:rsidRPr="00E44191" w:rsidP="00E44191">
            <w:pPr>
              <w:bidi w:val="0"/>
              <w:spacing w:after="0" w:line="240" w:lineRule="auto"/>
              <w:rPr>
                <w:i/>
              </w:rPr>
            </w:pPr>
          </w:p>
          <w:p w:rsidR="00E44191" w:rsidRPr="00E44191" w:rsidP="00E44191">
            <w:pPr>
              <w:bidi w:val="0"/>
              <w:spacing w:after="0" w:line="240" w:lineRule="auto"/>
              <w:rPr>
                <w:i/>
              </w:rPr>
            </w:pPr>
            <w:r w:rsidRPr="00E44191">
              <w:rPr>
                <w:rFonts w:hint="default"/>
                <w:i/>
              </w:rPr>
              <w:t>„</w:t>
            </w:r>
            <w:r w:rsidRPr="00E44191">
              <w:rPr>
                <w:rFonts w:hint="default"/>
                <w:i/>
              </w:rPr>
              <w:t>Tabuľ</w:t>
            </w:r>
            <w:r w:rsidRPr="00E44191">
              <w:rPr>
                <w:rFonts w:hint="default"/>
                <w:i/>
              </w:rPr>
              <w:t>ka č</w:t>
            </w:r>
            <w:r w:rsidRPr="00E44191">
              <w:rPr>
                <w:rFonts w:hint="default"/>
                <w:i/>
              </w:rPr>
              <w:t xml:space="preserve">. </w:t>
            </w:r>
            <w:r>
              <w:rPr>
                <w:i/>
              </w:rPr>
              <w:t>2</w:t>
            </w:r>
          </w:p>
          <w:p w:rsidR="00E44191" w:rsidRPr="00893CB0" w:rsidP="00B91400">
            <w:pPr>
              <w:bidi w:val="0"/>
              <w:spacing w:after="0" w:line="240" w:lineRule="auto"/>
              <w:rPr>
                <w:i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893CB0" w:rsidP="00893CB0">
            <w:pPr>
              <w:bidi w:val="0"/>
              <w:spacing w:after="0" w:line="240" w:lineRule="auto"/>
              <w:jc w:val="center"/>
            </w:pPr>
            <w:r>
              <w:rPr>
                <w:rFonts w:hint="default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E44191" w:rsidP="00E44191">
            <w:pPr>
              <w:bidi w:val="0"/>
              <w:spacing w:after="0" w:line="240" w:lineRule="auto"/>
              <w:jc w:val="center"/>
            </w:pPr>
            <w:r w:rsidRPr="00E44191">
              <w:t>Z</w:t>
            </w:r>
            <w:r w:rsidRPr="00E44191">
              <w:rPr>
                <w:rFonts w:hint="default"/>
              </w:rPr>
              <w:t xml:space="preserve"> technický</w:t>
            </w:r>
            <w:r w:rsidRPr="00E44191">
              <w:rPr>
                <w:rFonts w:hint="default"/>
              </w:rPr>
              <w:t>ch dô</w:t>
            </w:r>
            <w:r w:rsidRPr="00E44191">
              <w:rPr>
                <w:rFonts w:hint="default"/>
              </w:rPr>
              <w:t>vodov nie je mož</w:t>
            </w:r>
            <w:r w:rsidRPr="00E44191">
              <w:rPr>
                <w:rFonts w:hint="default"/>
              </w:rPr>
              <w:t>né</w:t>
            </w:r>
            <w:r w:rsidRPr="00E44191">
              <w:rPr>
                <w:rFonts w:hint="default"/>
              </w:rPr>
              <w:t xml:space="preserve"> vlož</w:t>
            </w:r>
            <w:r w:rsidRPr="00E44191">
              <w:rPr>
                <w:rFonts w:hint="default"/>
              </w:rPr>
              <w:t>iť</w:t>
            </w:r>
            <w:r w:rsidRPr="00E44191">
              <w:rPr>
                <w:rFonts w:hint="default"/>
              </w:rPr>
              <w:t xml:space="preserve">  prí</w:t>
            </w:r>
            <w:r w:rsidRPr="00E44191">
              <w:rPr>
                <w:rFonts w:hint="default"/>
              </w:rPr>
              <w:t>lohu V bod 5.</w:t>
            </w:r>
            <w:r>
              <w:t>3</w:t>
            </w:r>
            <w:r w:rsidRPr="00E44191">
              <w:t>.</w:t>
            </w:r>
            <w:r w:rsidRPr="00E44191">
              <w:t>3.</w:t>
            </w:r>
            <w:r w:rsidRPr="00E44191">
              <w:t xml:space="preserve"> smernice.</w:t>
            </w:r>
          </w:p>
          <w:p w:rsidR="00E44191" w:rsidRPr="00E44191" w:rsidP="00E44191">
            <w:pPr>
              <w:bidi w:val="0"/>
              <w:spacing w:after="0" w:line="240" w:lineRule="auto"/>
              <w:jc w:val="center"/>
            </w:pPr>
          </w:p>
          <w:p w:rsidR="00E44191" w:rsidRPr="00E44191" w:rsidP="00E44191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E44191">
              <w:rPr>
                <w:rFonts w:hint="default"/>
              </w:rPr>
              <w:t>Z technický</w:t>
            </w:r>
            <w:r w:rsidRPr="00E44191">
              <w:rPr>
                <w:rFonts w:hint="default"/>
              </w:rPr>
              <w:t>ch dô</w:t>
            </w:r>
            <w:r w:rsidRPr="00E44191">
              <w:rPr>
                <w:rFonts w:hint="default"/>
              </w:rPr>
              <w:t>vodov nie je mož</w:t>
            </w:r>
            <w:r w:rsidRPr="00E44191">
              <w:rPr>
                <w:rFonts w:hint="default"/>
              </w:rPr>
              <w:t>né</w:t>
            </w:r>
            <w:r w:rsidRPr="00E44191">
              <w:rPr>
                <w:rFonts w:hint="default"/>
              </w:rPr>
              <w:t xml:space="preserve"> vlož</w:t>
            </w:r>
            <w:r w:rsidRPr="00E44191">
              <w:rPr>
                <w:rFonts w:hint="default"/>
              </w:rPr>
              <w:t>iť</w:t>
            </w:r>
            <w:r w:rsidRPr="00E44191">
              <w:rPr>
                <w:rFonts w:hint="default"/>
              </w:rPr>
              <w:t xml:space="preserve"> prí</w:t>
            </w:r>
            <w:r w:rsidRPr="00E44191">
              <w:rPr>
                <w:rFonts w:hint="default"/>
              </w:rPr>
              <w:t xml:space="preserve">lohu </w:t>
            </w:r>
            <w:r w:rsidRPr="00E44191">
              <w:rPr>
                <w:rFonts w:hint="default"/>
              </w:rPr>
              <w:t>č</w:t>
            </w:r>
            <w:r w:rsidRPr="00E44191">
              <w:rPr>
                <w:rFonts w:hint="default"/>
              </w:rPr>
              <w:t>. 3 č</w:t>
            </w:r>
            <w:r w:rsidRPr="00E44191">
              <w:rPr>
                <w:rFonts w:hint="default"/>
              </w:rPr>
              <w:t>asť</w:t>
            </w:r>
            <w:r w:rsidRPr="00E44191">
              <w:rPr>
                <w:rFonts w:hint="default"/>
              </w:rPr>
              <w:t xml:space="preserve"> </w:t>
            </w:r>
            <w:r>
              <w:t>B</w:t>
            </w:r>
            <w:r w:rsidRPr="00E44191">
              <w:t> </w:t>
            </w:r>
            <w:r w:rsidRPr="00E44191">
              <w:rPr>
                <w:rFonts w:hint="default"/>
              </w:rPr>
              <w:t>tabuľ</w:t>
            </w:r>
            <w:r w:rsidRPr="00E44191">
              <w:rPr>
                <w:rFonts w:hint="default"/>
              </w:rPr>
              <w:t>ku č</w:t>
            </w:r>
            <w:r w:rsidRPr="00E44191">
              <w:rPr>
                <w:rFonts w:hint="default"/>
              </w:rPr>
              <w:t xml:space="preserve">. </w:t>
            </w:r>
            <w:r w:rsidRPr="00E44191">
              <w:rPr>
                <w:rFonts w:hint="default"/>
              </w:rPr>
              <w:t>2</w:t>
            </w:r>
            <w:r w:rsidRPr="00E44191">
              <w:rPr>
                <w:rFonts w:hint="default"/>
              </w:rPr>
              <w:t xml:space="preserve"> zá</w:t>
            </w:r>
            <w:r w:rsidRPr="00E44191">
              <w:rPr>
                <w:rFonts w:hint="default"/>
              </w:rPr>
              <w:t>kona.</w:t>
            </w:r>
          </w:p>
          <w:p w:rsidR="00E44191" w:rsidRPr="00E44191" w:rsidP="00E44191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</w:p>
          <w:p w:rsidR="00E44191" w:rsidRPr="00893CB0" w:rsidP="00E44191">
            <w:pPr>
              <w:bidi w:val="0"/>
              <w:spacing w:after="0" w:line="240" w:lineRule="auto"/>
              <w:jc w:val="center"/>
            </w:pPr>
            <w:r w:rsidRPr="00E44191">
              <w:rPr>
                <w:rFonts w:hint="default"/>
              </w:rPr>
              <w:t>Text smernice je mož</w:t>
            </w:r>
            <w:r w:rsidRPr="00E44191">
              <w:rPr>
                <w:rFonts w:hint="default"/>
              </w:rPr>
              <w:t>né</w:t>
            </w:r>
            <w:r w:rsidRPr="00E44191">
              <w:rPr>
                <w:rFonts w:hint="default"/>
              </w:rPr>
              <w:t xml:space="preserve"> ná</w:t>
            </w:r>
            <w:r w:rsidRPr="00E44191">
              <w:rPr>
                <w:rFonts w:hint="default"/>
              </w:rPr>
              <w:t>jsť</w:t>
            </w:r>
            <w:r w:rsidRPr="00E44191">
              <w:rPr>
                <w:rFonts w:hint="default"/>
              </w:rPr>
              <w:t xml:space="preserve"> pod publikač</w:t>
            </w:r>
            <w:r w:rsidRPr="00E44191">
              <w:rPr>
                <w:rFonts w:hint="default"/>
              </w:rPr>
              <w:t>ný</w:t>
            </w:r>
            <w:r w:rsidRPr="00E44191">
              <w:rPr>
                <w:rFonts w:hint="default"/>
              </w:rPr>
              <w:t xml:space="preserve">m zdrojom: </w:t>
            </w:r>
            <w:hyperlink r:id="rId5" w:history="1">
              <w:r w:rsidRPr="00E44191">
                <w:rPr>
                  <w:rStyle w:val="Hyperlink"/>
                </w:rPr>
                <w:t>http://eur-lex.europa.eu/legal-content/SK/ALL/?uri=CELEX:32017D2113</w:t>
              </w:r>
            </w:hyperlink>
          </w:p>
        </w:tc>
      </w:tr>
      <w:tr>
        <w:tblPrEx>
          <w:tblW w:w="13325" w:type="dxa"/>
          <w:tblInd w:w="-72" w:type="dxa"/>
          <w:tblLayout w:type="fixed"/>
          <w:tblCellMar>
            <w:left w:w="70" w:type="dxa"/>
            <w:right w:w="70" w:type="dxa"/>
          </w:tblCellMar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893CB0" w:rsidP="00B91400">
            <w:pPr>
              <w:bidi w:val="0"/>
              <w:spacing w:after="0" w:line="240" w:lineRule="auto"/>
              <w:jc w:val="center"/>
            </w:pPr>
            <w:r w:rsidRPr="006136F0">
              <w:rPr>
                <w:rFonts w:hint="default"/>
              </w:rPr>
              <w:t>Č</w:t>
            </w:r>
            <w:r w:rsidRPr="006136F0">
              <w:rPr>
                <w:rFonts w:hint="default"/>
              </w:rPr>
              <w:t>: prí</w:t>
            </w:r>
            <w:r w:rsidRPr="006136F0">
              <w:rPr>
                <w:rFonts w:hint="default"/>
              </w:rPr>
              <w:t>loha V bod  5.3.</w:t>
            </w:r>
            <w:r w:rsidRPr="006136F0">
              <w:rPr>
                <w:rFonts w:hint="defau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P="0072473B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876391">
              <w:rPr>
                <w:rFonts w:ascii="Times New Roman" w:hAnsi="Times New Roman"/>
                <w:sz w:val="20"/>
                <w:szCs w:val="20"/>
              </w:rPr>
              <w:t>ríloha V k smernici 2005/36/ES sa mení takto:</w:t>
            </w:r>
          </w:p>
          <w:p w:rsidR="00E44191" w:rsidRPr="00876391" w:rsidP="0072473B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E44191" w:rsidP="0072473B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  <w:r w:rsidRPr="00876391">
              <w:rPr>
                <w:rFonts w:ascii="Times New Roman" w:hAnsi="Times New Roman"/>
                <w:sz w:val="20"/>
                <w:szCs w:val="20"/>
              </w:rPr>
              <w:t>1.Body 5.1.1 až 5.1.4 sa nahrádzajú takto:</w:t>
            </w:r>
          </w:p>
          <w:p w:rsidR="00E44191" w:rsidRPr="00876391" w:rsidP="0072473B">
            <w:pPr>
              <w:pStyle w:val="Styl1"/>
              <w:bidi w:val="0"/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</w:rPr>
            </w:pPr>
          </w:p>
          <w:p w:rsidR="00E44191" w:rsidRPr="00E44191" w:rsidP="0072473B">
            <w:pPr>
              <w:bidi w:val="0"/>
              <w:spacing w:after="0" w:line="240" w:lineRule="auto"/>
              <w:rPr>
                <w:rFonts w:eastAsia="Times New Roman"/>
                <w:b/>
                <w:iCs/>
                <w:color w:val="000000"/>
              </w:rPr>
            </w:pPr>
            <w:r w:rsidRPr="00876391">
              <w:rPr>
                <w:rFonts w:hint="default"/>
                <w:b/>
              </w:rPr>
              <w:t xml:space="preserve"> „</w:t>
            </w:r>
            <w:r w:rsidRPr="00E44191">
              <w:rPr>
                <w:rFonts w:eastAsia="Times New Roman"/>
                <w:b/>
                <w:color w:val="000000"/>
              </w:rPr>
              <w:t>5.3.3.</w:t>
            </w:r>
            <w:r w:rsidR="00F83FF1">
              <w:rPr>
                <w:rFonts w:eastAsia="Times New Roman"/>
                <w:b/>
                <w:color w:val="000000"/>
              </w:rPr>
              <w:t xml:space="preserve"> </w:t>
            </w:r>
            <w:r w:rsidRPr="00E44191">
              <w:rPr>
                <w:rFonts w:eastAsia="Times New Roman"/>
                <w:b/>
                <w:iCs/>
                <w:color w:val="000000"/>
              </w:rPr>
              <w:t xml:space="preserve">Doklady o formálnej kvalifikácii špecializovaných zubných lekárov </w:t>
            </w:r>
          </w:p>
          <w:p w:rsidR="00E44191" w:rsidRPr="00876391" w:rsidP="0072473B">
            <w:pPr>
              <w:bidi w:val="0"/>
              <w:adjustRightInd w:val="0"/>
              <w:spacing w:after="0" w:line="240" w:lineRule="auto"/>
              <w:rPr>
                <w:b/>
              </w:rPr>
            </w:pPr>
            <w:r w:rsidRPr="00F83FF1" w:rsidR="00F83FF1">
              <w:rPr>
                <w:rFonts w:eastAsia="Times New Roman"/>
                <w:b/>
                <w:color w:val="000000"/>
              </w:rPr>
              <w:t>Ortodoncia</w:t>
            </w:r>
            <w:r w:rsidRPr="00876391">
              <w:rPr>
                <w:rFonts w:hint="default"/>
                <w:b/>
                <w:iCs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DA2201" w:rsidP="0072473B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DA2201">
              <w:rPr>
                <w:rFonts w:ascii="Times New Roman" w:hAnsi="Times New Roman"/>
              </w:rPr>
              <w:t>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E937F5" w:rsidP="0072473B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  <w:r w:rsidRPr="00E937F5">
              <w:rPr>
                <w:rFonts w:ascii="Times New Roman" w:hAnsi="Times New Roman"/>
              </w:rPr>
              <w:t xml:space="preserve">Návrh zákona </w:t>
            </w:r>
            <w:r>
              <w:rPr>
                <w:rFonts w:ascii="Times New Roman" w:hAnsi="Times New Roman"/>
              </w:rPr>
              <w:t>č.../2017</w:t>
            </w:r>
            <w:r w:rsidRPr="00E937F5">
              <w:rPr>
                <w:rFonts w:ascii="Times New Roman" w:hAnsi="Times New Roman"/>
              </w:rPr>
              <w:t xml:space="preserve"> Z.</w:t>
            </w:r>
            <w:r>
              <w:rPr>
                <w:rFonts w:ascii="Times New Roman" w:hAnsi="Times New Roman"/>
              </w:rPr>
              <w:t xml:space="preserve"> </w:t>
            </w:r>
            <w:r w:rsidRPr="00E937F5">
              <w:rPr>
                <w:rFonts w:ascii="Times New Roman" w:hAnsi="Times New Roman"/>
              </w:rPr>
              <w:t>z.</w:t>
            </w:r>
          </w:p>
          <w:p w:rsidR="00E44191" w:rsidRPr="00E937F5" w:rsidP="0072473B">
            <w:pPr>
              <w:pStyle w:val="Normlny"/>
              <w:keepNext/>
              <w:bidi w:val="0"/>
              <w:spacing w:after="0" w:line="240" w:lineRule="auto"/>
              <w:ind w:right="-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893CB0" w:rsidP="00F83FF1">
            <w:pPr>
              <w:bidi w:val="0"/>
              <w:spacing w:after="0" w:line="240" w:lineRule="auto"/>
              <w:jc w:val="center"/>
              <w:rPr>
                <w:i/>
              </w:rPr>
            </w:pPr>
            <w:r w:rsidRPr="00E44191">
              <w:rPr>
                <w:rFonts w:hint="default"/>
                <w:i/>
              </w:rPr>
              <w:t>prí</w:t>
            </w:r>
            <w:r w:rsidRPr="00E44191">
              <w:rPr>
                <w:rFonts w:hint="default"/>
                <w:i/>
              </w:rPr>
              <w:t>loha č</w:t>
            </w:r>
            <w:r w:rsidRPr="00E44191">
              <w:rPr>
                <w:rFonts w:hint="default"/>
                <w:i/>
              </w:rPr>
              <w:t>. 3 č</w:t>
            </w:r>
            <w:r w:rsidRPr="00E44191">
              <w:rPr>
                <w:rFonts w:hint="default"/>
                <w:i/>
              </w:rPr>
              <w:t>asť</w:t>
            </w:r>
            <w:r w:rsidRPr="00E44191">
              <w:rPr>
                <w:rFonts w:hint="default"/>
                <w:i/>
              </w:rPr>
              <w:t xml:space="preserve"> B tabuľ</w:t>
            </w:r>
            <w:r w:rsidRPr="00E44191">
              <w:rPr>
                <w:rFonts w:hint="default"/>
                <w:i/>
              </w:rPr>
              <w:t>ka č</w:t>
            </w:r>
            <w:r w:rsidRPr="00E44191">
              <w:rPr>
                <w:rFonts w:hint="default"/>
                <w:i/>
              </w:rPr>
              <w:t xml:space="preserve">. </w:t>
            </w:r>
            <w:r w:rsidR="00F83FF1">
              <w:rPr>
                <w:i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E44191" w:rsidP="0072473B">
            <w:pPr>
              <w:bidi w:val="0"/>
              <w:spacing w:after="0" w:line="240" w:lineRule="auto"/>
              <w:rPr>
                <w:rFonts w:hint="default"/>
                <w:i/>
              </w:rPr>
            </w:pPr>
            <w:r w:rsidRPr="00E44191">
              <w:rPr>
                <w:rFonts w:hint="default"/>
                <w:i/>
              </w:rPr>
              <w:t>V prí</w:t>
            </w:r>
            <w:r w:rsidRPr="00E44191">
              <w:rPr>
                <w:rFonts w:hint="default"/>
                <w:i/>
              </w:rPr>
              <w:t>lohe č</w:t>
            </w:r>
            <w:r w:rsidRPr="00E44191">
              <w:rPr>
                <w:rFonts w:hint="default"/>
                <w:i/>
              </w:rPr>
              <w:t>. 3 č</w:t>
            </w:r>
            <w:r w:rsidRPr="00E44191">
              <w:rPr>
                <w:rFonts w:hint="default"/>
                <w:i/>
              </w:rPr>
              <w:t>asti B </w:t>
            </w:r>
            <w:r w:rsidRPr="00E44191">
              <w:rPr>
                <w:rFonts w:hint="default"/>
                <w:i/>
              </w:rPr>
              <w:t>pí</w:t>
            </w:r>
            <w:r w:rsidRPr="00E44191">
              <w:rPr>
                <w:rFonts w:hint="default"/>
                <w:i/>
              </w:rPr>
              <w:t>sm.</w:t>
            </w:r>
            <w:r w:rsidRPr="00E44191">
              <w:rPr>
                <w:rFonts w:hint="default"/>
                <w:i/>
              </w:rPr>
              <w:t xml:space="preserve"> a) tabuľ</w:t>
            </w:r>
            <w:r w:rsidRPr="00E44191">
              <w:rPr>
                <w:rFonts w:hint="default"/>
                <w:i/>
              </w:rPr>
              <w:t>ka č</w:t>
            </w:r>
            <w:r w:rsidRPr="00E44191">
              <w:rPr>
                <w:rFonts w:hint="default"/>
                <w:i/>
              </w:rPr>
              <w:t>. 1 znie</w:t>
            </w:r>
            <w:r w:rsidRPr="00E44191">
              <w:rPr>
                <w:rFonts w:hint="default"/>
                <w:i/>
              </w:rPr>
              <w:t>:</w:t>
            </w:r>
          </w:p>
          <w:p w:rsidR="00E44191" w:rsidRPr="00E44191" w:rsidP="0072473B">
            <w:pPr>
              <w:bidi w:val="0"/>
              <w:spacing w:after="0" w:line="240" w:lineRule="auto"/>
              <w:rPr>
                <w:rFonts w:hint="default"/>
                <w:i/>
              </w:rPr>
            </w:pPr>
          </w:p>
          <w:p w:rsidR="00E44191" w:rsidRPr="00E44191" w:rsidP="0072473B">
            <w:pPr>
              <w:bidi w:val="0"/>
              <w:spacing w:after="0" w:line="240" w:lineRule="auto"/>
              <w:rPr>
                <w:i/>
              </w:rPr>
            </w:pPr>
            <w:r w:rsidRPr="00E44191">
              <w:rPr>
                <w:rFonts w:hint="default"/>
                <w:i/>
              </w:rPr>
              <w:t>„</w:t>
            </w:r>
            <w:r w:rsidRPr="00E44191">
              <w:rPr>
                <w:rFonts w:hint="default"/>
                <w:i/>
              </w:rPr>
              <w:t>Tabuľ</w:t>
            </w:r>
            <w:r w:rsidRPr="00E44191">
              <w:rPr>
                <w:rFonts w:hint="default"/>
                <w:i/>
              </w:rPr>
              <w:t>ka č</w:t>
            </w:r>
            <w:r w:rsidRPr="00E44191">
              <w:rPr>
                <w:rFonts w:hint="default"/>
                <w:i/>
              </w:rPr>
              <w:t xml:space="preserve">. </w:t>
            </w:r>
            <w:r w:rsidR="00F83FF1">
              <w:rPr>
                <w:i/>
              </w:rPr>
              <w:t>1</w:t>
            </w:r>
          </w:p>
          <w:p w:rsidR="00E44191" w:rsidRPr="00893CB0" w:rsidP="0072473B">
            <w:pPr>
              <w:bidi w:val="0"/>
              <w:spacing w:after="0" w:line="240" w:lineRule="auto"/>
              <w:rPr>
                <w:i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893CB0" w:rsidP="0072473B">
            <w:pPr>
              <w:bidi w:val="0"/>
              <w:spacing w:after="0" w:line="240" w:lineRule="auto"/>
              <w:jc w:val="center"/>
            </w:pPr>
            <w:r>
              <w:rPr>
                <w:rFonts w:hint="default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4191" w:rsidRPr="00E44191" w:rsidP="0072473B">
            <w:pPr>
              <w:bidi w:val="0"/>
              <w:spacing w:after="0" w:line="240" w:lineRule="auto"/>
              <w:jc w:val="center"/>
            </w:pPr>
            <w:r w:rsidRPr="00E44191">
              <w:t>Z</w:t>
            </w:r>
            <w:r w:rsidRPr="00E44191">
              <w:rPr>
                <w:rFonts w:hint="default"/>
              </w:rPr>
              <w:t xml:space="preserve"> technický</w:t>
            </w:r>
            <w:r w:rsidRPr="00E44191">
              <w:rPr>
                <w:rFonts w:hint="default"/>
              </w:rPr>
              <w:t>ch dô</w:t>
            </w:r>
            <w:r w:rsidRPr="00E44191">
              <w:rPr>
                <w:rFonts w:hint="default"/>
              </w:rPr>
              <w:t>vodov nie je mož</w:t>
            </w:r>
            <w:r w:rsidRPr="00E44191">
              <w:rPr>
                <w:rFonts w:hint="default"/>
              </w:rPr>
              <w:t>né</w:t>
            </w:r>
            <w:r w:rsidRPr="00E44191">
              <w:rPr>
                <w:rFonts w:hint="default"/>
              </w:rPr>
              <w:t xml:space="preserve"> vlož</w:t>
            </w:r>
            <w:r w:rsidRPr="00E44191">
              <w:rPr>
                <w:rFonts w:hint="default"/>
              </w:rPr>
              <w:t>iť</w:t>
            </w:r>
            <w:r w:rsidRPr="00E44191">
              <w:rPr>
                <w:rFonts w:hint="default"/>
              </w:rPr>
              <w:t xml:space="preserve">  prí</w:t>
            </w:r>
            <w:r w:rsidRPr="00E44191">
              <w:rPr>
                <w:rFonts w:hint="default"/>
              </w:rPr>
              <w:t>lohu V bod 5.</w:t>
            </w:r>
            <w:r>
              <w:t>3</w:t>
            </w:r>
            <w:r w:rsidRPr="00E44191">
              <w:t>.</w:t>
            </w:r>
            <w:r w:rsidRPr="00E44191">
              <w:t>3.</w:t>
            </w:r>
            <w:r w:rsidRPr="00E44191">
              <w:t xml:space="preserve"> smernice.</w:t>
            </w:r>
          </w:p>
          <w:p w:rsidR="00E44191" w:rsidRPr="00E44191" w:rsidP="0072473B">
            <w:pPr>
              <w:bidi w:val="0"/>
              <w:spacing w:after="0" w:line="240" w:lineRule="auto"/>
              <w:jc w:val="center"/>
            </w:pPr>
          </w:p>
          <w:p w:rsidR="00E44191" w:rsidRPr="00E44191" w:rsidP="0072473B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E44191">
              <w:rPr>
                <w:rFonts w:hint="default"/>
              </w:rPr>
              <w:t>Z technický</w:t>
            </w:r>
            <w:r w:rsidRPr="00E44191">
              <w:rPr>
                <w:rFonts w:hint="default"/>
              </w:rPr>
              <w:t>ch dô</w:t>
            </w:r>
            <w:r w:rsidRPr="00E44191">
              <w:rPr>
                <w:rFonts w:hint="default"/>
              </w:rPr>
              <w:t>vodov nie je mož</w:t>
            </w:r>
            <w:r w:rsidRPr="00E44191">
              <w:rPr>
                <w:rFonts w:hint="default"/>
              </w:rPr>
              <w:t>né</w:t>
            </w:r>
            <w:r w:rsidRPr="00E44191">
              <w:rPr>
                <w:rFonts w:hint="default"/>
              </w:rPr>
              <w:t xml:space="preserve"> vlož</w:t>
            </w:r>
            <w:r w:rsidRPr="00E44191">
              <w:rPr>
                <w:rFonts w:hint="default"/>
              </w:rPr>
              <w:t>iť</w:t>
            </w:r>
            <w:r w:rsidRPr="00E44191">
              <w:rPr>
                <w:rFonts w:hint="default"/>
              </w:rPr>
              <w:t xml:space="preserve"> prí</w:t>
            </w:r>
            <w:r w:rsidRPr="00E44191">
              <w:rPr>
                <w:rFonts w:hint="default"/>
              </w:rPr>
              <w:t xml:space="preserve">lohu </w:t>
            </w:r>
            <w:r w:rsidRPr="00E44191">
              <w:rPr>
                <w:rFonts w:hint="default"/>
              </w:rPr>
              <w:t>č</w:t>
            </w:r>
            <w:r w:rsidRPr="00E44191">
              <w:rPr>
                <w:rFonts w:hint="default"/>
              </w:rPr>
              <w:t>. 3 č</w:t>
            </w:r>
            <w:r w:rsidRPr="00E44191">
              <w:rPr>
                <w:rFonts w:hint="default"/>
              </w:rPr>
              <w:t>asť</w:t>
            </w:r>
            <w:r w:rsidRPr="00E44191">
              <w:rPr>
                <w:rFonts w:hint="default"/>
              </w:rPr>
              <w:t xml:space="preserve"> </w:t>
            </w:r>
            <w:r>
              <w:t>B</w:t>
            </w:r>
            <w:r w:rsidRPr="00E44191">
              <w:t> </w:t>
            </w:r>
            <w:r w:rsidRPr="00E44191">
              <w:rPr>
                <w:rFonts w:hint="default"/>
              </w:rPr>
              <w:t>tabuľ</w:t>
            </w:r>
            <w:r w:rsidRPr="00E44191">
              <w:rPr>
                <w:rFonts w:hint="default"/>
              </w:rPr>
              <w:t>ku č</w:t>
            </w:r>
            <w:r w:rsidRPr="00E44191">
              <w:rPr>
                <w:rFonts w:hint="default"/>
              </w:rPr>
              <w:t xml:space="preserve">. </w:t>
            </w:r>
            <w:r w:rsidR="00F83FF1">
              <w:t>1</w:t>
            </w:r>
            <w:r w:rsidRPr="00E44191">
              <w:rPr>
                <w:rFonts w:hint="default"/>
              </w:rPr>
              <w:t xml:space="preserve"> zá</w:t>
            </w:r>
            <w:r w:rsidRPr="00E44191">
              <w:rPr>
                <w:rFonts w:hint="default"/>
              </w:rPr>
              <w:t>kona.</w:t>
            </w:r>
          </w:p>
          <w:p w:rsidR="00E44191" w:rsidRPr="00E44191" w:rsidP="0072473B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</w:p>
          <w:p w:rsidR="00E44191" w:rsidRPr="00893CB0" w:rsidP="0072473B">
            <w:pPr>
              <w:bidi w:val="0"/>
              <w:spacing w:after="0" w:line="240" w:lineRule="auto"/>
              <w:jc w:val="center"/>
            </w:pPr>
            <w:r w:rsidRPr="00E44191">
              <w:rPr>
                <w:rFonts w:hint="default"/>
              </w:rPr>
              <w:t>Text smernice je mož</w:t>
            </w:r>
            <w:r w:rsidRPr="00E44191">
              <w:rPr>
                <w:rFonts w:hint="default"/>
              </w:rPr>
              <w:t>né</w:t>
            </w:r>
            <w:r w:rsidRPr="00E44191">
              <w:rPr>
                <w:rFonts w:hint="default"/>
              </w:rPr>
              <w:t xml:space="preserve"> ná</w:t>
            </w:r>
            <w:r w:rsidRPr="00E44191">
              <w:rPr>
                <w:rFonts w:hint="default"/>
              </w:rPr>
              <w:t>jsť</w:t>
            </w:r>
            <w:r w:rsidRPr="00E44191">
              <w:rPr>
                <w:rFonts w:hint="default"/>
              </w:rPr>
              <w:t xml:space="preserve"> pod publikač</w:t>
            </w:r>
            <w:r w:rsidRPr="00E44191">
              <w:rPr>
                <w:rFonts w:hint="default"/>
              </w:rPr>
              <w:t>ný</w:t>
            </w:r>
            <w:r w:rsidRPr="00E44191">
              <w:rPr>
                <w:rFonts w:hint="default"/>
              </w:rPr>
              <w:t xml:space="preserve">m zdrojom: </w:t>
            </w:r>
            <w:hyperlink r:id="rId5" w:history="1">
              <w:r w:rsidRPr="00E44191">
                <w:rPr>
                  <w:rStyle w:val="Hyperlink"/>
                </w:rPr>
                <w:t>http://eur-lex.europa.eu/legal-content/SK/ALL/?uri=CELEX:32017D2113</w:t>
              </w:r>
            </w:hyperlink>
          </w:p>
        </w:tc>
      </w:tr>
    </w:tbl>
    <w:p w:rsidR="00B41FC1" w:rsidRPr="00BF1C1E">
      <w:pPr>
        <w:bidi w:val="0"/>
      </w:pPr>
    </w:p>
    <w:sectPr>
      <w:footerReference w:type="default" r:id="rId6"/>
      <w:pgSz w:w="15840" w:h="12240" w:orient="landscape"/>
      <w:pgMar w:top="1418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PMingLiU">
    <w:altName w:val="!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EUAlbertina">
    <w:altName w:val="EU Albertina"/>
    <w:panose1 w:val="00000000000000000000"/>
    <w:charset w:val="CC"/>
    <w:family w:val="roman"/>
    <w:pitch w:val="default"/>
    <w:sig w:usb0="00000000" w:usb1="00000000" w:usb2="00000000" w:usb3="00000000" w:csb0="00000007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2D">
    <w:pPr>
      <w:pStyle w:val="Footer"/>
      <w:bidi w:val="0"/>
      <w:jc w:val="center"/>
    </w:pPr>
    <w:r w:rsidR="009840BC">
      <w:fldChar w:fldCharType="begin"/>
    </w:r>
    <w:r w:rsidR="009840BC">
      <w:instrText>PAGE   \* MERGEFORMAT</w:instrText>
    </w:r>
    <w:r w:rsidR="009840BC">
      <w:fldChar w:fldCharType="separate"/>
    </w:r>
    <w:r w:rsidR="00F83FF1">
      <w:rPr>
        <w:noProof/>
      </w:rPr>
      <w:t>2</w:t>
    </w:r>
    <w:r w:rsidR="009840BC">
      <w:fldChar w:fldCharType="end"/>
    </w:r>
  </w:p>
  <w:p w:rsidR="0092322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0A8151"/>
    <w:multiLevelType w:val="hybridMultilevel"/>
    <w:tmpl w:val="70FEF9C0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434B4D04"/>
    <w:multiLevelType w:val="hybridMultilevel"/>
    <w:tmpl w:val="3A32ED32"/>
    <w:lvl w:ilvl="0">
      <w:start w:val="1"/>
      <w:numFmt w:val="decimal"/>
      <w:pStyle w:val="odstaveczakona"/>
      <w:lvlText w:val="%1."/>
      <w:lvlJc w:val="left"/>
      <w:pPr>
        <w:ind w:left="720" w:hanging="360"/>
      </w:pPr>
      <w:rPr>
        <w:rFonts w:cs="Times New Roman"/>
        <w:i w:val="0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1A01EFB"/>
    <w:multiLevelType w:val="hybridMultilevel"/>
    <w:tmpl w:val="3864E5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C335F4"/>
    <w:rsid w:val="00066BEA"/>
    <w:rsid w:val="00096C98"/>
    <w:rsid w:val="000B5014"/>
    <w:rsid w:val="000C4551"/>
    <w:rsid w:val="00124B78"/>
    <w:rsid w:val="00155792"/>
    <w:rsid w:val="001C0BAF"/>
    <w:rsid w:val="001F55FE"/>
    <w:rsid w:val="0022770B"/>
    <w:rsid w:val="0023328C"/>
    <w:rsid w:val="002534A4"/>
    <w:rsid w:val="00255E26"/>
    <w:rsid w:val="00264FFB"/>
    <w:rsid w:val="002A7D7D"/>
    <w:rsid w:val="002B3FBB"/>
    <w:rsid w:val="002D0F46"/>
    <w:rsid w:val="002E6CF5"/>
    <w:rsid w:val="00320107"/>
    <w:rsid w:val="00382CD7"/>
    <w:rsid w:val="003E2CD2"/>
    <w:rsid w:val="004971F6"/>
    <w:rsid w:val="004F4FF1"/>
    <w:rsid w:val="00502AEF"/>
    <w:rsid w:val="00575134"/>
    <w:rsid w:val="005817DB"/>
    <w:rsid w:val="00586346"/>
    <w:rsid w:val="005B5C28"/>
    <w:rsid w:val="005C04C4"/>
    <w:rsid w:val="005D3DE6"/>
    <w:rsid w:val="005E1CCC"/>
    <w:rsid w:val="00606D15"/>
    <w:rsid w:val="006136F0"/>
    <w:rsid w:val="00622AA6"/>
    <w:rsid w:val="00623748"/>
    <w:rsid w:val="00640E87"/>
    <w:rsid w:val="0066275A"/>
    <w:rsid w:val="00673B31"/>
    <w:rsid w:val="0072473B"/>
    <w:rsid w:val="00750A88"/>
    <w:rsid w:val="00771E3F"/>
    <w:rsid w:val="007F5A90"/>
    <w:rsid w:val="007F7E89"/>
    <w:rsid w:val="00813111"/>
    <w:rsid w:val="00876391"/>
    <w:rsid w:val="00893CB0"/>
    <w:rsid w:val="008A00C7"/>
    <w:rsid w:val="008F16D3"/>
    <w:rsid w:val="009130B8"/>
    <w:rsid w:val="00917B61"/>
    <w:rsid w:val="00923069"/>
    <w:rsid w:val="0092322D"/>
    <w:rsid w:val="0097359B"/>
    <w:rsid w:val="00974A4B"/>
    <w:rsid w:val="009840BC"/>
    <w:rsid w:val="00A02990"/>
    <w:rsid w:val="00A30671"/>
    <w:rsid w:val="00A550B8"/>
    <w:rsid w:val="00AA1FE4"/>
    <w:rsid w:val="00AC45D6"/>
    <w:rsid w:val="00B41FC1"/>
    <w:rsid w:val="00B52BD4"/>
    <w:rsid w:val="00B66D62"/>
    <w:rsid w:val="00B91400"/>
    <w:rsid w:val="00BF1C1E"/>
    <w:rsid w:val="00C335F4"/>
    <w:rsid w:val="00C81B7C"/>
    <w:rsid w:val="00C90D86"/>
    <w:rsid w:val="00CA57E5"/>
    <w:rsid w:val="00CD688D"/>
    <w:rsid w:val="00D5769E"/>
    <w:rsid w:val="00D71745"/>
    <w:rsid w:val="00D81742"/>
    <w:rsid w:val="00DA2201"/>
    <w:rsid w:val="00DE1778"/>
    <w:rsid w:val="00DE414F"/>
    <w:rsid w:val="00E158FB"/>
    <w:rsid w:val="00E327C0"/>
    <w:rsid w:val="00E44191"/>
    <w:rsid w:val="00E57290"/>
    <w:rsid w:val="00E937F5"/>
    <w:rsid w:val="00EA1089"/>
    <w:rsid w:val="00F83FF1"/>
    <w:rsid w:val="00FB2F06"/>
    <w:rsid w:val="00FB72A4"/>
    <w:rsid w:val="00FC5F43"/>
  </w:rsids>
  <m:mathPr>
    <m:mathFont m:val="Cambria Math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35F4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C335F4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C335F4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9"/>
    <w:qFormat/>
    <w:rsid w:val="00C335F4"/>
    <w:pPr>
      <w:keepNext/>
      <w:jc w:val="left"/>
      <w:outlineLvl w:val="3"/>
    </w:pPr>
    <w:rPr>
      <w:rFonts w:ascii="Bookman Old Style" w:hAnsi="Bookman Old Style" w:cs="Bookman Old Style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C335F4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C335F4"/>
    <w:rPr>
      <w:rFonts w:ascii="Times New Roman" w:hAnsi="Times New Roman" w:eastAsiaTheme="minorEastAsia" w:cs="Times New Roman"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C335F4"/>
    <w:rPr>
      <w:rFonts w:ascii="Bookman Old Style" w:hAnsi="Bookman Old Style" w:eastAsiaTheme="minorEastAsia" w:cs="Bookman Old Style"/>
      <w:b/>
      <w:bCs/>
      <w:u w:val="single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C335F4"/>
    <w:pPr>
      <w:jc w:val="left"/>
    </w:pPr>
    <w:rPr>
      <w:rFonts w:ascii="Bookman Old Style" w:hAnsi="Bookman Old Style" w:cs="Bookman Old Style"/>
      <w:sz w:val="22"/>
      <w:szCs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335F4"/>
    <w:rPr>
      <w:rFonts w:ascii="Bookman Old Style" w:hAnsi="Bookman Old Style" w:eastAsiaTheme="minorEastAsia" w:cs="Bookman Old Style"/>
      <w:rtl w:val="0"/>
      <w:cs w:val="0"/>
      <w:lang w:val="x-none" w:eastAsia="sk-SK"/>
    </w:rPr>
  </w:style>
  <w:style w:type="paragraph" w:customStyle="1" w:styleId="Normlny1">
    <w:name w:val="Normálny1"/>
    <w:basedOn w:val="Normal"/>
    <w:rsid w:val="00C335F4"/>
    <w:pPr>
      <w:autoSpaceDE/>
      <w:autoSpaceDN/>
      <w:spacing w:before="120"/>
      <w:jc w:val="both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C335F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335F4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C335F4"/>
    <w:rPr>
      <w:rFonts w:cs="Times New Roman"/>
      <w:vertAlign w:val="superscript"/>
      <w:rtl w:val="0"/>
      <w:cs w:val="0"/>
    </w:rPr>
  </w:style>
  <w:style w:type="paragraph" w:customStyle="1" w:styleId="CM3">
    <w:name w:val="CM3"/>
    <w:basedOn w:val="Normal"/>
    <w:next w:val="Normal"/>
    <w:uiPriority w:val="99"/>
    <w:rsid w:val="00C335F4"/>
    <w:pPr>
      <w:adjustRightInd w:val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0B5014"/>
    <w:pPr>
      <w:adjustRightInd w:val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odstaveczakona">
    <w:name w:val="odstavec zakona"/>
    <w:basedOn w:val="Normal"/>
    <w:uiPriority w:val="99"/>
    <w:rsid w:val="00623748"/>
    <w:pPr>
      <w:widowControl w:val="0"/>
      <w:numPr>
        <w:numId w:val="1"/>
      </w:numPr>
      <w:tabs>
        <w:tab w:val="left" w:pos="720"/>
      </w:tabs>
      <w:adjustRightInd w:val="0"/>
      <w:ind w:left="720" w:hanging="3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3E2CD2"/>
    <w:pPr>
      <w:adjustRightInd w:val="0"/>
      <w:jc w:val="left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6D6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6D62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  <w:style w:type="paragraph" w:customStyle="1" w:styleId="Default">
    <w:name w:val="Default"/>
    <w:rsid w:val="00B9140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893CB0"/>
    <w:rPr>
      <w:rFonts w:cs="Times New Roman"/>
      <w:color w:val="0563C1" w:themeColor="hlink" w:themeShade="FF"/>
      <w:u w:val="single"/>
      <w:rtl w:val="0"/>
      <w:cs w:val="0"/>
    </w:rPr>
  </w:style>
  <w:style w:type="paragraph" w:customStyle="1" w:styleId="Normlny">
    <w:name w:val="_Normálny"/>
    <w:basedOn w:val="Normal"/>
    <w:uiPriority w:val="99"/>
    <w:rsid w:val="00E44191"/>
    <w:pPr>
      <w:jc w:val="left"/>
    </w:pPr>
    <w:rPr>
      <w:rFonts w:ascii="Times New Roman" w:eastAsia="Times New Roman" w:hAnsi="Times New Roman"/>
      <w:lang w:eastAsia="en-US"/>
    </w:rPr>
  </w:style>
  <w:style w:type="paragraph" w:customStyle="1" w:styleId="Styl1">
    <w:name w:val="Styl1"/>
    <w:basedOn w:val="Normal"/>
    <w:uiPriority w:val="99"/>
    <w:rsid w:val="00E44191"/>
    <w:pPr>
      <w:tabs>
        <w:tab w:val="left" w:pos="567"/>
        <w:tab w:val="left" w:pos="709"/>
      </w:tabs>
      <w:suppressAutoHyphens/>
      <w:autoSpaceDE/>
      <w:autoSpaceDN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ur-lex.europa.eu/legal-content/SK/ALL/?uri=CELEX:32017D2113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2124-4F6E-4A51-8E36-27C1D0CC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743</Words>
  <Characters>4236</Characters>
  <Application>Microsoft Office Word</Application>
  <DocSecurity>0</DocSecurity>
  <Lines>0</Lines>
  <Paragraphs>0</Paragraphs>
  <ScaleCrop>false</ScaleCrop>
  <Company>MZ SR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Hozlárová Monika</dc:creator>
  <cp:lastModifiedBy>Nagy Marián</cp:lastModifiedBy>
  <cp:revision>2</cp:revision>
  <cp:lastPrinted>2018-01-08T07:39:00Z</cp:lastPrinted>
  <dcterms:created xsi:type="dcterms:W3CDTF">2018-03-13T18:07:00Z</dcterms:created>
  <dcterms:modified xsi:type="dcterms:W3CDTF">2018-03-13T18:07:00Z</dcterms:modified>
</cp:coreProperties>
</file>