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125E" w:rsidP="005C76E2">
      <w:pPr>
        <w:pStyle w:val="Heading3"/>
        <w:tabs>
          <w:tab w:val="left" w:pos="708"/>
        </w:tabs>
        <w:bidi w:val="0"/>
        <w:spacing w:before="0" w:line="276" w:lineRule="auto"/>
        <w:rPr>
          <w:rFonts w:ascii="Times New Roman" w:hAnsi="Times New Roman"/>
          <w:bCs/>
          <w:caps/>
          <w:sz w:val="28"/>
        </w:rPr>
      </w:pPr>
      <w:r>
        <w:rPr>
          <w:rFonts w:ascii="Times New Roman" w:hAnsi="Times New Roman"/>
          <w:bCs/>
          <w:caps/>
          <w:sz w:val="28"/>
        </w:rPr>
        <w:t>NÁrodná rada sLOVENSKEJ REPUBLIKY</w:t>
      </w:r>
    </w:p>
    <w:p w:rsidR="0034125E" w:rsidP="005C76E2">
      <w:pPr>
        <w:pStyle w:val="Heading3"/>
        <w:keepLines w:val="0"/>
        <w:pBdr>
          <w:bottom w:val="single" w:sz="12" w:space="1" w:color="auto"/>
        </w:pBdr>
        <w:tabs>
          <w:tab w:val="left" w:pos="708"/>
        </w:tabs>
        <w:bidi w:val="0"/>
        <w:spacing w:before="0" w:line="276" w:lineRule="auto"/>
        <w:rPr>
          <w:rFonts w:ascii="Times New Roman" w:hAnsi="Times New Roman"/>
          <w:b w:val="0"/>
          <w:kern w:val="0"/>
        </w:rPr>
      </w:pPr>
      <w:r>
        <w:rPr>
          <w:rFonts w:ascii="Times New Roman" w:hAnsi="Times New Roman"/>
          <w:b w:val="0"/>
          <w:kern w:val="0"/>
        </w:rPr>
        <w:t>VII. volebné obdobie</w:t>
      </w:r>
    </w:p>
    <w:p w:rsidR="0034125E" w:rsidRPr="0034125E" w:rsidP="005C76E2">
      <w:pPr>
        <w:bidi w:val="0"/>
        <w:spacing w:before="360" w:after="360"/>
        <w:jc w:val="center"/>
        <w:rPr>
          <w:rFonts w:ascii="Times New Roman" w:hAnsi="Times New Roman" w:cs="Times New Roman"/>
          <w:b/>
          <w:sz w:val="24"/>
        </w:rPr>
      </w:pPr>
      <w:r w:rsidRPr="0034125E">
        <w:rPr>
          <w:rFonts w:ascii="Times New Roman" w:hAnsi="Times New Roman" w:cs="Times New Roman"/>
          <w:b/>
          <w:sz w:val="24"/>
        </w:rPr>
        <w:t>NÁVRH</w:t>
      </w:r>
    </w:p>
    <w:p w:rsidR="0034125E" w:rsidRPr="0034125E" w:rsidP="005C76E2">
      <w:pPr>
        <w:bidi w:val="0"/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34125E">
        <w:rPr>
          <w:rFonts w:ascii="Times New Roman" w:hAnsi="Times New Roman" w:cs="Times New Roman"/>
          <w:b/>
          <w:sz w:val="24"/>
        </w:rPr>
        <w:t>Zákon</w:t>
      </w:r>
    </w:p>
    <w:p w:rsidR="0034125E" w:rsidRPr="0034125E" w:rsidP="005C76E2">
      <w:pPr>
        <w:bidi w:val="0"/>
        <w:spacing w:after="360"/>
        <w:jc w:val="center"/>
        <w:rPr>
          <w:rFonts w:ascii="Times New Roman" w:hAnsi="Times New Roman" w:cs="Times New Roman"/>
          <w:b/>
          <w:bCs/>
          <w:sz w:val="24"/>
        </w:rPr>
      </w:pPr>
      <w:r w:rsidRPr="0034125E">
        <w:rPr>
          <w:rFonts w:ascii="Times New Roman" w:hAnsi="Times New Roman" w:cs="Times New Roman"/>
          <w:b/>
          <w:bCs/>
          <w:sz w:val="24"/>
        </w:rPr>
        <w:t>z .....2018,</w:t>
      </w:r>
    </w:p>
    <w:p w:rsidR="00D8681F" w:rsidRPr="003531CA" w:rsidP="00607E21">
      <w:pPr>
        <w:bidi w:val="0"/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1CA" w:rsidR="00CB1325">
        <w:rPr>
          <w:rFonts w:ascii="Times New Roman" w:hAnsi="Times New Roman" w:cs="Times New Roman"/>
          <w:b/>
          <w:sz w:val="24"/>
          <w:szCs w:val="24"/>
        </w:rPr>
        <w:t xml:space="preserve">ktorým sa mení a </w:t>
      </w:r>
      <w:r w:rsidRPr="003531CA">
        <w:rPr>
          <w:rFonts w:ascii="Times New Roman" w:hAnsi="Times New Roman" w:cs="Times New Roman"/>
          <w:b/>
          <w:sz w:val="24"/>
          <w:szCs w:val="24"/>
        </w:rPr>
        <w:t xml:space="preserve">dopĺňa zákon č. 245/2008 Z. z. o výchove a vzdelávaní (školský zákon) a o zmene a doplnení niektorých zákonov v znení neskorších predpisov a ktorým sa </w:t>
      </w:r>
      <w:r w:rsidRPr="003531CA" w:rsidR="0034125E">
        <w:rPr>
          <w:rFonts w:ascii="Times New Roman" w:hAnsi="Times New Roman" w:cs="Times New Roman"/>
          <w:b/>
          <w:sz w:val="24"/>
          <w:szCs w:val="24"/>
        </w:rPr>
        <w:t>mení</w:t>
      </w:r>
      <w:r w:rsidRPr="003531CA" w:rsidR="00380B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31CA">
        <w:rPr>
          <w:rFonts w:ascii="Times New Roman" w:hAnsi="Times New Roman" w:cs="Times New Roman"/>
          <w:b/>
          <w:sz w:val="24"/>
          <w:szCs w:val="24"/>
        </w:rPr>
        <w:t>zákon č. 596/2003 Z. z. o štátnej správe v školstve a školskej samospráve o zmene a doplnení niektorých zákonov v znení neskorších predpisov</w:t>
      </w:r>
    </w:p>
    <w:p w:rsidR="00D8681F" w:rsidRPr="00D8681F" w:rsidP="00C87DB9">
      <w:pPr>
        <w:bidi w:val="0"/>
        <w:spacing w:after="360"/>
        <w:ind w:firstLine="708"/>
        <w:rPr>
          <w:rFonts w:ascii="Times New Roman" w:hAnsi="Times New Roman" w:cs="Times New Roman"/>
          <w:sz w:val="24"/>
          <w:szCs w:val="24"/>
        </w:rPr>
      </w:pPr>
      <w:r w:rsidRPr="00D8681F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D8681F" w:rsidRPr="003531CA" w:rsidP="005C76E2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1CA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823623" w:rsidP="00C87DB9">
      <w:pPr>
        <w:bidi w:val="0"/>
        <w:spacing w:after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81F" w:rsidR="00D8681F">
        <w:rPr>
          <w:rFonts w:ascii="Times New Roman" w:hAnsi="Times New Roman" w:cs="Times New Roman"/>
          <w:sz w:val="24"/>
          <w:szCs w:val="24"/>
        </w:rPr>
        <w:t xml:space="preserve">Zákon č. 245/2008 Z. z. o výchove a vzdelávaní (školský zákon) a o zmene a doplnení niektorých zákonov v znení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462/2008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37/2009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</w:t>
      </w:r>
      <w:r w:rsidR="00CF4C8A">
        <w:rPr>
          <w:rFonts w:ascii="Times New Roman" w:hAnsi="Times New Roman" w:cs="Times New Roman"/>
          <w:sz w:val="24"/>
          <w:szCs w:val="24"/>
          <w:lang w:eastAsia="sk-SK"/>
        </w:rPr>
        <w:t>č. 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184/2009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37/2011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390/2011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324/2012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125/2013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>464/2013 Z. z.,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307/2014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</w:t>
      </w:r>
      <w:r w:rsidR="00CF4C8A">
        <w:rPr>
          <w:rFonts w:ascii="Times New Roman" w:hAnsi="Times New Roman" w:cs="Times New Roman"/>
          <w:sz w:val="24"/>
          <w:szCs w:val="24"/>
          <w:lang w:eastAsia="sk-SK"/>
        </w:rPr>
        <w:t>č. 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377/2014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61/2015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188/2015 Z. z..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440/2015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125/2016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216/2016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>56/2017 Z. z.,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zákona </w:t>
      </w:r>
      <w:r w:rsidR="00CF4C8A">
        <w:rPr>
          <w:rFonts w:ascii="Times New Roman" w:hAnsi="Times New Roman" w:cs="Times New Roman"/>
          <w:sz w:val="24"/>
          <w:szCs w:val="24"/>
          <w:lang w:eastAsia="sk-SK"/>
        </w:rPr>
        <w:t>č. 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151/2017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178/2017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>182/2017 Z. z.</w:t>
      </w:r>
      <w:r w:rsidR="00E3203C">
        <w:rPr>
          <w:rFonts w:ascii="Times New Roman" w:hAnsi="Times New Roman" w:cs="Times New Roman"/>
          <w:sz w:val="24"/>
          <w:szCs w:val="24"/>
          <w:lang w:eastAsia="sk-SK"/>
        </w:rPr>
        <w:t xml:space="preserve"> a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>62/2018 Z. z.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sa mení a dopĺňa takto</w:t>
      </w:r>
      <w:r w:rsidRPr="00D8681F" w:rsidR="00D8681F">
        <w:rPr>
          <w:rFonts w:ascii="Times New Roman" w:hAnsi="Times New Roman" w:cs="Times New Roman"/>
          <w:sz w:val="24"/>
          <w:szCs w:val="24"/>
        </w:rPr>
        <w:t>:</w:t>
      </w:r>
    </w:p>
    <w:p w:rsidR="00180FA7" w:rsidRPr="00F611B4" w:rsidP="005C76E2">
      <w:pPr>
        <w:pStyle w:val="ListParagraph"/>
        <w:numPr>
          <w:numId w:val="6"/>
        </w:numPr>
        <w:bidi w:val="0"/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B4" w:rsidR="002418BF">
        <w:rPr>
          <w:rFonts w:ascii="Times New Roman" w:hAnsi="Times New Roman" w:cs="Times New Roman"/>
          <w:sz w:val="24"/>
          <w:szCs w:val="24"/>
        </w:rPr>
        <w:t>§ 14</w:t>
      </w:r>
      <w:r w:rsidRPr="00F611B4" w:rsidR="00FC3B91">
        <w:rPr>
          <w:rFonts w:ascii="Times New Roman" w:hAnsi="Times New Roman" w:cs="Times New Roman"/>
          <w:sz w:val="24"/>
          <w:szCs w:val="24"/>
        </w:rPr>
        <w:t xml:space="preserve"> </w:t>
      </w:r>
      <w:r w:rsidR="0051355F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F611B4" w:rsidR="00FC3B91">
        <w:rPr>
          <w:rFonts w:ascii="Times New Roman" w:hAnsi="Times New Roman" w:cs="Times New Roman"/>
          <w:sz w:val="24"/>
          <w:szCs w:val="24"/>
        </w:rPr>
        <w:t>znie</w:t>
      </w:r>
      <w:r w:rsidRPr="00F611B4">
        <w:rPr>
          <w:rFonts w:ascii="Times New Roman" w:hAnsi="Times New Roman" w:cs="Times New Roman"/>
          <w:sz w:val="24"/>
          <w:szCs w:val="24"/>
        </w:rPr>
        <w:t>:</w:t>
      </w:r>
    </w:p>
    <w:p w:rsidR="0051355F" w:rsidP="005C76E2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14</w:t>
      </w:r>
    </w:p>
    <w:p w:rsidR="00901638" w:rsidRPr="00F611B4" w:rsidP="005C76E2">
      <w:pPr>
        <w:bidi w:val="0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F611B4">
        <w:rPr>
          <w:rFonts w:ascii="Times New Roman" w:hAnsi="Times New Roman" w:cs="Times New Roman"/>
          <w:sz w:val="24"/>
          <w:szCs w:val="24"/>
        </w:rPr>
        <w:t>Experimentálne overovanie</w:t>
      </w:r>
    </w:p>
    <w:p w:rsidR="00C40B3C" w:rsidRPr="00C40B3C" w:rsidP="00C40B3C">
      <w:pPr>
        <w:pStyle w:val="ListParagraph"/>
        <w:numPr>
          <w:numId w:val="20"/>
        </w:numPr>
        <w:bidi w:val="0"/>
        <w:spacing w:after="12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611B4" w:rsidR="000244E8">
        <w:rPr>
          <w:rFonts w:ascii="Times New Roman" w:hAnsi="Times New Roman" w:cs="Times New Roman"/>
          <w:sz w:val="24"/>
          <w:szCs w:val="24"/>
          <w:lang w:eastAsia="sk-SK"/>
        </w:rPr>
        <w:t xml:space="preserve">Ministerstvo školstva v súlade s cieľmi a princípmi výchovy a vzdelávania vyhlasuje a riadi experimentálne overovanie </w:t>
      </w:r>
      <w:r w:rsidR="000244E8">
        <w:rPr>
          <w:rFonts w:ascii="Times New Roman" w:hAnsi="Times New Roman" w:cs="Times New Roman"/>
          <w:sz w:val="24"/>
          <w:szCs w:val="24"/>
          <w:lang w:eastAsia="sk-SK"/>
        </w:rPr>
        <w:t>výchovno-vzdelávac</w:t>
      </w:r>
      <w:r w:rsidR="003531CA">
        <w:rPr>
          <w:rFonts w:ascii="Times New Roman" w:hAnsi="Times New Roman" w:cs="Times New Roman"/>
          <w:sz w:val="24"/>
          <w:szCs w:val="24"/>
          <w:lang w:eastAsia="sk-SK"/>
        </w:rPr>
        <w:t xml:space="preserve">ieho </w:t>
      </w:r>
      <w:r w:rsidR="000244E8">
        <w:rPr>
          <w:rFonts w:ascii="Times New Roman" w:hAnsi="Times New Roman" w:cs="Times New Roman"/>
          <w:sz w:val="24"/>
          <w:szCs w:val="24"/>
          <w:lang w:eastAsia="sk-SK"/>
        </w:rPr>
        <w:t>program</w:t>
      </w:r>
      <w:r w:rsidR="003531CA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="000244E8">
        <w:rPr>
          <w:rFonts w:ascii="Times New Roman" w:hAnsi="Times New Roman" w:cs="Times New Roman"/>
          <w:sz w:val="24"/>
          <w:szCs w:val="24"/>
          <w:lang w:eastAsia="sk-SK"/>
        </w:rPr>
        <w:t xml:space="preserve"> šk</w:t>
      </w:r>
      <w:r w:rsidR="003531CA">
        <w:rPr>
          <w:rFonts w:ascii="Times New Roman" w:hAnsi="Times New Roman" w:cs="Times New Roman"/>
          <w:sz w:val="24"/>
          <w:szCs w:val="24"/>
          <w:lang w:eastAsia="sk-SK"/>
        </w:rPr>
        <w:t>oly</w:t>
      </w:r>
      <w:r w:rsidR="000244E8">
        <w:rPr>
          <w:rFonts w:ascii="Times New Roman" w:hAnsi="Times New Roman" w:cs="Times New Roman"/>
          <w:sz w:val="24"/>
          <w:szCs w:val="24"/>
          <w:lang w:eastAsia="sk-SK"/>
        </w:rPr>
        <w:t xml:space="preserve"> a školsk</w:t>
      </w:r>
      <w:r w:rsidR="003531CA">
        <w:rPr>
          <w:rFonts w:ascii="Times New Roman" w:hAnsi="Times New Roman" w:cs="Times New Roman"/>
          <w:sz w:val="24"/>
          <w:szCs w:val="24"/>
          <w:lang w:eastAsia="sk-SK"/>
        </w:rPr>
        <w:t>ého</w:t>
      </w:r>
      <w:r w:rsidR="000244E8">
        <w:rPr>
          <w:rFonts w:ascii="Times New Roman" w:hAnsi="Times New Roman" w:cs="Times New Roman"/>
          <w:sz w:val="24"/>
          <w:szCs w:val="24"/>
          <w:lang w:eastAsia="sk-SK"/>
        </w:rPr>
        <w:t xml:space="preserve"> zariaden</w:t>
      </w:r>
      <w:r w:rsidR="003531CA">
        <w:rPr>
          <w:rFonts w:ascii="Times New Roman" w:hAnsi="Times New Roman" w:cs="Times New Roman"/>
          <w:sz w:val="24"/>
          <w:szCs w:val="24"/>
          <w:lang w:eastAsia="sk-SK"/>
        </w:rPr>
        <w:t>ia</w:t>
      </w:r>
      <w:r w:rsidR="000244E8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F611B4" w:rsidR="000244E8">
        <w:rPr>
          <w:rFonts w:ascii="Times New Roman" w:hAnsi="Times New Roman" w:cs="Times New Roman"/>
          <w:sz w:val="24"/>
          <w:szCs w:val="24"/>
          <w:lang w:eastAsia="sk-SK"/>
        </w:rPr>
        <w:t xml:space="preserve"> foriem a organizácie výchovy a vzdelávania</w:t>
      </w:r>
      <w:r w:rsidR="007B2686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395C33">
        <w:rPr>
          <w:rFonts w:ascii="Times New Roman" w:hAnsi="Times New Roman" w:cs="Times New Roman"/>
          <w:sz w:val="24"/>
          <w:szCs w:val="24"/>
          <w:lang w:eastAsia="sk-SK"/>
        </w:rPr>
        <w:t>Ak ide o e</w:t>
      </w:r>
      <w:r>
        <w:rPr>
          <w:rFonts w:ascii="Times New Roman" w:hAnsi="Times New Roman" w:cs="Times New Roman"/>
          <w:sz w:val="24"/>
          <w:szCs w:val="24"/>
          <w:lang w:eastAsia="sk-SK"/>
        </w:rPr>
        <w:t>xperimentálne overovan</w:t>
      </w:r>
      <w:r w:rsidR="00D56D72">
        <w:rPr>
          <w:rFonts w:ascii="Times New Roman" w:hAnsi="Times New Roman" w:cs="Times New Roman"/>
          <w:sz w:val="24"/>
          <w:szCs w:val="24"/>
          <w:lang w:eastAsia="sk-SK"/>
        </w:rPr>
        <w:t>i</w:t>
      </w:r>
      <w:r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C40B3C">
        <w:rPr>
          <w:rFonts w:ascii="Times New Roman" w:hAnsi="Times New Roman" w:cs="Times New Roman"/>
          <w:sz w:val="24"/>
          <w:szCs w:val="24"/>
          <w:lang w:eastAsia="sk-SK"/>
        </w:rPr>
        <w:t xml:space="preserve"> nového odboru vzdelávania </w:t>
      </w:r>
      <w:r w:rsidR="00D56D72">
        <w:rPr>
          <w:rFonts w:ascii="Times New Roman" w:hAnsi="Times New Roman" w:cs="Times New Roman"/>
          <w:sz w:val="24"/>
          <w:szCs w:val="24"/>
          <w:lang w:eastAsia="sk-SK"/>
        </w:rPr>
        <w:t>na stredn</w:t>
      </w:r>
      <w:r w:rsidR="003531CA">
        <w:rPr>
          <w:rFonts w:ascii="Times New Roman" w:hAnsi="Times New Roman" w:cs="Times New Roman"/>
          <w:sz w:val="24"/>
          <w:szCs w:val="24"/>
          <w:lang w:eastAsia="sk-SK"/>
        </w:rPr>
        <w:t>ej</w:t>
      </w:r>
      <w:r w:rsidR="00D56D72">
        <w:rPr>
          <w:rFonts w:ascii="Times New Roman" w:hAnsi="Times New Roman" w:cs="Times New Roman"/>
          <w:sz w:val="24"/>
          <w:szCs w:val="24"/>
          <w:lang w:eastAsia="sk-SK"/>
        </w:rPr>
        <w:t xml:space="preserve"> odborn</w:t>
      </w:r>
      <w:r w:rsidR="003531CA">
        <w:rPr>
          <w:rFonts w:ascii="Times New Roman" w:hAnsi="Times New Roman" w:cs="Times New Roman"/>
          <w:sz w:val="24"/>
          <w:szCs w:val="24"/>
          <w:lang w:eastAsia="sk-SK"/>
        </w:rPr>
        <w:t>ej</w:t>
      </w:r>
      <w:r w:rsidR="00D56D72">
        <w:rPr>
          <w:rFonts w:ascii="Times New Roman" w:hAnsi="Times New Roman" w:cs="Times New Roman"/>
          <w:sz w:val="24"/>
          <w:szCs w:val="24"/>
          <w:lang w:eastAsia="sk-SK"/>
        </w:rPr>
        <w:t xml:space="preserve"> škol</w:t>
      </w:r>
      <w:r w:rsidR="003531CA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="00395C33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D56D7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vyhlasuje </w:t>
      </w:r>
      <w:r w:rsidR="00395C33">
        <w:rPr>
          <w:rFonts w:ascii="Times New Roman" w:hAnsi="Times New Roman" w:cs="Times New Roman"/>
          <w:sz w:val="24"/>
          <w:szCs w:val="24"/>
          <w:lang w:eastAsia="sk-SK"/>
        </w:rPr>
        <w:t xml:space="preserve">ho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ministerstvo školstva </w:t>
      </w:r>
      <w:r w:rsidRPr="00C40B3C">
        <w:rPr>
          <w:rFonts w:ascii="Times New Roman" w:hAnsi="Times New Roman" w:cs="Times New Roman"/>
          <w:sz w:val="24"/>
          <w:szCs w:val="24"/>
          <w:lang w:eastAsia="sk-SK"/>
        </w:rPr>
        <w:t>na</w:t>
      </w:r>
      <w:r w:rsidR="00F64B9F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40B3C">
        <w:rPr>
          <w:rFonts w:ascii="Times New Roman" w:hAnsi="Times New Roman" w:cs="Times New Roman"/>
          <w:sz w:val="24"/>
          <w:szCs w:val="24"/>
          <w:lang w:eastAsia="sk-SK"/>
        </w:rPr>
        <w:t>základe podnetu</w:t>
      </w:r>
    </w:p>
    <w:p w:rsidR="00C40B3C" w:rsidRPr="00C40B3C" w:rsidP="00080336">
      <w:pPr>
        <w:pStyle w:val="ListParagraph"/>
        <w:numPr>
          <w:numId w:val="25"/>
        </w:numPr>
        <w:bidi w:val="0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40B3C">
        <w:rPr>
          <w:rFonts w:ascii="Times New Roman" w:hAnsi="Times New Roman" w:cs="Times New Roman"/>
          <w:sz w:val="24"/>
          <w:szCs w:val="24"/>
          <w:lang w:eastAsia="sk-SK"/>
        </w:rPr>
        <w:t xml:space="preserve">príslušnej </w:t>
      </w:r>
      <w:r w:rsidRPr="00080336" w:rsidR="00080336">
        <w:rPr>
          <w:rFonts w:ascii="Times New Roman" w:hAnsi="Times New Roman" w:cs="Times New Roman"/>
          <w:sz w:val="24"/>
          <w:szCs w:val="24"/>
          <w:lang w:eastAsia="sk-SK"/>
        </w:rPr>
        <w:t>inštitúcie podieľajúcej sa na koordinácii odborného vzdelávania a prípravy pre trh práce podľa osobitného predpisu</w:t>
      </w:r>
      <w:r w:rsidRPr="00C11556" w:rsidR="00C11556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15</w:t>
      </w:r>
      <w:r w:rsidRPr="00080336" w:rsidR="00080336">
        <w:rPr>
          <w:rFonts w:ascii="Times New Roman" w:hAnsi="Times New Roman" w:cs="Times New Roman"/>
          <w:sz w:val="24"/>
          <w:szCs w:val="24"/>
          <w:lang w:eastAsia="sk-SK"/>
        </w:rPr>
        <w:t>) (ďalej len „stavovská organizácia“)</w:t>
      </w:r>
      <w:r w:rsidR="009B0363">
        <w:rPr>
          <w:rFonts w:ascii="Times New Roman" w:hAnsi="Times New Roman" w:cs="Times New Roman"/>
          <w:sz w:val="24"/>
          <w:szCs w:val="24"/>
          <w:lang w:eastAsia="sk-SK"/>
        </w:rPr>
        <w:t xml:space="preserve"> alebo</w:t>
      </w:r>
    </w:p>
    <w:p w:rsidR="00C40B3C" w:rsidRPr="00C40B3C" w:rsidP="00C40B3C">
      <w:pPr>
        <w:pStyle w:val="ListParagraph"/>
        <w:numPr>
          <w:numId w:val="25"/>
        </w:numPr>
        <w:bidi w:val="0"/>
        <w:spacing w:after="12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vecne príslušného </w:t>
      </w:r>
      <w:r w:rsidRPr="00C40B3C">
        <w:rPr>
          <w:rFonts w:ascii="Times New Roman" w:hAnsi="Times New Roman" w:cs="Times New Roman"/>
          <w:sz w:val="24"/>
          <w:szCs w:val="24"/>
          <w:lang w:eastAsia="sk-SK"/>
        </w:rPr>
        <w:t>ministerstva.</w:t>
      </w:r>
    </w:p>
    <w:p w:rsidR="000244E8" w:rsidRPr="00F611B4" w:rsidP="007B2686">
      <w:pPr>
        <w:pStyle w:val="ListParagraph"/>
        <w:numPr>
          <w:numId w:val="20"/>
        </w:numPr>
        <w:bidi w:val="0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B2686" w:rsidR="007B2686">
        <w:rPr>
          <w:rFonts w:ascii="Times New Roman" w:hAnsi="Times New Roman" w:cs="Times New Roman"/>
          <w:sz w:val="24"/>
          <w:szCs w:val="24"/>
          <w:lang w:eastAsia="sk-SK"/>
        </w:rPr>
        <w:t xml:space="preserve">Experimentálne overovanie v školách a školských zariadeniach </w:t>
      </w:r>
      <w:r w:rsidR="00080336">
        <w:rPr>
          <w:rFonts w:ascii="Times New Roman" w:hAnsi="Times New Roman" w:cs="Times New Roman"/>
          <w:sz w:val="24"/>
          <w:szCs w:val="24"/>
          <w:lang w:eastAsia="sk-SK"/>
        </w:rPr>
        <w:t>vyhlasuje a</w:t>
      </w:r>
      <w:r w:rsidRPr="007B2686" w:rsidR="007B2686">
        <w:rPr>
          <w:rFonts w:ascii="Times New Roman" w:hAnsi="Times New Roman" w:cs="Times New Roman"/>
          <w:sz w:val="24"/>
          <w:szCs w:val="24"/>
          <w:lang w:eastAsia="sk-SK"/>
        </w:rPr>
        <w:t xml:space="preserve"> riadi ministerstvo školstva okrem škôl v pôsobnosti iných ústredných orgánov štátnej správy podľa § 109.</w:t>
      </w:r>
    </w:p>
    <w:p w:rsidR="0039344B" w:rsidRPr="00CB1325" w:rsidP="0039344B">
      <w:pPr>
        <w:pStyle w:val="ListParagraph"/>
        <w:numPr>
          <w:numId w:val="20"/>
        </w:numPr>
        <w:bidi w:val="0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B1325">
        <w:rPr>
          <w:rFonts w:ascii="Times New Roman" w:hAnsi="Times New Roman" w:cs="Times New Roman"/>
          <w:sz w:val="24"/>
          <w:szCs w:val="24"/>
          <w:lang w:eastAsia="sk-SK"/>
        </w:rPr>
        <w:t>Ministerstvo školstva v</w:t>
      </w:r>
      <w:r w:rsidR="00A61703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F611B4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="00A61703">
        <w:rPr>
          <w:rFonts w:ascii="Times New Roman" w:hAnsi="Times New Roman" w:cs="Times New Roman"/>
          <w:sz w:val="24"/>
          <w:szCs w:val="24"/>
          <w:lang w:eastAsia="sk-SK"/>
        </w:rPr>
        <w:t>známení o</w:t>
      </w:r>
      <w:r w:rsidRPr="00F611B4">
        <w:rPr>
          <w:rFonts w:ascii="Times New Roman" w:hAnsi="Times New Roman" w:cs="Times New Roman"/>
          <w:sz w:val="24"/>
          <w:szCs w:val="24"/>
          <w:lang w:eastAsia="sk-SK"/>
        </w:rPr>
        <w:t xml:space="preserve"> vyhlásení </w:t>
      </w:r>
      <w:r w:rsidR="00A61703">
        <w:rPr>
          <w:rFonts w:ascii="Times New Roman" w:hAnsi="Times New Roman" w:cs="Times New Roman"/>
          <w:sz w:val="24"/>
          <w:szCs w:val="24"/>
          <w:lang w:eastAsia="sk-SK"/>
        </w:rPr>
        <w:t>experimentálneho overovania</w:t>
      </w:r>
      <w:r w:rsidRPr="00F611B4">
        <w:rPr>
          <w:rFonts w:ascii="Times New Roman" w:hAnsi="Times New Roman" w:cs="Times New Roman"/>
          <w:sz w:val="24"/>
          <w:szCs w:val="24"/>
          <w:lang w:eastAsia="sk-SK"/>
        </w:rPr>
        <w:t xml:space="preserve">, ktoré zverejňuje na svojom </w:t>
      </w:r>
      <w:r w:rsidRPr="00CB1325">
        <w:rPr>
          <w:rFonts w:ascii="Times New Roman" w:hAnsi="Times New Roman" w:cs="Times New Roman"/>
          <w:sz w:val="24"/>
          <w:szCs w:val="24"/>
          <w:lang w:eastAsia="sk-SK"/>
        </w:rPr>
        <w:t>webovom sídle, určí podmienky experimentálneho overovania, ktorými sú</w:t>
      </w:r>
    </w:p>
    <w:p w:rsidR="00E07E81" w:rsidP="0039344B">
      <w:pPr>
        <w:pStyle w:val="ListParagraph"/>
        <w:numPr>
          <w:numId w:val="21"/>
        </w:numPr>
        <w:bidi w:val="0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B1325" w:rsidR="00A91F1A">
        <w:rPr>
          <w:rFonts w:ascii="Times New Roman" w:hAnsi="Times New Roman" w:cs="Times New Roman"/>
          <w:sz w:val="24"/>
          <w:szCs w:val="24"/>
          <w:lang w:eastAsia="sk-SK"/>
        </w:rPr>
        <w:t>dátum začatia a</w:t>
      </w:r>
      <w:r w:rsidR="00A61703">
        <w:rPr>
          <w:rFonts w:ascii="Times New Roman" w:hAnsi="Times New Roman" w:cs="Times New Roman"/>
          <w:sz w:val="24"/>
          <w:szCs w:val="24"/>
          <w:lang w:eastAsia="sk-SK"/>
        </w:rPr>
        <w:t xml:space="preserve"> dátum </w:t>
      </w:r>
      <w:r w:rsidRPr="00CB1325" w:rsidR="00A91F1A">
        <w:rPr>
          <w:rFonts w:ascii="Times New Roman" w:hAnsi="Times New Roman" w:cs="Times New Roman"/>
          <w:sz w:val="24"/>
          <w:szCs w:val="24"/>
          <w:lang w:eastAsia="sk-SK"/>
        </w:rPr>
        <w:t>skončenia</w:t>
      </w:r>
      <w:r w:rsidR="00A61703">
        <w:rPr>
          <w:rFonts w:ascii="Times New Roman" w:hAnsi="Times New Roman" w:cs="Times New Roman"/>
          <w:sz w:val="24"/>
          <w:szCs w:val="24"/>
          <w:lang w:eastAsia="sk-SK"/>
        </w:rPr>
        <w:t xml:space="preserve"> experimentálneho overovania</w:t>
      </w:r>
      <w:r w:rsidRPr="00CB1325" w:rsidR="00A91F1A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0244E8" w:rsidRPr="00CB1325" w:rsidP="0039344B">
      <w:pPr>
        <w:pStyle w:val="ListParagraph"/>
        <w:numPr>
          <w:numId w:val="21"/>
        </w:numPr>
        <w:bidi w:val="0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B1325">
        <w:rPr>
          <w:rFonts w:ascii="Times New Roman" w:hAnsi="Times New Roman" w:cs="Times New Roman"/>
          <w:sz w:val="24"/>
          <w:szCs w:val="24"/>
          <w:lang w:eastAsia="sk-SK"/>
        </w:rPr>
        <w:t>ciele</w:t>
      </w:r>
      <w:r w:rsidR="002A1C29">
        <w:rPr>
          <w:rFonts w:ascii="Times New Roman" w:hAnsi="Times New Roman" w:cs="Times New Roman"/>
          <w:sz w:val="24"/>
          <w:szCs w:val="24"/>
          <w:lang w:eastAsia="sk-SK"/>
        </w:rPr>
        <w:t xml:space="preserve"> a</w:t>
      </w:r>
      <w:r w:rsidR="00A61703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B1325">
        <w:rPr>
          <w:rFonts w:ascii="Times New Roman" w:hAnsi="Times New Roman" w:cs="Times New Roman"/>
          <w:sz w:val="24"/>
          <w:szCs w:val="24"/>
          <w:lang w:eastAsia="sk-SK"/>
        </w:rPr>
        <w:t>predmet</w:t>
      </w:r>
      <w:r w:rsidR="00A61703">
        <w:rPr>
          <w:rFonts w:ascii="Times New Roman" w:hAnsi="Times New Roman" w:cs="Times New Roman"/>
          <w:sz w:val="24"/>
          <w:szCs w:val="24"/>
          <w:lang w:eastAsia="sk-SK"/>
        </w:rPr>
        <w:t xml:space="preserve"> experimentálneho overovania</w:t>
      </w:r>
      <w:r w:rsidR="009E433B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0244E8" w:rsidP="0039344B">
      <w:pPr>
        <w:pStyle w:val="ListParagraph"/>
        <w:numPr>
          <w:numId w:val="21"/>
        </w:numPr>
        <w:bidi w:val="0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B1325">
        <w:rPr>
          <w:rFonts w:ascii="Times New Roman" w:hAnsi="Times New Roman" w:cs="Times New Roman"/>
          <w:sz w:val="24"/>
          <w:szCs w:val="24"/>
          <w:lang w:eastAsia="sk-SK"/>
        </w:rPr>
        <w:t>s</w:t>
      </w:r>
      <w:r w:rsidR="0039344B">
        <w:rPr>
          <w:rFonts w:ascii="Times New Roman" w:hAnsi="Times New Roman" w:cs="Times New Roman"/>
          <w:sz w:val="24"/>
          <w:szCs w:val="24"/>
          <w:lang w:eastAsia="sk-SK"/>
        </w:rPr>
        <w:t xml:space="preserve">pôsob </w:t>
      </w:r>
      <w:r w:rsidR="00A943E1">
        <w:rPr>
          <w:rFonts w:ascii="Times New Roman" w:hAnsi="Times New Roman" w:cs="Times New Roman"/>
          <w:sz w:val="24"/>
          <w:szCs w:val="24"/>
          <w:lang w:eastAsia="sk-SK"/>
        </w:rPr>
        <w:t xml:space="preserve">priebežného </w:t>
      </w:r>
      <w:r w:rsidR="0039344B">
        <w:rPr>
          <w:rFonts w:ascii="Times New Roman" w:hAnsi="Times New Roman" w:cs="Times New Roman"/>
          <w:sz w:val="24"/>
          <w:szCs w:val="24"/>
          <w:lang w:eastAsia="sk-SK"/>
        </w:rPr>
        <w:t xml:space="preserve">hodnotenia </w:t>
      </w:r>
      <w:r w:rsidR="00A943E1">
        <w:rPr>
          <w:rFonts w:ascii="Times New Roman" w:hAnsi="Times New Roman" w:cs="Times New Roman"/>
          <w:sz w:val="24"/>
          <w:szCs w:val="24"/>
          <w:lang w:eastAsia="sk-SK"/>
        </w:rPr>
        <w:t xml:space="preserve">a záverečného hodnotenia </w:t>
      </w:r>
      <w:r w:rsidR="00A61703">
        <w:rPr>
          <w:rFonts w:ascii="Times New Roman" w:hAnsi="Times New Roman" w:cs="Times New Roman"/>
          <w:sz w:val="24"/>
          <w:szCs w:val="24"/>
          <w:lang w:eastAsia="sk-SK"/>
        </w:rPr>
        <w:t xml:space="preserve">experimentálneho overovania </w:t>
      </w:r>
      <w:r w:rsidRPr="00CB1325">
        <w:rPr>
          <w:rFonts w:ascii="Times New Roman" w:hAnsi="Times New Roman" w:cs="Times New Roman"/>
          <w:sz w:val="24"/>
          <w:szCs w:val="24"/>
          <w:lang w:eastAsia="sk-SK"/>
        </w:rPr>
        <w:t xml:space="preserve">vrátane náležitostí </w:t>
      </w:r>
      <w:r w:rsidR="00A943E1">
        <w:rPr>
          <w:rFonts w:ascii="Times New Roman" w:hAnsi="Times New Roman" w:cs="Times New Roman"/>
          <w:sz w:val="24"/>
          <w:szCs w:val="24"/>
          <w:lang w:eastAsia="sk-SK"/>
        </w:rPr>
        <w:t xml:space="preserve">ich </w:t>
      </w:r>
      <w:r w:rsidR="00623C0B">
        <w:rPr>
          <w:rFonts w:ascii="Times New Roman" w:hAnsi="Times New Roman" w:cs="Times New Roman"/>
          <w:sz w:val="24"/>
          <w:szCs w:val="24"/>
          <w:lang w:eastAsia="sk-SK"/>
        </w:rPr>
        <w:t>výstupov</w:t>
      </w:r>
      <w:r w:rsidR="0028467D">
        <w:rPr>
          <w:rFonts w:ascii="Times New Roman" w:hAnsi="Times New Roman" w:cs="Times New Roman"/>
          <w:sz w:val="24"/>
          <w:szCs w:val="24"/>
          <w:lang w:eastAsia="sk-SK"/>
        </w:rPr>
        <w:t xml:space="preserve"> a</w:t>
      </w:r>
    </w:p>
    <w:p w:rsidR="00623C0B" w:rsidRPr="00623C0B" w:rsidP="00623C0B">
      <w:pPr>
        <w:pStyle w:val="ListParagraph"/>
        <w:numPr>
          <w:numId w:val="21"/>
        </w:numPr>
        <w:bidi w:val="0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špecifické podmienky</w:t>
      </w:r>
      <w:r w:rsidR="00395C33">
        <w:rPr>
          <w:rFonts w:ascii="Times New Roman" w:hAnsi="Times New Roman" w:cs="Times New Roman"/>
          <w:sz w:val="24"/>
          <w:szCs w:val="24"/>
          <w:lang w:eastAsia="sk-SK"/>
        </w:rPr>
        <w:t>, ak ide o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experimentálne overovani</w:t>
      </w:r>
      <w:r w:rsidR="00395C33">
        <w:rPr>
          <w:rFonts w:ascii="Times New Roman" w:hAnsi="Times New Roman" w:cs="Times New Roman"/>
          <w:sz w:val="24"/>
          <w:szCs w:val="24"/>
          <w:lang w:eastAsia="sk-SK"/>
        </w:rPr>
        <w:t>e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623C0B">
        <w:rPr>
          <w:rFonts w:ascii="Times New Roman" w:hAnsi="Times New Roman" w:cs="Times New Roman"/>
          <w:sz w:val="24"/>
          <w:szCs w:val="24"/>
          <w:lang w:eastAsia="sk-SK"/>
        </w:rPr>
        <w:t xml:space="preserve">nového odboru vzdelávania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="00080336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623C0B">
        <w:rPr>
          <w:rFonts w:ascii="Times New Roman" w:hAnsi="Times New Roman" w:cs="Times New Roman"/>
          <w:sz w:val="24"/>
          <w:szCs w:val="24"/>
          <w:lang w:eastAsia="sk-SK"/>
        </w:rPr>
        <w:t>stredn</w:t>
      </w:r>
      <w:r w:rsidR="00080336">
        <w:rPr>
          <w:rFonts w:ascii="Times New Roman" w:hAnsi="Times New Roman" w:cs="Times New Roman"/>
          <w:sz w:val="24"/>
          <w:szCs w:val="24"/>
          <w:lang w:eastAsia="sk-SK"/>
        </w:rPr>
        <w:t>ej odbornej škole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8A5DE5" w:rsidP="0039344B">
      <w:pPr>
        <w:pStyle w:val="ListParagraph"/>
        <w:numPr>
          <w:numId w:val="20"/>
        </w:numPr>
        <w:bidi w:val="0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344B" w:rsidR="00521C4E">
        <w:rPr>
          <w:rFonts w:ascii="Times New Roman" w:hAnsi="Times New Roman" w:cs="Times New Roman"/>
          <w:sz w:val="24"/>
          <w:szCs w:val="24"/>
          <w:lang w:eastAsia="sk-SK"/>
        </w:rPr>
        <w:t xml:space="preserve">Ministerstvo </w:t>
      </w:r>
      <w:r w:rsidRPr="0039344B" w:rsidR="00095ECB">
        <w:rPr>
          <w:rFonts w:ascii="Times New Roman" w:hAnsi="Times New Roman" w:cs="Times New Roman"/>
          <w:sz w:val="24"/>
          <w:szCs w:val="24"/>
          <w:lang w:eastAsia="sk-SK"/>
        </w:rPr>
        <w:t xml:space="preserve">školstva </w:t>
      </w:r>
      <w:r w:rsidRPr="0039344B" w:rsidR="00FC3B91">
        <w:rPr>
          <w:rFonts w:ascii="Times New Roman" w:hAnsi="Times New Roman" w:cs="Times New Roman"/>
          <w:sz w:val="24"/>
          <w:szCs w:val="24"/>
          <w:lang w:eastAsia="sk-SK"/>
        </w:rPr>
        <w:t>pover</w:t>
      </w:r>
      <w:r w:rsidRPr="0039344B" w:rsidR="002A1C29">
        <w:rPr>
          <w:rFonts w:ascii="Times New Roman" w:hAnsi="Times New Roman" w:cs="Times New Roman"/>
          <w:sz w:val="24"/>
          <w:szCs w:val="24"/>
          <w:lang w:eastAsia="sk-SK"/>
        </w:rPr>
        <w:t>í</w:t>
      </w:r>
      <w:r w:rsidRPr="0039344B" w:rsidR="00FC3B9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9344B" w:rsidR="008234BA">
        <w:rPr>
          <w:rFonts w:ascii="Times New Roman" w:hAnsi="Times New Roman" w:cs="Times New Roman"/>
          <w:sz w:val="24"/>
          <w:szCs w:val="24"/>
          <w:lang w:eastAsia="sk-SK"/>
        </w:rPr>
        <w:t xml:space="preserve">uskutočňovaním experimentálneho overovania odborného garanta experimentálneho overovania a školu alebo školské zariadenie, </w:t>
      </w:r>
      <w:r w:rsidR="00080336">
        <w:rPr>
          <w:rFonts w:ascii="Times New Roman" w:hAnsi="Times New Roman" w:cs="Times New Roman"/>
          <w:sz w:val="24"/>
          <w:szCs w:val="24"/>
          <w:lang w:eastAsia="sk-SK"/>
        </w:rPr>
        <w:t>v ktorej</w:t>
      </w:r>
      <w:r w:rsidRPr="0039344B" w:rsidR="008234BA">
        <w:rPr>
          <w:rFonts w:ascii="Times New Roman" w:hAnsi="Times New Roman" w:cs="Times New Roman"/>
          <w:sz w:val="24"/>
          <w:szCs w:val="24"/>
          <w:lang w:eastAsia="sk-SK"/>
        </w:rPr>
        <w:t xml:space="preserve"> sa bude experimentálne overovanie uskutočňovať</w:t>
      </w:r>
      <w:r w:rsidRPr="0039344B" w:rsidR="002A1C29">
        <w:rPr>
          <w:rFonts w:ascii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15EF3">
        <w:rPr>
          <w:rFonts w:ascii="Times New Roman" w:hAnsi="Times New Roman" w:cs="Times New Roman"/>
          <w:sz w:val="24"/>
          <w:szCs w:val="24"/>
          <w:lang w:eastAsia="sk-SK"/>
        </w:rPr>
        <w:t>O</w:t>
      </w:r>
      <w:r>
        <w:rPr>
          <w:rFonts w:ascii="Times New Roman" w:hAnsi="Times New Roman" w:cs="Times New Roman"/>
          <w:sz w:val="24"/>
          <w:szCs w:val="24"/>
          <w:lang w:eastAsia="sk-SK"/>
        </w:rPr>
        <w:t>dborný</w:t>
      </w:r>
      <w:r w:rsidR="00FE5712">
        <w:rPr>
          <w:rFonts w:ascii="Times New Roman" w:hAnsi="Times New Roman" w:cs="Times New Roman"/>
          <w:sz w:val="24"/>
          <w:szCs w:val="24"/>
          <w:lang w:eastAsia="sk-SK"/>
        </w:rPr>
        <w:t>m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garantom</w:t>
      </w:r>
      <w:r w:rsidR="00E85A30">
        <w:rPr>
          <w:rFonts w:ascii="Times New Roman" w:hAnsi="Times New Roman" w:cs="Times New Roman"/>
          <w:sz w:val="24"/>
          <w:szCs w:val="24"/>
          <w:lang w:eastAsia="sk-SK"/>
        </w:rPr>
        <w:t xml:space="preserve"> môže byť len</w:t>
      </w:r>
      <w:r w:rsidRPr="0039344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organizácia zriadená ministerstvom</w:t>
      </w:r>
      <w:r w:rsidR="00E85A30">
        <w:rPr>
          <w:rFonts w:ascii="Times New Roman" w:hAnsi="Times New Roman" w:cs="Times New Roman"/>
          <w:sz w:val="24"/>
          <w:szCs w:val="24"/>
          <w:lang w:eastAsia="sk-SK"/>
        </w:rPr>
        <w:t xml:space="preserve"> školstva</w:t>
      </w:r>
      <w:r>
        <w:rPr>
          <w:rFonts w:ascii="Times New Roman" w:hAnsi="Times New Roman" w:cs="Times New Roman"/>
          <w:sz w:val="24"/>
          <w:szCs w:val="24"/>
          <w:lang w:eastAsia="sk-SK"/>
        </w:rPr>
        <w:t>, vysoká škola alebo verejná výskumná inštitúcia.</w:t>
      </w:r>
    </w:p>
    <w:p w:rsidR="0039344B" w:rsidP="0039344B">
      <w:pPr>
        <w:pStyle w:val="ListParagraph"/>
        <w:numPr>
          <w:numId w:val="20"/>
        </w:numPr>
        <w:bidi w:val="0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8A5DE5">
        <w:rPr>
          <w:rFonts w:ascii="Times New Roman" w:hAnsi="Times New Roman" w:cs="Times New Roman"/>
          <w:sz w:val="24"/>
          <w:szCs w:val="24"/>
          <w:lang w:eastAsia="sk-SK"/>
        </w:rPr>
        <w:t>Poverená š</w:t>
      </w:r>
      <w:r w:rsidR="00A61703">
        <w:rPr>
          <w:rFonts w:ascii="Times New Roman" w:hAnsi="Times New Roman" w:cs="Times New Roman"/>
          <w:sz w:val="24"/>
          <w:szCs w:val="24"/>
          <w:lang w:eastAsia="sk-SK"/>
        </w:rPr>
        <w:t xml:space="preserve">kola alebo </w:t>
      </w:r>
      <w:r w:rsidR="00395C33">
        <w:rPr>
          <w:rFonts w:ascii="Times New Roman" w:hAnsi="Times New Roman" w:cs="Times New Roman"/>
          <w:sz w:val="24"/>
          <w:szCs w:val="24"/>
          <w:lang w:eastAsia="sk-SK"/>
        </w:rPr>
        <w:t xml:space="preserve">poverené </w:t>
      </w:r>
      <w:r w:rsidR="00A61703">
        <w:rPr>
          <w:rFonts w:ascii="Times New Roman" w:hAnsi="Times New Roman" w:cs="Times New Roman"/>
          <w:sz w:val="24"/>
          <w:szCs w:val="24"/>
          <w:lang w:eastAsia="sk-SK"/>
        </w:rPr>
        <w:t xml:space="preserve">školské zariadenie </w:t>
      </w:r>
      <w:r w:rsidR="000F2326">
        <w:rPr>
          <w:rFonts w:ascii="Times New Roman" w:hAnsi="Times New Roman" w:cs="Times New Roman"/>
          <w:sz w:val="24"/>
          <w:szCs w:val="24"/>
          <w:lang w:eastAsia="sk-SK"/>
        </w:rPr>
        <w:t>so súhlasom svojho zriaďovateľa</w:t>
      </w:r>
      <w:r w:rsidRPr="0039344B" w:rsidR="00FC3B9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105379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="008A5DE5">
        <w:rPr>
          <w:rFonts w:ascii="Times New Roman" w:hAnsi="Times New Roman" w:cs="Times New Roman"/>
          <w:sz w:val="24"/>
          <w:szCs w:val="24"/>
          <w:lang w:eastAsia="sk-SK"/>
        </w:rPr>
        <w:t xml:space="preserve"> odborný </w:t>
      </w:r>
      <w:r w:rsidR="00105379">
        <w:rPr>
          <w:rFonts w:ascii="Times New Roman" w:hAnsi="Times New Roman" w:cs="Times New Roman"/>
          <w:sz w:val="24"/>
          <w:szCs w:val="24"/>
          <w:lang w:eastAsia="sk-SK"/>
        </w:rPr>
        <w:t xml:space="preserve">garant </w:t>
      </w:r>
      <w:r w:rsidR="00A61703">
        <w:rPr>
          <w:rFonts w:ascii="Times New Roman" w:hAnsi="Times New Roman" w:cs="Times New Roman"/>
          <w:sz w:val="24"/>
          <w:szCs w:val="24"/>
          <w:lang w:eastAsia="sk-SK"/>
        </w:rPr>
        <w:t>uzatvoria</w:t>
      </w:r>
      <w:r w:rsidRPr="0039344B" w:rsidR="00A6170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C40B3C">
        <w:rPr>
          <w:rFonts w:ascii="Times New Roman" w:hAnsi="Times New Roman" w:cs="Times New Roman"/>
          <w:sz w:val="24"/>
          <w:szCs w:val="24"/>
          <w:lang w:eastAsia="sk-SK"/>
        </w:rPr>
        <w:t>dohod</w:t>
      </w:r>
      <w:r w:rsidRPr="0039344B" w:rsidR="00FC3B91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="00080336">
        <w:rPr>
          <w:rFonts w:ascii="Times New Roman" w:hAnsi="Times New Roman" w:cs="Times New Roman"/>
          <w:sz w:val="24"/>
          <w:szCs w:val="24"/>
          <w:lang w:eastAsia="sk-SK"/>
        </w:rPr>
        <w:t xml:space="preserve"> o experimentálnom overovaní</w:t>
      </w:r>
      <w:r w:rsidRPr="0039344B" w:rsidR="00FC3B91">
        <w:rPr>
          <w:rFonts w:ascii="Times New Roman" w:hAnsi="Times New Roman" w:cs="Times New Roman"/>
          <w:sz w:val="24"/>
          <w:szCs w:val="24"/>
          <w:lang w:eastAsia="sk-SK"/>
        </w:rPr>
        <w:t xml:space="preserve">, v ktorej </w:t>
      </w:r>
      <w:r w:rsidR="000F2326">
        <w:rPr>
          <w:rFonts w:ascii="Times New Roman" w:hAnsi="Times New Roman" w:cs="Times New Roman"/>
          <w:sz w:val="24"/>
          <w:szCs w:val="24"/>
          <w:lang w:eastAsia="sk-SK"/>
        </w:rPr>
        <w:t xml:space="preserve">vymedzia </w:t>
      </w:r>
      <w:r w:rsidR="00080336">
        <w:rPr>
          <w:rFonts w:ascii="Times New Roman" w:hAnsi="Times New Roman" w:cs="Times New Roman"/>
          <w:sz w:val="24"/>
          <w:szCs w:val="24"/>
          <w:lang w:eastAsia="sk-SK"/>
        </w:rPr>
        <w:t>podrobnosti o vzájomných</w:t>
      </w:r>
      <w:r w:rsidR="000F2326">
        <w:rPr>
          <w:rFonts w:ascii="Times New Roman" w:hAnsi="Times New Roman" w:cs="Times New Roman"/>
          <w:sz w:val="24"/>
          <w:szCs w:val="24"/>
          <w:lang w:eastAsia="sk-SK"/>
        </w:rPr>
        <w:t xml:space="preserve"> práva</w:t>
      </w:r>
      <w:r w:rsidR="00080336">
        <w:rPr>
          <w:rFonts w:ascii="Times New Roman" w:hAnsi="Times New Roman" w:cs="Times New Roman"/>
          <w:sz w:val="24"/>
          <w:szCs w:val="24"/>
          <w:lang w:eastAsia="sk-SK"/>
        </w:rPr>
        <w:t>ch</w:t>
      </w:r>
      <w:r w:rsidR="000F2326">
        <w:rPr>
          <w:rFonts w:ascii="Times New Roman" w:hAnsi="Times New Roman" w:cs="Times New Roman"/>
          <w:sz w:val="24"/>
          <w:szCs w:val="24"/>
          <w:lang w:eastAsia="sk-SK"/>
        </w:rPr>
        <w:t xml:space="preserve"> a povinnosti</w:t>
      </w:r>
      <w:r w:rsidR="00080336">
        <w:rPr>
          <w:rFonts w:ascii="Times New Roman" w:hAnsi="Times New Roman" w:cs="Times New Roman"/>
          <w:sz w:val="24"/>
          <w:szCs w:val="24"/>
          <w:lang w:eastAsia="sk-SK"/>
        </w:rPr>
        <w:t>ach</w:t>
      </w:r>
      <w:r w:rsidR="000F2326">
        <w:rPr>
          <w:rFonts w:ascii="Times New Roman" w:hAnsi="Times New Roman" w:cs="Times New Roman"/>
          <w:sz w:val="24"/>
          <w:szCs w:val="24"/>
          <w:lang w:eastAsia="sk-SK"/>
        </w:rPr>
        <w:t xml:space="preserve"> pri uskutočňovaní experimentálneho overovania</w:t>
      </w:r>
      <w:r w:rsidR="00A21091">
        <w:rPr>
          <w:rFonts w:ascii="Times New Roman" w:hAnsi="Times New Roman" w:cs="Times New Roman"/>
          <w:sz w:val="24"/>
          <w:szCs w:val="24"/>
          <w:lang w:eastAsia="sk-SK"/>
        </w:rPr>
        <w:t xml:space="preserve">, a predložia ju na schválenie ministerstvu školstva. Schválenú </w:t>
      </w:r>
      <w:r w:rsidR="00080336">
        <w:rPr>
          <w:rFonts w:ascii="Times New Roman" w:hAnsi="Times New Roman" w:cs="Times New Roman"/>
          <w:sz w:val="24"/>
          <w:szCs w:val="24"/>
          <w:lang w:eastAsia="sk-SK"/>
        </w:rPr>
        <w:t>dohodu</w:t>
      </w:r>
      <w:r w:rsidR="000F232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A21091">
        <w:rPr>
          <w:rFonts w:ascii="Times New Roman" w:hAnsi="Times New Roman" w:cs="Times New Roman"/>
          <w:sz w:val="24"/>
          <w:szCs w:val="24"/>
          <w:lang w:eastAsia="sk-SK"/>
        </w:rPr>
        <w:t xml:space="preserve">o experimentálnom overovaní </w:t>
      </w:r>
      <w:r w:rsidR="000F2326">
        <w:rPr>
          <w:rFonts w:ascii="Times New Roman" w:hAnsi="Times New Roman" w:cs="Times New Roman"/>
          <w:sz w:val="24"/>
          <w:szCs w:val="24"/>
          <w:lang w:eastAsia="sk-SK"/>
        </w:rPr>
        <w:t xml:space="preserve">zverejní </w:t>
      </w:r>
      <w:r w:rsidR="00A21091">
        <w:rPr>
          <w:rFonts w:ascii="Times New Roman" w:hAnsi="Times New Roman" w:cs="Times New Roman"/>
          <w:sz w:val="24"/>
          <w:szCs w:val="24"/>
          <w:lang w:eastAsia="sk-SK"/>
        </w:rPr>
        <w:t xml:space="preserve">ministerstvo školstva </w:t>
      </w:r>
      <w:r w:rsidR="000F2326">
        <w:rPr>
          <w:rFonts w:ascii="Times New Roman" w:hAnsi="Times New Roman" w:cs="Times New Roman"/>
          <w:sz w:val="24"/>
          <w:szCs w:val="24"/>
          <w:lang w:eastAsia="sk-SK"/>
        </w:rPr>
        <w:t xml:space="preserve">na svojom webovom sídle. </w:t>
      </w:r>
      <w:r w:rsidR="00C40B3C">
        <w:rPr>
          <w:rFonts w:ascii="Times New Roman" w:hAnsi="Times New Roman" w:cs="Times New Roman"/>
          <w:sz w:val="24"/>
          <w:szCs w:val="24"/>
          <w:lang w:eastAsia="sk-SK"/>
        </w:rPr>
        <w:t>Dohoda</w:t>
      </w:r>
      <w:r w:rsidR="000F232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80336">
        <w:rPr>
          <w:rFonts w:ascii="Times New Roman" w:hAnsi="Times New Roman" w:cs="Times New Roman"/>
          <w:sz w:val="24"/>
          <w:szCs w:val="24"/>
          <w:lang w:eastAsia="sk-SK"/>
        </w:rPr>
        <w:t>o experimentálnom overovaní</w:t>
      </w:r>
      <w:r w:rsidR="00395C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F2326">
        <w:rPr>
          <w:rFonts w:ascii="Times New Roman" w:hAnsi="Times New Roman" w:cs="Times New Roman"/>
          <w:sz w:val="24"/>
          <w:szCs w:val="24"/>
          <w:lang w:eastAsia="sk-SK"/>
        </w:rPr>
        <w:t>obsahuje</w:t>
      </w:r>
      <w:r w:rsidRPr="0039344B">
        <w:rPr>
          <w:rFonts w:ascii="Times New Roman" w:hAnsi="Times New Roman" w:cs="Times New Roman"/>
          <w:sz w:val="24"/>
          <w:szCs w:val="24"/>
          <w:lang w:eastAsia="sk-SK"/>
        </w:rPr>
        <w:t xml:space="preserve"> najmä</w:t>
      </w:r>
    </w:p>
    <w:p w:rsidR="000F2326" w:rsidP="000F2326">
      <w:pPr>
        <w:pStyle w:val="ListParagraph"/>
        <w:numPr>
          <w:numId w:val="15"/>
        </w:numPr>
        <w:bidi w:val="0"/>
        <w:spacing w:after="120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9344B" w:rsidR="002A1C29">
        <w:rPr>
          <w:rFonts w:ascii="Times New Roman" w:hAnsi="Times New Roman" w:cs="Times New Roman"/>
          <w:sz w:val="24"/>
          <w:szCs w:val="24"/>
          <w:lang w:eastAsia="sk-SK"/>
        </w:rPr>
        <w:t>vecný rozsah</w:t>
      </w:r>
      <w:r w:rsidR="00A61703">
        <w:rPr>
          <w:rFonts w:ascii="Times New Roman" w:hAnsi="Times New Roman" w:cs="Times New Roman"/>
          <w:sz w:val="24"/>
          <w:szCs w:val="24"/>
          <w:lang w:eastAsia="sk-SK"/>
        </w:rPr>
        <w:t xml:space="preserve"> experimentálneho overovania</w:t>
      </w:r>
      <w:r w:rsidRPr="0039344B" w:rsidR="002A1C29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</w:p>
    <w:p w:rsidR="002A1C29" w:rsidRPr="00CB1325" w:rsidP="000F2326">
      <w:pPr>
        <w:pStyle w:val="ListParagraph"/>
        <w:numPr>
          <w:numId w:val="15"/>
        </w:numPr>
        <w:bidi w:val="0"/>
        <w:spacing w:after="120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B1325">
        <w:rPr>
          <w:rFonts w:ascii="Times New Roman" w:hAnsi="Times New Roman" w:cs="Times New Roman"/>
          <w:sz w:val="24"/>
          <w:szCs w:val="24"/>
          <w:lang w:eastAsia="sk-SK"/>
        </w:rPr>
        <w:t>časový harmonogram a</w:t>
      </w:r>
      <w:r w:rsidR="00A61703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CB1325">
        <w:rPr>
          <w:rFonts w:ascii="Times New Roman" w:hAnsi="Times New Roman" w:cs="Times New Roman"/>
          <w:sz w:val="24"/>
          <w:szCs w:val="24"/>
          <w:lang w:eastAsia="sk-SK"/>
        </w:rPr>
        <w:t>metodiku</w:t>
      </w:r>
      <w:r w:rsidR="00A61703">
        <w:rPr>
          <w:rFonts w:ascii="Times New Roman" w:hAnsi="Times New Roman" w:cs="Times New Roman"/>
          <w:sz w:val="24"/>
          <w:szCs w:val="24"/>
          <w:lang w:eastAsia="sk-SK"/>
        </w:rPr>
        <w:t xml:space="preserve"> experimentálneho overovania</w:t>
      </w:r>
      <w:r w:rsidRPr="00CB1325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39344B" w:rsidP="002A1C29">
      <w:pPr>
        <w:pStyle w:val="ListParagraph"/>
        <w:numPr>
          <w:numId w:val="15"/>
        </w:numPr>
        <w:bidi w:val="0"/>
        <w:spacing w:after="120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m</w:t>
      </w:r>
      <w:r w:rsidR="000F2326">
        <w:rPr>
          <w:rFonts w:ascii="Times New Roman" w:hAnsi="Times New Roman" w:cs="Times New Roman"/>
          <w:sz w:val="24"/>
          <w:szCs w:val="24"/>
          <w:lang w:eastAsia="sk-SK"/>
        </w:rPr>
        <w:t>ateriálno-technické, priestorové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a personálne zabezpečenie</w:t>
      </w:r>
      <w:r w:rsidR="00A61703">
        <w:rPr>
          <w:rFonts w:ascii="Times New Roman" w:hAnsi="Times New Roman" w:cs="Times New Roman"/>
          <w:sz w:val="24"/>
          <w:szCs w:val="24"/>
          <w:lang w:eastAsia="sk-SK"/>
        </w:rPr>
        <w:t xml:space="preserve"> experimentálneho overovania</w:t>
      </w:r>
      <w:r w:rsidR="00080336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2A1C29" w:rsidP="002A1C29">
      <w:pPr>
        <w:pStyle w:val="ListParagraph"/>
        <w:numPr>
          <w:numId w:val="15"/>
        </w:numPr>
        <w:bidi w:val="0"/>
        <w:spacing w:after="120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39344B">
        <w:rPr>
          <w:rFonts w:ascii="Times New Roman" w:hAnsi="Times New Roman" w:cs="Times New Roman"/>
          <w:sz w:val="24"/>
          <w:szCs w:val="24"/>
          <w:lang w:eastAsia="sk-SK"/>
        </w:rPr>
        <w:t>spôsob financovania</w:t>
      </w:r>
      <w:r w:rsidR="00A61703">
        <w:rPr>
          <w:rFonts w:ascii="Times New Roman" w:hAnsi="Times New Roman" w:cs="Times New Roman"/>
          <w:sz w:val="24"/>
          <w:szCs w:val="24"/>
          <w:lang w:eastAsia="sk-SK"/>
        </w:rPr>
        <w:t xml:space="preserve"> experimentálneho overovania</w:t>
      </w:r>
      <w:r w:rsidR="0039344B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915EF3" w:rsidP="003955CB">
      <w:pPr>
        <w:pStyle w:val="ListParagraph"/>
        <w:numPr>
          <w:numId w:val="20"/>
        </w:numPr>
        <w:bidi w:val="0"/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B1325" w:rsidR="00D579A1">
        <w:rPr>
          <w:rFonts w:ascii="Times New Roman" w:hAnsi="Times New Roman" w:cs="Times New Roman"/>
          <w:sz w:val="24"/>
          <w:szCs w:val="24"/>
          <w:lang w:eastAsia="sk-SK"/>
        </w:rPr>
        <w:t xml:space="preserve">Ministerstvo školstva na základe záverečného hodnotenia zverejní na </w:t>
      </w:r>
      <w:r w:rsidR="005E6F75">
        <w:rPr>
          <w:rFonts w:ascii="Times New Roman" w:hAnsi="Times New Roman" w:cs="Times New Roman"/>
          <w:sz w:val="24"/>
          <w:szCs w:val="24"/>
          <w:lang w:eastAsia="sk-SK"/>
        </w:rPr>
        <w:t xml:space="preserve">svojom </w:t>
      </w:r>
      <w:r w:rsidRPr="00CB1325" w:rsidR="00D579A1">
        <w:rPr>
          <w:rFonts w:ascii="Times New Roman" w:hAnsi="Times New Roman" w:cs="Times New Roman"/>
          <w:sz w:val="24"/>
          <w:szCs w:val="24"/>
          <w:lang w:eastAsia="sk-SK"/>
        </w:rPr>
        <w:t xml:space="preserve">webovom sídle správu, ktorá obsahuje </w:t>
      </w:r>
      <w:r w:rsidRPr="00CB1325" w:rsidR="001A6D66">
        <w:rPr>
          <w:rFonts w:ascii="Times New Roman" w:hAnsi="Times New Roman" w:cs="Times New Roman"/>
          <w:sz w:val="24"/>
          <w:szCs w:val="24"/>
          <w:lang w:eastAsia="sk-SK"/>
        </w:rPr>
        <w:t>výsledok experimentálneho overovania vzhľadom na jeho cieľ</w:t>
      </w:r>
      <w:r w:rsidRPr="00CB1325" w:rsidR="00B76F3F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CB1325" w:rsidR="001A6D66">
        <w:rPr>
          <w:rFonts w:ascii="Times New Roman" w:hAnsi="Times New Roman" w:cs="Times New Roman"/>
          <w:sz w:val="24"/>
          <w:szCs w:val="24"/>
          <w:lang w:eastAsia="sk-SK"/>
        </w:rPr>
        <w:t xml:space="preserve"> predmet </w:t>
      </w:r>
      <w:r w:rsidRPr="00CB1325" w:rsidR="00B76F3F">
        <w:rPr>
          <w:rFonts w:ascii="Times New Roman" w:hAnsi="Times New Roman" w:cs="Times New Roman"/>
          <w:sz w:val="24"/>
          <w:szCs w:val="24"/>
          <w:lang w:eastAsia="sk-SK"/>
        </w:rPr>
        <w:t xml:space="preserve">a overované hypotézy </w:t>
      </w:r>
      <w:r w:rsidRPr="00CB1325" w:rsidR="001A6D66">
        <w:rPr>
          <w:rFonts w:ascii="Times New Roman" w:hAnsi="Times New Roman" w:cs="Times New Roman"/>
          <w:sz w:val="24"/>
          <w:szCs w:val="24"/>
          <w:lang w:eastAsia="sk-SK"/>
        </w:rPr>
        <w:t>a info</w:t>
      </w:r>
      <w:r w:rsidR="00080336">
        <w:rPr>
          <w:rFonts w:ascii="Times New Roman" w:hAnsi="Times New Roman" w:cs="Times New Roman"/>
          <w:sz w:val="24"/>
          <w:szCs w:val="24"/>
          <w:lang w:eastAsia="sk-SK"/>
        </w:rPr>
        <w:t xml:space="preserve">rmáciu o možnosti využitia </w:t>
      </w:r>
      <w:r w:rsidRPr="00CB1325" w:rsidR="001A6D66">
        <w:rPr>
          <w:rFonts w:ascii="Times New Roman" w:hAnsi="Times New Roman" w:cs="Times New Roman"/>
          <w:sz w:val="24"/>
          <w:szCs w:val="24"/>
          <w:lang w:eastAsia="sk-SK"/>
        </w:rPr>
        <w:t>výsledku</w:t>
      </w:r>
      <w:r w:rsidR="00080336">
        <w:rPr>
          <w:rFonts w:ascii="Times New Roman" w:hAnsi="Times New Roman" w:cs="Times New Roman"/>
          <w:sz w:val="24"/>
          <w:szCs w:val="24"/>
          <w:lang w:eastAsia="sk-SK"/>
        </w:rPr>
        <w:t xml:space="preserve"> experimentálneho overovania</w:t>
      </w:r>
      <w:r w:rsidRPr="00CB1325" w:rsidR="001A6D66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D579A1" w:rsidP="003955CB">
      <w:pPr>
        <w:pStyle w:val="ListParagraph"/>
        <w:numPr>
          <w:numId w:val="20"/>
        </w:numPr>
        <w:bidi w:val="0"/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15EF3">
        <w:rPr>
          <w:rFonts w:ascii="Times New Roman" w:hAnsi="Times New Roman" w:cs="Times New Roman"/>
          <w:sz w:val="24"/>
          <w:szCs w:val="24"/>
          <w:lang w:eastAsia="sk-SK"/>
        </w:rPr>
        <w:t>Ak ide o experimentálne overovanie nového odboru vzdelávania v strednej zdravotníckej škole, plní úlohy ministerstva školstva ministerstvo zdravotníctva.</w:t>
      </w:r>
      <w:r w:rsidRPr="00CB1325" w:rsidR="00B76F3F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C11556" w:rsidP="00C11556">
      <w:pPr>
        <w:bidi w:val="0"/>
        <w:spacing w:after="1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Poznámka pod čiarou k odkazu 15 znie:</w:t>
      </w:r>
    </w:p>
    <w:p w:rsidR="00C11556" w:rsidRPr="00C11556" w:rsidP="00C65FC7">
      <w:pPr>
        <w:bidi w:val="0"/>
        <w:spacing w:after="24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C11556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15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="00C65FC7">
        <w:rPr>
          <w:rFonts w:ascii="Times New Roman" w:hAnsi="Times New Roman" w:cs="Times New Roman"/>
          <w:sz w:val="24"/>
          <w:szCs w:val="24"/>
          <w:lang w:eastAsia="sk-SK"/>
        </w:rPr>
        <w:t>§ 11 ods.1 zákona č. 61/2015 Z. z.“.</w:t>
      </w:r>
    </w:p>
    <w:p w:rsidR="00E85CC2" w:rsidP="005C76E2">
      <w:pPr>
        <w:pStyle w:val="ListParagraph"/>
        <w:numPr>
          <w:numId w:val="6"/>
        </w:numPr>
        <w:bidi w:val="0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1325" w:rsidR="008E16FE">
        <w:rPr>
          <w:rFonts w:ascii="Times New Roman" w:hAnsi="Times New Roman" w:cs="Times New Roman"/>
          <w:sz w:val="24"/>
          <w:szCs w:val="24"/>
        </w:rPr>
        <w:t xml:space="preserve">V </w:t>
      </w:r>
      <w:r w:rsidRPr="00CB1325" w:rsidR="00D349F2">
        <w:rPr>
          <w:rFonts w:ascii="Times New Roman" w:hAnsi="Times New Roman" w:cs="Times New Roman"/>
          <w:sz w:val="24"/>
          <w:szCs w:val="24"/>
        </w:rPr>
        <w:t>§ 64 odsek</w:t>
      </w:r>
      <w:r w:rsidRPr="00CB1325">
        <w:rPr>
          <w:rFonts w:ascii="Times New Roman" w:hAnsi="Times New Roman" w:cs="Times New Roman"/>
          <w:sz w:val="24"/>
          <w:szCs w:val="24"/>
        </w:rPr>
        <w:t xml:space="preserve"> 4 znie:</w:t>
      </w:r>
    </w:p>
    <w:p w:rsidR="007047DF" w:rsidP="00BB2D09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1325" w:rsidR="00B4305D">
        <w:rPr>
          <w:rFonts w:ascii="Times New Roman" w:hAnsi="Times New Roman" w:cs="Times New Roman"/>
          <w:sz w:val="24"/>
          <w:szCs w:val="24"/>
        </w:rPr>
        <w:t xml:space="preserve">„(4) </w:t>
      </w:r>
      <w:r w:rsidRPr="007047DF">
        <w:rPr>
          <w:rFonts w:ascii="Times New Roman" w:hAnsi="Times New Roman" w:cs="Times New Roman"/>
          <w:sz w:val="24"/>
          <w:szCs w:val="24"/>
        </w:rPr>
        <w:t xml:space="preserve">Počet žiakov prvého ročníka gymnázií s osemročným </w:t>
      </w:r>
      <w:r w:rsidR="00080336">
        <w:rPr>
          <w:rFonts w:ascii="Times New Roman" w:hAnsi="Times New Roman" w:cs="Times New Roman"/>
          <w:sz w:val="24"/>
          <w:szCs w:val="24"/>
        </w:rPr>
        <w:t>vzdelávacím programom</w:t>
      </w:r>
      <w:r w:rsidR="00392FD5">
        <w:rPr>
          <w:rFonts w:ascii="Times New Roman" w:hAnsi="Times New Roman" w:cs="Times New Roman"/>
          <w:sz w:val="24"/>
          <w:szCs w:val="24"/>
        </w:rPr>
        <w:t xml:space="preserve"> pre </w:t>
      </w:r>
      <w:r w:rsidRPr="007047DF">
        <w:rPr>
          <w:rFonts w:ascii="Times New Roman" w:hAnsi="Times New Roman" w:cs="Times New Roman"/>
          <w:sz w:val="24"/>
          <w:szCs w:val="24"/>
        </w:rPr>
        <w:t>nasledujúce prijímacie konanie</w:t>
      </w:r>
      <w:r w:rsidR="00647C27">
        <w:rPr>
          <w:rFonts w:ascii="Times New Roman" w:hAnsi="Times New Roman" w:cs="Times New Roman"/>
          <w:sz w:val="24"/>
          <w:szCs w:val="24"/>
        </w:rPr>
        <w:t>,</w:t>
      </w:r>
      <w:r w:rsidRPr="007047DF">
        <w:rPr>
          <w:rFonts w:ascii="Times New Roman" w:hAnsi="Times New Roman" w:cs="Times New Roman"/>
          <w:sz w:val="24"/>
          <w:szCs w:val="24"/>
        </w:rPr>
        <w:t xml:space="preserve"> </w:t>
      </w:r>
      <w:r w:rsidRPr="00B74A37" w:rsidR="00647C27">
        <w:rPr>
          <w:rFonts w:ascii="Times New Roman" w:hAnsi="Times New Roman" w:cs="Times New Roman"/>
          <w:sz w:val="24"/>
          <w:szCs w:val="24"/>
        </w:rPr>
        <w:t>financovan</w:t>
      </w:r>
      <w:r w:rsidR="00647C27">
        <w:rPr>
          <w:rFonts w:ascii="Times New Roman" w:hAnsi="Times New Roman" w:cs="Times New Roman"/>
          <w:sz w:val="24"/>
          <w:szCs w:val="24"/>
        </w:rPr>
        <w:t>ých podľa osobitného predpisu,</w:t>
      </w:r>
      <w:r w:rsidRPr="00B74A37" w:rsidR="00647C27">
        <w:rPr>
          <w:rFonts w:ascii="Times New Roman" w:hAnsi="Times New Roman" w:cs="Times New Roman"/>
          <w:sz w:val="24"/>
          <w:szCs w:val="24"/>
          <w:vertAlign w:val="superscript"/>
        </w:rPr>
        <w:t>47ab</w:t>
      </w:r>
      <w:r w:rsidRPr="00B74A37" w:rsidR="00647C27">
        <w:rPr>
          <w:rFonts w:ascii="Times New Roman" w:hAnsi="Times New Roman" w:cs="Times New Roman"/>
          <w:sz w:val="24"/>
          <w:szCs w:val="24"/>
        </w:rPr>
        <w:t xml:space="preserve">) </w:t>
      </w:r>
      <w:r w:rsidRPr="007047DF">
        <w:rPr>
          <w:rFonts w:ascii="Times New Roman" w:hAnsi="Times New Roman" w:cs="Times New Roman"/>
          <w:sz w:val="24"/>
          <w:szCs w:val="24"/>
        </w:rPr>
        <w:t>nesmie prekročiť päť percent z celkového počtu žiakov z</w:t>
      </w:r>
      <w:r w:rsidR="00F64B9F">
        <w:rPr>
          <w:rFonts w:ascii="Times New Roman" w:hAnsi="Times New Roman" w:cs="Times New Roman"/>
          <w:sz w:val="24"/>
          <w:szCs w:val="24"/>
        </w:rPr>
        <w:t> </w:t>
      </w:r>
      <w:r w:rsidRPr="007047DF">
        <w:rPr>
          <w:rFonts w:ascii="Times New Roman" w:hAnsi="Times New Roman" w:cs="Times New Roman"/>
          <w:sz w:val="24"/>
          <w:szCs w:val="24"/>
        </w:rPr>
        <w:t xml:space="preserve">daného populačného ročníka v príslušnom školskom roku. </w:t>
      </w:r>
      <w:r w:rsidRPr="00B74A37">
        <w:rPr>
          <w:rFonts w:ascii="Times New Roman" w:hAnsi="Times New Roman" w:cs="Times New Roman"/>
          <w:sz w:val="24"/>
          <w:szCs w:val="24"/>
        </w:rPr>
        <w:t xml:space="preserve">Ministerstvo školstva </w:t>
      </w:r>
      <w:r w:rsidRPr="00B74A37" w:rsidR="00B74A37">
        <w:rPr>
          <w:rFonts w:ascii="Times New Roman" w:hAnsi="Times New Roman" w:cs="Times New Roman"/>
          <w:sz w:val="24"/>
          <w:szCs w:val="24"/>
        </w:rPr>
        <w:t>urč</w:t>
      </w:r>
      <w:r w:rsidR="00210BCB">
        <w:rPr>
          <w:rFonts w:ascii="Times New Roman" w:hAnsi="Times New Roman" w:cs="Times New Roman"/>
          <w:sz w:val="24"/>
          <w:szCs w:val="24"/>
        </w:rPr>
        <w:t>uje</w:t>
      </w:r>
      <w:r w:rsidRPr="00B74A37" w:rsidR="00B74A37">
        <w:rPr>
          <w:rFonts w:ascii="Times New Roman" w:hAnsi="Times New Roman" w:cs="Times New Roman"/>
          <w:sz w:val="24"/>
          <w:szCs w:val="24"/>
        </w:rPr>
        <w:t xml:space="preserve"> </w:t>
      </w:r>
      <w:r w:rsidRPr="00B74A37" w:rsidR="00210BCB">
        <w:rPr>
          <w:rFonts w:ascii="Times New Roman" w:hAnsi="Times New Roman" w:cs="Times New Roman"/>
          <w:sz w:val="24"/>
          <w:szCs w:val="24"/>
        </w:rPr>
        <w:t xml:space="preserve">každoročne </w:t>
      </w:r>
      <w:r w:rsidRPr="00B74A37" w:rsidR="00B74A37">
        <w:rPr>
          <w:rFonts w:ascii="Times New Roman" w:hAnsi="Times New Roman" w:cs="Times New Roman"/>
          <w:sz w:val="24"/>
          <w:szCs w:val="24"/>
        </w:rPr>
        <w:t>n</w:t>
      </w:r>
      <w:r w:rsidR="00392FD5">
        <w:rPr>
          <w:rFonts w:ascii="Times New Roman" w:hAnsi="Times New Roman" w:cs="Times New Roman"/>
          <w:sz w:val="24"/>
          <w:szCs w:val="24"/>
        </w:rPr>
        <w:t>ásobok piatich percent žiakov z </w:t>
      </w:r>
      <w:r w:rsidRPr="00B74A37" w:rsidR="00B74A37">
        <w:rPr>
          <w:rFonts w:ascii="Times New Roman" w:hAnsi="Times New Roman" w:cs="Times New Roman"/>
          <w:sz w:val="24"/>
          <w:szCs w:val="24"/>
        </w:rPr>
        <w:t xml:space="preserve">daného populačného ročníka každého kraja, podľa ktorého do 30. septembra </w:t>
      </w:r>
      <w:r w:rsidRPr="00B74A37" w:rsidR="00BB2D09">
        <w:rPr>
          <w:rFonts w:ascii="Times New Roman" w:hAnsi="Times New Roman" w:cs="Times New Roman"/>
          <w:sz w:val="24"/>
          <w:szCs w:val="24"/>
        </w:rPr>
        <w:t>urč</w:t>
      </w:r>
      <w:r w:rsidRPr="00B74A37" w:rsidR="00B74A37">
        <w:rPr>
          <w:rFonts w:ascii="Times New Roman" w:hAnsi="Times New Roman" w:cs="Times New Roman"/>
          <w:sz w:val="24"/>
          <w:szCs w:val="24"/>
        </w:rPr>
        <w:t>í</w:t>
      </w:r>
      <w:r w:rsidRPr="00B74A37" w:rsidR="00F64D90">
        <w:rPr>
          <w:rFonts w:ascii="Times New Roman" w:hAnsi="Times New Roman" w:cs="Times New Roman"/>
          <w:sz w:val="24"/>
          <w:szCs w:val="24"/>
        </w:rPr>
        <w:t xml:space="preserve"> </w:t>
      </w:r>
      <w:r w:rsidR="00392FD5">
        <w:rPr>
          <w:rFonts w:ascii="Times New Roman" w:hAnsi="Times New Roman" w:cs="Times New Roman"/>
          <w:sz w:val="24"/>
          <w:szCs w:val="24"/>
        </w:rPr>
        <w:t>pre </w:t>
      </w:r>
      <w:r w:rsidR="00210BCB">
        <w:rPr>
          <w:rFonts w:ascii="Times New Roman" w:hAnsi="Times New Roman" w:cs="Times New Roman"/>
          <w:sz w:val="24"/>
          <w:szCs w:val="24"/>
        </w:rPr>
        <w:t xml:space="preserve">každý kraj </w:t>
      </w:r>
      <w:r w:rsidRPr="00B74A37" w:rsidR="00210BCB">
        <w:rPr>
          <w:rFonts w:ascii="Times New Roman" w:hAnsi="Times New Roman" w:cs="Times New Roman"/>
          <w:sz w:val="24"/>
          <w:szCs w:val="24"/>
        </w:rPr>
        <w:t>najvyšší počet žiakov prvého ročníka gymnázi</w:t>
      </w:r>
      <w:r w:rsidR="00210BCB">
        <w:rPr>
          <w:rFonts w:ascii="Times New Roman" w:hAnsi="Times New Roman" w:cs="Times New Roman"/>
          <w:sz w:val="24"/>
          <w:szCs w:val="24"/>
        </w:rPr>
        <w:t>í</w:t>
      </w:r>
      <w:r w:rsidRPr="00B74A37" w:rsidR="00210BCB">
        <w:rPr>
          <w:rFonts w:ascii="Times New Roman" w:hAnsi="Times New Roman" w:cs="Times New Roman"/>
          <w:sz w:val="24"/>
          <w:szCs w:val="24"/>
        </w:rPr>
        <w:t xml:space="preserve"> s osemročným vzdelávacím programom pre nasledujúci školský rok</w:t>
      </w:r>
      <w:r w:rsidR="00647C27">
        <w:rPr>
          <w:rFonts w:ascii="Times New Roman" w:hAnsi="Times New Roman" w:cs="Times New Roman"/>
          <w:sz w:val="24"/>
          <w:szCs w:val="24"/>
        </w:rPr>
        <w:t>.</w:t>
      </w:r>
      <w:r w:rsidRPr="00B74A37">
        <w:rPr>
          <w:rFonts w:ascii="Times New Roman" w:hAnsi="Times New Roman" w:cs="Times New Roman"/>
          <w:sz w:val="24"/>
          <w:szCs w:val="24"/>
        </w:rPr>
        <w:t xml:space="preserve"> </w:t>
      </w:r>
      <w:r w:rsidRPr="00B74A37" w:rsidR="00A21091">
        <w:rPr>
          <w:rFonts w:ascii="Times New Roman" w:hAnsi="Times New Roman" w:cs="Times New Roman"/>
          <w:sz w:val="24"/>
          <w:szCs w:val="24"/>
        </w:rPr>
        <w:t xml:space="preserve">Na základe kritérií podľa odseku 5 </w:t>
      </w:r>
      <w:r w:rsidR="00392FD5">
        <w:rPr>
          <w:rFonts w:ascii="Times New Roman" w:hAnsi="Times New Roman" w:cs="Times New Roman"/>
          <w:sz w:val="24"/>
          <w:szCs w:val="24"/>
        </w:rPr>
        <w:t>a po </w:t>
      </w:r>
      <w:r w:rsidRPr="00B74A37" w:rsidR="00DD47ED">
        <w:rPr>
          <w:rFonts w:ascii="Times New Roman" w:hAnsi="Times New Roman" w:cs="Times New Roman"/>
          <w:sz w:val="24"/>
          <w:szCs w:val="24"/>
        </w:rPr>
        <w:t xml:space="preserve">prerokovaní s príslušným zriaďovateľom </w:t>
      </w:r>
      <w:r w:rsidRPr="00B74A37" w:rsidR="00A21091">
        <w:rPr>
          <w:rFonts w:ascii="Times New Roman" w:hAnsi="Times New Roman" w:cs="Times New Roman"/>
          <w:sz w:val="24"/>
          <w:szCs w:val="24"/>
        </w:rPr>
        <w:t>o</w:t>
      </w:r>
      <w:r w:rsidRPr="00B74A37" w:rsidR="00C40B3C">
        <w:rPr>
          <w:rFonts w:ascii="Times New Roman" w:hAnsi="Times New Roman" w:cs="Times New Roman"/>
          <w:sz w:val="24"/>
          <w:szCs w:val="24"/>
        </w:rPr>
        <w:t>kresný úrad v</w:t>
      </w:r>
      <w:r w:rsidRPr="00B74A37" w:rsidR="0052044C">
        <w:rPr>
          <w:rFonts w:ascii="Times New Roman" w:hAnsi="Times New Roman" w:cs="Times New Roman"/>
          <w:sz w:val="24"/>
          <w:szCs w:val="24"/>
        </w:rPr>
        <w:t> </w:t>
      </w:r>
      <w:r w:rsidRPr="00B74A37" w:rsidR="00C40B3C">
        <w:rPr>
          <w:rFonts w:ascii="Times New Roman" w:hAnsi="Times New Roman" w:cs="Times New Roman"/>
          <w:sz w:val="24"/>
          <w:szCs w:val="24"/>
        </w:rPr>
        <w:t>sídle kraja</w:t>
      </w:r>
      <w:r w:rsidRPr="00B74A37" w:rsidR="00DD47ED">
        <w:rPr>
          <w:rFonts w:ascii="Times New Roman" w:hAnsi="Times New Roman" w:cs="Times New Roman"/>
          <w:sz w:val="24"/>
          <w:szCs w:val="24"/>
        </w:rPr>
        <w:t xml:space="preserve"> </w:t>
      </w:r>
      <w:r w:rsidR="003955CB">
        <w:rPr>
          <w:rFonts w:ascii="Times New Roman" w:hAnsi="Times New Roman" w:cs="Times New Roman"/>
          <w:sz w:val="24"/>
          <w:szCs w:val="24"/>
        </w:rPr>
        <w:t xml:space="preserve">rozpíše počet žiakov </w:t>
      </w:r>
      <w:r w:rsidR="00210BCB">
        <w:rPr>
          <w:rFonts w:ascii="Times New Roman" w:hAnsi="Times New Roman" w:cs="Times New Roman"/>
          <w:sz w:val="24"/>
          <w:szCs w:val="24"/>
        </w:rPr>
        <w:t xml:space="preserve">určený ministerstvom školstva </w:t>
      </w:r>
      <w:r w:rsidRPr="00B74A37" w:rsidR="00C40B3C">
        <w:rPr>
          <w:rFonts w:ascii="Times New Roman" w:hAnsi="Times New Roman" w:cs="Times New Roman"/>
          <w:sz w:val="24"/>
          <w:szCs w:val="24"/>
        </w:rPr>
        <w:t>pre</w:t>
      </w:r>
      <w:r w:rsidRPr="00B74A37" w:rsidR="00F64B9F">
        <w:rPr>
          <w:rFonts w:ascii="Times New Roman" w:hAnsi="Times New Roman" w:cs="Times New Roman"/>
          <w:sz w:val="24"/>
          <w:szCs w:val="24"/>
        </w:rPr>
        <w:t> </w:t>
      </w:r>
      <w:r w:rsidRPr="00B74A37" w:rsidR="00C40B3C">
        <w:rPr>
          <w:rFonts w:ascii="Times New Roman" w:hAnsi="Times New Roman" w:cs="Times New Roman"/>
          <w:sz w:val="24"/>
          <w:szCs w:val="24"/>
        </w:rPr>
        <w:t xml:space="preserve">jednotlivé gymnáziá </w:t>
      </w:r>
      <w:r w:rsidRPr="00B74A37" w:rsidR="00A61703">
        <w:rPr>
          <w:rFonts w:ascii="Times New Roman" w:hAnsi="Times New Roman" w:cs="Times New Roman"/>
          <w:sz w:val="24"/>
          <w:szCs w:val="24"/>
        </w:rPr>
        <w:t xml:space="preserve">s osemročným </w:t>
      </w:r>
      <w:r w:rsidRPr="00B74A37" w:rsidR="00A21091">
        <w:rPr>
          <w:rFonts w:ascii="Times New Roman" w:hAnsi="Times New Roman" w:cs="Times New Roman"/>
          <w:sz w:val="24"/>
          <w:szCs w:val="24"/>
        </w:rPr>
        <w:t>vzdelávacím programom</w:t>
      </w:r>
      <w:r w:rsidRPr="00B74A37" w:rsidR="00A61703">
        <w:rPr>
          <w:rFonts w:ascii="Times New Roman" w:hAnsi="Times New Roman" w:cs="Times New Roman"/>
          <w:sz w:val="24"/>
          <w:szCs w:val="24"/>
        </w:rPr>
        <w:t xml:space="preserve"> </w:t>
      </w:r>
      <w:r w:rsidRPr="00B74A37" w:rsidR="00C40B3C">
        <w:rPr>
          <w:rFonts w:ascii="Times New Roman" w:hAnsi="Times New Roman" w:cs="Times New Roman"/>
          <w:sz w:val="24"/>
          <w:szCs w:val="24"/>
        </w:rPr>
        <w:t>v jeho územnej pôsobnosti</w:t>
      </w:r>
      <w:r w:rsidR="00AF40ED">
        <w:rPr>
          <w:rFonts w:ascii="Times New Roman" w:hAnsi="Times New Roman" w:cs="Times New Roman"/>
          <w:sz w:val="24"/>
          <w:szCs w:val="24"/>
        </w:rPr>
        <w:t>; r</w:t>
      </w:r>
      <w:r w:rsidR="003955CB">
        <w:rPr>
          <w:rFonts w:ascii="Times New Roman" w:hAnsi="Times New Roman" w:cs="Times New Roman"/>
          <w:sz w:val="24"/>
          <w:szCs w:val="24"/>
        </w:rPr>
        <w:t xml:space="preserve">ozpis </w:t>
      </w:r>
      <w:r w:rsidRPr="00B74A37" w:rsidR="00DD47ED">
        <w:rPr>
          <w:rFonts w:ascii="Times New Roman" w:hAnsi="Times New Roman" w:cs="Times New Roman"/>
          <w:sz w:val="24"/>
          <w:szCs w:val="24"/>
        </w:rPr>
        <w:t>s odôvodnením predloží</w:t>
      </w:r>
      <w:r w:rsidRPr="00B74A37" w:rsidR="00C40B3C">
        <w:rPr>
          <w:rFonts w:ascii="Times New Roman" w:hAnsi="Times New Roman" w:cs="Times New Roman"/>
          <w:sz w:val="24"/>
          <w:szCs w:val="24"/>
        </w:rPr>
        <w:t xml:space="preserve"> </w:t>
      </w:r>
      <w:r w:rsidRPr="00B74A37" w:rsidR="00DD47ED">
        <w:rPr>
          <w:rFonts w:ascii="Times New Roman" w:hAnsi="Times New Roman" w:cs="Times New Roman"/>
          <w:sz w:val="24"/>
          <w:szCs w:val="24"/>
        </w:rPr>
        <w:t xml:space="preserve">ministerstvu školstva </w:t>
      </w:r>
      <w:r w:rsidRPr="00B74A37" w:rsidR="00C40B3C">
        <w:rPr>
          <w:rFonts w:ascii="Times New Roman" w:hAnsi="Times New Roman" w:cs="Times New Roman"/>
          <w:sz w:val="24"/>
          <w:szCs w:val="24"/>
        </w:rPr>
        <w:t>do 30. októbra.</w:t>
      </w:r>
      <w:r w:rsidRPr="00B74A37">
        <w:rPr>
          <w:rFonts w:ascii="Times New Roman" w:hAnsi="Times New Roman" w:cs="Times New Roman"/>
          <w:sz w:val="24"/>
          <w:szCs w:val="24"/>
        </w:rPr>
        <w:t xml:space="preserve"> </w:t>
      </w:r>
      <w:r w:rsidRPr="00B74A37" w:rsidR="00873A75">
        <w:rPr>
          <w:rFonts w:ascii="Times New Roman" w:hAnsi="Times New Roman" w:cs="Times New Roman"/>
          <w:sz w:val="24"/>
          <w:szCs w:val="24"/>
        </w:rPr>
        <w:t xml:space="preserve">Ministerstvo školstva </w:t>
      </w:r>
      <w:r w:rsidR="003D3752">
        <w:rPr>
          <w:rFonts w:ascii="Times New Roman" w:hAnsi="Times New Roman" w:cs="Times New Roman"/>
          <w:sz w:val="24"/>
          <w:szCs w:val="24"/>
        </w:rPr>
        <w:t>schvaľuje</w:t>
      </w:r>
      <w:r w:rsidRPr="00B74A37" w:rsidR="00873A75">
        <w:rPr>
          <w:rFonts w:ascii="Times New Roman" w:hAnsi="Times New Roman" w:cs="Times New Roman"/>
          <w:sz w:val="24"/>
          <w:szCs w:val="24"/>
        </w:rPr>
        <w:t xml:space="preserve"> rozpis </w:t>
      </w:r>
      <w:r w:rsidR="00210BCB">
        <w:rPr>
          <w:rFonts w:ascii="Times New Roman" w:hAnsi="Times New Roman" w:cs="Times New Roman"/>
          <w:sz w:val="24"/>
          <w:szCs w:val="24"/>
        </w:rPr>
        <w:t xml:space="preserve">počtu žiakov </w:t>
      </w:r>
      <w:r w:rsidRPr="00B74A37" w:rsidR="00210BCB">
        <w:rPr>
          <w:rFonts w:ascii="Times New Roman" w:hAnsi="Times New Roman" w:cs="Times New Roman"/>
          <w:sz w:val="24"/>
          <w:szCs w:val="24"/>
        </w:rPr>
        <w:t>pre jednotlivé gymnáziá s osemročným vzdelávacím programom pre nasledujúci školský rok</w:t>
      </w:r>
      <w:r w:rsidR="003D3752">
        <w:rPr>
          <w:rFonts w:ascii="Times New Roman" w:hAnsi="Times New Roman" w:cs="Times New Roman"/>
          <w:sz w:val="24"/>
          <w:szCs w:val="24"/>
        </w:rPr>
        <w:t>, ktorý</w:t>
      </w:r>
      <w:r w:rsidRPr="00B74A37" w:rsidR="00210BCB">
        <w:rPr>
          <w:rFonts w:ascii="Times New Roman" w:hAnsi="Times New Roman" w:cs="Times New Roman"/>
          <w:sz w:val="24"/>
          <w:szCs w:val="24"/>
        </w:rPr>
        <w:t xml:space="preserve"> </w:t>
      </w:r>
      <w:r w:rsidR="00210BCB">
        <w:rPr>
          <w:rFonts w:ascii="Times New Roman" w:hAnsi="Times New Roman" w:cs="Times New Roman"/>
          <w:sz w:val="24"/>
          <w:szCs w:val="24"/>
        </w:rPr>
        <w:t>zverejní do 30. </w:t>
      </w:r>
      <w:r w:rsidR="003D3752">
        <w:rPr>
          <w:rFonts w:ascii="Times New Roman" w:hAnsi="Times New Roman" w:cs="Times New Roman"/>
          <w:sz w:val="24"/>
          <w:szCs w:val="24"/>
        </w:rPr>
        <w:t>n</w:t>
      </w:r>
      <w:r w:rsidR="00210BCB">
        <w:rPr>
          <w:rFonts w:ascii="Times New Roman" w:hAnsi="Times New Roman" w:cs="Times New Roman"/>
          <w:sz w:val="24"/>
          <w:szCs w:val="24"/>
        </w:rPr>
        <w:t>ovembra</w:t>
      </w:r>
      <w:r w:rsidR="003D3752">
        <w:rPr>
          <w:rFonts w:ascii="Times New Roman" w:hAnsi="Times New Roman" w:cs="Times New Roman"/>
          <w:sz w:val="24"/>
          <w:szCs w:val="24"/>
        </w:rPr>
        <w:t xml:space="preserve"> na svojom webovom sídle</w:t>
      </w:r>
      <w:r w:rsidR="00210BCB">
        <w:rPr>
          <w:rFonts w:ascii="Times New Roman" w:hAnsi="Times New Roman" w:cs="Times New Roman"/>
          <w:sz w:val="24"/>
          <w:szCs w:val="24"/>
        </w:rPr>
        <w:t>.</w:t>
      </w:r>
      <w:r w:rsidR="00B75A08">
        <w:rPr>
          <w:rFonts w:ascii="Times New Roman" w:hAnsi="Times New Roman" w:cs="Times New Roman"/>
          <w:sz w:val="24"/>
          <w:szCs w:val="24"/>
        </w:rPr>
        <w:t>“.</w:t>
      </w:r>
    </w:p>
    <w:p w:rsidR="00DD47ED" w:rsidRPr="00DD47ED" w:rsidP="00873A75">
      <w:pPr>
        <w:bidi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47ab znie:</w:t>
      </w:r>
    </w:p>
    <w:p w:rsidR="00873A75" w:rsidP="00873A75">
      <w:pPr>
        <w:bidi w:val="0"/>
        <w:spacing w:after="240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47ab</w:t>
      </w:r>
      <w:r>
        <w:rPr>
          <w:rFonts w:ascii="Times New Roman" w:hAnsi="Times New Roman" w:cs="Times New Roman"/>
          <w:sz w:val="24"/>
          <w:szCs w:val="24"/>
        </w:rPr>
        <w:t>) Zákon č. 597/2003 Z. z. v znení neskorších predpisov.“.</w:t>
      </w:r>
    </w:p>
    <w:p w:rsidR="00AC02C4" w:rsidRPr="00670278" w:rsidP="007047DF">
      <w:pPr>
        <w:pStyle w:val="ListParagraph"/>
        <w:numPr>
          <w:numId w:val="6"/>
        </w:numPr>
        <w:bidi w:val="0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0278">
        <w:rPr>
          <w:rFonts w:ascii="Times New Roman" w:hAnsi="Times New Roman" w:cs="Times New Roman"/>
          <w:sz w:val="24"/>
          <w:szCs w:val="24"/>
        </w:rPr>
        <w:t>§ 64 sa dopĺňa odsekom 5, ktorý znie:</w:t>
      </w:r>
    </w:p>
    <w:p w:rsidR="00AC02C4" w:rsidRPr="00C40B3C" w:rsidP="00E3203C">
      <w:pPr>
        <w:bidi w:val="0"/>
        <w:spacing w:after="120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0278">
        <w:rPr>
          <w:rFonts w:ascii="Times New Roman" w:hAnsi="Times New Roman" w:cs="Times New Roman"/>
          <w:sz w:val="24"/>
          <w:szCs w:val="24"/>
        </w:rPr>
        <w:t xml:space="preserve">„(5) </w:t>
      </w:r>
      <w:r w:rsidRPr="00C40B3C" w:rsidR="00C40B3C">
        <w:rPr>
          <w:rFonts w:ascii="Times New Roman" w:hAnsi="Times New Roman" w:cs="Times New Roman"/>
          <w:sz w:val="24"/>
          <w:szCs w:val="24"/>
        </w:rPr>
        <w:t xml:space="preserve">Počet žiakov prvého ročníka gymnázia s osemročným </w:t>
      </w:r>
      <w:r w:rsidR="00DD47ED">
        <w:rPr>
          <w:rFonts w:ascii="Times New Roman" w:hAnsi="Times New Roman" w:cs="Times New Roman"/>
          <w:sz w:val="24"/>
          <w:szCs w:val="24"/>
        </w:rPr>
        <w:t>vzdelávacím programom</w:t>
      </w:r>
      <w:r w:rsidRPr="00C40B3C" w:rsidR="00C40B3C">
        <w:rPr>
          <w:rFonts w:ascii="Times New Roman" w:hAnsi="Times New Roman" w:cs="Times New Roman"/>
          <w:sz w:val="24"/>
          <w:szCs w:val="24"/>
        </w:rPr>
        <w:t xml:space="preserve"> sa určuje podľa</w:t>
      </w:r>
    </w:p>
    <w:p w:rsidR="00B21825" w:rsidRPr="00F611B4" w:rsidP="00E3203C">
      <w:pPr>
        <w:pStyle w:val="ListParagraph"/>
        <w:numPr>
          <w:numId w:val="24"/>
        </w:numPr>
        <w:bidi w:val="0"/>
        <w:spacing w:after="120"/>
        <w:ind w:hanging="2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predbežného</w:t>
      </w:r>
      <w:r w:rsidRPr="00F611B4">
        <w:rPr>
          <w:rFonts w:ascii="Times New Roman" w:hAnsi="Times New Roman" w:cs="Times New Roman"/>
          <w:sz w:val="24"/>
          <w:szCs w:val="24"/>
        </w:rPr>
        <w:t xml:space="preserve"> záuj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F611B4">
        <w:rPr>
          <w:rFonts w:ascii="Times New Roman" w:hAnsi="Times New Roman" w:cs="Times New Roman"/>
          <w:sz w:val="24"/>
          <w:szCs w:val="24"/>
        </w:rPr>
        <w:t xml:space="preserve"> zákonných zástupcov žiakov </w:t>
      </w:r>
      <w:r w:rsidR="008234BA">
        <w:rPr>
          <w:rFonts w:ascii="Times New Roman" w:hAnsi="Times New Roman" w:cs="Times New Roman"/>
          <w:sz w:val="24"/>
          <w:szCs w:val="24"/>
        </w:rPr>
        <w:t>z daného populačného ročníka</w:t>
      </w:r>
      <w:r w:rsidR="006E6470">
        <w:rPr>
          <w:rFonts w:ascii="Times New Roman" w:hAnsi="Times New Roman" w:cs="Times New Roman"/>
          <w:sz w:val="24"/>
          <w:szCs w:val="24"/>
        </w:rPr>
        <w:t>,</w:t>
      </w:r>
    </w:p>
    <w:p w:rsidR="00B21825" w:rsidP="00F1079C">
      <w:pPr>
        <w:pStyle w:val="ListParagraph"/>
        <w:numPr>
          <w:numId w:val="24"/>
        </w:numPr>
        <w:bidi w:val="0"/>
        <w:spacing w:after="120"/>
        <w:ind w:hanging="2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udržateľnosti počtu žiakov </w:t>
      </w:r>
      <w:r w:rsidR="00A943E1">
        <w:rPr>
          <w:rFonts w:ascii="Times New Roman" w:hAnsi="Times New Roman" w:cs="Times New Roman"/>
          <w:sz w:val="24"/>
          <w:szCs w:val="24"/>
        </w:rPr>
        <w:t xml:space="preserve">v piatom </w:t>
      </w:r>
      <w:r w:rsidR="00395C33">
        <w:rPr>
          <w:rFonts w:ascii="Times New Roman" w:hAnsi="Times New Roman" w:cs="Times New Roman"/>
          <w:sz w:val="24"/>
          <w:szCs w:val="24"/>
        </w:rPr>
        <w:t xml:space="preserve">ročníku </w:t>
      </w:r>
      <w:r w:rsidR="00A943E1">
        <w:rPr>
          <w:rFonts w:ascii="Times New Roman" w:hAnsi="Times New Roman" w:cs="Times New Roman"/>
          <w:sz w:val="24"/>
          <w:szCs w:val="24"/>
        </w:rPr>
        <w:t>až ôsmom ročníku</w:t>
      </w:r>
      <w:r>
        <w:rPr>
          <w:rFonts w:ascii="Times New Roman" w:hAnsi="Times New Roman" w:cs="Times New Roman"/>
          <w:sz w:val="24"/>
          <w:szCs w:val="24"/>
        </w:rPr>
        <w:t xml:space="preserve"> tried</w:t>
      </w:r>
      <w:r w:rsidR="00F1079C">
        <w:rPr>
          <w:rFonts w:ascii="Times New Roman" w:hAnsi="Times New Roman" w:cs="Times New Roman"/>
          <w:sz w:val="24"/>
          <w:szCs w:val="24"/>
        </w:rPr>
        <w:t>,</w:t>
      </w:r>
    </w:p>
    <w:p w:rsidR="00B21825" w:rsidRPr="00F611B4" w:rsidP="00F1079C">
      <w:pPr>
        <w:pStyle w:val="ListParagraph"/>
        <w:numPr>
          <w:numId w:val="24"/>
        </w:numPr>
        <w:bidi w:val="0"/>
        <w:spacing w:after="120"/>
        <w:ind w:hanging="2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možnosti zabezpečenia</w:t>
      </w:r>
      <w:r w:rsidRPr="00F611B4">
        <w:rPr>
          <w:rFonts w:ascii="Times New Roman" w:hAnsi="Times New Roman" w:cs="Times New Roman"/>
          <w:sz w:val="24"/>
          <w:szCs w:val="24"/>
        </w:rPr>
        <w:t xml:space="preserve"> výchovy a vzdelávania príslušníkom národnostných menšín v jazyku národnostn</w:t>
      </w:r>
      <w:r w:rsidR="00092FC6">
        <w:rPr>
          <w:rFonts w:ascii="Times New Roman" w:hAnsi="Times New Roman" w:cs="Times New Roman"/>
          <w:sz w:val="24"/>
          <w:szCs w:val="24"/>
        </w:rPr>
        <w:t>ej</w:t>
      </w:r>
      <w:r w:rsidRPr="00F611B4">
        <w:rPr>
          <w:rFonts w:ascii="Times New Roman" w:hAnsi="Times New Roman" w:cs="Times New Roman"/>
          <w:sz w:val="24"/>
          <w:szCs w:val="24"/>
        </w:rPr>
        <w:t xml:space="preserve"> menš</w:t>
      </w:r>
      <w:r w:rsidR="00092FC6">
        <w:rPr>
          <w:rFonts w:ascii="Times New Roman" w:hAnsi="Times New Roman" w:cs="Times New Roman"/>
          <w:sz w:val="24"/>
          <w:szCs w:val="24"/>
        </w:rPr>
        <w:t>iny</w:t>
      </w:r>
      <w:r w:rsidRPr="00F611B4">
        <w:rPr>
          <w:rFonts w:ascii="Times New Roman" w:hAnsi="Times New Roman" w:cs="Times New Roman"/>
          <w:sz w:val="24"/>
          <w:szCs w:val="24"/>
        </w:rPr>
        <w:t>,</w:t>
      </w:r>
    </w:p>
    <w:p w:rsidR="00B21825" w:rsidRPr="00B21825" w:rsidP="00F1079C">
      <w:pPr>
        <w:pStyle w:val="ListParagraph"/>
        <w:numPr>
          <w:numId w:val="24"/>
        </w:numPr>
        <w:bidi w:val="0"/>
        <w:spacing w:after="120"/>
        <w:ind w:hanging="2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1825" w:rsidR="00E45774">
        <w:rPr>
          <w:rFonts w:ascii="Times New Roman" w:hAnsi="Times New Roman" w:cs="Times New Roman"/>
          <w:sz w:val="24"/>
          <w:szCs w:val="24"/>
        </w:rPr>
        <w:t>výsledkov monitorovania a hodnotenia kvality výchovy a vzdelávania vykonaných Štátnou školskou inšpekciou</w:t>
      </w:r>
      <w:r w:rsidRPr="00B21825">
        <w:rPr>
          <w:rFonts w:ascii="Times New Roman" w:hAnsi="Times New Roman" w:cs="Times New Roman"/>
          <w:sz w:val="24"/>
          <w:szCs w:val="24"/>
        </w:rPr>
        <w:t xml:space="preserve"> s dôrazom na nadpriemerné výsledky,</w:t>
      </w:r>
    </w:p>
    <w:p w:rsidR="00B21825" w:rsidRPr="00B21825" w:rsidP="00F1079C">
      <w:pPr>
        <w:pStyle w:val="ListParagraph"/>
        <w:numPr>
          <w:numId w:val="24"/>
        </w:numPr>
        <w:bidi w:val="0"/>
        <w:spacing w:after="120"/>
        <w:ind w:hanging="2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1825" w:rsidR="00E45774">
        <w:rPr>
          <w:rFonts w:ascii="Times New Roman" w:hAnsi="Times New Roman" w:cs="Times New Roman"/>
          <w:sz w:val="24"/>
          <w:szCs w:val="24"/>
        </w:rPr>
        <w:t>výsledkov hodnotenia externej časti maturitnej skúšky a písomnej formy internej časti maturitnej skúšky</w:t>
      </w:r>
      <w:r w:rsidR="006E6470">
        <w:rPr>
          <w:rFonts w:ascii="Times New Roman" w:hAnsi="Times New Roman" w:cs="Times New Roman"/>
          <w:sz w:val="24"/>
          <w:szCs w:val="24"/>
        </w:rPr>
        <w:t xml:space="preserve"> </w:t>
      </w:r>
      <w:r w:rsidRPr="00B21825">
        <w:rPr>
          <w:rFonts w:ascii="Times New Roman" w:hAnsi="Times New Roman" w:cs="Times New Roman"/>
          <w:sz w:val="24"/>
          <w:szCs w:val="24"/>
        </w:rPr>
        <w:t>s dôrazom na nadpriemerné výsledky,</w:t>
      </w:r>
    </w:p>
    <w:p w:rsidR="00B21825" w:rsidRPr="00F611B4" w:rsidP="00F1079C">
      <w:pPr>
        <w:pStyle w:val="ListParagraph"/>
        <w:numPr>
          <w:numId w:val="24"/>
        </w:numPr>
        <w:bidi w:val="0"/>
        <w:spacing w:after="120"/>
        <w:ind w:hanging="2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774" w:rsidR="00E45774">
        <w:rPr>
          <w:rFonts w:ascii="Times New Roman" w:hAnsi="Times New Roman" w:cs="Times New Roman"/>
          <w:sz w:val="24"/>
          <w:szCs w:val="24"/>
        </w:rPr>
        <w:t xml:space="preserve">výsledkov z celoslovenských kôl súťaží alebo predmetových olympiád a výsledkov medzinárodných kôl súťaží alebo predmetových olympiád </w:t>
      </w:r>
      <w:r w:rsidRPr="00F611B4">
        <w:rPr>
          <w:rFonts w:ascii="Times New Roman" w:hAnsi="Times New Roman" w:cs="Times New Roman"/>
          <w:sz w:val="24"/>
          <w:szCs w:val="24"/>
        </w:rPr>
        <w:t>s dôr</w:t>
      </w:r>
      <w:r w:rsidR="00D7471D">
        <w:rPr>
          <w:rFonts w:ascii="Times New Roman" w:hAnsi="Times New Roman" w:cs="Times New Roman"/>
          <w:sz w:val="24"/>
          <w:szCs w:val="24"/>
        </w:rPr>
        <w:t>azom na </w:t>
      </w:r>
      <w:r w:rsidRPr="00F611B4">
        <w:rPr>
          <w:rFonts w:ascii="Times New Roman" w:hAnsi="Times New Roman" w:cs="Times New Roman"/>
          <w:sz w:val="24"/>
          <w:szCs w:val="24"/>
        </w:rPr>
        <w:t>nadpriemerné výsledky,</w:t>
      </w:r>
    </w:p>
    <w:p w:rsidR="00E45774" w:rsidRPr="00E45774" w:rsidP="00F1079C">
      <w:pPr>
        <w:pStyle w:val="ListParagraph"/>
        <w:numPr>
          <w:numId w:val="24"/>
        </w:numPr>
        <w:bidi w:val="0"/>
        <w:spacing w:after="120"/>
        <w:ind w:hanging="2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774">
        <w:rPr>
          <w:rFonts w:ascii="Times New Roman" w:hAnsi="Times New Roman" w:cs="Times New Roman"/>
          <w:sz w:val="24"/>
          <w:szCs w:val="24"/>
        </w:rPr>
        <w:t xml:space="preserve">účasti </w:t>
      </w:r>
      <w:r w:rsidR="003D3752">
        <w:rPr>
          <w:rFonts w:ascii="Times New Roman" w:hAnsi="Times New Roman" w:cs="Times New Roman"/>
          <w:sz w:val="24"/>
          <w:szCs w:val="24"/>
        </w:rPr>
        <w:t>žiakov</w:t>
      </w:r>
      <w:r w:rsidR="006E6470">
        <w:rPr>
          <w:rFonts w:ascii="Times New Roman" w:hAnsi="Times New Roman" w:cs="Times New Roman"/>
          <w:sz w:val="24"/>
          <w:szCs w:val="24"/>
        </w:rPr>
        <w:t xml:space="preserve"> príslušného gymnázia</w:t>
      </w:r>
      <w:r w:rsidRPr="00E45774">
        <w:rPr>
          <w:rFonts w:ascii="Times New Roman" w:hAnsi="Times New Roman" w:cs="Times New Roman"/>
          <w:sz w:val="24"/>
          <w:szCs w:val="24"/>
        </w:rPr>
        <w:t xml:space="preserve"> </w:t>
      </w:r>
      <w:r w:rsidR="003D3752">
        <w:rPr>
          <w:rFonts w:ascii="Times New Roman" w:hAnsi="Times New Roman" w:cs="Times New Roman"/>
          <w:sz w:val="24"/>
          <w:szCs w:val="24"/>
        </w:rPr>
        <w:t xml:space="preserve">s osemročným vzdelávacím programom </w:t>
      </w:r>
      <w:r w:rsidRPr="00E45774">
        <w:rPr>
          <w:rFonts w:ascii="Times New Roman" w:hAnsi="Times New Roman" w:cs="Times New Roman"/>
          <w:sz w:val="24"/>
          <w:szCs w:val="24"/>
        </w:rPr>
        <w:t xml:space="preserve">v medzinárodných projektoch alebo </w:t>
      </w:r>
      <w:r w:rsidR="003D3752">
        <w:rPr>
          <w:rFonts w:ascii="Times New Roman" w:hAnsi="Times New Roman" w:cs="Times New Roman"/>
          <w:sz w:val="24"/>
          <w:szCs w:val="24"/>
        </w:rPr>
        <w:t xml:space="preserve">v </w:t>
      </w:r>
      <w:r w:rsidRPr="00E45774">
        <w:rPr>
          <w:rFonts w:ascii="Times New Roman" w:hAnsi="Times New Roman" w:cs="Times New Roman"/>
          <w:sz w:val="24"/>
          <w:szCs w:val="24"/>
        </w:rPr>
        <w:t>medzinárodných programoch,</w:t>
      </w:r>
    </w:p>
    <w:p w:rsidR="00B21825" w:rsidRPr="00F611B4" w:rsidP="00F1079C">
      <w:pPr>
        <w:pStyle w:val="ListParagraph"/>
        <w:numPr>
          <w:numId w:val="24"/>
        </w:numPr>
        <w:bidi w:val="0"/>
        <w:spacing w:after="120"/>
        <w:ind w:hanging="2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zamerania</w:t>
      </w:r>
      <w:r w:rsidRPr="00F611B4">
        <w:rPr>
          <w:rFonts w:ascii="Times New Roman" w:hAnsi="Times New Roman" w:cs="Times New Roman"/>
          <w:sz w:val="24"/>
          <w:szCs w:val="24"/>
        </w:rPr>
        <w:t xml:space="preserve"> školského vzdelávacieho programu gymnázia </w:t>
      </w:r>
      <w:r>
        <w:rPr>
          <w:rFonts w:ascii="Times New Roman" w:hAnsi="Times New Roman" w:cs="Times New Roman"/>
          <w:sz w:val="24"/>
          <w:szCs w:val="24"/>
        </w:rPr>
        <w:t xml:space="preserve">s osemročným </w:t>
      </w:r>
      <w:r w:rsidR="00F1079C">
        <w:rPr>
          <w:rFonts w:ascii="Times New Roman" w:hAnsi="Times New Roman" w:cs="Times New Roman"/>
          <w:sz w:val="24"/>
          <w:szCs w:val="24"/>
        </w:rPr>
        <w:t xml:space="preserve">vzdelávacím programom alebo </w:t>
      </w:r>
      <w:r w:rsidRPr="00F611B4" w:rsidR="00F1079C">
        <w:rPr>
          <w:rFonts w:ascii="Times New Roman" w:hAnsi="Times New Roman" w:cs="Times New Roman"/>
          <w:sz w:val="24"/>
          <w:szCs w:val="24"/>
        </w:rPr>
        <w:t xml:space="preserve">školského vzdelávacieho programu </w:t>
      </w:r>
      <w:r w:rsidRPr="00F611B4">
        <w:rPr>
          <w:rFonts w:ascii="Times New Roman" w:hAnsi="Times New Roman" w:cs="Times New Roman"/>
          <w:sz w:val="24"/>
          <w:szCs w:val="24"/>
        </w:rPr>
        <w:t xml:space="preserve">tried gymnázia s osemročným </w:t>
      </w:r>
      <w:r w:rsidR="00F1079C">
        <w:rPr>
          <w:rFonts w:ascii="Times New Roman" w:hAnsi="Times New Roman" w:cs="Times New Roman"/>
          <w:sz w:val="24"/>
          <w:szCs w:val="24"/>
        </w:rPr>
        <w:t>vzdelávacím programom</w:t>
      </w:r>
      <w:r w:rsidRPr="00F611B4">
        <w:rPr>
          <w:rFonts w:ascii="Times New Roman" w:hAnsi="Times New Roman" w:cs="Times New Roman"/>
          <w:sz w:val="24"/>
          <w:szCs w:val="24"/>
        </w:rPr>
        <w:t xml:space="preserve"> </w:t>
      </w:r>
      <w:r w:rsidR="00D7471D">
        <w:rPr>
          <w:rFonts w:ascii="Times New Roman" w:hAnsi="Times New Roman" w:cs="Times New Roman"/>
          <w:sz w:val="24"/>
          <w:szCs w:val="24"/>
        </w:rPr>
        <w:t xml:space="preserve">na rozvoj nadania žiakov, </w:t>
      </w:r>
      <w:r w:rsidRPr="00F611B4">
        <w:rPr>
          <w:rFonts w:ascii="Times New Roman" w:hAnsi="Times New Roman" w:cs="Times New Roman"/>
          <w:sz w:val="24"/>
          <w:szCs w:val="24"/>
        </w:rPr>
        <w:t>špecifických zručností alebo schopností žiakov,</w:t>
      </w:r>
    </w:p>
    <w:p w:rsidR="00F1079C" w:rsidP="00F1079C">
      <w:pPr>
        <w:pStyle w:val="ListParagraph"/>
        <w:numPr>
          <w:numId w:val="24"/>
        </w:numPr>
        <w:bidi w:val="0"/>
        <w:spacing w:after="120"/>
        <w:ind w:hanging="2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774" w:rsidR="00E45774">
        <w:rPr>
          <w:rFonts w:ascii="Times New Roman" w:hAnsi="Times New Roman" w:cs="Times New Roman"/>
          <w:sz w:val="24"/>
          <w:szCs w:val="24"/>
        </w:rPr>
        <w:t xml:space="preserve">ďalších kritérií určených </w:t>
      </w:r>
      <w:r w:rsidR="00B21825">
        <w:rPr>
          <w:rFonts w:ascii="Times New Roman" w:hAnsi="Times New Roman" w:cs="Times New Roman"/>
          <w:sz w:val="24"/>
          <w:szCs w:val="24"/>
        </w:rPr>
        <w:t>okresným úradom v sídle kraja,</w:t>
      </w:r>
      <w:r w:rsidRPr="00F611B4" w:rsidR="00B21825">
        <w:rPr>
          <w:rFonts w:ascii="Times New Roman" w:hAnsi="Times New Roman" w:cs="Times New Roman"/>
          <w:sz w:val="24"/>
          <w:szCs w:val="24"/>
        </w:rPr>
        <w:t xml:space="preserve"> ak odôvodňujú zabezpečenie výchovy a vzdelávania v príslušnom gymnáziu s osemročným </w:t>
      </w:r>
      <w:r w:rsidR="0053165F">
        <w:rPr>
          <w:rFonts w:ascii="Times New Roman" w:hAnsi="Times New Roman" w:cs="Times New Roman"/>
          <w:sz w:val="24"/>
          <w:szCs w:val="24"/>
        </w:rPr>
        <w:t>vzdelávacím programom</w:t>
      </w:r>
      <w:r w:rsidRPr="00F611B4" w:rsidR="00B21825">
        <w:rPr>
          <w:rFonts w:ascii="Times New Roman" w:hAnsi="Times New Roman" w:cs="Times New Roman"/>
          <w:sz w:val="24"/>
          <w:szCs w:val="24"/>
        </w:rPr>
        <w:t>.</w:t>
      </w:r>
      <w:r w:rsidR="00B21825">
        <w:rPr>
          <w:rFonts w:ascii="Times New Roman" w:hAnsi="Times New Roman" w:cs="Times New Roman"/>
          <w:sz w:val="24"/>
          <w:szCs w:val="24"/>
        </w:rPr>
        <w:t>“.</w:t>
      </w:r>
    </w:p>
    <w:p w:rsidR="003D3752" w:rsidP="00647C27">
      <w:pPr>
        <w:pStyle w:val="ListParagraph"/>
        <w:numPr>
          <w:numId w:val="6"/>
        </w:numPr>
        <w:bidi w:val="0"/>
        <w:spacing w:after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3BD" w:rsidR="00C11556">
        <w:rPr>
          <w:rFonts w:ascii="Times New Roman" w:hAnsi="Times New Roman" w:cs="Times New Roman"/>
          <w:sz w:val="24"/>
          <w:szCs w:val="24"/>
        </w:rPr>
        <w:t>V § 80 ods. 7 sa slová „</w:t>
      </w:r>
      <w:r w:rsidRPr="00647C27" w:rsidR="00647C27">
        <w:rPr>
          <w:rFonts w:ascii="Times New Roman" w:hAnsi="Times New Roman" w:cs="Times New Roman"/>
          <w:sz w:val="24"/>
          <w:szCs w:val="24"/>
        </w:rPr>
        <w:t>inštitúcie podieľajúcej sa na koor</w:t>
      </w:r>
      <w:r w:rsidR="00F913DD">
        <w:rPr>
          <w:rFonts w:ascii="Times New Roman" w:hAnsi="Times New Roman" w:cs="Times New Roman"/>
          <w:sz w:val="24"/>
          <w:szCs w:val="24"/>
        </w:rPr>
        <w:t>dinácii odborného vzdelávania a </w:t>
      </w:r>
      <w:r w:rsidRPr="00647C27" w:rsidR="00647C27">
        <w:rPr>
          <w:rFonts w:ascii="Times New Roman" w:hAnsi="Times New Roman" w:cs="Times New Roman"/>
          <w:sz w:val="24"/>
          <w:szCs w:val="24"/>
        </w:rPr>
        <w:t>prípravy pre trh práce podľa osobitného predpisu</w:t>
      </w:r>
      <w:r w:rsidRPr="00647C27" w:rsidR="00647C27">
        <w:rPr>
          <w:rFonts w:ascii="Times New Roman" w:hAnsi="Times New Roman" w:cs="Times New Roman"/>
          <w:sz w:val="24"/>
          <w:szCs w:val="24"/>
          <w:vertAlign w:val="superscript"/>
        </w:rPr>
        <w:t>49a</w:t>
      </w:r>
      <w:r w:rsidRPr="00647C27" w:rsidR="00647C27">
        <w:rPr>
          <w:rFonts w:ascii="Times New Roman" w:hAnsi="Times New Roman" w:cs="Times New Roman"/>
          <w:sz w:val="24"/>
          <w:szCs w:val="24"/>
        </w:rPr>
        <w:t>) (ďalej len „stavovská organizácia“)</w:t>
      </w:r>
      <w:r w:rsidRPr="000603BD" w:rsidR="00C11556">
        <w:rPr>
          <w:rFonts w:ascii="Times New Roman" w:hAnsi="Times New Roman" w:cs="Times New Roman"/>
          <w:sz w:val="24"/>
          <w:szCs w:val="24"/>
        </w:rPr>
        <w:t xml:space="preserve">“ </w:t>
      </w:r>
      <w:r w:rsidR="00F913DD">
        <w:rPr>
          <w:rFonts w:ascii="Times New Roman" w:hAnsi="Times New Roman" w:cs="Times New Roman"/>
          <w:sz w:val="24"/>
          <w:szCs w:val="24"/>
        </w:rPr>
        <w:t>nahrádzajú slovami „stavovskej organizácie“</w:t>
      </w:r>
      <w:r w:rsidRPr="000603BD" w:rsidR="00C11556">
        <w:rPr>
          <w:rFonts w:ascii="Times New Roman" w:hAnsi="Times New Roman" w:cs="Times New Roman"/>
          <w:sz w:val="24"/>
          <w:szCs w:val="24"/>
        </w:rPr>
        <w:t>.</w:t>
      </w:r>
      <w:r w:rsidRPr="000603BD" w:rsidR="00060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3BD" w:rsidP="003D3752">
      <w:pPr>
        <w:pStyle w:val="ListParagraph"/>
        <w:bidi w:val="0"/>
        <w:spacing w:after="36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3BD">
        <w:rPr>
          <w:rFonts w:ascii="Times New Roman" w:hAnsi="Times New Roman" w:cs="Times New Roman"/>
          <w:sz w:val="24"/>
          <w:szCs w:val="24"/>
        </w:rPr>
        <w:t>Súčasne sa vypúšťa poznámka pod čiarou k odkazu 49a.</w:t>
      </w:r>
    </w:p>
    <w:p w:rsidR="003D3752" w:rsidP="003D3752">
      <w:pPr>
        <w:pStyle w:val="ListParagraph"/>
        <w:numPr>
          <w:numId w:val="6"/>
        </w:numPr>
        <w:bidi w:val="0"/>
        <w:spacing w:after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161ga sa vkladá § 161gb, ktorý vrátane nadpisu znie:</w:t>
      </w:r>
    </w:p>
    <w:p w:rsidR="003D3752" w:rsidRPr="003D3752" w:rsidP="003D3752">
      <w:pPr>
        <w:pStyle w:val="NoSpacing"/>
        <w:bidi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752">
        <w:rPr>
          <w:rFonts w:ascii="Times New Roman" w:hAnsi="Times New Roman" w:cs="Times New Roman"/>
          <w:sz w:val="24"/>
          <w:szCs w:val="24"/>
        </w:rPr>
        <w:t>„§ 161gb</w:t>
      </w:r>
    </w:p>
    <w:p w:rsidR="003D3752" w:rsidP="003D3752">
      <w:pPr>
        <w:pStyle w:val="NoSpacing"/>
        <w:bidi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752">
        <w:rPr>
          <w:rFonts w:ascii="Times New Roman" w:hAnsi="Times New Roman" w:cs="Times New Roman"/>
          <w:sz w:val="24"/>
          <w:szCs w:val="24"/>
        </w:rPr>
        <w:t>Prechodné ustanovenie k úpravám účinným od 1. septembra 2018</w:t>
      </w:r>
    </w:p>
    <w:p w:rsidR="003D3752" w:rsidP="003D3752">
      <w:pPr>
        <w:pStyle w:val="NoSpacing"/>
        <w:bidi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752" w:rsidP="003D3752">
      <w:pPr>
        <w:pStyle w:val="NoSpacing"/>
        <w:bidi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="00A72522">
        <w:rPr>
          <w:rFonts w:ascii="Times New Roman" w:hAnsi="Times New Roman" w:cs="Times New Roman"/>
          <w:sz w:val="24"/>
          <w:szCs w:val="24"/>
        </w:rPr>
        <w:t>Experimentálne overovanie, ktoré sa začalo a neskončilo do 31. augusta 2018, sa dokončí podľa predpisov účinných do 31. augusta 2018.“.</w:t>
      </w:r>
    </w:p>
    <w:p w:rsidR="003D3752" w:rsidRPr="003D3752" w:rsidP="003D3752">
      <w:pPr>
        <w:pStyle w:val="NoSpacing"/>
        <w:bidi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325" w:rsidRPr="003531CA" w:rsidP="005C76E2">
      <w:pPr>
        <w:bidi w:val="0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1CA" w:rsidR="003E3112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3E3112" w:rsidP="00C87DB9">
      <w:pPr>
        <w:bidi w:val="0"/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81F">
        <w:rPr>
          <w:rFonts w:ascii="Times New Roman" w:hAnsi="Times New Roman" w:cs="Times New Roman"/>
          <w:sz w:val="24"/>
          <w:szCs w:val="24"/>
        </w:rPr>
        <w:t xml:space="preserve">Zákon č. </w:t>
      </w:r>
      <w:r>
        <w:rPr>
          <w:rFonts w:ascii="Times New Roman" w:hAnsi="Times New Roman" w:cs="Times New Roman"/>
          <w:sz w:val="24"/>
          <w:szCs w:val="24"/>
        </w:rPr>
        <w:t>596</w:t>
      </w:r>
      <w:r w:rsidRPr="00D8681F">
        <w:rPr>
          <w:rFonts w:ascii="Times New Roman" w:hAnsi="Times New Roman" w:cs="Times New Roman"/>
          <w:sz w:val="24"/>
          <w:szCs w:val="24"/>
        </w:rPr>
        <w:t>/200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8681F">
        <w:rPr>
          <w:rFonts w:ascii="Times New Roman" w:hAnsi="Times New Roman" w:cs="Times New Roman"/>
          <w:sz w:val="24"/>
          <w:szCs w:val="24"/>
        </w:rPr>
        <w:t xml:space="preserve"> Z. z. o</w:t>
      </w:r>
      <w:r w:rsidR="00576A28">
        <w:rPr>
          <w:rFonts w:ascii="Times New Roman" w:hAnsi="Times New Roman" w:cs="Times New Roman"/>
          <w:sz w:val="24"/>
          <w:szCs w:val="24"/>
        </w:rPr>
        <w:t> štátnej správe v školstve a školskej samospráve  a o zmene a doplnení niektorých zákonov v zn</w:t>
      </w:r>
      <w:r w:rsidRPr="00D8681F">
        <w:rPr>
          <w:rFonts w:ascii="Times New Roman" w:hAnsi="Times New Roman" w:cs="Times New Roman"/>
          <w:sz w:val="24"/>
          <w:szCs w:val="24"/>
        </w:rPr>
        <w:t xml:space="preserve">ení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="00CF4C8A">
        <w:rPr>
          <w:rFonts w:ascii="Times New Roman" w:hAnsi="Times New Roman" w:cs="Times New Roman"/>
          <w:sz w:val="24"/>
          <w:szCs w:val="24"/>
          <w:lang w:eastAsia="sk-SK"/>
        </w:rPr>
        <w:t>365/2004 Z. z., záko</w:t>
      </w:r>
      <w:r w:rsidR="005B37BB">
        <w:rPr>
          <w:rFonts w:ascii="Times New Roman" w:hAnsi="Times New Roman" w:cs="Times New Roman"/>
          <w:sz w:val="24"/>
          <w:szCs w:val="24"/>
          <w:lang w:eastAsia="sk-SK"/>
        </w:rPr>
        <w:t>na č. 564/2004 Z. z., zákona č. </w:t>
      </w:r>
      <w:r w:rsidR="00CF4C8A">
        <w:rPr>
          <w:rFonts w:ascii="Times New Roman" w:hAnsi="Times New Roman" w:cs="Times New Roman"/>
          <w:sz w:val="24"/>
          <w:szCs w:val="24"/>
          <w:lang w:eastAsia="sk-SK"/>
        </w:rPr>
        <w:t>5/2005 Z. z., zákona č. 475/2005 Z. z. , zákona č. 279/2006 Z. z., zákona č.</w:t>
      </w:r>
      <w:r w:rsidR="0052044C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CF4C8A">
        <w:rPr>
          <w:rFonts w:ascii="Times New Roman" w:hAnsi="Times New Roman" w:cs="Times New Roman"/>
          <w:sz w:val="24"/>
          <w:szCs w:val="24"/>
          <w:lang w:eastAsia="sk-SK"/>
        </w:rPr>
        <w:t xml:space="preserve">689/2006 Z. z., zákona č. 245/2008 Z., z.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462/2008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179/2009 Z. z., 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184/2009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214/2009 Z. z., 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>3</w:t>
      </w:r>
      <w:r>
        <w:rPr>
          <w:rFonts w:ascii="Times New Roman" w:hAnsi="Times New Roman" w:cs="Times New Roman"/>
          <w:sz w:val="24"/>
          <w:szCs w:val="24"/>
          <w:lang w:eastAsia="sk-SK"/>
        </w:rPr>
        <w:t>8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/2011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>3</w:t>
      </w:r>
      <w:r>
        <w:rPr>
          <w:rFonts w:ascii="Times New Roman" w:hAnsi="Times New Roman" w:cs="Times New Roman"/>
          <w:sz w:val="24"/>
          <w:szCs w:val="24"/>
          <w:lang w:eastAsia="sk-SK"/>
        </w:rPr>
        <w:t>25</w:t>
      </w:r>
      <w:r w:rsidR="00CF4C8A">
        <w:rPr>
          <w:rFonts w:ascii="Times New Roman" w:hAnsi="Times New Roman" w:cs="Times New Roman"/>
          <w:sz w:val="24"/>
          <w:szCs w:val="24"/>
          <w:lang w:eastAsia="sk-SK"/>
        </w:rPr>
        <w:t>/2012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</w:t>
      </w:r>
      <w:r w:rsidR="005B37BB">
        <w:rPr>
          <w:rFonts w:ascii="Times New Roman" w:hAnsi="Times New Roman" w:cs="Times New Roman"/>
          <w:sz w:val="24"/>
          <w:szCs w:val="24"/>
          <w:lang w:eastAsia="sk-SK"/>
        </w:rPr>
        <w:t>č. 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>3</w:t>
      </w:r>
      <w:r w:rsidR="00CF4C8A">
        <w:rPr>
          <w:rFonts w:ascii="Times New Roman" w:hAnsi="Times New Roman" w:cs="Times New Roman"/>
          <w:sz w:val="24"/>
          <w:szCs w:val="24"/>
          <w:lang w:eastAsia="sk-SK"/>
        </w:rPr>
        <w:t>45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/2012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="00CF4C8A">
        <w:rPr>
          <w:rFonts w:ascii="Times New Roman" w:hAnsi="Times New Roman" w:cs="Times New Roman"/>
          <w:sz w:val="24"/>
          <w:szCs w:val="24"/>
          <w:lang w:eastAsia="sk-SK"/>
        </w:rPr>
        <w:t>312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/2013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>464/2013 Z. z.,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zákona č.</w:t>
      </w:r>
      <w:r w:rsidR="0052044C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61/2015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188/2015 Z. z..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>4</w:t>
      </w:r>
      <w:r w:rsidR="00CF4C8A">
        <w:rPr>
          <w:rFonts w:ascii="Times New Roman" w:hAnsi="Times New Roman" w:cs="Times New Roman"/>
          <w:sz w:val="24"/>
          <w:szCs w:val="24"/>
          <w:lang w:eastAsia="sk-SK"/>
        </w:rPr>
        <w:t>22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/2015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="00CF4C8A">
        <w:rPr>
          <w:rFonts w:ascii="Times New Roman" w:hAnsi="Times New Roman" w:cs="Times New Roman"/>
          <w:sz w:val="24"/>
          <w:szCs w:val="24"/>
          <w:lang w:eastAsia="sk-SK"/>
        </w:rPr>
        <w:t>91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/2016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</w:t>
      </w:r>
      <w:r w:rsidR="005B37BB">
        <w:rPr>
          <w:rFonts w:ascii="Times New Roman" w:hAnsi="Times New Roman" w:cs="Times New Roman"/>
          <w:sz w:val="24"/>
          <w:szCs w:val="24"/>
          <w:lang w:eastAsia="sk-SK"/>
        </w:rPr>
        <w:t>č. 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="00CF4C8A">
        <w:rPr>
          <w:rFonts w:ascii="Times New Roman" w:hAnsi="Times New Roman" w:cs="Times New Roman"/>
          <w:sz w:val="24"/>
          <w:szCs w:val="24"/>
          <w:lang w:eastAsia="sk-SK"/>
        </w:rPr>
        <w:t>77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/2017 Z. z.,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>182/2017 Z. z.</w:t>
      </w:r>
      <w:r w:rsidR="00E3203C">
        <w:rPr>
          <w:rFonts w:ascii="Times New Roman" w:hAnsi="Times New Roman" w:cs="Times New Roman"/>
          <w:sz w:val="24"/>
          <w:szCs w:val="24"/>
          <w:lang w:eastAsia="sk-SK"/>
        </w:rPr>
        <w:t xml:space="preserve"> a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="00CF4C8A">
        <w:rPr>
          <w:rFonts w:ascii="Times New Roman" w:hAnsi="Times New Roman" w:cs="Times New Roman"/>
          <w:sz w:val="24"/>
          <w:szCs w:val="24"/>
          <w:lang w:eastAsia="sk-SK"/>
        </w:rPr>
        <w:t>54</w:t>
      </w:r>
      <w:r w:rsidRPr="00643A5A">
        <w:rPr>
          <w:rFonts w:ascii="Times New Roman" w:hAnsi="Times New Roman" w:cs="Times New Roman"/>
          <w:sz w:val="24"/>
          <w:szCs w:val="24"/>
          <w:lang w:eastAsia="sk-SK"/>
        </w:rPr>
        <w:t>/2018 Z. z.</w:t>
      </w:r>
      <w:r w:rsidR="00F9684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sa </w:t>
      </w:r>
      <w:r w:rsidR="00CC1D46">
        <w:rPr>
          <w:rFonts w:ascii="Times New Roman" w:hAnsi="Times New Roman" w:cs="Times New Roman"/>
          <w:sz w:val="24"/>
          <w:szCs w:val="24"/>
          <w:lang w:eastAsia="sk-SK"/>
        </w:rPr>
        <w:t>mení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takto</w:t>
      </w:r>
      <w:r w:rsidRPr="00D8681F">
        <w:rPr>
          <w:rFonts w:ascii="Times New Roman" w:hAnsi="Times New Roman" w:cs="Times New Roman"/>
          <w:sz w:val="24"/>
          <w:szCs w:val="24"/>
        </w:rPr>
        <w:t>:</w:t>
      </w:r>
    </w:p>
    <w:p w:rsidR="00BB2662" w:rsidRPr="006E6470" w:rsidP="006E6470">
      <w:pPr>
        <w:bidi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E6470">
        <w:rPr>
          <w:rFonts w:ascii="Times New Roman" w:hAnsi="Times New Roman" w:cs="Times New Roman"/>
          <w:sz w:val="24"/>
          <w:szCs w:val="24"/>
        </w:rPr>
        <w:t>V § 14 ods. 6 písm. f) znie:</w:t>
      </w:r>
    </w:p>
    <w:p w:rsidR="00BB2662" w:rsidP="006E6470">
      <w:pPr>
        <w:pStyle w:val="ListParagraph"/>
        <w:bidi w:val="0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„f) vyhlasuje a </w:t>
      </w:r>
      <w:r w:rsidRPr="00BB2662">
        <w:rPr>
          <w:rFonts w:ascii="Times New Roman" w:hAnsi="Times New Roman" w:cs="Times New Roman"/>
          <w:sz w:val="24"/>
          <w:szCs w:val="24"/>
        </w:rPr>
        <w:t>riadi experimentálne overovanie</w:t>
      </w:r>
      <w:r>
        <w:rPr>
          <w:rFonts w:ascii="Times New Roman" w:hAnsi="Times New Roman" w:cs="Times New Roman"/>
          <w:sz w:val="24"/>
          <w:szCs w:val="24"/>
        </w:rPr>
        <w:t xml:space="preserve"> podľa osobitného predpisu,</w:t>
      </w:r>
      <w:r w:rsidR="00CC1D46">
        <w:rPr>
          <w:rFonts w:ascii="Times New Roman" w:hAnsi="Times New Roman" w:cs="Times New Roman"/>
          <w:sz w:val="24"/>
          <w:szCs w:val="24"/>
          <w:vertAlign w:val="superscript"/>
        </w:rPr>
        <w:t>49a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3044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vytvára podmienky </w:t>
      </w:r>
      <w:r w:rsidR="00D30448">
        <w:rPr>
          <w:rFonts w:ascii="Times New Roman" w:hAnsi="Times New Roman" w:cs="Times New Roman"/>
          <w:sz w:val="24"/>
          <w:szCs w:val="24"/>
        </w:rPr>
        <w:t>na uplatnenie jeho výsledkov,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CC1D46" w:rsidP="00607E21">
      <w:pPr>
        <w:pStyle w:val="ListParagraph"/>
        <w:bidi w:val="0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49a znie:</w:t>
      </w:r>
    </w:p>
    <w:p w:rsidR="00CC1D46" w:rsidRPr="00BB2662" w:rsidP="00607E21">
      <w:pPr>
        <w:pStyle w:val="ListParagraph"/>
        <w:bidi w:val="0"/>
        <w:spacing w:after="3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C1D46">
        <w:rPr>
          <w:rFonts w:ascii="Times New Roman" w:hAnsi="Times New Roman" w:cs="Times New Roman"/>
          <w:sz w:val="24"/>
          <w:szCs w:val="24"/>
          <w:vertAlign w:val="superscript"/>
        </w:rPr>
        <w:t>49a</w:t>
      </w:r>
      <w:r>
        <w:rPr>
          <w:rFonts w:ascii="Times New Roman" w:hAnsi="Times New Roman" w:cs="Times New Roman"/>
          <w:sz w:val="24"/>
          <w:szCs w:val="24"/>
        </w:rPr>
        <w:t>) § 14 zákona č. 245/2008 Z. z. v znení neskorších predpisov.</w:t>
      </w:r>
      <w:r w:rsidR="0052044C">
        <w:rPr>
          <w:rFonts w:ascii="Times New Roman" w:hAnsi="Times New Roman" w:cs="Times New Roman"/>
          <w:sz w:val="24"/>
          <w:szCs w:val="24"/>
        </w:rPr>
        <w:t>“.</w:t>
      </w:r>
    </w:p>
    <w:p w:rsidR="005B37BB" w:rsidRPr="003531CA" w:rsidP="005C76E2">
      <w:pPr>
        <w:bidi w:val="0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1CA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5B37BB" w:rsidP="00C87DB9">
      <w:pPr>
        <w:bidi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="006B4EBC">
        <w:rPr>
          <w:rFonts w:ascii="Times New Roman" w:hAnsi="Times New Roman" w:cs="Times New Roman"/>
          <w:sz w:val="24"/>
          <w:szCs w:val="24"/>
        </w:rPr>
        <w:t>Tento zákon nadobúda účinnosť 1. septembra 2018.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955"/>
    <w:multiLevelType w:val="hybridMultilevel"/>
    <w:tmpl w:val="0A9C71E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4F42"/>
    <w:multiLevelType w:val="hybridMultilevel"/>
    <w:tmpl w:val="9EDE2A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AE5C78"/>
    <w:multiLevelType w:val="hybridMultilevel"/>
    <w:tmpl w:val="4FE0DD5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D7E84"/>
    <w:multiLevelType w:val="hybridMultilevel"/>
    <w:tmpl w:val="A6801F0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87E09"/>
    <w:multiLevelType w:val="hybridMultilevel"/>
    <w:tmpl w:val="D5FCD6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1662195"/>
    <w:multiLevelType w:val="hybridMultilevel"/>
    <w:tmpl w:val="FF900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11C26BDB"/>
    <w:multiLevelType w:val="hybridMultilevel"/>
    <w:tmpl w:val="097678CE"/>
    <w:lvl w:ilvl="0">
      <w:start w:val="1"/>
      <w:numFmt w:val="lowerLetter"/>
      <w:lvlText w:val="%1)"/>
      <w:lvlJc w:val="left"/>
      <w:pPr>
        <w:ind w:left="100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cs="Times New Roman"/>
        <w:rtl w:val="0"/>
        <w:cs w:val="0"/>
      </w:rPr>
    </w:lvl>
  </w:abstractNum>
  <w:abstractNum w:abstractNumId="7">
    <w:nsid w:val="171B13E7"/>
    <w:multiLevelType w:val="hybridMultilevel"/>
    <w:tmpl w:val="67B861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1AAE4017"/>
    <w:multiLevelType w:val="hybridMultilevel"/>
    <w:tmpl w:val="088E9E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D90FA1"/>
    <w:multiLevelType w:val="hybridMultilevel"/>
    <w:tmpl w:val="9DEAA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69B4751"/>
    <w:multiLevelType w:val="hybridMultilevel"/>
    <w:tmpl w:val="555660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9572546"/>
    <w:multiLevelType w:val="hybridMultilevel"/>
    <w:tmpl w:val="C56EBE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97F3550"/>
    <w:multiLevelType w:val="hybridMultilevel"/>
    <w:tmpl w:val="6C824C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147386E"/>
    <w:multiLevelType w:val="hybridMultilevel"/>
    <w:tmpl w:val="2C38D7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73935B4"/>
    <w:multiLevelType w:val="hybridMultilevel"/>
    <w:tmpl w:val="159095B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EE5095D"/>
    <w:multiLevelType w:val="hybridMultilevel"/>
    <w:tmpl w:val="17DE10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AF73755"/>
    <w:multiLevelType w:val="hybridMultilevel"/>
    <w:tmpl w:val="CCCAD79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291597A"/>
    <w:multiLevelType w:val="hybridMultilevel"/>
    <w:tmpl w:val="E2FA0E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6802830"/>
    <w:multiLevelType w:val="hybridMultilevel"/>
    <w:tmpl w:val="4C909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D695997"/>
    <w:multiLevelType w:val="hybridMultilevel"/>
    <w:tmpl w:val="E63872C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1B700D8"/>
    <w:multiLevelType w:val="hybridMultilevel"/>
    <w:tmpl w:val="9974A3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5CC1234"/>
    <w:multiLevelType w:val="hybridMultilevel"/>
    <w:tmpl w:val="4C909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EEB75CE"/>
    <w:multiLevelType w:val="hybridMultilevel"/>
    <w:tmpl w:val="8668B45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748C7CEA"/>
    <w:multiLevelType w:val="hybridMultilevel"/>
    <w:tmpl w:val="2D2E8DAE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E804455"/>
    <w:multiLevelType w:val="hybridMultilevel"/>
    <w:tmpl w:val="68B6AF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2"/>
  </w:num>
  <w:num w:numId="2">
    <w:abstractNumId w:val="21"/>
  </w:num>
  <w:num w:numId="3">
    <w:abstractNumId w:val="24"/>
  </w:num>
  <w:num w:numId="4">
    <w:abstractNumId w:val="12"/>
  </w:num>
  <w:num w:numId="5">
    <w:abstractNumId w:val="17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10"/>
  </w:num>
  <w:num w:numId="12">
    <w:abstractNumId w:val="14"/>
  </w:num>
  <w:num w:numId="13">
    <w:abstractNumId w:val="1"/>
  </w:num>
  <w:num w:numId="14">
    <w:abstractNumId w:val="11"/>
  </w:num>
  <w:num w:numId="15">
    <w:abstractNumId w:val="16"/>
  </w:num>
  <w:num w:numId="16">
    <w:abstractNumId w:val="18"/>
  </w:num>
  <w:num w:numId="17">
    <w:abstractNumId w:val="5"/>
  </w:num>
  <w:num w:numId="18">
    <w:abstractNumId w:val="23"/>
  </w:num>
  <w:num w:numId="19">
    <w:abstractNumId w:val="20"/>
  </w:num>
  <w:num w:numId="20">
    <w:abstractNumId w:val="19"/>
  </w:num>
  <w:num w:numId="21">
    <w:abstractNumId w:val="4"/>
  </w:num>
  <w:num w:numId="22">
    <w:abstractNumId w:val="25"/>
  </w:num>
  <w:num w:numId="23">
    <w:abstractNumId w:val="15"/>
  </w:num>
  <w:num w:numId="24">
    <w:abstractNumId w:val="6"/>
  </w:num>
  <w:num w:numId="25">
    <w:abstractNumId w:val="13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85CC2"/>
    <w:rsid w:val="00021F63"/>
    <w:rsid w:val="000244E8"/>
    <w:rsid w:val="0005353F"/>
    <w:rsid w:val="000603BD"/>
    <w:rsid w:val="00080336"/>
    <w:rsid w:val="00083DA8"/>
    <w:rsid w:val="0008534F"/>
    <w:rsid w:val="00092FC6"/>
    <w:rsid w:val="00095ECB"/>
    <w:rsid w:val="000C3B91"/>
    <w:rsid w:val="000D4493"/>
    <w:rsid w:val="000E12A2"/>
    <w:rsid w:val="000E1A3C"/>
    <w:rsid w:val="000E6813"/>
    <w:rsid w:val="000F1D30"/>
    <w:rsid w:val="000F2326"/>
    <w:rsid w:val="000F26A1"/>
    <w:rsid w:val="001000AE"/>
    <w:rsid w:val="001027B7"/>
    <w:rsid w:val="00105379"/>
    <w:rsid w:val="001108C5"/>
    <w:rsid w:val="00124D50"/>
    <w:rsid w:val="00180FA7"/>
    <w:rsid w:val="00192CD4"/>
    <w:rsid w:val="001A6D66"/>
    <w:rsid w:val="001C05A3"/>
    <w:rsid w:val="001D4A95"/>
    <w:rsid w:val="001F2559"/>
    <w:rsid w:val="00200093"/>
    <w:rsid w:val="0020751A"/>
    <w:rsid w:val="00210BCB"/>
    <w:rsid w:val="00223980"/>
    <w:rsid w:val="002418BF"/>
    <w:rsid w:val="00245ABC"/>
    <w:rsid w:val="00257DEA"/>
    <w:rsid w:val="00264F06"/>
    <w:rsid w:val="0028467D"/>
    <w:rsid w:val="00285F05"/>
    <w:rsid w:val="002A1C29"/>
    <w:rsid w:val="002B0225"/>
    <w:rsid w:val="002B445C"/>
    <w:rsid w:val="002B7640"/>
    <w:rsid w:val="002C42D0"/>
    <w:rsid w:val="002C476C"/>
    <w:rsid w:val="002D607F"/>
    <w:rsid w:val="002E3076"/>
    <w:rsid w:val="002F1B11"/>
    <w:rsid w:val="003002C5"/>
    <w:rsid w:val="00332DA4"/>
    <w:rsid w:val="003362DC"/>
    <w:rsid w:val="0034125E"/>
    <w:rsid w:val="003531CA"/>
    <w:rsid w:val="00364368"/>
    <w:rsid w:val="00380BE1"/>
    <w:rsid w:val="00392FD5"/>
    <w:rsid w:val="0039344B"/>
    <w:rsid w:val="003955CB"/>
    <w:rsid w:val="00395C33"/>
    <w:rsid w:val="003C5743"/>
    <w:rsid w:val="003D3752"/>
    <w:rsid w:val="003E3112"/>
    <w:rsid w:val="0042184A"/>
    <w:rsid w:val="004451EC"/>
    <w:rsid w:val="0044725C"/>
    <w:rsid w:val="004737DE"/>
    <w:rsid w:val="00487469"/>
    <w:rsid w:val="004B2C34"/>
    <w:rsid w:val="004B7964"/>
    <w:rsid w:val="004F0930"/>
    <w:rsid w:val="004F0F31"/>
    <w:rsid w:val="004F4B74"/>
    <w:rsid w:val="0051355F"/>
    <w:rsid w:val="0052044C"/>
    <w:rsid w:val="00521C4E"/>
    <w:rsid w:val="0053165F"/>
    <w:rsid w:val="00532C38"/>
    <w:rsid w:val="00573A1D"/>
    <w:rsid w:val="0057458D"/>
    <w:rsid w:val="00576A28"/>
    <w:rsid w:val="00583D6D"/>
    <w:rsid w:val="005932C1"/>
    <w:rsid w:val="005A5858"/>
    <w:rsid w:val="005B37BB"/>
    <w:rsid w:val="005C76E2"/>
    <w:rsid w:val="005E6F75"/>
    <w:rsid w:val="006024EC"/>
    <w:rsid w:val="00607E21"/>
    <w:rsid w:val="00623C0B"/>
    <w:rsid w:val="00624346"/>
    <w:rsid w:val="00633502"/>
    <w:rsid w:val="00641ED7"/>
    <w:rsid w:val="00643A5A"/>
    <w:rsid w:val="00645799"/>
    <w:rsid w:val="00647C27"/>
    <w:rsid w:val="00670278"/>
    <w:rsid w:val="00693D98"/>
    <w:rsid w:val="006B4EBC"/>
    <w:rsid w:val="006D4F09"/>
    <w:rsid w:val="006E554D"/>
    <w:rsid w:val="006E6470"/>
    <w:rsid w:val="006F73E8"/>
    <w:rsid w:val="007047DF"/>
    <w:rsid w:val="007378A4"/>
    <w:rsid w:val="00740108"/>
    <w:rsid w:val="00753562"/>
    <w:rsid w:val="0077129F"/>
    <w:rsid w:val="00781CC9"/>
    <w:rsid w:val="007838EB"/>
    <w:rsid w:val="00797062"/>
    <w:rsid w:val="007B2686"/>
    <w:rsid w:val="007B492E"/>
    <w:rsid w:val="007D3C6B"/>
    <w:rsid w:val="007D78E2"/>
    <w:rsid w:val="007E23AA"/>
    <w:rsid w:val="00805A39"/>
    <w:rsid w:val="00813783"/>
    <w:rsid w:val="008138C5"/>
    <w:rsid w:val="008234BA"/>
    <w:rsid w:val="00823623"/>
    <w:rsid w:val="00857C75"/>
    <w:rsid w:val="00861926"/>
    <w:rsid w:val="00873A75"/>
    <w:rsid w:val="008942C7"/>
    <w:rsid w:val="008960E9"/>
    <w:rsid w:val="008A32B2"/>
    <w:rsid w:val="008A5DE5"/>
    <w:rsid w:val="008D70D9"/>
    <w:rsid w:val="008E16FE"/>
    <w:rsid w:val="008F55F6"/>
    <w:rsid w:val="008F59C7"/>
    <w:rsid w:val="00901638"/>
    <w:rsid w:val="00911FD0"/>
    <w:rsid w:val="00915EF3"/>
    <w:rsid w:val="00982984"/>
    <w:rsid w:val="0098438D"/>
    <w:rsid w:val="009B0363"/>
    <w:rsid w:val="009B4B6F"/>
    <w:rsid w:val="009C2048"/>
    <w:rsid w:val="009E433B"/>
    <w:rsid w:val="009E5DBD"/>
    <w:rsid w:val="009F62E4"/>
    <w:rsid w:val="00A003DD"/>
    <w:rsid w:val="00A21091"/>
    <w:rsid w:val="00A25422"/>
    <w:rsid w:val="00A557D8"/>
    <w:rsid w:val="00A61703"/>
    <w:rsid w:val="00A72522"/>
    <w:rsid w:val="00A91F1A"/>
    <w:rsid w:val="00A943E1"/>
    <w:rsid w:val="00A97A2C"/>
    <w:rsid w:val="00AC02C4"/>
    <w:rsid w:val="00AD6917"/>
    <w:rsid w:val="00AE6A99"/>
    <w:rsid w:val="00AF186F"/>
    <w:rsid w:val="00AF40ED"/>
    <w:rsid w:val="00AF5D5E"/>
    <w:rsid w:val="00AF6A4D"/>
    <w:rsid w:val="00B21825"/>
    <w:rsid w:val="00B417CF"/>
    <w:rsid w:val="00B4305D"/>
    <w:rsid w:val="00B548C2"/>
    <w:rsid w:val="00B74A37"/>
    <w:rsid w:val="00B75A08"/>
    <w:rsid w:val="00B76F3F"/>
    <w:rsid w:val="00BB2662"/>
    <w:rsid w:val="00BB2D09"/>
    <w:rsid w:val="00BB3191"/>
    <w:rsid w:val="00BD0183"/>
    <w:rsid w:val="00BE4F57"/>
    <w:rsid w:val="00C11556"/>
    <w:rsid w:val="00C25EA1"/>
    <w:rsid w:val="00C34E52"/>
    <w:rsid w:val="00C40B3C"/>
    <w:rsid w:val="00C459AD"/>
    <w:rsid w:val="00C65FC7"/>
    <w:rsid w:val="00C70CF8"/>
    <w:rsid w:val="00C715C8"/>
    <w:rsid w:val="00C87DB9"/>
    <w:rsid w:val="00CB1325"/>
    <w:rsid w:val="00CC1D46"/>
    <w:rsid w:val="00CD0ABF"/>
    <w:rsid w:val="00CD2969"/>
    <w:rsid w:val="00CD701D"/>
    <w:rsid w:val="00CE22B9"/>
    <w:rsid w:val="00CE5031"/>
    <w:rsid w:val="00CE5709"/>
    <w:rsid w:val="00CE62D3"/>
    <w:rsid w:val="00CF4C8A"/>
    <w:rsid w:val="00D121EF"/>
    <w:rsid w:val="00D151F1"/>
    <w:rsid w:val="00D30448"/>
    <w:rsid w:val="00D349F2"/>
    <w:rsid w:val="00D466AA"/>
    <w:rsid w:val="00D55C18"/>
    <w:rsid w:val="00D56D72"/>
    <w:rsid w:val="00D579A1"/>
    <w:rsid w:val="00D57A57"/>
    <w:rsid w:val="00D57B3A"/>
    <w:rsid w:val="00D7471D"/>
    <w:rsid w:val="00D8681F"/>
    <w:rsid w:val="00D9087E"/>
    <w:rsid w:val="00DB4D4C"/>
    <w:rsid w:val="00DD47ED"/>
    <w:rsid w:val="00DD6395"/>
    <w:rsid w:val="00E013C7"/>
    <w:rsid w:val="00E07E81"/>
    <w:rsid w:val="00E3203C"/>
    <w:rsid w:val="00E45774"/>
    <w:rsid w:val="00E637BB"/>
    <w:rsid w:val="00E85A30"/>
    <w:rsid w:val="00E85CC2"/>
    <w:rsid w:val="00EB756D"/>
    <w:rsid w:val="00F01B7C"/>
    <w:rsid w:val="00F0447F"/>
    <w:rsid w:val="00F1079C"/>
    <w:rsid w:val="00F11317"/>
    <w:rsid w:val="00F173F7"/>
    <w:rsid w:val="00F311DC"/>
    <w:rsid w:val="00F34747"/>
    <w:rsid w:val="00F44449"/>
    <w:rsid w:val="00F5246C"/>
    <w:rsid w:val="00F611B4"/>
    <w:rsid w:val="00F64B9F"/>
    <w:rsid w:val="00F64D90"/>
    <w:rsid w:val="00F81898"/>
    <w:rsid w:val="00F913DD"/>
    <w:rsid w:val="00F9684E"/>
    <w:rsid w:val="00FC227D"/>
    <w:rsid w:val="00FC3B91"/>
    <w:rsid w:val="00FE5712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6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34125E"/>
    <w:pPr>
      <w:keepNext/>
      <w:keepLines/>
      <w:tabs>
        <w:tab w:val="left" w:pos="851"/>
      </w:tabs>
      <w:spacing w:before="360" w:after="0" w:line="240" w:lineRule="atLeast"/>
      <w:jc w:val="center"/>
      <w:outlineLvl w:val="2"/>
    </w:pPr>
    <w:rPr>
      <w:rFonts w:ascii="Times New Roman" w:hAnsi="Times New Roman" w:cs="Times New Roman"/>
      <w:b/>
      <w:kern w:val="28"/>
      <w:sz w:val="24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03DD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532C3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32C38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32C38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32C38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32C3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32C3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32C38"/>
    <w:rPr>
      <w:rFonts w:ascii="Tahoma" w:hAnsi="Tahoma" w:cs="Tahoma"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3E3112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901638"/>
    <w:pPr>
      <w:spacing w:after="0" w:line="240" w:lineRule="auto"/>
      <w:jc w:val="left"/>
    </w:pPr>
    <w:rPr>
      <w:noProof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901638"/>
    <w:rPr>
      <w:rFonts w:cs="Times New Roman"/>
      <w:noProof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901638"/>
    <w:rPr>
      <w:rFonts w:cs="Times New Roman"/>
      <w:vertAlign w:val="superscript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34125E"/>
    <w:rPr>
      <w:rFonts w:ascii="Times New Roman" w:hAnsi="Times New Roman" w:cs="Times New Roman"/>
      <w:b/>
      <w:kern w:val="28"/>
      <w:sz w:val="20"/>
      <w:szCs w:val="20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D55C1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NoSpacing">
    <w:name w:val="No Spacing"/>
    <w:uiPriority w:val="1"/>
    <w:qFormat/>
    <w:rsid w:val="003D37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7D7D-C5C2-4BD5-80AC-A5E55022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1212</Words>
  <Characters>6915</Characters>
  <Application>Microsoft Office Word</Application>
  <DocSecurity>0</DocSecurity>
  <Lines>0</Lines>
  <Paragraphs>0</Paragraphs>
  <ScaleCrop>false</ScaleCrop>
  <Company>MSVVaSSR</Company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Gallus Igor</dc:creator>
  <cp:lastModifiedBy>Dedo</cp:lastModifiedBy>
  <cp:revision>2</cp:revision>
  <cp:lastPrinted>2018-04-22T20:02:00Z</cp:lastPrinted>
  <dcterms:created xsi:type="dcterms:W3CDTF">2018-04-23T10:01:00Z</dcterms:created>
  <dcterms:modified xsi:type="dcterms:W3CDTF">2018-04-23T10:01:00Z</dcterms:modified>
</cp:coreProperties>
</file>