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14B99" w:rsidRPr="00117A7E">
      <w:pPr>
        <w:bidi w:val="0"/>
        <w:jc w:val="center"/>
        <w:rPr>
          <w:rFonts w:ascii="Times New Roman" w:hAnsi="Times New Roman"/>
          <w:b/>
          <w:caps/>
          <w:spacing w:val="30"/>
          <w:sz w:val="25"/>
          <w:szCs w:val="25"/>
        </w:rPr>
      </w:pPr>
      <w:r w:rsidRPr="00117A7E" w:rsidR="00B326AA">
        <w:rPr>
          <w:rFonts w:ascii="Times New Roman" w:hAnsi="Times New Roman"/>
          <w:b/>
          <w:caps/>
          <w:spacing w:val="30"/>
          <w:sz w:val="25"/>
          <w:szCs w:val="25"/>
        </w:rPr>
        <w:t>Doložka zlučiteľnosti</w:t>
      </w:r>
    </w:p>
    <w:p w:rsidR="001F0AA3" w:rsidRPr="00117A7E" w:rsidP="00DC377E">
      <w:pPr>
        <w:bidi w:val="0"/>
        <w:jc w:val="center"/>
        <w:rPr>
          <w:rFonts w:ascii="Times New Roman" w:hAnsi="Times New Roman"/>
          <w:b/>
          <w:sz w:val="25"/>
          <w:szCs w:val="25"/>
        </w:rPr>
      </w:pPr>
      <w:r w:rsidR="00C12975">
        <w:rPr>
          <w:rFonts w:ascii="Times New Roman" w:hAnsi="Times New Roman"/>
          <w:b/>
          <w:sz w:val="25"/>
          <w:szCs w:val="25"/>
        </w:rPr>
        <w:t xml:space="preserve">návrhu </w:t>
      </w:r>
      <w:r w:rsidRPr="00117A7E" w:rsidR="00B326AA">
        <w:rPr>
          <w:rFonts w:ascii="Times New Roman" w:hAnsi="Times New Roman"/>
          <w:b/>
          <w:sz w:val="25"/>
          <w:szCs w:val="25"/>
        </w:rPr>
        <w:t>právneho p</w:t>
      </w:r>
      <w:r w:rsidRPr="00117A7E" w:rsidR="00DC377E">
        <w:rPr>
          <w:rFonts w:ascii="Times New Roman" w:hAnsi="Times New Roman"/>
          <w:b/>
          <w:sz w:val="25"/>
          <w:szCs w:val="25"/>
        </w:rPr>
        <w:t>redpisu s právom Európskej únie</w:t>
      </w:r>
    </w:p>
    <w:p w:rsidR="00DC377E" w:rsidRPr="00117A7E" w:rsidP="00DC377E">
      <w:pPr>
        <w:bidi w:val="0"/>
        <w:jc w:val="center"/>
        <w:rPr>
          <w:rFonts w:ascii="Times New Roman" w:hAnsi="Times New Roman"/>
          <w:b/>
          <w:sz w:val="25"/>
          <w:szCs w:val="25"/>
        </w:rPr>
      </w:pPr>
    </w:p>
    <w:p w:rsidR="00DC377E" w:rsidRPr="00117A7E" w:rsidP="00DC377E">
      <w:pPr>
        <w:bidi w:val="0"/>
        <w:jc w:val="center"/>
        <w:rPr>
          <w:rFonts w:ascii="Times New Roman" w:hAnsi="Times New Roman"/>
          <w:b/>
          <w:sz w:val="25"/>
          <w:szCs w:val="25"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4"/>
        <w:gridCol w:w="9627"/>
      </w:tblGrid>
      <w:tr>
        <w:tblPrEx>
          <w:tblW w:w="1003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1.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 xml:space="preserve">Predkladateľ </w:t>
            </w:r>
            <w:r w:rsidR="00C12975">
              <w:rPr>
                <w:rFonts w:ascii="Times New Roman" w:hAnsi="Times New Roman"/>
                <w:b/>
                <w:sz w:val="25"/>
                <w:szCs w:val="25"/>
              </w:rPr>
              <w:t xml:space="preserve">návrhu </w:t>
            </w: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právneho predpisu: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117A7E" w:rsidR="00D7275F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7275F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FSC#SKEDITIONSLOVLEX@103.510:zodpinstitucia  \* MERGEFORMAT </w:instrText>
            </w:r>
            <w:r w:rsidRPr="00117A7E" w:rsidR="00D7275F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="00014D0A">
              <w:rPr>
                <w:rFonts w:ascii="Times New Roman" w:hAnsi="Times New Roman"/>
                <w:sz w:val="25"/>
                <w:szCs w:val="25"/>
              </w:rPr>
              <w:t>Ministerstvo životného prostredia Slovenskej republiky</w:t>
            </w:r>
            <w:r w:rsidRPr="00117A7E" w:rsidR="00D7275F">
              <w:rPr>
                <w:rFonts w:ascii="Times New Roman" w:hAnsi="Times New Roman"/>
                <w:sz w:val="25"/>
                <w:szCs w:val="25"/>
              </w:rPr>
              <w:fldChar w:fldCharType="end"/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117A7E" w:rsidP="00632C56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2.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61009" w:rsidRPr="00704C78" w:rsidP="00861009">
            <w:pPr>
              <w:tabs>
                <w:tab w:val="center" w:pos="4703"/>
                <w:tab w:val="center" w:pos="6510"/>
              </w:tabs>
              <w:bidi w:val="0"/>
              <w:jc w:val="both"/>
              <w:rPr>
                <w:rStyle w:val="PlaceholderText"/>
                <w:sz w:val="25"/>
                <w:szCs w:val="22"/>
              </w:rPr>
            </w:pPr>
            <w:r w:rsidRPr="00704C78" w:rsidR="001F0AA3">
              <w:rPr>
                <w:rFonts w:ascii="Times New Roman" w:hAnsi="Times New Roman"/>
                <w:b/>
                <w:sz w:val="25"/>
                <w:szCs w:val="25"/>
              </w:rPr>
              <w:t>Názov návrhu právneho predpisu:</w:t>
            </w:r>
            <w:r w:rsidRPr="00704C78" w:rsidR="00632C5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704C78" w:rsidR="00632C56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704C78" w:rsidR="00632C56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  \* MERGEFORMAT </w:instrText>
            </w:r>
            <w:r w:rsidRPr="00704C78" w:rsidR="00632C56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704C78" w:rsidR="00014D0A">
              <w:rPr>
                <w:rFonts w:ascii="Times New Roman" w:hAnsi="Times New Roman"/>
                <w:sz w:val="25"/>
                <w:szCs w:val="25"/>
              </w:rPr>
              <w:t xml:space="preserve"> Zákon o rybárstve</w:t>
            </w:r>
            <w:r w:rsidRPr="00704C78" w:rsidR="00632C56">
              <w:rPr>
                <w:rFonts w:ascii="Times New Roman" w:hAnsi="Times New Roman"/>
                <w:sz w:val="25"/>
                <w:szCs w:val="25"/>
              </w:rPr>
              <w:fldChar w:fldCharType="end"/>
            </w:r>
            <w:r w:rsidRPr="00704C78">
              <w:rPr>
                <w:rStyle w:val="PlaceholderText"/>
                <w:sz w:val="25"/>
                <w:szCs w:val="22"/>
              </w:rPr>
              <w:t xml:space="preserve"> a o doplnení zákona </w:t>
            </w:r>
          </w:p>
          <w:p w:rsidR="001F0AA3" w:rsidRPr="00704C78" w:rsidP="00861009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  <w:r w:rsidRPr="00704C78" w:rsidR="00861009">
              <w:rPr>
                <w:rStyle w:val="PlaceholderText"/>
                <w:sz w:val="25"/>
                <w:szCs w:val="22"/>
              </w:rPr>
              <w:t>č. 455/1991 Zb. o živnostenskom podnikaní (živnostenský zákon) v znení neskorších predpisov</w:t>
            </w:r>
            <w:r w:rsidRPr="00704C78" w:rsidR="00861009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704C78" w:rsidR="00DB3DB1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704C78" w:rsidR="00DB3DB1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FSC#SKEDITIONSLOVLEX@103.510:plnynazovpredpis1  \* MERGEFORMAT </w:instrText>
            </w:r>
            <w:r w:rsidRPr="00704C78" w:rsidR="00DB3DB1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704C78" w:rsidR="00DB3DB1">
              <w:rPr>
                <w:rFonts w:ascii="Times New Roman" w:hAnsi="Times New Roman"/>
                <w:sz w:val="25"/>
                <w:szCs w:val="25"/>
              </w:rPr>
              <w:fldChar w:fldCharType="end"/>
            </w:r>
            <w:r w:rsidRPr="00704C78" w:rsidR="00DB3DB1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704C78" w:rsidR="00DB3DB1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FSC#SKEDITIONSLOVLEX@103.510:plnynazovpredpis2  \* MERGEFORMAT </w:instrText>
            </w:r>
            <w:r w:rsidRPr="00704C78" w:rsidR="00DB3DB1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704C78" w:rsidR="00DB3DB1">
              <w:rPr>
                <w:rFonts w:ascii="Times New Roman" w:hAnsi="Times New Roman"/>
                <w:sz w:val="25"/>
                <w:szCs w:val="25"/>
              </w:rPr>
              <w:fldChar w:fldCharType="end"/>
            </w:r>
            <w:r w:rsidRPr="00704C78" w:rsidR="00DB3DB1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704C78" w:rsidR="00DB3DB1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FSC#SKEDITIONSLOVLEX@103.510:plnynazovpredpis3  \* MERGEFORMAT </w:instrText>
            </w:r>
            <w:r w:rsidRPr="00704C78" w:rsidR="00DB3DB1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704C78" w:rsidR="00DB3DB1">
              <w:rPr>
                <w:rFonts w:ascii="Times New Roman" w:hAnsi="Times New Roman"/>
                <w:sz w:val="25"/>
                <w:szCs w:val="25"/>
              </w:rPr>
              <w:fldChar w:fldCharType="end"/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Problematika návrhu právneho predpisu:</w:t>
            </w:r>
          </w:p>
          <w:p w:rsidR="003841E0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570D4" w:rsidRPr="00117A7E" w:rsidP="002B14DD">
            <w:pPr>
              <w:pStyle w:val="ListParagraph"/>
              <w:numPr>
                <w:numId w:val="7"/>
              </w:num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  <w:r w:rsidR="008F7030">
              <w:rPr>
                <w:rFonts w:ascii="Times" w:hAnsi="Times" w:cs="Times"/>
                <w:sz w:val="25"/>
                <w:szCs w:val="25"/>
              </w:rPr>
              <w:t>je upravená v práve Európskej únie</w:t>
            </w:r>
          </w:p>
          <w:p w:rsidR="008F7030">
            <w:pPr>
              <w:divId w:val="13"/>
              <w:bidi w:val="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br/>
            </w:r>
            <w:r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- primárnom </w:t>
            </w:r>
            <w:r>
              <w:rPr>
                <w:rFonts w:ascii="Times" w:hAnsi="Times" w:cs="Times"/>
                <w:sz w:val="25"/>
                <w:szCs w:val="25"/>
              </w:rPr>
              <w:br/>
              <w:br/>
              <w:t>Hlava XX Životné prostredie čl. 191 až 193 Zmluvy o fungovaní Európskej únie.</w:t>
            </w:r>
          </w:p>
          <w:p w:rsidR="00054456" w:rsidRPr="00117A7E" w:rsidP="00054456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3B3A8B">
            <w:pPr>
              <w:divId w:val="2"/>
              <w:bidi w:val="0"/>
              <w:rPr>
                <w:rFonts w:ascii="Times" w:hAnsi="Times" w:cs="Times"/>
                <w:sz w:val="25"/>
                <w:szCs w:val="25"/>
              </w:rPr>
            </w:pPr>
            <w:r w:rsidR="008F7030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- sekundárnom (prijatom po nadobudnutím platnosti Lisabonskej zmluvy, ktorou sa mení a </w:t>
            </w:r>
            <w:r w:rsidR="00E815E1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   </w:t>
              <w:br/>
              <w:t xml:space="preserve">  </w:t>
            </w:r>
            <w:r w:rsidR="008F7030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dopĺňa Zmluva o Európskom spoločenstve a Zmluva o Európskej únii – po 30. novembri </w:t>
            </w:r>
            <w:r w:rsidR="00E815E1">
              <w:rPr>
                <w:rFonts w:ascii="Times" w:hAnsi="Times" w:cs="Times"/>
                <w:i/>
                <w:iCs/>
                <w:sz w:val="25"/>
                <w:szCs w:val="25"/>
              </w:rPr>
              <w:br/>
              <w:t xml:space="preserve">  </w:t>
            </w:r>
            <w:r w:rsidR="008F7030">
              <w:rPr>
                <w:rFonts w:ascii="Times" w:hAnsi="Times" w:cs="Times"/>
                <w:i/>
                <w:iCs/>
                <w:sz w:val="25"/>
                <w:szCs w:val="25"/>
              </w:rPr>
              <w:t>2009)</w:t>
            </w:r>
            <w:r>
              <w:rPr>
                <w:rFonts w:ascii="Times" w:hAnsi="Times" w:cs="Times"/>
                <w:sz w:val="25"/>
                <w:szCs w:val="25"/>
              </w:rPr>
              <w:br/>
              <w:br/>
              <w:t xml:space="preserve">1. legislatívne akty: </w:t>
            </w:r>
          </w:p>
          <w:p w:rsidR="008F7030">
            <w:pPr>
              <w:divId w:val="2"/>
              <w:bidi w:val="0"/>
              <w:rPr>
                <w:rFonts w:ascii="Times" w:hAnsi="Times" w:cs="Times"/>
                <w:sz w:val="25"/>
                <w:szCs w:val="25"/>
              </w:rPr>
            </w:pPr>
            <w:r w:rsidR="003B3A8B">
              <w:rPr>
                <w:rFonts w:ascii="Times" w:hAnsi="Times" w:cs="Times"/>
                <w:sz w:val="25"/>
                <w:szCs w:val="25"/>
              </w:rPr>
              <w:br/>
            </w:r>
            <w:r w:rsidR="003B3A8B">
              <w:rPr>
                <w:rFonts w:ascii="Times" w:hAnsi="Times" w:cs="Times"/>
                <w:sz w:val="22"/>
                <w:szCs w:val="22"/>
              </w:rPr>
              <w:t xml:space="preserve">    N</w:t>
            </w:r>
            <w:r w:rsidRPr="00380225" w:rsidR="003B3A8B">
              <w:rPr>
                <w:rFonts w:ascii="Times" w:hAnsi="Times" w:cs="Times"/>
                <w:sz w:val="22"/>
                <w:szCs w:val="22"/>
              </w:rPr>
              <w:t xml:space="preserve">ariadenie Európskeho parlamentu a Rady (EÚ) č. 1143/2014 z 22. októbra 2014 o </w:t>
            </w:r>
            <w:r w:rsidR="003B3A8B">
              <w:rPr>
                <w:rFonts w:ascii="Times" w:hAnsi="Times" w:cs="Times"/>
                <w:sz w:val="22"/>
                <w:szCs w:val="22"/>
              </w:rPr>
              <w:br/>
              <w:t xml:space="preserve">    </w:t>
            </w:r>
            <w:r w:rsidRPr="00380225" w:rsidR="003B3A8B">
              <w:rPr>
                <w:rFonts w:ascii="Times" w:hAnsi="Times" w:cs="Times"/>
                <w:sz w:val="22"/>
                <w:szCs w:val="22"/>
              </w:rPr>
              <w:t>prevencii a manažmente introdukcie a šírenia inváznych nepôvodných druho</w:t>
            </w:r>
            <w:r w:rsidR="003B3A8B">
              <w:rPr>
                <w:rFonts w:ascii="Times" w:hAnsi="Times" w:cs="Times"/>
                <w:sz w:val="22"/>
                <w:szCs w:val="22"/>
              </w:rPr>
              <w:t xml:space="preserve">v (Ú. v. </w:t>
              <w:br/>
              <w:t xml:space="preserve">    EÚ L 317, 4.11.2014)</w:t>
            </w:r>
          </w:p>
          <w:p w:rsidR="006F3E6F" w:rsidRPr="0011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E815E1" w:rsidP="00E815E1">
            <w:pPr>
              <w:divId w:val="14"/>
              <w:bidi w:val="0"/>
              <w:rPr>
                <w:rFonts w:ascii="Times" w:hAnsi="Times" w:cs="Times"/>
                <w:sz w:val="25"/>
                <w:szCs w:val="25"/>
              </w:rPr>
            </w:pPr>
            <w:r w:rsidR="00861009">
              <w:rPr>
                <w:rFonts w:ascii="Times" w:hAnsi="Times" w:cs="Times"/>
                <w:sz w:val="25"/>
                <w:szCs w:val="25"/>
              </w:rPr>
              <w:t xml:space="preserve">2. nelegislatívne akty: </w:t>
              <w:br/>
              <w:br/>
            </w:r>
            <w:r w:rsidRPr="00E815E1" w:rsidR="00861009">
              <w:rPr>
                <w:rFonts w:ascii="Times" w:hAnsi="Times" w:cs="Times"/>
                <w:i/>
                <w:sz w:val="25"/>
                <w:szCs w:val="25"/>
              </w:rPr>
              <w:t xml:space="preserve">- </w:t>
            </w:r>
            <w:r w:rsidRPr="00E815E1">
              <w:rPr>
                <w:rFonts w:ascii="Times" w:hAnsi="Times" w:cs="Times"/>
                <w:i/>
                <w:sz w:val="25"/>
                <w:szCs w:val="25"/>
              </w:rPr>
              <w:t>primárnom</w:t>
            </w:r>
            <w:r>
              <w:rPr>
                <w:rFonts w:ascii="Times" w:hAnsi="Times" w:cs="Times"/>
                <w:sz w:val="25"/>
                <w:szCs w:val="25"/>
              </w:rPr>
              <w:t xml:space="preserve"> </w:t>
            </w:r>
          </w:p>
          <w:p w:rsidR="0023485C" w:rsidRPr="00E815E1" w:rsidP="00E815E1">
            <w:pPr>
              <w:divId w:val="14"/>
              <w:bidi w:val="0"/>
              <w:rPr>
                <w:rFonts w:ascii="Times" w:hAnsi="Times" w:cs="Times"/>
                <w:sz w:val="25"/>
                <w:szCs w:val="25"/>
              </w:rPr>
            </w:pPr>
            <w:r w:rsidR="00E815E1">
              <w:rPr>
                <w:rFonts w:ascii="Times" w:hAnsi="Times" w:cs="Times"/>
                <w:sz w:val="25"/>
                <w:szCs w:val="25"/>
              </w:rPr>
              <w:t xml:space="preserve">    </w:t>
            </w:r>
            <w:r w:rsidR="00E815E1">
              <w:rPr>
                <w:rFonts w:ascii="Times New Roman" w:hAnsi="Times New Roman"/>
                <w:sz w:val="22"/>
                <w:szCs w:val="22"/>
              </w:rPr>
              <w:t xml:space="preserve">- </w:t>
            </w:r>
          </w:p>
          <w:p w:rsidR="008F7030">
            <w:pPr>
              <w:divId w:val="9"/>
              <w:bidi w:val="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- sekundárnom (prijatom pred nadobudnutím pl</w:t>
            </w:r>
            <w:r w:rsidR="005B5AF5">
              <w:rPr>
                <w:rFonts w:ascii="Times" w:hAnsi="Times" w:cs="Times"/>
                <w:i/>
                <w:iCs/>
                <w:sz w:val="25"/>
                <w:szCs w:val="25"/>
              </w:rPr>
              <w:t>atnosti Lisabonskej zmluvy)</w:t>
            </w:r>
            <w:r w:rsidR="00861009">
              <w:rPr>
                <w:rFonts w:ascii="Times" w:hAnsi="Times" w:cs="Times"/>
                <w:i/>
                <w:iCs/>
                <w:sz w:val="25"/>
                <w:szCs w:val="25"/>
              </w:rPr>
              <w:br/>
            </w:r>
            <w:r w:rsidR="00984C90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 </w:t>
            </w:r>
            <w:r w:rsidR="005B5AF5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  </w:t>
            </w:r>
            <w:r w:rsidR="00984C90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 </w:t>
            </w:r>
            <w:r w:rsidR="00861009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- </w:t>
            </w:r>
          </w:p>
          <w:p w:rsidR="0023485C" w:rsidRPr="00117A7E" w:rsidP="005B5AF5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3485C" w:rsidRPr="00117A7E" w:rsidP="008637A3">
            <w:pPr>
              <w:pStyle w:val="ListParagraph"/>
              <w:numPr>
                <w:numId w:val="7"/>
              </w:num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  <w:r w:rsidR="008F7030">
              <w:rPr>
                <w:rFonts w:ascii="Times" w:hAnsi="Times" w:cs="Times"/>
                <w:sz w:val="25"/>
                <w:szCs w:val="25"/>
              </w:rPr>
              <w:t>nie je obsiahnutá v judikatúre Súdneho dvora Európskej únie</w:t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117A7E" w:rsidP="0023485C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3B3A8B" w:rsidP="00814DF5">
      <w:pPr>
        <w:tabs>
          <w:tab w:val="left" w:pos="360"/>
        </w:tabs>
        <w:bidi w:val="0"/>
        <w:jc w:val="both"/>
        <w:rPr>
          <w:rFonts w:ascii="Times New Roman" w:hAnsi="Times New Roman"/>
        </w:rPr>
      </w:pPr>
      <w:r w:rsidR="005B5AF5">
        <w:rPr>
          <w:rFonts w:ascii="Times New Roman" w:hAnsi="Times New Roman"/>
        </w:rPr>
        <w:t xml:space="preserve">            -</w:t>
      </w:r>
    </w:p>
    <w:tbl>
      <w:tblPr>
        <w:tblStyle w:val="TableNormal"/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470"/>
        <w:gridCol w:w="282"/>
        <w:gridCol w:w="8654"/>
      </w:tblGrid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0"/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F7030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4.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8F7030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Záväzky Slovenskej republiky vo vzťahu k Európskej únii: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F7030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F7030">
            <w:pPr>
              <w:bidi w:val="0"/>
              <w:spacing w:after="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8F7030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lehota na prebratie smernice alebo lehota na implementáciu nariadenia alebo rozhodnutia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F7030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F703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8F7030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- bezpredmetné</w:t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F7030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F7030">
            <w:pPr>
              <w:bidi w:val="0"/>
              <w:spacing w:after="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8F7030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F7030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F703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8F7030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- bezpredmetné</w:t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F7030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F7030">
            <w:pPr>
              <w:bidi w:val="0"/>
              <w:spacing w:after="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8F7030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informácia o konaní začatom proti Slovenskej republike o porušení podľa čl. 258 až 260 Zmluvy o fungovaní Európskej únie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F7030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F703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8F7030" w:rsidRPr="005B5AF5" w:rsidP="005B5AF5">
            <w:pPr>
              <w:pStyle w:val="ListParagraph"/>
              <w:numPr>
                <w:numId w:val="11"/>
              </w:numPr>
              <w:bidi w:val="0"/>
              <w:spacing w:after="250" w:line="240" w:lineRule="auto"/>
              <w:ind w:left="0"/>
              <w:rPr>
                <w:rFonts w:ascii="Times" w:hAnsi="Times" w:cs="Times"/>
                <w:sz w:val="25"/>
                <w:szCs w:val="25"/>
              </w:rPr>
            </w:pPr>
            <w:r w:rsidR="005B5AF5">
              <w:rPr>
                <w:rFonts w:ascii="Times" w:hAnsi="Times" w:cs="Times"/>
                <w:sz w:val="25"/>
                <w:szCs w:val="25"/>
              </w:rPr>
              <w:t xml:space="preserve">-  </w:t>
            </w:r>
            <w:r w:rsidRPr="005B5AF5" w:rsidR="00530325">
              <w:rPr>
                <w:rFonts w:ascii="Times" w:hAnsi="Times" w:cs="Times"/>
                <w:sz w:val="25"/>
                <w:szCs w:val="25"/>
              </w:rPr>
              <w:t xml:space="preserve">nie je </w:t>
            </w:r>
            <w:r w:rsidRPr="005B5AF5">
              <w:rPr>
                <w:rFonts w:ascii="Times" w:hAnsi="Times" w:cs="Times"/>
                <w:sz w:val="25"/>
                <w:szCs w:val="25"/>
              </w:rPr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F7030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F7030">
            <w:pPr>
              <w:bidi w:val="0"/>
              <w:spacing w:after="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8F7030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informácia o právnych predpisoch, v ktorých sú preberané smernice už prebraté spolu s uvedením rozsahu tohto prebratia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F7030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F703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8F7030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- bezpredmetné</w:t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F7030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F7030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Stupeň zlučiteľnosti návrhu právneho predpisu s právom Európskej únie: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F7030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F703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8F7030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úplný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F7030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6.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F7030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Gestor a spolupracujúce rezorty: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F7030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F703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8F7030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Ministerstvo životného prostredia Slovenskej republiky</w:t>
              <w:br/>
            </w:r>
          </w:p>
        </w:tc>
      </w:tr>
    </w:tbl>
    <w:p w:rsidR="003D0DA4" w:rsidRPr="00117A7E" w:rsidP="00814DF5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sectPr>
      <w:footerReference w:type="default" r:id="rId6"/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B6C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ED006B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DA6B6C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1484D"/>
    <w:multiLevelType w:val="hybridMultilevel"/>
    <w:tmpl w:val="81A87962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01323C"/>
    <w:multiLevelType w:val="hybridMultilevel"/>
    <w:tmpl w:val="F5C89F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52944A9"/>
    <w:multiLevelType w:val="hybridMultilevel"/>
    <w:tmpl w:val="06B25928"/>
    <w:lvl w:ilvl="0">
      <w:start w:val="2"/>
      <w:numFmt w:val="bullet"/>
      <w:lvlText w:val="-"/>
      <w:lvlJc w:val="left"/>
      <w:pPr>
        <w:ind w:left="720" w:hanging="360"/>
      </w:pPr>
      <w:rPr>
        <w:rFonts w:ascii="Times" w:eastAsia="Times New Roman" w:hAnsi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13B58"/>
    <w:multiLevelType w:val="hybridMultilevel"/>
    <w:tmpl w:val="1EF280D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4EE4F69"/>
    <w:multiLevelType w:val="hybridMultilevel"/>
    <w:tmpl w:val="BCCA0E56"/>
    <w:lvl w:ilvl="0">
      <w:start w:val="2"/>
      <w:numFmt w:val="bullet"/>
      <w:lvlText w:val="-"/>
      <w:lvlJc w:val="left"/>
      <w:pPr>
        <w:ind w:left="720" w:hanging="360"/>
      </w:pPr>
      <w:rPr>
        <w:rFonts w:ascii="Times" w:eastAsia="Times New Roman" w:hAnsi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B91878"/>
    <w:multiLevelType w:val="hybridMultilevel"/>
    <w:tmpl w:val="5396F0D6"/>
    <w:lvl w:ilvl="0">
      <w:start w:val="0"/>
      <w:numFmt w:val="bullet"/>
      <w:lvlText w:val="-"/>
      <w:lvlJc w:val="left"/>
      <w:pPr>
        <w:ind w:left="720" w:hanging="360"/>
      </w:pPr>
      <w:rPr>
        <w:rFonts w:ascii="Times" w:eastAsia="Times New Roman" w:hAnsi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5B21DE"/>
    <w:multiLevelType w:val="hybridMultilevel"/>
    <w:tmpl w:val="2078F9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E5642E0"/>
    <w:multiLevelType w:val="hybridMultilevel"/>
    <w:tmpl w:val="0E729A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E8B16FD"/>
    <w:multiLevelType w:val="hybridMultilevel"/>
    <w:tmpl w:val="A0F68696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D783A21"/>
    <w:multiLevelType w:val="hybridMultilevel"/>
    <w:tmpl w:val="52CAA65C"/>
    <w:lvl w:ilvl="0">
      <w:start w:val="0"/>
      <w:numFmt w:val="bullet"/>
      <w:lvlText w:val="-"/>
      <w:lvlJc w:val="left"/>
      <w:pPr>
        <w:ind w:left="720" w:hanging="360"/>
      </w:pPr>
      <w:rPr>
        <w:rFonts w:ascii="Times" w:eastAsia="Times New Roman" w:hAnsi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6A6D74"/>
    <w:multiLevelType w:val="hybridMultilevel"/>
    <w:tmpl w:val="EB42C24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3"/>
  </w:num>
  <w:num w:numId="5">
    <w:abstractNumId w:val="0"/>
  </w:num>
  <w:num w:numId="6">
    <w:abstractNumId w:val="7"/>
  </w:num>
  <w:num w:numId="7">
    <w:abstractNumId w:val="10"/>
  </w:num>
  <w:num w:numId="8">
    <w:abstractNumId w:val="9"/>
  </w:num>
  <w:num w:numId="9">
    <w:abstractNumId w:val="5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</w:compat>
  <w:rsids>
    <w:rsidRoot w:val="00824CCF"/>
    <w:rsid w:val="00010D7F"/>
    <w:rsid w:val="00014D0A"/>
    <w:rsid w:val="00054456"/>
    <w:rsid w:val="000C03E4"/>
    <w:rsid w:val="000C5887"/>
    <w:rsid w:val="00117A7E"/>
    <w:rsid w:val="001D60ED"/>
    <w:rsid w:val="001F0AA3"/>
    <w:rsid w:val="0020025E"/>
    <w:rsid w:val="00216674"/>
    <w:rsid w:val="0023485C"/>
    <w:rsid w:val="002B14DD"/>
    <w:rsid w:val="002E6AC0"/>
    <w:rsid w:val="00380225"/>
    <w:rsid w:val="003841E0"/>
    <w:rsid w:val="003B3A8B"/>
    <w:rsid w:val="003D0DA4"/>
    <w:rsid w:val="00482868"/>
    <w:rsid w:val="004A3CCB"/>
    <w:rsid w:val="004B1E6E"/>
    <w:rsid w:val="004E7F23"/>
    <w:rsid w:val="00530325"/>
    <w:rsid w:val="00596545"/>
    <w:rsid w:val="005B5AF5"/>
    <w:rsid w:val="00632C56"/>
    <w:rsid w:val="006C0FA0"/>
    <w:rsid w:val="006E1D9C"/>
    <w:rsid w:val="006F3E6F"/>
    <w:rsid w:val="00704C78"/>
    <w:rsid w:val="00785F65"/>
    <w:rsid w:val="007F5B72"/>
    <w:rsid w:val="00814DF5"/>
    <w:rsid w:val="00824CCF"/>
    <w:rsid w:val="00847169"/>
    <w:rsid w:val="008570D4"/>
    <w:rsid w:val="00861009"/>
    <w:rsid w:val="008637A3"/>
    <w:rsid w:val="008655C8"/>
    <w:rsid w:val="008E2891"/>
    <w:rsid w:val="008F7030"/>
    <w:rsid w:val="00970F68"/>
    <w:rsid w:val="00984C90"/>
    <w:rsid w:val="009C63EB"/>
    <w:rsid w:val="00B128CD"/>
    <w:rsid w:val="00B326AA"/>
    <w:rsid w:val="00C12975"/>
    <w:rsid w:val="00C90146"/>
    <w:rsid w:val="00CA5D08"/>
    <w:rsid w:val="00D14B99"/>
    <w:rsid w:val="00D465F6"/>
    <w:rsid w:val="00D5344B"/>
    <w:rsid w:val="00D7275F"/>
    <w:rsid w:val="00D75FDD"/>
    <w:rsid w:val="00D93A4F"/>
    <w:rsid w:val="00DA6B6C"/>
    <w:rsid w:val="00DB3DB1"/>
    <w:rsid w:val="00DC377E"/>
    <w:rsid w:val="00DC3BFE"/>
    <w:rsid w:val="00E815E1"/>
    <w:rsid w:val="00E85F6B"/>
    <w:rsid w:val="00EC5BF8"/>
    <w:rsid w:val="00ED006B"/>
    <w:rsid w:val="00FA32F7"/>
    <w:rsid w:val="00FD64B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5">
    <w:name w:val="heading 5"/>
    <w:basedOn w:val="Normal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jc w:val="left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C5BF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EC5BF8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EC5BF8"/>
    <w:rPr>
      <w:rFonts w:cs="Times New Roman"/>
      <w:sz w:val="20"/>
      <w:szCs w:val="20"/>
      <w:rtl w:val="0"/>
      <w:cs w:val="0"/>
      <w:lang w:val="ru-RU" w:eastAsia="x-none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EC5BF8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EC5BF8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C5BF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C5BF8"/>
    <w:rPr>
      <w:rFonts w:ascii="Tahoma" w:hAnsi="Tahoma" w:cs="Tahoma"/>
      <w:sz w:val="16"/>
      <w:szCs w:val="16"/>
      <w:rtl w:val="0"/>
      <w:cs w:val="0"/>
      <w:lang w:val="ru-RU" w:eastAsia="x-none"/>
    </w:rPr>
  </w:style>
  <w:style w:type="paragraph" w:styleId="ListParagraph">
    <w:name w:val="List Paragraph"/>
    <w:basedOn w:val="Normal"/>
    <w:uiPriority w:val="99"/>
    <w:qFormat/>
    <w:rsid w:val="00E85F6B"/>
    <w:pPr>
      <w:ind w:left="720"/>
      <w:contextualSpacing/>
      <w:jc w:val="left"/>
    </w:pPr>
  </w:style>
  <w:style w:type="character" w:customStyle="1" w:styleId="Nadpis5Char">
    <w:name w:val="Nadpis 5 Char"/>
    <w:basedOn w:val="DefaultParagraphFont"/>
    <w:link w:val="Heading5"/>
    <w:uiPriority w:val="9"/>
    <w:locked/>
    <w:rsid w:val="009C63EB"/>
    <w:rPr>
      <w:rFonts w:cs="Times New Roman"/>
      <w:b/>
      <w:bCs/>
      <w:sz w:val="20"/>
      <w:szCs w:val="20"/>
      <w:rtl w:val="0"/>
      <w:cs w:val="0"/>
    </w:rPr>
  </w:style>
  <w:style w:type="table" w:styleId="TableGrid">
    <w:name w:val="Table Grid"/>
    <w:basedOn w:val="TableNormal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61009"/>
    <w:rPr>
      <w:rFonts w:ascii="Times New Roman" w:hAnsi="Times New Roman" w:cs="Times New Roman"/>
      <w:color w:val="000000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DA6B6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DA6B6C"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DA6B6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DA6B6C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14.3.2018 9:29:48"/>
    <f:field ref="objchangedby" par="" text="Administrator, System"/>
    <f:field ref="objmodifiedat" par="" text="14.3.2018 9:29:54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66E0EC0-9422-4531-ADA5-506ADC03F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363</Words>
  <Characters>2073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Beláňová Sylvia</cp:lastModifiedBy>
  <cp:revision>2</cp:revision>
  <cp:lastPrinted>2018-04-18T11:17:00Z</cp:lastPrinted>
  <dcterms:created xsi:type="dcterms:W3CDTF">2018-04-20T13:20:00Z</dcterms:created>
  <dcterms:modified xsi:type="dcterms:W3CDTF">2018-04-20T13:20:00Z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COO.2145.1000.3.2480051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2018</vt:lpwstr>
  </property>
  <property fmtid="{D5CDD505-2E9C-101B-9397-08002B2CF9AE}" pid="5" name="FSC#SKEDITIONSLOVLEX@103.510:AttrDateDocPropUkonceniePKK">
    <vt:lpwstr>12. 10. 2017</vt:lpwstr>
  </property>
  <property fmtid="{D5CDD505-2E9C-101B-9397-08002B2CF9AE}" pid="6" name="FSC#SKEDITIONSLOVLEX@103.510:AttrDateDocPropZaciatokPKK">
    <vt:lpwstr>28. 9. 2017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Pozitívne</vt:lpwstr>
  </property>
  <property fmtid="{D5CDD505-2E9C-101B-9397-08002B2CF9AE}" pid="9" name="FSC#SKEDITIONSLOVLEX@103.510:AttrStrDocPropVplyvPodnikatelskeProstr">
    <vt:lpwstr>Pozitívne
Negatívne</vt:lpwstr>
  </property>
  <property fmtid="{D5CDD505-2E9C-101B-9397-08002B2CF9AE}" pid="10" name="FSC#SKEDITIONSLOVLEX@103.510:AttrStrDocPropVplyvRozpocetVS">
    <vt:lpwstr>Pozitívne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>-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životného prostredia Slovenskej republiky</vt:lpwstr>
  </property>
  <property fmtid="{D5CDD505-2E9C-101B-9397-08002B2CF9AE}" pid="15" name="FSC#SKEDITIONSLOVLEX@103.510:AttrStrListDocPropInfoUzPreberanePP">
    <vt:lpwstr>- bezpredmetné</vt:lpwstr>
  </property>
  <property fmtid="{D5CDD505-2E9C-101B-9397-08002B2CF9AE}" pid="16" name="FSC#SKEDITIONSLOVLEX@103.510:AttrStrListDocPropInfoZaciatokKonania">
    <vt:lpwstr>-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- bezpredmetné</vt:lpwstr>
  </property>
  <property fmtid="{D5CDD505-2E9C-101B-9397-08002B2CF9AE}" pid="20" name="FSC#SKEDITIONSLOVLEX@103.510:AttrStrListDocPropLehotaPrebratieSmernice">
    <vt:lpwstr>- bezpredmetné</vt:lpwstr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>Predpokladá sa pozitívny vplyv na rozpočet verejnej správy, ktorý sa však nedá kvantifikovať, nakoľko predpokladané príjmy  budú z možných  pokút z nových skutkových podstát správnych deliktov a priestupkov. Nie je možné predpokladať množstvo a druh správ</vt:lpwstr>
  </property>
  <property fmtid="{D5CDD505-2E9C-101B-9397-08002B2CF9AE}" pid="23" name="FSC#SKEDITIONSLOVLEX@103.510:AttrStrListDocPropPrimarnePravoEU">
    <vt:lpwstr>Hlava XX Životné prostredie čl. 191 až 193 Zmluvy o fungovaní Európskej únie.</vt:lpwstr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>-</vt:lpwstr>
  </property>
  <property fmtid="{D5CDD505-2E9C-101B-9397-08002B2CF9AE}" pid="27" name="FSC#SKEDITIONSLOVLEX@103.510:AttrStrListDocPropSekundarneLegPravoPO">
    <vt:lpwstr>-</vt:lpwstr>
  </property>
  <property fmtid="{D5CDD505-2E9C-101B-9397-08002B2CF9AE}" pid="28" name="FSC#SKEDITIONSLOVLEX@103.510:AttrStrListDocPropSekundarneNelegPravoPO">
    <vt:lpwstr>-</vt:lpwstr>
  </property>
  <property fmtid="{D5CDD505-2E9C-101B-9397-08002B2CF9AE}" pid="29" name="FSC#SKEDITIONSLOVLEX@103.510:AttrStrListDocPropStanoviskoGest">
    <vt:lpwstr>STÁLA PRACOVNÁ KOMISIA LEGISLATÍVNEJ RADY VLÁDY SLOVENSKEJ REPUBLIKY PRE POSUDZOVANIE VYBRANÝCH VPLYVOV BRATISLAVA: 12. 10. 2017ČÍSLO: 245/2017                                       VYBAVUJE: JUDR. BUZASTANOVISKO KOMISIE (PREDBEŽNÉ PRIPOMIENKOVÉ KONANIE)K</vt:lpwstr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 o rybárstve.</vt:lpwstr>
  </property>
  <property fmtid="{D5CDD505-2E9C-101B-9397-08002B2CF9AE}" pid="32" name="FSC#SKEDITIONSLOVLEX@103.510:AttrStrListDocPropTextPredklSpravy">
    <vt:lpwstr>&lt;p&gt;&amp;nbsp;&amp;nbsp;&amp;nbsp;&amp;nbsp;&amp;nbsp;&amp;nbsp;&amp;nbsp;&amp;nbsp;&amp;nbsp;&amp;nbsp;&amp;nbsp; Ministerstvo životného prostredia Slovenskej republiky predkladá do legislatívneho procesu návrh zákona o&amp;nbsp;rybárstve, ktorý má povahu iniciatívneho materiálu.&amp;nbsp;&amp;nbsp;&amp;nbsp;&amp;nbsp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minister životného prostredia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LP/2017/751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životného prostredia Slovenskej republiky</vt:lpwstr>
  </property>
  <property fmtid="{D5CDD505-2E9C-101B-9397-08002B2CF9AE}" pid="122" name="FSC#SKEDITIONSLOVLEX@103.510:funkciaZodpPredAkuzativ">
    <vt:lpwstr>ministerovi životného prostredia Slovenskej republiky</vt:lpwstr>
  </property>
  <property fmtid="{D5CDD505-2E9C-101B-9397-08002B2CF9AE}" pid="123" name="FSC#SKEDITIONSLOVLEX@103.510:funkciaZodpPredDativ">
    <vt:lpwstr>ministera životného prostredia Slovenskej republiky</vt:lpwstr>
  </property>
  <property fmtid="{D5CDD505-2E9C-101B-9397-08002B2CF9AE}" pid="124" name="FSC#SKEDITIONSLOVLEX@103.510:legoblast">
    <vt:lpwstr>Životné prostredie</vt:lpwstr>
  </property>
  <property fmtid="{D5CDD505-2E9C-101B-9397-08002B2CF9AE}" pid="125" name="FSC#SKEDITIONSLOVLEX@103.510:nazovpredpis">
    <vt:lpwstr> o rybárstve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 o rybárstve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Iniciatívny materiál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JUDr. Oľga Lichnerová</vt:lpwstr>
  </property>
  <property fmtid="{D5CDD505-2E9C-101B-9397-08002B2CF9AE}" pid="138" name="FSC#SKEDITIONSLOVLEX@103.510:predkladateliaObalSD">
    <vt:lpwstr>László Sólymos
minister životného prostredia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8789/2017-9,45547/2017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&lt;p&gt;Verejnosť bola informovaná o&amp;nbsp;príprave návrhu zákona o&amp;nbsp;rybárstve a&amp;nbsp;jeho vykonávacieho predpisu, a&amp;nbsp;to prostredníctvom portálu SLOV-LEX formou Predbežnej informácie (PI/2017/83 zo dňa 04.04.2017) &amp;nbsp;s&amp;nbsp;možnosťou zapojiť sa do je</vt:lpwstr>
  </property>
  <property fmtid="{D5CDD505-2E9C-101B-9397-08002B2CF9AE}" pid="143" name="FSC#SKEDITIONSLOVLEX@103.510:stavpredpis">
    <vt:lpwstr>Vyhodnotenie medzirezortného pripomienkového konania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Doložka zlučiteľnosti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ytvorenedna">
    <vt:lpwstr>14. 3. 2018</vt:lpwstr>
  </property>
  <property fmtid="{D5CDD505-2E9C-101B-9397-08002B2CF9AE}" pid="150" name="FSC#SKEDITIONSLOVLEX@103.510:vztahypredpis">
    <vt:lpwstr/>
  </property>
  <property fmtid="{D5CDD505-2E9C-101B-9397-08002B2CF9AE}" pid="151" name="FSC#SKEDITIONSLOVLEX@103.510:zodpinstitucia">
    <vt:lpwstr>Ministerstvo životného prostredia Slovenskej republiky</vt:lpwstr>
  </property>
  <property fmtid="{D5CDD505-2E9C-101B-9397-08002B2CF9AE}" pid="152" name="FSC#SKEDITIONSLOVLEX@103.510:zodppredkladatel">
    <vt:lpwstr>László Sólymos</vt:lpwstr>
  </property>
</Properties>
</file>