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="00AD615D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AD615D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907E2" w:rsidRPr="00AD615D" w:rsidP="00292362">
            <w:pPr>
              <w:bidi w:val="0"/>
              <w:rPr>
                <w:rFonts w:ascii="Times New Roman" w:hAnsi="Times New Roman"/>
              </w:rPr>
            </w:pPr>
            <w:r w:rsidRPr="00AD615D" w:rsidR="00AD615D">
              <w:rPr>
                <w:rFonts w:ascii="Times New Roman" w:hAnsi="Times New Roman"/>
              </w:rPr>
              <w:t>Súkromné vysoké školy (</w:t>
            </w:r>
            <w:r w:rsidR="00AD615D">
              <w:rPr>
                <w:rFonts w:ascii="Times New Roman" w:hAnsi="Times New Roman"/>
              </w:rPr>
              <w:t xml:space="preserve">v súčasnosti </w:t>
            </w:r>
            <w:r w:rsidRPr="00AD615D" w:rsidR="00AD615D">
              <w:rPr>
                <w:rFonts w:ascii="Times New Roman" w:hAnsi="Times New Roman"/>
              </w:rPr>
              <w:t>12</w:t>
            </w:r>
            <w:r w:rsidR="00AD615D">
              <w:rPr>
                <w:rFonts w:ascii="Times New Roman" w:hAnsi="Times New Roman"/>
              </w:rPr>
              <w:t xml:space="preserve"> subjektov</w:t>
            </w:r>
            <w:r w:rsidRPr="00AD615D" w:rsidR="00AD615D">
              <w:rPr>
                <w:rFonts w:ascii="Times New Roman" w:hAnsi="Times New Roman"/>
              </w:rPr>
              <w:t>), právnické osoby so sídlom v Slovenskej republike alebo so sídlom na území členského štátu, ktoré žiadajú vládu Slovenskej republiky o súhlas v mene štátu pôsobiť ako súkromná vysoká škola (žiadatelia o štátny súhlas</w:t>
            </w:r>
            <w:r>
              <w:rPr>
                <w:rFonts w:ascii="Times New Roman" w:hAnsi="Times New Roman"/>
              </w:rPr>
              <w:t>, počet nie je možné presne kvantifikovať, odhaduje sa 0 až 2 žiadatelia ročne</w:t>
            </w:r>
            <w:r w:rsidRPr="00AD615D" w:rsidR="00AD615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  <w:r w:rsidR="002923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Nie je možné odhadnúť, či budúci žiadatelia budú alebo nebudú z pohľadu veľkostnej kategórie </w:t>
            </w:r>
            <w:r w:rsidR="00292362">
              <w:rPr>
                <w:rFonts w:ascii="Times New Roman" w:hAnsi="Times New Roman"/>
              </w:rPr>
              <w:t>patriť medzi malé a stredné podniky</w:t>
            </w:r>
            <w:r w:rsidR="003850F7">
              <w:rPr>
                <w:rFonts w:ascii="Times New Roman" w:hAnsi="Times New Roman"/>
              </w:rPr>
              <w:t xml:space="preserve"> </w:t>
            </w:r>
            <w:r w:rsidR="003850F7">
              <w:rPr>
                <w:rFonts w:ascii="Times New Roman" w:hAnsi="Times New Roman"/>
              </w:rPr>
              <w:t>(spomedzi súčasných právnických osôb, ktoré majú udelený štátny súhlas a majú niektorú z právnych foriem obchodných spoločností sú všetky v kategórii MSP)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AD615D" w:rsidP="00E76CDD">
            <w:pPr>
              <w:bidi w:val="0"/>
              <w:rPr>
                <w:rFonts w:ascii="Times New Roman" w:hAnsi="Times New Roman"/>
              </w:rPr>
            </w:pPr>
            <w:r w:rsidRPr="00AD615D" w:rsidR="003850F7">
              <w:rPr>
                <w:rFonts w:ascii="Times New Roman" w:hAnsi="Times New Roman"/>
              </w:rPr>
              <w:t>Návrh bol konzultovaný s</w:t>
            </w:r>
            <w:r w:rsidR="003850F7">
              <w:rPr>
                <w:rFonts w:ascii="Times New Roman" w:hAnsi="Times New Roman"/>
              </w:rPr>
              <w:t>o zástupcami</w:t>
            </w:r>
            <w:r w:rsidRPr="00AD615D" w:rsidR="003850F7">
              <w:rPr>
                <w:rFonts w:ascii="Times New Roman" w:hAnsi="Times New Roman"/>
              </w:rPr>
              <w:t> reprezentáci</w:t>
            </w:r>
            <w:r w:rsidR="003850F7">
              <w:rPr>
                <w:rFonts w:ascii="Times New Roman" w:hAnsi="Times New Roman"/>
              </w:rPr>
              <w:t>í</w:t>
            </w:r>
            <w:r w:rsidRPr="00AD615D" w:rsidR="003850F7">
              <w:rPr>
                <w:rFonts w:ascii="Times New Roman" w:hAnsi="Times New Roman"/>
              </w:rPr>
              <w:t xml:space="preserve"> vysokých škôl - so Slove</w:t>
            </w:r>
            <w:r w:rsidR="003850F7">
              <w:rPr>
                <w:rFonts w:ascii="Times New Roman" w:hAnsi="Times New Roman"/>
              </w:rPr>
              <w:t>nskou rektorskou konferenciou, R</w:t>
            </w:r>
            <w:r w:rsidRPr="00AD615D" w:rsidR="003850F7">
              <w:rPr>
                <w:rFonts w:ascii="Times New Roman" w:hAnsi="Times New Roman"/>
              </w:rPr>
              <w:t xml:space="preserve">adou vysokých škôl, Študentskou radou vysokých škôl. Uvedené konzultácie prebiehali od augusta 2016 do marca 2017. Návrh bol </w:t>
            </w:r>
            <w:r w:rsidR="003850F7">
              <w:rPr>
                <w:rFonts w:ascii="Times New Roman" w:hAnsi="Times New Roman"/>
              </w:rPr>
              <w:t xml:space="preserve">ďalej </w:t>
            </w:r>
            <w:r w:rsidRPr="00AD615D" w:rsidR="003850F7">
              <w:rPr>
                <w:rFonts w:ascii="Times New Roman" w:hAnsi="Times New Roman"/>
              </w:rPr>
              <w:t xml:space="preserve">konzultovaný s Republikovou úniou zamestnávateľov </w:t>
            </w:r>
            <w:r w:rsidR="003850F7">
              <w:rPr>
                <w:rFonts w:ascii="Times New Roman" w:hAnsi="Times New Roman"/>
              </w:rPr>
              <w:t xml:space="preserve">a Konfederáciou odborových zväzov </w:t>
            </w:r>
            <w:r w:rsidRPr="00AD615D" w:rsidR="003850F7">
              <w:rPr>
                <w:rFonts w:ascii="Times New Roman" w:hAnsi="Times New Roman"/>
              </w:rPr>
              <w:t xml:space="preserve">(marec 2017). </w:t>
            </w:r>
            <w:r w:rsidR="003850F7">
              <w:rPr>
                <w:rFonts w:ascii="Times New Roman" w:hAnsi="Times New Roman"/>
              </w:rPr>
              <w:t>Výstupom konzultácií boli pripomienky zástupcov uvedených subjektov k jednotlivým bodom. Následne boli vo februári 2018 vykonané konzultácie so všetkými orgánmi reprezentácie vysokých škôl a Klubom dekanov na politickej úrovni a v marci 2018 pracovné stretnutia so zástupcami Rady vysokých škôl, Študentskej rady vysokých škôl a Klubu dekanov. Niektoré pripomienky boli zapracované do návrhu.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10207" w:rsidRPr="0069651F" w:rsidP="00110207">
            <w:pPr>
              <w:bidi w:val="0"/>
              <w:rPr>
                <w:rFonts w:ascii="Times New Roman" w:hAnsi="Times New Roman"/>
                <w:color w:val="FF0000"/>
              </w:rPr>
            </w:pPr>
            <w:r w:rsidRPr="00FF3D70" w:rsidR="00E51305">
              <w:rPr>
                <w:rFonts w:ascii="Times New Roman" w:hAnsi="Times New Roman"/>
              </w:rPr>
              <w:t>Nedochádza</w:t>
            </w:r>
            <w:r w:rsidR="003E1384">
              <w:rPr>
                <w:rFonts w:ascii="Times New Roman" w:hAnsi="Times New Roman"/>
              </w:rPr>
              <w:t xml:space="preserve"> k zmene </w:t>
            </w:r>
            <w:r w:rsidRPr="003E1384" w:rsidR="003E1384">
              <w:rPr>
                <w:rFonts w:ascii="Times New Roman" w:hAnsi="Times New Roman"/>
              </w:rPr>
              <w:t>priamych finančných nákladov</w:t>
            </w:r>
            <w:r w:rsidRPr="00FF3D70" w:rsidR="00E5130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34F54" w:rsidRPr="00FF3D70" w:rsidP="00734F54">
            <w:pPr>
              <w:bidi w:val="0"/>
              <w:rPr>
                <w:rFonts w:ascii="Times New Roman" w:hAnsi="Times New Roman"/>
              </w:rPr>
            </w:pPr>
            <w:r w:rsidRPr="00C26B69" w:rsidR="00C26B69">
              <w:rPr>
                <w:rFonts w:ascii="Times New Roman" w:hAnsi="Times New Roman"/>
              </w:rPr>
              <w:t>Predkladaný návrh nevyžaduje dodatočné náklady na nákup tovarov alebo služieb a nezvyšuje náklady súvisiace so zamestnávaním</w:t>
            </w:r>
            <w:r w:rsidRPr="00C26B69" w:rsidR="00E51305">
              <w:rPr>
                <w:rFonts w:ascii="Times New Roman" w:hAnsi="Times New Roman"/>
              </w:rPr>
              <w:t>.</w:t>
            </w:r>
            <w:r w:rsidRPr="00C26B69" w:rsidR="00C26B69">
              <w:rPr>
                <w:rFonts w:ascii="Times New Roman" w:hAnsi="Times New Roman"/>
              </w:rPr>
              <w:t xml:space="preserve">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107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AB4AFC">
            <w:pPr>
              <w:bidi w:val="0"/>
              <w:rPr>
                <w:rFonts w:ascii="Times New Roman" w:hAnsi="Times New Roman"/>
                <w:b/>
                <w:i/>
              </w:rPr>
            </w:pPr>
            <w:r w:rsidR="0069651F">
              <w:rPr>
                <w:rFonts w:ascii="Times New Roman" w:hAnsi="Times New Roman"/>
              </w:rPr>
              <w:t>Návrhom</w:t>
            </w:r>
            <w:r w:rsidR="00FF3D70">
              <w:rPr>
                <w:rFonts w:ascii="Times New Roman" w:hAnsi="Times New Roman"/>
              </w:rPr>
              <w:t xml:space="preserve"> </w:t>
            </w:r>
            <w:r w:rsidR="0060495F">
              <w:rPr>
                <w:rFonts w:ascii="Times New Roman" w:hAnsi="Times New Roman"/>
              </w:rPr>
              <w:t>sa ruší komplexná akreditácia vysokých škôl</w:t>
            </w:r>
            <w:r w:rsidR="00A75B73">
              <w:rPr>
                <w:rFonts w:ascii="Times New Roman" w:hAnsi="Times New Roman"/>
              </w:rPr>
              <w:t>, čo predstavuje zníženie administratívnej záťaže pre vysoké školy</w:t>
            </w:r>
            <w:r w:rsidR="0060495F">
              <w:rPr>
                <w:rFonts w:ascii="Times New Roman" w:hAnsi="Times New Roman"/>
              </w:rPr>
              <w:t xml:space="preserve">. Na druhej strane </w:t>
            </w:r>
            <w:r w:rsidR="00076532">
              <w:rPr>
                <w:rFonts w:ascii="Times New Roman" w:hAnsi="Times New Roman"/>
              </w:rPr>
              <w:t>sa paralelne predkladaným návrhom zákona o zabezpečovaní kvality vysokoškolského vzdelávania zavádza</w:t>
            </w:r>
            <w:r w:rsidR="0060495F">
              <w:rPr>
                <w:rFonts w:ascii="Times New Roman" w:hAnsi="Times New Roman"/>
              </w:rPr>
              <w:t xml:space="preserve"> </w:t>
            </w:r>
            <w:r w:rsidR="0006593C">
              <w:rPr>
                <w:rFonts w:ascii="Times New Roman" w:hAnsi="Times New Roman"/>
              </w:rPr>
              <w:t>pravideln</w:t>
            </w:r>
            <w:r w:rsidR="00076532">
              <w:rPr>
                <w:rFonts w:ascii="Times New Roman" w:hAnsi="Times New Roman"/>
              </w:rPr>
              <w:t>é</w:t>
            </w:r>
            <w:r w:rsidR="0006593C">
              <w:rPr>
                <w:rFonts w:ascii="Times New Roman" w:hAnsi="Times New Roman"/>
              </w:rPr>
              <w:t xml:space="preserve"> </w:t>
            </w:r>
            <w:r w:rsidR="0060495F">
              <w:rPr>
                <w:rFonts w:ascii="Times New Roman" w:hAnsi="Times New Roman"/>
              </w:rPr>
              <w:t>posudzovan</w:t>
            </w:r>
            <w:r w:rsidR="00076532">
              <w:rPr>
                <w:rFonts w:ascii="Times New Roman" w:hAnsi="Times New Roman"/>
              </w:rPr>
              <w:t>ie</w:t>
            </w:r>
            <w:r w:rsidR="0060495F">
              <w:rPr>
                <w:rFonts w:ascii="Times New Roman" w:hAnsi="Times New Roman"/>
              </w:rPr>
              <w:t xml:space="preserve"> vnútorn</w:t>
            </w:r>
            <w:r w:rsidR="00076532">
              <w:rPr>
                <w:rFonts w:ascii="Times New Roman" w:hAnsi="Times New Roman"/>
              </w:rPr>
              <w:t>ého</w:t>
            </w:r>
            <w:r w:rsidR="0060495F">
              <w:rPr>
                <w:rFonts w:ascii="Times New Roman" w:hAnsi="Times New Roman"/>
              </w:rPr>
              <w:t xml:space="preserve"> systém</w:t>
            </w:r>
            <w:r w:rsidR="00076532">
              <w:rPr>
                <w:rFonts w:ascii="Times New Roman" w:hAnsi="Times New Roman"/>
              </w:rPr>
              <w:t>u</w:t>
            </w:r>
            <w:r w:rsidR="0060495F">
              <w:rPr>
                <w:rFonts w:ascii="Times New Roman" w:hAnsi="Times New Roman"/>
              </w:rPr>
              <w:t xml:space="preserve"> vysokých škôl na zabezpečovanie kvality vysokoškolského vzdelávania</w:t>
            </w:r>
            <w:r w:rsidR="00AB4AFC">
              <w:rPr>
                <w:rFonts w:ascii="Times New Roman" w:hAnsi="Times New Roman"/>
              </w:rPr>
              <w:t>, ktoré</w:t>
            </w:r>
            <w:r w:rsidR="00913143">
              <w:rPr>
                <w:rFonts w:ascii="Times New Roman" w:hAnsi="Times New Roman"/>
              </w:rPr>
              <w:t xml:space="preserve"> predstavuje nový proces pre vysoké školy, avšak </w:t>
            </w:r>
            <w:r w:rsidR="003737C5">
              <w:rPr>
                <w:rFonts w:ascii="Times New Roman" w:hAnsi="Times New Roman"/>
              </w:rPr>
              <w:t>administratívna záťaž tohto procesu sa pr</w:t>
            </w:r>
            <w:r w:rsidR="00913143">
              <w:rPr>
                <w:rFonts w:ascii="Times New Roman" w:hAnsi="Times New Roman"/>
              </w:rPr>
              <w:t>edpokladá nižšia ako pri komplexnej akreditácii</w:t>
            </w:r>
            <w:r w:rsidR="000D31A7">
              <w:rPr>
                <w:rFonts w:ascii="Times New Roman" w:hAnsi="Times New Roman"/>
              </w:rPr>
              <w:t xml:space="preserve"> a </w:t>
            </w:r>
            <w:r w:rsidR="00076532">
              <w:rPr>
                <w:rFonts w:ascii="Times New Roman" w:hAnsi="Times New Roman"/>
              </w:rPr>
              <w:t>akreditáciách</w:t>
            </w:r>
            <w:r w:rsidR="000D31A7">
              <w:rPr>
                <w:rFonts w:ascii="Times New Roman" w:hAnsi="Times New Roman"/>
              </w:rPr>
              <w:t xml:space="preserve"> jednotlivých študijných programov</w:t>
            </w:r>
            <w:r w:rsidR="00913143">
              <w:rPr>
                <w:rFonts w:ascii="Times New Roman" w:hAnsi="Times New Roman"/>
              </w:rPr>
              <w:t xml:space="preserve">. </w:t>
            </w:r>
            <w:r w:rsidR="00C26B69">
              <w:rPr>
                <w:rFonts w:ascii="Times New Roman" w:hAnsi="Times New Roman"/>
              </w:rPr>
              <w:t xml:space="preserve">Celkový vplyv týchto úprav nevytvára pre vysoké školy dodatočné administratívne náklady. 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4E6F" w:rsidP="00CE2C3C">
            <w:pPr>
              <w:bidi w:val="0"/>
              <w:rPr>
                <w:rFonts w:ascii="Times New Roman" w:hAnsi="Times New Roman"/>
              </w:rPr>
            </w:pPr>
          </w:p>
          <w:p w:rsidR="00521469" w:rsidP="00521469">
            <w:pPr>
              <w:bidi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Návrh upravuje podmienky zmeny n</w:t>
            </w:r>
            <w:r w:rsidRPr="005458BF">
              <w:rPr>
                <w:rFonts w:ascii="Times New Roman" w:hAnsi="Times New Roman"/>
              </w:rPr>
              <w:t>áz</w:t>
            </w:r>
            <w:r>
              <w:rPr>
                <w:rFonts w:ascii="Times New Roman" w:hAnsi="Times New Roman"/>
              </w:rPr>
              <w:t xml:space="preserve">vu súkromnej vysokej školy, aby obsahoval </w:t>
            </w:r>
            <w:r w:rsidRPr="005458BF">
              <w:rPr>
                <w:rFonts w:ascii="Times New Roman" w:hAnsi="Times New Roman"/>
              </w:rPr>
              <w:t>slovo „univerzita“</w:t>
            </w:r>
            <w:r>
              <w:rPr>
                <w:rFonts w:ascii="Times New Roman" w:hAnsi="Times New Roman"/>
              </w:rPr>
              <w:t>, ak súkromná vysoká škola o takúto zmenu požiada.</w:t>
            </w:r>
            <w:r w:rsidRPr="005458B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Stanovujú sa konkrétne parametre, ktoré sú podmienkou podania takejto žiadosti.</w:t>
            </w:r>
          </w:p>
          <w:p w:rsidR="00AC2D54" w:rsidP="0046136F">
            <w:pPr>
              <w:bidi w:val="0"/>
              <w:rPr>
                <w:rFonts w:ascii="Times New Roman" w:hAnsi="Times New Roman"/>
              </w:rPr>
            </w:pPr>
          </w:p>
          <w:p w:rsidR="007F10E3" w:rsidP="0046136F">
            <w:pPr>
              <w:bidi w:val="0"/>
              <w:rPr>
                <w:rFonts w:ascii="Times New Roman" w:hAnsi="Times New Roman"/>
              </w:rPr>
            </w:pPr>
            <w:r w:rsidR="00C91084">
              <w:rPr>
                <w:rFonts w:ascii="Times New Roman" w:hAnsi="Times New Roman"/>
              </w:rPr>
              <w:t>N</w:t>
            </w:r>
            <w:r>
              <w:rPr>
                <w:rFonts w:ascii="Times New Roman" w:hAnsi="Times New Roman"/>
              </w:rPr>
              <w:t xml:space="preserve">avrhuje </w:t>
            </w:r>
            <w:r w:rsidR="00C91084">
              <w:rPr>
                <w:rFonts w:ascii="Times New Roman" w:hAnsi="Times New Roman"/>
              </w:rPr>
              <w:t xml:space="preserve">sa </w:t>
            </w:r>
            <w:r>
              <w:rPr>
                <w:rFonts w:ascii="Times New Roman" w:hAnsi="Times New Roman"/>
              </w:rPr>
              <w:t>úprava procesu poskytovania dotácií v súvislosti s vysokým školstvom, ktorou sa perspektívne umožní aj podpora ďalších činností súvisiacich s vysokým školstvom.</w:t>
            </w:r>
          </w:p>
          <w:p w:rsidR="00742AF9" w:rsidP="0046136F">
            <w:pPr>
              <w:bidi w:val="0"/>
              <w:rPr>
                <w:rFonts w:ascii="Times New Roman" w:hAnsi="Times New Roman"/>
              </w:rPr>
            </w:pPr>
          </w:p>
          <w:p w:rsidR="00743473" w:rsidP="0046136F">
            <w:pPr>
              <w:bidi w:val="0"/>
              <w:rPr>
                <w:rFonts w:ascii="Times New Roman" w:hAnsi="Times New Roman"/>
              </w:rPr>
            </w:pPr>
            <w:r w:rsidRPr="00E373AA" w:rsidR="00742AF9">
              <w:rPr>
                <w:rFonts w:ascii="Times New Roman" w:hAnsi="Times New Roman"/>
                <w:highlight w:val="yellow"/>
              </w:rPr>
              <w:t xml:space="preserve">Súkromným vysokým školám sa otvára </w:t>
            </w:r>
            <w:r w:rsidRPr="00E373AA">
              <w:rPr>
                <w:rFonts w:ascii="Times New Roman" w:hAnsi="Times New Roman"/>
                <w:highlight w:val="yellow"/>
              </w:rPr>
              <w:t>možnosť získať dotáciu z vnútorného grantového systému ministerstva</w:t>
            </w:r>
            <w:r w:rsidRPr="00743473">
              <w:rPr>
                <w:rFonts w:ascii="Times New Roman" w:hAnsi="Times New Roman"/>
              </w:rPr>
              <w:t xml:space="preserve"> školstva</w:t>
            </w:r>
            <w:r>
              <w:rPr>
                <w:rFonts w:ascii="Times New Roman" w:hAnsi="Times New Roman"/>
              </w:rPr>
              <w:t xml:space="preserve">, vedy, výskumu a športu na ich </w:t>
            </w:r>
            <w:r w:rsidRPr="00743473">
              <w:rPr>
                <w:rFonts w:ascii="Times New Roman" w:hAnsi="Times New Roman"/>
              </w:rPr>
              <w:t>na výskumnú, vývojovú alebo umeleckú činnosť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EA5EBB" w:rsidP="0046136F">
            <w:pPr>
              <w:bidi w:val="0"/>
              <w:rPr>
                <w:rFonts w:ascii="Times New Roman" w:hAnsi="Times New Roman"/>
              </w:rPr>
            </w:pPr>
          </w:p>
          <w:p w:rsidR="009F2DFA" w:rsidP="0046136F">
            <w:pPr>
              <w:bidi w:val="0"/>
              <w:rPr>
                <w:rFonts w:ascii="Times New Roman" w:hAnsi="Times New Roman"/>
              </w:rPr>
            </w:pPr>
            <w:r w:rsidR="001643A3">
              <w:rPr>
                <w:rFonts w:ascii="Times New Roman" w:hAnsi="Times New Roman"/>
              </w:rPr>
              <w:t xml:space="preserve">Návrh nepredpokladá </w:t>
            </w:r>
            <w:r w:rsidRPr="001643A3" w:rsidR="001643A3">
              <w:rPr>
                <w:rFonts w:ascii="Times New Roman" w:hAnsi="Times New Roman"/>
              </w:rPr>
              <w:t>prísnejši</w:t>
            </w:r>
            <w:r w:rsidR="001643A3">
              <w:rPr>
                <w:rFonts w:ascii="Times New Roman" w:hAnsi="Times New Roman"/>
              </w:rPr>
              <w:t>u</w:t>
            </w:r>
            <w:r w:rsidRPr="001643A3" w:rsidR="001643A3">
              <w:rPr>
                <w:rFonts w:ascii="Times New Roman" w:hAnsi="Times New Roman"/>
              </w:rPr>
              <w:t xml:space="preserve"> reguláciu správania sa niektorých podnikov</w:t>
            </w:r>
            <w:r w:rsidR="00EB3946">
              <w:rPr>
                <w:rFonts w:ascii="Times New Roman" w:hAnsi="Times New Roman"/>
              </w:rPr>
              <w:t xml:space="preserve"> okrem uvedených úprav</w:t>
            </w:r>
            <w:r w:rsidR="001643A3">
              <w:rPr>
                <w:rFonts w:ascii="Times New Roman" w:hAnsi="Times New Roman"/>
              </w:rPr>
              <w:t>.</w:t>
            </w:r>
            <w:r w:rsidRPr="001643A3" w:rsidR="001643A3">
              <w:rPr>
                <w:rFonts w:ascii="Times New Roman" w:hAnsi="Times New Roman"/>
              </w:rPr>
              <w:t xml:space="preserve"> </w:t>
            </w:r>
            <w:r w:rsidRPr="00947512" w:rsidR="009715A5">
              <w:rPr>
                <w:rFonts w:ascii="Times New Roman" w:hAnsi="Times New Roman"/>
              </w:rPr>
              <w:t xml:space="preserve">Nepredpokladá sa </w:t>
            </w:r>
            <w:r w:rsidR="001A568E">
              <w:rPr>
                <w:rFonts w:ascii="Times New Roman" w:hAnsi="Times New Roman"/>
              </w:rPr>
              <w:t xml:space="preserve">ani </w:t>
            </w:r>
            <w:r w:rsidRPr="00947512" w:rsidR="009715A5">
              <w:rPr>
                <w:rFonts w:ascii="Times New Roman" w:hAnsi="Times New Roman"/>
              </w:rPr>
              <w:t>vplyv</w:t>
            </w:r>
            <w:r w:rsidR="009715A5">
              <w:rPr>
                <w:rFonts w:ascii="Times New Roman" w:hAnsi="Times New Roman"/>
              </w:rPr>
              <w:t xml:space="preserve"> na </w:t>
            </w:r>
            <w:r w:rsidRPr="001643A3" w:rsidR="001643A3">
              <w:rPr>
                <w:rFonts w:ascii="Times New Roman" w:hAnsi="Times New Roman"/>
              </w:rPr>
              <w:t>cezhraničn</w:t>
            </w:r>
            <w:r w:rsidR="001643A3">
              <w:rPr>
                <w:rFonts w:ascii="Times New Roman" w:hAnsi="Times New Roman"/>
              </w:rPr>
              <w:t xml:space="preserve">é investície, </w:t>
            </w:r>
            <w:r w:rsidRPr="001643A3" w:rsidR="001643A3">
              <w:rPr>
                <w:rFonts w:ascii="Times New Roman" w:hAnsi="Times New Roman"/>
              </w:rPr>
              <w:t>cenu alebo dostupnosť základných zdrojov</w:t>
            </w:r>
            <w:r w:rsidR="001643A3">
              <w:rPr>
                <w:rFonts w:ascii="Times New Roman" w:hAnsi="Times New Roman"/>
              </w:rPr>
              <w:t xml:space="preserve"> a na </w:t>
            </w:r>
            <w:r w:rsidRPr="001643A3" w:rsidR="001643A3">
              <w:rPr>
                <w:rFonts w:ascii="Times New Roman" w:hAnsi="Times New Roman"/>
              </w:rPr>
              <w:t>prístup k</w:t>
            </w:r>
            <w:r w:rsidR="001643A3">
              <w:rPr>
                <w:rFonts w:ascii="Times New Roman" w:hAnsi="Times New Roman"/>
              </w:rPr>
              <w:t> </w:t>
            </w:r>
            <w:r w:rsidRPr="001643A3" w:rsidR="001643A3">
              <w:rPr>
                <w:rFonts w:ascii="Times New Roman" w:hAnsi="Times New Roman"/>
              </w:rPr>
              <w:t>financiám</w:t>
            </w:r>
            <w:r w:rsidR="001643A3">
              <w:rPr>
                <w:rFonts w:ascii="Times New Roman" w:hAnsi="Times New Roman"/>
              </w:rPr>
              <w:t>.</w:t>
            </w:r>
          </w:p>
          <w:p w:rsidR="00574E6F" w:rsidRPr="00C26B69" w:rsidP="0046136F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947512" w:rsidP="00D24F9B">
            <w:pPr>
              <w:bidi w:val="0"/>
              <w:rPr>
                <w:rFonts w:ascii="Times New Roman" w:hAnsi="Times New Roman"/>
              </w:rPr>
            </w:pPr>
            <w:r w:rsidRPr="00947512" w:rsidR="00947512">
              <w:rPr>
                <w:rFonts w:ascii="Times New Roman" w:hAnsi="Times New Roman"/>
              </w:rPr>
              <w:t>Nepredpokladá sa priamy vplyv na inovácie</w:t>
            </w:r>
            <w:r w:rsidR="0065004F">
              <w:rPr>
                <w:rFonts w:ascii="Times New Roman" w:hAnsi="Times New Roman"/>
              </w:rPr>
              <w:t xml:space="preserve">, </w:t>
            </w:r>
            <w:r w:rsidRPr="0065004F" w:rsidR="0065004F">
              <w:rPr>
                <w:rFonts w:ascii="Times New Roman" w:hAnsi="Times New Roman"/>
              </w:rPr>
              <w:t>efektivitu výroby/využívania zdrojov</w:t>
            </w:r>
            <w:r w:rsidR="0065004F">
              <w:rPr>
                <w:rFonts w:ascii="Times New Roman" w:hAnsi="Times New Roman"/>
              </w:rPr>
              <w:t xml:space="preserve"> alebo na </w:t>
            </w:r>
            <w:r w:rsidR="00D24F9B">
              <w:rPr>
                <w:rFonts w:ascii="Times New Roman" w:hAnsi="Times New Roman"/>
              </w:rPr>
              <w:t xml:space="preserve">počet </w:t>
            </w:r>
            <w:r w:rsidRPr="0065004F" w:rsidR="0065004F">
              <w:rPr>
                <w:rFonts w:ascii="Times New Roman" w:hAnsi="Times New Roman"/>
              </w:rPr>
              <w:t>pracovn</w:t>
            </w:r>
            <w:r w:rsidR="00D24F9B">
              <w:rPr>
                <w:rFonts w:ascii="Times New Roman" w:hAnsi="Times New Roman"/>
              </w:rPr>
              <w:t>ých</w:t>
            </w:r>
            <w:r w:rsidRPr="0065004F" w:rsidR="0065004F">
              <w:rPr>
                <w:rFonts w:ascii="Times New Roman" w:hAnsi="Times New Roman"/>
              </w:rPr>
              <w:t xml:space="preserve"> miest pre zamestnancov výskumu a vývoja v SR</w:t>
            </w:r>
            <w:r w:rsidRPr="00947512" w:rsidR="00947512">
              <w:rPr>
                <w:rFonts w:ascii="Times New Roman" w:hAnsi="Times New Roman"/>
              </w:rPr>
              <w:t>.</w:t>
            </w:r>
          </w:p>
        </w:tc>
      </w:tr>
    </w:tbl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850F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trackRevisions/>
  <w:doNotTrackMoves/>
  <w:defaultTabStop w:val="708"/>
  <w:hyphenationZone w:val="425"/>
  <w:characterSpacingControl w:val="doNotCompress"/>
  <w:compat/>
  <w:rsids>
    <w:rsidRoot w:val="00FB5C13"/>
    <w:rsid w:val="000241AF"/>
    <w:rsid w:val="00040FAD"/>
    <w:rsid w:val="00041F29"/>
    <w:rsid w:val="00042C66"/>
    <w:rsid w:val="0006593C"/>
    <w:rsid w:val="00076532"/>
    <w:rsid w:val="00087951"/>
    <w:rsid w:val="000A15AE"/>
    <w:rsid w:val="000D2622"/>
    <w:rsid w:val="000D31A7"/>
    <w:rsid w:val="00110207"/>
    <w:rsid w:val="00127A3C"/>
    <w:rsid w:val="0014568F"/>
    <w:rsid w:val="00154881"/>
    <w:rsid w:val="001643A3"/>
    <w:rsid w:val="001A568E"/>
    <w:rsid w:val="002116A4"/>
    <w:rsid w:val="00226CB5"/>
    <w:rsid w:val="00275EB7"/>
    <w:rsid w:val="002770DF"/>
    <w:rsid w:val="002907E2"/>
    <w:rsid w:val="00292362"/>
    <w:rsid w:val="002B1108"/>
    <w:rsid w:val="00304076"/>
    <w:rsid w:val="0032060D"/>
    <w:rsid w:val="003224B3"/>
    <w:rsid w:val="003352CF"/>
    <w:rsid w:val="003737C5"/>
    <w:rsid w:val="003850F7"/>
    <w:rsid w:val="003C76EF"/>
    <w:rsid w:val="003E1384"/>
    <w:rsid w:val="0046136F"/>
    <w:rsid w:val="004D1B81"/>
    <w:rsid w:val="004D7049"/>
    <w:rsid w:val="00521469"/>
    <w:rsid w:val="0052297F"/>
    <w:rsid w:val="005312B8"/>
    <w:rsid w:val="005458BF"/>
    <w:rsid w:val="005714B1"/>
    <w:rsid w:val="00574E6F"/>
    <w:rsid w:val="005B083F"/>
    <w:rsid w:val="0060495F"/>
    <w:rsid w:val="00645BD2"/>
    <w:rsid w:val="0065004F"/>
    <w:rsid w:val="00672689"/>
    <w:rsid w:val="0069651F"/>
    <w:rsid w:val="00711FD5"/>
    <w:rsid w:val="00714AC1"/>
    <w:rsid w:val="00734F54"/>
    <w:rsid w:val="00742AF9"/>
    <w:rsid w:val="00743473"/>
    <w:rsid w:val="00780BA6"/>
    <w:rsid w:val="007B71A4"/>
    <w:rsid w:val="007F10E3"/>
    <w:rsid w:val="007F3F53"/>
    <w:rsid w:val="00837639"/>
    <w:rsid w:val="00885C57"/>
    <w:rsid w:val="008A1252"/>
    <w:rsid w:val="00904C9B"/>
    <w:rsid w:val="00913143"/>
    <w:rsid w:val="00947512"/>
    <w:rsid w:val="009715A5"/>
    <w:rsid w:val="009C7F31"/>
    <w:rsid w:val="009D23D0"/>
    <w:rsid w:val="009F2DFA"/>
    <w:rsid w:val="00A57820"/>
    <w:rsid w:val="00A57D3C"/>
    <w:rsid w:val="00A75B73"/>
    <w:rsid w:val="00A7780D"/>
    <w:rsid w:val="00A850FC"/>
    <w:rsid w:val="00AB14BB"/>
    <w:rsid w:val="00AB4AFC"/>
    <w:rsid w:val="00AC2D54"/>
    <w:rsid w:val="00AD615D"/>
    <w:rsid w:val="00AE5387"/>
    <w:rsid w:val="00B02572"/>
    <w:rsid w:val="00B31A8E"/>
    <w:rsid w:val="00B8313D"/>
    <w:rsid w:val="00BA073A"/>
    <w:rsid w:val="00C26B69"/>
    <w:rsid w:val="00C4318C"/>
    <w:rsid w:val="00C77A38"/>
    <w:rsid w:val="00C91084"/>
    <w:rsid w:val="00CA153E"/>
    <w:rsid w:val="00CB3623"/>
    <w:rsid w:val="00CE2C3C"/>
    <w:rsid w:val="00D24F9B"/>
    <w:rsid w:val="00DF3A1C"/>
    <w:rsid w:val="00E373AA"/>
    <w:rsid w:val="00E51305"/>
    <w:rsid w:val="00E76CDD"/>
    <w:rsid w:val="00E86AD1"/>
    <w:rsid w:val="00EA5EBB"/>
    <w:rsid w:val="00EB3946"/>
    <w:rsid w:val="00F04CCD"/>
    <w:rsid w:val="00F04D82"/>
    <w:rsid w:val="00F41620"/>
    <w:rsid w:val="00F76B9A"/>
    <w:rsid w:val="00FB5C13"/>
    <w:rsid w:val="00FB74CA"/>
    <w:rsid w:val="00FF3D7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2</Pages>
  <Words>911</Words>
  <Characters>5197</Characters>
  <Application>Microsoft Office Word</Application>
  <DocSecurity>0</DocSecurity>
  <Lines>0</Lines>
  <Paragraphs>0</Paragraphs>
  <ScaleCrop>false</ScaleCrop>
  <Company>MSVVaSSR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marek.gilanyi</cp:lastModifiedBy>
  <cp:revision>24</cp:revision>
  <dcterms:created xsi:type="dcterms:W3CDTF">2017-05-10T10:10:00Z</dcterms:created>
  <dcterms:modified xsi:type="dcterms:W3CDTF">2018-04-02T12:48:00Z</dcterms:modified>
</cp:coreProperties>
</file>