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218" w:rsidP="00087218">
      <w:pPr>
        <w:bidi w:val="0"/>
        <w:rPr>
          <w:rFonts w:ascii="Times New Roman" w:hAnsi="Times New Roman"/>
        </w:rPr>
      </w:pPr>
    </w:p>
    <w:p w:rsidR="00087218" w:rsidRPr="007C2F7D" w:rsidP="00087218">
      <w:pPr>
        <w:pStyle w:val="Heading7"/>
        <w:bidi w:val="0"/>
        <w:jc w:val="center"/>
        <w:rPr>
          <w:rFonts w:ascii="Times New Roman" w:hAnsi="Times New Roman"/>
          <w:sz w:val="26"/>
          <w:szCs w:val="26"/>
          <w:u w:val="none"/>
        </w:rPr>
      </w:pPr>
      <w:r w:rsidRPr="007C2F7D">
        <w:rPr>
          <w:rFonts w:ascii="Times New Roman" w:hAnsi="Times New Roman"/>
          <w:sz w:val="26"/>
          <w:szCs w:val="26"/>
          <w:u w:val="none"/>
        </w:rPr>
        <w:t>VLÁDA SLOVENSKEJ REPUBLIKY</w:t>
      </w:r>
    </w:p>
    <w:p w:rsidR="00087218" w:rsidRPr="00F27BB9" w:rsidP="00087218">
      <w:pPr>
        <w:bidi w:val="0"/>
        <w:rPr>
          <w:rFonts w:ascii="Times New Roman" w:hAnsi="Times New Roman"/>
        </w:rPr>
      </w:pPr>
    </w:p>
    <w:p w:rsidR="00087218" w:rsidRPr="009F454C" w:rsidP="00087218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39.5pt;height:0.05pt;margin-top:7.05pt;margin-left:1.15pt;position:absolute;z-index:251658240" o:connectortype="straight"/>
        </w:pict>
      </w:r>
    </w:p>
    <w:p w:rsidR="00087218" w:rsidRPr="009F454C" w:rsidP="00087218">
      <w:pPr>
        <w:bidi w:val="0"/>
        <w:rPr>
          <w:rFonts w:ascii="Times New Roman" w:hAnsi="Times New Roman"/>
        </w:rPr>
      </w:pPr>
    </w:p>
    <w:p w:rsidR="00087218" w:rsidP="00087218">
      <w:pPr>
        <w:bidi w:val="0"/>
        <w:jc w:val="both"/>
        <w:rPr>
          <w:rFonts w:ascii="Times New Roman" w:hAnsi="Times New Roman"/>
        </w:rPr>
      </w:pPr>
      <w:r w:rsidRPr="001F475E">
        <w:rPr>
          <w:rFonts w:ascii="Times New Roman" w:hAnsi="Times New Roman"/>
        </w:rPr>
        <w:t xml:space="preserve">Materiál na </w:t>
      </w:r>
      <w:r>
        <w:rPr>
          <w:rFonts w:ascii="Times New Roman" w:hAnsi="Times New Roman"/>
        </w:rPr>
        <w:t xml:space="preserve">rokovanie </w:t>
        <w:tab/>
        <w:tab/>
        <w:tab/>
        <w:tab/>
        <w:tab/>
        <w:tab/>
        <w:t>Číslo: ÚV-</w:t>
      </w:r>
      <w:r w:rsidRPr="00974989" w:rsidR="00974989">
        <w:rPr>
          <w:rFonts w:ascii="Times New Roman" w:hAnsi="Times New Roman"/>
        </w:rPr>
        <w:t>11621/2018</w:t>
      </w:r>
    </w:p>
    <w:p w:rsidR="00087218" w:rsidP="000872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</w:t>
      </w:r>
    </w:p>
    <w:p w:rsidR="00087218" w:rsidRPr="001F475E" w:rsidP="000872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87218" w:rsidP="00087218">
      <w:pPr>
        <w:bidi w:val="0"/>
        <w:jc w:val="both"/>
        <w:rPr>
          <w:rFonts w:ascii="Times New Roman" w:hAnsi="Times New Roman"/>
        </w:rPr>
      </w:pPr>
    </w:p>
    <w:p w:rsidR="00087218" w:rsidRPr="00087218" w:rsidP="00087218">
      <w:pPr>
        <w:bidi w:val="0"/>
        <w:rPr>
          <w:rFonts w:ascii="Times New Roman" w:hAnsi="Times New Roman"/>
        </w:rPr>
      </w:pPr>
    </w:p>
    <w:p w:rsidR="00087218" w:rsidRPr="00087218" w:rsidP="00087218">
      <w:pPr>
        <w:bidi w:val="0"/>
        <w:rPr>
          <w:rFonts w:ascii="Times New Roman" w:hAnsi="Times New Roman"/>
        </w:rPr>
      </w:pPr>
    </w:p>
    <w:p w:rsidR="00087218" w:rsidRPr="00087218" w:rsidP="00087218">
      <w:pPr>
        <w:bidi w:val="0"/>
        <w:rPr>
          <w:rFonts w:ascii="Times New Roman" w:hAnsi="Times New Roman"/>
        </w:rPr>
      </w:pPr>
    </w:p>
    <w:p w:rsidR="00087218" w:rsidRPr="00087218" w:rsidP="00087218">
      <w:pPr>
        <w:bidi w:val="0"/>
        <w:rPr>
          <w:rFonts w:ascii="Times New Roman" w:hAnsi="Times New Roman"/>
        </w:rPr>
      </w:pPr>
    </w:p>
    <w:p w:rsidR="00087218" w:rsidRPr="00087218" w:rsidP="00087218">
      <w:pPr>
        <w:bidi w:val="0"/>
        <w:rPr>
          <w:rFonts w:ascii="Times New Roman" w:hAnsi="Times New Roman"/>
        </w:rPr>
      </w:pPr>
    </w:p>
    <w:p w:rsidR="00087218" w:rsidRPr="00087218" w:rsidP="00087218">
      <w:pPr>
        <w:bidi w:val="0"/>
        <w:rPr>
          <w:rFonts w:ascii="Times New Roman" w:hAnsi="Times New Roman"/>
        </w:rPr>
      </w:pPr>
    </w:p>
    <w:p w:rsidR="00087218" w:rsidRPr="00087218" w:rsidP="00087218">
      <w:pPr>
        <w:bidi w:val="0"/>
        <w:rPr>
          <w:rFonts w:ascii="Times New Roman" w:hAnsi="Times New Roman"/>
        </w:rPr>
      </w:pPr>
    </w:p>
    <w:p w:rsidR="00087218" w:rsidRPr="00087218" w:rsidP="00087218">
      <w:pPr>
        <w:bidi w:val="0"/>
        <w:rPr>
          <w:rFonts w:ascii="Times New Roman" w:hAnsi="Times New Roman"/>
        </w:rPr>
      </w:pPr>
    </w:p>
    <w:p w:rsidR="00087218" w:rsidRPr="00DF30C5" w:rsidP="00DF30C5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Pr="00DF30C5" w:rsidR="00DF30C5">
        <w:rPr>
          <w:rFonts w:ascii="Times New Roman" w:hAnsi="Times New Roman"/>
          <w:b/>
          <w:sz w:val="36"/>
          <w:szCs w:val="36"/>
        </w:rPr>
        <w:t>923</w:t>
      </w:r>
    </w:p>
    <w:p w:rsidR="00087218" w:rsidP="00087218">
      <w:pPr>
        <w:bidi w:val="0"/>
        <w:rPr>
          <w:rFonts w:ascii="Times New Roman" w:hAnsi="Times New Roman"/>
        </w:rPr>
      </w:pPr>
    </w:p>
    <w:p w:rsidR="00087218" w:rsidP="007C2F7D">
      <w:pPr>
        <w:pStyle w:val="doc-ti"/>
        <w:bidi w:val="0"/>
        <w:rPr>
          <w:rFonts w:ascii="Times New Roman" w:hAnsi="Times New Roman"/>
          <w:color w:val="000000"/>
          <w:sz w:val="28"/>
          <w:szCs w:val="28"/>
        </w:rPr>
      </w:pPr>
      <w:r w:rsidRPr="00343C3D">
        <w:rPr>
          <w:rFonts w:ascii="Times New Roman" w:hAnsi="Times New Roman"/>
          <w:color w:val="000000"/>
          <w:sz w:val="28"/>
          <w:szCs w:val="28"/>
        </w:rPr>
        <w:t xml:space="preserve">Návrh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C2F7D" w:rsidR="007C2F7D">
        <w:rPr>
          <w:rFonts w:ascii="Times New Roman" w:hAnsi="Times New Roman"/>
          <w:color w:val="000000"/>
          <w:sz w:val="28"/>
          <w:szCs w:val="28"/>
        </w:rPr>
        <w:t xml:space="preserve">na vyslovenie súhlasu Národnej rady Slovenskej republiky </w:t>
      </w:r>
      <w:r w:rsidR="009234B7">
        <w:rPr>
          <w:rFonts w:ascii="Times New Roman" w:hAnsi="Times New Roman"/>
          <w:color w:val="000000"/>
          <w:sz w:val="28"/>
          <w:szCs w:val="28"/>
        </w:rPr>
        <w:br/>
      </w:r>
      <w:r w:rsidRPr="007C2F7D" w:rsidR="007C2F7D">
        <w:rPr>
          <w:rFonts w:ascii="Times New Roman" w:hAnsi="Times New Roman"/>
          <w:color w:val="000000"/>
          <w:sz w:val="28"/>
          <w:szCs w:val="28"/>
        </w:rPr>
        <w:t xml:space="preserve">s Protokolom, ktorým sa mení článok 50 písmeno a) </w:t>
      </w:r>
      <w:r w:rsidR="009234B7">
        <w:rPr>
          <w:rFonts w:ascii="Times New Roman" w:hAnsi="Times New Roman"/>
          <w:color w:val="000000"/>
          <w:sz w:val="28"/>
          <w:szCs w:val="28"/>
        </w:rPr>
        <w:br/>
      </w:r>
      <w:r w:rsidRPr="007C2F7D" w:rsidR="007C2F7D">
        <w:rPr>
          <w:rFonts w:ascii="Times New Roman" w:hAnsi="Times New Roman"/>
          <w:color w:val="000000"/>
          <w:sz w:val="28"/>
          <w:szCs w:val="28"/>
        </w:rPr>
        <w:t>Dohovoru o medzinárodnom civilnom letectve</w:t>
      </w:r>
    </w:p>
    <w:p w:rsidR="00087218" w:rsidRPr="001F475E" w:rsidP="0008721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7218" w:rsidRPr="001F475E" w:rsidP="00087218">
      <w:pPr>
        <w:bidi w:val="0"/>
        <w:rPr>
          <w:rFonts w:ascii="Times New Roman" w:hAnsi="Times New Roman"/>
          <w:u w:val="single"/>
        </w:rPr>
      </w:pPr>
    </w:p>
    <w:p w:rsidR="00087218" w:rsidRPr="001F475E" w:rsidP="00087218">
      <w:pPr>
        <w:bidi w:val="0"/>
        <w:rPr>
          <w:rFonts w:ascii="Times New Roman" w:hAnsi="Times New Roman"/>
          <w:u w:val="single"/>
        </w:rPr>
      </w:pPr>
    </w:p>
    <w:p w:rsidR="00087218" w:rsidRPr="001F475E" w:rsidP="00087218">
      <w:pPr>
        <w:bidi w:val="0"/>
        <w:rPr>
          <w:rFonts w:ascii="Times New Roman" w:hAnsi="Times New Roman"/>
          <w:u w:val="single"/>
        </w:rPr>
      </w:pPr>
    </w:p>
    <w:p w:rsidR="00087218" w:rsidRPr="00416878" w:rsidP="0008721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Materiál p</w:t>
      </w:r>
      <w:r w:rsidRPr="00416878">
        <w:rPr>
          <w:rFonts w:ascii="Times New Roman" w:hAnsi="Times New Roman"/>
          <w:b/>
        </w:rPr>
        <w:t>redkladá:</w:t>
      </w:r>
      <w:r>
        <w:rPr>
          <w:rFonts w:ascii="Times New Roman" w:hAnsi="Times New Roman"/>
          <w:b/>
        </w:rPr>
        <w:tab/>
        <w:tab/>
        <w:tab/>
        <w:tab/>
        <w:tab/>
        <w:t>Materiál obsahuje:</w:t>
      </w:r>
    </w:p>
    <w:p w:rsidR="00087218" w:rsidP="0008721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Peter Pellegrini</w:t>
        <w:tab/>
        <w:tab/>
        <w:tab/>
        <w:tab/>
        <w:tab/>
        <w:t xml:space="preserve">1. </w:t>
      </w:r>
      <w:r w:rsidRPr="00042122">
        <w:rPr>
          <w:rFonts w:ascii="Times New Roman" w:hAnsi="Times New Roman"/>
        </w:rPr>
        <w:t>Návrh uznesenia NR SR</w:t>
      </w:r>
    </w:p>
    <w:p w:rsidR="00087218" w:rsidP="00087218">
      <w:pPr>
        <w:bidi w:val="0"/>
        <w:rPr>
          <w:rFonts w:ascii="Times New Roman" w:hAnsi="Times New Roman"/>
        </w:rPr>
      </w:pPr>
      <w:r w:rsidR="00D03ECE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redseda vlády </w:t>
        <w:tab/>
        <w:tab/>
        <w:tab/>
        <w:tab/>
        <w:tab/>
        <w:t>2. Predkladacia správa</w:t>
      </w:r>
    </w:p>
    <w:p w:rsidR="00087218" w:rsidRPr="00042122" w:rsidP="00087218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DC9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3. </w:t>
      </w:r>
      <w:r w:rsidR="00140319">
        <w:rPr>
          <w:rFonts w:ascii="Times New Roman" w:hAnsi="Times New Roman"/>
          <w:sz w:val="24"/>
          <w:szCs w:val="24"/>
        </w:rPr>
        <w:t>Text protokolu</w:t>
      </w:r>
      <w:r>
        <w:rPr>
          <w:rFonts w:ascii="Times New Roman" w:hAnsi="Times New Roman"/>
          <w:sz w:val="24"/>
          <w:szCs w:val="24"/>
        </w:rPr>
        <w:t xml:space="preserve"> v slovenskom jazyku</w:t>
      </w:r>
    </w:p>
    <w:p w:rsidR="00087218" w:rsidRPr="00A565CB" w:rsidP="0008721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4. </w:t>
      </w:r>
      <w:r w:rsidR="00140319">
        <w:rPr>
          <w:rFonts w:ascii="Times New Roman" w:hAnsi="Times New Roman"/>
        </w:rPr>
        <w:t>Text protokolu</w:t>
      </w:r>
      <w:r w:rsidRPr="00042122">
        <w:rPr>
          <w:rFonts w:ascii="Times New Roman" w:hAnsi="Times New Roman"/>
        </w:rPr>
        <w:t xml:space="preserve"> v anglickom jazyku</w:t>
      </w:r>
    </w:p>
    <w:p w:rsidR="00087218" w:rsidRPr="00471DC9" w:rsidP="00087218">
      <w:pPr>
        <w:tabs>
          <w:tab w:val="left" w:pos="4962"/>
        </w:tabs>
        <w:bidi w:val="0"/>
        <w:ind w:left="495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</w:rPr>
        <w:t>5. Doložka prednosti medzinárodnej   z</w:t>
      </w:r>
      <w:r w:rsidRPr="00042122">
        <w:rPr>
          <w:rFonts w:ascii="Times New Roman" w:hAnsi="Times New Roman"/>
        </w:rPr>
        <w:t>mluvy pred zákonmi SR</w:t>
      </w:r>
    </w:p>
    <w:p w:rsidR="00087218" w:rsidRPr="00042122" w:rsidP="00087218">
      <w:pPr>
        <w:tabs>
          <w:tab w:val="left" w:pos="4962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6. Doložka vybraných vplyvov</w:t>
      </w:r>
    </w:p>
    <w:p w:rsidR="00087218" w:rsidP="00087218">
      <w:pPr>
        <w:pStyle w:val="BodyText2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 w:rsidR="00087218" w:rsidRPr="00042122" w:rsidP="00087218">
      <w:pPr>
        <w:pStyle w:val="BodyText2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 w:rsidR="00087218" w:rsidP="00087218">
      <w:pPr>
        <w:tabs>
          <w:tab w:val="left" w:pos="4962"/>
          <w:tab w:val="left" w:pos="6379"/>
        </w:tabs>
        <w:autoSpaceDE/>
        <w:autoSpaceDN/>
        <w:bidi w:val="0"/>
        <w:ind w:left="4956" w:hanging="13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87218" w:rsidP="00087218">
      <w:pPr>
        <w:tabs>
          <w:tab w:val="left" w:pos="4962"/>
          <w:tab w:val="left" w:pos="6379"/>
        </w:tabs>
        <w:autoSpaceDE/>
        <w:autoSpaceDN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87218" w:rsidRPr="00042122" w:rsidP="00087218">
      <w:pPr>
        <w:tabs>
          <w:tab w:val="left" w:pos="4962"/>
          <w:tab w:val="left" w:pos="6379"/>
        </w:tabs>
        <w:autoSpaceDE/>
        <w:autoSpaceDN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87218" w:rsidRPr="00FF086E" w:rsidP="00087218">
      <w:pPr>
        <w:pStyle w:val="BodyText2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7218" w:rsidRPr="001F475E" w:rsidP="00087218">
      <w:pPr>
        <w:bidi w:val="0"/>
        <w:rPr>
          <w:rFonts w:ascii="Times New Roman" w:hAnsi="Times New Roman"/>
        </w:rPr>
      </w:pPr>
    </w:p>
    <w:p w:rsidR="00087218" w:rsidP="00087218">
      <w:pPr>
        <w:bidi w:val="0"/>
        <w:rPr>
          <w:rFonts w:ascii="Times New Roman" w:hAnsi="Times New Roman"/>
        </w:rPr>
      </w:pPr>
    </w:p>
    <w:p w:rsidR="00087218" w:rsidP="00087218">
      <w:pPr>
        <w:bidi w:val="0"/>
        <w:rPr>
          <w:rFonts w:ascii="Times New Roman" w:hAnsi="Times New Roman"/>
        </w:rPr>
      </w:pPr>
    </w:p>
    <w:p w:rsidR="00087218" w:rsidP="00087218">
      <w:pPr>
        <w:bidi w:val="0"/>
        <w:rPr>
          <w:rFonts w:ascii="Times New Roman" w:hAnsi="Times New Roman"/>
        </w:rPr>
      </w:pPr>
    </w:p>
    <w:p w:rsidR="007A59E5" w:rsidRPr="00087218" w:rsidP="00087218">
      <w:pPr>
        <w:bidi w:val="0"/>
        <w:jc w:val="center"/>
        <w:rPr>
          <w:rFonts w:ascii="Times New Roman" w:hAnsi="Times New Roman"/>
        </w:rPr>
      </w:pPr>
      <w:r w:rsidRPr="001F475E" w:rsidR="00087218">
        <w:rPr>
          <w:rFonts w:ascii="Times New Roman" w:hAnsi="Times New Roman"/>
        </w:rPr>
        <w:t xml:space="preserve">Bratislava, </w:t>
      </w:r>
      <w:r w:rsidR="00087218">
        <w:rPr>
          <w:rFonts w:ascii="Times New Roman" w:hAnsi="Times New Roman"/>
        </w:rPr>
        <w:t xml:space="preserve">28. marca </w:t>
      </w:r>
      <w:r w:rsidRPr="00773AA9" w:rsidR="00087218">
        <w:rPr>
          <w:rFonts w:ascii="Times New Roman" w:hAnsi="Times New Roman"/>
        </w:rPr>
        <w:t>201</w:t>
      </w:r>
      <w:r w:rsidR="00087218">
        <w:rPr>
          <w:rFonts w:ascii="Times New Roman" w:hAnsi="Times New Roman"/>
        </w:rPr>
        <w:t>8</w:t>
      </w:r>
    </w:p>
    <w:sectPr w:rsidSect="00274B8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701" w:left="1417" w:header="708" w:footer="403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C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57" w:type="dxa"/>
      <w:jc w:val="center"/>
      <w:tblLayout w:type="fixed"/>
      <w:tblLook w:val="00A0"/>
    </w:tblPr>
    <w:tblGrid>
      <w:gridCol w:w="1310"/>
      <w:gridCol w:w="1418"/>
      <w:gridCol w:w="1418"/>
      <w:gridCol w:w="1417"/>
      <w:gridCol w:w="1417"/>
      <w:gridCol w:w="1026"/>
      <w:gridCol w:w="1443"/>
    </w:tblGrid>
    <w:tr>
      <w:tblPrEx>
        <w:tblW w:w="9557" w:type="dxa"/>
        <w:jc w:val="center"/>
        <w:tblLayout w:type="fixed"/>
        <w:tblLook w:val="00A0"/>
      </w:tblPrEx>
      <w:trPr>
        <w:trHeight w:val="567"/>
        <w:jc w:val="center"/>
      </w:trPr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 w:right="-108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02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4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</w:tr>
    <w:tr>
      <w:tblPrEx>
        <w:tblW w:w="9557" w:type="dxa"/>
        <w:jc w:val="center"/>
        <w:tblLayout w:type="fixed"/>
        <w:tblLook w:val="00A0"/>
      </w:tblPrEx>
      <w:trPr>
        <w:trHeight w:val="225"/>
        <w:jc w:val="center"/>
      </w:trPr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02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4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274B84" w:rsidP="00274B84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</w:tr>
  </w:tbl>
  <w:p w:rsidR="00274B84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C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C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C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CE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5E6596"/>
    <w:rsid w:val="00031C09"/>
    <w:rsid w:val="00042122"/>
    <w:rsid w:val="000473C1"/>
    <w:rsid w:val="00087218"/>
    <w:rsid w:val="00117712"/>
    <w:rsid w:val="00120C64"/>
    <w:rsid w:val="00140319"/>
    <w:rsid w:val="001671D7"/>
    <w:rsid w:val="00181D7B"/>
    <w:rsid w:val="001D7EC8"/>
    <w:rsid w:val="001F475E"/>
    <w:rsid w:val="00215831"/>
    <w:rsid w:val="00222B26"/>
    <w:rsid w:val="00274B84"/>
    <w:rsid w:val="002820EE"/>
    <w:rsid w:val="0029529F"/>
    <w:rsid w:val="00323077"/>
    <w:rsid w:val="00343C3D"/>
    <w:rsid w:val="003B79C7"/>
    <w:rsid w:val="00402E97"/>
    <w:rsid w:val="004067A0"/>
    <w:rsid w:val="00416878"/>
    <w:rsid w:val="00471DC9"/>
    <w:rsid w:val="005129E2"/>
    <w:rsid w:val="005B3299"/>
    <w:rsid w:val="005D4C99"/>
    <w:rsid w:val="005E6596"/>
    <w:rsid w:val="005F6138"/>
    <w:rsid w:val="00607D7A"/>
    <w:rsid w:val="006B6A0C"/>
    <w:rsid w:val="006F63EE"/>
    <w:rsid w:val="00705C66"/>
    <w:rsid w:val="00731219"/>
    <w:rsid w:val="00773AA9"/>
    <w:rsid w:val="007A59E5"/>
    <w:rsid w:val="007B6633"/>
    <w:rsid w:val="007C2F7D"/>
    <w:rsid w:val="00874173"/>
    <w:rsid w:val="008B3D43"/>
    <w:rsid w:val="008E4A12"/>
    <w:rsid w:val="008F333C"/>
    <w:rsid w:val="009234B7"/>
    <w:rsid w:val="00963DFD"/>
    <w:rsid w:val="009671D0"/>
    <w:rsid w:val="00974989"/>
    <w:rsid w:val="009B07B6"/>
    <w:rsid w:val="009C3261"/>
    <w:rsid w:val="009C5257"/>
    <w:rsid w:val="009D0B85"/>
    <w:rsid w:val="009F454C"/>
    <w:rsid w:val="00A107C8"/>
    <w:rsid w:val="00A44F17"/>
    <w:rsid w:val="00A565CB"/>
    <w:rsid w:val="00AD21F1"/>
    <w:rsid w:val="00AE3C21"/>
    <w:rsid w:val="00B71FF6"/>
    <w:rsid w:val="00BA0C5E"/>
    <w:rsid w:val="00BB54C7"/>
    <w:rsid w:val="00BD5A21"/>
    <w:rsid w:val="00C44284"/>
    <w:rsid w:val="00C631BD"/>
    <w:rsid w:val="00D03ECE"/>
    <w:rsid w:val="00D12730"/>
    <w:rsid w:val="00D2033E"/>
    <w:rsid w:val="00D25D6C"/>
    <w:rsid w:val="00D50A2E"/>
    <w:rsid w:val="00DE04A7"/>
    <w:rsid w:val="00DF30C5"/>
    <w:rsid w:val="00EB563C"/>
    <w:rsid w:val="00EC4AD6"/>
    <w:rsid w:val="00ED09F9"/>
    <w:rsid w:val="00EE7E4C"/>
    <w:rsid w:val="00F27BB9"/>
    <w:rsid w:val="00F978ED"/>
    <w:rsid w:val="00FA4A8C"/>
    <w:rsid w:val="00FB06F5"/>
    <w:rsid w:val="00FD447A"/>
    <w:rsid w:val="00FF086E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ED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F978ED"/>
    <w:pPr>
      <w:keepNext/>
      <w:jc w:val="left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Nadpis8Char"/>
    <w:uiPriority w:val="9"/>
    <w:unhideWhenUsed/>
    <w:qFormat/>
    <w:rsid w:val="00274B84"/>
    <w:pPr>
      <w:keepNext/>
      <w:keepLines/>
      <w:spacing w:before="40"/>
      <w:jc w:val="left"/>
      <w:outlineLvl w:val="7"/>
    </w:pPr>
    <w:rPr>
      <w:rFonts w:asciiTheme="majorHAnsi" w:eastAsiaTheme="majorEastAsia" w:hAnsiTheme="majorHAnsi"/>
      <w:color w:val="272727" w:themeColor="tx1" w:themeShade="FF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9"/>
    <w:locked/>
    <w:rsid w:val="00F978ED"/>
    <w:rPr>
      <w:rFonts w:ascii="Times New Roman" w:hAnsi="Times New Roman" w:cs="Times New Roman"/>
      <w:b/>
      <w:bCs/>
      <w:sz w:val="24"/>
      <w:szCs w:val="24"/>
      <w:u w:val="single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274B84"/>
    <w:rPr>
      <w:rFonts w:asciiTheme="majorHAnsi" w:eastAsiaTheme="majorEastAsia" w:hAnsiTheme="majorHAnsi" w:cs="Times New Roman"/>
      <w:color w:val="272727" w:themeColor="tx1" w:themeShade="FF" w:themeTint="D8"/>
      <w:sz w:val="21"/>
      <w:szCs w:val="21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F978ED"/>
    <w:pPr>
      <w:autoSpaceDE/>
      <w:autoSpaceDN/>
      <w:spacing w:after="120" w:line="480" w:lineRule="auto"/>
      <w:jc w:val="left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978ED"/>
    <w:rPr>
      <w:rFonts w:ascii="Times New Roman" w:hAnsi="Times New Roman" w:cs="Times New Roman"/>
      <w:rtl w:val="0"/>
      <w:cs w:val="0"/>
      <w:lang w:val="x-none" w:eastAsia="sk-SK"/>
    </w:rPr>
  </w:style>
  <w:style w:type="paragraph" w:customStyle="1" w:styleId="doc-ti">
    <w:name w:val="doc-ti"/>
    <w:basedOn w:val="Normal"/>
    <w:rsid w:val="00F978ED"/>
    <w:pPr>
      <w:autoSpaceDE/>
      <w:autoSpaceDN/>
      <w:spacing w:before="240" w:after="120"/>
      <w:jc w:val="center"/>
    </w:pPr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274B8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74B8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74B8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74B8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101</Words>
  <Characters>577</Characters>
  <Application>Microsoft Office Word</Application>
  <DocSecurity>0</DocSecurity>
  <Lines>0</Lines>
  <Paragraphs>0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Husárová, Denisa</dc:creator>
  <cp:lastModifiedBy>Nižníková, Lucia</cp:lastModifiedBy>
  <cp:revision>10</cp:revision>
  <dcterms:created xsi:type="dcterms:W3CDTF">2018-03-28T12:31:00Z</dcterms:created>
  <dcterms:modified xsi:type="dcterms:W3CDTF">2018-04-03T15:52:00Z</dcterms:modified>
</cp:coreProperties>
</file>