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01A1" w:rsidRPr="00A179AE" w:rsidP="003501A1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3501A1" w:rsidRPr="00BF3078" w:rsidP="003501A1">
      <w:pPr>
        <w:pStyle w:val="ListParagraph"/>
        <w:bidi w:val="0"/>
        <w:ind w:left="426"/>
        <w:rPr>
          <w:b/>
        </w:rPr>
      </w:pPr>
    </w:p>
    <w:tbl>
      <w:tblPr>
        <w:tblStyle w:val="TableGrid"/>
        <w:tblW w:w="9180" w:type="dxa"/>
        <w:tblLayout w:type="fixed"/>
        <w:tblLook w:val="04A0"/>
      </w:tblPr>
      <w:tblGrid>
        <w:gridCol w:w="4212"/>
        <w:gridCol w:w="705"/>
        <w:gridCol w:w="717"/>
        <w:gridCol w:w="569"/>
        <w:gridCol w:w="1417"/>
        <w:gridCol w:w="1560"/>
      </w:tblGrid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1F090B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1F090B">
              <w:rPr>
                <w:rFonts w:ascii="Times New Roman" w:hAnsi="Times New Roman"/>
                <w:b/>
                <w:sz w:val="24"/>
                <w:szCs w:val="24"/>
              </w:rPr>
              <w:t>Základné údaje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1F090B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F090B">
              <w:rPr>
                <w:rFonts w:ascii="Times New Roman" w:hAnsi="Times New Roman"/>
                <w:b/>
                <w:sz w:val="24"/>
                <w:szCs w:val="24"/>
              </w:rPr>
              <w:t>Názov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F65F86" w:rsidP="003D0717">
            <w:pPr>
              <w:pStyle w:val="Default"/>
              <w:bidi w:val="0"/>
              <w:jc w:val="both"/>
            </w:pPr>
            <w:r w:rsidRPr="00F65F86" w:rsidR="007214EB">
              <w:rPr>
                <w:rFonts w:ascii="Times New Roman" w:hAnsi="Times New Roman" w:cs="Times New Roman"/>
                <w:bCs/>
              </w:rPr>
              <w:t xml:space="preserve">Návrh na ratifikáciu </w:t>
            </w:r>
            <w:r w:rsidRPr="00F65F86" w:rsidR="007214EB">
              <w:rPr>
                <w:rFonts w:ascii="Times New Roman" w:hAnsi="Times New Roman" w:cs="Times New Roman"/>
              </w:rPr>
              <w:t>Dohody o spoločnom leteckom priestore medzi Európskou úniou a jej č</w:t>
            </w:r>
            <w:r w:rsidRPr="00F65F86" w:rsidR="005B054C">
              <w:rPr>
                <w:rFonts w:ascii="Times New Roman" w:hAnsi="Times New Roman" w:cs="Times New Roman"/>
              </w:rPr>
              <w:t>lenskými štátmi  a Moldavskou republikou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1F090B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F090B">
              <w:rPr>
                <w:rFonts w:ascii="Times New Roman" w:hAnsi="Times New Roman"/>
                <w:b/>
                <w:sz w:val="24"/>
                <w:szCs w:val="24"/>
              </w:rPr>
              <w:t>Predkladateľ (a spolupredkladateľ)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7214EB" w:rsidRPr="00F65F86" w:rsidP="007B71A4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F65F86" w:rsidR="003C6454">
              <w:rPr>
                <w:rFonts w:ascii="Times New Roman" w:hAnsi="Times New Roman"/>
                <w:sz w:val="24"/>
                <w:szCs w:val="24"/>
              </w:rPr>
              <w:t>minister</w:t>
            </w:r>
            <w:r w:rsidRPr="00F65F86" w:rsidR="00D80552">
              <w:rPr>
                <w:rFonts w:ascii="Times New Roman" w:hAnsi="Times New Roman"/>
                <w:sz w:val="24"/>
                <w:szCs w:val="24"/>
              </w:rPr>
              <w:t xml:space="preserve"> dopravy a výstavby Slovenskej republiky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1F090B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F090B">
              <w:rPr>
                <w:rFonts w:ascii="Times New Roman" w:hAnsi="Times New Roman"/>
                <w:b/>
                <w:sz w:val="24"/>
                <w:szCs w:val="24"/>
              </w:rPr>
              <w:t>Charakter predkladaného materiálu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 w:rsidR="00F37A3C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Materiál nelegislatívnej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994D9C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F37A3C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994D9C" w:rsidP="007B71A4">
            <w:pPr>
              <w:bidi w:val="0"/>
              <w:ind w:left="175" w:hanging="175"/>
              <w:rPr>
                <w:rFonts w:ascii="Times New Roman" w:hAnsi="Times New Roman"/>
              </w:rPr>
            </w:pPr>
            <w:r w:rsidRPr="00994D9C">
              <w:rPr>
                <w:rFonts w:ascii="Times New Roman" w:hAnsi="Times New Roman"/>
              </w:rPr>
              <w:t>Materiál 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Transpozícia práva EÚ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3D0717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  <w:i/>
              </w:rPr>
              <w:t>V prípade transpozície uveďte zoznam transponovaných predpisov:</w:t>
            </w:r>
            <w:r w:rsidR="003D0717">
              <w:rPr>
                <w:rFonts w:ascii="Times New Roman" w:hAnsi="Times New Roman"/>
                <w:i/>
              </w:rPr>
              <w:t xml:space="preserve"> </w:t>
            </w:r>
            <w:r w:rsidR="003D0717">
              <w:rPr>
                <w:rFonts w:ascii="Times New Roman" w:hAnsi="Times New Roman"/>
              </w:rPr>
              <w:t>žiadne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1F090B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F090B">
              <w:rPr>
                <w:rFonts w:ascii="Times New Roman" w:hAnsi="Times New Roman"/>
                <w:b/>
                <w:sz w:val="24"/>
                <w:szCs w:val="24"/>
              </w:rPr>
              <w:t>Termín začiatku a ukončenia PPK</w:t>
            </w:r>
          </w:p>
        </w:tc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D67A7A" w:rsidP="007B71A4">
            <w:pPr>
              <w:bidi w:val="0"/>
              <w:rPr>
                <w:rFonts w:ascii="Times New Roman" w:hAnsi="Times New Roman"/>
                <w:highlight w:val="yellow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1F090B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F090B">
              <w:rPr>
                <w:rFonts w:ascii="Times New Roman" w:hAnsi="Times New Roman"/>
                <w:b/>
                <w:sz w:val="24"/>
                <w:szCs w:val="24"/>
              </w:rPr>
              <w:t>Predpokladaný termín predloženia na MPK</w:t>
            </w:r>
            <w:r w:rsidRPr="001F090B" w:rsidR="00F62771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F65F86" w:rsidP="007B71A4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F65F86" w:rsidR="00EB4CE4">
              <w:rPr>
                <w:rFonts w:ascii="Times New Roman" w:hAnsi="Times New Roman"/>
                <w:sz w:val="24"/>
                <w:szCs w:val="24"/>
              </w:rPr>
              <w:t>január  2018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1F090B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F090B">
              <w:rPr>
                <w:rFonts w:ascii="Times New Roman" w:hAnsi="Times New Roman"/>
                <w:b/>
                <w:sz w:val="24"/>
                <w:szCs w:val="24"/>
              </w:rPr>
              <w:t>Predpokladaný termín predloženia na Rokovanie vlády SR</w:t>
            </w:r>
            <w:r w:rsidRPr="001F090B" w:rsidR="00F62771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F65F86" w:rsidP="007B71A4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F65F86" w:rsidR="00EB4CE4">
              <w:rPr>
                <w:rFonts w:ascii="Times New Roman" w:hAnsi="Times New Roman"/>
                <w:sz w:val="24"/>
                <w:szCs w:val="24"/>
              </w:rPr>
              <w:t>marec</w:t>
            </w:r>
            <w:r w:rsidRPr="00F65F86" w:rsidR="002F6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5F86" w:rsidR="00B92834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65F86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F65F86">
              <w:rPr>
                <w:rFonts w:ascii="Times New Roman" w:hAnsi="Times New Roman"/>
                <w:b/>
                <w:sz w:val="24"/>
                <w:szCs w:val="24"/>
              </w:rPr>
              <w:t>Definícia problému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18"/>
        </w:trPr>
        <w:tc>
          <w:tcPr>
            <w:tcW w:w="9180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F65F86" w:rsidP="00200274">
            <w:pPr>
              <w:bidi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5F86" w:rsidR="00CB6EE0">
              <w:rPr>
                <w:rFonts w:ascii="Times New Roman" w:hAnsi="Times New Roman"/>
                <w:sz w:val="24"/>
                <w:szCs w:val="24"/>
              </w:rPr>
              <w:t>Ide o komplexnú dohodu</w:t>
            </w:r>
            <w:r w:rsidRPr="00F65F86" w:rsidR="001A0420">
              <w:rPr>
                <w:rFonts w:ascii="Times New Roman" w:hAnsi="Times New Roman"/>
                <w:sz w:val="24"/>
                <w:szCs w:val="24"/>
              </w:rPr>
              <w:t xml:space="preserve"> EÚ a členských štátov Európskej únie</w:t>
            </w:r>
            <w:r w:rsidRPr="00F65F86" w:rsidR="00D80552">
              <w:rPr>
                <w:rFonts w:ascii="Times New Roman" w:hAnsi="Times New Roman"/>
                <w:sz w:val="24"/>
                <w:szCs w:val="24"/>
              </w:rPr>
              <w:t xml:space="preserve"> s Moldavskou republikou  o spoločnom leteckom priestore. Ustanovenia tejto </w:t>
            </w:r>
            <w:r w:rsidRPr="00F65F86" w:rsidR="00200274">
              <w:rPr>
                <w:rFonts w:ascii="Times New Roman" w:hAnsi="Times New Roman"/>
                <w:sz w:val="24"/>
                <w:szCs w:val="24"/>
              </w:rPr>
              <w:t>dohody majú prednosť pred príslu</w:t>
            </w:r>
            <w:r w:rsidRPr="00F65F86" w:rsidR="00D80552">
              <w:rPr>
                <w:rFonts w:ascii="Times New Roman" w:hAnsi="Times New Roman"/>
                <w:sz w:val="24"/>
                <w:szCs w:val="24"/>
              </w:rPr>
              <w:t>šnými ustanoveniami existujúcich bilaterálnych dohôd o leteckých dopravných službách medzi člens</w:t>
            </w:r>
            <w:r w:rsidRPr="00F65F86" w:rsidR="00200274">
              <w:rPr>
                <w:rFonts w:ascii="Times New Roman" w:hAnsi="Times New Roman"/>
                <w:sz w:val="24"/>
                <w:szCs w:val="24"/>
              </w:rPr>
              <w:t>k</w:t>
            </w:r>
            <w:r w:rsidRPr="00F65F86" w:rsidR="001A0420">
              <w:rPr>
                <w:rFonts w:ascii="Times New Roman" w:hAnsi="Times New Roman"/>
                <w:sz w:val="24"/>
                <w:szCs w:val="24"/>
              </w:rPr>
              <w:t>ými štátmi Európskej únie</w:t>
            </w:r>
            <w:r w:rsidRPr="00F65F86" w:rsidR="00D80552">
              <w:rPr>
                <w:rFonts w:ascii="Times New Roman" w:hAnsi="Times New Roman"/>
                <w:sz w:val="24"/>
                <w:szCs w:val="24"/>
              </w:rPr>
              <w:t xml:space="preserve"> a Moldavskou republikou.</w:t>
            </w:r>
            <w:r w:rsidRPr="00F65F86" w:rsidR="00CB6E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65F86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F65F86">
              <w:rPr>
                <w:rFonts w:ascii="Times New Roman" w:hAnsi="Times New Roman"/>
                <w:b/>
                <w:sz w:val="24"/>
                <w:szCs w:val="24"/>
              </w:rPr>
              <w:t>Ciele a výsledný stav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41"/>
        </w:trPr>
        <w:tc>
          <w:tcPr>
            <w:tcW w:w="91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F65F86" w:rsidP="00200274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F86" w:rsidR="00CB6EE0">
              <w:rPr>
                <w:rFonts w:ascii="Times New Roman" w:hAnsi="Times New Roman"/>
                <w:sz w:val="24"/>
                <w:szCs w:val="24"/>
              </w:rPr>
              <w:t xml:space="preserve">Hlavným cieľom </w:t>
            </w:r>
            <w:r w:rsidRPr="00F65F86" w:rsidR="00200274">
              <w:rPr>
                <w:rFonts w:ascii="Times New Roman" w:hAnsi="Times New Roman"/>
                <w:sz w:val="24"/>
                <w:szCs w:val="24"/>
              </w:rPr>
              <w:t xml:space="preserve">dohody je vytvorenie spoločného leteckého priestoru založeného na otvorenom prístupe zmluvných strán na trhy s rovnakými podmienkami hospodárskej súťaže a dodržiavaním rovnakých pravidiel vrátane oblastí bezpečnosti, bezpečnostnej ochrany, riadenia letovej prevádzky a uľahčenie rozširovania leteckých dopravných sietí. 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65F86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F65F86">
              <w:rPr>
                <w:rFonts w:ascii="Times New Roman" w:hAnsi="Times New Roman"/>
                <w:b/>
                <w:sz w:val="24"/>
                <w:szCs w:val="24"/>
              </w:rPr>
              <w:t>Dotknuté subjekty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D0717" w:rsidP="003D0717">
            <w:pPr>
              <w:bidi w:val="0"/>
              <w:rPr>
                <w:rFonts w:ascii="Times New Roman" w:hAnsi="Times New Roman"/>
              </w:rPr>
            </w:pPr>
          </w:p>
          <w:p w:rsidR="00CB6EE0" w:rsidRPr="00F65F86" w:rsidP="00CB6EE0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F65F86" w:rsidR="007043F7">
              <w:rPr>
                <w:rFonts w:ascii="Times New Roman" w:hAnsi="Times New Roman"/>
                <w:sz w:val="24"/>
                <w:szCs w:val="24"/>
              </w:rPr>
              <w:t>Právnické osoby (PO) a f</w:t>
            </w:r>
            <w:r w:rsidRPr="00F65F86" w:rsidR="00200274">
              <w:rPr>
                <w:rFonts w:ascii="Times New Roman" w:hAnsi="Times New Roman"/>
                <w:sz w:val="24"/>
                <w:szCs w:val="24"/>
              </w:rPr>
              <w:t>yzické osoby (FO) EÚ a Moldavskej republiky</w:t>
            </w:r>
            <w:r w:rsidRPr="00F65F86" w:rsidR="001437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501A1" w:rsidRPr="00A179AE" w:rsidP="007214EB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65F86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F65F86">
              <w:rPr>
                <w:rFonts w:ascii="Times New Roman" w:hAnsi="Times New Roman"/>
                <w:b/>
                <w:sz w:val="24"/>
                <w:szCs w:val="24"/>
              </w:rPr>
              <w:t>Alternatívne riešenia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09"/>
        </w:trPr>
        <w:tc>
          <w:tcPr>
            <w:tcW w:w="91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D0717" w:rsidRPr="00F65F86" w:rsidP="003D0717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501A1" w:rsidRPr="00F65F86" w:rsidP="003D0717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F65F86" w:rsidR="007043F7">
              <w:rPr>
                <w:rFonts w:ascii="Times New Roman" w:hAnsi="Times New Roman"/>
                <w:sz w:val="24"/>
                <w:szCs w:val="24"/>
              </w:rPr>
              <w:t>Alternatívne riešenia nie sú potrebné.</w:t>
            </w:r>
          </w:p>
          <w:p w:rsidR="003D0717" w:rsidRPr="00A179AE" w:rsidP="003D0717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65F86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F65F86">
              <w:rPr>
                <w:rFonts w:ascii="Times New Roman" w:hAnsi="Times New Roman"/>
                <w:b/>
                <w:sz w:val="24"/>
                <w:szCs w:val="24"/>
              </w:rPr>
              <w:t>Vykonávacie predpisy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6203" w:type="dxa"/>
            <w:gridSpan w:val="4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Predpokladá sa prijatie/zmena  vykonávacích predpisov?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D13B6F">
              <w:rPr>
                <w:rFonts w:ascii="MS Gothic" w:eastAsia="MS Gothic" w:hAnsi="MS Gothic" w:hint="eastAsia"/>
              </w:rPr>
              <w:t>☐</w:t>
            </w:r>
            <w:r w:rsidRPr="00A179AE">
              <w:rPr>
                <w:rFonts w:ascii="Times New Roman" w:hAnsi="Times New Roman"/>
              </w:rPr>
              <w:t xml:space="preserve">  Áno</w:t>
            </w:r>
          </w:p>
        </w:tc>
        <w:tc>
          <w:tcPr>
            <w:tcW w:w="1560" w:type="dxa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CB6EE0">
              <w:rPr>
                <w:rFonts w:ascii="MS Gothic" w:eastAsia="MS Gothic" w:hAnsi="MS Gothic" w:hint="eastAsia"/>
              </w:rPr>
              <w:t>☒</w:t>
            </w:r>
            <w:r w:rsidRPr="00A179AE">
              <w:rPr>
                <w:rFonts w:ascii="Times New Roman" w:hAnsi="Times New Roman"/>
              </w:rPr>
              <w:t xml:space="preserve">  Nie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Ak áno, uveďte ktoré oblasti budú nimi upravené, resp. ktorých vykonávacích predpisov sa zmena dotkne:</w:t>
            </w:r>
            <w:r w:rsidR="003D0717">
              <w:rPr>
                <w:rFonts w:ascii="Times New Roman" w:hAnsi="Times New Roman"/>
                <w:i/>
              </w:rPr>
              <w:t xml:space="preserve"> </w:t>
            </w:r>
            <w:r w:rsidRPr="003D0717" w:rsidR="003D0717">
              <w:rPr>
                <w:rFonts w:ascii="Times New Roman" w:hAnsi="Times New Roman"/>
              </w:rPr>
              <w:t>N/A</w:t>
            </w:r>
          </w:p>
          <w:p w:rsidR="003D0717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65F86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F65F86">
              <w:rPr>
                <w:rFonts w:ascii="Times New Roman" w:hAnsi="Times New Roman"/>
                <w:b/>
                <w:sz w:val="24"/>
                <w:szCs w:val="24"/>
              </w:rPr>
              <w:t xml:space="preserve">Transpozícia práva EÚ 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157"/>
        </w:trPr>
        <w:tc>
          <w:tcPr>
            <w:tcW w:w="918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D0717" w:rsidP="009559F2">
            <w:pPr>
              <w:bidi w:val="0"/>
              <w:rPr>
                <w:rFonts w:ascii="Times New Roman" w:hAnsi="Times New Roman"/>
                <w:i/>
              </w:rPr>
            </w:pPr>
          </w:p>
          <w:p w:rsidR="001F090B" w:rsidRPr="00A179AE" w:rsidP="009559F2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248"/>
        </w:trPr>
        <w:tc>
          <w:tcPr>
            <w:tcW w:w="918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3D0717" w:rsidRPr="00A179AE" w:rsidP="009559F2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D0717" w:rsidRPr="00F65F86" w:rsidP="00395098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F65F86">
              <w:rPr>
                <w:rFonts w:ascii="Times New Roman" w:hAnsi="Times New Roman"/>
                <w:b/>
                <w:sz w:val="24"/>
                <w:szCs w:val="24"/>
              </w:rPr>
              <w:t>Preskúmanie účelnosti**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D0717" w:rsidRPr="00A179AE" w:rsidP="003D0717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715"/>
        </w:trPr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D0717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</w:p>
          <w:p w:rsidR="003D0717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</w:p>
          <w:p w:rsidR="003D0717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vyplniť iba v prípade, </w:t>
            </w:r>
            <w:r w:rsidRPr="004C60B8">
              <w:rPr>
                <w:rFonts w:ascii="Times New Roman" w:hAnsi="Times New Roman"/>
              </w:rPr>
              <w:t>ak materiál nie je zahrnutý do Plánu práce vlády Slovenskej republiky alebo Plán</w:t>
            </w:r>
            <w:r>
              <w:rPr>
                <w:rFonts w:ascii="Times New Roman" w:hAnsi="Times New Roman"/>
              </w:rPr>
              <w:t>u</w:t>
            </w:r>
            <w:r w:rsidRPr="004C60B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</w:t>
            </w:r>
            <w:r w:rsidRPr="004C60B8">
              <w:rPr>
                <w:rFonts w:ascii="Times New Roman" w:hAnsi="Times New Roman"/>
              </w:rPr>
              <w:t>legislatívnych úloh vlády Slovenskej republiky.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D0717" w:rsidP="00F22831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 nepovinné</w:t>
            </w:r>
          </w:p>
          <w:p w:rsidR="00AA5CCE" w:rsidP="00F22831">
            <w:pPr>
              <w:bidi w:val="0"/>
              <w:rPr>
                <w:rFonts w:ascii="Times New Roman" w:hAnsi="Times New Roman"/>
              </w:rPr>
            </w:pPr>
          </w:p>
          <w:p w:rsidR="00AA5CCE" w:rsidRPr="00A179AE" w:rsidP="00F22831">
            <w:pPr>
              <w:bidi w:val="0"/>
              <w:rPr>
                <w:rFonts w:ascii="Times New Roman" w:hAnsi="Times New Roman"/>
              </w:rPr>
            </w:pPr>
          </w:p>
        </w:tc>
      </w:tr>
    </w:tbl>
    <w:tbl>
      <w:tblPr>
        <w:tblStyle w:val="Mriekatabuky1"/>
        <w:tblW w:w="9497" w:type="dxa"/>
        <w:jc w:val="center"/>
        <w:tblInd w:w="1" w:type="dxa"/>
        <w:tblLayout w:type="fixed"/>
        <w:tblLook w:val="04A0"/>
      </w:tblPr>
      <w:tblGrid>
        <w:gridCol w:w="4002"/>
        <w:gridCol w:w="568"/>
        <w:gridCol w:w="1345"/>
        <w:gridCol w:w="597"/>
        <w:gridCol w:w="1190"/>
        <w:gridCol w:w="574"/>
        <w:gridCol w:w="1221"/>
      </w:tblGrid>
      <w:tr>
        <w:tblPrEx>
          <w:tblW w:w="9497" w:type="dxa"/>
          <w:jc w:val="center"/>
          <w:tblInd w:w="1" w:type="dxa"/>
          <w:tblLayout w:type="fixed"/>
          <w:tblLook w:val="04A0"/>
        </w:tblPrEx>
        <w:trPr>
          <w:trHeight w:val="577"/>
          <w:jc w:val="center"/>
        </w:trPr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AA5CCE" w:rsidRPr="00AA5CCE" w:rsidP="00AA5CCE">
            <w:pPr>
              <w:bidi w:val="0"/>
              <w:ind w:left="502"/>
              <w:contextualSpacing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65F8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9. </w:t>
            </w:r>
            <w:r w:rsidRPr="00AA5CC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Vplyvy navrhovaného materiálu</w:t>
            </w:r>
          </w:p>
        </w:tc>
      </w:tr>
      <w:tr>
        <w:tblPrEx>
          <w:tblW w:w="9497" w:type="dxa"/>
          <w:jc w:val="center"/>
          <w:tblInd w:w="1" w:type="dxa"/>
          <w:tblLayout w:type="fixed"/>
          <w:tblLook w:val="04A0"/>
        </w:tblPrEx>
        <w:trPr>
          <w:jc w:val="center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A5CCE" w:rsidRPr="00AA5CCE" w:rsidP="00AA5CCE">
            <w:pPr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</w:rPr>
              <w:t>Vplyvy na rozpočet verejnej správy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☐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</w:rPr>
              <w:t>Pozitívne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☒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</w:rPr>
              <w:t>Žiadne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ind w:left="-107" w:right="-10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☐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5CCE" w:rsidRPr="00AA5CCE" w:rsidP="00AA5CCE">
            <w:pPr>
              <w:bidi w:val="0"/>
              <w:ind w:left="34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</w:rPr>
              <w:t>Negatívne</w:t>
            </w:r>
          </w:p>
        </w:tc>
      </w:tr>
      <w:tr>
        <w:tblPrEx>
          <w:tblW w:w="9497" w:type="dxa"/>
          <w:jc w:val="center"/>
          <w:tblInd w:w="1" w:type="dxa"/>
          <w:tblLayout w:type="fixed"/>
          <w:tblLook w:val="04A0"/>
        </w:tblPrEx>
        <w:trPr>
          <w:jc w:val="center"/>
        </w:trPr>
        <w:tc>
          <w:tcPr>
            <w:tcW w:w="40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A5CCE" w:rsidRPr="00AA5CCE" w:rsidP="00AA5CCE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AA5CCE">
              <w:rPr>
                <w:rFonts w:ascii="Times New Roman" w:hAnsi="Times New Roman"/>
                <w:sz w:val="22"/>
                <w:szCs w:val="22"/>
              </w:rPr>
              <w:t xml:space="preserve">    z toho rozpočtovo zabezpečené vplyvy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CCE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AA5CCE">
              <w:rPr>
                <w:rFonts w:ascii="Times New Roman" w:hAnsi="Times New Roman"/>
                <w:sz w:val="22"/>
                <w:szCs w:val="22"/>
              </w:rPr>
              <w:t>Áno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="00BB2D6D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AA5CCE">
              <w:rPr>
                <w:rFonts w:ascii="Times New Roman" w:hAnsi="Times New Roman"/>
                <w:sz w:val="22"/>
                <w:szCs w:val="22"/>
              </w:rPr>
              <w:t>Nie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ind w:left="-107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CCE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5CCE" w:rsidRPr="00AA5CCE" w:rsidP="00AA5CCE">
            <w:pPr>
              <w:bidi w:val="0"/>
              <w:ind w:left="34"/>
              <w:rPr>
                <w:rFonts w:ascii="Times New Roman" w:hAnsi="Times New Roman"/>
                <w:sz w:val="22"/>
                <w:szCs w:val="22"/>
              </w:rPr>
            </w:pPr>
            <w:r w:rsidRPr="00AA5CCE">
              <w:rPr>
                <w:rFonts w:ascii="Times New Roman" w:hAnsi="Times New Roman"/>
                <w:sz w:val="22"/>
                <w:szCs w:val="22"/>
              </w:rPr>
              <w:t>Čiastočne</w:t>
            </w:r>
          </w:p>
        </w:tc>
      </w:tr>
      <w:tr>
        <w:tblPrEx>
          <w:tblW w:w="9497" w:type="dxa"/>
          <w:jc w:val="center"/>
          <w:tblInd w:w="1" w:type="dxa"/>
          <w:tblLayout w:type="fixed"/>
          <w:tblLook w:val="04A0"/>
        </w:tblPrEx>
        <w:trPr>
          <w:jc w:val="center"/>
        </w:trPr>
        <w:tc>
          <w:tcPr>
            <w:tcW w:w="400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A5CCE" w:rsidRPr="00AA5CCE" w:rsidP="00AA5CCE">
            <w:pPr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</w:rPr>
              <w:t>Vplyvy na podnikateľské prostredie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☐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ind w:right="-108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</w:rPr>
              <w:t>Pozitívne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☒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</w:rPr>
              <w:t>Žiadne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☐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5CCE" w:rsidRPr="00AA5CCE" w:rsidP="00AA5CCE">
            <w:pPr>
              <w:bidi w:val="0"/>
              <w:ind w:left="54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</w:rPr>
              <w:t>Negatívne</w:t>
            </w:r>
          </w:p>
        </w:tc>
      </w:tr>
      <w:tr>
        <w:tblPrEx>
          <w:tblW w:w="9497" w:type="dxa"/>
          <w:jc w:val="center"/>
          <w:tblInd w:w="1" w:type="dxa"/>
          <w:tblLayout w:type="fixed"/>
          <w:tblLook w:val="04A0"/>
        </w:tblPrEx>
        <w:trPr>
          <w:jc w:val="center"/>
        </w:trPr>
        <w:tc>
          <w:tcPr>
            <w:tcW w:w="4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extDirection w:val="lrTb"/>
            <w:vAlign w:val="top"/>
          </w:tcPr>
          <w:p w:rsidR="00AA5CCE" w:rsidRPr="00AA5CCE" w:rsidP="00AA5CCE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AA5CCE">
              <w:rPr>
                <w:rFonts w:ascii="Times New Roman" w:hAnsi="Times New Roman"/>
                <w:sz w:val="22"/>
                <w:szCs w:val="22"/>
              </w:rPr>
              <w:t xml:space="preserve">    z toho vplyvy na MSP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CCE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A5CCE">
              <w:rPr>
                <w:rFonts w:ascii="Times New Roman" w:hAnsi="Times New Roman"/>
                <w:sz w:val="22"/>
                <w:szCs w:val="22"/>
              </w:rPr>
              <w:t>Pozitívne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="00F65F86">
              <w:rPr>
                <w:rFonts w:ascii="MS Gothic" w:eastAsia="MS Gothic" w:hAnsi="MS Gothic" w:hint="eastAsia"/>
                <w:sz w:val="22"/>
                <w:szCs w:val="22"/>
              </w:rPr>
              <w:t>☒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AA5CCE">
              <w:rPr>
                <w:rFonts w:ascii="Times New Roman" w:hAnsi="Times New Roman"/>
                <w:sz w:val="22"/>
                <w:szCs w:val="22"/>
              </w:rPr>
              <w:t>Žiadne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CCE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5CCE" w:rsidRPr="00AA5CCE" w:rsidP="00AA5CCE">
            <w:pPr>
              <w:bidi w:val="0"/>
              <w:ind w:left="54"/>
              <w:rPr>
                <w:rFonts w:ascii="Times New Roman" w:hAnsi="Times New Roman"/>
                <w:sz w:val="22"/>
                <w:szCs w:val="22"/>
              </w:rPr>
            </w:pPr>
            <w:r w:rsidRPr="00AA5CCE">
              <w:rPr>
                <w:rFonts w:ascii="Times New Roman" w:hAnsi="Times New Roman"/>
                <w:sz w:val="22"/>
                <w:szCs w:val="22"/>
              </w:rPr>
              <w:t>Negatívne</w:t>
            </w:r>
          </w:p>
        </w:tc>
      </w:tr>
      <w:tr>
        <w:tblPrEx>
          <w:tblW w:w="9497" w:type="dxa"/>
          <w:jc w:val="center"/>
          <w:tblInd w:w="1" w:type="dxa"/>
          <w:tblLayout w:type="fixed"/>
          <w:tblLook w:val="04A0"/>
        </w:tblPrEx>
        <w:trPr>
          <w:jc w:val="center"/>
        </w:trPr>
        <w:tc>
          <w:tcPr>
            <w:tcW w:w="40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A5CCE" w:rsidRPr="00AA5CCE" w:rsidP="00AA5CCE">
            <w:pPr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</w:rPr>
              <w:t>Sociálne vplyvy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☐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ind w:right="-108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</w:rPr>
              <w:t>Pozitívne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☒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</w:rPr>
              <w:t>Žiadne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☐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5CCE" w:rsidRPr="00AA5CCE" w:rsidP="00AA5CCE">
            <w:pPr>
              <w:bidi w:val="0"/>
              <w:ind w:left="54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</w:rPr>
              <w:t>Negatívne</w:t>
            </w:r>
          </w:p>
        </w:tc>
      </w:tr>
      <w:tr>
        <w:tblPrEx>
          <w:tblW w:w="9497" w:type="dxa"/>
          <w:jc w:val="center"/>
          <w:tblInd w:w="1" w:type="dxa"/>
          <w:tblLayout w:type="fixed"/>
          <w:tblLook w:val="04A0"/>
        </w:tblPrEx>
        <w:trPr>
          <w:jc w:val="center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A5CCE" w:rsidRPr="00AA5CCE" w:rsidP="00AA5CCE">
            <w:pPr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</w:rPr>
              <w:t>Vplyvy na životné prostredie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☐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ind w:right="-108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</w:rPr>
              <w:t>Pozitívne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☒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</w:rPr>
              <w:t>Žiadne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☐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5CCE" w:rsidRPr="00AA5CCE" w:rsidP="00AA5CCE">
            <w:pPr>
              <w:bidi w:val="0"/>
              <w:ind w:left="54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</w:rPr>
              <w:t>Negatívne</w:t>
            </w:r>
          </w:p>
        </w:tc>
      </w:tr>
      <w:tr>
        <w:tblPrEx>
          <w:tblW w:w="9497" w:type="dxa"/>
          <w:jc w:val="center"/>
          <w:tblInd w:w="1" w:type="dxa"/>
          <w:tblLayout w:type="fixed"/>
          <w:tblLook w:val="04A0"/>
        </w:tblPrEx>
        <w:trPr>
          <w:jc w:val="center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A5CCE" w:rsidRPr="00AA5CCE" w:rsidP="00AA5CCE">
            <w:pPr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</w:rPr>
              <w:t>Vplyvy na informatizáciu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☐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ind w:right="-108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</w:rPr>
              <w:t>Pozitívne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="00F65F86">
              <w:rPr>
                <w:rFonts w:ascii="MS Gothic" w:eastAsia="MS Gothic" w:hAnsi="MS Gothic" w:hint="eastAsia"/>
                <w:b/>
                <w:sz w:val="22"/>
                <w:szCs w:val="22"/>
              </w:rPr>
              <w:t>☒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</w:rPr>
              <w:t>Žiadne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☐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5CCE" w:rsidRPr="00AA5CCE" w:rsidP="00AA5CCE">
            <w:pPr>
              <w:bidi w:val="0"/>
              <w:ind w:left="54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</w:rPr>
              <w:t>Negatívne</w:t>
            </w:r>
          </w:p>
        </w:tc>
      </w:tr>
    </w:tbl>
    <w:tbl>
      <w:tblPr>
        <w:tblStyle w:val="TableNormal"/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03"/>
        <w:gridCol w:w="568"/>
        <w:gridCol w:w="1345"/>
        <w:gridCol w:w="597"/>
        <w:gridCol w:w="1190"/>
        <w:gridCol w:w="574"/>
        <w:gridCol w:w="1221"/>
      </w:tblGrid>
      <w:tr>
        <w:tblPrEx>
          <w:tblW w:w="94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Vplyvy na služby verejnej správy pre občana, z toho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>
        <w:tblPrEx>
          <w:tblW w:w="9498" w:type="dxa"/>
          <w:jc w:val="center"/>
          <w:tblLayout w:type="fixed"/>
          <w:tblLook w:val="04A0"/>
        </w:tblPrEx>
        <w:trPr>
          <w:jc w:val="center"/>
        </w:trPr>
        <w:tc>
          <w:tcPr>
            <w:tcW w:w="4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ind w:left="196" w:hanging="196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   vplyvy služieb verejnej správy na občana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2"/>
                <w:szCs w:val="22"/>
                <w:lang w:eastAsia="en-US"/>
              </w:rPr>
            </w:pPr>
            <w:r w:rsidRPr="00AA5CCE">
              <w:rPr>
                <w:rFonts w:ascii="MS Mincho" w:eastAsia="MS Mincho" w:hAnsi="MS Mincho" w:cs="MS Mincho" w:hint="eastAsia"/>
                <w:b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Pozitívne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2"/>
                <w:szCs w:val="22"/>
                <w:lang w:eastAsia="en-US"/>
              </w:rPr>
            </w:pPr>
            <w:r w:rsidRPr="00AA5CCE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☒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Žiadne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2"/>
                <w:szCs w:val="22"/>
                <w:lang w:eastAsia="en-US"/>
              </w:rPr>
            </w:pPr>
            <w:r w:rsidRPr="00AA5CCE">
              <w:rPr>
                <w:rFonts w:ascii="MS Mincho" w:eastAsia="MS Mincho" w:hAnsi="MS Mincho" w:cs="MS Mincho" w:hint="eastAsia"/>
                <w:b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Negatívne</w:t>
            </w:r>
          </w:p>
        </w:tc>
      </w:tr>
      <w:tr>
        <w:tblPrEx>
          <w:tblW w:w="9498" w:type="dxa"/>
          <w:jc w:val="center"/>
          <w:tblLayout w:type="fixed"/>
          <w:tblLook w:val="04A0"/>
        </w:tblPrEx>
        <w:trPr>
          <w:jc w:val="center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ind w:left="168" w:hanging="168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   vplyvy na procesy služieb vo verejnej správe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2"/>
                <w:szCs w:val="22"/>
                <w:lang w:eastAsia="en-US"/>
              </w:rPr>
            </w:pPr>
            <w:r w:rsidRPr="00AA5CCE">
              <w:rPr>
                <w:rFonts w:ascii="MS Mincho" w:eastAsia="MS Mincho" w:hAnsi="MS Mincho" w:cs="MS Mincho" w:hint="eastAsia"/>
                <w:b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Pozitívne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2"/>
                <w:szCs w:val="22"/>
                <w:lang w:eastAsia="en-US"/>
              </w:rPr>
            </w:pPr>
            <w:r w:rsidRPr="00AA5CCE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☒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Žiadne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2"/>
                <w:szCs w:val="22"/>
                <w:lang w:eastAsia="en-US"/>
              </w:rPr>
            </w:pPr>
            <w:r w:rsidRPr="00AA5CCE">
              <w:rPr>
                <w:rFonts w:ascii="MS Mincho" w:eastAsia="MS Mincho" w:hAnsi="MS Mincho" w:cs="MS Mincho" w:hint="eastAsia"/>
                <w:b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5CCE" w:rsidRPr="00AA5CCE" w:rsidP="00AA5CCE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AA5CCE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Negatívne</w:t>
            </w:r>
          </w:p>
        </w:tc>
      </w:tr>
    </w:tbl>
    <w:p w:rsidR="00EB4CE4" w:rsidP="003501A1">
      <w:pPr>
        <w:bidi w:val="0"/>
        <w:ind w:right="141"/>
        <w:rPr>
          <w:rFonts w:ascii="Times New Roman" w:hAnsi="Times New Roman"/>
          <w:b/>
        </w:rPr>
      </w:pPr>
    </w:p>
    <w:p w:rsidR="00EB4CE4" w:rsidRPr="00A179AE" w:rsidP="003501A1">
      <w:pPr>
        <w:bidi w:val="0"/>
        <w:ind w:right="141"/>
        <w:rPr>
          <w:rFonts w:ascii="Times New Roman" w:hAnsi="Times New Roman"/>
          <w:b/>
        </w:rPr>
      </w:pPr>
    </w:p>
    <w:tbl>
      <w:tblPr>
        <w:tblStyle w:val="TableGrid"/>
        <w:tblW w:w="9176" w:type="dxa"/>
        <w:tblLayout w:type="fixed"/>
        <w:tblLook w:val="04A0"/>
      </w:tblPr>
      <w:tblGrid>
        <w:gridCol w:w="9176"/>
      </w:tblGrid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F6F1F" w:rsidRPr="00F65F86" w:rsidP="00F65F86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5F86" w:rsidR="00F65F86">
              <w:rPr>
                <w:rFonts w:ascii="Times New Roman" w:hAnsi="Times New Roman"/>
                <w:b/>
                <w:sz w:val="24"/>
                <w:szCs w:val="24"/>
              </w:rPr>
              <w:t xml:space="preserve">10.  </w:t>
            </w:r>
            <w:r w:rsidRPr="00F65F86">
              <w:rPr>
                <w:rFonts w:ascii="Times New Roman" w:hAnsi="Times New Roman"/>
                <w:b/>
                <w:sz w:val="24"/>
                <w:szCs w:val="24"/>
              </w:rPr>
              <w:t>Poznámky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lrTb"/>
            <w:vAlign w:val="top"/>
          </w:tcPr>
          <w:p w:rsidR="004F6F1F" w:rsidRPr="003D0717" w:rsidP="001A0420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65F86" w:rsidP="00F65F86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5F86" w:rsidR="00F65F86">
              <w:rPr>
                <w:rFonts w:ascii="Times New Roman" w:hAnsi="Times New Roman"/>
                <w:b/>
                <w:sz w:val="24"/>
                <w:szCs w:val="24"/>
              </w:rPr>
              <w:t xml:space="preserve">11. </w:t>
            </w:r>
            <w:r w:rsidRPr="00F65F86">
              <w:rPr>
                <w:rFonts w:ascii="Times New Roman" w:hAnsi="Times New Roman"/>
                <w:b/>
                <w:sz w:val="24"/>
                <w:szCs w:val="24"/>
              </w:rPr>
              <w:t>Kontakt na spracovateľa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F65F86" w:rsidP="00EB4CE4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F65F86" w:rsidR="00EB4CE4">
              <w:rPr>
                <w:rFonts w:ascii="Times New Roman" w:hAnsi="Times New Roman"/>
                <w:sz w:val="24"/>
                <w:szCs w:val="24"/>
              </w:rPr>
              <w:t xml:space="preserve">Ministerstvo dopravy a výstavby Slovenskej republiky, sekcia civilného letectva, odbor civilného letectva, </w:t>
            </w:r>
            <w:hyperlink r:id="rId5" w:history="1">
              <w:r w:rsidRPr="00F65F86" w:rsidR="00EB4CE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letectvo@mindop.sk</w:t>
              </w:r>
            </w:hyperlink>
            <w:r w:rsidRPr="00F65F86" w:rsidR="00EB4CE4">
              <w:rPr>
                <w:rFonts w:ascii="Times New Roman" w:hAnsi="Times New Roman"/>
                <w:sz w:val="24"/>
                <w:szCs w:val="24"/>
              </w:rPr>
              <w:t>, +421 2 594 94 744.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65F86" w:rsidP="00F65F86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5F86" w:rsidR="00F65F86">
              <w:rPr>
                <w:rFonts w:ascii="Times New Roman" w:hAnsi="Times New Roman"/>
                <w:b/>
                <w:sz w:val="24"/>
                <w:szCs w:val="24"/>
              </w:rPr>
              <w:t xml:space="preserve">12. </w:t>
            </w:r>
            <w:r w:rsidRPr="00F65F86">
              <w:rPr>
                <w:rFonts w:ascii="Times New Roman" w:hAnsi="Times New Roman"/>
                <w:b/>
                <w:sz w:val="24"/>
                <w:szCs w:val="24"/>
              </w:rPr>
              <w:t>Zdroje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65F86" w:rsidP="00F65F86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5F86" w:rsidR="00F65F86">
              <w:rPr>
                <w:rFonts w:ascii="Times New Roman" w:hAnsi="Times New Roman"/>
                <w:b/>
                <w:sz w:val="24"/>
                <w:szCs w:val="24"/>
              </w:rPr>
              <w:t xml:space="preserve">13. </w:t>
            </w:r>
            <w:r w:rsidRPr="00F65F86">
              <w:rPr>
                <w:rFonts w:ascii="Times New Roman" w:hAnsi="Times New Roman"/>
                <w:b/>
                <w:sz w:val="24"/>
                <w:szCs w:val="24"/>
              </w:rPr>
              <w:t>Stanovisko Komisie pre posudzovanie vybraných vplyvov z PPK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F65F86" w:rsidP="00F65F86">
            <w:pPr>
              <w:pStyle w:val="Default"/>
              <w:bidi w:val="0"/>
              <w:jc w:val="both"/>
              <w:rPr>
                <w:b/>
              </w:rPr>
            </w:pPr>
            <w:r w:rsidRPr="00F65F86" w:rsidR="00F65F86">
              <w:rPr>
                <w:rFonts w:ascii="Times New Roman" w:hAnsi="Times New Roman" w:cs="Times New Roman"/>
                <w:bCs/>
              </w:rPr>
              <w:t xml:space="preserve">Návrh na ratifikáciu </w:t>
            </w:r>
            <w:r w:rsidRPr="00F65F86" w:rsidR="00F65F86">
              <w:rPr>
                <w:rFonts w:ascii="Times New Roman" w:hAnsi="Times New Roman" w:cs="Times New Roman"/>
              </w:rPr>
              <w:t xml:space="preserve">Dohody o spoločnom leteckom priestore medzi Európskou úniou a jej členskými štátmi  a Moldavskou republikou </w:t>
            </w:r>
            <w:r w:rsidRPr="00F65F86" w:rsidR="00F65F86">
              <w:t>nemá vplyv na rozpočet verejnej správy, na podnikateľské prostredie, nemá sociálne vplyvy, vplyv na životné prostredie, vplyv na informatizáciu a nemá vplyvy na služby pre občana, preto nie je predmetom PPK.</w:t>
            </w:r>
          </w:p>
        </w:tc>
      </w:tr>
    </w:tbl>
    <w:p w:rsidR="003501A1" w:rsidP="003501A1">
      <w:pPr>
        <w:bidi w:val="0"/>
        <w:rPr>
          <w:rFonts w:ascii="Times New Roman" w:hAnsi="Times New Roman"/>
          <w:b/>
        </w:rPr>
      </w:pPr>
    </w:p>
    <w:p w:rsidR="003501A1" w:rsidP="003501A1">
      <w:pPr>
        <w:bidi w:val="0"/>
        <w:rPr>
          <w:rFonts w:ascii="Times New Roman" w:hAnsi="Times New Roman"/>
          <w:b/>
        </w:rPr>
      </w:pPr>
    </w:p>
    <w:p w:rsidR="00CB3623">
      <w:pPr>
        <w:bidi w:val="0"/>
        <w:rPr>
          <w:rFonts w:ascii="Times New Roman" w:hAnsi="Times New Roman"/>
        </w:rPr>
      </w:pPr>
    </w:p>
    <w:sectPr w:rsidSect="004C60B8">
      <w:pgSz w:w="11906" w:h="16838"/>
      <w:pgMar w:top="1417" w:right="1417" w:bottom="113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4060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abstractNum w:abstractNumId="1">
    <w:nsid w:val="689914A5"/>
    <w:multiLevelType w:val="hybridMultilevel"/>
    <w:tmpl w:val="7854ADF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6518C6"/>
    <w:multiLevelType w:val="hybridMultilevel"/>
    <w:tmpl w:val="B8809438"/>
    <w:lvl w:ilvl="0">
      <w:start w:val="11"/>
      <w:numFmt w:val="decimal"/>
      <w:lvlText w:val="%1."/>
      <w:lvlJc w:val="left"/>
      <w:pPr>
        <w:ind w:left="8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abstractNum w:abstractNumId="3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65A86"/>
    <w:rsid w:val="00022FDA"/>
    <w:rsid w:val="00045CE9"/>
    <w:rsid w:val="000D123F"/>
    <w:rsid w:val="00143702"/>
    <w:rsid w:val="00175FD8"/>
    <w:rsid w:val="001A0420"/>
    <w:rsid w:val="001F090B"/>
    <w:rsid w:val="00200274"/>
    <w:rsid w:val="002F625E"/>
    <w:rsid w:val="003501A1"/>
    <w:rsid w:val="00395098"/>
    <w:rsid w:val="003C6454"/>
    <w:rsid w:val="003D0717"/>
    <w:rsid w:val="003D1490"/>
    <w:rsid w:val="004C60B8"/>
    <w:rsid w:val="004C794A"/>
    <w:rsid w:val="004F6F1F"/>
    <w:rsid w:val="00515413"/>
    <w:rsid w:val="005B054C"/>
    <w:rsid w:val="005B7A8D"/>
    <w:rsid w:val="006C3B7D"/>
    <w:rsid w:val="007043F7"/>
    <w:rsid w:val="007214EB"/>
    <w:rsid w:val="007B71A4"/>
    <w:rsid w:val="00832A0C"/>
    <w:rsid w:val="009559F2"/>
    <w:rsid w:val="00994D9C"/>
    <w:rsid w:val="00A179AE"/>
    <w:rsid w:val="00AA5CCE"/>
    <w:rsid w:val="00AD7FC7"/>
    <w:rsid w:val="00AF6311"/>
    <w:rsid w:val="00B65A86"/>
    <w:rsid w:val="00B80DA8"/>
    <w:rsid w:val="00B92834"/>
    <w:rsid w:val="00BB2D6D"/>
    <w:rsid w:val="00BF3078"/>
    <w:rsid w:val="00C26A48"/>
    <w:rsid w:val="00C26BD9"/>
    <w:rsid w:val="00C72E00"/>
    <w:rsid w:val="00CB3623"/>
    <w:rsid w:val="00CB6EE0"/>
    <w:rsid w:val="00D13B6F"/>
    <w:rsid w:val="00D67A7A"/>
    <w:rsid w:val="00D75D35"/>
    <w:rsid w:val="00D80552"/>
    <w:rsid w:val="00D91833"/>
    <w:rsid w:val="00D9687E"/>
    <w:rsid w:val="00DE2A12"/>
    <w:rsid w:val="00E87055"/>
    <w:rsid w:val="00EB4CE4"/>
    <w:rsid w:val="00EB59E3"/>
    <w:rsid w:val="00F22831"/>
    <w:rsid w:val="00F37A3C"/>
    <w:rsid w:val="00F62771"/>
    <w:rsid w:val="00F65F8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1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501A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1A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501A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501A1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F22831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F2283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F22831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175FD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175FD8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175FD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175FD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175FD8"/>
    <w:rPr>
      <w:b/>
      <w:bCs/>
    </w:rPr>
  </w:style>
  <w:style w:type="paragraph" w:customStyle="1" w:styleId="Default">
    <w:name w:val="Default"/>
    <w:rsid w:val="007214EB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character" w:styleId="Hyperlink">
    <w:name w:val="Hyperlink"/>
    <w:basedOn w:val="DefaultParagraphFont"/>
    <w:uiPriority w:val="99"/>
    <w:unhideWhenUsed/>
    <w:rsid w:val="00CB6EE0"/>
    <w:rPr>
      <w:rFonts w:cs="Times New Roman"/>
      <w:color w:val="0000FF" w:themeColor="hlink" w:themeShade="FF"/>
      <w:u w:val="single"/>
      <w:rtl w:val="0"/>
      <w:cs w:val="0"/>
    </w:rPr>
  </w:style>
  <w:style w:type="table" w:customStyle="1" w:styleId="Mriekatabuky1">
    <w:name w:val="Mriežka tabuľky1"/>
    <w:basedOn w:val="TableNormal"/>
    <w:next w:val="TableGrid"/>
    <w:uiPriority w:val="59"/>
    <w:rsid w:val="00AA5CC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letectvo@mindop.sk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42A1F-2E7C-4878-85D9-B9F0DA1DF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489</Words>
  <Characters>2791</Characters>
  <Application>Microsoft Office Word</Application>
  <DocSecurity>0</DocSecurity>
  <Lines>0</Lines>
  <Paragraphs>0</Paragraphs>
  <ScaleCrop>false</ScaleCrop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Čuchtová, Martina</cp:lastModifiedBy>
  <cp:revision>3</cp:revision>
  <cp:lastPrinted>2016-02-02T09:21:00Z</cp:lastPrinted>
  <dcterms:created xsi:type="dcterms:W3CDTF">2018-01-08T10:36:00Z</dcterms:created>
  <dcterms:modified xsi:type="dcterms:W3CDTF">2018-02-14T10:33:00Z</dcterms:modified>
</cp:coreProperties>
</file>