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436C" w:rsidP="000843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D0">
        <w:rPr>
          <w:rFonts w:ascii="Times New Roman" w:hAnsi="Times New Roman"/>
          <w:b/>
          <w:sz w:val="24"/>
          <w:szCs w:val="24"/>
        </w:rPr>
        <w:t>Predkladacia správa</w:t>
      </w:r>
    </w:p>
    <w:p w:rsidR="0008436C" w:rsidRPr="0008436C" w:rsidP="000843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BE0" w:rsidP="00623BE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4ED">
        <w:rPr>
          <w:rFonts w:ascii="Times New Roman" w:hAnsi="Times New Roman"/>
          <w:bCs/>
          <w:sz w:val="24"/>
          <w:szCs w:val="24"/>
        </w:rPr>
        <w:t>Euro-stredomorská dohoda o leteckej doprave medzi Európskou úniou a jej členskými štátmi na jednej strane a Jordánskym hášimovským kráľovstvom na strane druhej</w:t>
      </w:r>
      <w:r w:rsidRPr="00C72E93">
        <w:rPr>
          <w:rFonts w:ascii="Times New Roman" w:hAnsi="Times New Roman"/>
          <w:sz w:val="24"/>
          <w:szCs w:val="24"/>
        </w:rPr>
        <w:t xml:space="preserve"> (ďalej len „dohoda“) bola podpísaná </w:t>
      </w:r>
      <w:r w:rsidR="003361FB">
        <w:rPr>
          <w:rFonts w:ascii="Times New Roman" w:hAnsi="Times New Roman"/>
          <w:sz w:val="24"/>
          <w:szCs w:val="24"/>
        </w:rPr>
        <w:t xml:space="preserve">15. 12. 2010 </w:t>
      </w:r>
      <w:r w:rsidRPr="00C72E93">
        <w:rPr>
          <w:rFonts w:ascii="Times New Roman" w:hAnsi="Times New Roman"/>
          <w:sz w:val="24"/>
          <w:szCs w:val="24"/>
        </w:rPr>
        <w:t xml:space="preserve">všetkými vtedajšími </w:t>
      </w:r>
      <w:r>
        <w:rPr>
          <w:rFonts w:ascii="Times New Roman" w:hAnsi="Times New Roman"/>
          <w:sz w:val="24"/>
          <w:szCs w:val="24"/>
        </w:rPr>
        <w:t>členskými štátmi</w:t>
      </w:r>
      <w:r w:rsidRPr="00C72E9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urópskej únie</w:t>
      </w:r>
      <w:r w:rsidRPr="00C72E93">
        <w:rPr>
          <w:rFonts w:ascii="Times New Roman" w:hAnsi="Times New Roman"/>
          <w:sz w:val="24"/>
          <w:szCs w:val="24"/>
        </w:rPr>
        <w:t xml:space="preserve">, zástupcom Európskej únie a zástupcom </w:t>
      </w:r>
      <w:r>
        <w:rPr>
          <w:rFonts w:ascii="Times New Roman" w:hAnsi="Times New Roman"/>
          <w:sz w:val="24"/>
          <w:szCs w:val="24"/>
        </w:rPr>
        <w:t>Jordánskeho hášimovského kráľovstva</w:t>
      </w:r>
      <w:r w:rsidRPr="00C72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72E93">
        <w:rPr>
          <w:rFonts w:ascii="Times New Roman" w:hAnsi="Times New Roman"/>
          <w:sz w:val="24"/>
          <w:szCs w:val="24"/>
        </w:rPr>
        <w:t> pub</w:t>
      </w:r>
      <w:r>
        <w:rPr>
          <w:rFonts w:ascii="Times New Roman" w:hAnsi="Times New Roman"/>
          <w:sz w:val="24"/>
          <w:szCs w:val="24"/>
        </w:rPr>
        <w:t>likovaná v Úradnom vestníku Európskej únie 6. decembra 2012 (Ú. </w:t>
      </w:r>
      <w:r w:rsidRPr="00DD34ED">
        <w:rPr>
          <w:rFonts w:ascii="Times New Roman" w:hAnsi="Times New Roman"/>
          <w:sz w:val="24"/>
          <w:szCs w:val="24"/>
        </w:rPr>
        <w:t>v. EÚ L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 xml:space="preserve">334, </w:t>
      </w:r>
      <w:r>
        <w:rPr>
          <w:rFonts w:ascii="Times New Roman" w:hAnsi="Times New Roman"/>
          <w:sz w:val="24"/>
          <w:szCs w:val="24"/>
        </w:rPr>
        <w:t>0</w:t>
      </w:r>
      <w:r w:rsidRPr="00DD3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>).</w:t>
      </w:r>
    </w:p>
    <w:p w:rsidR="00623BE0" w:rsidP="00623B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BE0" w:rsidRPr="000649D0" w:rsidP="00623BE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Rokovania s </w:t>
      </w:r>
      <w:r w:rsidRPr="00DD34ED">
        <w:rPr>
          <w:rFonts w:ascii="Times New Roman" w:hAnsi="Times New Roman"/>
          <w:bCs/>
          <w:sz w:val="24"/>
          <w:szCs w:val="24"/>
        </w:rPr>
        <w:t xml:space="preserve">Jordánskym hášimovským kráľovstvom </w:t>
      </w:r>
      <w:r w:rsidRPr="00B3698F">
        <w:rPr>
          <w:rFonts w:ascii="Times New Roman" w:hAnsi="Times New Roman"/>
          <w:sz w:val="24"/>
          <w:szCs w:val="24"/>
        </w:rPr>
        <w:t xml:space="preserve">viedla </w:t>
      </w:r>
      <w:r>
        <w:rPr>
          <w:rFonts w:ascii="Times New Roman" w:hAnsi="Times New Roman"/>
          <w:sz w:val="24"/>
          <w:szCs w:val="24"/>
        </w:rPr>
        <w:t>Európska k</w:t>
      </w:r>
      <w:r w:rsidRPr="00B3698F">
        <w:rPr>
          <w:rFonts w:ascii="Times New Roman" w:hAnsi="Times New Roman"/>
          <w:sz w:val="24"/>
          <w:szCs w:val="24"/>
        </w:rPr>
        <w:t>omisia</w:t>
      </w:r>
      <w:r>
        <w:rPr>
          <w:rFonts w:ascii="Times New Roman" w:hAnsi="Times New Roman"/>
          <w:sz w:val="24"/>
          <w:szCs w:val="24"/>
        </w:rPr>
        <w:t>,</w:t>
      </w:r>
      <w:r w:rsidRPr="00B3698F">
        <w:rPr>
          <w:rFonts w:ascii="Times New Roman" w:hAnsi="Times New Roman"/>
          <w:sz w:val="24"/>
          <w:szCs w:val="24"/>
        </w:rPr>
        <w:t xml:space="preserve"> </w:t>
      </w:r>
      <w:r w:rsidRPr="000649D0">
        <w:rPr>
          <w:rFonts w:ascii="Times New Roman" w:hAnsi="Times New Roman"/>
          <w:sz w:val="24"/>
          <w:szCs w:val="24"/>
        </w:rPr>
        <w:t>na základe mandátu,</w:t>
      </w:r>
      <w:r>
        <w:rPr>
          <w:rFonts w:ascii="Times New Roman" w:hAnsi="Times New Roman"/>
          <w:sz w:val="24"/>
          <w:szCs w:val="24"/>
        </w:rPr>
        <w:t xml:space="preserve"> ktorý dostala od Rady, od roku </w:t>
      </w:r>
      <w:r w:rsidRPr="00B3698F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7 </w:t>
      </w:r>
      <w:r w:rsidRPr="00B3698F">
        <w:rPr>
          <w:rFonts w:ascii="Times New Roman" w:hAnsi="Times New Roman"/>
          <w:sz w:val="24"/>
          <w:szCs w:val="24"/>
        </w:rPr>
        <w:t xml:space="preserve">s cieľom </w:t>
      </w:r>
      <w:r>
        <w:rPr>
          <w:rFonts w:ascii="Times New Roman" w:hAnsi="Times New Roman"/>
          <w:sz w:val="24"/>
          <w:szCs w:val="24"/>
        </w:rPr>
        <w:t xml:space="preserve">uzatvorenia </w:t>
      </w:r>
      <w:r w:rsidRPr="00B3698F">
        <w:rPr>
          <w:rFonts w:ascii="Times New Roman" w:hAnsi="Times New Roman"/>
          <w:sz w:val="24"/>
          <w:szCs w:val="24"/>
        </w:rPr>
        <w:t xml:space="preserve">leteckej dohody medzi </w:t>
      </w:r>
      <w:r>
        <w:rPr>
          <w:rFonts w:ascii="Times New Roman" w:hAnsi="Times New Roman"/>
          <w:sz w:val="24"/>
          <w:szCs w:val="24"/>
        </w:rPr>
        <w:t>členskými štátmi</w:t>
      </w:r>
      <w:r w:rsidRPr="00B3698F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urópskej únie </w:t>
      </w:r>
      <w:r w:rsidRPr="00B369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bCs/>
          <w:sz w:val="24"/>
          <w:szCs w:val="24"/>
        </w:rPr>
        <w:t>Jordánskym hášimovským kráľovstvom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98F">
        <w:rPr>
          <w:rFonts w:ascii="Times New Roman" w:hAnsi="Times New Roman"/>
          <w:sz w:val="24"/>
          <w:szCs w:val="24"/>
        </w:rPr>
        <w:t>Dôležitým i</w:t>
      </w:r>
      <w:r>
        <w:rPr>
          <w:rFonts w:ascii="Times New Roman" w:hAnsi="Times New Roman"/>
          <w:sz w:val="24"/>
          <w:szCs w:val="24"/>
        </w:rPr>
        <w:t xml:space="preserve">mpulzom na začatie rokovaní bolo zvyšovanie významu ekonomických a obchodných vzťahov, ako aj nárast turizmu </w:t>
      </w:r>
      <w:r w:rsidRPr="00B3698F">
        <w:rPr>
          <w:rFonts w:ascii="Times New Roman" w:hAnsi="Times New Roman"/>
          <w:sz w:val="24"/>
          <w:szCs w:val="24"/>
        </w:rPr>
        <w:t>medzi jednotlivými členskými štátmi EÚ a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bCs/>
          <w:sz w:val="24"/>
          <w:szCs w:val="24"/>
        </w:rPr>
        <w:t>Jordánskym hášimovským kráľovstvom</w:t>
      </w:r>
      <w:r w:rsidRPr="00B3698F">
        <w:rPr>
          <w:rFonts w:ascii="Times New Roman" w:hAnsi="Times New Roman"/>
          <w:sz w:val="24"/>
          <w:szCs w:val="24"/>
        </w:rPr>
        <w:t>.</w:t>
      </w:r>
      <w:r w:rsidRPr="00064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Následne došlo 17. marca 2010 k podpisu Memoranda o konzultáciách na základe tohto mandátu, ako súčasti barcelonského procesu, ktorý mal za úlohu presadiť spoločný letecký priestor s krajinami stredozemia. </w:t>
      </w:r>
      <w:r w:rsidRPr="000649D0">
        <w:rPr>
          <w:rFonts w:ascii="Times New Roman" w:hAnsi="Times New Roman"/>
          <w:sz w:val="24"/>
          <w:szCs w:val="24"/>
        </w:rPr>
        <w:t>Dôležitým impulzom na začatie rokovaní bola aj situácia v dvojstranných zmluvných vzťahoch medzi jednotlivými členskými štátmi E</w:t>
      </w:r>
      <w:r>
        <w:rPr>
          <w:rFonts w:ascii="Times New Roman" w:hAnsi="Times New Roman"/>
          <w:sz w:val="24"/>
          <w:szCs w:val="24"/>
        </w:rPr>
        <w:t>urópskej únie</w:t>
      </w:r>
      <w:r w:rsidRPr="000649D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bCs/>
          <w:sz w:val="24"/>
          <w:szCs w:val="24"/>
        </w:rPr>
        <w:t>Jordánskym hášimovským kráľovstvom</w:t>
      </w:r>
      <w:r w:rsidRPr="000649D0">
        <w:rPr>
          <w:rFonts w:ascii="Times New Roman" w:hAnsi="Times New Roman"/>
          <w:sz w:val="24"/>
          <w:szCs w:val="24"/>
        </w:rPr>
        <w:t xml:space="preserve">. </w:t>
      </w:r>
    </w:p>
    <w:p w:rsidR="00623BE0" w:rsidRPr="000649D0" w:rsidP="00623B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BE0" w:rsidP="00623BE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Ustanovenia dohody po ratifikácii všetkými členskými štátmi Európskej únie a </w:t>
      </w:r>
      <w:r w:rsidRPr="00DD34ED">
        <w:rPr>
          <w:rFonts w:ascii="Times New Roman" w:hAnsi="Times New Roman"/>
          <w:bCs/>
          <w:sz w:val="24"/>
          <w:szCs w:val="24"/>
        </w:rPr>
        <w:t>Jordánskym hášimovským kráľovstvom</w:t>
      </w:r>
      <w:r w:rsidRPr="002321B6">
        <w:rPr>
          <w:rFonts w:ascii="Times New Roman" w:hAnsi="Times New Roman"/>
          <w:sz w:val="24"/>
          <w:szCs w:val="24"/>
        </w:rPr>
        <w:t xml:space="preserve"> nahrad</w:t>
      </w:r>
      <w:r>
        <w:rPr>
          <w:rFonts w:ascii="Times New Roman" w:hAnsi="Times New Roman"/>
          <w:sz w:val="24"/>
          <w:szCs w:val="24"/>
        </w:rPr>
        <w:t>ia</w:t>
      </w:r>
      <w:r w:rsidRPr="00232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príslušné ustanovenia </w:t>
      </w:r>
      <w:r w:rsidRPr="002321B6">
        <w:rPr>
          <w:rFonts w:ascii="Times New Roman" w:hAnsi="Times New Roman"/>
          <w:sz w:val="24"/>
          <w:szCs w:val="24"/>
        </w:rPr>
        <w:t>existujúc</w:t>
      </w:r>
      <w:r>
        <w:rPr>
          <w:rFonts w:ascii="Times New Roman" w:hAnsi="Times New Roman"/>
          <w:sz w:val="24"/>
          <w:szCs w:val="24"/>
        </w:rPr>
        <w:t>ich</w:t>
      </w:r>
      <w:r w:rsidRPr="002321B6">
        <w:rPr>
          <w:rFonts w:ascii="Times New Roman" w:hAnsi="Times New Roman"/>
          <w:sz w:val="24"/>
          <w:szCs w:val="24"/>
        </w:rPr>
        <w:t xml:space="preserve"> bilateráln</w:t>
      </w:r>
      <w:r>
        <w:rPr>
          <w:rFonts w:ascii="Times New Roman" w:hAnsi="Times New Roman"/>
          <w:sz w:val="24"/>
          <w:szCs w:val="24"/>
        </w:rPr>
        <w:t>ych</w:t>
      </w:r>
      <w:r w:rsidRPr="002321B6">
        <w:rPr>
          <w:rFonts w:ascii="Times New Roman" w:hAnsi="Times New Roman"/>
          <w:sz w:val="24"/>
          <w:szCs w:val="24"/>
        </w:rPr>
        <w:t xml:space="preserve"> doh</w:t>
      </w:r>
      <w:r>
        <w:rPr>
          <w:rFonts w:ascii="Times New Roman" w:hAnsi="Times New Roman"/>
          <w:sz w:val="24"/>
          <w:szCs w:val="24"/>
        </w:rPr>
        <w:t>ôd</w:t>
      </w:r>
      <w:r w:rsidRPr="002321B6">
        <w:rPr>
          <w:rFonts w:ascii="Times New Roman" w:hAnsi="Times New Roman"/>
          <w:sz w:val="24"/>
          <w:szCs w:val="24"/>
        </w:rPr>
        <w:t xml:space="preserve"> medzi členskými štátmi E</w:t>
      </w:r>
      <w:r>
        <w:rPr>
          <w:rFonts w:ascii="Times New Roman" w:hAnsi="Times New Roman"/>
          <w:sz w:val="24"/>
          <w:szCs w:val="24"/>
        </w:rPr>
        <w:t>urópskej únie a </w:t>
      </w:r>
      <w:r w:rsidRPr="00DD34ED">
        <w:rPr>
          <w:rFonts w:ascii="Times New Roman" w:hAnsi="Times New Roman"/>
          <w:bCs/>
          <w:sz w:val="24"/>
          <w:szCs w:val="24"/>
        </w:rPr>
        <w:t>Jor</w:t>
      </w:r>
      <w:r>
        <w:rPr>
          <w:rFonts w:ascii="Times New Roman" w:hAnsi="Times New Roman"/>
          <w:bCs/>
          <w:sz w:val="24"/>
          <w:szCs w:val="24"/>
        </w:rPr>
        <w:t>dánskym hášimovským kráľovstvom. E</w:t>
      </w:r>
      <w:r w:rsidRPr="00FC1376">
        <w:rPr>
          <w:rFonts w:ascii="Times New Roman" w:hAnsi="Times New Roman"/>
          <w:sz w:val="24"/>
          <w:szCs w:val="24"/>
        </w:rPr>
        <w:t xml:space="preserve">xistujúce </w:t>
      </w:r>
      <w:r w:rsidRPr="00DD34ED">
        <w:rPr>
          <w:rFonts w:ascii="Times New Roman" w:hAnsi="Times New Roman"/>
          <w:sz w:val="24"/>
          <w:szCs w:val="24"/>
        </w:rPr>
        <w:t xml:space="preserve">prepravné práva, ktoré vznikli na základe </w:t>
      </w:r>
      <w:r w:rsidR="00A85ECA">
        <w:rPr>
          <w:rFonts w:ascii="Times New Roman" w:hAnsi="Times New Roman"/>
          <w:sz w:val="24"/>
          <w:szCs w:val="24"/>
        </w:rPr>
        <w:t>už platných</w:t>
      </w:r>
      <w:r w:rsidRPr="002321B6">
        <w:rPr>
          <w:rFonts w:ascii="Times New Roman" w:hAnsi="Times New Roman"/>
          <w:sz w:val="24"/>
          <w:szCs w:val="24"/>
        </w:rPr>
        <w:t xml:space="preserve"> bilateráln</w:t>
      </w:r>
      <w:r>
        <w:rPr>
          <w:rFonts w:ascii="Times New Roman" w:hAnsi="Times New Roman"/>
          <w:sz w:val="24"/>
          <w:szCs w:val="24"/>
        </w:rPr>
        <w:t>ych</w:t>
      </w:r>
      <w:r w:rsidRPr="002321B6">
        <w:rPr>
          <w:rFonts w:ascii="Times New Roman" w:hAnsi="Times New Roman"/>
          <w:sz w:val="24"/>
          <w:szCs w:val="24"/>
        </w:rPr>
        <w:t xml:space="preserve"> doh</w:t>
      </w:r>
      <w:r>
        <w:rPr>
          <w:rFonts w:ascii="Times New Roman" w:hAnsi="Times New Roman"/>
          <w:sz w:val="24"/>
          <w:szCs w:val="24"/>
        </w:rPr>
        <w:t>ôd</w:t>
      </w:r>
      <w:r w:rsidRPr="002321B6">
        <w:rPr>
          <w:rFonts w:ascii="Times New Roman" w:hAnsi="Times New Roman"/>
          <w:sz w:val="24"/>
          <w:szCs w:val="24"/>
        </w:rPr>
        <w:t xml:space="preserve"> medzi členskými štátmi E</w:t>
      </w:r>
      <w:r>
        <w:rPr>
          <w:rFonts w:ascii="Times New Roman" w:hAnsi="Times New Roman"/>
          <w:sz w:val="24"/>
          <w:szCs w:val="24"/>
        </w:rPr>
        <w:t>urópskej únie a </w:t>
      </w:r>
      <w:r w:rsidRPr="00DD34ED">
        <w:rPr>
          <w:rFonts w:ascii="Times New Roman" w:hAnsi="Times New Roman"/>
          <w:bCs/>
          <w:sz w:val="24"/>
          <w:szCs w:val="24"/>
        </w:rPr>
        <w:t>Jordánskym hášimovským kráľovstvom</w:t>
      </w:r>
      <w:r w:rsidRPr="00DD34E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 xml:space="preserve">ktoré nie sú predmetom </w:t>
      </w:r>
      <w:r w:rsidRPr="00DC164C">
        <w:rPr>
          <w:rFonts w:ascii="Times New Roman" w:hAnsi="Times New Roman"/>
          <w:sz w:val="24"/>
          <w:szCs w:val="24"/>
        </w:rPr>
        <w:t>dohody</w:t>
      </w:r>
      <w:r w:rsidRPr="00DD34ED">
        <w:rPr>
          <w:rFonts w:ascii="Times New Roman" w:hAnsi="Times New Roman"/>
          <w:sz w:val="24"/>
          <w:szCs w:val="24"/>
        </w:rPr>
        <w:t>, sa môžu i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 xml:space="preserve">naďalej uplatňovať, pokiaľ sa nerozlišuje medzi leteckými dopravcami </w:t>
      </w:r>
      <w:r w:rsidR="00A85ECA">
        <w:rPr>
          <w:rFonts w:ascii="Times New Roman" w:hAnsi="Times New Roman"/>
          <w:sz w:val="24"/>
          <w:szCs w:val="24"/>
        </w:rPr>
        <w:t xml:space="preserve">Európskej únie </w:t>
      </w:r>
      <w:r>
        <w:rPr>
          <w:rFonts w:ascii="Times New Roman" w:hAnsi="Times New Roman"/>
          <w:sz w:val="24"/>
          <w:szCs w:val="24"/>
        </w:rPr>
        <w:t>a</w:t>
      </w:r>
      <w:r w:rsidRPr="00DD34ED">
        <w:rPr>
          <w:rFonts w:ascii="Times New Roman" w:hAnsi="Times New Roman"/>
          <w:sz w:val="24"/>
          <w:szCs w:val="24"/>
        </w:rPr>
        <w:t xml:space="preserve"> na základe štátnej príslušnosti</w:t>
      </w:r>
      <w:r>
        <w:rPr>
          <w:rFonts w:ascii="Times New Roman" w:hAnsi="Times New Roman"/>
          <w:sz w:val="24"/>
          <w:szCs w:val="24"/>
        </w:rPr>
        <w:t>.</w:t>
      </w:r>
    </w:p>
    <w:p w:rsidR="00623BE0" w:rsidP="00623B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BE0" w:rsidP="00CB4FDF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A7D">
        <w:rPr>
          <w:rFonts w:ascii="Times New Roman" w:hAnsi="Times New Roman"/>
          <w:sz w:val="24"/>
          <w:szCs w:val="24"/>
        </w:rPr>
        <w:t>Dohoda stanovuje postupné otváranie trhu, pokiaľ ide o prístup k trasám</w:t>
        <w:br/>
        <w:t>na recipročnej báze, nediskrimináciu a rovnaké podmienky pre hospodárske subjekty založené na princípoch zmlúv EÚ, aproximáciu právnych predpisov v oblasti letectva Jor</w:t>
      </w:r>
      <w:r>
        <w:rPr>
          <w:rFonts w:ascii="Times New Roman" w:hAnsi="Times New Roman"/>
          <w:sz w:val="24"/>
          <w:szCs w:val="24"/>
        </w:rPr>
        <w:t>d</w:t>
      </w:r>
      <w:r w:rsidRPr="00CA0A7D">
        <w:rPr>
          <w:rFonts w:ascii="Times New Roman" w:hAnsi="Times New Roman"/>
          <w:sz w:val="24"/>
          <w:szCs w:val="24"/>
        </w:rPr>
        <w:t>ánskeho hášimovského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A7D">
        <w:rPr>
          <w:rFonts w:ascii="Times New Roman" w:hAnsi="Times New Roman"/>
          <w:sz w:val="24"/>
          <w:szCs w:val="24"/>
        </w:rPr>
        <w:t>kráľovstva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A7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 w:rsidRPr="00CA0A7D">
        <w:rPr>
          <w:rFonts w:ascii="Times New Roman" w:hAnsi="Times New Roman"/>
          <w:sz w:val="24"/>
          <w:szCs w:val="24"/>
        </w:rPr>
        <w:t>právnymi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A7D">
        <w:rPr>
          <w:rFonts w:ascii="Times New Roman" w:hAnsi="Times New Roman"/>
          <w:sz w:val="24"/>
          <w:szCs w:val="24"/>
        </w:rPr>
        <w:t>predpismi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A7D">
        <w:rPr>
          <w:rFonts w:ascii="Times New Roman" w:hAnsi="Times New Roman"/>
          <w:sz w:val="24"/>
          <w:szCs w:val="24"/>
        </w:rPr>
        <w:t>EÚ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A7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A7D">
        <w:rPr>
          <w:rFonts w:ascii="Times New Roman" w:hAnsi="Times New Roman"/>
          <w:sz w:val="24"/>
          <w:szCs w:val="24"/>
        </w:rPr>
        <w:t>otázkach, ako je bezpečnosť a riadenie letovej prevádzky. Dohoda zakladá Spoločný výbor, ktorého úlohou je prerokovanie otázok súvisiacich s jej vykonávaním (článok 21). Dohoda obsahuje tri prílohy, ktoré zahŕňajú prevádzkové práva na určených trasách, prechodné ustanovenia a spresňujú právne predpisy týkajúce sa leteckej dopravy v EÚ, ktoré musí prijať Jordánske hášimovské kráľovstvo.</w:t>
      </w:r>
    </w:p>
    <w:p w:rsidR="00623BE0" w:rsidRPr="000649D0" w:rsidP="00623B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BE0" w:rsidP="00623BE0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1B6">
        <w:rPr>
          <w:rFonts w:ascii="Times New Roman" w:hAnsi="Times New Roman"/>
          <w:sz w:val="24"/>
          <w:szCs w:val="24"/>
        </w:rPr>
        <w:t xml:space="preserve">Predkladaná </w:t>
      </w:r>
      <w:r w:rsidRPr="00DC164C">
        <w:rPr>
          <w:rFonts w:ascii="Times New Roman" w:hAnsi="Times New Roman"/>
          <w:sz w:val="24"/>
          <w:szCs w:val="24"/>
        </w:rPr>
        <w:t>dohod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03077">
        <w:rPr>
          <w:rFonts w:ascii="Times New Roman" w:hAnsi="Times New Roman"/>
          <w:sz w:val="24"/>
          <w:szCs w:val="24"/>
        </w:rPr>
        <w:t xml:space="preserve">je medzinárodnou zmluvou </w:t>
      </w:r>
      <w:r>
        <w:rPr>
          <w:rFonts w:ascii="Times New Roman" w:hAnsi="Times New Roman"/>
          <w:sz w:val="24"/>
          <w:szCs w:val="24"/>
        </w:rPr>
        <w:t>podľa</w:t>
      </w:r>
      <w:r w:rsidRPr="00C03077">
        <w:rPr>
          <w:rFonts w:ascii="Times New Roman" w:hAnsi="Times New Roman"/>
          <w:sz w:val="24"/>
          <w:szCs w:val="24"/>
        </w:rPr>
        <w:t xml:space="preserve"> článku 7 ods. 4 Ústavy Slovenskej republiky, ktorá priamo zakladá práva alebo povinnosti fyzických osôb alebo práv</w:t>
      </w:r>
      <w:r>
        <w:rPr>
          <w:rFonts w:ascii="Times New Roman" w:hAnsi="Times New Roman"/>
          <w:sz w:val="24"/>
          <w:szCs w:val="24"/>
        </w:rPr>
        <w:t xml:space="preserve">nických osôb, </w:t>
      </w:r>
      <w:r w:rsidR="00CD423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preto podlieha</w:t>
      </w:r>
      <w:r w:rsidRPr="00C03077">
        <w:rPr>
          <w:rFonts w:ascii="Times New Roman" w:hAnsi="Times New Roman"/>
          <w:sz w:val="24"/>
          <w:szCs w:val="24"/>
        </w:rPr>
        <w:t xml:space="preserve"> pred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C03077">
        <w:rPr>
          <w:rFonts w:ascii="Times New Roman" w:hAnsi="Times New Roman"/>
          <w:sz w:val="24"/>
          <w:szCs w:val="24"/>
        </w:rPr>
        <w:t>ratifikáciou súhlas</w:t>
      </w:r>
      <w:r>
        <w:rPr>
          <w:rFonts w:ascii="Times New Roman" w:hAnsi="Times New Roman"/>
          <w:sz w:val="24"/>
          <w:szCs w:val="24"/>
        </w:rPr>
        <w:t>u</w:t>
      </w:r>
      <w:r w:rsidRPr="00C03077">
        <w:rPr>
          <w:rFonts w:ascii="Times New Roman" w:hAnsi="Times New Roman"/>
          <w:sz w:val="24"/>
          <w:szCs w:val="24"/>
        </w:rPr>
        <w:t xml:space="preserve"> Národ</w:t>
      </w:r>
      <w:r>
        <w:rPr>
          <w:rFonts w:ascii="Times New Roman" w:hAnsi="Times New Roman"/>
          <w:sz w:val="24"/>
          <w:szCs w:val="24"/>
        </w:rPr>
        <w:t>nej rady Slovenskej republiky. Zároveň je d</w:t>
      </w:r>
      <w:r w:rsidRPr="00C03077">
        <w:rPr>
          <w:rFonts w:ascii="Times New Roman" w:hAnsi="Times New Roman"/>
          <w:sz w:val="24"/>
          <w:szCs w:val="24"/>
        </w:rPr>
        <w:t xml:space="preserve">ohoda je medzinárodnou zmluvou </w:t>
      </w:r>
      <w:r>
        <w:rPr>
          <w:rFonts w:ascii="Times New Roman" w:hAnsi="Times New Roman"/>
          <w:sz w:val="24"/>
          <w:szCs w:val="24"/>
        </w:rPr>
        <w:t>podľa</w:t>
      </w:r>
      <w:r w:rsidRPr="00C03077">
        <w:rPr>
          <w:rFonts w:ascii="Times New Roman" w:hAnsi="Times New Roman"/>
          <w:sz w:val="24"/>
          <w:szCs w:val="24"/>
        </w:rPr>
        <w:t xml:space="preserve"> článku 7 ods. 5 Ústavy Slovenskej republiky, ktorá</w:t>
      </w:r>
      <w:r>
        <w:rPr>
          <w:rFonts w:ascii="Times New Roman" w:hAnsi="Times New Roman"/>
          <w:sz w:val="24"/>
          <w:szCs w:val="24"/>
        </w:rPr>
        <w:t xml:space="preserve"> po ratifikácii a vyhlásení spôsobom ustanoveným zákonom, </w:t>
      </w:r>
      <w:r w:rsidRPr="00C03077">
        <w:rPr>
          <w:rFonts w:ascii="Times New Roman" w:hAnsi="Times New Roman"/>
          <w:sz w:val="24"/>
          <w:szCs w:val="24"/>
        </w:rPr>
        <w:t>má prednosť pred zákonmi Slovenskej republiky.</w:t>
      </w:r>
    </w:p>
    <w:p w:rsidR="00623BE0" w:rsidRPr="00C03077" w:rsidP="00623BE0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4FDF" w:rsidP="00CB4FDF">
      <w:pPr>
        <w:bidi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590D" w:rsidR="00623BE0">
        <w:rPr>
          <w:rFonts w:ascii="Times New Roman" w:hAnsi="Times New Roman"/>
          <w:sz w:val="24"/>
          <w:szCs w:val="24"/>
        </w:rPr>
        <w:t>Dohoda je v súlade so zahraničnými záujmami Slovenskej republiky a je vypracovaná v súlade s vnútroštátnymi právnymi predpismi Slovenskej republiky a všeobecnými zásadami medzinárodného práva, ako aj záväzkami Slovenskej republiky vyplývajúcimi jej z iných medzinárodných dokumentov.</w:t>
      </w:r>
    </w:p>
    <w:p w:rsidR="00CB4FDF" w:rsidRPr="001224FC" w:rsidP="001224FC">
      <w:pPr>
        <w:bidi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24FC" w:rsidR="00845B22">
        <w:rPr>
          <w:rFonts w:ascii="Times New Roman" w:hAnsi="Times New Roman"/>
          <w:sz w:val="24"/>
          <w:szCs w:val="24"/>
        </w:rPr>
        <w:t>Materiál bol schválený vládou SR uznesením číslo 127/2018 zo dňa 28. marca 2018.</w:t>
      </w:r>
    </w:p>
    <w:sectPr w:rsidSect="00CB4F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31" w:right="851" w:bottom="1135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8511AE" w:rsidP="008511AE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A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323D"/>
    <w:rsid w:val="00016CAB"/>
    <w:rsid w:val="0002644A"/>
    <w:rsid w:val="00047B2E"/>
    <w:rsid w:val="000649D0"/>
    <w:rsid w:val="00074520"/>
    <w:rsid w:val="0008436C"/>
    <w:rsid w:val="00086B20"/>
    <w:rsid w:val="000E35C1"/>
    <w:rsid w:val="00101FB0"/>
    <w:rsid w:val="00117802"/>
    <w:rsid w:val="001224FC"/>
    <w:rsid w:val="001552C5"/>
    <w:rsid w:val="00155ABE"/>
    <w:rsid w:val="00166BE9"/>
    <w:rsid w:val="00173063"/>
    <w:rsid w:val="001A7C02"/>
    <w:rsid w:val="001C67CC"/>
    <w:rsid w:val="001F27F0"/>
    <w:rsid w:val="0020612C"/>
    <w:rsid w:val="002111AC"/>
    <w:rsid w:val="002321B6"/>
    <w:rsid w:val="00262E18"/>
    <w:rsid w:val="0027590D"/>
    <w:rsid w:val="002845D8"/>
    <w:rsid w:val="002D0DCE"/>
    <w:rsid w:val="00301ABB"/>
    <w:rsid w:val="00326CF9"/>
    <w:rsid w:val="003361FB"/>
    <w:rsid w:val="003474BE"/>
    <w:rsid w:val="003525F6"/>
    <w:rsid w:val="00371DCE"/>
    <w:rsid w:val="003C2F58"/>
    <w:rsid w:val="003E221C"/>
    <w:rsid w:val="003E3AB7"/>
    <w:rsid w:val="003F5572"/>
    <w:rsid w:val="00405112"/>
    <w:rsid w:val="00420DAA"/>
    <w:rsid w:val="0042548B"/>
    <w:rsid w:val="004279FF"/>
    <w:rsid w:val="00430AAA"/>
    <w:rsid w:val="004350B3"/>
    <w:rsid w:val="00444BDF"/>
    <w:rsid w:val="00447A8C"/>
    <w:rsid w:val="00473174"/>
    <w:rsid w:val="004763D9"/>
    <w:rsid w:val="004819AF"/>
    <w:rsid w:val="00481C67"/>
    <w:rsid w:val="00497C58"/>
    <w:rsid w:val="004E0BBB"/>
    <w:rsid w:val="00527FB3"/>
    <w:rsid w:val="0057010C"/>
    <w:rsid w:val="0057188D"/>
    <w:rsid w:val="005A3C4D"/>
    <w:rsid w:val="00623BE0"/>
    <w:rsid w:val="0069021C"/>
    <w:rsid w:val="006A381D"/>
    <w:rsid w:val="006B31F1"/>
    <w:rsid w:val="006F2EF5"/>
    <w:rsid w:val="006F324D"/>
    <w:rsid w:val="007147E9"/>
    <w:rsid w:val="00726666"/>
    <w:rsid w:val="00732A14"/>
    <w:rsid w:val="007331E9"/>
    <w:rsid w:val="0076421D"/>
    <w:rsid w:val="00772F52"/>
    <w:rsid w:val="00780833"/>
    <w:rsid w:val="00782FAA"/>
    <w:rsid w:val="007A6D92"/>
    <w:rsid w:val="007F38B2"/>
    <w:rsid w:val="007F42FE"/>
    <w:rsid w:val="0084323D"/>
    <w:rsid w:val="00845B22"/>
    <w:rsid w:val="008511AE"/>
    <w:rsid w:val="00863ECF"/>
    <w:rsid w:val="008B0A0D"/>
    <w:rsid w:val="008D34BD"/>
    <w:rsid w:val="00901057"/>
    <w:rsid w:val="00923B1A"/>
    <w:rsid w:val="00925985"/>
    <w:rsid w:val="00964F6B"/>
    <w:rsid w:val="009A03AB"/>
    <w:rsid w:val="009E3D80"/>
    <w:rsid w:val="009E5AFF"/>
    <w:rsid w:val="00A221E4"/>
    <w:rsid w:val="00A269D2"/>
    <w:rsid w:val="00A30F69"/>
    <w:rsid w:val="00A56F45"/>
    <w:rsid w:val="00A804E5"/>
    <w:rsid w:val="00A85ECA"/>
    <w:rsid w:val="00A869A3"/>
    <w:rsid w:val="00A93966"/>
    <w:rsid w:val="00A945D6"/>
    <w:rsid w:val="00AB57A6"/>
    <w:rsid w:val="00AD3FCE"/>
    <w:rsid w:val="00AF39E4"/>
    <w:rsid w:val="00B3698F"/>
    <w:rsid w:val="00B819D0"/>
    <w:rsid w:val="00BA256B"/>
    <w:rsid w:val="00BC31D0"/>
    <w:rsid w:val="00BE62D9"/>
    <w:rsid w:val="00BF0D89"/>
    <w:rsid w:val="00C03077"/>
    <w:rsid w:val="00C1452D"/>
    <w:rsid w:val="00C25606"/>
    <w:rsid w:val="00C354AC"/>
    <w:rsid w:val="00C423F8"/>
    <w:rsid w:val="00C7076D"/>
    <w:rsid w:val="00C72E93"/>
    <w:rsid w:val="00CA0A7D"/>
    <w:rsid w:val="00CB4FDF"/>
    <w:rsid w:val="00CB5CEC"/>
    <w:rsid w:val="00CC148E"/>
    <w:rsid w:val="00CD423A"/>
    <w:rsid w:val="00CE0EC2"/>
    <w:rsid w:val="00D0274D"/>
    <w:rsid w:val="00D2586B"/>
    <w:rsid w:val="00D53831"/>
    <w:rsid w:val="00D6376C"/>
    <w:rsid w:val="00DA2E57"/>
    <w:rsid w:val="00DB0173"/>
    <w:rsid w:val="00DC164C"/>
    <w:rsid w:val="00DD34ED"/>
    <w:rsid w:val="00E0118E"/>
    <w:rsid w:val="00E06B98"/>
    <w:rsid w:val="00E60A92"/>
    <w:rsid w:val="00E65EAF"/>
    <w:rsid w:val="00E75B1E"/>
    <w:rsid w:val="00E86966"/>
    <w:rsid w:val="00E97632"/>
    <w:rsid w:val="00EA4493"/>
    <w:rsid w:val="00EC0053"/>
    <w:rsid w:val="00F01D39"/>
    <w:rsid w:val="00F05568"/>
    <w:rsid w:val="00F9257C"/>
    <w:rsid w:val="00F95B79"/>
    <w:rsid w:val="00FC1376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323D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32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323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7808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354AC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354AC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354AC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54A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  <w:jc w:val="left"/>
    </w:pPr>
  </w:style>
  <w:style w:type="character" w:customStyle="1" w:styleId="hps">
    <w:name w:val="hps"/>
    <w:rsid w:val="00A869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503</Words>
  <Characters>2873</Characters>
  <Application>Microsoft Office Word</Application>
  <DocSecurity>0</DocSecurity>
  <Lines>0</Lines>
  <Paragraphs>0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Husárová, Denisa</cp:lastModifiedBy>
  <cp:revision>11</cp:revision>
  <cp:lastPrinted>2018-01-10T12:25:00Z</cp:lastPrinted>
  <dcterms:created xsi:type="dcterms:W3CDTF">2018-01-08T14:06:00Z</dcterms:created>
  <dcterms:modified xsi:type="dcterms:W3CDTF">2018-04-20T11:20:00Z</dcterms:modified>
</cp:coreProperties>
</file>