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06F7">
        <w:rPr>
          <w:sz w:val="22"/>
          <w:szCs w:val="22"/>
        </w:rPr>
        <w:t>631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306F7">
        <w:t>962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06F7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306F7">
        <w:rPr>
          <w:rFonts w:cs="Arial"/>
          <w:szCs w:val="22"/>
        </w:rPr>
        <w:t xml:space="preserve">Miroslava BEBLAVÉHO a Viery DUBAČOVEJ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306F7">
        <w:rPr>
          <w:rFonts w:cs="Arial"/>
          <w:szCs w:val="22"/>
        </w:rPr>
        <w:t xml:space="preserve">zákon </w:t>
        <w:br/>
        <w:t>č. 524/2010 Z. z. o poskytovaní dotácií v pôsobnosti Úradu vlády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06F7">
        <w:rPr>
          <w:rFonts w:cs="Arial"/>
          <w:szCs w:val="22"/>
        </w:rPr>
        <w:t>920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06F7">
        <w:rPr>
          <w:rFonts w:cs="Arial"/>
          <w:szCs w:val="22"/>
        </w:rPr>
        <w:t>2</w:t>
      </w:r>
      <w:r w:rsidR="00570E82">
        <w:rPr>
          <w:rFonts w:cs="Arial"/>
          <w:szCs w:val="22"/>
        </w:rPr>
        <w:t>6</w:t>
      </w:r>
      <w:r w:rsidR="004306F7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306F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306F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306F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306F7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306F7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6F7"/>
    <w:rsid w:val="00484701"/>
    <w:rsid w:val="00492F29"/>
    <w:rsid w:val="004D06C1"/>
    <w:rsid w:val="004F21D2"/>
    <w:rsid w:val="0054739D"/>
    <w:rsid w:val="00570E8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74CF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0477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194</Words>
  <Characters>1107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2018-03-28T10:50:00Z</cp:lastPrinted>
  <dcterms:created xsi:type="dcterms:W3CDTF">2018-03-29T07:56:00Z</dcterms:created>
  <dcterms:modified xsi:type="dcterms:W3CDTF">2018-03-29T07:56:00Z</dcterms:modified>
</cp:coreProperties>
</file>