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853C65">
      <w:pPr>
        <w:bidi w:val="0"/>
        <w:spacing w:line="276" w:lineRule="auto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853C65">
      <w:pPr>
        <w:bidi w:val="0"/>
        <w:spacing w:line="276" w:lineRule="auto"/>
        <w:jc w:val="both"/>
        <w:rPr>
          <w:b/>
          <w:bCs/>
        </w:rPr>
      </w:pPr>
    </w:p>
    <w:p w:rsidR="0017622F" w:rsidP="00853C65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spacing w:line="276" w:lineRule="auto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853C65">
      <w:pPr>
        <w:tabs>
          <w:tab w:val="num" w:pos="0"/>
        </w:tabs>
        <w:bidi w:val="0"/>
        <w:spacing w:line="276" w:lineRule="auto"/>
      </w:pPr>
    </w:p>
    <w:p w:rsidR="00853C65" w:rsidRPr="000F0546" w:rsidP="00853C65">
      <w:pPr>
        <w:bidi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  <w:r w:rsidR="00FA08DC">
        <w:tab/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="00570B97">
        <w:rPr>
          <w:rFonts w:cs="Times New Roman" w:hint="default"/>
        </w:rPr>
        <w:t>ktorý</w:t>
      </w:r>
      <w:r w:rsidR="00570B97">
        <w:rPr>
          <w:rFonts w:cs="Times New Roman" w:hint="default"/>
        </w:rPr>
        <w:t>m sa mení</w:t>
      </w:r>
      <w:r w:rsidR="00570B97">
        <w:rPr>
          <w:rFonts w:cs="Times New Roman" w:hint="default"/>
        </w:rPr>
        <w:t xml:space="preserve"> a </w:t>
      </w:r>
      <w:r w:rsidR="00570B97">
        <w:rPr>
          <w:rFonts w:cs="Times New Roman" w:hint="default"/>
        </w:rPr>
        <w:t>dopĺň</w:t>
      </w:r>
      <w:r w:rsidR="00570B97">
        <w:rPr>
          <w:rFonts w:cs="Times New Roman" w:hint="default"/>
        </w:rPr>
        <w:t>a z</w:t>
      </w:r>
      <w:r w:rsidRPr="00570B97" w:rsidR="00570B97">
        <w:rPr>
          <w:rFonts w:cs="Times New Roman" w:hint="default"/>
        </w:rPr>
        <w:t>á</w:t>
      </w:r>
      <w:r w:rsidRPr="00570B97" w:rsidR="00570B97">
        <w:rPr>
          <w:rFonts w:cs="Times New Roman" w:hint="default"/>
        </w:rPr>
        <w:t>kon č</w:t>
      </w:r>
      <w:r w:rsidRPr="00570B97" w:rsidR="00570B97">
        <w:rPr>
          <w:rFonts w:cs="Times New Roman" w:hint="default"/>
        </w:rPr>
        <w:t>. 524/2010 Z. z.</w:t>
      </w:r>
      <w:r w:rsidR="00570B97">
        <w:rPr>
          <w:rFonts w:cs="Times New Roman"/>
        </w:rPr>
        <w:t xml:space="preserve"> o p</w:t>
      </w:r>
      <w:r w:rsidRPr="00570B97" w:rsidR="00570B97">
        <w:rPr>
          <w:rFonts w:cs="Times New Roman" w:hint="default"/>
        </w:rPr>
        <w:t>oskytovaní</w:t>
      </w:r>
      <w:r w:rsidRPr="00570B97" w:rsidR="00570B97">
        <w:rPr>
          <w:rFonts w:cs="Times New Roman" w:hint="default"/>
        </w:rPr>
        <w:t xml:space="preserve"> dotá</w:t>
      </w:r>
      <w:r w:rsidRPr="00570B97" w:rsidR="00570B97">
        <w:rPr>
          <w:rFonts w:cs="Times New Roman" w:hint="default"/>
        </w:rPr>
        <w:t>cií</w:t>
      </w:r>
      <w:r w:rsidRPr="00570B97" w:rsidR="00570B97">
        <w:rPr>
          <w:rFonts w:cs="Times New Roman" w:hint="default"/>
        </w:rPr>
        <w:t xml:space="preserve"> v pô</w:t>
      </w:r>
      <w:r w:rsidRPr="00570B97" w:rsidR="00570B97">
        <w:rPr>
          <w:rFonts w:cs="Times New Roman" w:hint="default"/>
        </w:rPr>
        <w:t>sobnosti Ú</w:t>
      </w:r>
      <w:r w:rsidR="00570B97">
        <w:rPr>
          <w:rFonts w:cs="Times New Roman" w:hint="default"/>
        </w:rPr>
        <w:t>radu vlá</w:t>
      </w:r>
      <w:r w:rsidR="00570B97">
        <w:rPr>
          <w:rFonts w:cs="Times New Roman" w:hint="default"/>
        </w:rPr>
        <w:t>dy Slovenskej republiky v </w:t>
      </w:r>
      <w:r w:rsidR="00570B97">
        <w:rPr>
          <w:rFonts w:cs="Times New Roman" w:hint="default"/>
        </w:rPr>
        <w:t>znení</w:t>
      </w:r>
      <w:r w:rsidR="00570B97">
        <w:rPr>
          <w:rFonts w:cs="Times New Roman" w:hint="default"/>
        </w:rPr>
        <w:t xml:space="preserve"> neskorší</w:t>
      </w:r>
      <w:r w:rsidR="00570B97">
        <w:rPr>
          <w:rFonts w:cs="Times New Roman" w:hint="default"/>
        </w:rPr>
        <w:t>ch predpisov</w:t>
      </w:r>
      <w:r w:rsidR="000F0546"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Pr="00853C65">
        <w:rPr>
          <w:rFonts w:eastAsia="Times New Roman" w:cs="Times New Roman"/>
          <w:bCs/>
          <w:kern w:val="0"/>
          <w:lang w:eastAsia="en-US" w:bidi="ar-SA"/>
        </w:rPr>
        <w:t>predklad</w:t>
      </w:r>
      <w:r w:rsidR="00380767">
        <w:rPr>
          <w:rFonts w:eastAsia="Times New Roman" w:cs="Times New Roman"/>
          <w:bCs/>
          <w:kern w:val="0"/>
          <w:lang w:eastAsia="en-US" w:bidi="ar-SA"/>
        </w:rPr>
        <w:t xml:space="preserve">ajú </w:t>
      </w:r>
      <w:r w:rsidRPr="00853C65">
        <w:rPr>
          <w:rFonts w:eastAsia="Times New Roman" w:cs="Times New Roman"/>
          <w:bCs/>
          <w:kern w:val="0"/>
          <w:lang w:eastAsia="en-US" w:bidi="ar-SA"/>
        </w:rPr>
        <w:t>poslan</w:t>
      </w:r>
      <w:r w:rsidR="00380295">
        <w:rPr>
          <w:rFonts w:eastAsia="Times New Roman" w:cs="Times New Roman"/>
          <w:bCs/>
          <w:kern w:val="0"/>
          <w:lang w:eastAsia="en-US" w:bidi="ar-SA"/>
        </w:rPr>
        <w:t>c</w:t>
      </w:r>
      <w:r w:rsidR="00380767">
        <w:rPr>
          <w:rFonts w:eastAsia="Times New Roman" w:cs="Times New Roman"/>
          <w:bCs/>
          <w:kern w:val="0"/>
          <w:lang w:eastAsia="en-US" w:bidi="ar-SA"/>
        </w:rPr>
        <w:t>i</w:t>
      </w:r>
      <w:r w:rsidRPr="00853C65">
        <w:rPr>
          <w:rFonts w:eastAsia="Times New Roman" w:cs="Times New Roman"/>
          <w:bCs/>
          <w:kern w:val="0"/>
          <w:lang w:eastAsia="en-US" w:bidi="ar-SA"/>
        </w:rPr>
        <w:t xml:space="preserve"> Nár</w:t>
      </w:r>
      <w:r w:rsidR="00264023">
        <w:rPr>
          <w:rFonts w:eastAsia="Times New Roman" w:cs="Times New Roman"/>
          <w:bCs/>
          <w:kern w:val="0"/>
          <w:lang w:eastAsia="en-US" w:bidi="ar-SA"/>
        </w:rPr>
        <w:t>odnej rady Slovenskej republiky</w:t>
      </w: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="00380767">
        <w:rPr>
          <w:rFonts w:cs="Times New Roman" w:hint="default"/>
          <w:bCs/>
          <w:kern w:val="0"/>
          <w:lang w:eastAsia="en-US" w:bidi="ar-SA"/>
        </w:rPr>
        <w:t>Miroslav Beblavý</w:t>
      </w:r>
      <w:r w:rsidR="00380767">
        <w:rPr>
          <w:rFonts w:cs="Times New Roman" w:hint="default"/>
          <w:bCs/>
          <w:kern w:val="0"/>
          <w:lang w:eastAsia="en-US" w:bidi="ar-SA"/>
        </w:rPr>
        <w:t xml:space="preserve"> a </w:t>
      </w:r>
      <w:r w:rsidR="00380767">
        <w:rPr>
          <w:rFonts w:cs="Times New Roman" w:hint="default"/>
          <w:bCs/>
          <w:kern w:val="0"/>
          <w:lang w:eastAsia="en-US" w:bidi="ar-SA"/>
        </w:rPr>
        <w:t>Viera Dubač</w:t>
      </w:r>
      <w:r w:rsidR="00380767">
        <w:rPr>
          <w:rFonts w:cs="Times New Roman" w:hint="default"/>
          <w:bCs/>
          <w:kern w:val="0"/>
          <w:lang w:eastAsia="en-US" w:bidi="ar-SA"/>
        </w:rPr>
        <w:t>ová.</w:t>
      </w:r>
    </w:p>
    <w:p w:rsidR="00FD28F5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FD28F5" w:rsidP="00853C65">
      <w:pPr>
        <w:bidi w:val="0"/>
        <w:spacing w:line="276" w:lineRule="auto"/>
        <w:jc w:val="both"/>
        <w:rPr>
          <w:rFonts w:cs="Times New Roman" w:hint="default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ab/>
        <w:t>Návrh zákona je predložený v rámci plánu na zásadnú rekonštr</w:t>
      </w:r>
      <w:r>
        <w:rPr>
          <w:rFonts w:cs="Times New Roman" w:hint="default"/>
          <w:bCs/>
          <w:kern w:val="0"/>
          <w:lang w:eastAsia="en-US" w:bidi="ar-SA"/>
        </w:rPr>
        <w:t>ukciu š</w:t>
      </w:r>
      <w:r>
        <w:rPr>
          <w:rFonts w:cs="Times New Roman" w:hint="default"/>
          <w:bCs/>
          <w:kern w:val="0"/>
          <w:lang w:eastAsia="en-US" w:bidi="ar-SA"/>
        </w:rPr>
        <w:t>tá</w:t>
      </w:r>
      <w:r>
        <w:rPr>
          <w:rFonts w:cs="Times New Roman" w:hint="default"/>
          <w:bCs/>
          <w:kern w:val="0"/>
          <w:lang w:eastAsia="en-US" w:bidi="ar-SA"/>
        </w:rPr>
        <w:t>tu, a </w:t>
      </w:r>
      <w:r>
        <w:rPr>
          <w:rFonts w:cs="Times New Roman" w:hint="default"/>
          <w:bCs/>
          <w:kern w:val="0"/>
          <w:lang w:eastAsia="en-US" w:bidi="ar-SA"/>
        </w:rPr>
        <w:t>to ako prvý</w:t>
      </w:r>
      <w:r>
        <w:rPr>
          <w:rFonts w:cs="Times New Roman" w:hint="default"/>
          <w:bCs/>
          <w:kern w:val="0"/>
          <w:lang w:eastAsia="en-US" w:bidi="ar-SA"/>
        </w:rPr>
        <w:t xml:space="preserve"> balí</w:t>
      </w:r>
      <w:r>
        <w:rPr>
          <w:rFonts w:cs="Times New Roman" w:hint="default"/>
          <w:bCs/>
          <w:kern w:val="0"/>
          <w:lang w:eastAsia="en-US" w:bidi="ar-SA"/>
        </w:rPr>
        <w:t>k opatrení</w:t>
      </w:r>
      <w:r>
        <w:rPr>
          <w:rFonts w:cs="Times New Roman" w:hint="default"/>
          <w:bCs/>
          <w:kern w:val="0"/>
          <w:lang w:eastAsia="en-US" w:bidi="ar-SA"/>
        </w:rPr>
        <w:t>, ktorý</w:t>
      </w:r>
      <w:r>
        <w:rPr>
          <w:rFonts w:cs="Times New Roman" w:hint="default"/>
          <w:bCs/>
          <w:kern w:val="0"/>
          <w:lang w:eastAsia="en-US" w:bidi="ar-SA"/>
        </w:rPr>
        <w:t xml:space="preserve"> má</w:t>
      </w:r>
      <w:r>
        <w:rPr>
          <w:rFonts w:cs="Times New Roman" w:hint="default"/>
          <w:bCs/>
          <w:kern w:val="0"/>
          <w:lang w:eastAsia="en-US" w:bidi="ar-SA"/>
        </w:rPr>
        <w:t xml:space="preserve"> tri zá</w:t>
      </w:r>
      <w:r>
        <w:rPr>
          <w:rFonts w:cs="Times New Roman" w:hint="default"/>
          <w:bCs/>
          <w:kern w:val="0"/>
          <w:lang w:eastAsia="en-US" w:bidi="ar-SA"/>
        </w:rPr>
        <w:t>kladné</w:t>
      </w:r>
      <w:r>
        <w:rPr>
          <w:rFonts w:cs="Times New Roman" w:hint="default"/>
          <w:bCs/>
          <w:kern w:val="0"/>
          <w:lang w:eastAsia="en-US" w:bidi="ar-SA"/>
        </w:rPr>
        <w:t xml:space="preserve"> ciele: (i) ochranu nezá</w:t>
      </w:r>
      <w:r>
        <w:rPr>
          <w:rFonts w:cs="Times New Roman" w:hint="default"/>
          <w:bCs/>
          <w:kern w:val="0"/>
          <w:lang w:eastAsia="en-US" w:bidi="ar-SA"/>
        </w:rPr>
        <w:t>vislosti a </w:t>
      </w:r>
      <w:r>
        <w:rPr>
          <w:rFonts w:cs="Times New Roman" w:hint="default"/>
          <w:bCs/>
          <w:kern w:val="0"/>
          <w:lang w:eastAsia="en-US" w:bidi="ar-SA"/>
        </w:rPr>
        <w:t>ž</w:t>
      </w:r>
      <w:r>
        <w:rPr>
          <w:rFonts w:cs="Times New Roman" w:hint="default"/>
          <w:bCs/>
          <w:kern w:val="0"/>
          <w:lang w:eastAsia="en-US" w:bidi="ar-SA"/>
        </w:rPr>
        <w:t>ivotaschopnosti mé</w:t>
      </w:r>
      <w:r>
        <w:rPr>
          <w:rFonts w:cs="Times New Roman" w:hint="default"/>
          <w:bCs/>
          <w:kern w:val="0"/>
          <w:lang w:eastAsia="en-US" w:bidi="ar-SA"/>
        </w:rPr>
        <w:t>dií</w:t>
      </w:r>
      <w:r>
        <w:rPr>
          <w:rFonts w:cs="Times New Roman" w:hint="default"/>
          <w:bCs/>
          <w:kern w:val="0"/>
          <w:lang w:eastAsia="en-US" w:bidi="ar-SA"/>
        </w:rPr>
        <w:t>, (ii) ochranu noviná</w:t>
      </w:r>
      <w:r>
        <w:rPr>
          <w:rFonts w:cs="Times New Roman" w:hint="default"/>
          <w:bCs/>
          <w:kern w:val="0"/>
          <w:lang w:eastAsia="en-US" w:bidi="ar-SA"/>
        </w:rPr>
        <w:t>rov a </w:t>
      </w:r>
      <w:r>
        <w:rPr>
          <w:rFonts w:cs="Times New Roman" w:hint="default"/>
          <w:bCs/>
          <w:kern w:val="0"/>
          <w:lang w:eastAsia="en-US" w:bidi="ar-SA"/>
        </w:rPr>
        <w:t>ich zamestná</w:t>
      </w:r>
      <w:r>
        <w:rPr>
          <w:rFonts w:cs="Times New Roman" w:hint="default"/>
          <w:bCs/>
          <w:kern w:val="0"/>
          <w:lang w:eastAsia="en-US" w:bidi="ar-SA"/>
        </w:rPr>
        <w:t>vateľ</w:t>
      </w:r>
      <w:r>
        <w:rPr>
          <w:rFonts w:cs="Times New Roman" w:hint="default"/>
          <w:bCs/>
          <w:kern w:val="0"/>
          <w:lang w:eastAsia="en-US" w:bidi="ar-SA"/>
        </w:rPr>
        <w:t>ov, a (iii) posilnenie investigatí</w:t>
      </w:r>
      <w:r>
        <w:rPr>
          <w:rFonts w:cs="Times New Roman" w:hint="default"/>
          <w:bCs/>
          <w:kern w:val="0"/>
          <w:lang w:eastAsia="en-US" w:bidi="ar-SA"/>
        </w:rPr>
        <w:t>vnej ž</w:t>
      </w:r>
      <w:r>
        <w:rPr>
          <w:rFonts w:cs="Times New Roman" w:hint="default"/>
          <w:bCs/>
          <w:kern w:val="0"/>
          <w:lang w:eastAsia="en-US" w:bidi="ar-SA"/>
        </w:rPr>
        <w:t>urnalistiky.</w:t>
      </w:r>
    </w:p>
    <w:p w:rsidR="00FD28F5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D80E56" w:rsidP="00D80E56">
      <w:pPr>
        <w:bidi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="00FD28F5">
        <w:rPr>
          <w:rFonts w:cs="Times New Roman"/>
          <w:bCs/>
          <w:kern w:val="0"/>
          <w:lang w:eastAsia="en-US" w:bidi="ar-SA"/>
        </w:rPr>
        <w:tab/>
      </w:r>
      <w:r w:rsidR="00FD28F5">
        <w:rPr>
          <w:rFonts w:cs="Times New Roman" w:hint="default"/>
          <w:bCs/>
          <w:kern w:val="0"/>
          <w:lang w:eastAsia="en-US" w:bidi="ar-SA"/>
        </w:rPr>
        <w:t>Cieľ</w:t>
      </w:r>
      <w:r w:rsidR="00FD28F5">
        <w:rPr>
          <w:rFonts w:cs="Times New Roman" w:hint="default"/>
          <w:bCs/>
          <w:kern w:val="0"/>
          <w:lang w:eastAsia="en-US" w:bidi="ar-SA"/>
        </w:rPr>
        <w:t xml:space="preserve">om </w:t>
      </w:r>
      <w:r w:rsidR="00FD28F5">
        <w:rPr>
          <w:rFonts w:cs="Times New Roman" w:hint="default"/>
          <w:bCs/>
          <w:kern w:val="0"/>
          <w:lang w:eastAsia="en-US" w:bidi="ar-SA"/>
        </w:rPr>
        <w:t>predlož</w:t>
      </w:r>
      <w:r w:rsidR="00FD28F5">
        <w:rPr>
          <w:rFonts w:cs="Times New Roman" w:hint="default"/>
          <w:bCs/>
          <w:kern w:val="0"/>
          <w:lang w:eastAsia="en-US" w:bidi="ar-SA"/>
        </w:rPr>
        <w:t>ené</w:t>
      </w:r>
      <w:r w:rsidR="00FD28F5">
        <w:rPr>
          <w:rFonts w:cs="Times New Roman" w:hint="default"/>
          <w:bCs/>
          <w:kern w:val="0"/>
          <w:lang w:eastAsia="en-US" w:bidi="ar-SA"/>
        </w:rPr>
        <w:t>ho ná</w:t>
      </w:r>
      <w:r w:rsidR="00FD28F5">
        <w:rPr>
          <w:rFonts w:cs="Times New Roman" w:hint="default"/>
          <w:bCs/>
          <w:kern w:val="0"/>
          <w:lang w:eastAsia="en-US" w:bidi="ar-SA"/>
        </w:rPr>
        <w:t>vrhu zá</w:t>
      </w:r>
      <w:r w:rsidR="00FD28F5">
        <w:rPr>
          <w:rFonts w:cs="Times New Roman" w:hint="default"/>
          <w:bCs/>
          <w:kern w:val="0"/>
          <w:lang w:eastAsia="en-US" w:bidi="ar-SA"/>
        </w:rPr>
        <w:t>kona je</w:t>
      </w:r>
      <w:r w:rsidR="00FD28F5">
        <w:rPr>
          <w:rFonts w:eastAsia="Times New Roman" w:cs="Times New Roman"/>
          <w:bCs/>
          <w:kern w:val="0"/>
          <w:lang w:eastAsia="en-US" w:bidi="ar-SA"/>
        </w:rPr>
        <w:t xml:space="preserve"> </w:t>
      </w:r>
      <w:r>
        <w:rPr>
          <w:rFonts w:eastAsia="Times New Roman" w:cs="Times New Roman"/>
          <w:bCs/>
          <w:kern w:val="0"/>
          <w:lang w:eastAsia="en-US" w:bidi="ar-SA"/>
        </w:rPr>
        <w:t xml:space="preserve">vytvorenie podmienok pre podporu investigatívnej žurnalistiky, ktorú by štát podporil sumou aspoň 1 milión eur ročne. Pôjde najmä o 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 xml:space="preserve">projekty zamerané na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verejnú kontrolu výkonu verejnej moci, </w:t>
      </w:r>
      <w:r w:rsidRPr="00D849EA">
        <w:rPr>
          <w:rFonts w:eastAsia="Times New Roman" w:cs="Times New Roman"/>
          <w:color w:val="000000"/>
          <w:kern w:val="0"/>
          <w:lang w:eastAsia="en-US" w:bidi="ar-SA"/>
        </w:rPr>
        <w:t>analytickú, expertnú a edičnú činnosť v</w:t>
      </w:r>
      <w:r>
        <w:rPr>
          <w:rFonts w:eastAsia="Times New Roman" w:cs="Times New Roman"/>
          <w:color w:val="000000"/>
          <w:kern w:val="0"/>
          <w:lang w:eastAsia="en-US" w:bidi="ar-SA"/>
        </w:rPr>
        <w:t> </w:t>
      </w:r>
      <w:r w:rsidRPr="00D849EA">
        <w:rPr>
          <w:rFonts w:eastAsia="Times New Roman" w:cs="Times New Roman"/>
          <w:color w:val="000000"/>
          <w:kern w:val="0"/>
          <w:lang w:eastAsia="en-US" w:bidi="ar-SA"/>
        </w:rPr>
        <w:t>oblasti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>prevencie protispoločenskej činnosti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či 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 xml:space="preserve">zvyšovanie informovanosti verejnosti v oblasti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hospodárenia 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>s verejnými prostriedkami, naklad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ania 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>s majetkom štátu</w:t>
      </w:r>
      <w:r>
        <w:rPr>
          <w:rFonts w:eastAsia="Times New Roman" w:cs="Times New Roman"/>
          <w:color w:val="000000"/>
          <w:kern w:val="0"/>
          <w:lang w:eastAsia="en-US" w:bidi="ar-SA"/>
        </w:rPr>
        <w:t>,</w:t>
      </w:r>
      <w:r w:rsidRPr="00160AF8">
        <w:rPr>
          <w:rFonts w:eastAsia="Times New Roman" w:cs="Times New Roman"/>
          <w:color w:val="000000"/>
          <w:kern w:val="0"/>
          <w:lang w:eastAsia="en-US" w:bidi="ar-SA"/>
        </w:rPr>
        <w:t xml:space="preserve"> majetko</w:t>
      </w:r>
      <w:r>
        <w:rPr>
          <w:rFonts w:eastAsia="Times New Roman" w:cs="Times New Roman"/>
          <w:color w:val="000000"/>
          <w:kern w:val="0"/>
          <w:lang w:eastAsia="en-US" w:bidi="ar-SA"/>
        </w:rPr>
        <w:t>m vyššieho územného celku, majetkom obce alebo majetkom ďalších subjektov, ktoré podliehajú zákonu o slobodnom prístupe k informáciám (napr. štátne obchodné spoločnosti). Žiadateľmi budú môcť byť nadácie alebo neziskové organizácie poskytujúce všeobecne prospešné služby, ktoré budú založené samotnými médiami. Pôjde o konkrétny príspevok štátu smerom k zdôrazneniu úlohy investigatívnej žurnalistiky.</w:t>
      </w:r>
    </w:p>
    <w:p w:rsidR="00E74B63" w:rsidP="00E74B63">
      <w:pPr>
        <w:bidi w:val="0"/>
        <w:spacing w:line="276" w:lineRule="auto"/>
        <w:jc w:val="both"/>
      </w:pPr>
    </w:p>
    <w:p w:rsidR="00853C65" w:rsidRPr="00853C65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 w:rsidR="00703C33"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:rsidR="00892550" w:rsidP="00853C65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D80E56" w:rsidP="00FE122E">
      <w:pPr>
        <w:bidi w:val="0"/>
        <w:rPr>
          <w:b/>
          <w:u w:val="single"/>
        </w:rPr>
      </w:pPr>
    </w:p>
    <w:p w:rsidR="00D80E56" w:rsidP="00FE122E">
      <w:pPr>
        <w:bidi w:val="0"/>
        <w:rPr>
          <w:b/>
        </w:rPr>
      </w:pPr>
      <w:r w:rsidRPr="00D80E56">
        <w:rPr>
          <w:b/>
        </w:rPr>
        <w:t>K bo</w:t>
      </w:r>
      <w:r w:rsidR="00061836">
        <w:rPr>
          <w:b/>
        </w:rPr>
        <w:t>dom</w:t>
      </w:r>
      <w:r w:rsidRPr="00D80E56">
        <w:rPr>
          <w:b/>
        </w:rPr>
        <w:t xml:space="preserve"> 1</w:t>
      </w:r>
      <w:r w:rsidR="00061836">
        <w:rPr>
          <w:b/>
        </w:rPr>
        <w:t xml:space="preserve"> a 2</w:t>
      </w:r>
    </w:p>
    <w:p w:rsidR="00D80E56" w:rsidP="00FE122E">
      <w:pPr>
        <w:bidi w:val="0"/>
        <w:rPr>
          <w:b/>
        </w:rPr>
      </w:pPr>
    </w:p>
    <w:p w:rsidR="00D80E56" w:rsidP="00FE122E">
      <w:pPr>
        <w:bidi w:val="0"/>
      </w:pPr>
      <w:r w:rsidR="00061836">
        <w:rPr>
          <w:rFonts w:hint="default"/>
        </w:rPr>
        <w:t>Dopĺň</w:t>
      </w:r>
      <w:r w:rsidR="00061836">
        <w:rPr>
          <w:rFonts w:hint="default"/>
        </w:rPr>
        <w:t>a sa investigatí</w:t>
      </w:r>
      <w:r w:rsidR="00061836">
        <w:rPr>
          <w:rFonts w:hint="default"/>
        </w:rPr>
        <w:t>vna ž</w:t>
      </w:r>
      <w:r w:rsidR="00061836">
        <w:rPr>
          <w:rFonts w:hint="default"/>
        </w:rPr>
        <w:t>urnalistika ako nová</w:t>
      </w:r>
      <w:r w:rsidR="00061836">
        <w:rPr>
          <w:rFonts w:hint="default"/>
        </w:rPr>
        <w:t xml:space="preserve"> oblasť</w:t>
      </w:r>
      <w:r w:rsidR="00061836">
        <w:rPr>
          <w:rFonts w:hint="default"/>
        </w:rPr>
        <w:t xml:space="preserve"> podpory, na ktorú</w:t>
      </w:r>
      <w:r w:rsidR="00061836">
        <w:rPr>
          <w:rFonts w:hint="default"/>
        </w:rPr>
        <w:t xml:space="preserve"> budú</w:t>
      </w:r>
      <w:r w:rsidR="00061836">
        <w:rPr>
          <w:rFonts w:hint="default"/>
        </w:rPr>
        <w:t xml:space="preserve"> vyč</w:t>
      </w:r>
      <w:r w:rsidR="00061836">
        <w:rPr>
          <w:rFonts w:hint="default"/>
        </w:rPr>
        <w:t>lenené</w:t>
      </w:r>
      <w:r w:rsidR="00061836">
        <w:rPr>
          <w:rFonts w:hint="default"/>
        </w:rPr>
        <w:t xml:space="preserve"> prostriedky z </w:t>
      </w:r>
      <w:r w:rsidR="00061836">
        <w:rPr>
          <w:rFonts w:hint="default"/>
        </w:rPr>
        <w:t>dotač</w:t>
      </w:r>
      <w:r w:rsidR="00061836">
        <w:rPr>
          <w:rFonts w:hint="default"/>
        </w:rPr>
        <w:t>né</w:t>
      </w:r>
      <w:r w:rsidR="00061836">
        <w:rPr>
          <w:rFonts w:hint="default"/>
        </w:rPr>
        <w:t>ho mechanizmu ú</w:t>
      </w:r>
      <w:r w:rsidR="00061836">
        <w:rPr>
          <w:rFonts w:hint="default"/>
        </w:rPr>
        <w:t>radu vlá</w:t>
      </w:r>
      <w:r w:rsidR="00061836">
        <w:rPr>
          <w:rFonts w:hint="default"/>
        </w:rPr>
        <w:t>dy na prí</w:t>
      </w:r>
      <w:r w:rsidR="00061836">
        <w:rPr>
          <w:rFonts w:hint="default"/>
        </w:rPr>
        <w:t>sluš</w:t>
      </w:r>
      <w:r w:rsidR="00061836">
        <w:rPr>
          <w:rFonts w:hint="default"/>
        </w:rPr>
        <w:t>ný</w:t>
      </w:r>
      <w:r w:rsidR="00061836">
        <w:rPr>
          <w:rFonts w:hint="default"/>
        </w:rPr>
        <w:t xml:space="preserve"> rozpoč</w:t>
      </w:r>
      <w:r w:rsidR="00061836">
        <w:rPr>
          <w:rFonts w:hint="default"/>
        </w:rPr>
        <w:t>tový</w:t>
      </w:r>
      <w:r w:rsidR="00061836">
        <w:rPr>
          <w:rFonts w:hint="default"/>
        </w:rPr>
        <w:t xml:space="preserve"> rok.</w:t>
      </w:r>
    </w:p>
    <w:p w:rsidR="00061836" w:rsidP="00FE122E">
      <w:pPr>
        <w:bidi w:val="0"/>
      </w:pPr>
    </w:p>
    <w:p w:rsidR="00D80E56" w:rsidRPr="00061836" w:rsidP="00D80E56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061836" w:rsidR="00061836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K bodom </w:t>
      </w:r>
      <w:r w:rsidR="00061836">
        <w:rPr>
          <w:rFonts w:eastAsia="Times New Roman" w:cs="Times New Roman"/>
          <w:b/>
          <w:color w:val="000000"/>
          <w:kern w:val="0"/>
          <w:lang w:eastAsia="en-US" w:bidi="ar-SA"/>
        </w:rPr>
        <w:t>3</w:t>
      </w:r>
      <w:r w:rsidRPr="00061836" w:rsidR="00061836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 a </w:t>
      </w:r>
      <w:r w:rsidR="00061836">
        <w:rPr>
          <w:rFonts w:eastAsia="Times New Roman" w:cs="Times New Roman"/>
          <w:b/>
          <w:color w:val="000000"/>
          <w:kern w:val="0"/>
          <w:lang w:eastAsia="en-US" w:bidi="ar-SA"/>
        </w:rPr>
        <w:t>4</w:t>
      </w:r>
    </w:p>
    <w:p w:rsidR="00061836" w:rsidP="00D80E56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061836" w:rsidP="00D80E56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Dotáciu na podporu investigatívnej žurnalistiky bude možné poskytnúť len nadáciám a neziskovým organizáciám poskytujúcich všeobecne prospešné služby, ktorých zakladateľmi budú samotné médiá, čím sa sleduje adresnosť vyčlenených prostriedkov.</w:t>
      </w:r>
    </w:p>
    <w:p w:rsidR="00061836" w:rsidP="00D80E56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061836" w:rsidRPr="00061836" w:rsidP="00D80E56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061836">
        <w:rPr>
          <w:rFonts w:eastAsia="Times New Roman" w:cs="Times New Roman"/>
          <w:b/>
          <w:color w:val="000000"/>
          <w:kern w:val="0"/>
          <w:lang w:eastAsia="en-US" w:bidi="ar-SA"/>
        </w:rPr>
        <w:t>K bodu 5</w:t>
      </w:r>
    </w:p>
    <w:p w:rsidR="00061836" w:rsidP="00D80E56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061836" w:rsidP="00D80E56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Pre účely podpory investigatívnej žurnalistiky sa garantuje minimálny objem disponibilných prostriedkov. </w:t>
      </w:r>
    </w:p>
    <w:p w:rsidR="00D80E56" w:rsidP="00D80E56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="00273A12">
        <w:rPr>
          <w:b/>
          <w:u w:val="single"/>
        </w:rPr>
        <w:t>K </w:t>
      </w:r>
      <w:r w:rsidR="00273A12">
        <w:rPr>
          <w:rFonts w:hint="default"/>
          <w:b/>
          <w:u w:val="single"/>
        </w:rPr>
        <w:t>Č</w:t>
      </w:r>
      <w:r w:rsidR="00273A12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407F1" w:rsidP="008407F1">
      <w:pPr>
        <w:bidi w:val="0"/>
        <w:jc w:val="both"/>
        <w:rPr>
          <w:rFonts w:hint="default"/>
        </w:rPr>
      </w:pPr>
      <w:r>
        <w:rPr>
          <w:rFonts w:hint="default"/>
        </w:rPr>
        <w:t>Navrhuje sa termí</w:t>
      </w:r>
      <w:r>
        <w:rPr>
          <w:rFonts w:hint="default"/>
        </w:rPr>
        <w:t>n úč</w:t>
      </w:r>
      <w:r>
        <w:rPr>
          <w:rFonts w:hint="default"/>
        </w:rPr>
        <w:t>innosti s </w:t>
      </w:r>
      <w:r>
        <w:rPr>
          <w:rFonts w:hint="default"/>
        </w:rPr>
        <w:t>ohľ</w:t>
      </w:r>
      <w:r>
        <w:rPr>
          <w:rFonts w:hint="default"/>
        </w:rPr>
        <w:t>adom na potrebu urgentnej reakcie zá</w:t>
      </w:r>
      <w:r>
        <w:rPr>
          <w:rFonts w:hint="default"/>
        </w:rPr>
        <w:t>konodarcu na aktuá</w:t>
      </w:r>
      <w:r>
        <w:rPr>
          <w:rFonts w:hint="default"/>
        </w:rPr>
        <w:t>lnu spoloč</w:t>
      </w:r>
      <w:r>
        <w:rPr>
          <w:rFonts w:hint="default"/>
        </w:rPr>
        <w:t>enskú</w:t>
      </w:r>
      <w:r>
        <w:rPr>
          <w:rFonts w:hint="default"/>
        </w:rPr>
        <w:t xml:space="preserve"> situá</w:t>
      </w:r>
      <w:r>
        <w:rPr>
          <w:rFonts w:hint="default"/>
        </w:rPr>
        <w:t>ciu.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D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419D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61836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D4C51"/>
    <w:rsid w:val="000E2096"/>
    <w:rsid w:val="000F0546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30A7"/>
    <w:rsid w:val="0014355E"/>
    <w:rsid w:val="00150922"/>
    <w:rsid w:val="00151E96"/>
    <w:rsid w:val="00153A2C"/>
    <w:rsid w:val="001545D3"/>
    <w:rsid w:val="00154B93"/>
    <w:rsid w:val="00160969"/>
    <w:rsid w:val="00160AF8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2BB9"/>
    <w:rsid w:val="002F3083"/>
    <w:rsid w:val="00336052"/>
    <w:rsid w:val="00336F95"/>
    <w:rsid w:val="00336FD9"/>
    <w:rsid w:val="003370AC"/>
    <w:rsid w:val="00337B4F"/>
    <w:rsid w:val="003423ED"/>
    <w:rsid w:val="00355C4F"/>
    <w:rsid w:val="00364C2A"/>
    <w:rsid w:val="0036618E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6838"/>
    <w:rsid w:val="003A6DCC"/>
    <w:rsid w:val="003B6285"/>
    <w:rsid w:val="003B7CAA"/>
    <w:rsid w:val="003C038B"/>
    <w:rsid w:val="003C2AB2"/>
    <w:rsid w:val="003C5CB8"/>
    <w:rsid w:val="003D448D"/>
    <w:rsid w:val="003D6DC2"/>
    <w:rsid w:val="003D7378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3515F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0B97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550E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07F1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A1D2E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1767F"/>
    <w:rsid w:val="00A2228B"/>
    <w:rsid w:val="00A22761"/>
    <w:rsid w:val="00A25E6D"/>
    <w:rsid w:val="00A3470A"/>
    <w:rsid w:val="00A41F89"/>
    <w:rsid w:val="00A44A27"/>
    <w:rsid w:val="00A50C05"/>
    <w:rsid w:val="00A51C46"/>
    <w:rsid w:val="00A5219E"/>
    <w:rsid w:val="00A54132"/>
    <w:rsid w:val="00A5621B"/>
    <w:rsid w:val="00A60058"/>
    <w:rsid w:val="00A667D9"/>
    <w:rsid w:val="00A66CD4"/>
    <w:rsid w:val="00A75082"/>
    <w:rsid w:val="00A82095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37432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0F77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0E56"/>
    <w:rsid w:val="00D849EA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2634E"/>
    <w:rsid w:val="00E31184"/>
    <w:rsid w:val="00E313F4"/>
    <w:rsid w:val="00E334EE"/>
    <w:rsid w:val="00E3768C"/>
    <w:rsid w:val="00E419D5"/>
    <w:rsid w:val="00E47012"/>
    <w:rsid w:val="00E471F2"/>
    <w:rsid w:val="00E50ED3"/>
    <w:rsid w:val="00E51538"/>
    <w:rsid w:val="00E65909"/>
    <w:rsid w:val="00E66CB0"/>
    <w:rsid w:val="00E720A8"/>
    <w:rsid w:val="00E74B63"/>
    <w:rsid w:val="00E7579F"/>
    <w:rsid w:val="00E76250"/>
    <w:rsid w:val="00E81660"/>
    <w:rsid w:val="00E8315D"/>
    <w:rsid w:val="00E83698"/>
    <w:rsid w:val="00E857D9"/>
    <w:rsid w:val="00E8629F"/>
    <w:rsid w:val="00E9073E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5923"/>
    <w:rsid w:val="00FD63EE"/>
    <w:rsid w:val="00FE122E"/>
    <w:rsid w:val="00FE6F80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C1494-C8EA-44CD-A7B3-5721DFCF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350</Words>
  <Characters>1998</Characters>
  <Application>Microsoft Office Word</Application>
  <DocSecurity>0</DocSecurity>
  <Lines>0</Lines>
  <Paragraphs>0</Paragraphs>
  <ScaleCrop>false</ScaleCrop>
  <Company>HP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2018-03-26T10:17:00Z</dcterms:created>
  <dcterms:modified xsi:type="dcterms:W3CDTF">2018-03-26T10:17:00Z</dcterms:modified>
</cp:coreProperties>
</file>