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F27EB" w:rsidRPr="002F27EB" w:rsidP="002F27EB">
      <w:pPr>
        <w:widowControl/>
        <w:pBdr>
          <w:bottom w:val="single" w:sz="12" w:space="1" w:color="auto"/>
        </w:pBdr>
        <w:suppressAutoHyphens w:val="0"/>
        <w:bidi w:val="0"/>
        <w:jc w:val="center"/>
        <w:rPr>
          <w:rFonts w:eastAsia="Times New Roman" w:cs="Times New Roman"/>
          <w:b/>
          <w:bCs/>
          <w:spacing w:val="20"/>
          <w:kern w:val="0"/>
          <w:lang w:eastAsia="sk-SK" w:bidi="ar-SA"/>
        </w:rPr>
      </w:pPr>
      <w:r w:rsidRPr="002F27EB">
        <w:rPr>
          <w:rFonts w:eastAsia="Times New Roman" w:cs="Times New Roman"/>
          <w:b/>
          <w:bCs/>
          <w:spacing w:val="20"/>
          <w:kern w:val="0"/>
          <w:lang w:eastAsia="sk-SK" w:bidi="ar-SA"/>
        </w:rPr>
        <w:t>NÁRODNÁ  RADA  SLOVENSKEJ  REPUBLIKY</w:t>
      </w:r>
    </w:p>
    <w:p w:rsidR="002F27EB" w:rsidRPr="002F27EB" w:rsidP="002F27EB">
      <w:pPr>
        <w:widowControl/>
        <w:pBdr>
          <w:bottom w:val="single" w:sz="12" w:space="1" w:color="auto"/>
        </w:pBdr>
        <w:suppressAutoHyphens w:val="0"/>
        <w:bidi w:val="0"/>
        <w:jc w:val="center"/>
        <w:rPr>
          <w:rFonts w:eastAsia="Times New Roman" w:cs="Times New Roman"/>
          <w:b/>
          <w:bCs/>
          <w:spacing w:val="20"/>
          <w:kern w:val="0"/>
          <w:lang w:eastAsia="sk-SK" w:bidi="ar-SA"/>
        </w:rPr>
      </w:pPr>
      <w:r w:rsidRPr="002F27EB">
        <w:rPr>
          <w:rFonts w:eastAsia="Times New Roman" w:cs="Times New Roman"/>
          <w:b/>
          <w:bCs/>
          <w:spacing w:val="20"/>
          <w:kern w:val="0"/>
          <w:lang w:eastAsia="sk-SK" w:bidi="ar-SA"/>
        </w:rPr>
        <w:t>VII. volebné obdobie</w:t>
      </w:r>
    </w:p>
    <w:p w:rsidR="002F27EB" w:rsidRPr="002F27EB" w:rsidP="002F27EB">
      <w:pPr>
        <w:widowControl/>
        <w:suppressAutoHyphens w:val="0"/>
        <w:bidi w:val="0"/>
        <w:jc w:val="center"/>
        <w:rPr>
          <w:rFonts w:eastAsia="Times New Roman" w:cs="Times New Roman"/>
          <w:spacing w:val="20"/>
          <w:kern w:val="0"/>
          <w:lang w:eastAsia="sk-SK" w:bidi="ar-SA"/>
        </w:rPr>
      </w:pPr>
    </w:p>
    <w:p w:rsidR="002F27EB" w:rsidRPr="002F27EB" w:rsidP="002F27EB">
      <w:pPr>
        <w:widowControl/>
        <w:suppressAutoHyphens w:val="0"/>
        <w:bidi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</w:p>
    <w:p w:rsidR="002F27EB" w:rsidRPr="002F27EB" w:rsidP="002F27EB">
      <w:pPr>
        <w:widowControl/>
        <w:suppressAutoHyphens w:val="0"/>
        <w:bidi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</w:p>
    <w:p w:rsidR="002F27EB" w:rsidRPr="002F27EB" w:rsidP="002F27EB">
      <w:pPr>
        <w:widowControl/>
        <w:suppressAutoHyphens w:val="0"/>
        <w:bidi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  <w:r w:rsidRPr="002F27EB">
        <w:rPr>
          <w:rFonts w:eastAsia="Times New Roman" w:cs="Times New Roman"/>
          <w:b/>
          <w:bCs/>
          <w:spacing w:val="30"/>
          <w:kern w:val="0"/>
          <w:lang w:eastAsia="sk-SK" w:bidi="ar-SA"/>
        </w:rPr>
        <w:t xml:space="preserve">Návrh </w:t>
      </w:r>
    </w:p>
    <w:p w:rsidR="002F27EB" w:rsidRPr="002F27EB" w:rsidP="002F27EB">
      <w:pPr>
        <w:widowControl/>
        <w:suppressAutoHyphens w:val="0"/>
        <w:bidi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</w:p>
    <w:p w:rsidR="002F27EB" w:rsidRPr="002F27EB" w:rsidP="002F27EB">
      <w:pPr>
        <w:widowControl/>
        <w:suppressAutoHyphens w:val="0"/>
        <w:bidi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  <w:r w:rsidRPr="002F27EB">
        <w:rPr>
          <w:rFonts w:eastAsia="Times New Roman" w:cs="Times New Roman"/>
          <w:b/>
          <w:bCs/>
          <w:spacing w:val="30"/>
          <w:kern w:val="0"/>
          <w:lang w:eastAsia="sk-SK" w:bidi="ar-SA"/>
        </w:rPr>
        <w:t>ZÁKON</w:t>
      </w:r>
    </w:p>
    <w:p w:rsidR="002F27EB" w:rsidRPr="002F27EB" w:rsidP="002F27EB">
      <w:pPr>
        <w:widowControl/>
        <w:suppressAutoHyphens w:val="0"/>
        <w:bidi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</w:p>
    <w:p w:rsidR="002F27EB" w:rsidRPr="002F27EB" w:rsidP="002F27EB">
      <w:pPr>
        <w:widowControl/>
        <w:suppressAutoHyphens w:val="0"/>
        <w:bidi w:val="0"/>
        <w:jc w:val="center"/>
        <w:rPr>
          <w:rFonts w:eastAsia="Times New Roman" w:cs="Times New Roman"/>
          <w:kern w:val="0"/>
          <w:lang w:eastAsia="sk-SK" w:bidi="ar-SA"/>
        </w:rPr>
      </w:pPr>
      <w:r w:rsidR="00E00825">
        <w:rPr>
          <w:rFonts w:eastAsia="Times New Roman" w:cs="Times New Roman"/>
          <w:kern w:val="0"/>
          <w:lang w:eastAsia="sk-SK" w:bidi="ar-SA"/>
        </w:rPr>
        <w:t>z ....... 2018</w:t>
      </w:r>
      <w:r w:rsidRPr="002F27EB">
        <w:rPr>
          <w:rFonts w:eastAsia="Times New Roman" w:cs="Times New Roman"/>
          <w:kern w:val="0"/>
          <w:lang w:eastAsia="sk-SK" w:bidi="ar-SA"/>
        </w:rPr>
        <w:t>,</w:t>
      </w:r>
    </w:p>
    <w:p w:rsidR="002F27EB" w:rsidRPr="002F27EB" w:rsidP="002F27EB">
      <w:pPr>
        <w:widowControl/>
        <w:suppressAutoHyphens w:val="0"/>
        <w:bidi w:val="0"/>
        <w:jc w:val="center"/>
        <w:rPr>
          <w:rFonts w:eastAsia="Times New Roman" w:cs="Times New Roman"/>
          <w:kern w:val="0"/>
          <w:lang w:eastAsia="sk-SK" w:bidi="ar-SA"/>
        </w:rPr>
      </w:pPr>
    </w:p>
    <w:p w:rsidR="002C1C8F" w:rsidP="002F27EB">
      <w:pPr>
        <w:widowControl/>
        <w:suppressAutoHyphens w:val="0"/>
        <w:bidi w:val="0"/>
        <w:jc w:val="center"/>
        <w:rPr>
          <w:rFonts w:eastAsia="Times New Roman" w:cs="Times New Roman"/>
          <w:b/>
          <w:bCs/>
          <w:kern w:val="0"/>
          <w:lang w:eastAsia="sk-SK" w:bidi="ar-SA"/>
        </w:rPr>
      </w:pPr>
      <w:r w:rsidRPr="002C1C8F">
        <w:rPr>
          <w:rFonts w:cs="Times New Roman" w:hint="default"/>
          <w:b/>
          <w:bCs/>
          <w:kern w:val="0"/>
          <w:lang w:eastAsia="sk-SK" w:bidi="ar-SA"/>
        </w:rPr>
        <w:t>ktorý</w:t>
      </w:r>
      <w:r w:rsidRPr="002C1C8F">
        <w:rPr>
          <w:rFonts w:cs="Times New Roman" w:hint="default"/>
          <w:b/>
          <w:bCs/>
          <w:kern w:val="0"/>
          <w:lang w:eastAsia="sk-SK" w:bidi="ar-SA"/>
        </w:rPr>
        <w:t xml:space="preserve">m </w:t>
      </w:r>
      <w:r w:rsidRPr="00570B97" w:rsidR="00570B97">
        <w:rPr>
          <w:rFonts w:cs="Times New Roman" w:hint="default"/>
          <w:b/>
          <w:bCs/>
          <w:kern w:val="0"/>
          <w:lang w:eastAsia="sk-SK" w:bidi="ar-SA"/>
        </w:rPr>
        <w:t>sa mení</w:t>
      </w:r>
      <w:r w:rsidRPr="00570B97" w:rsidR="00570B97">
        <w:rPr>
          <w:rFonts w:cs="Times New Roman" w:hint="default"/>
          <w:b/>
          <w:bCs/>
          <w:kern w:val="0"/>
          <w:lang w:eastAsia="sk-SK" w:bidi="ar-SA"/>
        </w:rPr>
        <w:t xml:space="preserve"> a dopĺň</w:t>
      </w:r>
      <w:r w:rsidRPr="00570B97" w:rsidR="00570B97">
        <w:rPr>
          <w:rFonts w:cs="Times New Roman" w:hint="default"/>
          <w:b/>
          <w:bCs/>
          <w:kern w:val="0"/>
          <w:lang w:eastAsia="sk-SK" w:bidi="ar-SA"/>
        </w:rPr>
        <w:t>a zá</w:t>
      </w:r>
      <w:r w:rsidRPr="00570B97" w:rsidR="00570B97">
        <w:rPr>
          <w:rFonts w:cs="Times New Roman" w:hint="default"/>
          <w:b/>
          <w:bCs/>
          <w:kern w:val="0"/>
          <w:lang w:eastAsia="sk-SK" w:bidi="ar-SA"/>
        </w:rPr>
        <w:t>kon č</w:t>
      </w:r>
      <w:r w:rsidRPr="00570B97" w:rsidR="00570B97">
        <w:rPr>
          <w:rFonts w:cs="Times New Roman" w:hint="default"/>
          <w:b/>
          <w:bCs/>
          <w:kern w:val="0"/>
          <w:lang w:eastAsia="sk-SK" w:bidi="ar-SA"/>
        </w:rPr>
        <w:t>. 524/2010 Z. z. o poskytovaní</w:t>
      </w:r>
      <w:r w:rsidRPr="00570B97" w:rsidR="00570B97">
        <w:rPr>
          <w:rFonts w:cs="Times New Roman" w:hint="default"/>
          <w:b/>
          <w:bCs/>
          <w:kern w:val="0"/>
          <w:lang w:eastAsia="sk-SK" w:bidi="ar-SA"/>
        </w:rPr>
        <w:t xml:space="preserve"> dotá</w:t>
      </w:r>
      <w:r w:rsidRPr="00570B97" w:rsidR="00570B97">
        <w:rPr>
          <w:rFonts w:cs="Times New Roman" w:hint="default"/>
          <w:b/>
          <w:bCs/>
          <w:kern w:val="0"/>
          <w:lang w:eastAsia="sk-SK" w:bidi="ar-SA"/>
        </w:rPr>
        <w:t>cií</w:t>
      </w:r>
      <w:r w:rsidRPr="00570B97" w:rsidR="00570B97">
        <w:rPr>
          <w:rFonts w:cs="Times New Roman" w:hint="default"/>
          <w:b/>
          <w:bCs/>
          <w:kern w:val="0"/>
          <w:lang w:eastAsia="sk-SK" w:bidi="ar-SA"/>
        </w:rPr>
        <w:t xml:space="preserve"> v pô</w:t>
      </w:r>
      <w:r w:rsidRPr="00570B97" w:rsidR="00570B97">
        <w:rPr>
          <w:rFonts w:cs="Times New Roman" w:hint="default"/>
          <w:b/>
          <w:bCs/>
          <w:kern w:val="0"/>
          <w:lang w:eastAsia="sk-SK" w:bidi="ar-SA"/>
        </w:rPr>
        <w:t>sobnosti Ú</w:t>
      </w:r>
      <w:r w:rsidRPr="00570B97" w:rsidR="00570B97">
        <w:rPr>
          <w:rFonts w:cs="Times New Roman" w:hint="default"/>
          <w:b/>
          <w:bCs/>
          <w:kern w:val="0"/>
          <w:lang w:eastAsia="sk-SK" w:bidi="ar-SA"/>
        </w:rPr>
        <w:t>radu vlá</w:t>
      </w:r>
      <w:r w:rsidRPr="00570B97" w:rsidR="00570B97">
        <w:rPr>
          <w:rFonts w:cs="Times New Roman" w:hint="default"/>
          <w:b/>
          <w:bCs/>
          <w:kern w:val="0"/>
          <w:lang w:eastAsia="sk-SK" w:bidi="ar-SA"/>
        </w:rPr>
        <w:t>dy Slovenskej republi</w:t>
      </w:r>
      <w:r w:rsidR="00570B97">
        <w:rPr>
          <w:rFonts w:cs="Times New Roman" w:hint="default"/>
          <w:b/>
          <w:bCs/>
          <w:kern w:val="0"/>
          <w:lang w:eastAsia="sk-SK" w:bidi="ar-SA"/>
        </w:rPr>
        <w:t>ky v znení</w:t>
      </w:r>
      <w:r w:rsidR="00570B97">
        <w:rPr>
          <w:rFonts w:cs="Times New Roman" w:hint="default"/>
          <w:b/>
          <w:bCs/>
          <w:kern w:val="0"/>
          <w:lang w:eastAsia="sk-SK" w:bidi="ar-SA"/>
        </w:rPr>
        <w:t xml:space="preserve"> neskorší</w:t>
      </w:r>
      <w:r w:rsidR="00570B97">
        <w:rPr>
          <w:rFonts w:cs="Times New Roman" w:hint="default"/>
          <w:b/>
          <w:bCs/>
          <w:kern w:val="0"/>
          <w:lang w:eastAsia="sk-SK" w:bidi="ar-SA"/>
        </w:rPr>
        <w:t>ch predpisov</w:t>
      </w:r>
    </w:p>
    <w:p w:rsidR="002C1C8F" w:rsidRPr="002F27EB" w:rsidP="002F27EB">
      <w:pPr>
        <w:widowControl/>
        <w:suppressAutoHyphens w:val="0"/>
        <w:bidi w:val="0"/>
        <w:jc w:val="center"/>
        <w:rPr>
          <w:rFonts w:eastAsia="Times New Roman" w:cs="Times New Roman"/>
          <w:b/>
          <w:bCs/>
          <w:kern w:val="0"/>
          <w:lang w:eastAsia="sk-SK" w:bidi="ar-SA"/>
        </w:rPr>
      </w:pPr>
    </w:p>
    <w:p w:rsidR="002F27EB" w:rsidRPr="002F27EB" w:rsidP="002F27EB">
      <w:pPr>
        <w:widowControl/>
        <w:suppressAutoHyphens w:val="0"/>
        <w:bidi w:val="0"/>
        <w:spacing w:line="276" w:lineRule="auto"/>
        <w:ind w:firstLine="708"/>
        <w:jc w:val="both"/>
        <w:rPr>
          <w:rFonts w:eastAsia="Times New Roman" w:cs="Times New Roman"/>
          <w:kern w:val="0"/>
          <w:lang w:eastAsia="sk-SK" w:bidi="ar-SA"/>
        </w:rPr>
      </w:pPr>
      <w:r w:rsidRPr="002F27EB">
        <w:rPr>
          <w:rFonts w:eastAsia="Times New Roman" w:cs="Times New Roman"/>
          <w:kern w:val="0"/>
          <w:lang w:eastAsia="sk-SK" w:bidi="ar-SA"/>
        </w:rPr>
        <w:t xml:space="preserve">Národná rada Slovenskej republiky sa uzniesla na tomto zákone: </w:t>
      </w:r>
    </w:p>
    <w:p w:rsidR="002F27EB" w:rsidRPr="002F27EB" w:rsidP="002F27EB">
      <w:pPr>
        <w:widowControl/>
        <w:suppressAutoHyphens w:val="0"/>
        <w:bidi w:val="0"/>
        <w:spacing w:line="276" w:lineRule="auto"/>
        <w:jc w:val="center"/>
        <w:rPr>
          <w:rFonts w:eastAsia="Times New Roman" w:cs="Times New Roman"/>
          <w:b/>
          <w:bCs/>
          <w:kern w:val="0"/>
          <w:lang w:eastAsia="en-US" w:bidi="ar-SA"/>
        </w:rPr>
      </w:pPr>
    </w:p>
    <w:p w:rsidR="002F27EB" w:rsidRPr="002F27EB" w:rsidP="002F27EB">
      <w:pPr>
        <w:widowControl/>
        <w:suppressAutoHyphens w:val="0"/>
        <w:bidi w:val="0"/>
        <w:spacing w:line="276" w:lineRule="auto"/>
        <w:jc w:val="center"/>
        <w:rPr>
          <w:rFonts w:cs="Times New Roman" w:hint="default"/>
          <w:b/>
          <w:bCs/>
          <w:kern w:val="0"/>
          <w:lang w:eastAsia="en-US" w:bidi="ar-SA"/>
        </w:rPr>
      </w:pPr>
      <w:r w:rsidRPr="002F27EB">
        <w:rPr>
          <w:rFonts w:cs="Times New Roman" w:hint="default"/>
          <w:b/>
          <w:bCs/>
          <w:kern w:val="0"/>
          <w:lang w:eastAsia="en-US" w:bidi="ar-SA"/>
        </w:rPr>
        <w:t>Č</w:t>
      </w:r>
      <w:r w:rsidRPr="002F27EB">
        <w:rPr>
          <w:rFonts w:cs="Times New Roman" w:hint="default"/>
          <w:b/>
          <w:bCs/>
          <w:kern w:val="0"/>
          <w:lang w:eastAsia="en-US" w:bidi="ar-SA"/>
        </w:rPr>
        <w:t>l. I</w:t>
      </w:r>
    </w:p>
    <w:p w:rsidR="002F27EB" w:rsidRPr="002F27EB" w:rsidP="002F27EB">
      <w:pPr>
        <w:widowControl/>
        <w:suppressAutoHyphens w:val="0"/>
        <w:autoSpaceDE w:val="0"/>
        <w:autoSpaceDN w:val="0"/>
        <w:bidi w:val="0"/>
        <w:adjustRightInd w:val="0"/>
        <w:spacing w:line="276" w:lineRule="auto"/>
        <w:ind w:firstLine="708"/>
        <w:jc w:val="both"/>
        <w:rPr>
          <w:rFonts w:eastAsia="Times New Roman" w:cs="Times New Roman"/>
          <w:color w:val="000000"/>
          <w:kern w:val="0"/>
          <w:lang w:eastAsia="en-US" w:bidi="ar-SA"/>
        </w:rPr>
      </w:pPr>
    </w:p>
    <w:p w:rsidR="00132FA9" w:rsidP="00A2228B">
      <w:pPr>
        <w:widowControl/>
        <w:suppressAutoHyphens w:val="0"/>
        <w:autoSpaceDE w:val="0"/>
        <w:autoSpaceDN w:val="0"/>
        <w:bidi w:val="0"/>
        <w:adjustRightInd w:val="0"/>
        <w:spacing w:line="276" w:lineRule="auto"/>
        <w:ind w:firstLine="708"/>
        <w:jc w:val="both"/>
        <w:rPr>
          <w:rFonts w:cs="Times New Roman"/>
          <w:color w:val="000000"/>
          <w:kern w:val="0"/>
          <w:lang w:eastAsia="en-US" w:bidi="ar-SA"/>
        </w:rPr>
      </w:pPr>
      <w:r w:rsidRPr="00A2228B" w:rsidR="00A2228B">
        <w:rPr>
          <w:rFonts w:cs="Times New Roman" w:hint="default"/>
          <w:color w:val="000000"/>
          <w:kern w:val="0"/>
          <w:lang w:eastAsia="en-US" w:bidi="ar-SA"/>
        </w:rPr>
        <w:t>Zá</w:t>
      </w:r>
      <w:r w:rsidRPr="00A2228B" w:rsidR="00A2228B">
        <w:rPr>
          <w:rFonts w:cs="Times New Roman" w:hint="default"/>
          <w:color w:val="000000"/>
          <w:kern w:val="0"/>
          <w:lang w:eastAsia="en-US" w:bidi="ar-SA"/>
        </w:rPr>
        <w:t>kon č</w:t>
      </w:r>
      <w:r w:rsidRPr="00A2228B" w:rsidR="00A2228B">
        <w:rPr>
          <w:rFonts w:cs="Times New Roman" w:hint="default"/>
          <w:color w:val="000000"/>
          <w:kern w:val="0"/>
          <w:lang w:eastAsia="en-US" w:bidi="ar-SA"/>
        </w:rPr>
        <w:t>. 524/2010 Z. z. o poskytovaní</w:t>
      </w:r>
      <w:r w:rsidRPr="00A2228B" w:rsidR="00A2228B">
        <w:rPr>
          <w:rFonts w:cs="Times New Roman" w:hint="default"/>
          <w:color w:val="000000"/>
          <w:kern w:val="0"/>
          <w:lang w:eastAsia="en-US" w:bidi="ar-SA"/>
        </w:rPr>
        <w:t xml:space="preserve"> dotá</w:t>
      </w:r>
      <w:r w:rsidRPr="00A2228B" w:rsidR="00A2228B">
        <w:rPr>
          <w:rFonts w:cs="Times New Roman" w:hint="default"/>
          <w:color w:val="000000"/>
          <w:kern w:val="0"/>
          <w:lang w:eastAsia="en-US" w:bidi="ar-SA"/>
        </w:rPr>
        <w:t>cií</w:t>
      </w:r>
      <w:r w:rsidRPr="00A2228B" w:rsidR="00A2228B">
        <w:rPr>
          <w:rFonts w:cs="Times New Roman" w:hint="default"/>
          <w:color w:val="000000"/>
          <w:kern w:val="0"/>
          <w:lang w:eastAsia="en-US" w:bidi="ar-SA"/>
        </w:rPr>
        <w:t xml:space="preserve"> v pô</w:t>
      </w:r>
      <w:r w:rsidRPr="00A2228B" w:rsidR="00A2228B">
        <w:rPr>
          <w:rFonts w:cs="Times New Roman" w:hint="default"/>
          <w:color w:val="000000"/>
          <w:kern w:val="0"/>
          <w:lang w:eastAsia="en-US" w:bidi="ar-SA"/>
        </w:rPr>
        <w:t>sobnosti Ú</w:t>
      </w:r>
      <w:r w:rsidRPr="00A2228B" w:rsidR="00A2228B">
        <w:rPr>
          <w:rFonts w:cs="Times New Roman" w:hint="default"/>
          <w:color w:val="000000"/>
          <w:kern w:val="0"/>
          <w:lang w:eastAsia="en-US" w:bidi="ar-SA"/>
        </w:rPr>
        <w:t>rad</w:t>
      </w:r>
      <w:r w:rsidRPr="00A2228B" w:rsidR="00A2228B">
        <w:rPr>
          <w:rFonts w:cs="Times New Roman" w:hint="default"/>
          <w:color w:val="000000"/>
          <w:kern w:val="0"/>
          <w:lang w:eastAsia="en-US" w:bidi="ar-SA"/>
        </w:rPr>
        <w:t>u vlá</w:t>
      </w:r>
      <w:r w:rsidRPr="00A2228B" w:rsidR="00A2228B">
        <w:rPr>
          <w:rFonts w:cs="Times New Roman" w:hint="default"/>
          <w:color w:val="000000"/>
          <w:kern w:val="0"/>
          <w:lang w:eastAsia="en-US" w:bidi="ar-SA"/>
        </w:rPr>
        <w:t>dy Slovenskej republiky v znení</w:t>
      </w:r>
      <w:r w:rsidRPr="00A2228B" w:rsidR="00A2228B">
        <w:rPr>
          <w:rFonts w:cs="Times New Roman" w:hint="default"/>
          <w:color w:val="000000"/>
          <w:kern w:val="0"/>
          <w:lang w:eastAsia="en-US" w:bidi="ar-SA"/>
        </w:rPr>
        <w:t xml:space="preserve"> zá</w:t>
      </w:r>
      <w:r w:rsidRPr="00A2228B" w:rsidR="00A2228B">
        <w:rPr>
          <w:rFonts w:cs="Times New Roman" w:hint="default"/>
          <w:color w:val="000000"/>
          <w:kern w:val="0"/>
          <w:lang w:eastAsia="en-US" w:bidi="ar-SA"/>
        </w:rPr>
        <w:t>kona č</w:t>
      </w:r>
      <w:r w:rsidRPr="00A2228B" w:rsidR="00A2228B">
        <w:rPr>
          <w:rFonts w:cs="Times New Roman" w:hint="default"/>
          <w:color w:val="000000"/>
          <w:kern w:val="0"/>
          <w:lang w:eastAsia="en-US" w:bidi="ar-SA"/>
        </w:rPr>
        <w:t>. 287/2012 Z. z., zá</w:t>
      </w:r>
      <w:r w:rsidRPr="00A2228B" w:rsidR="00A2228B">
        <w:rPr>
          <w:rFonts w:cs="Times New Roman" w:hint="default"/>
          <w:color w:val="000000"/>
          <w:kern w:val="0"/>
          <w:lang w:eastAsia="en-US" w:bidi="ar-SA"/>
        </w:rPr>
        <w:t>kona č</w:t>
      </w:r>
      <w:r w:rsidRPr="00A2228B" w:rsidR="00A2228B">
        <w:rPr>
          <w:rFonts w:cs="Times New Roman" w:hint="default"/>
          <w:color w:val="000000"/>
          <w:kern w:val="0"/>
          <w:lang w:eastAsia="en-US" w:bidi="ar-SA"/>
        </w:rPr>
        <w:t>. 201/2013 Z. z., zá</w:t>
      </w:r>
      <w:r w:rsidRPr="00A2228B" w:rsidR="00A2228B">
        <w:rPr>
          <w:rFonts w:cs="Times New Roman" w:hint="default"/>
          <w:color w:val="000000"/>
          <w:kern w:val="0"/>
          <w:lang w:eastAsia="en-US" w:bidi="ar-SA"/>
        </w:rPr>
        <w:t>kona č</w:t>
      </w:r>
      <w:r w:rsidRPr="00A2228B" w:rsidR="00A2228B">
        <w:rPr>
          <w:rFonts w:cs="Times New Roman" w:hint="default"/>
          <w:color w:val="000000"/>
          <w:kern w:val="0"/>
          <w:lang w:eastAsia="en-US" w:bidi="ar-SA"/>
        </w:rPr>
        <w:t>. 378/2016 Z.</w:t>
      </w:r>
      <w:r w:rsidR="00A2228B">
        <w:rPr>
          <w:rFonts w:cs="Times New Roman" w:hint="default"/>
          <w:color w:val="000000"/>
          <w:kern w:val="0"/>
          <w:lang w:eastAsia="en-US" w:bidi="ar-SA"/>
        </w:rPr>
        <w:t xml:space="preserve"> z., zá</w:t>
      </w:r>
      <w:r w:rsidR="00A2228B">
        <w:rPr>
          <w:rFonts w:cs="Times New Roman" w:hint="default"/>
          <w:color w:val="000000"/>
          <w:kern w:val="0"/>
          <w:lang w:eastAsia="en-US" w:bidi="ar-SA"/>
        </w:rPr>
        <w:t>kona č</w:t>
      </w:r>
      <w:r w:rsidR="00A2228B">
        <w:rPr>
          <w:rFonts w:cs="Times New Roman" w:hint="default"/>
          <w:color w:val="000000"/>
          <w:kern w:val="0"/>
          <w:lang w:eastAsia="en-US" w:bidi="ar-SA"/>
        </w:rPr>
        <w:t xml:space="preserve">. 138/2017 Z. z., </w:t>
      </w:r>
      <w:r w:rsidRPr="00A2228B" w:rsidR="00A2228B">
        <w:rPr>
          <w:rFonts w:cs="Times New Roman" w:hint="default"/>
          <w:color w:val="000000"/>
          <w:kern w:val="0"/>
          <w:lang w:eastAsia="en-US" w:bidi="ar-SA"/>
        </w:rPr>
        <w:t>zá</w:t>
      </w:r>
      <w:r w:rsidRPr="00A2228B" w:rsidR="00A2228B">
        <w:rPr>
          <w:rFonts w:cs="Times New Roman" w:hint="default"/>
          <w:color w:val="000000"/>
          <w:kern w:val="0"/>
          <w:lang w:eastAsia="en-US" w:bidi="ar-SA"/>
        </w:rPr>
        <w:t>kona č</w:t>
      </w:r>
      <w:r w:rsidRPr="00A2228B" w:rsidR="00A2228B">
        <w:rPr>
          <w:rFonts w:cs="Times New Roman" w:hint="default"/>
          <w:color w:val="000000"/>
          <w:kern w:val="0"/>
          <w:lang w:eastAsia="en-US" w:bidi="ar-SA"/>
        </w:rPr>
        <w:t xml:space="preserve">. 177/2017 Z. z. </w:t>
      </w:r>
      <w:r w:rsidR="00A2228B">
        <w:rPr>
          <w:rFonts w:cs="Times New Roman"/>
          <w:color w:val="000000"/>
          <w:kern w:val="0"/>
          <w:lang w:eastAsia="en-US" w:bidi="ar-SA"/>
        </w:rPr>
        <w:t>a </w:t>
      </w:r>
      <w:r w:rsidR="00A2228B">
        <w:rPr>
          <w:rFonts w:cs="Times New Roman" w:hint="default"/>
          <w:color w:val="000000"/>
          <w:kern w:val="0"/>
          <w:lang w:eastAsia="en-US" w:bidi="ar-SA"/>
        </w:rPr>
        <w:t>zá</w:t>
      </w:r>
      <w:r w:rsidR="00A2228B">
        <w:rPr>
          <w:rFonts w:cs="Times New Roman" w:hint="default"/>
          <w:color w:val="000000"/>
          <w:kern w:val="0"/>
          <w:lang w:eastAsia="en-US" w:bidi="ar-SA"/>
        </w:rPr>
        <w:t>kona č</w:t>
      </w:r>
      <w:r w:rsidR="00A2228B">
        <w:rPr>
          <w:rFonts w:cs="Times New Roman" w:hint="default"/>
          <w:color w:val="000000"/>
          <w:kern w:val="0"/>
          <w:lang w:eastAsia="en-US" w:bidi="ar-SA"/>
        </w:rPr>
        <w:t xml:space="preserve">. 243/2017 Z. z. </w:t>
      </w:r>
      <w:r w:rsidRPr="00A2228B" w:rsidR="00A2228B">
        <w:rPr>
          <w:rFonts w:cs="Times New Roman"/>
          <w:color w:val="000000"/>
          <w:kern w:val="0"/>
          <w:lang w:eastAsia="en-US" w:bidi="ar-SA"/>
        </w:rPr>
        <w:t xml:space="preserve">sa </w:t>
      </w:r>
      <w:r w:rsidR="00A2228B">
        <w:rPr>
          <w:rFonts w:cs="Times New Roman" w:hint="default"/>
          <w:color w:val="000000"/>
          <w:kern w:val="0"/>
          <w:lang w:eastAsia="en-US" w:bidi="ar-SA"/>
        </w:rPr>
        <w:t>mení</w:t>
      </w:r>
      <w:r w:rsidR="00A2228B">
        <w:rPr>
          <w:rFonts w:cs="Times New Roman" w:hint="default"/>
          <w:color w:val="000000"/>
          <w:kern w:val="0"/>
          <w:lang w:eastAsia="en-US" w:bidi="ar-SA"/>
        </w:rPr>
        <w:t xml:space="preserve"> a </w:t>
      </w:r>
      <w:r w:rsidRPr="00A2228B" w:rsidR="00A2228B">
        <w:rPr>
          <w:rFonts w:cs="Times New Roman" w:hint="default"/>
          <w:color w:val="000000"/>
          <w:kern w:val="0"/>
          <w:lang w:eastAsia="en-US" w:bidi="ar-SA"/>
        </w:rPr>
        <w:t>dopĺň</w:t>
      </w:r>
      <w:r w:rsidRPr="00A2228B" w:rsidR="00A2228B">
        <w:rPr>
          <w:rFonts w:cs="Times New Roman" w:hint="default"/>
          <w:color w:val="000000"/>
          <w:kern w:val="0"/>
          <w:lang w:eastAsia="en-US" w:bidi="ar-SA"/>
        </w:rPr>
        <w:t>a takto:</w:t>
      </w:r>
    </w:p>
    <w:p w:rsidR="00A2228B" w:rsidP="00A2228B">
      <w:pPr>
        <w:widowControl/>
        <w:suppressAutoHyphens w:val="0"/>
        <w:autoSpaceDE w:val="0"/>
        <w:autoSpaceDN w:val="0"/>
        <w:bidi w:val="0"/>
        <w:adjustRightInd w:val="0"/>
        <w:spacing w:line="276" w:lineRule="auto"/>
        <w:jc w:val="both"/>
        <w:rPr>
          <w:rFonts w:cs="Times New Roman"/>
          <w:color w:val="000000"/>
          <w:kern w:val="0"/>
          <w:lang w:eastAsia="en-US" w:bidi="ar-SA"/>
        </w:rPr>
      </w:pPr>
    </w:p>
    <w:p w:rsidR="00A2228B" w:rsidRPr="00A2228B" w:rsidP="00A2228B">
      <w:pPr>
        <w:widowControl/>
        <w:suppressAutoHyphens w:val="0"/>
        <w:autoSpaceDE w:val="0"/>
        <w:autoSpaceDN w:val="0"/>
        <w:bidi w:val="0"/>
        <w:adjustRightInd w:val="0"/>
        <w:spacing w:line="276" w:lineRule="auto"/>
        <w:jc w:val="both"/>
        <w:rPr>
          <w:rFonts w:cs="Times New Roman" w:hint="default"/>
          <w:color w:val="000000"/>
          <w:kern w:val="0"/>
          <w:lang w:eastAsia="en-US" w:bidi="ar-SA"/>
        </w:rPr>
      </w:pPr>
      <w:r w:rsidRPr="00A2228B">
        <w:rPr>
          <w:rFonts w:cs="Times New Roman" w:hint="default"/>
          <w:color w:val="000000"/>
          <w:kern w:val="0"/>
          <w:lang w:eastAsia="en-US" w:bidi="ar-SA"/>
        </w:rPr>
        <w:t>1. V §</w:t>
      </w:r>
      <w:r w:rsidRPr="00A2228B">
        <w:rPr>
          <w:rFonts w:cs="Times New Roman" w:hint="default"/>
          <w:color w:val="000000"/>
          <w:kern w:val="0"/>
          <w:lang w:eastAsia="en-US" w:bidi="ar-SA"/>
        </w:rPr>
        <w:t xml:space="preserve"> 2 sa odsek 1 dopĺň</w:t>
      </w:r>
      <w:r w:rsidRPr="00A2228B">
        <w:rPr>
          <w:rFonts w:cs="Times New Roman" w:hint="default"/>
          <w:color w:val="000000"/>
          <w:kern w:val="0"/>
          <w:lang w:eastAsia="en-US" w:bidi="ar-SA"/>
        </w:rPr>
        <w:t>a pí</w:t>
      </w:r>
      <w:r w:rsidRPr="00A2228B">
        <w:rPr>
          <w:rFonts w:cs="Times New Roman" w:hint="default"/>
          <w:color w:val="000000"/>
          <w:kern w:val="0"/>
          <w:lang w:eastAsia="en-US" w:bidi="ar-SA"/>
        </w:rPr>
        <w:t xml:space="preserve">smenom </w:t>
      </w:r>
      <w:r>
        <w:rPr>
          <w:rFonts w:cs="Times New Roman"/>
          <w:color w:val="000000"/>
          <w:kern w:val="0"/>
          <w:lang w:eastAsia="en-US" w:bidi="ar-SA"/>
        </w:rPr>
        <w:t>d</w:t>
      </w:r>
      <w:r w:rsidRPr="00A2228B">
        <w:rPr>
          <w:rFonts w:cs="Times New Roman"/>
          <w:color w:val="000000"/>
          <w:kern w:val="0"/>
          <w:lang w:eastAsia="en-US" w:bidi="ar-SA"/>
        </w:rPr>
        <w:t>)</w:t>
      </w:r>
      <w:r w:rsidRPr="00A2228B">
        <w:rPr>
          <w:rFonts w:cs="Times New Roman" w:hint="default"/>
          <w:color w:val="000000"/>
          <w:kern w:val="0"/>
          <w:lang w:eastAsia="en-US" w:bidi="ar-SA"/>
        </w:rPr>
        <w:t>, ktoré</w:t>
      </w:r>
      <w:r w:rsidRPr="00A2228B">
        <w:rPr>
          <w:rFonts w:cs="Times New Roman" w:hint="default"/>
          <w:color w:val="000000"/>
          <w:kern w:val="0"/>
          <w:lang w:eastAsia="en-US" w:bidi="ar-SA"/>
        </w:rPr>
        <w:t xml:space="preserve"> znie:</w:t>
      </w:r>
    </w:p>
    <w:p w:rsidR="00A2228B" w:rsidRPr="00A2228B" w:rsidP="00A2228B">
      <w:pPr>
        <w:widowControl/>
        <w:suppressAutoHyphens w:val="0"/>
        <w:autoSpaceDE w:val="0"/>
        <w:autoSpaceDN w:val="0"/>
        <w:bidi w:val="0"/>
        <w:adjustRightInd w:val="0"/>
        <w:spacing w:line="276" w:lineRule="auto"/>
        <w:jc w:val="both"/>
        <w:rPr>
          <w:rFonts w:cs="Times New Roman" w:hint="default"/>
          <w:color w:val="000000"/>
          <w:kern w:val="0"/>
          <w:lang w:eastAsia="en-US" w:bidi="ar-SA"/>
        </w:rPr>
      </w:pPr>
    </w:p>
    <w:p w:rsidR="00A2228B" w:rsidP="00A2228B">
      <w:pPr>
        <w:widowControl/>
        <w:suppressAutoHyphens w:val="0"/>
        <w:autoSpaceDE w:val="0"/>
        <w:autoSpaceDN w:val="0"/>
        <w:bidi w:val="0"/>
        <w:adjustRightInd w:val="0"/>
        <w:spacing w:line="276" w:lineRule="auto"/>
        <w:jc w:val="both"/>
        <w:rPr>
          <w:rFonts w:cs="Times New Roman"/>
          <w:color w:val="000000"/>
          <w:kern w:val="0"/>
          <w:lang w:eastAsia="en-US" w:bidi="ar-SA"/>
        </w:rPr>
      </w:pPr>
      <w:r w:rsidRPr="00A2228B">
        <w:rPr>
          <w:rFonts w:cs="Times New Roman" w:hint="default"/>
          <w:color w:val="000000"/>
          <w:kern w:val="0"/>
          <w:lang w:eastAsia="en-US" w:bidi="ar-SA"/>
        </w:rPr>
        <w:t>„</w:t>
      </w:r>
      <w:r>
        <w:rPr>
          <w:rFonts w:cs="Times New Roman"/>
          <w:color w:val="000000"/>
          <w:kern w:val="0"/>
          <w:lang w:eastAsia="en-US" w:bidi="ar-SA"/>
        </w:rPr>
        <w:t>d</w:t>
      </w:r>
      <w:r w:rsidRPr="00A2228B">
        <w:rPr>
          <w:rFonts w:cs="Times New Roman"/>
          <w:color w:val="000000"/>
          <w:kern w:val="0"/>
          <w:lang w:eastAsia="en-US" w:bidi="ar-SA"/>
        </w:rPr>
        <w:t xml:space="preserve">) rozvoja </w:t>
      </w:r>
      <w:r w:rsidR="00A54132">
        <w:rPr>
          <w:rFonts w:cs="Times New Roman" w:hint="default"/>
          <w:color w:val="000000"/>
          <w:kern w:val="0"/>
          <w:lang w:eastAsia="en-US" w:bidi="ar-SA"/>
        </w:rPr>
        <w:t>investigatí</w:t>
      </w:r>
      <w:r w:rsidR="00A54132">
        <w:rPr>
          <w:rFonts w:cs="Times New Roman" w:hint="default"/>
          <w:color w:val="000000"/>
          <w:kern w:val="0"/>
          <w:lang w:eastAsia="en-US" w:bidi="ar-SA"/>
        </w:rPr>
        <w:t>vnej ž</w:t>
      </w:r>
      <w:r w:rsidR="00A54132">
        <w:rPr>
          <w:rFonts w:cs="Times New Roman" w:hint="default"/>
          <w:color w:val="000000"/>
          <w:kern w:val="0"/>
          <w:lang w:eastAsia="en-US" w:bidi="ar-SA"/>
        </w:rPr>
        <w:t>urnalistiky</w:t>
      </w:r>
      <w:r w:rsidRPr="00A2228B">
        <w:rPr>
          <w:rFonts w:cs="Times New Roman" w:hint="default"/>
          <w:color w:val="000000"/>
          <w:kern w:val="0"/>
          <w:lang w:eastAsia="en-US" w:bidi="ar-SA"/>
        </w:rPr>
        <w:t>.“.</w:t>
      </w:r>
    </w:p>
    <w:p w:rsidR="008A1D2E" w:rsidP="00A2228B">
      <w:pPr>
        <w:widowControl/>
        <w:suppressAutoHyphens w:val="0"/>
        <w:autoSpaceDE w:val="0"/>
        <w:autoSpaceDN w:val="0"/>
        <w:bidi w:val="0"/>
        <w:adjustRightInd w:val="0"/>
        <w:spacing w:line="276" w:lineRule="auto"/>
        <w:jc w:val="both"/>
        <w:rPr>
          <w:rFonts w:cs="Times New Roman"/>
          <w:color w:val="000000"/>
          <w:kern w:val="0"/>
          <w:lang w:eastAsia="en-US" w:bidi="ar-SA"/>
        </w:rPr>
      </w:pPr>
    </w:p>
    <w:p w:rsidR="008A1D2E" w:rsidP="00A2228B">
      <w:pPr>
        <w:widowControl/>
        <w:suppressAutoHyphens w:val="0"/>
        <w:autoSpaceDE w:val="0"/>
        <w:autoSpaceDN w:val="0"/>
        <w:bidi w:val="0"/>
        <w:adjustRightInd w:val="0"/>
        <w:spacing w:line="276" w:lineRule="auto"/>
        <w:jc w:val="both"/>
        <w:rPr>
          <w:rFonts w:cs="Times New Roman" w:hint="default"/>
          <w:color w:val="000000"/>
          <w:kern w:val="0"/>
          <w:lang w:eastAsia="en-US" w:bidi="ar-SA"/>
        </w:rPr>
      </w:pPr>
      <w:r>
        <w:rPr>
          <w:rFonts w:cs="Times New Roman" w:hint="default"/>
          <w:color w:val="000000"/>
          <w:kern w:val="0"/>
          <w:lang w:eastAsia="en-US" w:bidi="ar-SA"/>
        </w:rPr>
        <w:t>2. §</w:t>
      </w:r>
      <w:r>
        <w:rPr>
          <w:rFonts w:cs="Times New Roman" w:hint="default"/>
          <w:color w:val="000000"/>
          <w:kern w:val="0"/>
          <w:lang w:eastAsia="en-US" w:bidi="ar-SA"/>
        </w:rPr>
        <w:t xml:space="preserve"> 2 sa dopĺň</w:t>
      </w:r>
      <w:r>
        <w:rPr>
          <w:rFonts w:cs="Times New Roman" w:hint="default"/>
          <w:color w:val="000000"/>
          <w:kern w:val="0"/>
          <w:lang w:eastAsia="en-US" w:bidi="ar-SA"/>
        </w:rPr>
        <w:t>a odsekom 3, ktorý</w:t>
      </w:r>
      <w:r>
        <w:rPr>
          <w:rFonts w:cs="Times New Roman" w:hint="default"/>
          <w:color w:val="000000"/>
          <w:kern w:val="0"/>
          <w:lang w:eastAsia="en-US" w:bidi="ar-SA"/>
        </w:rPr>
        <w:t xml:space="preserve"> znie:</w:t>
      </w:r>
    </w:p>
    <w:p w:rsidR="008A1D2E" w:rsidP="00A2228B">
      <w:pPr>
        <w:widowControl/>
        <w:suppressAutoHyphens w:val="0"/>
        <w:autoSpaceDE w:val="0"/>
        <w:autoSpaceDN w:val="0"/>
        <w:bidi w:val="0"/>
        <w:adjustRightInd w:val="0"/>
        <w:spacing w:line="276" w:lineRule="auto"/>
        <w:jc w:val="both"/>
        <w:rPr>
          <w:rFonts w:cs="Times New Roman" w:hint="default"/>
          <w:color w:val="000000"/>
          <w:kern w:val="0"/>
          <w:lang w:eastAsia="en-US" w:bidi="ar-SA"/>
        </w:rPr>
      </w:pPr>
    </w:p>
    <w:p w:rsidR="008A1D2E" w:rsidP="00A2228B">
      <w:pPr>
        <w:widowControl/>
        <w:suppressAutoHyphens w:val="0"/>
        <w:autoSpaceDE w:val="0"/>
        <w:autoSpaceDN w:val="0"/>
        <w:bidi w:val="0"/>
        <w:adjustRightInd w:val="0"/>
        <w:spacing w:line="276" w:lineRule="auto"/>
        <w:jc w:val="both"/>
        <w:rPr>
          <w:rFonts w:cs="Times New Roman" w:hint="default"/>
          <w:color w:val="000000"/>
          <w:kern w:val="0"/>
          <w:lang w:eastAsia="en-US" w:bidi="ar-SA"/>
        </w:rPr>
      </w:pPr>
      <w:r>
        <w:rPr>
          <w:rFonts w:cs="Times New Roman" w:hint="default"/>
          <w:color w:val="000000"/>
          <w:kern w:val="0"/>
          <w:lang w:eastAsia="en-US" w:bidi="ar-SA"/>
        </w:rPr>
        <w:t>„</w:t>
      </w:r>
      <w:r>
        <w:rPr>
          <w:rFonts w:cs="Times New Roman" w:hint="default"/>
          <w:color w:val="000000"/>
          <w:kern w:val="0"/>
          <w:lang w:eastAsia="en-US" w:bidi="ar-SA"/>
        </w:rPr>
        <w:t>(3) Dotá</w:t>
      </w:r>
      <w:r>
        <w:rPr>
          <w:rFonts w:cs="Times New Roman" w:hint="default"/>
          <w:color w:val="000000"/>
          <w:kern w:val="0"/>
          <w:lang w:eastAsia="en-US" w:bidi="ar-SA"/>
        </w:rPr>
        <w:t>ciu podľ</w:t>
      </w:r>
      <w:r>
        <w:rPr>
          <w:rFonts w:cs="Times New Roman" w:hint="default"/>
          <w:color w:val="000000"/>
          <w:kern w:val="0"/>
          <w:lang w:eastAsia="en-US" w:bidi="ar-SA"/>
        </w:rPr>
        <w:t>a §</w:t>
      </w:r>
      <w:r>
        <w:rPr>
          <w:rFonts w:cs="Times New Roman" w:hint="default"/>
          <w:color w:val="000000"/>
          <w:kern w:val="0"/>
          <w:lang w:eastAsia="en-US" w:bidi="ar-SA"/>
        </w:rPr>
        <w:t xml:space="preserve"> 2 ods. 1 pí</w:t>
      </w:r>
      <w:r>
        <w:rPr>
          <w:rFonts w:cs="Times New Roman" w:hint="default"/>
          <w:color w:val="000000"/>
          <w:kern w:val="0"/>
          <w:lang w:eastAsia="en-US" w:bidi="ar-SA"/>
        </w:rPr>
        <w:t>sm. d) je mož</w:t>
      </w:r>
      <w:r>
        <w:rPr>
          <w:rFonts w:cs="Times New Roman" w:hint="default"/>
          <w:color w:val="000000"/>
          <w:kern w:val="0"/>
          <w:lang w:eastAsia="en-US" w:bidi="ar-SA"/>
        </w:rPr>
        <w:t>né</w:t>
      </w:r>
      <w:r>
        <w:rPr>
          <w:rFonts w:cs="Times New Roman" w:hint="default"/>
          <w:color w:val="000000"/>
          <w:kern w:val="0"/>
          <w:lang w:eastAsia="en-US" w:bidi="ar-SA"/>
        </w:rPr>
        <w:t xml:space="preserve"> poskytnúť</w:t>
      </w:r>
      <w:r>
        <w:rPr>
          <w:rFonts w:cs="Times New Roman" w:hint="default"/>
          <w:color w:val="000000"/>
          <w:kern w:val="0"/>
          <w:lang w:eastAsia="en-US" w:bidi="ar-SA"/>
        </w:rPr>
        <w:t xml:space="preserve"> najmä</w:t>
      </w:r>
      <w:r>
        <w:rPr>
          <w:rFonts w:cs="Times New Roman" w:hint="default"/>
          <w:color w:val="000000"/>
          <w:kern w:val="0"/>
          <w:lang w:eastAsia="en-US" w:bidi="ar-SA"/>
        </w:rPr>
        <w:t xml:space="preserve"> na</w:t>
      </w:r>
    </w:p>
    <w:p w:rsidR="008A1D2E" w:rsidP="00A2228B">
      <w:pPr>
        <w:widowControl/>
        <w:suppressAutoHyphens w:val="0"/>
        <w:autoSpaceDE w:val="0"/>
        <w:autoSpaceDN w:val="0"/>
        <w:bidi w:val="0"/>
        <w:adjustRightInd w:val="0"/>
        <w:spacing w:line="276" w:lineRule="auto"/>
        <w:jc w:val="both"/>
        <w:rPr>
          <w:rFonts w:cs="Times New Roman" w:hint="default"/>
          <w:color w:val="000000"/>
          <w:kern w:val="0"/>
          <w:lang w:eastAsia="en-US" w:bidi="ar-SA"/>
        </w:rPr>
      </w:pPr>
    </w:p>
    <w:p w:rsidR="008A1D2E" w:rsidP="008A1D2E">
      <w:pPr>
        <w:widowControl/>
        <w:suppressAutoHyphens w:val="0"/>
        <w:autoSpaceDE w:val="0"/>
        <w:autoSpaceDN w:val="0"/>
        <w:bidi w:val="0"/>
        <w:adjustRightInd w:val="0"/>
        <w:spacing w:line="276" w:lineRule="auto"/>
        <w:jc w:val="both"/>
        <w:rPr>
          <w:rFonts w:eastAsia="Times New Roman" w:cs="Times New Roman"/>
          <w:color w:val="000000"/>
          <w:kern w:val="0"/>
          <w:lang w:eastAsia="en-US" w:bidi="ar-SA"/>
        </w:rPr>
      </w:pPr>
      <w:r>
        <w:rPr>
          <w:rFonts w:eastAsia="Times New Roman" w:cs="Times New Roman"/>
          <w:color w:val="000000"/>
          <w:kern w:val="0"/>
          <w:lang w:eastAsia="en-US" w:bidi="ar-SA"/>
        </w:rPr>
        <w:t>a</w:t>
      </w:r>
      <w:r w:rsidRPr="00160AF8">
        <w:rPr>
          <w:rFonts w:eastAsia="Times New Roman" w:cs="Times New Roman"/>
          <w:color w:val="000000"/>
          <w:kern w:val="0"/>
          <w:lang w:eastAsia="en-US" w:bidi="ar-SA"/>
        </w:rPr>
        <w:t xml:space="preserve">) projekty zamerané na </w:t>
      </w:r>
      <w:r>
        <w:rPr>
          <w:rFonts w:eastAsia="Times New Roman" w:cs="Times New Roman"/>
          <w:color w:val="000000"/>
          <w:kern w:val="0"/>
          <w:lang w:eastAsia="en-US" w:bidi="ar-SA"/>
        </w:rPr>
        <w:t>verejnú kontrolu výkonu verejnej moci,</w:t>
      </w:r>
    </w:p>
    <w:p w:rsidR="008A1D2E" w:rsidP="008A1D2E">
      <w:pPr>
        <w:widowControl/>
        <w:suppressAutoHyphens w:val="0"/>
        <w:autoSpaceDE w:val="0"/>
        <w:autoSpaceDN w:val="0"/>
        <w:bidi w:val="0"/>
        <w:adjustRightInd w:val="0"/>
        <w:spacing w:line="276" w:lineRule="auto"/>
        <w:jc w:val="both"/>
        <w:rPr>
          <w:rFonts w:eastAsia="Times New Roman" w:cs="Times New Roman"/>
          <w:color w:val="000000"/>
          <w:kern w:val="0"/>
          <w:lang w:eastAsia="en-US" w:bidi="ar-SA"/>
        </w:rPr>
      </w:pPr>
      <w:r>
        <w:rPr>
          <w:rFonts w:eastAsia="Times New Roman" w:cs="Times New Roman"/>
          <w:color w:val="000000"/>
          <w:kern w:val="0"/>
          <w:lang w:eastAsia="en-US" w:bidi="ar-SA"/>
        </w:rPr>
        <w:t>b</w:t>
      </w:r>
      <w:r w:rsidRPr="00D849EA">
        <w:rPr>
          <w:rFonts w:eastAsia="Times New Roman" w:cs="Times New Roman"/>
          <w:color w:val="000000"/>
          <w:kern w:val="0"/>
          <w:lang w:eastAsia="en-US" w:bidi="ar-SA"/>
        </w:rPr>
        <w:t>) analytickú, expertnú a edičnú činnosť v</w:t>
      </w:r>
      <w:r>
        <w:rPr>
          <w:rFonts w:eastAsia="Times New Roman" w:cs="Times New Roman"/>
          <w:color w:val="000000"/>
          <w:kern w:val="0"/>
          <w:lang w:eastAsia="en-US" w:bidi="ar-SA"/>
        </w:rPr>
        <w:t> </w:t>
      </w:r>
      <w:r w:rsidRPr="00D849EA">
        <w:rPr>
          <w:rFonts w:eastAsia="Times New Roman" w:cs="Times New Roman"/>
          <w:color w:val="000000"/>
          <w:kern w:val="0"/>
          <w:lang w:eastAsia="en-US" w:bidi="ar-SA"/>
        </w:rPr>
        <w:t>oblasti</w:t>
      </w:r>
      <w:r>
        <w:rPr>
          <w:rFonts w:eastAsia="Times New Roman" w:cs="Times New Roman"/>
          <w:color w:val="000000"/>
          <w:kern w:val="0"/>
          <w:lang w:eastAsia="en-US" w:bidi="ar-SA"/>
        </w:rPr>
        <w:t xml:space="preserve"> </w:t>
      </w:r>
      <w:r w:rsidRPr="00160AF8">
        <w:rPr>
          <w:rFonts w:eastAsia="Times New Roman" w:cs="Times New Roman"/>
          <w:color w:val="000000"/>
          <w:kern w:val="0"/>
          <w:lang w:eastAsia="en-US" w:bidi="ar-SA"/>
        </w:rPr>
        <w:t>prevencie protispoločenskej činnosti</w:t>
      </w:r>
      <w:r>
        <w:rPr>
          <w:rFonts w:eastAsia="Times New Roman" w:cs="Times New Roman"/>
          <w:color w:val="000000"/>
          <w:kern w:val="0"/>
          <w:lang w:eastAsia="en-US" w:bidi="ar-SA"/>
        </w:rPr>
        <w:t>,</w:t>
      </w:r>
      <w:r w:rsidRPr="008A1D2E">
        <w:rPr>
          <w:rFonts w:eastAsia="Times New Roman" w:cs="Times New Roman"/>
          <w:color w:val="000000"/>
          <w:kern w:val="0"/>
          <w:vertAlign w:val="superscript"/>
          <w:lang w:eastAsia="en-US" w:bidi="ar-SA"/>
        </w:rPr>
        <w:t>2)</w:t>
      </w:r>
    </w:p>
    <w:p w:rsidR="008A1D2E" w:rsidP="008A1D2E">
      <w:pPr>
        <w:widowControl/>
        <w:suppressAutoHyphens w:val="0"/>
        <w:autoSpaceDE w:val="0"/>
        <w:autoSpaceDN w:val="0"/>
        <w:bidi w:val="0"/>
        <w:adjustRightInd w:val="0"/>
        <w:spacing w:line="276" w:lineRule="auto"/>
        <w:jc w:val="both"/>
        <w:rPr>
          <w:rFonts w:eastAsia="Times New Roman" w:cs="Times New Roman"/>
          <w:color w:val="000000"/>
          <w:kern w:val="0"/>
          <w:vertAlign w:val="superscript"/>
          <w:lang w:eastAsia="en-US" w:bidi="ar-SA"/>
        </w:rPr>
      </w:pPr>
      <w:r w:rsidRPr="00160AF8">
        <w:rPr>
          <w:rFonts w:eastAsia="Times New Roman" w:cs="Times New Roman"/>
          <w:color w:val="000000"/>
          <w:kern w:val="0"/>
          <w:lang w:eastAsia="en-US" w:bidi="ar-SA"/>
        </w:rPr>
        <w:t xml:space="preserve">c) zvyšovanie informovanosti verejnosti v oblasti </w:t>
      </w:r>
      <w:r>
        <w:rPr>
          <w:rFonts w:eastAsia="Times New Roman" w:cs="Times New Roman"/>
          <w:color w:val="000000"/>
          <w:kern w:val="0"/>
          <w:lang w:eastAsia="en-US" w:bidi="ar-SA"/>
        </w:rPr>
        <w:t xml:space="preserve">hospodárenia </w:t>
      </w:r>
      <w:r w:rsidRPr="00160AF8">
        <w:rPr>
          <w:rFonts w:eastAsia="Times New Roman" w:cs="Times New Roman"/>
          <w:color w:val="000000"/>
          <w:kern w:val="0"/>
          <w:lang w:eastAsia="en-US" w:bidi="ar-SA"/>
        </w:rPr>
        <w:t>s verejnými prostriedkami, naklad</w:t>
      </w:r>
      <w:r>
        <w:rPr>
          <w:rFonts w:eastAsia="Times New Roman" w:cs="Times New Roman"/>
          <w:color w:val="000000"/>
          <w:kern w:val="0"/>
          <w:lang w:eastAsia="en-US" w:bidi="ar-SA"/>
        </w:rPr>
        <w:t xml:space="preserve">ania </w:t>
      </w:r>
      <w:r w:rsidRPr="00160AF8">
        <w:rPr>
          <w:rFonts w:eastAsia="Times New Roman" w:cs="Times New Roman"/>
          <w:color w:val="000000"/>
          <w:kern w:val="0"/>
          <w:lang w:eastAsia="en-US" w:bidi="ar-SA"/>
        </w:rPr>
        <w:t>s majetkom štátu</w:t>
      </w:r>
      <w:r>
        <w:rPr>
          <w:rFonts w:eastAsia="Times New Roman" w:cs="Times New Roman"/>
          <w:color w:val="000000"/>
          <w:kern w:val="0"/>
          <w:lang w:eastAsia="en-US" w:bidi="ar-SA"/>
        </w:rPr>
        <w:t>,</w:t>
      </w:r>
      <w:r w:rsidRPr="00160AF8">
        <w:rPr>
          <w:rFonts w:eastAsia="Times New Roman" w:cs="Times New Roman"/>
          <w:color w:val="000000"/>
          <w:kern w:val="0"/>
          <w:lang w:eastAsia="en-US" w:bidi="ar-SA"/>
        </w:rPr>
        <w:t xml:space="preserve"> majetko</w:t>
      </w:r>
      <w:r>
        <w:rPr>
          <w:rFonts w:eastAsia="Times New Roman" w:cs="Times New Roman"/>
          <w:color w:val="000000"/>
          <w:kern w:val="0"/>
          <w:lang w:eastAsia="en-US" w:bidi="ar-SA"/>
        </w:rPr>
        <w:t>m vyššieho územného celku, majetkom obce alebo majetkom povinných osôb podľa osobitného predpisu.</w:t>
      </w:r>
      <w:r w:rsidRPr="008A1D2E">
        <w:rPr>
          <w:rFonts w:eastAsia="Times New Roman" w:cs="Times New Roman"/>
          <w:color w:val="000000"/>
          <w:kern w:val="0"/>
          <w:vertAlign w:val="superscript"/>
          <w:lang w:eastAsia="en-US" w:bidi="ar-SA"/>
        </w:rPr>
        <w:t>3)</w:t>
      </w:r>
    </w:p>
    <w:p w:rsidR="008A1D2E" w:rsidP="008A1D2E">
      <w:pPr>
        <w:widowControl/>
        <w:suppressAutoHyphens w:val="0"/>
        <w:autoSpaceDE w:val="0"/>
        <w:autoSpaceDN w:val="0"/>
        <w:bidi w:val="0"/>
        <w:adjustRightInd w:val="0"/>
        <w:spacing w:line="276" w:lineRule="auto"/>
        <w:jc w:val="both"/>
        <w:rPr>
          <w:rFonts w:eastAsia="Times New Roman" w:cs="Times New Roman"/>
          <w:color w:val="000000"/>
          <w:kern w:val="0"/>
          <w:vertAlign w:val="superscript"/>
          <w:lang w:eastAsia="en-US" w:bidi="ar-SA"/>
        </w:rPr>
      </w:pPr>
    </w:p>
    <w:p w:rsidR="008A1D2E" w:rsidP="008A1D2E">
      <w:pPr>
        <w:widowControl/>
        <w:suppressAutoHyphens w:val="0"/>
        <w:autoSpaceDE w:val="0"/>
        <w:autoSpaceDN w:val="0"/>
        <w:bidi w:val="0"/>
        <w:adjustRightInd w:val="0"/>
        <w:spacing w:line="276" w:lineRule="auto"/>
        <w:jc w:val="both"/>
        <w:rPr>
          <w:rFonts w:eastAsia="Times New Roman" w:cs="Times New Roman"/>
          <w:color w:val="000000"/>
          <w:kern w:val="0"/>
          <w:lang w:eastAsia="en-US" w:bidi="ar-SA"/>
        </w:rPr>
      </w:pPr>
      <w:r>
        <w:rPr>
          <w:rFonts w:eastAsia="Times New Roman" w:cs="Times New Roman"/>
          <w:color w:val="000000"/>
          <w:kern w:val="0"/>
          <w:lang w:eastAsia="en-US" w:bidi="ar-SA"/>
        </w:rPr>
        <w:t>Poznámky pod čiarou k odkazom 2) a 3) znejú:</w:t>
      </w:r>
    </w:p>
    <w:p w:rsidR="008A1D2E" w:rsidP="008A1D2E">
      <w:pPr>
        <w:widowControl/>
        <w:suppressAutoHyphens w:val="0"/>
        <w:autoSpaceDE w:val="0"/>
        <w:autoSpaceDN w:val="0"/>
        <w:bidi w:val="0"/>
        <w:adjustRightInd w:val="0"/>
        <w:spacing w:line="276" w:lineRule="auto"/>
        <w:jc w:val="both"/>
        <w:rPr>
          <w:rFonts w:eastAsia="Times New Roman" w:cs="Times New Roman"/>
          <w:color w:val="000000"/>
          <w:kern w:val="0"/>
          <w:lang w:eastAsia="en-US" w:bidi="ar-SA"/>
        </w:rPr>
      </w:pPr>
    </w:p>
    <w:p w:rsidR="008A1D2E" w:rsidP="008A1D2E">
      <w:pPr>
        <w:widowControl/>
        <w:suppressAutoHyphens w:val="0"/>
        <w:autoSpaceDE w:val="0"/>
        <w:autoSpaceDN w:val="0"/>
        <w:bidi w:val="0"/>
        <w:adjustRightInd w:val="0"/>
        <w:spacing w:line="276" w:lineRule="auto"/>
        <w:jc w:val="both"/>
        <w:rPr>
          <w:rFonts w:eastAsia="Times New Roman" w:cs="Times New Roman"/>
          <w:color w:val="000000"/>
          <w:kern w:val="0"/>
          <w:lang w:eastAsia="en-US" w:bidi="ar-SA"/>
        </w:rPr>
      </w:pPr>
      <w:r>
        <w:rPr>
          <w:rFonts w:eastAsia="Times New Roman" w:cs="Times New Roman"/>
          <w:color w:val="000000"/>
          <w:kern w:val="0"/>
          <w:lang w:eastAsia="en-US" w:bidi="ar-SA"/>
        </w:rPr>
        <w:t xml:space="preserve">„2) </w:t>
      </w:r>
      <w:r w:rsidRPr="008A1D2E">
        <w:rPr>
          <w:rFonts w:eastAsia="Times New Roman" w:cs="Times New Roman"/>
          <w:color w:val="000000"/>
          <w:kern w:val="0"/>
          <w:lang w:eastAsia="en-US" w:bidi="ar-SA"/>
        </w:rPr>
        <w:t>Zákon č. 307/2014 Z. z.</w:t>
      </w:r>
      <w:r>
        <w:rPr>
          <w:rFonts w:eastAsia="Times New Roman" w:cs="Times New Roman"/>
          <w:color w:val="000000"/>
          <w:kern w:val="0"/>
          <w:lang w:eastAsia="en-US" w:bidi="ar-SA"/>
        </w:rPr>
        <w:t xml:space="preserve"> o</w:t>
      </w:r>
      <w:r w:rsidRPr="008A1D2E">
        <w:rPr>
          <w:rFonts w:eastAsia="Times New Roman" w:cs="Times New Roman"/>
          <w:color w:val="000000"/>
          <w:kern w:val="0"/>
          <w:lang w:eastAsia="en-US" w:bidi="ar-SA"/>
        </w:rPr>
        <w:t xml:space="preserve"> niektorých opatreniach súvisiacich s oznamovaním protispoločenskej činnosti a o zmene a doplnení niektorých zákonov</w:t>
      </w:r>
      <w:r>
        <w:rPr>
          <w:rFonts w:eastAsia="Times New Roman" w:cs="Times New Roman"/>
          <w:color w:val="000000"/>
          <w:kern w:val="0"/>
          <w:lang w:eastAsia="en-US" w:bidi="ar-SA"/>
        </w:rPr>
        <w:t xml:space="preserve"> v znení neskorších predpisov.“.</w:t>
      </w:r>
    </w:p>
    <w:p w:rsidR="008A1D2E" w:rsidRPr="008A1D2E" w:rsidP="008A1D2E">
      <w:pPr>
        <w:widowControl/>
        <w:suppressAutoHyphens w:val="0"/>
        <w:autoSpaceDE w:val="0"/>
        <w:autoSpaceDN w:val="0"/>
        <w:bidi w:val="0"/>
        <w:adjustRightInd w:val="0"/>
        <w:spacing w:line="276" w:lineRule="auto"/>
        <w:jc w:val="both"/>
        <w:rPr>
          <w:rFonts w:eastAsia="Times New Roman" w:cs="Times New Roman"/>
          <w:color w:val="000000"/>
          <w:kern w:val="0"/>
          <w:lang w:eastAsia="en-US" w:bidi="ar-SA"/>
        </w:rPr>
      </w:pPr>
      <w:r>
        <w:rPr>
          <w:rFonts w:eastAsia="Times New Roman" w:cs="Times New Roman"/>
          <w:color w:val="000000"/>
          <w:kern w:val="0"/>
          <w:lang w:eastAsia="en-US" w:bidi="ar-SA"/>
        </w:rPr>
        <w:t xml:space="preserve">3) </w:t>
      </w:r>
      <w:r w:rsidRPr="008A1D2E">
        <w:rPr>
          <w:rFonts w:eastAsia="Times New Roman" w:cs="Times New Roman"/>
          <w:color w:val="000000"/>
          <w:kern w:val="0"/>
          <w:lang w:eastAsia="en-US" w:bidi="ar-SA"/>
        </w:rPr>
        <w:t>Zákon č. 211/2000 Z. z.</w:t>
      </w:r>
      <w:r>
        <w:rPr>
          <w:rFonts w:eastAsia="Times New Roman" w:cs="Times New Roman"/>
          <w:color w:val="000000"/>
          <w:kern w:val="0"/>
          <w:lang w:eastAsia="en-US" w:bidi="ar-SA"/>
        </w:rPr>
        <w:t xml:space="preserve"> </w:t>
      </w:r>
      <w:r w:rsidRPr="008A1D2E">
        <w:rPr>
          <w:rFonts w:eastAsia="Times New Roman" w:cs="Times New Roman"/>
          <w:color w:val="000000"/>
          <w:kern w:val="0"/>
          <w:lang w:eastAsia="en-US" w:bidi="ar-SA"/>
        </w:rPr>
        <w:t>o slobodnom prístupe k informáciám a o zmene a doplnení niektorých zákonov (zákon o slobode informácií)</w:t>
      </w:r>
      <w:r>
        <w:rPr>
          <w:rFonts w:eastAsia="Times New Roman" w:cs="Times New Roman"/>
          <w:color w:val="000000"/>
          <w:kern w:val="0"/>
          <w:lang w:eastAsia="en-US" w:bidi="ar-SA"/>
        </w:rPr>
        <w:t xml:space="preserve"> v znení neskorších predpisov.“.</w:t>
      </w:r>
    </w:p>
    <w:p w:rsidR="0043515F" w:rsidP="00A2228B">
      <w:pPr>
        <w:widowControl/>
        <w:suppressAutoHyphens w:val="0"/>
        <w:autoSpaceDE w:val="0"/>
        <w:autoSpaceDN w:val="0"/>
        <w:bidi w:val="0"/>
        <w:adjustRightInd w:val="0"/>
        <w:spacing w:line="276" w:lineRule="auto"/>
        <w:jc w:val="both"/>
        <w:rPr>
          <w:rFonts w:cs="Times New Roman"/>
          <w:color w:val="000000"/>
          <w:kern w:val="0"/>
          <w:lang w:eastAsia="en-US" w:bidi="ar-SA"/>
        </w:rPr>
      </w:pPr>
    </w:p>
    <w:p w:rsidR="0043515F" w:rsidP="00A2228B">
      <w:pPr>
        <w:widowControl/>
        <w:suppressAutoHyphens w:val="0"/>
        <w:autoSpaceDE w:val="0"/>
        <w:autoSpaceDN w:val="0"/>
        <w:bidi w:val="0"/>
        <w:adjustRightInd w:val="0"/>
        <w:spacing w:line="276" w:lineRule="auto"/>
        <w:jc w:val="both"/>
        <w:rPr>
          <w:rFonts w:cs="Times New Roman" w:hint="default"/>
          <w:color w:val="000000"/>
          <w:kern w:val="0"/>
          <w:lang w:eastAsia="en-US" w:bidi="ar-SA"/>
        </w:rPr>
      </w:pPr>
      <w:r w:rsidR="008A1D2E">
        <w:rPr>
          <w:rFonts w:cs="Times New Roman"/>
          <w:color w:val="000000"/>
          <w:kern w:val="0"/>
          <w:lang w:eastAsia="en-US" w:bidi="ar-SA"/>
        </w:rPr>
        <w:t>3</w:t>
      </w:r>
      <w:r>
        <w:rPr>
          <w:rFonts w:cs="Times New Roman" w:hint="default"/>
          <w:color w:val="000000"/>
          <w:kern w:val="0"/>
          <w:lang w:eastAsia="en-US" w:bidi="ar-SA"/>
        </w:rPr>
        <w:t>. V §</w:t>
      </w:r>
      <w:r>
        <w:rPr>
          <w:rFonts w:cs="Times New Roman" w:hint="default"/>
          <w:color w:val="000000"/>
          <w:kern w:val="0"/>
          <w:lang w:eastAsia="en-US" w:bidi="ar-SA"/>
        </w:rPr>
        <w:t xml:space="preserve"> 3 ods. 1 sa slová</w:t>
      </w:r>
      <w:r>
        <w:rPr>
          <w:rFonts w:cs="Times New Roman" w:hint="default"/>
          <w:color w:val="000000"/>
          <w:kern w:val="0"/>
          <w:lang w:eastAsia="en-US" w:bidi="ar-SA"/>
        </w:rPr>
        <w:t xml:space="preserve"> „</w:t>
      </w:r>
      <w:r>
        <w:rPr>
          <w:rFonts w:cs="Times New Roman" w:hint="default"/>
          <w:color w:val="000000"/>
          <w:kern w:val="0"/>
          <w:lang w:eastAsia="en-US" w:bidi="ar-SA"/>
        </w:rPr>
        <w:t>podľ</w:t>
      </w:r>
      <w:r>
        <w:rPr>
          <w:rFonts w:cs="Times New Roman" w:hint="default"/>
          <w:color w:val="000000"/>
          <w:kern w:val="0"/>
          <w:lang w:eastAsia="en-US" w:bidi="ar-SA"/>
        </w:rPr>
        <w:t>a §</w:t>
      </w:r>
      <w:r>
        <w:rPr>
          <w:rFonts w:cs="Times New Roman" w:hint="default"/>
          <w:color w:val="000000"/>
          <w:kern w:val="0"/>
          <w:lang w:eastAsia="en-US" w:bidi="ar-SA"/>
        </w:rPr>
        <w:t xml:space="preserve"> 2“</w:t>
      </w:r>
      <w:r>
        <w:rPr>
          <w:rFonts w:cs="Times New Roman" w:hint="default"/>
          <w:color w:val="000000"/>
          <w:kern w:val="0"/>
          <w:lang w:eastAsia="en-US" w:bidi="ar-SA"/>
        </w:rPr>
        <w:t xml:space="preserve"> nahrá</w:t>
      </w:r>
      <w:r>
        <w:rPr>
          <w:rFonts w:cs="Times New Roman" w:hint="default"/>
          <w:color w:val="000000"/>
          <w:kern w:val="0"/>
          <w:lang w:eastAsia="en-US" w:bidi="ar-SA"/>
        </w:rPr>
        <w:t>dzajú</w:t>
      </w:r>
      <w:r>
        <w:rPr>
          <w:rFonts w:cs="Times New Roman" w:hint="default"/>
          <w:color w:val="000000"/>
          <w:kern w:val="0"/>
          <w:lang w:eastAsia="en-US" w:bidi="ar-SA"/>
        </w:rPr>
        <w:t xml:space="preserve"> slovami „</w:t>
      </w:r>
      <w:r>
        <w:rPr>
          <w:rFonts w:cs="Times New Roman" w:hint="default"/>
          <w:color w:val="000000"/>
          <w:kern w:val="0"/>
          <w:lang w:eastAsia="en-US" w:bidi="ar-SA"/>
        </w:rPr>
        <w:t>podľ</w:t>
      </w:r>
      <w:r>
        <w:rPr>
          <w:rFonts w:cs="Times New Roman" w:hint="default"/>
          <w:color w:val="000000"/>
          <w:kern w:val="0"/>
          <w:lang w:eastAsia="en-US" w:bidi="ar-SA"/>
        </w:rPr>
        <w:t>a §</w:t>
      </w:r>
      <w:r>
        <w:rPr>
          <w:rFonts w:cs="Times New Roman" w:hint="default"/>
          <w:color w:val="000000"/>
          <w:kern w:val="0"/>
          <w:lang w:eastAsia="en-US" w:bidi="ar-SA"/>
        </w:rPr>
        <w:t xml:space="preserve"> 2 ods. 1 pí</w:t>
      </w:r>
      <w:r>
        <w:rPr>
          <w:rFonts w:cs="Times New Roman" w:hint="default"/>
          <w:color w:val="000000"/>
          <w:kern w:val="0"/>
          <w:lang w:eastAsia="en-US" w:bidi="ar-SA"/>
        </w:rPr>
        <w:t>sm. a) až</w:t>
      </w:r>
      <w:r>
        <w:rPr>
          <w:rFonts w:cs="Times New Roman" w:hint="default"/>
          <w:color w:val="000000"/>
          <w:kern w:val="0"/>
          <w:lang w:eastAsia="en-US" w:bidi="ar-SA"/>
        </w:rPr>
        <w:t xml:space="preserve"> c)“.</w:t>
      </w:r>
    </w:p>
    <w:p w:rsidR="0043515F" w:rsidP="00A2228B">
      <w:pPr>
        <w:widowControl/>
        <w:suppressAutoHyphens w:val="0"/>
        <w:autoSpaceDE w:val="0"/>
        <w:autoSpaceDN w:val="0"/>
        <w:bidi w:val="0"/>
        <w:adjustRightInd w:val="0"/>
        <w:spacing w:line="276" w:lineRule="auto"/>
        <w:jc w:val="both"/>
        <w:rPr>
          <w:rFonts w:cs="Times New Roman" w:hint="default"/>
          <w:color w:val="000000"/>
          <w:kern w:val="0"/>
          <w:lang w:eastAsia="en-US" w:bidi="ar-SA"/>
        </w:rPr>
      </w:pPr>
    </w:p>
    <w:p w:rsidR="0043515F" w:rsidP="00A2228B">
      <w:pPr>
        <w:widowControl/>
        <w:suppressAutoHyphens w:val="0"/>
        <w:autoSpaceDE w:val="0"/>
        <w:autoSpaceDN w:val="0"/>
        <w:bidi w:val="0"/>
        <w:adjustRightInd w:val="0"/>
        <w:spacing w:line="276" w:lineRule="auto"/>
        <w:jc w:val="both"/>
        <w:rPr>
          <w:rFonts w:cs="Times New Roman"/>
          <w:color w:val="000000"/>
          <w:kern w:val="0"/>
          <w:lang w:eastAsia="en-US" w:bidi="ar-SA"/>
        </w:rPr>
      </w:pPr>
      <w:r w:rsidR="008A1D2E">
        <w:rPr>
          <w:rFonts w:cs="Times New Roman"/>
          <w:color w:val="000000"/>
          <w:kern w:val="0"/>
          <w:lang w:eastAsia="en-US" w:bidi="ar-SA"/>
        </w:rPr>
        <w:t>4</w:t>
      </w:r>
      <w:r>
        <w:rPr>
          <w:rFonts w:cs="Times New Roman" w:hint="default"/>
          <w:color w:val="000000"/>
          <w:kern w:val="0"/>
          <w:lang w:eastAsia="en-US" w:bidi="ar-SA"/>
        </w:rPr>
        <w:t>. V §</w:t>
      </w:r>
      <w:r>
        <w:rPr>
          <w:rFonts w:cs="Times New Roman" w:hint="default"/>
          <w:color w:val="000000"/>
          <w:kern w:val="0"/>
          <w:lang w:eastAsia="en-US" w:bidi="ar-SA"/>
        </w:rPr>
        <w:t xml:space="preserve"> 3 sa vkladá</w:t>
      </w:r>
      <w:r>
        <w:rPr>
          <w:rFonts w:cs="Times New Roman" w:hint="default"/>
          <w:color w:val="000000"/>
          <w:kern w:val="0"/>
          <w:lang w:eastAsia="en-US" w:bidi="ar-SA"/>
        </w:rPr>
        <w:t xml:space="preserve"> nový</w:t>
      </w:r>
      <w:r>
        <w:rPr>
          <w:rFonts w:cs="Times New Roman" w:hint="default"/>
          <w:color w:val="000000"/>
          <w:kern w:val="0"/>
          <w:lang w:eastAsia="en-US" w:bidi="ar-SA"/>
        </w:rPr>
        <w:t xml:space="preserve"> odsek 2, ktorý</w:t>
      </w:r>
      <w:r>
        <w:rPr>
          <w:rFonts w:cs="Times New Roman" w:hint="default"/>
          <w:color w:val="000000"/>
          <w:kern w:val="0"/>
          <w:lang w:eastAsia="en-US" w:bidi="ar-SA"/>
        </w:rPr>
        <w:t xml:space="preserve"> </w:t>
      </w:r>
      <w:r w:rsidR="00A1767F">
        <w:rPr>
          <w:rFonts w:cs="Times New Roman"/>
          <w:color w:val="000000"/>
          <w:kern w:val="0"/>
          <w:lang w:eastAsia="en-US" w:bidi="ar-SA"/>
        </w:rPr>
        <w:t>znie:</w:t>
      </w:r>
    </w:p>
    <w:p w:rsidR="00A1767F" w:rsidP="00A2228B">
      <w:pPr>
        <w:widowControl/>
        <w:suppressAutoHyphens w:val="0"/>
        <w:autoSpaceDE w:val="0"/>
        <w:autoSpaceDN w:val="0"/>
        <w:bidi w:val="0"/>
        <w:adjustRightInd w:val="0"/>
        <w:spacing w:line="276" w:lineRule="auto"/>
        <w:jc w:val="both"/>
        <w:rPr>
          <w:rFonts w:cs="Times New Roman"/>
          <w:color w:val="000000"/>
          <w:kern w:val="0"/>
          <w:lang w:eastAsia="en-US" w:bidi="ar-SA"/>
        </w:rPr>
      </w:pPr>
    </w:p>
    <w:p w:rsidR="001430A7" w:rsidP="00A1767F">
      <w:pPr>
        <w:widowControl/>
        <w:suppressAutoHyphens w:val="0"/>
        <w:autoSpaceDE w:val="0"/>
        <w:autoSpaceDN w:val="0"/>
        <w:bidi w:val="0"/>
        <w:adjustRightInd w:val="0"/>
        <w:spacing w:line="276" w:lineRule="auto"/>
        <w:jc w:val="both"/>
        <w:rPr>
          <w:rFonts w:cs="Times New Roman"/>
          <w:color w:val="000000"/>
          <w:kern w:val="0"/>
          <w:lang w:eastAsia="en-US" w:bidi="ar-SA"/>
        </w:rPr>
      </w:pPr>
      <w:r w:rsidR="00A1767F">
        <w:rPr>
          <w:rFonts w:cs="Times New Roman" w:hint="default"/>
          <w:color w:val="000000"/>
          <w:kern w:val="0"/>
          <w:lang w:eastAsia="en-US" w:bidi="ar-SA"/>
        </w:rPr>
        <w:t>„</w:t>
      </w:r>
      <w:r w:rsidR="00A1767F">
        <w:rPr>
          <w:rFonts w:cs="Times New Roman" w:hint="default"/>
          <w:color w:val="000000"/>
          <w:kern w:val="0"/>
          <w:lang w:eastAsia="en-US" w:bidi="ar-SA"/>
        </w:rPr>
        <w:t>(2) Dotá</w:t>
      </w:r>
      <w:r w:rsidR="00A1767F">
        <w:rPr>
          <w:rFonts w:cs="Times New Roman" w:hint="default"/>
          <w:color w:val="000000"/>
          <w:kern w:val="0"/>
          <w:lang w:eastAsia="en-US" w:bidi="ar-SA"/>
        </w:rPr>
        <w:t>ciu podľ</w:t>
      </w:r>
      <w:r w:rsidR="00A1767F">
        <w:rPr>
          <w:rFonts w:cs="Times New Roman" w:hint="default"/>
          <w:color w:val="000000"/>
          <w:kern w:val="0"/>
          <w:lang w:eastAsia="en-US" w:bidi="ar-SA"/>
        </w:rPr>
        <w:t>a §</w:t>
      </w:r>
      <w:r w:rsidR="00A1767F">
        <w:rPr>
          <w:rFonts w:cs="Times New Roman" w:hint="default"/>
          <w:color w:val="000000"/>
          <w:kern w:val="0"/>
          <w:lang w:eastAsia="en-US" w:bidi="ar-SA"/>
        </w:rPr>
        <w:t xml:space="preserve"> 2 ods. 1 pí</w:t>
      </w:r>
      <w:r w:rsidR="00A1767F">
        <w:rPr>
          <w:rFonts w:cs="Times New Roman" w:hint="default"/>
          <w:color w:val="000000"/>
          <w:kern w:val="0"/>
          <w:lang w:eastAsia="en-US" w:bidi="ar-SA"/>
        </w:rPr>
        <w:t>sm. d) mož</w:t>
      </w:r>
      <w:r w:rsidR="00A1767F">
        <w:rPr>
          <w:rFonts w:cs="Times New Roman" w:hint="default"/>
          <w:color w:val="000000"/>
          <w:kern w:val="0"/>
          <w:lang w:eastAsia="en-US" w:bidi="ar-SA"/>
        </w:rPr>
        <w:t>no poskytnúť</w:t>
      </w:r>
      <w:r w:rsidR="00A1767F">
        <w:rPr>
          <w:rFonts w:cs="Times New Roman" w:hint="default"/>
          <w:color w:val="000000"/>
          <w:kern w:val="0"/>
          <w:lang w:eastAsia="en-US" w:bidi="ar-SA"/>
        </w:rPr>
        <w:t xml:space="preserve"> ž</w:t>
      </w:r>
      <w:r w:rsidR="00A1767F">
        <w:rPr>
          <w:rFonts w:cs="Times New Roman" w:hint="default"/>
          <w:color w:val="000000"/>
          <w:kern w:val="0"/>
          <w:lang w:eastAsia="en-US" w:bidi="ar-SA"/>
        </w:rPr>
        <w:t>iadateľ</w:t>
      </w:r>
      <w:r w:rsidR="00A1767F">
        <w:rPr>
          <w:rFonts w:cs="Times New Roman" w:hint="default"/>
          <w:color w:val="000000"/>
          <w:kern w:val="0"/>
          <w:lang w:eastAsia="en-US" w:bidi="ar-SA"/>
        </w:rPr>
        <w:t>ovi, ktorý</w:t>
      </w:r>
      <w:r w:rsidR="00A1767F">
        <w:rPr>
          <w:rFonts w:cs="Times New Roman" w:hint="default"/>
          <w:color w:val="000000"/>
          <w:kern w:val="0"/>
          <w:lang w:eastAsia="en-US" w:bidi="ar-SA"/>
        </w:rPr>
        <w:t>m je nadá</w:t>
      </w:r>
      <w:r w:rsidR="00A1767F">
        <w:rPr>
          <w:rFonts w:cs="Times New Roman" w:hint="default"/>
          <w:color w:val="000000"/>
          <w:kern w:val="0"/>
          <w:lang w:eastAsia="en-US" w:bidi="ar-SA"/>
        </w:rPr>
        <w:t xml:space="preserve">cia alebo </w:t>
      </w:r>
      <w:r w:rsidRPr="00A1767F" w:rsidR="00A1767F">
        <w:rPr>
          <w:rFonts w:cs="Times New Roman" w:hint="default"/>
          <w:color w:val="000000"/>
          <w:kern w:val="0"/>
          <w:lang w:eastAsia="en-US" w:bidi="ar-SA"/>
        </w:rPr>
        <w:t>nezisková</w:t>
      </w:r>
      <w:r w:rsidRPr="00A1767F" w:rsidR="00A1767F">
        <w:rPr>
          <w:rFonts w:cs="Times New Roman" w:hint="default"/>
          <w:color w:val="000000"/>
          <w:kern w:val="0"/>
          <w:lang w:eastAsia="en-US" w:bidi="ar-SA"/>
        </w:rPr>
        <w:t xml:space="preserve"> organizá</w:t>
      </w:r>
      <w:r w:rsidRPr="00A1767F" w:rsidR="00A1767F">
        <w:rPr>
          <w:rFonts w:cs="Times New Roman" w:hint="default"/>
          <w:color w:val="000000"/>
          <w:kern w:val="0"/>
          <w:lang w:eastAsia="en-US" w:bidi="ar-SA"/>
        </w:rPr>
        <w:t>cia poskytu</w:t>
      </w:r>
      <w:r w:rsidR="00A1767F">
        <w:rPr>
          <w:rFonts w:cs="Times New Roman" w:hint="default"/>
          <w:color w:val="000000"/>
          <w:kern w:val="0"/>
          <w:lang w:eastAsia="en-US" w:bidi="ar-SA"/>
        </w:rPr>
        <w:t>jú</w:t>
      </w:r>
      <w:r w:rsidR="00A1767F">
        <w:rPr>
          <w:rFonts w:cs="Times New Roman" w:hint="default"/>
          <w:color w:val="000000"/>
          <w:kern w:val="0"/>
          <w:lang w:eastAsia="en-US" w:bidi="ar-SA"/>
        </w:rPr>
        <w:t>ca vš</w:t>
      </w:r>
      <w:r w:rsidR="00A1767F">
        <w:rPr>
          <w:rFonts w:cs="Times New Roman" w:hint="default"/>
          <w:color w:val="000000"/>
          <w:kern w:val="0"/>
          <w:lang w:eastAsia="en-US" w:bidi="ar-SA"/>
        </w:rPr>
        <w:t>eobecne prospeš</w:t>
      </w:r>
      <w:r w:rsidR="00A1767F">
        <w:rPr>
          <w:rFonts w:cs="Times New Roman" w:hint="default"/>
          <w:color w:val="000000"/>
          <w:kern w:val="0"/>
          <w:lang w:eastAsia="en-US" w:bidi="ar-SA"/>
        </w:rPr>
        <w:t>né</w:t>
      </w:r>
      <w:r w:rsidR="00A1767F">
        <w:rPr>
          <w:rFonts w:cs="Times New Roman" w:hint="default"/>
          <w:color w:val="000000"/>
          <w:kern w:val="0"/>
          <w:lang w:eastAsia="en-US" w:bidi="ar-SA"/>
        </w:rPr>
        <w:t xml:space="preserve"> služ</w:t>
      </w:r>
      <w:r w:rsidR="00A1767F">
        <w:rPr>
          <w:rFonts w:cs="Times New Roman" w:hint="default"/>
          <w:color w:val="000000"/>
          <w:kern w:val="0"/>
          <w:lang w:eastAsia="en-US" w:bidi="ar-SA"/>
        </w:rPr>
        <w:t>by, ak je jej zakladateľ</w:t>
      </w:r>
      <w:r w:rsidR="00A1767F">
        <w:rPr>
          <w:rFonts w:cs="Times New Roman" w:hint="default"/>
          <w:color w:val="000000"/>
          <w:kern w:val="0"/>
          <w:lang w:eastAsia="en-US" w:bidi="ar-SA"/>
        </w:rPr>
        <w:t xml:space="preserve">om </w:t>
      </w:r>
      <w:r>
        <w:rPr>
          <w:rFonts w:cs="Times New Roman"/>
          <w:color w:val="000000"/>
          <w:kern w:val="0"/>
          <w:lang w:eastAsia="en-US" w:bidi="ar-SA"/>
        </w:rPr>
        <w:t>v</w:t>
      </w:r>
      <w:r w:rsidRPr="001430A7">
        <w:rPr>
          <w:rFonts w:cs="Times New Roman" w:hint="default"/>
          <w:color w:val="000000"/>
          <w:kern w:val="0"/>
          <w:lang w:eastAsia="en-US" w:bidi="ar-SA"/>
        </w:rPr>
        <w:t>ydavateľ</w:t>
      </w:r>
      <w:r w:rsidRPr="001430A7">
        <w:rPr>
          <w:rFonts w:cs="Times New Roman" w:hint="default"/>
          <w:color w:val="000000"/>
          <w:kern w:val="0"/>
          <w:lang w:eastAsia="en-US" w:bidi="ar-SA"/>
        </w:rPr>
        <w:t xml:space="preserve"> periodickej tlač</w:t>
      </w:r>
      <w:r w:rsidRPr="001430A7">
        <w:rPr>
          <w:rFonts w:cs="Times New Roman" w:hint="default"/>
          <w:color w:val="000000"/>
          <w:kern w:val="0"/>
          <w:lang w:eastAsia="en-US" w:bidi="ar-SA"/>
        </w:rPr>
        <w:t>e</w:t>
      </w:r>
      <w:r w:rsidRPr="008A1D2E" w:rsidR="008A1D2E">
        <w:rPr>
          <w:rFonts w:cs="Times New Roman"/>
          <w:color w:val="000000"/>
          <w:kern w:val="0"/>
          <w:vertAlign w:val="superscript"/>
          <w:lang w:eastAsia="en-US" w:bidi="ar-SA"/>
        </w:rPr>
        <w:t>5b)</w:t>
      </w:r>
      <w:r w:rsidR="003C2AB2">
        <w:rPr>
          <w:rFonts w:cs="Times New Roman" w:hint="default"/>
          <w:color w:val="000000"/>
          <w:kern w:val="0"/>
          <w:lang w:eastAsia="en-US" w:bidi="ar-SA"/>
        </w:rPr>
        <w:t xml:space="preserve"> alebo vysielateľ</w:t>
      </w:r>
      <w:r w:rsidRPr="008A1D2E" w:rsidR="008A1D2E">
        <w:rPr>
          <w:rFonts w:cs="Times New Roman"/>
          <w:color w:val="000000"/>
          <w:kern w:val="0"/>
          <w:vertAlign w:val="superscript"/>
          <w:lang w:eastAsia="en-US" w:bidi="ar-SA"/>
        </w:rPr>
        <w:t>5c)</w:t>
      </w:r>
      <w:r w:rsidR="003C2AB2">
        <w:rPr>
          <w:rFonts w:cs="Times New Roman"/>
          <w:color w:val="000000"/>
          <w:kern w:val="0"/>
          <w:lang w:eastAsia="en-US" w:bidi="ar-SA"/>
        </w:rPr>
        <w:t>.</w:t>
      </w:r>
      <w:r w:rsidR="008A1D2E">
        <w:rPr>
          <w:rFonts w:cs="Times New Roman" w:hint="default"/>
          <w:color w:val="000000"/>
          <w:kern w:val="0"/>
          <w:lang w:eastAsia="en-US" w:bidi="ar-SA"/>
        </w:rPr>
        <w:t>“.</w:t>
      </w:r>
    </w:p>
    <w:p w:rsidR="003C2AB2" w:rsidP="00A1767F">
      <w:pPr>
        <w:widowControl/>
        <w:suppressAutoHyphens w:val="0"/>
        <w:autoSpaceDE w:val="0"/>
        <w:autoSpaceDN w:val="0"/>
        <w:bidi w:val="0"/>
        <w:adjustRightInd w:val="0"/>
        <w:spacing w:line="276" w:lineRule="auto"/>
        <w:jc w:val="both"/>
        <w:rPr>
          <w:rFonts w:cs="Times New Roman"/>
          <w:color w:val="000000"/>
          <w:kern w:val="0"/>
          <w:lang w:eastAsia="en-US" w:bidi="ar-SA"/>
        </w:rPr>
      </w:pPr>
    </w:p>
    <w:p w:rsidR="008A1D2E" w:rsidP="00A1767F">
      <w:pPr>
        <w:widowControl/>
        <w:suppressAutoHyphens w:val="0"/>
        <w:autoSpaceDE w:val="0"/>
        <w:autoSpaceDN w:val="0"/>
        <w:bidi w:val="0"/>
        <w:adjustRightInd w:val="0"/>
        <w:spacing w:line="276" w:lineRule="auto"/>
        <w:jc w:val="both"/>
        <w:rPr>
          <w:rFonts w:cs="Times New Roman" w:hint="default"/>
          <w:color w:val="000000"/>
          <w:kern w:val="0"/>
          <w:lang w:eastAsia="en-US" w:bidi="ar-SA"/>
        </w:rPr>
      </w:pPr>
      <w:r>
        <w:rPr>
          <w:rFonts w:cs="Times New Roman" w:hint="default"/>
          <w:color w:val="000000"/>
          <w:kern w:val="0"/>
          <w:lang w:eastAsia="en-US" w:bidi="ar-SA"/>
        </w:rPr>
        <w:t>Pozná</w:t>
      </w:r>
      <w:r>
        <w:rPr>
          <w:rFonts w:cs="Times New Roman" w:hint="default"/>
          <w:color w:val="000000"/>
          <w:kern w:val="0"/>
          <w:lang w:eastAsia="en-US" w:bidi="ar-SA"/>
        </w:rPr>
        <w:t>mky pod č</w:t>
      </w:r>
      <w:r>
        <w:rPr>
          <w:rFonts w:cs="Times New Roman" w:hint="default"/>
          <w:color w:val="000000"/>
          <w:kern w:val="0"/>
          <w:lang w:eastAsia="en-US" w:bidi="ar-SA"/>
        </w:rPr>
        <w:t>iarou k odkazom 5b) a </w:t>
      </w:r>
      <w:r>
        <w:rPr>
          <w:rFonts w:cs="Times New Roman" w:hint="default"/>
          <w:color w:val="000000"/>
          <w:kern w:val="0"/>
          <w:lang w:eastAsia="en-US" w:bidi="ar-SA"/>
        </w:rPr>
        <w:t>5c) znejú</w:t>
      </w:r>
      <w:r>
        <w:rPr>
          <w:rFonts w:cs="Times New Roman" w:hint="default"/>
          <w:color w:val="000000"/>
          <w:kern w:val="0"/>
          <w:lang w:eastAsia="en-US" w:bidi="ar-SA"/>
        </w:rPr>
        <w:t>:</w:t>
      </w:r>
    </w:p>
    <w:p w:rsidR="008A1D2E" w:rsidP="00A1767F">
      <w:pPr>
        <w:widowControl/>
        <w:suppressAutoHyphens w:val="0"/>
        <w:autoSpaceDE w:val="0"/>
        <w:autoSpaceDN w:val="0"/>
        <w:bidi w:val="0"/>
        <w:adjustRightInd w:val="0"/>
        <w:spacing w:line="276" w:lineRule="auto"/>
        <w:jc w:val="both"/>
        <w:rPr>
          <w:rFonts w:cs="Times New Roman" w:hint="default"/>
          <w:color w:val="000000"/>
          <w:kern w:val="0"/>
          <w:lang w:eastAsia="en-US" w:bidi="ar-SA"/>
        </w:rPr>
      </w:pPr>
    </w:p>
    <w:p w:rsidR="008A1D2E" w:rsidP="008A1D2E">
      <w:pPr>
        <w:widowControl/>
        <w:suppressAutoHyphens w:val="0"/>
        <w:autoSpaceDE w:val="0"/>
        <w:autoSpaceDN w:val="0"/>
        <w:bidi w:val="0"/>
        <w:adjustRightInd w:val="0"/>
        <w:spacing w:line="276" w:lineRule="auto"/>
        <w:jc w:val="both"/>
        <w:rPr>
          <w:rFonts w:cs="Times New Roman" w:hint="default"/>
          <w:color w:val="000000"/>
          <w:kern w:val="0"/>
          <w:lang w:eastAsia="en-US" w:bidi="ar-SA"/>
        </w:rPr>
      </w:pPr>
      <w:r>
        <w:rPr>
          <w:rFonts w:cs="Times New Roman" w:hint="default"/>
          <w:color w:val="000000"/>
          <w:kern w:val="0"/>
          <w:lang w:eastAsia="en-US" w:bidi="ar-SA"/>
        </w:rPr>
        <w:t>„</w:t>
      </w:r>
      <w:r>
        <w:rPr>
          <w:rFonts w:cs="Times New Roman" w:hint="default"/>
          <w:color w:val="000000"/>
          <w:kern w:val="0"/>
          <w:lang w:eastAsia="en-US" w:bidi="ar-SA"/>
        </w:rPr>
        <w:t xml:space="preserve">5b) </w:t>
      </w:r>
      <w:r w:rsidRPr="008A1D2E">
        <w:rPr>
          <w:rFonts w:cs="Times New Roman" w:hint="default"/>
          <w:color w:val="000000"/>
          <w:kern w:val="0"/>
          <w:lang w:eastAsia="en-US" w:bidi="ar-SA"/>
        </w:rPr>
        <w:t>Zá</w:t>
      </w:r>
      <w:r w:rsidRPr="008A1D2E">
        <w:rPr>
          <w:rFonts w:cs="Times New Roman" w:hint="default"/>
          <w:color w:val="000000"/>
          <w:kern w:val="0"/>
          <w:lang w:eastAsia="en-US" w:bidi="ar-SA"/>
        </w:rPr>
        <w:t>kon č</w:t>
      </w:r>
      <w:r w:rsidRPr="008A1D2E">
        <w:rPr>
          <w:rFonts w:cs="Times New Roman" w:hint="default"/>
          <w:color w:val="000000"/>
          <w:kern w:val="0"/>
          <w:lang w:eastAsia="en-US" w:bidi="ar-SA"/>
        </w:rPr>
        <w:t>. 167/2008 Z. z.</w:t>
      </w:r>
      <w:r>
        <w:rPr>
          <w:rFonts w:cs="Times New Roman"/>
          <w:color w:val="000000"/>
          <w:kern w:val="0"/>
          <w:lang w:eastAsia="en-US" w:bidi="ar-SA"/>
        </w:rPr>
        <w:t xml:space="preserve"> o perio</w:t>
      </w:r>
      <w:r w:rsidRPr="008A1D2E">
        <w:rPr>
          <w:rFonts w:cs="Times New Roman" w:hint="default"/>
          <w:color w:val="000000"/>
          <w:kern w:val="0"/>
          <w:lang w:eastAsia="en-US" w:bidi="ar-SA"/>
        </w:rPr>
        <w:t>dickej tlač</w:t>
      </w:r>
      <w:r w:rsidRPr="008A1D2E">
        <w:rPr>
          <w:rFonts w:cs="Times New Roman" w:hint="default"/>
          <w:color w:val="000000"/>
          <w:kern w:val="0"/>
          <w:lang w:eastAsia="en-US" w:bidi="ar-SA"/>
        </w:rPr>
        <w:t>i a agentú</w:t>
      </w:r>
      <w:r w:rsidRPr="008A1D2E">
        <w:rPr>
          <w:rFonts w:cs="Times New Roman" w:hint="default"/>
          <w:color w:val="000000"/>
          <w:kern w:val="0"/>
          <w:lang w:eastAsia="en-US" w:bidi="ar-SA"/>
        </w:rPr>
        <w:t>rnom spravodajstve a o zmene a doplnení</w:t>
      </w:r>
      <w:r w:rsidRPr="008A1D2E">
        <w:rPr>
          <w:rFonts w:cs="Times New Roman" w:hint="default"/>
          <w:color w:val="000000"/>
          <w:kern w:val="0"/>
          <w:lang w:eastAsia="en-US" w:bidi="ar-SA"/>
        </w:rPr>
        <w:t xml:space="preserve"> nie</w:t>
      </w:r>
      <w:r>
        <w:rPr>
          <w:rFonts w:cs="Times New Roman" w:hint="default"/>
          <w:color w:val="000000"/>
          <w:kern w:val="0"/>
          <w:lang w:eastAsia="en-US" w:bidi="ar-SA"/>
        </w:rPr>
        <w:t>ktorý</w:t>
      </w:r>
      <w:r>
        <w:rPr>
          <w:rFonts w:cs="Times New Roman" w:hint="default"/>
          <w:color w:val="000000"/>
          <w:kern w:val="0"/>
          <w:lang w:eastAsia="en-US" w:bidi="ar-SA"/>
        </w:rPr>
        <w:t>ch zá</w:t>
      </w:r>
      <w:r>
        <w:rPr>
          <w:rFonts w:cs="Times New Roman" w:hint="default"/>
          <w:color w:val="000000"/>
          <w:kern w:val="0"/>
          <w:lang w:eastAsia="en-US" w:bidi="ar-SA"/>
        </w:rPr>
        <w:t>konov (tlač</w:t>
      </w:r>
      <w:r>
        <w:rPr>
          <w:rFonts w:cs="Times New Roman" w:hint="default"/>
          <w:color w:val="000000"/>
          <w:kern w:val="0"/>
          <w:lang w:eastAsia="en-US" w:bidi="ar-SA"/>
        </w:rPr>
        <w:t>ový</w:t>
      </w:r>
      <w:r>
        <w:rPr>
          <w:rFonts w:cs="Times New Roman" w:hint="default"/>
          <w:color w:val="000000"/>
          <w:kern w:val="0"/>
          <w:lang w:eastAsia="en-US" w:bidi="ar-SA"/>
        </w:rPr>
        <w:t xml:space="preserve"> zá</w:t>
      </w:r>
      <w:r>
        <w:rPr>
          <w:rFonts w:cs="Times New Roman" w:hint="default"/>
          <w:color w:val="000000"/>
          <w:kern w:val="0"/>
          <w:lang w:eastAsia="en-US" w:bidi="ar-SA"/>
        </w:rPr>
        <w:t>kon) v </w:t>
      </w:r>
      <w:r>
        <w:rPr>
          <w:rFonts w:cs="Times New Roman" w:hint="default"/>
          <w:color w:val="000000"/>
          <w:kern w:val="0"/>
          <w:lang w:eastAsia="en-US" w:bidi="ar-SA"/>
        </w:rPr>
        <w:t>znení</w:t>
      </w:r>
      <w:r>
        <w:rPr>
          <w:rFonts w:cs="Times New Roman" w:hint="default"/>
          <w:color w:val="000000"/>
          <w:kern w:val="0"/>
          <w:lang w:eastAsia="en-US" w:bidi="ar-SA"/>
        </w:rPr>
        <w:t xml:space="preserve"> neskorší</w:t>
      </w:r>
      <w:r>
        <w:rPr>
          <w:rFonts w:cs="Times New Roman" w:hint="default"/>
          <w:color w:val="000000"/>
          <w:kern w:val="0"/>
          <w:lang w:eastAsia="en-US" w:bidi="ar-SA"/>
        </w:rPr>
        <w:t>ch predpisov.</w:t>
      </w:r>
    </w:p>
    <w:p w:rsidR="008A1D2E" w:rsidP="008A1D2E">
      <w:pPr>
        <w:widowControl/>
        <w:suppressAutoHyphens w:val="0"/>
        <w:autoSpaceDE w:val="0"/>
        <w:autoSpaceDN w:val="0"/>
        <w:bidi w:val="0"/>
        <w:adjustRightInd w:val="0"/>
        <w:spacing w:line="276" w:lineRule="auto"/>
        <w:jc w:val="both"/>
        <w:rPr>
          <w:rFonts w:cs="Times New Roman" w:hint="default"/>
          <w:color w:val="000000"/>
          <w:kern w:val="0"/>
          <w:lang w:eastAsia="en-US" w:bidi="ar-SA"/>
        </w:rPr>
      </w:pPr>
      <w:r>
        <w:rPr>
          <w:rFonts w:cs="Times New Roman" w:hint="default"/>
          <w:color w:val="000000"/>
          <w:kern w:val="0"/>
          <w:lang w:eastAsia="en-US" w:bidi="ar-SA"/>
        </w:rPr>
        <w:t xml:space="preserve">5c) </w:t>
      </w:r>
      <w:r w:rsidRPr="008A1D2E">
        <w:rPr>
          <w:rFonts w:cs="Times New Roman" w:hint="default"/>
          <w:color w:val="000000"/>
          <w:kern w:val="0"/>
          <w:lang w:eastAsia="en-US" w:bidi="ar-SA"/>
        </w:rPr>
        <w:t>Zá</w:t>
      </w:r>
      <w:r w:rsidRPr="008A1D2E">
        <w:rPr>
          <w:rFonts w:cs="Times New Roman" w:hint="default"/>
          <w:color w:val="000000"/>
          <w:kern w:val="0"/>
          <w:lang w:eastAsia="en-US" w:bidi="ar-SA"/>
        </w:rPr>
        <w:t>kon č</w:t>
      </w:r>
      <w:r w:rsidRPr="008A1D2E">
        <w:rPr>
          <w:rFonts w:cs="Times New Roman" w:hint="default"/>
          <w:color w:val="000000"/>
          <w:kern w:val="0"/>
          <w:lang w:eastAsia="en-US" w:bidi="ar-SA"/>
        </w:rPr>
        <w:t>. 308/</w:t>
      </w:r>
      <w:r w:rsidRPr="008A1D2E">
        <w:rPr>
          <w:rFonts w:cs="Times New Roman" w:hint="default"/>
          <w:color w:val="000000"/>
          <w:kern w:val="0"/>
          <w:lang w:eastAsia="en-US" w:bidi="ar-SA"/>
        </w:rPr>
        <w:t>2000 Z. z.</w:t>
      </w:r>
      <w:r>
        <w:rPr>
          <w:rFonts w:cs="Times New Roman"/>
          <w:color w:val="000000"/>
          <w:kern w:val="0"/>
          <w:lang w:eastAsia="en-US" w:bidi="ar-SA"/>
        </w:rPr>
        <w:t xml:space="preserve"> </w:t>
      </w:r>
      <w:r w:rsidRPr="008A1D2E">
        <w:rPr>
          <w:rFonts w:cs="Times New Roman" w:hint="default"/>
          <w:color w:val="000000"/>
          <w:kern w:val="0"/>
          <w:lang w:eastAsia="en-US" w:bidi="ar-SA"/>
        </w:rPr>
        <w:t>o vysielaní</w:t>
      </w:r>
      <w:r w:rsidRPr="008A1D2E">
        <w:rPr>
          <w:rFonts w:cs="Times New Roman" w:hint="default"/>
          <w:color w:val="000000"/>
          <w:kern w:val="0"/>
          <w:lang w:eastAsia="en-US" w:bidi="ar-SA"/>
        </w:rPr>
        <w:t xml:space="preserve"> a retransmisii a o zmene zá</w:t>
      </w:r>
      <w:r w:rsidRPr="008A1D2E">
        <w:rPr>
          <w:rFonts w:cs="Times New Roman" w:hint="default"/>
          <w:color w:val="000000"/>
          <w:kern w:val="0"/>
          <w:lang w:eastAsia="en-US" w:bidi="ar-SA"/>
        </w:rPr>
        <w:t>kona č</w:t>
      </w:r>
      <w:r w:rsidRPr="008A1D2E">
        <w:rPr>
          <w:rFonts w:cs="Times New Roman" w:hint="default"/>
          <w:color w:val="000000"/>
          <w:kern w:val="0"/>
          <w:lang w:eastAsia="en-US" w:bidi="ar-SA"/>
        </w:rPr>
        <w:t>. 195/2000 Z. z. o</w:t>
      </w:r>
      <w:r>
        <w:rPr>
          <w:rFonts w:cs="Times New Roman"/>
          <w:color w:val="000000"/>
          <w:kern w:val="0"/>
          <w:lang w:eastAsia="en-US" w:bidi="ar-SA"/>
        </w:rPr>
        <w:t> </w:t>
      </w:r>
      <w:r w:rsidRPr="008A1D2E">
        <w:rPr>
          <w:rFonts w:cs="Times New Roman" w:hint="default"/>
          <w:color w:val="000000"/>
          <w:kern w:val="0"/>
          <w:lang w:eastAsia="en-US" w:bidi="ar-SA"/>
        </w:rPr>
        <w:t>telekomuniká</w:t>
      </w:r>
      <w:r w:rsidRPr="008A1D2E">
        <w:rPr>
          <w:rFonts w:cs="Times New Roman" w:hint="default"/>
          <w:color w:val="000000"/>
          <w:kern w:val="0"/>
          <w:lang w:eastAsia="en-US" w:bidi="ar-SA"/>
        </w:rPr>
        <w:t>ciá</w:t>
      </w:r>
      <w:r w:rsidRPr="008A1D2E">
        <w:rPr>
          <w:rFonts w:cs="Times New Roman" w:hint="default"/>
          <w:color w:val="000000"/>
          <w:kern w:val="0"/>
          <w:lang w:eastAsia="en-US" w:bidi="ar-SA"/>
        </w:rPr>
        <w:t>ch</w:t>
      </w:r>
      <w:r>
        <w:rPr>
          <w:rFonts w:cs="Times New Roman"/>
          <w:color w:val="000000"/>
          <w:kern w:val="0"/>
          <w:lang w:eastAsia="en-US" w:bidi="ar-SA"/>
        </w:rPr>
        <w:t xml:space="preserve"> v </w:t>
      </w:r>
      <w:r>
        <w:rPr>
          <w:rFonts w:cs="Times New Roman" w:hint="default"/>
          <w:color w:val="000000"/>
          <w:kern w:val="0"/>
          <w:lang w:eastAsia="en-US" w:bidi="ar-SA"/>
        </w:rPr>
        <w:t>znení</w:t>
      </w:r>
      <w:r>
        <w:rPr>
          <w:rFonts w:cs="Times New Roman" w:hint="default"/>
          <w:color w:val="000000"/>
          <w:kern w:val="0"/>
          <w:lang w:eastAsia="en-US" w:bidi="ar-SA"/>
        </w:rPr>
        <w:t xml:space="preserve"> neskorší</w:t>
      </w:r>
      <w:r>
        <w:rPr>
          <w:rFonts w:cs="Times New Roman" w:hint="default"/>
          <w:color w:val="000000"/>
          <w:kern w:val="0"/>
          <w:lang w:eastAsia="en-US" w:bidi="ar-SA"/>
        </w:rPr>
        <w:t>ch predpisov.</w:t>
      </w:r>
    </w:p>
    <w:p w:rsidR="008A1D2E" w:rsidP="00A1767F">
      <w:pPr>
        <w:widowControl/>
        <w:suppressAutoHyphens w:val="0"/>
        <w:autoSpaceDE w:val="0"/>
        <w:autoSpaceDN w:val="0"/>
        <w:bidi w:val="0"/>
        <w:adjustRightInd w:val="0"/>
        <w:spacing w:line="276" w:lineRule="auto"/>
        <w:jc w:val="both"/>
        <w:rPr>
          <w:rFonts w:cs="Times New Roman"/>
          <w:color w:val="000000"/>
          <w:kern w:val="0"/>
          <w:lang w:eastAsia="en-US" w:bidi="ar-SA"/>
        </w:rPr>
      </w:pPr>
    </w:p>
    <w:p w:rsidR="003C2AB2" w:rsidP="00A1767F">
      <w:pPr>
        <w:widowControl/>
        <w:suppressAutoHyphens w:val="0"/>
        <w:autoSpaceDE w:val="0"/>
        <w:autoSpaceDN w:val="0"/>
        <w:bidi w:val="0"/>
        <w:adjustRightInd w:val="0"/>
        <w:spacing w:line="276" w:lineRule="auto"/>
        <w:jc w:val="both"/>
        <w:rPr>
          <w:rFonts w:cs="Times New Roman" w:hint="default"/>
          <w:color w:val="000000"/>
          <w:kern w:val="0"/>
          <w:lang w:eastAsia="en-US" w:bidi="ar-SA"/>
        </w:rPr>
      </w:pPr>
      <w:r>
        <w:rPr>
          <w:rFonts w:cs="Times New Roman" w:hint="default"/>
          <w:color w:val="000000"/>
          <w:kern w:val="0"/>
          <w:lang w:eastAsia="en-US" w:bidi="ar-SA"/>
        </w:rPr>
        <w:t>Doterajš</w:t>
      </w:r>
      <w:r>
        <w:rPr>
          <w:rFonts w:cs="Times New Roman" w:hint="default"/>
          <w:color w:val="000000"/>
          <w:kern w:val="0"/>
          <w:lang w:eastAsia="en-US" w:bidi="ar-SA"/>
        </w:rPr>
        <w:t>ie odseky 2 a </w:t>
      </w:r>
      <w:r>
        <w:rPr>
          <w:rFonts w:cs="Times New Roman" w:hint="default"/>
          <w:color w:val="000000"/>
          <w:kern w:val="0"/>
          <w:lang w:eastAsia="en-US" w:bidi="ar-SA"/>
        </w:rPr>
        <w:t>3 sa označ</w:t>
      </w:r>
      <w:r>
        <w:rPr>
          <w:rFonts w:cs="Times New Roman" w:hint="default"/>
          <w:color w:val="000000"/>
          <w:kern w:val="0"/>
          <w:lang w:eastAsia="en-US" w:bidi="ar-SA"/>
        </w:rPr>
        <w:t>ujú</w:t>
      </w:r>
      <w:r>
        <w:rPr>
          <w:rFonts w:cs="Times New Roman" w:hint="default"/>
          <w:color w:val="000000"/>
          <w:kern w:val="0"/>
          <w:lang w:eastAsia="en-US" w:bidi="ar-SA"/>
        </w:rPr>
        <w:t xml:space="preserve"> ako odseky 3 a 4.</w:t>
      </w:r>
    </w:p>
    <w:p w:rsidR="003C2AB2" w:rsidP="00A1767F">
      <w:pPr>
        <w:widowControl/>
        <w:suppressAutoHyphens w:val="0"/>
        <w:autoSpaceDE w:val="0"/>
        <w:autoSpaceDN w:val="0"/>
        <w:bidi w:val="0"/>
        <w:adjustRightInd w:val="0"/>
        <w:spacing w:line="276" w:lineRule="auto"/>
        <w:jc w:val="both"/>
        <w:rPr>
          <w:rFonts w:cs="Times New Roman" w:hint="default"/>
          <w:color w:val="000000"/>
          <w:kern w:val="0"/>
          <w:lang w:eastAsia="en-US" w:bidi="ar-SA"/>
        </w:rPr>
      </w:pPr>
    </w:p>
    <w:p w:rsidR="003C2AB2" w:rsidP="00A1767F">
      <w:pPr>
        <w:widowControl/>
        <w:suppressAutoHyphens w:val="0"/>
        <w:autoSpaceDE w:val="0"/>
        <w:autoSpaceDN w:val="0"/>
        <w:bidi w:val="0"/>
        <w:adjustRightInd w:val="0"/>
        <w:spacing w:line="276" w:lineRule="auto"/>
        <w:jc w:val="both"/>
        <w:rPr>
          <w:rFonts w:cs="Times New Roman" w:hint="default"/>
          <w:color w:val="000000"/>
          <w:kern w:val="0"/>
          <w:lang w:eastAsia="en-US" w:bidi="ar-SA"/>
        </w:rPr>
      </w:pPr>
      <w:r w:rsidR="008A1D2E">
        <w:rPr>
          <w:rFonts w:cs="Times New Roman"/>
          <w:color w:val="000000"/>
          <w:kern w:val="0"/>
          <w:lang w:eastAsia="en-US" w:bidi="ar-SA"/>
        </w:rPr>
        <w:t>5</w:t>
      </w:r>
      <w:r>
        <w:rPr>
          <w:rFonts w:cs="Times New Roman" w:hint="default"/>
          <w:color w:val="000000"/>
          <w:kern w:val="0"/>
          <w:lang w:eastAsia="en-US" w:bidi="ar-SA"/>
        </w:rPr>
        <w:t>. §</w:t>
      </w:r>
      <w:r>
        <w:rPr>
          <w:rFonts w:cs="Times New Roman" w:hint="default"/>
          <w:color w:val="000000"/>
          <w:kern w:val="0"/>
          <w:lang w:eastAsia="en-US" w:bidi="ar-SA"/>
        </w:rPr>
        <w:t xml:space="preserve"> 10 sa dopĺň</w:t>
      </w:r>
      <w:r>
        <w:rPr>
          <w:rFonts w:cs="Times New Roman" w:hint="default"/>
          <w:color w:val="000000"/>
          <w:kern w:val="0"/>
          <w:lang w:eastAsia="en-US" w:bidi="ar-SA"/>
        </w:rPr>
        <w:t>a odsekom 4, ktorý</w:t>
      </w:r>
      <w:r>
        <w:rPr>
          <w:rFonts w:cs="Times New Roman" w:hint="default"/>
          <w:color w:val="000000"/>
          <w:kern w:val="0"/>
          <w:lang w:eastAsia="en-US" w:bidi="ar-SA"/>
        </w:rPr>
        <w:t xml:space="preserve"> znie:</w:t>
      </w:r>
    </w:p>
    <w:p w:rsidR="003C2AB2" w:rsidP="00A1767F">
      <w:pPr>
        <w:widowControl/>
        <w:suppressAutoHyphens w:val="0"/>
        <w:autoSpaceDE w:val="0"/>
        <w:autoSpaceDN w:val="0"/>
        <w:bidi w:val="0"/>
        <w:adjustRightInd w:val="0"/>
        <w:spacing w:line="276" w:lineRule="auto"/>
        <w:jc w:val="both"/>
        <w:rPr>
          <w:rFonts w:cs="Times New Roman" w:hint="default"/>
          <w:color w:val="000000"/>
          <w:kern w:val="0"/>
          <w:lang w:eastAsia="en-US" w:bidi="ar-SA"/>
        </w:rPr>
      </w:pPr>
    </w:p>
    <w:p w:rsidR="00A2228B" w:rsidP="00A25E6D">
      <w:pPr>
        <w:widowControl/>
        <w:suppressAutoHyphens w:val="0"/>
        <w:autoSpaceDE w:val="0"/>
        <w:autoSpaceDN w:val="0"/>
        <w:bidi w:val="0"/>
        <w:adjustRightInd w:val="0"/>
        <w:spacing w:line="276" w:lineRule="auto"/>
        <w:jc w:val="both"/>
        <w:rPr>
          <w:rFonts w:cs="Times New Roman"/>
          <w:color w:val="000000"/>
          <w:kern w:val="0"/>
          <w:lang w:eastAsia="en-US" w:bidi="ar-SA"/>
        </w:rPr>
      </w:pPr>
      <w:r w:rsidR="003C2AB2">
        <w:rPr>
          <w:rFonts w:cs="Times New Roman" w:hint="default"/>
          <w:color w:val="000000"/>
          <w:kern w:val="0"/>
          <w:lang w:eastAsia="en-US" w:bidi="ar-SA"/>
        </w:rPr>
        <w:t>„</w:t>
      </w:r>
      <w:r w:rsidR="003C2AB2">
        <w:rPr>
          <w:rFonts w:cs="Times New Roman" w:hint="default"/>
          <w:color w:val="000000"/>
          <w:kern w:val="0"/>
          <w:lang w:eastAsia="en-US" w:bidi="ar-SA"/>
        </w:rPr>
        <w:t>(4) D</w:t>
      </w:r>
      <w:r w:rsidRPr="003C2AB2" w:rsidR="003C2AB2">
        <w:rPr>
          <w:rFonts w:cs="Times New Roman" w:hint="default"/>
          <w:color w:val="000000"/>
          <w:kern w:val="0"/>
          <w:lang w:eastAsia="en-US" w:bidi="ar-SA"/>
        </w:rPr>
        <w:t>isponibilný</w:t>
      </w:r>
      <w:r w:rsidRPr="003C2AB2" w:rsidR="003C2AB2">
        <w:rPr>
          <w:rFonts w:cs="Times New Roman" w:hint="default"/>
          <w:color w:val="000000"/>
          <w:kern w:val="0"/>
          <w:lang w:eastAsia="en-US" w:bidi="ar-SA"/>
        </w:rPr>
        <w:t xml:space="preserve"> objem zdrojov na </w:t>
      </w:r>
      <w:r w:rsidR="003C2AB2">
        <w:rPr>
          <w:rFonts w:cs="Times New Roman" w:hint="default"/>
          <w:color w:val="000000"/>
          <w:kern w:val="0"/>
          <w:lang w:eastAsia="en-US" w:bidi="ar-SA"/>
        </w:rPr>
        <w:t>podporu rozvoja investigatí</w:t>
      </w:r>
      <w:r w:rsidR="003C2AB2">
        <w:rPr>
          <w:rFonts w:cs="Times New Roman" w:hint="default"/>
          <w:color w:val="000000"/>
          <w:kern w:val="0"/>
          <w:lang w:eastAsia="en-US" w:bidi="ar-SA"/>
        </w:rPr>
        <w:t>vnej ž</w:t>
      </w:r>
      <w:r w:rsidR="003C2AB2">
        <w:rPr>
          <w:rFonts w:cs="Times New Roman" w:hint="default"/>
          <w:color w:val="000000"/>
          <w:kern w:val="0"/>
          <w:lang w:eastAsia="en-US" w:bidi="ar-SA"/>
        </w:rPr>
        <w:t>urnalistiky podľ</w:t>
      </w:r>
      <w:r w:rsidR="003C2AB2">
        <w:rPr>
          <w:rFonts w:cs="Times New Roman" w:hint="default"/>
          <w:color w:val="000000"/>
          <w:kern w:val="0"/>
          <w:lang w:eastAsia="en-US" w:bidi="ar-SA"/>
        </w:rPr>
        <w:t>a §</w:t>
      </w:r>
      <w:r w:rsidR="003C2AB2">
        <w:rPr>
          <w:rFonts w:cs="Times New Roman" w:hint="default"/>
          <w:color w:val="000000"/>
          <w:kern w:val="0"/>
          <w:lang w:eastAsia="en-US" w:bidi="ar-SA"/>
        </w:rPr>
        <w:t xml:space="preserve"> 2 ods. 1 pí</w:t>
      </w:r>
      <w:r w:rsidR="003C2AB2">
        <w:rPr>
          <w:rFonts w:cs="Times New Roman" w:hint="default"/>
          <w:color w:val="000000"/>
          <w:kern w:val="0"/>
          <w:lang w:eastAsia="en-US" w:bidi="ar-SA"/>
        </w:rPr>
        <w:t>sm. d) je pre prí</w:t>
      </w:r>
      <w:r w:rsidR="003C2AB2">
        <w:rPr>
          <w:rFonts w:cs="Times New Roman" w:hint="default"/>
          <w:color w:val="000000"/>
          <w:kern w:val="0"/>
          <w:lang w:eastAsia="en-US" w:bidi="ar-SA"/>
        </w:rPr>
        <w:t>sluš</w:t>
      </w:r>
      <w:r w:rsidR="003C2AB2">
        <w:rPr>
          <w:rFonts w:cs="Times New Roman" w:hint="default"/>
          <w:color w:val="000000"/>
          <w:kern w:val="0"/>
          <w:lang w:eastAsia="en-US" w:bidi="ar-SA"/>
        </w:rPr>
        <w:t>ný</w:t>
      </w:r>
      <w:r w:rsidR="003C2AB2">
        <w:rPr>
          <w:rFonts w:cs="Times New Roman" w:hint="default"/>
          <w:color w:val="000000"/>
          <w:kern w:val="0"/>
          <w:lang w:eastAsia="en-US" w:bidi="ar-SA"/>
        </w:rPr>
        <w:t xml:space="preserve"> rozpoč</w:t>
      </w:r>
      <w:r w:rsidR="003C2AB2">
        <w:rPr>
          <w:rFonts w:cs="Times New Roman" w:hint="default"/>
          <w:color w:val="000000"/>
          <w:kern w:val="0"/>
          <w:lang w:eastAsia="en-US" w:bidi="ar-SA"/>
        </w:rPr>
        <w:t>tový</w:t>
      </w:r>
      <w:r w:rsidR="003C2AB2">
        <w:rPr>
          <w:rFonts w:cs="Times New Roman" w:hint="default"/>
          <w:color w:val="000000"/>
          <w:kern w:val="0"/>
          <w:lang w:eastAsia="en-US" w:bidi="ar-SA"/>
        </w:rPr>
        <w:t xml:space="preserve"> rok najmenej 1 000 </w:t>
      </w:r>
      <w:r w:rsidR="003C2AB2">
        <w:rPr>
          <w:rFonts w:cs="Times New Roman" w:hint="default"/>
          <w:color w:val="000000"/>
          <w:kern w:val="0"/>
          <w:lang w:eastAsia="en-US" w:bidi="ar-SA"/>
        </w:rPr>
        <w:t>000 eur.“.</w:t>
      </w:r>
    </w:p>
    <w:p w:rsidR="00160AF8" w:rsidP="00A25E6D">
      <w:pPr>
        <w:widowControl/>
        <w:suppressAutoHyphens w:val="0"/>
        <w:autoSpaceDE w:val="0"/>
        <w:autoSpaceDN w:val="0"/>
        <w:bidi w:val="0"/>
        <w:adjustRightInd w:val="0"/>
        <w:spacing w:line="276" w:lineRule="auto"/>
        <w:jc w:val="both"/>
        <w:rPr>
          <w:rFonts w:eastAsia="Times New Roman" w:cs="Times New Roman"/>
          <w:color w:val="000000"/>
          <w:kern w:val="0"/>
          <w:lang w:eastAsia="en-US" w:bidi="ar-SA"/>
        </w:rPr>
      </w:pPr>
    </w:p>
    <w:p w:rsidR="002F27EB" w:rsidRPr="002F27EB" w:rsidP="002F27EB">
      <w:pPr>
        <w:widowControl/>
        <w:suppressAutoHyphens w:val="0"/>
        <w:bidi w:val="0"/>
        <w:spacing w:line="276" w:lineRule="auto"/>
        <w:jc w:val="center"/>
        <w:rPr>
          <w:rFonts w:eastAsia="Times New Roman" w:cs="Times New Roman"/>
          <w:b/>
          <w:kern w:val="0"/>
          <w:lang w:eastAsia="en-US" w:bidi="ar-SA"/>
        </w:rPr>
      </w:pPr>
      <w:r w:rsidR="008669C0">
        <w:rPr>
          <w:rFonts w:cs="Times New Roman" w:hint="default"/>
          <w:b/>
          <w:kern w:val="0"/>
          <w:lang w:eastAsia="en-US" w:bidi="ar-SA"/>
        </w:rPr>
        <w:t>Č</w:t>
      </w:r>
      <w:r w:rsidR="008669C0">
        <w:rPr>
          <w:rFonts w:cs="Times New Roman" w:hint="default"/>
          <w:b/>
          <w:kern w:val="0"/>
          <w:lang w:eastAsia="en-US" w:bidi="ar-SA"/>
        </w:rPr>
        <w:t>l. II</w:t>
      </w:r>
    </w:p>
    <w:p w:rsidR="002F27EB" w:rsidRPr="002F27EB" w:rsidP="002F27EB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A2228B" w:rsidP="00327C0D">
      <w:pPr>
        <w:widowControl/>
        <w:suppressAutoHyphens w:val="0"/>
        <w:bidi w:val="0"/>
        <w:spacing w:line="276" w:lineRule="auto"/>
        <w:jc w:val="both"/>
        <w:rPr>
          <w:rFonts w:cs="Times New Roman"/>
          <w:kern w:val="0"/>
          <w:lang w:eastAsia="en-US" w:bidi="ar-SA"/>
        </w:rPr>
      </w:pPr>
      <w:r w:rsidRPr="002F27EB" w:rsidR="002F27EB">
        <w:rPr>
          <w:rFonts w:cs="Times New Roman"/>
          <w:kern w:val="0"/>
          <w:lang w:eastAsia="en-US" w:bidi="ar-SA"/>
        </w:rPr>
        <w:tab/>
      </w:r>
      <w:r w:rsidRPr="002F27EB" w:rsidR="002F27EB">
        <w:rPr>
          <w:rFonts w:cs="Times New Roman" w:hint="default"/>
          <w:kern w:val="0"/>
          <w:lang w:eastAsia="en-US" w:bidi="ar-SA"/>
        </w:rPr>
        <w:t>Tento zá</w:t>
      </w:r>
      <w:r w:rsidRPr="002F27EB" w:rsidR="002F27EB">
        <w:rPr>
          <w:rFonts w:cs="Times New Roman" w:hint="default"/>
          <w:kern w:val="0"/>
          <w:lang w:eastAsia="en-US" w:bidi="ar-SA"/>
        </w:rPr>
        <w:t>kon nadobú</w:t>
      </w:r>
      <w:r w:rsidRPr="002F27EB" w:rsidR="002F27EB">
        <w:rPr>
          <w:rFonts w:cs="Times New Roman" w:hint="default"/>
          <w:kern w:val="0"/>
          <w:lang w:eastAsia="en-US" w:bidi="ar-SA"/>
        </w:rPr>
        <w:t>da úč</w:t>
      </w:r>
      <w:r w:rsidRPr="002F27EB" w:rsidR="002F27EB">
        <w:rPr>
          <w:rFonts w:cs="Times New Roman" w:hint="default"/>
          <w:kern w:val="0"/>
          <w:lang w:eastAsia="en-US" w:bidi="ar-SA"/>
        </w:rPr>
        <w:t>innosť</w:t>
      </w:r>
      <w:r w:rsidRPr="002F27EB" w:rsidR="002F27EB">
        <w:rPr>
          <w:rFonts w:cs="Times New Roman" w:hint="default"/>
          <w:kern w:val="0"/>
          <w:lang w:eastAsia="en-US" w:bidi="ar-SA"/>
        </w:rPr>
        <w:t xml:space="preserve"> </w:t>
      </w:r>
      <w:r w:rsidR="00132FA9">
        <w:rPr>
          <w:rFonts w:cs="Times New Roman" w:hint="default"/>
          <w:kern w:val="0"/>
          <w:lang w:eastAsia="en-US" w:bidi="ar-SA"/>
        </w:rPr>
        <w:t>dň</w:t>
      </w:r>
      <w:r w:rsidR="00132FA9">
        <w:rPr>
          <w:rFonts w:cs="Times New Roman" w:hint="default"/>
          <w:kern w:val="0"/>
          <w:lang w:eastAsia="en-US" w:bidi="ar-SA"/>
        </w:rPr>
        <w:t>om vyhlá</w:t>
      </w:r>
      <w:r w:rsidR="00132FA9">
        <w:rPr>
          <w:rFonts w:cs="Times New Roman" w:hint="default"/>
          <w:kern w:val="0"/>
          <w:lang w:eastAsia="en-US" w:bidi="ar-SA"/>
        </w:rPr>
        <w:t>senia.</w:t>
      </w:r>
    </w:p>
    <w:sectPr w:rsidSect="000C4783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|||ˇ¦||ˇ¦ˇěˇ¦¨§ˇ¦|||ˇ¦|ˇ¦¨§ˇ¦|ˇ§ˇě?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0000" w:usb1="00000000" w:usb2="00000000" w:usb3="00000000" w:csb0="00000001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SimSun">
    <w:panose1 w:val="00000000000000000000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9D5" w:rsidRPr="00BC6D0D" w:rsidP="004B0F8E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E419D5" w:rsidP="004B0F8E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63A0E"/>
    <w:multiLevelType w:val="hybridMultilevel"/>
    <w:tmpl w:val="CB26E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B1BD7"/>
    <w:multiLevelType w:val="hybridMultilevel"/>
    <w:tmpl w:val="48488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F5E9B"/>
    <w:multiLevelType w:val="hybridMultilevel"/>
    <w:tmpl w:val="52D0773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5">
    <w:nsid w:val="3C874F1B"/>
    <w:multiLevelType w:val="hybridMultilevel"/>
    <w:tmpl w:val="E0F6E3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52C05365"/>
    <w:multiLevelType w:val="hybridMultilevel"/>
    <w:tmpl w:val="F238D6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628C6D55"/>
    <w:multiLevelType w:val="hybridMultilevel"/>
    <w:tmpl w:val="5A7221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65A533E5"/>
    <w:multiLevelType w:val="hybridMultilevel"/>
    <w:tmpl w:val="232E07A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0">
    <w:nsid w:val="73096D33"/>
    <w:multiLevelType w:val="hybridMultilevel"/>
    <w:tmpl w:val="C7F24A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750F1863"/>
    <w:multiLevelType w:val="hybridMultilevel"/>
    <w:tmpl w:val="674A1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F92BEC"/>
    <w:multiLevelType w:val="hybridMultilevel"/>
    <w:tmpl w:val="5546E0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11"/>
  </w:num>
  <w:num w:numId="9">
    <w:abstractNumId w:val="5"/>
  </w:num>
  <w:num w:numId="10">
    <w:abstractNumId w:val="7"/>
  </w:num>
  <w:num w:numId="11">
    <w:abstractNumId w:val="8"/>
  </w:num>
  <w:num w:numId="12">
    <w:abstractNumId w:val="13"/>
  </w:num>
  <w:num w:numId="13">
    <w:abstractNumId w:val="10"/>
  </w:num>
  <w:num w:numId="14">
    <w:abstractNumId w:val="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73B12"/>
    <w:rsid w:val="00000576"/>
    <w:rsid w:val="00003D36"/>
    <w:rsid w:val="00006BC4"/>
    <w:rsid w:val="00010FD1"/>
    <w:rsid w:val="00011A4B"/>
    <w:rsid w:val="0001798F"/>
    <w:rsid w:val="0003434F"/>
    <w:rsid w:val="000441A6"/>
    <w:rsid w:val="0005216D"/>
    <w:rsid w:val="00061836"/>
    <w:rsid w:val="00070006"/>
    <w:rsid w:val="00075997"/>
    <w:rsid w:val="00077A6C"/>
    <w:rsid w:val="00077E59"/>
    <w:rsid w:val="0008356A"/>
    <w:rsid w:val="00083720"/>
    <w:rsid w:val="00091102"/>
    <w:rsid w:val="000A19B0"/>
    <w:rsid w:val="000A4469"/>
    <w:rsid w:val="000A5AAE"/>
    <w:rsid w:val="000B14B8"/>
    <w:rsid w:val="000B2B2D"/>
    <w:rsid w:val="000B3BCB"/>
    <w:rsid w:val="000B4E2E"/>
    <w:rsid w:val="000C4783"/>
    <w:rsid w:val="000C77FF"/>
    <w:rsid w:val="000D4C51"/>
    <w:rsid w:val="000E2096"/>
    <w:rsid w:val="000F0546"/>
    <w:rsid w:val="0011019F"/>
    <w:rsid w:val="00111AE5"/>
    <w:rsid w:val="001128E2"/>
    <w:rsid w:val="0011374E"/>
    <w:rsid w:val="00117E40"/>
    <w:rsid w:val="001223AF"/>
    <w:rsid w:val="001329E3"/>
    <w:rsid w:val="00132FA9"/>
    <w:rsid w:val="00135169"/>
    <w:rsid w:val="00137C85"/>
    <w:rsid w:val="001430A7"/>
    <w:rsid w:val="0014355E"/>
    <w:rsid w:val="00150922"/>
    <w:rsid w:val="00151E96"/>
    <w:rsid w:val="00153A2C"/>
    <w:rsid w:val="001545D3"/>
    <w:rsid w:val="00154B93"/>
    <w:rsid w:val="00160969"/>
    <w:rsid w:val="00160AF8"/>
    <w:rsid w:val="0016770E"/>
    <w:rsid w:val="0017622F"/>
    <w:rsid w:val="0019090E"/>
    <w:rsid w:val="00192B83"/>
    <w:rsid w:val="00193CA7"/>
    <w:rsid w:val="0019523D"/>
    <w:rsid w:val="00196FCE"/>
    <w:rsid w:val="001A09EB"/>
    <w:rsid w:val="001A474E"/>
    <w:rsid w:val="001A7996"/>
    <w:rsid w:val="001B0E4E"/>
    <w:rsid w:val="001C2B30"/>
    <w:rsid w:val="001D31B9"/>
    <w:rsid w:val="001D6350"/>
    <w:rsid w:val="001D70E1"/>
    <w:rsid w:val="001E1373"/>
    <w:rsid w:val="001E205E"/>
    <w:rsid w:val="001E3269"/>
    <w:rsid w:val="001F1DA1"/>
    <w:rsid w:val="0020104E"/>
    <w:rsid w:val="00203D9D"/>
    <w:rsid w:val="00220208"/>
    <w:rsid w:val="002204AF"/>
    <w:rsid w:val="00221C47"/>
    <w:rsid w:val="002226ED"/>
    <w:rsid w:val="00225B05"/>
    <w:rsid w:val="00227EC6"/>
    <w:rsid w:val="0023058D"/>
    <w:rsid w:val="0024026C"/>
    <w:rsid w:val="00241C3E"/>
    <w:rsid w:val="00242ABC"/>
    <w:rsid w:val="002433BD"/>
    <w:rsid w:val="00244C1A"/>
    <w:rsid w:val="00246832"/>
    <w:rsid w:val="002472C2"/>
    <w:rsid w:val="0025197F"/>
    <w:rsid w:val="00254990"/>
    <w:rsid w:val="002562F1"/>
    <w:rsid w:val="00263D30"/>
    <w:rsid w:val="00264023"/>
    <w:rsid w:val="00267246"/>
    <w:rsid w:val="002672DE"/>
    <w:rsid w:val="0027080C"/>
    <w:rsid w:val="00271233"/>
    <w:rsid w:val="00273A12"/>
    <w:rsid w:val="00276AF3"/>
    <w:rsid w:val="00283CED"/>
    <w:rsid w:val="0028495A"/>
    <w:rsid w:val="002877D7"/>
    <w:rsid w:val="00291A60"/>
    <w:rsid w:val="002A00BF"/>
    <w:rsid w:val="002B3AE6"/>
    <w:rsid w:val="002B3C2A"/>
    <w:rsid w:val="002C080E"/>
    <w:rsid w:val="002C1C8F"/>
    <w:rsid w:val="002C73CB"/>
    <w:rsid w:val="002D08B3"/>
    <w:rsid w:val="002D1E91"/>
    <w:rsid w:val="002D2DFF"/>
    <w:rsid w:val="002D3038"/>
    <w:rsid w:val="002E0433"/>
    <w:rsid w:val="002E1E6C"/>
    <w:rsid w:val="002F27EB"/>
    <w:rsid w:val="002F2BB9"/>
    <w:rsid w:val="002F3083"/>
    <w:rsid w:val="00327C0D"/>
    <w:rsid w:val="00336052"/>
    <w:rsid w:val="00336F95"/>
    <w:rsid w:val="00336FD9"/>
    <w:rsid w:val="003370AC"/>
    <w:rsid w:val="00337B4F"/>
    <w:rsid w:val="003423ED"/>
    <w:rsid w:val="00355C4F"/>
    <w:rsid w:val="00364C2A"/>
    <w:rsid w:val="0036618E"/>
    <w:rsid w:val="00367762"/>
    <w:rsid w:val="003743BC"/>
    <w:rsid w:val="003760BA"/>
    <w:rsid w:val="0037704F"/>
    <w:rsid w:val="00380295"/>
    <w:rsid w:val="00380586"/>
    <w:rsid w:val="00380767"/>
    <w:rsid w:val="003968A7"/>
    <w:rsid w:val="00397539"/>
    <w:rsid w:val="003A2D21"/>
    <w:rsid w:val="003A4937"/>
    <w:rsid w:val="003A6838"/>
    <w:rsid w:val="003A6DCC"/>
    <w:rsid w:val="003B6285"/>
    <w:rsid w:val="003B7CAA"/>
    <w:rsid w:val="003C038B"/>
    <w:rsid w:val="003C2AB2"/>
    <w:rsid w:val="003C5CB8"/>
    <w:rsid w:val="003D448D"/>
    <w:rsid w:val="003D6DC2"/>
    <w:rsid w:val="003D7378"/>
    <w:rsid w:val="003E0FDB"/>
    <w:rsid w:val="003E752C"/>
    <w:rsid w:val="003F5205"/>
    <w:rsid w:val="003F6E3A"/>
    <w:rsid w:val="0040221B"/>
    <w:rsid w:val="00403561"/>
    <w:rsid w:val="00411F87"/>
    <w:rsid w:val="00412F75"/>
    <w:rsid w:val="00424490"/>
    <w:rsid w:val="004268EC"/>
    <w:rsid w:val="00426D99"/>
    <w:rsid w:val="00434B15"/>
    <w:rsid w:val="0043515F"/>
    <w:rsid w:val="00447BD9"/>
    <w:rsid w:val="0045514F"/>
    <w:rsid w:val="004604D8"/>
    <w:rsid w:val="004665E2"/>
    <w:rsid w:val="004671E3"/>
    <w:rsid w:val="00480EA3"/>
    <w:rsid w:val="00484A73"/>
    <w:rsid w:val="004917CB"/>
    <w:rsid w:val="00491A6D"/>
    <w:rsid w:val="004958F3"/>
    <w:rsid w:val="00496F4B"/>
    <w:rsid w:val="004A2751"/>
    <w:rsid w:val="004B0F8E"/>
    <w:rsid w:val="004B626C"/>
    <w:rsid w:val="004B6C07"/>
    <w:rsid w:val="004C32E3"/>
    <w:rsid w:val="004C4E9A"/>
    <w:rsid w:val="004C69D7"/>
    <w:rsid w:val="004D1C10"/>
    <w:rsid w:val="004F16BA"/>
    <w:rsid w:val="004F3A27"/>
    <w:rsid w:val="00500C8A"/>
    <w:rsid w:val="0050246E"/>
    <w:rsid w:val="005057F9"/>
    <w:rsid w:val="00505DC6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BE1"/>
    <w:rsid w:val="005321D0"/>
    <w:rsid w:val="00535919"/>
    <w:rsid w:val="005430C0"/>
    <w:rsid w:val="00545822"/>
    <w:rsid w:val="00546507"/>
    <w:rsid w:val="00547D16"/>
    <w:rsid w:val="00556474"/>
    <w:rsid w:val="005577E5"/>
    <w:rsid w:val="00565DC4"/>
    <w:rsid w:val="00570B97"/>
    <w:rsid w:val="00573C70"/>
    <w:rsid w:val="0057497E"/>
    <w:rsid w:val="00577000"/>
    <w:rsid w:val="00577988"/>
    <w:rsid w:val="00592EE9"/>
    <w:rsid w:val="0059522B"/>
    <w:rsid w:val="005A5F10"/>
    <w:rsid w:val="005A62F6"/>
    <w:rsid w:val="005B3438"/>
    <w:rsid w:val="005B3517"/>
    <w:rsid w:val="005B70F2"/>
    <w:rsid w:val="005C15AB"/>
    <w:rsid w:val="005C4292"/>
    <w:rsid w:val="005C4494"/>
    <w:rsid w:val="005C4749"/>
    <w:rsid w:val="005C5604"/>
    <w:rsid w:val="005C5F68"/>
    <w:rsid w:val="005D0CF3"/>
    <w:rsid w:val="005D4BC0"/>
    <w:rsid w:val="005D7746"/>
    <w:rsid w:val="005E1789"/>
    <w:rsid w:val="005E190F"/>
    <w:rsid w:val="005E5EBA"/>
    <w:rsid w:val="005E61CB"/>
    <w:rsid w:val="005F4463"/>
    <w:rsid w:val="005F5FD5"/>
    <w:rsid w:val="006013BC"/>
    <w:rsid w:val="00617BDA"/>
    <w:rsid w:val="006263C3"/>
    <w:rsid w:val="00631565"/>
    <w:rsid w:val="00632296"/>
    <w:rsid w:val="00645EA6"/>
    <w:rsid w:val="00646694"/>
    <w:rsid w:val="0065651A"/>
    <w:rsid w:val="00660EC6"/>
    <w:rsid w:val="0067499F"/>
    <w:rsid w:val="00687973"/>
    <w:rsid w:val="00694886"/>
    <w:rsid w:val="0069739B"/>
    <w:rsid w:val="006A5B43"/>
    <w:rsid w:val="006A5E02"/>
    <w:rsid w:val="006A6C4F"/>
    <w:rsid w:val="006B7ED8"/>
    <w:rsid w:val="006C3B7E"/>
    <w:rsid w:val="006C5D62"/>
    <w:rsid w:val="006D2ABF"/>
    <w:rsid w:val="006D60D0"/>
    <w:rsid w:val="006D6B44"/>
    <w:rsid w:val="006D6F09"/>
    <w:rsid w:val="006E0E75"/>
    <w:rsid w:val="006E3838"/>
    <w:rsid w:val="006E6879"/>
    <w:rsid w:val="006F0091"/>
    <w:rsid w:val="006F086A"/>
    <w:rsid w:val="006F7449"/>
    <w:rsid w:val="00703C33"/>
    <w:rsid w:val="007063AF"/>
    <w:rsid w:val="007115A9"/>
    <w:rsid w:val="00712A01"/>
    <w:rsid w:val="00713383"/>
    <w:rsid w:val="00737CC8"/>
    <w:rsid w:val="00742FAE"/>
    <w:rsid w:val="00752074"/>
    <w:rsid w:val="00753EEE"/>
    <w:rsid w:val="00762DBD"/>
    <w:rsid w:val="00764085"/>
    <w:rsid w:val="007666C7"/>
    <w:rsid w:val="00773985"/>
    <w:rsid w:val="00773A69"/>
    <w:rsid w:val="00774A59"/>
    <w:rsid w:val="00774B24"/>
    <w:rsid w:val="007753C5"/>
    <w:rsid w:val="007802C2"/>
    <w:rsid w:val="00782B02"/>
    <w:rsid w:val="007945CB"/>
    <w:rsid w:val="00795703"/>
    <w:rsid w:val="007A02B4"/>
    <w:rsid w:val="007A1909"/>
    <w:rsid w:val="007A1A85"/>
    <w:rsid w:val="007A3852"/>
    <w:rsid w:val="007A3BD3"/>
    <w:rsid w:val="007A550E"/>
    <w:rsid w:val="007A6886"/>
    <w:rsid w:val="007B2279"/>
    <w:rsid w:val="007B6084"/>
    <w:rsid w:val="007C1364"/>
    <w:rsid w:val="007C49E3"/>
    <w:rsid w:val="007D14D5"/>
    <w:rsid w:val="007D6F6A"/>
    <w:rsid w:val="007E17C6"/>
    <w:rsid w:val="007E71A4"/>
    <w:rsid w:val="007F3D73"/>
    <w:rsid w:val="008055E0"/>
    <w:rsid w:val="00810216"/>
    <w:rsid w:val="008138C2"/>
    <w:rsid w:val="008207C5"/>
    <w:rsid w:val="00822246"/>
    <w:rsid w:val="008271C9"/>
    <w:rsid w:val="008407F1"/>
    <w:rsid w:val="00844D7C"/>
    <w:rsid w:val="00847A8E"/>
    <w:rsid w:val="00852A39"/>
    <w:rsid w:val="00853C65"/>
    <w:rsid w:val="00855A4E"/>
    <w:rsid w:val="0086052F"/>
    <w:rsid w:val="00861A0B"/>
    <w:rsid w:val="0086606A"/>
    <w:rsid w:val="008669C0"/>
    <w:rsid w:val="00873B12"/>
    <w:rsid w:val="00876CC4"/>
    <w:rsid w:val="00892550"/>
    <w:rsid w:val="00897C09"/>
    <w:rsid w:val="008A1D2E"/>
    <w:rsid w:val="008B0B96"/>
    <w:rsid w:val="008B2485"/>
    <w:rsid w:val="008C0A5D"/>
    <w:rsid w:val="008D1355"/>
    <w:rsid w:val="008D4600"/>
    <w:rsid w:val="008D47D8"/>
    <w:rsid w:val="008D6A70"/>
    <w:rsid w:val="008D6D37"/>
    <w:rsid w:val="00901E8E"/>
    <w:rsid w:val="009040E3"/>
    <w:rsid w:val="0090548E"/>
    <w:rsid w:val="00906067"/>
    <w:rsid w:val="00912F5D"/>
    <w:rsid w:val="00913923"/>
    <w:rsid w:val="0091589F"/>
    <w:rsid w:val="00921FE0"/>
    <w:rsid w:val="009241FB"/>
    <w:rsid w:val="0092447A"/>
    <w:rsid w:val="009255B8"/>
    <w:rsid w:val="00937B77"/>
    <w:rsid w:val="00962C63"/>
    <w:rsid w:val="00963DE5"/>
    <w:rsid w:val="00966329"/>
    <w:rsid w:val="009724AF"/>
    <w:rsid w:val="009740D8"/>
    <w:rsid w:val="00977F5D"/>
    <w:rsid w:val="00981CED"/>
    <w:rsid w:val="009828A5"/>
    <w:rsid w:val="00983736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3727"/>
    <w:rsid w:val="009B41E9"/>
    <w:rsid w:val="009C58A3"/>
    <w:rsid w:val="009C607B"/>
    <w:rsid w:val="009C6CD0"/>
    <w:rsid w:val="009E159F"/>
    <w:rsid w:val="009F0E0D"/>
    <w:rsid w:val="00A122FD"/>
    <w:rsid w:val="00A147CA"/>
    <w:rsid w:val="00A1767F"/>
    <w:rsid w:val="00A2228B"/>
    <w:rsid w:val="00A22761"/>
    <w:rsid w:val="00A25E6D"/>
    <w:rsid w:val="00A3470A"/>
    <w:rsid w:val="00A41F89"/>
    <w:rsid w:val="00A44A27"/>
    <w:rsid w:val="00A50C05"/>
    <w:rsid w:val="00A51C46"/>
    <w:rsid w:val="00A5219E"/>
    <w:rsid w:val="00A54132"/>
    <w:rsid w:val="00A5621B"/>
    <w:rsid w:val="00A60058"/>
    <w:rsid w:val="00A667D9"/>
    <w:rsid w:val="00A66CD4"/>
    <w:rsid w:val="00A75082"/>
    <w:rsid w:val="00A84BF2"/>
    <w:rsid w:val="00A87A6C"/>
    <w:rsid w:val="00AA19D6"/>
    <w:rsid w:val="00AA37E6"/>
    <w:rsid w:val="00AA5725"/>
    <w:rsid w:val="00AB2DD1"/>
    <w:rsid w:val="00AB41B0"/>
    <w:rsid w:val="00AB5D5C"/>
    <w:rsid w:val="00AC1164"/>
    <w:rsid w:val="00AC4AC4"/>
    <w:rsid w:val="00AC743E"/>
    <w:rsid w:val="00AD7DC9"/>
    <w:rsid w:val="00AE0A25"/>
    <w:rsid w:val="00B02805"/>
    <w:rsid w:val="00B0477F"/>
    <w:rsid w:val="00B04877"/>
    <w:rsid w:val="00B07272"/>
    <w:rsid w:val="00B22B6F"/>
    <w:rsid w:val="00B26D60"/>
    <w:rsid w:val="00B27D05"/>
    <w:rsid w:val="00B32182"/>
    <w:rsid w:val="00B3584B"/>
    <w:rsid w:val="00B3717E"/>
    <w:rsid w:val="00B37432"/>
    <w:rsid w:val="00B57029"/>
    <w:rsid w:val="00B57C2D"/>
    <w:rsid w:val="00B62885"/>
    <w:rsid w:val="00B64D4C"/>
    <w:rsid w:val="00B6575B"/>
    <w:rsid w:val="00B7183A"/>
    <w:rsid w:val="00B7220A"/>
    <w:rsid w:val="00B81A20"/>
    <w:rsid w:val="00B9149B"/>
    <w:rsid w:val="00B915F9"/>
    <w:rsid w:val="00BA1124"/>
    <w:rsid w:val="00BB200C"/>
    <w:rsid w:val="00BB30C7"/>
    <w:rsid w:val="00BC6D0D"/>
    <w:rsid w:val="00BD24F9"/>
    <w:rsid w:val="00BE0EC9"/>
    <w:rsid w:val="00BE1CF0"/>
    <w:rsid w:val="00BE5C07"/>
    <w:rsid w:val="00BE6D49"/>
    <w:rsid w:val="00BF0502"/>
    <w:rsid w:val="00BF23ED"/>
    <w:rsid w:val="00BF6E84"/>
    <w:rsid w:val="00C0693C"/>
    <w:rsid w:val="00C13BDA"/>
    <w:rsid w:val="00C16709"/>
    <w:rsid w:val="00C17ECC"/>
    <w:rsid w:val="00C31244"/>
    <w:rsid w:val="00C36283"/>
    <w:rsid w:val="00C4095D"/>
    <w:rsid w:val="00C41815"/>
    <w:rsid w:val="00C61514"/>
    <w:rsid w:val="00C62D93"/>
    <w:rsid w:val="00C71F26"/>
    <w:rsid w:val="00C763E4"/>
    <w:rsid w:val="00C8387B"/>
    <w:rsid w:val="00C92858"/>
    <w:rsid w:val="00C9376A"/>
    <w:rsid w:val="00C965D6"/>
    <w:rsid w:val="00CA14F3"/>
    <w:rsid w:val="00CA3849"/>
    <w:rsid w:val="00CB540D"/>
    <w:rsid w:val="00CC5B65"/>
    <w:rsid w:val="00CD5655"/>
    <w:rsid w:val="00CE2496"/>
    <w:rsid w:val="00CF2A1D"/>
    <w:rsid w:val="00D03388"/>
    <w:rsid w:val="00D04459"/>
    <w:rsid w:val="00D05B3A"/>
    <w:rsid w:val="00D1291B"/>
    <w:rsid w:val="00D12FB7"/>
    <w:rsid w:val="00D13AD6"/>
    <w:rsid w:val="00D162D5"/>
    <w:rsid w:val="00D21169"/>
    <w:rsid w:val="00D36280"/>
    <w:rsid w:val="00D40347"/>
    <w:rsid w:val="00D41218"/>
    <w:rsid w:val="00D43E64"/>
    <w:rsid w:val="00D46E40"/>
    <w:rsid w:val="00D52901"/>
    <w:rsid w:val="00D530A3"/>
    <w:rsid w:val="00D553D9"/>
    <w:rsid w:val="00D7539F"/>
    <w:rsid w:val="00D75B68"/>
    <w:rsid w:val="00D80E56"/>
    <w:rsid w:val="00D849EA"/>
    <w:rsid w:val="00D86C6A"/>
    <w:rsid w:val="00D86CD2"/>
    <w:rsid w:val="00D91EF7"/>
    <w:rsid w:val="00D933D7"/>
    <w:rsid w:val="00D94073"/>
    <w:rsid w:val="00DA1181"/>
    <w:rsid w:val="00DA30C3"/>
    <w:rsid w:val="00DA4D1B"/>
    <w:rsid w:val="00DB5CFF"/>
    <w:rsid w:val="00DB5DB1"/>
    <w:rsid w:val="00DB6C4F"/>
    <w:rsid w:val="00DD4F37"/>
    <w:rsid w:val="00DD790B"/>
    <w:rsid w:val="00DE10C3"/>
    <w:rsid w:val="00E003F4"/>
    <w:rsid w:val="00E00825"/>
    <w:rsid w:val="00E13047"/>
    <w:rsid w:val="00E1726A"/>
    <w:rsid w:val="00E21DA2"/>
    <w:rsid w:val="00E2634E"/>
    <w:rsid w:val="00E31184"/>
    <w:rsid w:val="00E313F4"/>
    <w:rsid w:val="00E334EE"/>
    <w:rsid w:val="00E3768C"/>
    <w:rsid w:val="00E419D5"/>
    <w:rsid w:val="00E47012"/>
    <w:rsid w:val="00E471F2"/>
    <w:rsid w:val="00E50ED3"/>
    <w:rsid w:val="00E51538"/>
    <w:rsid w:val="00E65909"/>
    <w:rsid w:val="00E66CB0"/>
    <w:rsid w:val="00E720A8"/>
    <w:rsid w:val="00E74B63"/>
    <w:rsid w:val="00E7579F"/>
    <w:rsid w:val="00E76250"/>
    <w:rsid w:val="00E81660"/>
    <w:rsid w:val="00E8315D"/>
    <w:rsid w:val="00E83698"/>
    <w:rsid w:val="00E857D9"/>
    <w:rsid w:val="00E8629F"/>
    <w:rsid w:val="00E9073E"/>
    <w:rsid w:val="00E947EC"/>
    <w:rsid w:val="00E97A16"/>
    <w:rsid w:val="00EA0C42"/>
    <w:rsid w:val="00EA4B15"/>
    <w:rsid w:val="00EC0167"/>
    <w:rsid w:val="00EC3C27"/>
    <w:rsid w:val="00ED3398"/>
    <w:rsid w:val="00ED5039"/>
    <w:rsid w:val="00EE0F31"/>
    <w:rsid w:val="00EE4B8E"/>
    <w:rsid w:val="00EE4BF3"/>
    <w:rsid w:val="00EE7053"/>
    <w:rsid w:val="00EE7B57"/>
    <w:rsid w:val="00EF196A"/>
    <w:rsid w:val="00EF589B"/>
    <w:rsid w:val="00F01119"/>
    <w:rsid w:val="00F02695"/>
    <w:rsid w:val="00F03543"/>
    <w:rsid w:val="00F03CDF"/>
    <w:rsid w:val="00F05C94"/>
    <w:rsid w:val="00F20DBE"/>
    <w:rsid w:val="00F22EA7"/>
    <w:rsid w:val="00F27455"/>
    <w:rsid w:val="00F31F4C"/>
    <w:rsid w:val="00F33DCC"/>
    <w:rsid w:val="00F36984"/>
    <w:rsid w:val="00F52A81"/>
    <w:rsid w:val="00F53720"/>
    <w:rsid w:val="00F56B4E"/>
    <w:rsid w:val="00F6061C"/>
    <w:rsid w:val="00F60E00"/>
    <w:rsid w:val="00F74DDA"/>
    <w:rsid w:val="00F81414"/>
    <w:rsid w:val="00F86A52"/>
    <w:rsid w:val="00F8724F"/>
    <w:rsid w:val="00FA08DC"/>
    <w:rsid w:val="00FA34F3"/>
    <w:rsid w:val="00FA3BBB"/>
    <w:rsid w:val="00FA57A9"/>
    <w:rsid w:val="00FB3302"/>
    <w:rsid w:val="00FB7CB4"/>
    <w:rsid w:val="00FC237A"/>
    <w:rsid w:val="00FC4A32"/>
    <w:rsid w:val="00FD014C"/>
    <w:rsid w:val="00FD28F5"/>
    <w:rsid w:val="00FD5923"/>
    <w:rsid w:val="00FD63EE"/>
    <w:rsid w:val="00FE122E"/>
    <w:rsid w:val="00FE6F80"/>
    <w:rsid w:val="00FE728C"/>
    <w:rsid w:val="00FF25F7"/>
    <w:rsid w:val="00FF40BF"/>
    <w:rsid w:val="00FF53F3"/>
    <w:rsid w:val="00FF6E41"/>
    <w:rsid w:val="00FF735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CA7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762DBD"/>
    <w:pPr>
      <w:keepNext/>
      <w:keepLines/>
      <w:spacing w:before="40"/>
      <w:jc w:val="left"/>
      <w:outlineLvl w:val="2"/>
    </w:pPr>
    <w:rPr>
      <w:rFonts w:asciiTheme="majorHAnsi" w:eastAsiaTheme="majorEastAsia" w:hAnsiTheme="majorHAnsi"/>
      <w:color w:val="243F60" w:themeColor="accent1" w:themeShade="7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762DBD"/>
    <w:rPr>
      <w:rFonts w:asciiTheme="majorHAnsi" w:eastAsiaTheme="majorEastAsia" w:hAnsiTheme="majorHAnsi" w:cs="Mangal"/>
      <w:color w:val="243F60" w:themeColor="accent1" w:themeShade="7F"/>
      <w:kern w:val="1"/>
      <w:sz w:val="21"/>
      <w:szCs w:val="21"/>
      <w:rtl w:val="0"/>
      <w:cs w:val="0"/>
      <w:lang w:val="x-none" w:eastAsia="hi-IN" w:bidi="hi-IN"/>
    </w:r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Textpoznmkypodiarou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43B1EC-C7D8-42EA-902F-E1A4EDBE4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389</Words>
  <Characters>2218</Characters>
  <Application>Microsoft Office Word</Application>
  <DocSecurity>0</DocSecurity>
  <Lines>0</Lines>
  <Paragraphs>0</Paragraphs>
  <ScaleCrop>false</ScaleCrop>
  <Company>HP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Rusyn</dc:creator>
  <cp:lastModifiedBy>spravca</cp:lastModifiedBy>
  <cp:revision>2</cp:revision>
  <cp:lastPrinted>2016-08-18T13:39:00Z</cp:lastPrinted>
  <dcterms:created xsi:type="dcterms:W3CDTF">2018-03-26T10:16:00Z</dcterms:created>
  <dcterms:modified xsi:type="dcterms:W3CDTF">2018-03-26T10:16:00Z</dcterms:modified>
</cp:coreProperties>
</file>