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853C65">
      <w:pPr>
        <w:bidi w:val="0"/>
        <w:spacing w:line="276" w:lineRule="auto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853C65">
      <w:pPr>
        <w:bidi w:val="0"/>
        <w:spacing w:line="276" w:lineRule="auto"/>
        <w:jc w:val="both"/>
        <w:rPr>
          <w:b/>
          <w:bCs/>
        </w:rPr>
      </w:pPr>
    </w:p>
    <w:p w:rsidR="0017622F" w:rsidP="00853C65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spacing w:line="276" w:lineRule="auto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853C65">
      <w:pPr>
        <w:tabs>
          <w:tab w:val="num" w:pos="0"/>
        </w:tabs>
        <w:bidi w:val="0"/>
        <w:spacing w:line="276" w:lineRule="auto"/>
      </w:pPr>
    </w:p>
    <w:p w:rsidR="00853C65" w:rsidP="00853C65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  <w:r w:rsidR="00FA08DC">
        <w:tab/>
      </w:r>
      <w:r w:rsidRPr="00853C65">
        <w:rPr>
          <w:rFonts w:eastAsia="Times New Roman" w:cs="Times New Roman"/>
          <w:kern w:val="0"/>
          <w:lang w:eastAsia="en-US" w:bidi="ar-SA"/>
        </w:rPr>
        <w:t>Návrh zákona</w:t>
      </w:r>
      <w:r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 w:rsidR="003A6DCC">
        <w:rPr>
          <w:rFonts w:cs="Times New Roman" w:hint="default"/>
          <w:kern w:val="0"/>
          <w:lang w:eastAsia="en-US" w:bidi="ar-SA"/>
        </w:rPr>
        <w:t>ktorý</w:t>
      </w:r>
      <w:r w:rsidR="003A6DCC">
        <w:rPr>
          <w:rFonts w:cs="Times New Roman" w:hint="default"/>
          <w:kern w:val="0"/>
          <w:lang w:eastAsia="en-US" w:bidi="ar-SA"/>
        </w:rPr>
        <w:t>m sa mení</w:t>
      </w:r>
      <w:r w:rsidR="003A6DCC">
        <w:rPr>
          <w:rFonts w:cs="Times New Roman" w:hint="default"/>
          <w:kern w:val="0"/>
          <w:lang w:eastAsia="en-US" w:bidi="ar-SA"/>
        </w:rPr>
        <w:t xml:space="preserve"> a </w:t>
      </w:r>
      <w:r w:rsidR="003A6DCC">
        <w:rPr>
          <w:rFonts w:cs="Times New Roman" w:hint="default"/>
          <w:kern w:val="0"/>
          <w:lang w:eastAsia="en-US" w:bidi="ar-SA"/>
        </w:rPr>
        <w:t>dopĺň</w:t>
      </w:r>
      <w:r w:rsidR="003A6DCC">
        <w:rPr>
          <w:rFonts w:cs="Times New Roman" w:hint="default"/>
          <w:kern w:val="0"/>
          <w:lang w:eastAsia="en-US" w:bidi="ar-SA"/>
        </w:rPr>
        <w:t xml:space="preserve">a </w:t>
      </w:r>
      <w:r w:rsidRPr="003A6DCC" w:rsidR="003A6DCC">
        <w:rPr>
          <w:rFonts w:cs="Times New Roman" w:hint="default"/>
          <w:kern w:val="0"/>
          <w:lang w:eastAsia="en-US" w:bidi="ar-SA"/>
        </w:rPr>
        <w:t>zá</w:t>
      </w:r>
      <w:r w:rsidRPr="003A6DCC" w:rsidR="003A6DCC">
        <w:rPr>
          <w:rFonts w:cs="Times New Roman" w:hint="default"/>
          <w:kern w:val="0"/>
          <w:lang w:eastAsia="en-US" w:bidi="ar-SA"/>
        </w:rPr>
        <w:t>kon č</w:t>
      </w:r>
      <w:r w:rsidRPr="003A6DCC" w:rsidR="003A6DCC">
        <w:rPr>
          <w:rFonts w:cs="Times New Roman" w:hint="default"/>
          <w:kern w:val="0"/>
          <w:lang w:eastAsia="en-US" w:bidi="ar-SA"/>
        </w:rPr>
        <w:t>. 300/2005 Z. z. Trestný</w:t>
      </w:r>
      <w:r w:rsidRPr="003A6DCC" w:rsidR="003A6DCC">
        <w:rPr>
          <w:rFonts w:cs="Times New Roman" w:hint="default"/>
          <w:kern w:val="0"/>
          <w:lang w:eastAsia="en-US" w:bidi="ar-SA"/>
        </w:rPr>
        <w:t xml:space="preserve"> zá</w:t>
      </w:r>
      <w:r w:rsidRPr="003A6DCC" w:rsidR="003A6DCC">
        <w:rPr>
          <w:rFonts w:cs="Times New Roman" w:hint="default"/>
          <w:kern w:val="0"/>
          <w:lang w:eastAsia="en-US" w:bidi="ar-SA"/>
        </w:rPr>
        <w:t>kon v znení</w:t>
      </w:r>
      <w:r w:rsidRPr="003A6DCC" w:rsidR="003A6DCC">
        <w:rPr>
          <w:rFonts w:cs="Times New Roman" w:hint="default"/>
          <w:kern w:val="0"/>
          <w:lang w:eastAsia="en-US" w:bidi="ar-SA"/>
        </w:rPr>
        <w:t xml:space="preserve"> neskorší</w:t>
      </w:r>
      <w:r w:rsidRPr="003A6DCC" w:rsidR="003A6DCC">
        <w:rPr>
          <w:rFonts w:cs="Times New Roman" w:hint="default"/>
          <w:kern w:val="0"/>
          <w:lang w:eastAsia="en-US" w:bidi="ar-SA"/>
        </w:rPr>
        <w:t>ch predpisov</w:t>
      </w:r>
      <w:r w:rsidR="003A6DCC">
        <w:rPr>
          <w:rFonts w:eastAsia="Times New Roman" w:cs="Times New Roman"/>
          <w:kern w:val="0"/>
          <w:lang w:eastAsia="en-US" w:bidi="ar-SA"/>
        </w:rPr>
        <w:t xml:space="preserve"> </w:t>
      </w:r>
      <w:r w:rsidRPr="00853C65">
        <w:rPr>
          <w:rFonts w:eastAsia="Times New Roman" w:cs="Times New Roman"/>
          <w:bCs/>
          <w:kern w:val="0"/>
          <w:lang w:eastAsia="en-US" w:bidi="ar-SA"/>
        </w:rPr>
        <w:t>predklad</w:t>
      </w:r>
      <w:r w:rsidR="00380767">
        <w:rPr>
          <w:rFonts w:eastAsia="Times New Roman" w:cs="Times New Roman"/>
          <w:bCs/>
          <w:kern w:val="0"/>
          <w:lang w:eastAsia="en-US" w:bidi="ar-SA"/>
        </w:rPr>
        <w:t xml:space="preserve">ajú </w:t>
      </w:r>
      <w:r w:rsidRPr="00853C65">
        <w:rPr>
          <w:rFonts w:eastAsia="Times New Roman" w:cs="Times New Roman"/>
          <w:bCs/>
          <w:kern w:val="0"/>
          <w:lang w:eastAsia="en-US" w:bidi="ar-SA"/>
        </w:rPr>
        <w:t>poslan</w:t>
      </w:r>
      <w:r w:rsidR="00380295">
        <w:rPr>
          <w:rFonts w:eastAsia="Times New Roman" w:cs="Times New Roman"/>
          <w:bCs/>
          <w:kern w:val="0"/>
          <w:lang w:eastAsia="en-US" w:bidi="ar-SA"/>
        </w:rPr>
        <w:t>c</w:t>
      </w:r>
      <w:r w:rsidR="00380767">
        <w:rPr>
          <w:rFonts w:eastAsia="Times New Roman" w:cs="Times New Roman"/>
          <w:bCs/>
          <w:kern w:val="0"/>
          <w:lang w:eastAsia="en-US" w:bidi="ar-SA"/>
        </w:rPr>
        <w:t>i</w:t>
      </w:r>
      <w:r w:rsidRPr="00853C65">
        <w:rPr>
          <w:rFonts w:eastAsia="Times New Roman" w:cs="Times New Roman"/>
          <w:bCs/>
          <w:kern w:val="0"/>
          <w:lang w:eastAsia="en-US" w:bidi="ar-SA"/>
        </w:rPr>
        <w:t xml:space="preserve"> Nár</w:t>
      </w:r>
      <w:r w:rsidR="00264023">
        <w:rPr>
          <w:rFonts w:eastAsia="Times New Roman" w:cs="Times New Roman"/>
          <w:bCs/>
          <w:kern w:val="0"/>
          <w:lang w:eastAsia="en-US" w:bidi="ar-SA"/>
        </w:rPr>
        <w:t>odnej rady Slovenskej republiky</w:t>
      </w:r>
      <w:r>
        <w:rPr>
          <w:rFonts w:eastAsia="Times New Roman" w:cs="Times New Roman"/>
          <w:bCs/>
          <w:kern w:val="0"/>
          <w:lang w:eastAsia="en-US" w:bidi="ar-SA"/>
        </w:rPr>
        <w:t xml:space="preserve"> </w:t>
      </w:r>
      <w:r w:rsidR="00380767">
        <w:rPr>
          <w:rFonts w:cs="Times New Roman" w:hint="default"/>
          <w:bCs/>
          <w:kern w:val="0"/>
          <w:lang w:eastAsia="en-US" w:bidi="ar-SA"/>
        </w:rPr>
        <w:t>Miroslav Beblavý</w:t>
      </w:r>
      <w:r w:rsidR="00380767">
        <w:rPr>
          <w:rFonts w:cs="Times New Roman" w:hint="default"/>
          <w:bCs/>
          <w:kern w:val="0"/>
          <w:lang w:eastAsia="en-US" w:bidi="ar-SA"/>
        </w:rPr>
        <w:t xml:space="preserve"> a </w:t>
      </w:r>
      <w:r w:rsidR="00380767">
        <w:rPr>
          <w:rFonts w:cs="Times New Roman" w:hint="default"/>
          <w:bCs/>
          <w:kern w:val="0"/>
          <w:lang w:eastAsia="en-US" w:bidi="ar-SA"/>
        </w:rPr>
        <w:t>Viera Dubač</w:t>
      </w:r>
      <w:r w:rsidR="00380767">
        <w:rPr>
          <w:rFonts w:cs="Times New Roman" w:hint="default"/>
          <w:bCs/>
          <w:kern w:val="0"/>
          <w:lang w:eastAsia="en-US" w:bidi="ar-SA"/>
        </w:rPr>
        <w:t>ová.</w:t>
      </w:r>
    </w:p>
    <w:p w:rsidR="00FD28F5" w:rsidP="00853C65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FD28F5" w:rsidP="00853C65">
      <w:pPr>
        <w:bidi w:val="0"/>
        <w:spacing w:line="276" w:lineRule="auto"/>
        <w:jc w:val="both"/>
        <w:rPr>
          <w:rFonts w:cs="Times New Roman" w:hint="default"/>
          <w:bCs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en-US" w:bidi="ar-SA"/>
        </w:rPr>
        <w:tab/>
        <w:t>Návrh zákona je predložený v rámci plánu na zásadnú rekonštr</w:t>
      </w:r>
      <w:r>
        <w:rPr>
          <w:rFonts w:cs="Times New Roman" w:hint="default"/>
          <w:bCs/>
          <w:kern w:val="0"/>
          <w:lang w:eastAsia="en-US" w:bidi="ar-SA"/>
        </w:rPr>
        <w:t>ukciu š</w:t>
      </w:r>
      <w:r>
        <w:rPr>
          <w:rFonts w:cs="Times New Roman" w:hint="default"/>
          <w:bCs/>
          <w:kern w:val="0"/>
          <w:lang w:eastAsia="en-US" w:bidi="ar-SA"/>
        </w:rPr>
        <w:t>tá</w:t>
      </w:r>
      <w:r>
        <w:rPr>
          <w:rFonts w:cs="Times New Roman" w:hint="default"/>
          <w:bCs/>
          <w:kern w:val="0"/>
          <w:lang w:eastAsia="en-US" w:bidi="ar-SA"/>
        </w:rPr>
        <w:t>tu, a </w:t>
      </w:r>
      <w:r>
        <w:rPr>
          <w:rFonts w:cs="Times New Roman" w:hint="default"/>
          <w:bCs/>
          <w:kern w:val="0"/>
          <w:lang w:eastAsia="en-US" w:bidi="ar-SA"/>
        </w:rPr>
        <w:t>to ako prvý</w:t>
      </w:r>
      <w:r>
        <w:rPr>
          <w:rFonts w:cs="Times New Roman" w:hint="default"/>
          <w:bCs/>
          <w:kern w:val="0"/>
          <w:lang w:eastAsia="en-US" w:bidi="ar-SA"/>
        </w:rPr>
        <w:t xml:space="preserve"> balí</w:t>
      </w:r>
      <w:r>
        <w:rPr>
          <w:rFonts w:cs="Times New Roman" w:hint="default"/>
          <w:bCs/>
          <w:kern w:val="0"/>
          <w:lang w:eastAsia="en-US" w:bidi="ar-SA"/>
        </w:rPr>
        <w:t>k opatrení</w:t>
      </w:r>
      <w:r>
        <w:rPr>
          <w:rFonts w:cs="Times New Roman" w:hint="default"/>
          <w:bCs/>
          <w:kern w:val="0"/>
          <w:lang w:eastAsia="en-US" w:bidi="ar-SA"/>
        </w:rPr>
        <w:t>, ktorý</w:t>
      </w:r>
      <w:r>
        <w:rPr>
          <w:rFonts w:cs="Times New Roman" w:hint="default"/>
          <w:bCs/>
          <w:kern w:val="0"/>
          <w:lang w:eastAsia="en-US" w:bidi="ar-SA"/>
        </w:rPr>
        <w:t xml:space="preserve"> má</w:t>
      </w:r>
      <w:r>
        <w:rPr>
          <w:rFonts w:cs="Times New Roman" w:hint="default"/>
          <w:bCs/>
          <w:kern w:val="0"/>
          <w:lang w:eastAsia="en-US" w:bidi="ar-SA"/>
        </w:rPr>
        <w:t xml:space="preserve"> tri zá</w:t>
      </w:r>
      <w:r>
        <w:rPr>
          <w:rFonts w:cs="Times New Roman" w:hint="default"/>
          <w:bCs/>
          <w:kern w:val="0"/>
          <w:lang w:eastAsia="en-US" w:bidi="ar-SA"/>
        </w:rPr>
        <w:t>kladné</w:t>
      </w:r>
      <w:r>
        <w:rPr>
          <w:rFonts w:cs="Times New Roman" w:hint="default"/>
          <w:bCs/>
          <w:kern w:val="0"/>
          <w:lang w:eastAsia="en-US" w:bidi="ar-SA"/>
        </w:rPr>
        <w:t xml:space="preserve"> ciele: (i) ochranu nezá</w:t>
      </w:r>
      <w:r>
        <w:rPr>
          <w:rFonts w:cs="Times New Roman" w:hint="default"/>
          <w:bCs/>
          <w:kern w:val="0"/>
          <w:lang w:eastAsia="en-US" w:bidi="ar-SA"/>
        </w:rPr>
        <w:t>vislosti a </w:t>
      </w:r>
      <w:r>
        <w:rPr>
          <w:rFonts w:cs="Times New Roman" w:hint="default"/>
          <w:bCs/>
          <w:kern w:val="0"/>
          <w:lang w:eastAsia="en-US" w:bidi="ar-SA"/>
        </w:rPr>
        <w:t>ž</w:t>
      </w:r>
      <w:r>
        <w:rPr>
          <w:rFonts w:cs="Times New Roman" w:hint="default"/>
          <w:bCs/>
          <w:kern w:val="0"/>
          <w:lang w:eastAsia="en-US" w:bidi="ar-SA"/>
        </w:rPr>
        <w:t>ivotaschopnosti mé</w:t>
      </w:r>
      <w:r>
        <w:rPr>
          <w:rFonts w:cs="Times New Roman" w:hint="default"/>
          <w:bCs/>
          <w:kern w:val="0"/>
          <w:lang w:eastAsia="en-US" w:bidi="ar-SA"/>
        </w:rPr>
        <w:t>dií</w:t>
      </w:r>
      <w:r>
        <w:rPr>
          <w:rFonts w:cs="Times New Roman" w:hint="default"/>
          <w:bCs/>
          <w:kern w:val="0"/>
          <w:lang w:eastAsia="en-US" w:bidi="ar-SA"/>
        </w:rPr>
        <w:t>, (ii) ochranu noviná</w:t>
      </w:r>
      <w:r>
        <w:rPr>
          <w:rFonts w:cs="Times New Roman" w:hint="default"/>
          <w:bCs/>
          <w:kern w:val="0"/>
          <w:lang w:eastAsia="en-US" w:bidi="ar-SA"/>
        </w:rPr>
        <w:t>rov a </w:t>
      </w:r>
      <w:r>
        <w:rPr>
          <w:rFonts w:cs="Times New Roman" w:hint="default"/>
          <w:bCs/>
          <w:kern w:val="0"/>
          <w:lang w:eastAsia="en-US" w:bidi="ar-SA"/>
        </w:rPr>
        <w:t>ich zamestná</w:t>
      </w:r>
      <w:r>
        <w:rPr>
          <w:rFonts w:cs="Times New Roman" w:hint="default"/>
          <w:bCs/>
          <w:kern w:val="0"/>
          <w:lang w:eastAsia="en-US" w:bidi="ar-SA"/>
        </w:rPr>
        <w:t>vateľ</w:t>
      </w:r>
      <w:r>
        <w:rPr>
          <w:rFonts w:cs="Times New Roman" w:hint="default"/>
          <w:bCs/>
          <w:kern w:val="0"/>
          <w:lang w:eastAsia="en-US" w:bidi="ar-SA"/>
        </w:rPr>
        <w:t>ov, a (iii) posilnenie investigat</w:t>
      </w:r>
      <w:r>
        <w:rPr>
          <w:rFonts w:cs="Times New Roman" w:hint="default"/>
          <w:bCs/>
          <w:kern w:val="0"/>
          <w:lang w:eastAsia="en-US" w:bidi="ar-SA"/>
        </w:rPr>
        <w:t>í</w:t>
      </w:r>
      <w:r>
        <w:rPr>
          <w:rFonts w:cs="Times New Roman" w:hint="default"/>
          <w:bCs/>
          <w:kern w:val="0"/>
          <w:lang w:eastAsia="en-US" w:bidi="ar-SA"/>
        </w:rPr>
        <w:t>vnej ž</w:t>
      </w:r>
      <w:r>
        <w:rPr>
          <w:rFonts w:cs="Times New Roman" w:hint="default"/>
          <w:bCs/>
          <w:kern w:val="0"/>
          <w:lang w:eastAsia="en-US" w:bidi="ar-SA"/>
        </w:rPr>
        <w:t>urnalistiky.</w:t>
      </w:r>
    </w:p>
    <w:p w:rsidR="00FD28F5" w:rsidP="00853C65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E419D5" w:rsidRPr="00E74B63" w:rsidP="00E74B63">
      <w:pPr>
        <w:bidi w:val="0"/>
        <w:spacing w:line="276" w:lineRule="auto"/>
        <w:jc w:val="both"/>
      </w:pPr>
      <w:r w:rsidR="00FD28F5">
        <w:rPr>
          <w:rFonts w:cs="Times New Roman"/>
          <w:bCs/>
          <w:kern w:val="0"/>
          <w:lang w:eastAsia="en-US" w:bidi="ar-SA"/>
        </w:rPr>
        <w:tab/>
      </w:r>
      <w:r w:rsidR="00FD28F5">
        <w:rPr>
          <w:rFonts w:cs="Times New Roman" w:hint="default"/>
          <w:bCs/>
          <w:kern w:val="0"/>
          <w:lang w:eastAsia="en-US" w:bidi="ar-SA"/>
        </w:rPr>
        <w:t>Cieľ</w:t>
      </w:r>
      <w:r w:rsidR="00FD28F5">
        <w:rPr>
          <w:rFonts w:cs="Times New Roman" w:hint="default"/>
          <w:bCs/>
          <w:kern w:val="0"/>
          <w:lang w:eastAsia="en-US" w:bidi="ar-SA"/>
        </w:rPr>
        <w:t>om predlož</w:t>
      </w:r>
      <w:r w:rsidR="00FD28F5">
        <w:rPr>
          <w:rFonts w:cs="Times New Roman" w:hint="default"/>
          <w:bCs/>
          <w:kern w:val="0"/>
          <w:lang w:eastAsia="en-US" w:bidi="ar-SA"/>
        </w:rPr>
        <w:t>ené</w:t>
      </w:r>
      <w:r w:rsidR="00FD28F5">
        <w:rPr>
          <w:rFonts w:cs="Times New Roman" w:hint="default"/>
          <w:bCs/>
          <w:kern w:val="0"/>
          <w:lang w:eastAsia="en-US" w:bidi="ar-SA"/>
        </w:rPr>
        <w:t>ho ná</w:t>
      </w:r>
      <w:r w:rsidR="00FD28F5">
        <w:rPr>
          <w:rFonts w:cs="Times New Roman" w:hint="default"/>
          <w:bCs/>
          <w:kern w:val="0"/>
          <w:lang w:eastAsia="en-US" w:bidi="ar-SA"/>
        </w:rPr>
        <w:t>vrhu zá</w:t>
      </w:r>
      <w:r w:rsidR="00FD28F5">
        <w:rPr>
          <w:rFonts w:cs="Times New Roman" w:hint="default"/>
          <w:bCs/>
          <w:kern w:val="0"/>
          <w:lang w:eastAsia="en-US" w:bidi="ar-SA"/>
        </w:rPr>
        <w:t>kona je</w:t>
      </w:r>
      <w:r w:rsidR="00FD28F5">
        <w:rPr>
          <w:rFonts w:eastAsia="Times New Roman" w:cs="Times New Roman"/>
          <w:bCs/>
          <w:kern w:val="0"/>
          <w:lang w:eastAsia="en-US" w:bidi="ar-SA"/>
        </w:rPr>
        <w:t xml:space="preserve"> zaradenie novinárov do kategórie chránených osôb v Trestnom zákone, aby boli útoky na nich posudzované prísnejšie. </w:t>
      </w:r>
      <w:r w:rsidR="00A75082">
        <w:rPr>
          <w:rFonts w:cs="Times New Roman" w:hint="default"/>
          <w:bCs/>
          <w:kern w:val="0"/>
          <w:lang w:eastAsia="en-US" w:bidi="ar-SA"/>
        </w:rPr>
        <w:t>Pojem „</w:t>
      </w:r>
      <w:r w:rsidR="00A75082">
        <w:rPr>
          <w:rFonts w:cs="Times New Roman" w:hint="default"/>
          <w:bCs/>
          <w:kern w:val="0"/>
          <w:lang w:eastAsia="en-US" w:bidi="ar-SA"/>
        </w:rPr>
        <w:t>noviná</w:t>
      </w:r>
      <w:r w:rsidR="00A75082">
        <w:rPr>
          <w:rFonts w:cs="Times New Roman" w:hint="default"/>
          <w:bCs/>
          <w:kern w:val="0"/>
          <w:lang w:eastAsia="en-US" w:bidi="ar-SA"/>
        </w:rPr>
        <w:t>r“</w:t>
      </w:r>
      <w:r w:rsidR="00A75082">
        <w:rPr>
          <w:rFonts w:cs="Times New Roman" w:hint="default"/>
          <w:bCs/>
          <w:kern w:val="0"/>
          <w:lang w:eastAsia="en-US" w:bidi="ar-SA"/>
        </w:rPr>
        <w:t xml:space="preserve"> nebude zahŕň</w:t>
      </w:r>
      <w:r w:rsidR="00A75082">
        <w:rPr>
          <w:rFonts w:cs="Times New Roman" w:hint="default"/>
          <w:bCs/>
          <w:kern w:val="0"/>
          <w:lang w:eastAsia="en-US" w:bidi="ar-SA"/>
        </w:rPr>
        <w:t>ať</w:t>
      </w:r>
      <w:r w:rsidR="00A75082">
        <w:rPr>
          <w:rFonts w:cs="Times New Roman" w:hint="default"/>
          <w:bCs/>
          <w:kern w:val="0"/>
          <w:lang w:eastAsia="en-US" w:bidi="ar-SA"/>
        </w:rPr>
        <w:t xml:space="preserve"> iba redaktorov v </w:t>
      </w:r>
      <w:r w:rsidR="00A75082">
        <w:rPr>
          <w:rFonts w:cs="Times New Roman" w:hint="default"/>
          <w:bCs/>
          <w:kern w:val="0"/>
          <w:lang w:eastAsia="en-US" w:bidi="ar-SA"/>
        </w:rPr>
        <w:t>printový</w:t>
      </w:r>
      <w:r w:rsidR="00A75082">
        <w:rPr>
          <w:rFonts w:cs="Times New Roman" w:hint="default"/>
          <w:bCs/>
          <w:kern w:val="0"/>
          <w:lang w:eastAsia="en-US" w:bidi="ar-SA"/>
        </w:rPr>
        <w:t>ch č</w:t>
      </w:r>
      <w:r w:rsidR="00A75082">
        <w:rPr>
          <w:rFonts w:cs="Times New Roman" w:hint="default"/>
          <w:bCs/>
          <w:kern w:val="0"/>
          <w:lang w:eastAsia="en-US" w:bidi="ar-SA"/>
        </w:rPr>
        <w:t>i elektronický</w:t>
      </w:r>
      <w:r w:rsidR="00A75082">
        <w:rPr>
          <w:rFonts w:cs="Times New Roman" w:hint="default"/>
          <w:bCs/>
          <w:kern w:val="0"/>
          <w:lang w:eastAsia="en-US" w:bidi="ar-SA"/>
        </w:rPr>
        <w:t>ch mé</w:t>
      </w:r>
      <w:r w:rsidR="00A75082">
        <w:rPr>
          <w:rFonts w:cs="Times New Roman" w:hint="default"/>
          <w:bCs/>
          <w:kern w:val="0"/>
          <w:lang w:eastAsia="en-US" w:bidi="ar-SA"/>
        </w:rPr>
        <w:t>diá</w:t>
      </w:r>
      <w:r w:rsidR="00A75082">
        <w:rPr>
          <w:rFonts w:cs="Times New Roman" w:hint="default"/>
          <w:bCs/>
          <w:kern w:val="0"/>
          <w:lang w:eastAsia="en-US" w:bidi="ar-SA"/>
        </w:rPr>
        <w:t>ch, televí</w:t>
      </w:r>
      <w:r w:rsidR="00A75082">
        <w:rPr>
          <w:rFonts w:cs="Times New Roman" w:hint="default"/>
          <w:bCs/>
          <w:kern w:val="0"/>
          <w:lang w:eastAsia="en-US" w:bidi="ar-SA"/>
        </w:rPr>
        <w:t>ziá</w:t>
      </w:r>
      <w:r w:rsidR="00A75082">
        <w:rPr>
          <w:rFonts w:cs="Times New Roman" w:hint="default"/>
          <w:bCs/>
          <w:kern w:val="0"/>
          <w:lang w:eastAsia="en-US" w:bidi="ar-SA"/>
        </w:rPr>
        <w:t>ch alebo ro</w:t>
      </w:r>
      <w:r w:rsidR="002F2BB9">
        <w:rPr>
          <w:rFonts w:eastAsia="Times New Roman" w:cs="Times New Roman"/>
          <w:bCs/>
          <w:kern w:val="0"/>
          <w:lang w:eastAsia="en-US" w:bidi="ar-SA"/>
        </w:rPr>
        <w:t xml:space="preserve">zhlase, ale </w:t>
      </w:r>
      <w:r w:rsidR="00A75082">
        <w:rPr>
          <w:rFonts w:eastAsia="Times New Roman" w:cs="Times New Roman"/>
          <w:bCs/>
          <w:kern w:val="0"/>
          <w:lang w:eastAsia="en-US" w:bidi="ar-SA"/>
        </w:rPr>
        <w:t xml:space="preserve">napríklad </w:t>
      </w:r>
      <w:r w:rsidR="002F2BB9">
        <w:rPr>
          <w:rFonts w:eastAsia="Times New Roman" w:cs="Times New Roman"/>
          <w:bCs/>
          <w:kern w:val="0"/>
          <w:lang w:eastAsia="en-US" w:bidi="ar-SA"/>
        </w:rPr>
        <w:t xml:space="preserve">aj </w:t>
      </w:r>
      <w:r w:rsidR="00A75082">
        <w:rPr>
          <w:rFonts w:eastAsia="Times New Roman" w:cs="Times New Roman"/>
          <w:bCs/>
          <w:kern w:val="0"/>
          <w:lang w:eastAsia="en-US" w:bidi="ar-SA"/>
        </w:rPr>
        <w:t>investigatívnych blogerov</w:t>
      </w:r>
      <w:r w:rsidR="002F2BB9">
        <w:rPr>
          <w:rFonts w:eastAsia="Times New Roman" w:cs="Times New Roman"/>
          <w:bCs/>
          <w:kern w:val="0"/>
          <w:lang w:eastAsia="en-US" w:bidi="ar-SA"/>
        </w:rPr>
        <w:t xml:space="preserve">. </w:t>
      </w:r>
      <w:r>
        <w:rPr>
          <w:rFonts w:cs="Times New Roman" w:hint="default"/>
          <w:bCs/>
          <w:kern w:val="0"/>
          <w:lang w:eastAsia="en-US" w:bidi="ar-SA"/>
        </w:rPr>
        <w:t>Prijí</w:t>
      </w:r>
      <w:r>
        <w:rPr>
          <w:rFonts w:cs="Times New Roman" w:hint="default"/>
          <w:bCs/>
          <w:kern w:val="0"/>
          <w:lang w:eastAsia="en-US" w:bidi="ar-SA"/>
        </w:rPr>
        <w:t>ma sa tý</w:t>
      </w:r>
      <w:r>
        <w:rPr>
          <w:rFonts w:cs="Times New Roman" w:hint="default"/>
          <w:bCs/>
          <w:kern w:val="0"/>
          <w:lang w:eastAsia="en-US" w:bidi="ar-SA"/>
        </w:rPr>
        <w:t>m odporúč</w:t>
      </w:r>
      <w:r>
        <w:rPr>
          <w:rFonts w:cs="Times New Roman" w:hint="default"/>
          <w:bCs/>
          <w:kern w:val="0"/>
          <w:lang w:eastAsia="en-US" w:bidi="ar-SA"/>
        </w:rPr>
        <w:t>anie uzná</w:t>
      </w:r>
      <w:r>
        <w:rPr>
          <w:rFonts w:cs="Times New Roman" w:hint="default"/>
          <w:bCs/>
          <w:kern w:val="0"/>
          <w:lang w:eastAsia="en-US" w:bidi="ar-SA"/>
        </w:rPr>
        <w:t>vaný</w:t>
      </w:r>
      <w:r>
        <w:rPr>
          <w:rFonts w:cs="Times New Roman" w:hint="default"/>
          <w:bCs/>
          <w:kern w:val="0"/>
          <w:lang w:eastAsia="en-US" w:bidi="ar-SA"/>
        </w:rPr>
        <w:t>ch mimovlá</w:t>
      </w:r>
      <w:r>
        <w:rPr>
          <w:rFonts w:cs="Times New Roman" w:hint="default"/>
          <w:bCs/>
          <w:kern w:val="0"/>
          <w:lang w:eastAsia="en-US" w:bidi="ar-SA"/>
        </w:rPr>
        <w:t>dnych organizá</w:t>
      </w:r>
      <w:r>
        <w:rPr>
          <w:rFonts w:cs="Times New Roman" w:hint="default"/>
          <w:bCs/>
          <w:kern w:val="0"/>
          <w:lang w:eastAsia="en-US" w:bidi="ar-SA"/>
        </w:rPr>
        <w:t>cií</w:t>
      </w:r>
      <w:r>
        <w:rPr>
          <w:rFonts w:cs="Times New Roman" w:hint="default"/>
          <w:bCs/>
          <w:kern w:val="0"/>
          <w:lang w:eastAsia="en-US" w:bidi="ar-SA"/>
        </w:rPr>
        <w:t>, ktorou je naprí</w:t>
      </w:r>
      <w:r>
        <w:rPr>
          <w:rFonts w:cs="Times New Roman" w:hint="default"/>
          <w:bCs/>
          <w:kern w:val="0"/>
          <w:lang w:eastAsia="en-US" w:bidi="ar-SA"/>
        </w:rPr>
        <w:t>klad organizá</w:t>
      </w:r>
      <w:r>
        <w:rPr>
          <w:rFonts w:cs="Times New Roman" w:hint="default"/>
          <w:bCs/>
          <w:kern w:val="0"/>
          <w:lang w:eastAsia="en-US" w:bidi="ar-SA"/>
        </w:rPr>
        <w:t xml:space="preserve">cia </w:t>
      </w:r>
      <w:r w:rsidR="002F2BB9">
        <w:t>ARTICLE 19</w:t>
      </w:r>
      <w:r>
        <w:rPr>
          <w:rFonts w:hint="default"/>
        </w:rPr>
        <w:t>: „</w:t>
      </w:r>
      <w:r w:rsidRPr="00E419D5">
        <w:rPr>
          <w:rFonts w:hint="default"/>
          <w:i/>
        </w:rPr>
        <w:t>Už</w:t>
      </w:r>
      <w:r w:rsidRPr="00E419D5">
        <w:rPr>
          <w:rFonts w:hint="default"/>
          <w:i/>
        </w:rPr>
        <w:t xml:space="preserve"> nie je vhodné</w:t>
      </w:r>
      <w:r w:rsidRPr="00E419D5">
        <w:rPr>
          <w:rFonts w:hint="default"/>
          <w:i/>
        </w:rPr>
        <w:t xml:space="preserve"> definovať</w:t>
      </w:r>
      <w:r w:rsidRPr="00E419D5">
        <w:rPr>
          <w:rFonts w:hint="default"/>
          <w:i/>
        </w:rPr>
        <w:t xml:space="preserve"> ž</w:t>
      </w:r>
      <w:r w:rsidRPr="00E419D5">
        <w:rPr>
          <w:rFonts w:hint="default"/>
          <w:i/>
        </w:rPr>
        <w:t>urnalistiku a </w:t>
      </w:r>
      <w:r w:rsidRPr="00E419D5">
        <w:rPr>
          <w:rFonts w:hint="default"/>
          <w:i/>
        </w:rPr>
        <w:t>ž</w:t>
      </w:r>
      <w:r w:rsidRPr="00E419D5">
        <w:rPr>
          <w:rFonts w:hint="default"/>
          <w:i/>
        </w:rPr>
        <w:t>urnalistov odkazom na urč</w:t>
      </w:r>
      <w:r w:rsidRPr="00E419D5">
        <w:rPr>
          <w:rFonts w:hint="default"/>
          <w:i/>
        </w:rPr>
        <w:t>itý</w:t>
      </w:r>
      <w:r w:rsidRPr="00E419D5">
        <w:rPr>
          <w:rFonts w:hint="default"/>
          <w:i/>
        </w:rPr>
        <w:t xml:space="preserve"> uzná</w:t>
      </w:r>
      <w:r w:rsidRPr="00E419D5">
        <w:rPr>
          <w:rFonts w:hint="default"/>
          <w:i/>
        </w:rPr>
        <w:t>vaný</w:t>
      </w:r>
      <w:r w:rsidRPr="00E419D5">
        <w:rPr>
          <w:rFonts w:hint="default"/>
          <w:i/>
        </w:rPr>
        <w:t xml:space="preserve"> orgá</w:t>
      </w:r>
      <w:r w:rsidRPr="00E419D5">
        <w:rPr>
          <w:rFonts w:hint="default"/>
          <w:i/>
        </w:rPr>
        <w:t>n odbornej prí</w:t>
      </w:r>
      <w:r w:rsidRPr="00E419D5">
        <w:rPr>
          <w:rFonts w:hint="default"/>
          <w:i/>
        </w:rPr>
        <w:t>pravy, alebo na pridruž</w:t>
      </w:r>
      <w:r w:rsidRPr="00E419D5">
        <w:rPr>
          <w:rFonts w:hint="default"/>
          <w:i/>
        </w:rPr>
        <w:t>enie k </w:t>
      </w:r>
      <w:r w:rsidRPr="00E419D5">
        <w:rPr>
          <w:rFonts w:hint="default"/>
          <w:i/>
        </w:rPr>
        <w:t>spravodajskej jednotke č</w:t>
      </w:r>
      <w:r w:rsidRPr="00E419D5">
        <w:rPr>
          <w:rFonts w:hint="default"/>
          <w:i/>
        </w:rPr>
        <w:t>i profesné</w:t>
      </w:r>
      <w:r w:rsidRPr="00E419D5">
        <w:rPr>
          <w:rFonts w:hint="default"/>
          <w:i/>
        </w:rPr>
        <w:t>mu orgá</w:t>
      </w:r>
      <w:r w:rsidRPr="00E419D5">
        <w:rPr>
          <w:rFonts w:hint="default"/>
          <w:i/>
        </w:rPr>
        <w:t>nu. (...) na definí</w:t>
      </w:r>
      <w:r w:rsidRPr="00E419D5">
        <w:rPr>
          <w:rFonts w:hint="default"/>
          <w:i/>
        </w:rPr>
        <w:t>ciu ž</w:t>
      </w:r>
      <w:r w:rsidRPr="00E419D5">
        <w:rPr>
          <w:rFonts w:hint="default"/>
          <w:i/>
        </w:rPr>
        <w:t>urnalistiky je potrebné</w:t>
      </w:r>
      <w:r w:rsidRPr="00E419D5">
        <w:rPr>
          <w:rFonts w:hint="default"/>
          <w:i/>
        </w:rPr>
        <w:t xml:space="preserve"> nazerať</w:t>
      </w:r>
      <w:r w:rsidRPr="00E419D5">
        <w:rPr>
          <w:rFonts w:hint="default"/>
          <w:i/>
        </w:rPr>
        <w:t xml:space="preserve"> z </w:t>
      </w:r>
      <w:r w:rsidRPr="00E419D5">
        <w:rPr>
          <w:rFonts w:hint="default"/>
          <w:i/>
        </w:rPr>
        <w:t>funkč</w:t>
      </w:r>
      <w:r w:rsidRPr="00E419D5">
        <w:rPr>
          <w:rFonts w:hint="default"/>
          <w:i/>
        </w:rPr>
        <w:t>né</w:t>
      </w:r>
      <w:r w:rsidRPr="00E419D5">
        <w:rPr>
          <w:rFonts w:hint="default"/>
          <w:i/>
        </w:rPr>
        <w:t>ho hľ</w:t>
      </w:r>
      <w:r w:rsidRPr="00E419D5">
        <w:rPr>
          <w:rFonts w:hint="default"/>
          <w:i/>
        </w:rPr>
        <w:t>adiska, t. j. ž</w:t>
      </w:r>
      <w:r w:rsidRPr="00E419D5">
        <w:rPr>
          <w:rFonts w:hint="default"/>
          <w:i/>
        </w:rPr>
        <w:t>urnalistika ako aktivita, ktorá</w:t>
      </w:r>
      <w:r w:rsidRPr="00E419D5">
        <w:rPr>
          <w:rFonts w:hint="default"/>
          <w:i/>
        </w:rPr>
        <w:t xml:space="preserve"> môž</w:t>
      </w:r>
      <w:r w:rsidRPr="00E419D5">
        <w:rPr>
          <w:rFonts w:hint="default"/>
          <w:i/>
        </w:rPr>
        <w:t>e byť</w:t>
      </w:r>
      <w:r w:rsidRPr="00E419D5">
        <w:rPr>
          <w:rFonts w:hint="default"/>
          <w:i/>
        </w:rPr>
        <w:t xml:space="preserve"> vykoná</w:t>
      </w:r>
      <w:r w:rsidRPr="00E419D5">
        <w:rPr>
          <w:rFonts w:hint="default"/>
          <w:i/>
        </w:rPr>
        <w:t>vaná</w:t>
      </w:r>
      <w:r w:rsidRPr="00E419D5">
        <w:rPr>
          <w:rFonts w:hint="default"/>
          <w:i/>
        </w:rPr>
        <w:t xml:space="preserve"> bez prekáž</w:t>
      </w:r>
      <w:r w:rsidRPr="00E419D5">
        <w:rPr>
          <w:rFonts w:hint="default"/>
          <w:i/>
        </w:rPr>
        <w:t>ok</w:t>
      </w:r>
      <w:r>
        <w:rPr>
          <w:rFonts w:hint="default"/>
        </w:rPr>
        <w:t>.“</w:t>
      </w:r>
      <w:r>
        <w:rPr>
          <w:rStyle w:val="FootnoteReference"/>
          <w:rtl w:val="0"/>
        </w:rPr>
        <w:footnoteReference w:id="2"/>
      </w:r>
      <w:r w:rsidR="00E74B63">
        <w:rPr>
          <w:rFonts w:hint="default"/>
        </w:rPr>
        <w:t xml:space="preserve"> Za „</w:t>
      </w:r>
      <w:r w:rsidR="00E74B63">
        <w:rPr>
          <w:rFonts w:hint="default"/>
        </w:rPr>
        <w:t>stráž</w:t>
      </w:r>
      <w:r w:rsidR="00E74B63">
        <w:rPr>
          <w:rFonts w:hint="default"/>
        </w:rPr>
        <w:t>nych psov“</w:t>
      </w:r>
      <w:r w:rsidR="00E74B63">
        <w:rPr>
          <w:rFonts w:hint="default"/>
        </w:rPr>
        <w:t xml:space="preserve"> demokracie považ</w:t>
      </w:r>
      <w:r w:rsidR="00E74B63">
        <w:rPr>
          <w:rFonts w:hint="default"/>
        </w:rPr>
        <w:t>uje blogerov (ak sa ich č</w:t>
      </w:r>
      <w:r w:rsidR="00E74B63">
        <w:rPr>
          <w:rFonts w:hint="default"/>
        </w:rPr>
        <w:t>innosť</w:t>
      </w:r>
      <w:r w:rsidR="00E74B63">
        <w:rPr>
          <w:rFonts w:hint="default"/>
        </w:rPr>
        <w:t xml:space="preserve"> tý</w:t>
      </w:r>
      <w:r w:rsidR="00E74B63">
        <w:rPr>
          <w:rFonts w:hint="default"/>
        </w:rPr>
        <w:t>ka vecí</w:t>
      </w:r>
      <w:r w:rsidR="00E74B63">
        <w:rPr>
          <w:rFonts w:hint="default"/>
        </w:rPr>
        <w:t xml:space="preserve"> verejné</w:t>
      </w:r>
      <w:r w:rsidR="00E74B63">
        <w:rPr>
          <w:rFonts w:hint="default"/>
        </w:rPr>
        <w:t>ho zá</w:t>
      </w:r>
      <w:r w:rsidR="00E74B63">
        <w:rPr>
          <w:rFonts w:hint="default"/>
        </w:rPr>
        <w:t>ujmu) popr</w:t>
      </w:r>
      <w:r w:rsidR="00E74B63">
        <w:rPr>
          <w:rFonts w:hint="default"/>
        </w:rPr>
        <w:t>i noviná</w:t>
      </w:r>
      <w:r w:rsidR="00E74B63">
        <w:rPr>
          <w:rFonts w:hint="default"/>
        </w:rPr>
        <w:t>roch aj Euró</w:t>
      </w:r>
      <w:r w:rsidR="00E74B63">
        <w:rPr>
          <w:rFonts w:hint="default"/>
        </w:rPr>
        <w:t>psky sú</w:t>
      </w:r>
      <w:r w:rsidR="00E74B63">
        <w:rPr>
          <w:rFonts w:hint="default"/>
        </w:rPr>
        <w:t>d pre ľ</w:t>
      </w:r>
      <w:r w:rsidR="00E74B63">
        <w:rPr>
          <w:rFonts w:hint="default"/>
        </w:rPr>
        <w:t>udské</w:t>
      </w:r>
      <w:r w:rsidR="00E74B63">
        <w:rPr>
          <w:rFonts w:hint="default"/>
        </w:rPr>
        <w:t xml:space="preserve"> prá</w:t>
      </w:r>
      <w:r w:rsidR="00E74B63">
        <w:rPr>
          <w:rFonts w:hint="default"/>
        </w:rPr>
        <w:t xml:space="preserve">va (pozri rozhodnutie vo veci </w:t>
      </w:r>
      <w:r w:rsidRPr="00E74B63" w:rsidR="00E74B63">
        <w:rPr>
          <w:rFonts w:hint="default"/>
          <w:i/>
        </w:rPr>
        <w:t>Magyar Helsinki Bizottsá</w:t>
      </w:r>
      <w:r w:rsidRPr="00E74B63" w:rsidR="00E74B63">
        <w:rPr>
          <w:rFonts w:hint="default"/>
          <w:i/>
        </w:rPr>
        <w:t>g proti Maď</w:t>
      </w:r>
      <w:r w:rsidRPr="00E74B63" w:rsidR="00E74B63">
        <w:rPr>
          <w:rFonts w:hint="default"/>
          <w:i/>
        </w:rPr>
        <w:t>arsku</w:t>
      </w:r>
      <w:r w:rsidR="00E74B63">
        <w:rPr>
          <w:i/>
        </w:rPr>
        <w:t xml:space="preserve">, </w:t>
      </w:r>
      <w:r w:rsidR="00E74B63">
        <w:rPr>
          <w:rFonts w:hint="default"/>
        </w:rPr>
        <w:t>bod 168, sť</w:t>
      </w:r>
      <w:r w:rsidR="00E74B63">
        <w:rPr>
          <w:rFonts w:hint="default"/>
        </w:rPr>
        <w:t>až</w:t>
      </w:r>
      <w:r w:rsidR="00E74B63">
        <w:rPr>
          <w:rFonts w:hint="default"/>
        </w:rPr>
        <w:t>nosť</w:t>
      </w:r>
      <w:r w:rsidR="00E74B63">
        <w:rPr>
          <w:rFonts w:hint="default"/>
        </w:rPr>
        <w:t xml:space="preserve"> č</w:t>
      </w:r>
      <w:r w:rsidR="00E74B63">
        <w:rPr>
          <w:rFonts w:hint="default"/>
        </w:rPr>
        <w:t xml:space="preserve">. 18030/11). </w:t>
      </w:r>
    </w:p>
    <w:p w:rsidR="00E74B63" w:rsidP="002F2BB9">
      <w:pPr>
        <w:bidi w:val="0"/>
        <w:spacing w:line="276" w:lineRule="auto"/>
        <w:jc w:val="both"/>
      </w:pPr>
    </w:p>
    <w:p w:rsidR="00E74B63" w:rsidP="00E74B63">
      <w:pPr>
        <w:bidi w:val="0"/>
        <w:spacing w:line="276" w:lineRule="auto"/>
        <w:jc w:val="both"/>
      </w:pPr>
      <w:r>
        <w:tab/>
      </w:r>
      <w:r>
        <w:rPr>
          <w:rFonts w:hint="default"/>
        </w:rPr>
        <w:t>Postavenie noviná</w:t>
      </w:r>
      <w:r>
        <w:rPr>
          <w:rFonts w:hint="default"/>
        </w:rPr>
        <w:t>ra ako chrá</w:t>
      </w:r>
      <w:r>
        <w:rPr>
          <w:rFonts w:hint="default"/>
        </w:rPr>
        <w:t>nenej osoby mož</w:t>
      </w:r>
      <w:r>
        <w:rPr>
          <w:rFonts w:hint="default"/>
        </w:rPr>
        <w:t>no demonš</w:t>
      </w:r>
      <w:r>
        <w:rPr>
          <w:rFonts w:hint="default"/>
        </w:rPr>
        <w:t>trovať</w:t>
      </w:r>
      <w:r>
        <w:rPr>
          <w:rFonts w:hint="default"/>
        </w:rPr>
        <w:t xml:space="preserve"> na prí</w:t>
      </w:r>
      <w:r>
        <w:rPr>
          <w:rFonts w:hint="default"/>
        </w:rPr>
        <w:t>klade konkré</w:t>
      </w:r>
      <w:r>
        <w:rPr>
          <w:rFonts w:hint="default"/>
        </w:rPr>
        <w:t>tneho trestné</w:t>
      </w:r>
      <w:r>
        <w:rPr>
          <w:rFonts w:hint="default"/>
        </w:rPr>
        <w:t>ho č</w:t>
      </w:r>
      <w:r>
        <w:rPr>
          <w:rFonts w:hint="default"/>
        </w:rPr>
        <w:t xml:space="preserve">inu, a to </w:t>
      </w:r>
      <w:r>
        <w:rPr>
          <w:rFonts w:hint="default"/>
        </w:rPr>
        <w:t>nebezpeč</w:t>
      </w:r>
      <w:r>
        <w:rPr>
          <w:rFonts w:hint="default"/>
        </w:rPr>
        <w:t>né</w:t>
      </w:r>
      <w:r>
        <w:rPr>
          <w:rFonts w:hint="default"/>
        </w:rPr>
        <w:t>ho vyhráž</w:t>
      </w:r>
      <w:r>
        <w:rPr>
          <w:rFonts w:hint="default"/>
        </w:rPr>
        <w:t>ania podľ</w:t>
      </w:r>
      <w:r>
        <w:rPr>
          <w:rFonts w:hint="default"/>
        </w:rPr>
        <w:t>a §</w:t>
      </w:r>
      <w:r>
        <w:rPr>
          <w:rFonts w:hint="default"/>
        </w:rPr>
        <w:t xml:space="preserve"> 360 Trestné</w:t>
      </w:r>
      <w:r>
        <w:rPr>
          <w:rFonts w:hint="default"/>
        </w:rPr>
        <w:t>ho zá</w:t>
      </w:r>
      <w:r>
        <w:rPr>
          <w:rFonts w:hint="default"/>
        </w:rPr>
        <w:t>kona: „</w:t>
      </w:r>
      <w:r w:rsidRPr="0036618E">
        <w:rPr>
          <w:rFonts w:hint="default"/>
          <w:i/>
        </w:rPr>
        <w:t>Kto sa iné</w:t>
      </w:r>
      <w:r w:rsidRPr="0036618E">
        <w:rPr>
          <w:rFonts w:hint="default"/>
          <w:i/>
        </w:rPr>
        <w:t>mu vyhráž</w:t>
      </w:r>
      <w:r w:rsidRPr="0036618E">
        <w:rPr>
          <w:rFonts w:hint="default"/>
          <w:i/>
        </w:rPr>
        <w:t>a smrť</w:t>
      </w:r>
      <w:r w:rsidRPr="0036618E">
        <w:rPr>
          <w:rFonts w:hint="default"/>
          <w:i/>
        </w:rPr>
        <w:t>ou, ť</w:t>
      </w:r>
      <w:r w:rsidRPr="0036618E">
        <w:rPr>
          <w:rFonts w:hint="default"/>
          <w:i/>
        </w:rPr>
        <w:t>až</w:t>
      </w:r>
      <w:r w:rsidRPr="0036618E">
        <w:rPr>
          <w:rFonts w:hint="default"/>
          <w:i/>
        </w:rPr>
        <w:t>kou ujmou na zdraví</w:t>
      </w:r>
      <w:r w:rsidRPr="0036618E">
        <w:rPr>
          <w:rFonts w:hint="default"/>
          <w:i/>
        </w:rPr>
        <w:t xml:space="preserve"> alebo inou ť</w:t>
      </w:r>
      <w:r w:rsidRPr="0036618E">
        <w:rPr>
          <w:rFonts w:hint="default"/>
          <w:i/>
        </w:rPr>
        <w:t>až</w:t>
      </w:r>
      <w:r w:rsidRPr="0036618E">
        <w:rPr>
          <w:rFonts w:hint="default"/>
          <w:i/>
        </w:rPr>
        <w:t>kou ujmou taký</w:t>
      </w:r>
      <w:r w:rsidRPr="0036618E">
        <w:rPr>
          <w:rFonts w:hint="default"/>
          <w:i/>
        </w:rPr>
        <w:t>m spô</w:t>
      </w:r>
      <w:r w:rsidRPr="0036618E">
        <w:rPr>
          <w:rFonts w:hint="default"/>
          <w:i/>
        </w:rPr>
        <w:t>sobom, ž</w:t>
      </w:r>
      <w:r w:rsidRPr="0036618E">
        <w:rPr>
          <w:rFonts w:hint="default"/>
          <w:i/>
        </w:rPr>
        <w:t>e to môž</w:t>
      </w:r>
      <w:r w:rsidRPr="0036618E">
        <w:rPr>
          <w:rFonts w:hint="default"/>
          <w:i/>
        </w:rPr>
        <w:t>e vzbudiť</w:t>
      </w:r>
      <w:r w:rsidRPr="0036618E">
        <w:rPr>
          <w:rFonts w:hint="default"/>
          <w:i/>
        </w:rPr>
        <w:t xml:space="preserve"> dô</w:t>
      </w:r>
      <w:r w:rsidRPr="0036618E">
        <w:rPr>
          <w:rFonts w:hint="default"/>
          <w:i/>
        </w:rPr>
        <w:t>vodnú</w:t>
      </w:r>
      <w:r w:rsidRPr="0036618E">
        <w:rPr>
          <w:rFonts w:hint="default"/>
          <w:i/>
        </w:rPr>
        <w:t xml:space="preserve"> obavu, potrestá</w:t>
      </w:r>
      <w:r w:rsidRPr="0036618E">
        <w:rPr>
          <w:rFonts w:hint="default"/>
          <w:i/>
        </w:rPr>
        <w:t xml:space="preserve"> sa odň</w:t>
      </w:r>
      <w:r w:rsidRPr="0036618E">
        <w:rPr>
          <w:rFonts w:hint="default"/>
          <w:i/>
        </w:rPr>
        <w:t>atí</w:t>
      </w:r>
      <w:r w:rsidRPr="0036618E">
        <w:rPr>
          <w:rFonts w:hint="default"/>
          <w:i/>
        </w:rPr>
        <w:t>m slobody až</w:t>
      </w:r>
      <w:r w:rsidRPr="0036618E">
        <w:rPr>
          <w:rFonts w:hint="default"/>
          <w:i/>
        </w:rPr>
        <w:t xml:space="preserve"> na jeden rok</w:t>
      </w:r>
      <w:r>
        <w:rPr>
          <w:rFonts w:hint="default"/>
        </w:rPr>
        <w:t>.“</w:t>
      </w:r>
      <w:r>
        <w:rPr>
          <w:rFonts w:hint="default"/>
        </w:rPr>
        <w:t xml:space="preserve">  </w:t>
      </w:r>
      <w:r w:rsidR="0036618E">
        <w:t>P</w:t>
      </w:r>
      <w:r>
        <w:rPr>
          <w:rFonts w:hint="default"/>
        </w:rPr>
        <w:t>ri spá</w:t>
      </w:r>
      <w:r>
        <w:rPr>
          <w:rFonts w:hint="default"/>
        </w:rPr>
        <w:t>chaní</w:t>
      </w:r>
      <w:r>
        <w:rPr>
          <w:rFonts w:hint="default"/>
        </w:rPr>
        <w:t xml:space="preserve"> tohto trestné</w:t>
      </w:r>
      <w:r>
        <w:rPr>
          <w:rFonts w:hint="default"/>
        </w:rPr>
        <w:t>ho</w:t>
      </w:r>
      <w:r>
        <w:rPr>
          <w:rFonts w:hint="default"/>
        </w:rPr>
        <w:t xml:space="preserve"> č</w:t>
      </w:r>
      <w:r>
        <w:rPr>
          <w:rFonts w:hint="default"/>
        </w:rPr>
        <w:t>inu na chrá</w:t>
      </w:r>
      <w:r>
        <w:rPr>
          <w:rFonts w:hint="default"/>
        </w:rPr>
        <w:t>nenej osobe je už</w:t>
      </w:r>
      <w:r>
        <w:rPr>
          <w:rFonts w:hint="default"/>
        </w:rPr>
        <w:t xml:space="preserve"> trestná</w:t>
      </w:r>
      <w:r>
        <w:rPr>
          <w:rFonts w:hint="default"/>
        </w:rPr>
        <w:t xml:space="preserve"> sadzba najmenej š</w:t>
      </w:r>
      <w:r>
        <w:rPr>
          <w:rFonts w:hint="default"/>
        </w:rPr>
        <w:t>esť</w:t>
      </w:r>
      <w:r>
        <w:rPr>
          <w:rFonts w:hint="default"/>
        </w:rPr>
        <w:t xml:space="preserve"> mesiacov </w:t>
      </w:r>
      <w:r w:rsidR="0036618E">
        <w:t xml:space="preserve">a najviac </w:t>
      </w:r>
      <w:r>
        <w:t>tri roky</w:t>
      </w:r>
      <w:r w:rsidR="0036618E">
        <w:t>.</w:t>
      </w:r>
    </w:p>
    <w:p w:rsidR="00E74B63" w:rsidP="00E74B63">
      <w:pPr>
        <w:bidi w:val="0"/>
        <w:spacing w:line="276" w:lineRule="auto"/>
        <w:jc w:val="both"/>
      </w:pPr>
    </w:p>
    <w:p w:rsidR="00853C65" w:rsidRPr="00853C65" w:rsidP="00853C65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853C65">
        <w:rPr>
          <w:rFonts w:eastAsia="Times New Roman" w:cs="Times New Roman"/>
          <w:color w:val="000000"/>
          <w:kern w:val="0"/>
          <w:lang w:eastAsia="en-US" w:bidi="ar-SA"/>
        </w:rPr>
        <w:t>Návrh zákona je v súlade s právom Európskej únie, s Ústavou Slovenskej republiky, s ústavným</w:t>
      </w:r>
      <w:r w:rsidR="00703C33">
        <w:rPr>
          <w:rFonts w:eastAsia="Times New Roman" w:cs="Times New Roman"/>
          <w:color w:val="000000"/>
          <w:kern w:val="0"/>
          <w:lang w:eastAsia="en-US" w:bidi="ar-SA"/>
        </w:rPr>
        <w:t xml:space="preserve">i zákonmi Slovenskej republiky, ako aj s </w:t>
      </w:r>
      <w:r w:rsidRPr="00853C65">
        <w:rPr>
          <w:rFonts w:eastAsia="Times New Roman" w:cs="Times New Roman"/>
          <w:color w:val="000000"/>
          <w:kern w:val="0"/>
          <w:lang w:eastAsia="en-US" w:bidi="ar-SA"/>
        </w:rPr>
        <w:t>medzinárodnými zmluvami a inými medzinárodnými dokumentmi, ktorými je Slovenská republika viazaná.</w:t>
      </w:r>
    </w:p>
    <w:p w:rsidR="00892550" w:rsidP="00853C65">
      <w:pPr>
        <w:tabs>
          <w:tab w:val="num" w:pos="0"/>
        </w:tabs>
        <w:bidi w:val="0"/>
        <w:jc w:val="both"/>
      </w:pPr>
    </w:p>
    <w:p w:rsidR="00DA4D1B" w:rsidRPr="00DA4D1B" w:rsidP="00892550">
      <w:pPr>
        <w:widowControl/>
        <w:suppressAutoHyphens w:val="0"/>
        <w:bidi w:val="0"/>
        <w:spacing w:after="200" w:line="276" w:lineRule="auto"/>
        <w:rPr>
          <w:b/>
          <w:u w:val="single"/>
        </w:rPr>
      </w:pPr>
      <w:r w:rsidR="00892550">
        <w:br w:type="page"/>
      </w: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254990" w:rsidP="00FE122E">
      <w:pPr>
        <w:bidi w:val="0"/>
        <w:rPr>
          <w:b/>
          <w:u w:val="single"/>
        </w:rPr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EC3C27" w:rsidP="00FE122E">
      <w:pPr>
        <w:bidi w:val="0"/>
        <w:rPr>
          <w:b/>
          <w:u w:val="single"/>
        </w:rPr>
      </w:pPr>
    </w:p>
    <w:p w:rsidR="00EC3C27" w:rsidP="00FE122E">
      <w:pPr>
        <w:bidi w:val="0"/>
        <w:rPr>
          <w:b/>
        </w:rPr>
      </w:pPr>
      <w:r w:rsidR="008407F1">
        <w:rPr>
          <w:b/>
        </w:rPr>
        <w:t>K bodom</w:t>
      </w:r>
      <w:r w:rsidR="00273A12">
        <w:rPr>
          <w:b/>
        </w:rPr>
        <w:t xml:space="preserve"> 1</w:t>
      </w:r>
      <w:r w:rsidR="008407F1">
        <w:rPr>
          <w:b/>
        </w:rPr>
        <w:t xml:space="preserve"> a 2</w:t>
      </w:r>
    </w:p>
    <w:p w:rsidR="00273A12" w:rsidP="00C965D6">
      <w:pPr>
        <w:bidi w:val="0"/>
        <w:jc w:val="both"/>
        <w:rPr>
          <w:b/>
        </w:rPr>
      </w:pPr>
    </w:p>
    <w:p w:rsidR="00D553D9" w:rsidP="00C965D6">
      <w:pPr>
        <w:bidi w:val="0"/>
        <w:jc w:val="both"/>
      </w:pPr>
      <w:r w:rsidR="008407F1">
        <w:rPr>
          <w:rFonts w:hint="default"/>
        </w:rPr>
        <w:t>Legislatí</w:t>
      </w:r>
      <w:r w:rsidR="008407F1">
        <w:rPr>
          <w:rFonts w:hint="default"/>
        </w:rPr>
        <w:t>vno-technická</w:t>
      </w:r>
      <w:r w:rsidR="008407F1">
        <w:rPr>
          <w:rFonts w:hint="default"/>
        </w:rPr>
        <w:t xml:space="preserve"> ú</w:t>
      </w:r>
      <w:r w:rsidR="008407F1">
        <w:rPr>
          <w:rFonts w:hint="default"/>
        </w:rPr>
        <w:t>prava sú</w:t>
      </w:r>
      <w:r w:rsidR="008407F1">
        <w:rPr>
          <w:rFonts w:hint="default"/>
        </w:rPr>
        <w:t>visiaca s </w:t>
      </w:r>
      <w:r w:rsidR="008407F1">
        <w:rPr>
          <w:rFonts w:hint="default"/>
        </w:rPr>
        <w:t>vlož</w:t>
      </w:r>
      <w:r w:rsidR="008407F1">
        <w:rPr>
          <w:rFonts w:hint="default"/>
        </w:rPr>
        <w:t>ení</w:t>
      </w:r>
      <w:r w:rsidR="008407F1">
        <w:rPr>
          <w:rFonts w:hint="default"/>
        </w:rPr>
        <w:t>m nové</w:t>
      </w:r>
      <w:r w:rsidR="008407F1">
        <w:rPr>
          <w:rFonts w:hint="default"/>
        </w:rPr>
        <w:t>ho pí</w:t>
      </w:r>
      <w:r w:rsidR="008407F1">
        <w:rPr>
          <w:rFonts w:hint="default"/>
        </w:rPr>
        <w:t>smena k) v §</w:t>
      </w:r>
      <w:r w:rsidR="008407F1">
        <w:rPr>
          <w:rFonts w:hint="default"/>
        </w:rPr>
        <w:t xml:space="preserve"> 139 ods. 1.</w:t>
      </w:r>
    </w:p>
    <w:p w:rsidR="008407F1" w:rsidP="00C965D6">
      <w:pPr>
        <w:bidi w:val="0"/>
        <w:jc w:val="both"/>
      </w:pPr>
    </w:p>
    <w:p w:rsidR="00D553D9" w:rsidRPr="00D553D9" w:rsidP="00A5219E">
      <w:pPr>
        <w:bidi w:val="0"/>
        <w:spacing w:line="276" w:lineRule="auto"/>
        <w:jc w:val="both"/>
        <w:rPr>
          <w:b/>
        </w:rPr>
      </w:pPr>
      <w:r w:rsidR="008407F1">
        <w:rPr>
          <w:b/>
        </w:rPr>
        <w:t>K bodu 3</w:t>
      </w:r>
    </w:p>
    <w:p w:rsidR="00D553D9" w:rsidP="00A5219E">
      <w:pPr>
        <w:bidi w:val="0"/>
        <w:spacing w:line="276" w:lineRule="auto"/>
        <w:jc w:val="both"/>
      </w:pPr>
    </w:p>
    <w:p w:rsidR="0036618E" w:rsidP="00A5219E">
      <w:pPr>
        <w:bidi w:val="0"/>
        <w:spacing w:line="276" w:lineRule="auto"/>
        <w:jc w:val="both"/>
      </w:pPr>
      <w:r>
        <w:rPr>
          <w:rFonts w:hint="default"/>
        </w:rPr>
        <w:t>Navrhuje sa vymedzenie znakov noviná</w:t>
      </w:r>
      <w:r>
        <w:rPr>
          <w:rFonts w:hint="default"/>
        </w:rPr>
        <w:t>ra ako chrá</w:t>
      </w:r>
      <w:r>
        <w:rPr>
          <w:rFonts w:hint="default"/>
        </w:rPr>
        <w:t>n</w:t>
      </w:r>
      <w:r>
        <w:rPr>
          <w:rFonts w:hint="default"/>
        </w:rPr>
        <w:t>enej osoby. Prvý</w:t>
      </w:r>
      <w:r>
        <w:rPr>
          <w:rFonts w:hint="default"/>
        </w:rPr>
        <w:t>m je opakované</w:t>
      </w:r>
      <w:r>
        <w:rPr>
          <w:rFonts w:hint="default"/>
        </w:rPr>
        <w:t xml:space="preserve"> rozš</w:t>
      </w:r>
      <w:r>
        <w:rPr>
          <w:rFonts w:hint="default"/>
        </w:rPr>
        <w:t>irovanie ideí</w:t>
      </w:r>
      <w:r>
        <w:rPr>
          <w:rFonts w:hint="default"/>
        </w:rPr>
        <w:t xml:space="preserve"> alebo informá</w:t>
      </w:r>
      <w:r>
        <w:rPr>
          <w:rFonts w:hint="default"/>
        </w:rPr>
        <w:t>cií</w:t>
      </w:r>
      <w:r>
        <w:rPr>
          <w:rFonts w:hint="default"/>
        </w:rPr>
        <w:t xml:space="preserve"> slovom, pí</w:t>
      </w:r>
      <w:r>
        <w:rPr>
          <w:rFonts w:hint="default"/>
        </w:rPr>
        <w:t>smom, tlač</w:t>
      </w:r>
      <w:r>
        <w:rPr>
          <w:rFonts w:hint="default"/>
        </w:rPr>
        <w:t>ou, obrazom alebo iný</w:t>
      </w:r>
      <w:r>
        <w:rPr>
          <w:rFonts w:hint="default"/>
        </w:rPr>
        <w:t>m spô</w:t>
      </w:r>
      <w:r>
        <w:rPr>
          <w:rFonts w:hint="default"/>
        </w:rPr>
        <w:t>sobom. Druhý</w:t>
      </w:r>
      <w:r>
        <w:rPr>
          <w:rFonts w:hint="default"/>
        </w:rPr>
        <w:t xml:space="preserve"> znak sa tý</w:t>
      </w:r>
      <w:r>
        <w:rPr>
          <w:rFonts w:hint="default"/>
        </w:rPr>
        <w:t>ka obsahu taký</w:t>
      </w:r>
      <w:r>
        <w:rPr>
          <w:rFonts w:hint="default"/>
        </w:rPr>
        <w:t>chto ideí</w:t>
      </w:r>
      <w:r>
        <w:rPr>
          <w:rFonts w:hint="default"/>
        </w:rPr>
        <w:t xml:space="preserve"> alebo informá</w:t>
      </w:r>
      <w:r>
        <w:rPr>
          <w:rFonts w:hint="default"/>
        </w:rPr>
        <w:t>cií</w:t>
      </w:r>
      <w:r>
        <w:rPr>
          <w:rFonts w:hint="default"/>
        </w:rPr>
        <w:t>: musí</w:t>
      </w:r>
      <w:r>
        <w:rPr>
          <w:rFonts w:hint="default"/>
        </w:rPr>
        <w:t xml:space="preserve"> í</w:t>
      </w:r>
      <w:r>
        <w:rPr>
          <w:rFonts w:hint="default"/>
        </w:rPr>
        <w:t>sť</w:t>
      </w:r>
      <w:r>
        <w:rPr>
          <w:rFonts w:hint="default"/>
        </w:rPr>
        <w:t xml:space="preserve"> o </w:t>
      </w:r>
      <w:r>
        <w:rPr>
          <w:rFonts w:hint="default"/>
        </w:rPr>
        <w:t>dô</w:t>
      </w:r>
      <w:r>
        <w:rPr>
          <w:rFonts w:hint="default"/>
        </w:rPr>
        <w:t>lež</w:t>
      </w:r>
      <w:r>
        <w:rPr>
          <w:rFonts w:hint="default"/>
        </w:rPr>
        <w:t>itú</w:t>
      </w:r>
      <w:r>
        <w:rPr>
          <w:rFonts w:hint="default"/>
        </w:rPr>
        <w:t xml:space="preserve"> otá</w:t>
      </w:r>
      <w:r>
        <w:rPr>
          <w:rFonts w:hint="default"/>
        </w:rPr>
        <w:t>zku verejné</w:t>
      </w:r>
      <w:r>
        <w:rPr>
          <w:rFonts w:hint="default"/>
        </w:rPr>
        <w:t>ho zá</w:t>
      </w:r>
      <w:r>
        <w:rPr>
          <w:rFonts w:hint="default"/>
        </w:rPr>
        <w:t>ujmu. Prostrední</w:t>
      </w:r>
      <w:r>
        <w:rPr>
          <w:rFonts w:hint="default"/>
        </w:rPr>
        <w:t>ctvom tý</w:t>
      </w:r>
      <w:r>
        <w:rPr>
          <w:rFonts w:hint="default"/>
        </w:rPr>
        <w:t>chto znakov tak</w:t>
      </w:r>
      <w:r>
        <w:rPr>
          <w:rFonts w:hint="default"/>
        </w:rPr>
        <w:t xml:space="preserve"> </w:t>
      </w:r>
      <w:r>
        <w:rPr>
          <w:rFonts w:hint="default"/>
        </w:rPr>
        <w:t>nebude rozhodujú</w:t>
      </w:r>
      <w:r>
        <w:rPr>
          <w:rFonts w:hint="default"/>
        </w:rPr>
        <w:t>ci povedzme zamestnanecký</w:t>
      </w:r>
      <w:r>
        <w:rPr>
          <w:rFonts w:hint="default"/>
        </w:rPr>
        <w:t xml:space="preserve"> vzť</w:t>
      </w:r>
      <w:r>
        <w:rPr>
          <w:rFonts w:hint="default"/>
        </w:rPr>
        <w:t>ah k </w:t>
      </w:r>
      <w:r>
        <w:rPr>
          <w:rFonts w:hint="default"/>
        </w:rPr>
        <w:t>vydavateľ</w:t>
      </w:r>
      <w:r>
        <w:rPr>
          <w:rFonts w:hint="default"/>
        </w:rPr>
        <w:t>ovi periodickej tlač</w:t>
      </w:r>
      <w:r>
        <w:rPr>
          <w:rFonts w:hint="default"/>
        </w:rPr>
        <w:t>e, ale reá</w:t>
      </w:r>
      <w:r>
        <w:rPr>
          <w:rFonts w:hint="default"/>
        </w:rPr>
        <w:t>lny obsah prá</w:t>
      </w:r>
      <w:r>
        <w:rPr>
          <w:rFonts w:hint="default"/>
        </w:rPr>
        <w:t>ce danej osoby. Za dô</w:t>
      </w:r>
      <w:r>
        <w:rPr>
          <w:rFonts w:hint="default"/>
        </w:rPr>
        <w:t>lež</w:t>
      </w:r>
      <w:r>
        <w:rPr>
          <w:rFonts w:hint="default"/>
        </w:rPr>
        <w:t>itú</w:t>
      </w:r>
      <w:r>
        <w:rPr>
          <w:rFonts w:hint="default"/>
        </w:rPr>
        <w:t xml:space="preserve"> otá</w:t>
      </w:r>
      <w:r>
        <w:rPr>
          <w:rFonts w:hint="default"/>
        </w:rPr>
        <w:t>zku verejné</w:t>
      </w:r>
      <w:r>
        <w:rPr>
          <w:rFonts w:hint="default"/>
        </w:rPr>
        <w:t>ho zá</w:t>
      </w:r>
      <w:r>
        <w:rPr>
          <w:rFonts w:hint="default"/>
        </w:rPr>
        <w:t>ujmu mož</w:t>
      </w:r>
      <w:r>
        <w:rPr>
          <w:rFonts w:hint="default"/>
        </w:rPr>
        <w:t>no nepochybne považ</w:t>
      </w:r>
      <w:r>
        <w:rPr>
          <w:rFonts w:hint="default"/>
        </w:rPr>
        <w:t>ovať</w:t>
      </w:r>
      <w:r>
        <w:rPr>
          <w:rFonts w:hint="default"/>
        </w:rPr>
        <w:t xml:space="preserve"> naprí</w:t>
      </w:r>
      <w:r>
        <w:rPr>
          <w:rFonts w:hint="default"/>
        </w:rPr>
        <w:t>klad informá</w:t>
      </w:r>
      <w:r>
        <w:rPr>
          <w:rFonts w:hint="default"/>
        </w:rPr>
        <w:t>cie o </w:t>
      </w:r>
      <w:r>
        <w:rPr>
          <w:rFonts w:hint="default"/>
        </w:rPr>
        <w:t>hospodá</w:t>
      </w:r>
      <w:r>
        <w:rPr>
          <w:rFonts w:hint="default"/>
        </w:rPr>
        <w:t>rení</w:t>
      </w:r>
      <w:r>
        <w:rPr>
          <w:rFonts w:hint="default"/>
        </w:rPr>
        <w:t xml:space="preserve"> s </w:t>
      </w:r>
      <w:r>
        <w:rPr>
          <w:rFonts w:hint="default"/>
        </w:rPr>
        <w:t>verejný</w:t>
      </w:r>
      <w:r>
        <w:rPr>
          <w:rFonts w:hint="default"/>
        </w:rPr>
        <w:t>mi prostriedkami, o </w:t>
      </w:r>
      <w:r>
        <w:rPr>
          <w:rFonts w:hint="default"/>
        </w:rPr>
        <w:t>nakladaní</w:t>
      </w:r>
      <w:r>
        <w:rPr>
          <w:rFonts w:hint="default"/>
        </w:rPr>
        <w:t xml:space="preserve"> </w:t>
      </w:r>
      <w:r>
        <w:rPr>
          <w:rFonts w:hint="default"/>
        </w:rPr>
        <w:t>s </w:t>
      </w:r>
      <w:r>
        <w:rPr>
          <w:rFonts w:hint="default"/>
        </w:rPr>
        <w:t>majetkom š</w:t>
      </w:r>
      <w:r>
        <w:rPr>
          <w:rFonts w:hint="default"/>
        </w:rPr>
        <w:t>tá</w:t>
      </w:r>
      <w:r>
        <w:rPr>
          <w:rFonts w:hint="default"/>
        </w:rPr>
        <w:t>tu, obcí</w:t>
      </w:r>
      <w:r>
        <w:rPr>
          <w:rFonts w:hint="default"/>
        </w:rPr>
        <w:t>, samosprá</w:t>
      </w:r>
      <w:r>
        <w:rPr>
          <w:rFonts w:hint="default"/>
        </w:rPr>
        <w:t>vnych krajov č</w:t>
      </w:r>
      <w:r>
        <w:rPr>
          <w:rFonts w:hint="default"/>
        </w:rPr>
        <w:t>i verejnoprá</w:t>
      </w:r>
      <w:r>
        <w:rPr>
          <w:rFonts w:hint="default"/>
        </w:rPr>
        <w:t>vnych inš</w:t>
      </w:r>
      <w:r>
        <w:rPr>
          <w:rFonts w:hint="default"/>
        </w:rPr>
        <w:t>titú</w:t>
      </w:r>
      <w:r>
        <w:rPr>
          <w:rFonts w:hint="default"/>
        </w:rPr>
        <w:t>cií</w:t>
      </w:r>
      <w:r>
        <w:rPr>
          <w:rFonts w:hint="default"/>
        </w:rPr>
        <w:t>, alebo o </w:t>
      </w:r>
      <w:r>
        <w:rPr>
          <w:rFonts w:hint="default"/>
        </w:rPr>
        <w:t>prepojeniach vplyvný</w:t>
      </w:r>
      <w:r>
        <w:rPr>
          <w:rFonts w:hint="default"/>
        </w:rPr>
        <w:t>ch osô</w:t>
      </w:r>
      <w:r>
        <w:rPr>
          <w:rFonts w:hint="default"/>
        </w:rPr>
        <w:t>b na verejný</w:t>
      </w:r>
      <w:r>
        <w:rPr>
          <w:rFonts w:hint="default"/>
        </w:rPr>
        <w:t>ch č</w:t>
      </w:r>
      <w:r>
        <w:rPr>
          <w:rFonts w:hint="default"/>
        </w:rPr>
        <w:t>initeľ</w:t>
      </w:r>
      <w:r>
        <w:rPr>
          <w:rFonts w:hint="default"/>
        </w:rPr>
        <w:t>ov. V </w:t>
      </w:r>
      <w:r>
        <w:rPr>
          <w:rFonts w:hint="default"/>
        </w:rPr>
        <w:t>koneč</w:t>
      </w:r>
      <w:r>
        <w:rPr>
          <w:rFonts w:hint="default"/>
        </w:rPr>
        <w:t>nom dô</w:t>
      </w:r>
      <w:r>
        <w:rPr>
          <w:rFonts w:hint="default"/>
        </w:rPr>
        <w:t>sledku bude ú</w:t>
      </w:r>
      <w:r>
        <w:rPr>
          <w:rFonts w:hint="default"/>
        </w:rPr>
        <w:t xml:space="preserve">lohou </w:t>
      </w:r>
      <w:r w:rsidR="003D7378">
        <w:rPr>
          <w:rFonts w:hint="default"/>
        </w:rPr>
        <w:t>orgá</w:t>
      </w:r>
      <w:r w:rsidR="003D7378">
        <w:rPr>
          <w:rFonts w:hint="default"/>
        </w:rPr>
        <w:t>nov č</w:t>
      </w:r>
      <w:r w:rsidR="003D7378">
        <w:rPr>
          <w:rFonts w:hint="default"/>
        </w:rPr>
        <w:t>inný</w:t>
      </w:r>
      <w:r w:rsidR="003D7378">
        <w:rPr>
          <w:rFonts w:hint="default"/>
        </w:rPr>
        <w:t>ch v </w:t>
      </w:r>
      <w:r w:rsidR="003D7378">
        <w:rPr>
          <w:rFonts w:hint="default"/>
        </w:rPr>
        <w:t>trestnom konaní</w:t>
      </w:r>
      <w:r w:rsidR="003D7378">
        <w:rPr>
          <w:rFonts w:hint="default"/>
        </w:rPr>
        <w:t xml:space="preserve"> a </w:t>
      </w:r>
      <w:r w:rsidR="003D7378">
        <w:rPr>
          <w:rFonts w:hint="default"/>
        </w:rPr>
        <w:t>sú</w:t>
      </w:r>
      <w:r w:rsidR="003D7378">
        <w:rPr>
          <w:rFonts w:hint="default"/>
        </w:rPr>
        <w:t>du, aby nové</w:t>
      </w:r>
      <w:r w:rsidR="003D7378">
        <w:rPr>
          <w:rFonts w:hint="default"/>
        </w:rPr>
        <w:t xml:space="preserve"> vymedzenie chrá</w:t>
      </w:r>
      <w:r w:rsidR="003D7378">
        <w:rPr>
          <w:rFonts w:hint="default"/>
        </w:rPr>
        <w:t xml:space="preserve">nenej osoby aplikovali </w:t>
      </w:r>
      <w:r w:rsidR="003D7378">
        <w:rPr>
          <w:rFonts w:hint="default"/>
        </w:rPr>
        <w:t>v </w:t>
      </w:r>
      <w:r w:rsidR="003D7378">
        <w:rPr>
          <w:rFonts w:hint="default"/>
        </w:rPr>
        <w:t>kontexte konkré</w:t>
      </w:r>
      <w:r w:rsidR="003D7378">
        <w:rPr>
          <w:rFonts w:hint="default"/>
        </w:rPr>
        <w:t>tneho prí</w:t>
      </w:r>
      <w:r w:rsidR="003D7378">
        <w:rPr>
          <w:rFonts w:hint="default"/>
        </w:rPr>
        <w:t>padu.</w:t>
      </w:r>
    </w:p>
    <w:p w:rsidR="00D41218" w:rsidP="00A5219E">
      <w:pPr>
        <w:bidi w:val="0"/>
        <w:spacing w:line="276" w:lineRule="auto"/>
        <w:jc w:val="both"/>
      </w:pPr>
    </w:p>
    <w:p w:rsidR="00E7579F" w:rsidP="00EE7B57">
      <w:pPr>
        <w:bidi w:val="0"/>
        <w:jc w:val="both"/>
        <w:rPr>
          <w:b/>
          <w:u w:val="single"/>
        </w:rPr>
      </w:pPr>
      <w:r w:rsidR="00273A12">
        <w:rPr>
          <w:b/>
          <w:u w:val="single"/>
        </w:rPr>
        <w:t>K </w:t>
      </w:r>
      <w:r w:rsidR="00273A12">
        <w:rPr>
          <w:rFonts w:hint="default"/>
          <w:b/>
          <w:u w:val="single"/>
        </w:rPr>
        <w:t>Č</w:t>
      </w:r>
      <w:r w:rsidR="00273A12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8407F1" w:rsidP="008407F1">
      <w:pPr>
        <w:bidi w:val="0"/>
        <w:jc w:val="both"/>
        <w:rPr>
          <w:rFonts w:hint="default"/>
        </w:rPr>
      </w:pPr>
      <w:r>
        <w:rPr>
          <w:rFonts w:hint="default"/>
        </w:rPr>
        <w:t>Navrhuje sa termí</w:t>
      </w:r>
      <w:r>
        <w:rPr>
          <w:rFonts w:hint="default"/>
        </w:rPr>
        <w:t>n úč</w:t>
      </w:r>
      <w:r>
        <w:rPr>
          <w:rFonts w:hint="default"/>
        </w:rPr>
        <w:t>innosti s </w:t>
      </w:r>
      <w:r>
        <w:rPr>
          <w:rFonts w:hint="default"/>
        </w:rPr>
        <w:t>ohľ</w:t>
      </w:r>
      <w:r>
        <w:rPr>
          <w:rFonts w:hint="default"/>
        </w:rPr>
        <w:t>adom na potrebu urgentnej reakcie zá</w:t>
      </w:r>
      <w:r>
        <w:rPr>
          <w:rFonts w:hint="default"/>
        </w:rPr>
        <w:t>konodarcu na aktuá</w:t>
      </w:r>
      <w:r>
        <w:rPr>
          <w:rFonts w:hint="default"/>
        </w:rPr>
        <w:t>lnu spoloč</w:t>
      </w:r>
      <w:r>
        <w:rPr>
          <w:rFonts w:hint="default"/>
        </w:rPr>
        <w:t>enskú</w:t>
      </w:r>
      <w:r>
        <w:rPr>
          <w:rFonts w:hint="default"/>
        </w:rPr>
        <w:t xml:space="preserve"> situá</w:t>
      </w:r>
      <w:r>
        <w:rPr>
          <w:rFonts w:hint="default"/>
        </w:rPr>
        <w:t>ciu.</w:t>
      </w:r>
    </w:p>
    <w:sectPr w:rsidSect="000C4783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D5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E419D5" w:rsidP="004B0F8E">
    <w:pPr>
      <w:pStyle w:val="Footer"/>
      <w:bidi w:val="0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C6B" w:rsidP="0090548E">
      <w:pPr>
        <w:bidi w:val="0"/>
      </w:pPr>
      <w:r>
        <w:separator/>
      </w:r>
    </w:p>
  </w:footnote>
  <w:footnote w:type="continuationSeparator" w:id="1">
    <w:p w:rsidR="00EF7C6B" w:rsidP="0090548E">
      <w:pPr>
        <w:bidi w:val="0"/>
      </w:pPr>
      <w:r>
        <w:continuationSeparator/>
      </w:r>
    </w:p>
  </w:footnote>
  <w:footnote w:id="2">
    <w:p>
      <w:pPr>
        <w:pStyle w:val="FootnoteText"/>
        <w:bidi w:val="0"/>
        <w:rPr>
          <w:rFonts w:ascii="Times New Roman" w:hAnsi="Times New Roman"/>
        </w:rPr>
      </w:pPr>
      <w:r w:rsidR="00E419D5">
        <w:rPr>
          <w:rStyle w:val="FootnoteReference"/>
          <w:rFonts w:ascii="Times New Roman" w:hAnsi="Times New Roman"/>
        </w:rPr>
        <w:footnoteRef/>
      </w:r>
      <w:r w:rsidR="00E419D5">
        <w:rPr>
          <w:rFonts w:ascii="Times New Roman" w:hAnsi="Times New Roman"/>
        </w:rPr>
        <w:t xml:space="preserve"> Pozri napríklad publikáciu „The Right to Blog“ z roku 2013, s. 3. Dostupné na </w:t>
      </w:r>
      <w:r w:rsidRPr="00E419D5" w:rsidR="00E419D5">
        <w:rPr>
          <w:rFonts w:ascii="Times New Roman" w:hAnsi="Times New Roman"/>
        </w:rPr>
        <w:t>https://www.article19.org/data/files/medialibrary/3733/Right-to-Blog-EN-WEB.pdf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2FA9"/>
    <w:rsid w:val="00135169"/>
    <w:rsid w:val="00137C85"/>
    <w:rsid w:val="0014355E"/>
    <w:rsid w:val="00150922"/>
    <w:rsid w:val="00151E96"/>
    <w:rsid w:val="00153A2C"/>
    <w:rsid w:val="001545D3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00C"/>
    <w:rsid w:val="0023058D"/>
    <w:rsid w:val="0024026C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2BB9"/>
    <w:rsid w:val="002F3083"/>
    <w:rsid w:val="00336052"/>
    <w:rsid w:val="00336F95"/>
    <w:rsid w:val="00336FD9"/>
    <w:rsid w:val="003370AC"/>
    <w:rsid w:val="00337B4F"/>
    <w:rsid w:val="003423ED"/>
    <w:rsid w:val="00355C4F"/>
    <w:rsid w:val="00364C2A"/>
    <w:rsid w:val="0036618E"/>
    <w:rsid w:val="00367762"/>
    <w:rsid w:val="003743BC"/>
    <w:rsid w:val="003760BA"/>
    <w:rsid w:val="0037704F"/>
    <w:rsid w:val="00380295"/>
    <w:rsid w:val="00380586"/>
    <w:rsid w:val="00380767"/>
    <w:rsid w:val="003968A7"/>
    <w:rsid w:val="00397539"/>
    <w:rsid w:val="003A2D21"/>
    <w:rsid w:val="003A4937"/>
    <w:rsid w:val="003A6838"/>
    <w:rsid w:val="003A6DCC"/>
    <w:rsid w:val="003B6285"/>
    <w:rsid w:val="003B7CAA"/>
    <w:rsid w:val="003C038B"/>
    <w:rsid w:val="003C5CB8"/>
    <w:rsid w:val="003D448D"/>
    <w:rsid w:val="003D6DC2"/>
    <w:rsid w:val="003D7378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3F2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57F09"/>
    <w:rsid w:val="00660EC6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07F1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22FD"/>
    <w:rsid w:val="00A147CA"/>
    <w:rsid w:val="00A22761"/>
    <w:rsid w:val="00A25E6D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75082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3717E"/>
    <w:rsid w:val="00B37432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C5B65"/>
    <w:rsid w:val="00CD5655"/>
    <w:rsid w:val="00CE2496"/>
    <w:rsid w:val="00CF2A1D"/>
    <w:rsid w:val="00D03388"/>
    <w:rsid w:val="00D04459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31184"/>
    <w:rsid w:val="00E313F4"/>
    <w:rsid w:val="00E334EE"/>
    <w:rsid w:val="00E3768C"/>
    <w:rsid w:val="00E419D5"/>
    <w:rsid w:val="00E47012"/>
    <w:rsid w:val="00E471F2"/>
    <w:rsid w:val="00E50ED3"/>
    <w:rsid w:val="00E51538"/>
    <w:rsid w:val="00E65909"/>
    <w:rsid w:val="00E66CB0"/>
    <w:rsid w:val="00E720A8"/>
    <w:rsid w:val="00E74B63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EF7C6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237A"/>
    <w:rsid w:val="00FC4A32"/>
    <w:rsid w:val="00FD014C"/>
    <w:rsid w:val="00FD28F5"/>
    <w:rsid w:val="00FD5923"/>
    <w:rsid w:val="00FD63EE"/>
    <w:rsid w:val="00FE122E"/>
    <w:rsid w:val="00FE6F80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DDAF4-D8B3-423B-ABFF-BF77AC03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492</Words>
  <Characters>2807</Characters>
  <Application>Microsoft Office Word</Application>
  <DocSecurity>0</DocSecurity>
  <Lines>0</Lines>
  <Paragraphs>0</Paragraphs>
  <ScaleCrop>false</ScaleCrop>
  <Company>HP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2018-03-26T10:24:00Z</dcterms:created>
  <dcterms:modified xsi:type="dcterms:W3CDTF">2018-03-26T10:24:00Z</dcterms:modified>
</cp:coreProperties>
</file>