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853C65">
      <w:pPr>
        <w:bidi w:val="0"/>
        <w:spacing w:line="276" w:lineRule="auto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853C65">
      <w:pPr>
        <w:bidi w:val="0"/>
        <w:spacing w:line="276" w:lineRule="auto"/>
        <w:jc w:val="both"/>
        <w:rPr>
          <w:b/>
          <w:bCs/>
        </w:rPr>
      </w:pPr>
    </w:p>
    <w:p w:rsidR="0017622F" w:rsidP="00853C65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spacing w:line="276" w:lineRule="auto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853C65">
      <w:pPr>
        <w:tabs>
          <w:tab w:val="num" w:pos="0"/>
        </w:tabs>
        <w:bidi w:val="0"/>
        <w:spacing w:line="276" w:lineRule="auto"/>
      </w:pPr>
    </w:p>
    <w:p w:rsidR="00853C65" w:rsidRPr="00957C9D" w:rsidP="00853C65">
      <w:pPr>
        <w:bidi w:val="0"/>
        <w:spacing w:line="276" w:lineRule="auto"/>
        <w:jc w:val="both"/>
        <w:rPr>
          <w:rFonts w:eastAsia="Times New Roman" w:cs="Times New Roman"/>
          <w:b/>
          <w:kern w:val="0"/>
          <w:lang w:eastAsia="en-US" w:bidi="ar-SA"/>
        </w:rPr>
      </w:pPr>
      <w:r w:rsidR="00FA08DC">
        <w:tab/>
      </w:r>
      <w:r w:rsidRPr="00853C65">
        <w:rPr>
          <w:rFonts w:eastAsia="Times New Roman" w:cs="Times New Roman"/>
          <w:kern w:val="0"/>
          <w:lang w:eastAsia="en-US" w:bidi="ar-SA"/>
        </w:rPr>
        <w:t>Návrh zákona</w:t>
      </w:r>
      <w:r w:rsidRPr="00853C65">
        <w:rPr>
          <w:rFonts w:eastAsia="Times New Roman" w:cs="Times New Roman"/>
          <w:b/>
          <w:kern w:val="0"/>
          <w:lang w:eastAsia="en-US" w:bidi="ar-SA"/>
        </w:rPr>
        <w:t xml:space="preserve">, </w:t>
      </w:r>
      <w:r w:rsidR="00957C9D">
        <w:rPr>
          <w:rFonts w:cs="Times New Roman" w:hint="default"/>
        </w:rPr>
        <w:t>ktorý</w:t>
      </w:r>
      <w:r w:rsidR="00957C9D">
        <w:rPr>
          <w:rFonts w:cs="Times New Roman" w:hint="default"/>
        </w:rPr>
        <w:t>m sa mení</w:t>
      </w:r>
      <w:r w:rsidR="00957C9D">
        <w:rPr>
          <w:rFonts w:cs="Times New Roman" w:hint="default"/>
        </w:rPr>
        <w:t xml:space="preserve"> a </w:t>
      </w:r>
      <w:r w:rsidR="00957C9D">
        <w:rPr>
          <w:rFonts w:cs="Times New Roman" w:hint="default"/>
        </w:rPr>
        <w:t>dopĺň</w:t>
      </w:r>
      <w:r w:rsidR="00957C9D">
        <w:rPr>
          <w:rFonts w:cs="Times New Roman" w:hint="default"/>
        </w:rPr>
        <w:t>a zá</w:t>
      </w:r>
      <w:r w:rsidR="00957C9D">
        <w:rPr>
          <w:rFonts w:cs="Times New Roman" w:hint="default"/>
        </w:rPr>
        <w:t xml:space="preserve">kon </w:t>
      </w:r>
      <w:r w:rsidRPr="00005C44" w:rsidR="00957C9D">
        <w:rPr>
          <w:rFonts w:cs="Times New Roman" w:hint="default"/>
        </w:rPr>
        <w:t>č</w:t>
      </w:r>
      <w:r w:rsidRPr="00005C44" w:rsidR="00957C9D">
        <w:rPr>
          <w:rFonts w:cs="Times New Roman" w:hint="default"/>
        </w:rPr>
        <w:t xml:space="preserve">. </w:t>
      </w:r>
      <w:r w:rsidRPr="00785D12" w:rsidR="00957C9D">
        <w:rPr>
          <w:rFonts w:cs="Times New Roman"/>
        </w:rPr>
        <w:t>532/2010 Z. z.</w:t>
      </w:r>
      <w:r w:rsidR="00957C9D">
        <w:rPr>
          <w:rFonts w:cs="Times New Roman"/>
        </w:rPr>
        <w:t xml:space="preserve"> </w:t>
      </w:r>
      <w:r w:rsidRPr="00785D12" w:rsidR="00957C9D">
        <w:rPr>
          <w:rFonts w:cs="Times New Roman" w:hint="default"/>
        </w:rPr>
        <w:t>o Rozhlase a televí</w:t>
      </w:r>
      <w:r w:rsidRPr="00785D12" w:rsidR="00957C9D">
        <w:rPr>
          <w:rFonts w:cs="Times New Roman" w:hint="default"/>
        </w:rPr>
        <w:t>zii Slovenska a o zmene a doplnení</w:t>
      </w:r>
      <w:r w:rsidRPr="00785D12" w:rsidR="00957C9D">
        <w:rPr>
          <w:rFonts w:cs="Times New Roman" w:hint="default"/>
        </w:rPr>
        <w:t xml:space="preserve"> niektorý</w:t>
      </w:r>
      <w:r w:rsidRPr="00785D12" w:rsidR="00957C9D">
        <w:rPr>
          <w:rFonts w:cs="Times New Roman" w:hint="default"/>
        </w:rPr>
        <w:t>ch zá</w:t>
      </w:r>
      <w:r w:rsidRPr="00785D12" w:rsidR="00957C9D">
        <w:rPr>
          <w:rFonts w:cs="Times New Roman" w:hint="default"/>
        </w:rPr>
        <w:t>konov</w:t>
      </w:r>
      <w:r w:rsidR="00957C9D">
        <w:rPr>
          <w:rFonts w:cs="Times New Roman"/>
        </w:rPr>
        <w:t xml:space="preserve"> v </w:t>
      </w:r>
      <w:r w:rsidR="00957C9D">
        <w:rPr>
          <w:rFonts w:cs="Times New Roman" w:hint="default"/>
        </w:rPr>
        <w:t>znení</w:t>
      </w:r>
      <w:r w:rsidR="00957C9D">
        <w:rPr>
          <w:rFonts w:cs="Times New Roman" w:hint="default"/>
        </w:rPr>
        <w:t xml:space="preserve"> neskorší</w:t>
      </w:r>
      <w:r w:rsidR="00957C9D">
        <w:rPr>
          <w:rFonts w:cs="Times New Roman" w:hint="default"/>
        </w:rPr>
        <w:t>ch predpisov a </w:t>
      </w:r>
      <w:r w:rsidR="00957C9D">
        <w:rPr>
          <w:rFonts w:cs="Times New Roman" w:hint="default"/>
        </w:rPr>
        <w:t>ktorý</w:t>
      </w:r>
      <w:r w:rsidR="00957C9D">
        <w:rPr>
          <w:rFonts w:cs="Times New Roman" w:hint="default"/>
        </w:rPr>
        <w:t>m sa mení</w:t>
      </w:r>
      <w:r w:rsidR="00957C9D">
        <w:rPr>
          <w:rFonts w:cs="Times New Roman" w:hint="default"/>
        </w:rPr>
        <w:t xml:space="preserve"> a </w:t>
      </w:r>
      <w:r w:rsidR="00957C9D">
        <w:rPr>
          <w:rFonts w:cs="Times New Roman" w:hint="default"/>
        </w:rPr>
        <w:t>dopĺň</w:t>
      </w:r>
      <w:r w:rsidR="00957C9D">
        <w:rPr>
          <w:rFonts w:cs="Times New Roman" w:hint="default"/>
        </w:rPr>
        <w:t>a zá</w:t>
      </w:r>
      <w:r w:rsidR="00957C9D">
        <w:rPr>
          <w:rFonts w:cs="Times New Roman" w:hint="default"/>
        </w:rPr>
        <w:t>kon č</w:t>
      </w:r>
      <w:r w:rsidR="00957C9D">
        <w:rPr>
          <w:rFonts w:cs="Times New Roman" w:hint="default"/>
        </w:rPr>
        <w:t xml:space="preserve">. </w:t>
      </w:r>
      <w:r w:rsidRPr="00785D12" w:rsidR="00957C9D">
        <w:rPr>
          <w:rFonts w:cs="Times New Roman"/>
        </w:rPr>
        <w:t>385/2008 Z. z.</w:t>
      </w:r>
      <w:r w:rsidR="00957C9D">
        <w:rPr>
          <w:rFonts w:cs="Times New Roman"/>
        </w:rPr>
        <w:t xml:space="preserve"> o</w:t>
      </w:r>
      <w:r w:rsidRPr="00785D12" w:rsidR="00957C9D">
        <w:rPr>
          <w:rFonts w:cs="Times New Roman" w:hint="default"/>
        </w:rPr>
        <w:t xml:space="preserve"> Tlač</w:t>
      </w:r>
      <w:r w:rsidRPr="00785D12" w:rsidR="00957C9D">
        <w:rPr>
          <w:rFonts w:cs="Times New Roman" w:hint="default"/>
        </w:rPr>
        <w:t>ovej agentú</w:t>
      </w:r>
      <w:r w:rsidRPr="00785D12" w:rsidR="00957C9D">
        <w:rPr>
          <w:rFonts w:cs="Times New Roman" w:hint="default"/>
        </w:rPr>
        <w:t>re Slovenskej republiky a o zmene niektorý</w:t>
      </w:r>
      <w:r w:rsidRPr="00785D12" w:rsidR="00957C9D">
        <w:rPr>
          <w:rFonts w:cs="Times New Roman" w:hint="default"/>
        </w:rPr>
        <w:t>ch zá</w:t>
      </w:r>
      <w:r w:rsidRPr="00785D12" w:rsidR="00957C9D">
        <w:rPr>
          <w:rFonts w:cs="Times New Roman" w:hint="default"/>
        </w:rPr>
        <w:t>konov</w:t>
      </w:r>
      <w:r w:rsidR="00957C9D">
        <w:rPr>
          <w:rFonts w:cs="Times New Roman"/>
        </w:rPr>
        <w:t xml:space="preserve"> v </w:t>
      </w:r>
      <w:r w:rsidR="00957C9D">
        <w:rPr>
          <w:rFonts w:cs="Times New Roman" w:hint="default"/>
        </w:rPr>
        <w:t>znení</w:t>
      </w:r>
      <w:r w:rsidR="00957C9D">
        <w:rPr>
          <w:rFonts w:cs="Times New Roman" w:hint="default"/>
        </w:rPr>
        <w:t xml:space="preserve"> neskorší</w:t>
      </w:r>
      <w:r w:rsidR="00957C9D">
        <w:rPr>
          <w:rFonts w:cs="Times New Roman" w:hint="default"/>
        </w:rPr>
        <w:t xml:space="preserve">ch </w:t>
      </w:r>
      <w:r w:rsidR="00957C9D">
        <w:rPr>
          <w:rFonts w:cs="Times New Roman" w:hint="default"/>
        </w:rPr>
        <w:t>predpisov</w:t>
      </w:r>
      <w:r w:rsidR="00957C9D">
        <w:rPr>
          <w:rFonts w:eastAsia="Times New Roman" w:cs="Times New Roman"/>
          <w:b/>
          <w:kern w:val="0"/>
          <w:lang w:eastAsia="en-US" w:bidi="ar-SA"/>
        </w:rPr>
        <w:t xml:space="preserve"> </w:t>
      </w:r>
      <w:r w:rsidR="00405E67">
        <w:rPr>
          <w:rFonts w:eastAsia="Times New Roman" w:cs="Times New Roman"/>
          <w:kern w:val="0"/>
          <w:lang w:eastAsia="en-US" w:bidi="ar-SA"/>
        </w:rPr>
        <w:t>p</w:t>
      </w:r>
      <w:r w:rsidRPr="00853C65">
        <w:rPr>
          <w:rFonts w:eastAsia="Times New Roman" w:cs="Times New Roman"/>
          <w:bCs/>
          <w:kern w:val="0"/>
          <w:lang w:eastAsia="en-US" w:bidi="ar-SA"/>
        </w:rPr>
        <w:t>redklad</w:t>
      </w:r>
      <w:r w:rsidR="00380767">
        <w:rPr>
          <w:rFonts w:eastAsia="Times New Roman" w:cs="Times New Roman"/>
          <w:bCs/>
          <w:kern w:val="0"/>
          <w:lang w:eastAsia="en-US" w:bidi="ar-SA"/>
        </w:rPr>
        <w:t xml:space="preserve">ajú </w:t>
      </w:r>
      <w:r w:rsidRPr="00853C65">
        <w:rPr>
          <w:rFonts w:eastAsia="Times New Roman" w:cs="Times New Roman"/>
          <w:bCs/>
          <w:kern w:val="0"/>
          <w:lang w:eastAsia="en-US" w:bidi="ar-SA"/>
        </w:rPr>
        <w:t>poslan</w:t>
      </w:r>
      <w:r w:rsidR="00380295">
        <w:rPr>
          <w:rFonts w:eastAsia="Times New Roman" w:cs="Times New Roman"/>
          <w:bCs/>
          <w:kern w:val="0"/>
          <w:lang w:eastAsia="en-US" w:bidi="ar-SA"/>
        </w:rPr>
        <w:t>c</w:t>
      </w:r>
      <w:r w:rsidR="00380767">
        <w:rPr>
          <w:rFonts w:eastAsia="Times New Roman" w:cs="Times New Roman"/>
          <w:bCs/>
          <w:kern w:val="0"/>
          <w:lang w:eastAsia="en-US" w:bidi="ar-SA"/>
        </w:rPr>
        <w:t>i</w:t>
      </w:r>
      <w:r w:rsidRPr="00853C65">
        <w:rPr>
          <w:rFonts w:eastAsia="Times New Roman" w:cs="Times New Roman"/>
          <w:bCs/>
          <w:kern w:val="0"/>
          <w:lang w:eastAsia="en-US" w:bidi="ar-SA"/>
        </w:rPr>
        <w:t xml:space="preserve"> Nár</w:t>
      </w:r>
      <w:r w:rsidR="00264023">
        <w:rPr>
          <w:rFonts w:eastAsia="Times New Roman" w:cs="Times New Roman"/>
          <w:bCs/>
          <w:kern w:val="0"/>
          <w:lang w:eastAsia="en-US" w:bidi="ar-SA"/>
        </w:rPr>
        <w:t>odnej rady Slovenskej republiky</w:t>
      </w:r>
      <w:r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380767">
        <w:rPr>
          <w:rFonts w:cs="Times New Roman" w:hint="default"/>
          <w:bCs/>
          <w:kern w:val="0"/>
          <w:lang w:eastAsia="en-US" w:bidi="ar-SA"/>
        </w:rPr>
        <w:t>Miroslav Beblavý</w:t>
      </w:r>
      <w:r w:rsidR="00380767">
        <w:rPr>
          <w:rFonts w:cs="Times New Roman" w:hint="default"/>
          <w:bCs/>
          <w:kern w:val="0"/>
          <w:lang w:eastAsia="en-US" w:bidi="ar-SA"/>
        </w:rPr>
        <w:t xml:space="preserve"> a </w:t>
      </w:r>
      <w:r w:rsidR="00380767">
        <w:rPr>
          <w:rFonts w:cs="Times New Roman" w:hint="default"/>
          <w:bCs/>
          <w:kern w:val="0"/>
          <w:lang w:eastAsia="en-US" w:bidi="ar-SA"/>
        </w:rPr>
        <w:t>Viera Dubač</w:t>
      </w:r>
      <w:r w:rsidR="00380767">
        <w:rPr>
          <w:rFonts w:cs="Times New Roman" w:hint="default"/>
          <w:bCs/>
          <w:kern w:val="0"/>
          <w:lang w:eastAsia="en-US" w:bidi="ar-SA"/>
        </w:rPr>
        <w:t>ová.</w:t>
      </w:r>
    </w:p>
    <w:p w:rsidR="00FD28F5" w:rsidP="00853C65">
      <w:pPr>
        <w:bidi w:val="0"/>
        <w:spacing w:line="276" w:lineRule="auto"/>
        <w:jc w:val="both"/>
        <w:rPr>
          <w:rFonts w:eastAsia="Times New Roman" w:cs="Times New Roman"/>
          <w:bCs/>
          <w:kern w:val="0"/>
          <w:lang w:eastAsia="en-US" w:bidi="ar-SA"/>
        </w:rPr>
      </w:pPr>
    </w:p>
    <w:p w:rsidR="00FD28F5" w:rsidP="00853C65">
      <w:pPr>
        <w:bidi w:val="0"/>
        <w:spacing w:line="276" w:lineRule="auto"/>
        <w:jc w:val="both"/>
        <w:rPr>
          <w:rFonts w:cs="Times New Roman" w:hint="default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ab/>
        <w:t>Návrh zákona je predložený v rámci plánu na zásadnú rekonštrukciu štátu, a to ako prvý balík opatrení, ktorý má tri základné ciele: (i) ochranu nezávislosti a životaschopnosti médi</w:t>
      </w:r>
      <w:r>
        <w:rPr>
          <w:rFonts w:cs="Times New Roman" w:hint="default"/>
          <w:bCs/>
          <w:kern w:val="0"/>
          <w:lang w:eastAsia="en-US" w:bidi="ar-SA"/>
        </w:rPr>
        <w:t>í</w:t>
      </w:r>
      <w:r>
        <w:rPr>
          <w:rFonts w:cs="Times New Roman" w:hint="default"/>
          <w:bCs/>
          <w:kern w:val="0"/>
          <w:lang w:eastAsia="en-US" w:bidi="ar-SA"/>
        </w:rPr>
        <w:t>, (ii) ochranu noviná</w:t>
      </w:r>
      <w:r>
        <w:rPr>
          <w:rFonts w:cs="Times New Roman" w:hint="default"/>
          <w:bCs/>
          <w:kern w:val="0"/>
          <w:lang w:eastAsia="en-US" w:bidi="ar-SA"/>
        </w:rPr>
        <w:t>rov a </w:t>
      </w:r>
      <w:r>
        <w:rPr>
          <w:rFonts w:cs="Times New Roman" w:hint="default"/>
          <w:bCs/>
          <w:kern w:val="0"/>
          <w:lang w:eastAsia="en-US" w:bidi="ar-SA"/>
        </w:rPr>
        <w:t>ich zamestná</w:t>
      </w:r>
      <w:r>
        <w:rPr>
          <w:rFonts w:cs="Times New Roman" w:hint="default"/>
          <w:bCs/>
          <w:kern w:val="0"/>
          <w:lang w:eastAsia="en-US" w:bidi="ar-SA"/>
        </w:rPr>
        <w:t>vateľ</w:t>
      </w:r>
      <w:r>
        <w:rPr>
          <w:rFonts w:cs="Times New Roman" w:hint="default"/>
          <w:bCs/>
          <w:kern w:val="0"/>
          <w:lang w:eastAsia="en-US" w:bidi="ar-SA"/>
        </w:rPr>
        <w:t>ov, a (iii) posilnenie investigatí</w:t>
      </w:r>
      <w:r>
        <w:rPr>
          <w:rFonts w:cs="Times New Roman" w:hint="default"/>
          <w:bCs/>
          <w:kern w:val="0"/>
          <w:lang w:eastAsia="en-US" w:bidi="ar-SA"/>
        </w:rPr>
        <w:t>vnej ž</w:t>
      </w:r>
      <w:r>
        <w:rPr>
          <w:rFonts w:cs="Times New Roman" w:hint="default"/>
          <w:bCs/>
          <w:kern w:val="0"/>
          <w:lang w:eastAsia="en-US" w:bidi="ar-SA"/>
        </w:rPr>
        <w:t>urnalistiky.</w:t>
      </w:r>
    </w:p>
    <w:p w:rsidR="00FD28F5" w:rsidP="00853C65">
      <w:pPr>
        <w:bidi w:val="0"/>
        <w:spacing w:line="276" w:lineRule="auto"/>
        <w:jc w:val="both"/>
        <w:rPr>
          <w:rFonts w:eastAsia="Times New Roman" w:cs="Times New Roman"/>
          <w:bCs/>
          <w:kern w:val="0"/>
          <w:lang w:eastAsia="en-US" w:bidi="ar-SA"/>
        </w:rPr>
      </w:pPr>
    </w:p>
    <w:p w:rsidR="00015C32" w:rsidP="00853C65">
      <w:pPr>
        <w:bidi w:val="0"/>
        <w:spacing w:line="276" w:lineRule="auto"/>
        <w:jc w:val="both"/>
        <w:rPr>
          <w:rFonts w:eastAsia="Times New Roman" w:cs="Times New Roman"/>
          <w:bCs/>
          <w:kern w:val="0"/>
          <w:lang w:eastAsia="en-US" w:bidi="ar-SA"/>
        </w:rPr>
      </w:pPr>
      <w:r w:rsidR="00FD28F5">
        <w:rPr>
          <w:rFonts w:cs="Times New Roman"/>
          <w:bCs/>
          <w:kern w:val="0"/>
          <w:lang w:eastAsia="en-US" w:bidi="ar-SA"/>
        </w:rPr>
        <w:tab/>
      </w:r>
      <w:r w:rsidR="00FD28F5">
        <w:rPr>
          <w:rFonts w:cs="Times New Roman" w:hint="default"/>
          <w:bCs/>
          <w:kern w:val="0"/>
          <w:lang w:eastAsia="en-US" w:bidi="ar-SA"/>
        </w:rPr>
        <w:t>Cieľ</w:t>
      </w:r>
      <w:r w:rsidR="00FD28F5">
        <w:rPr>
          <w:rFonts w:cs="Times New Roman" w:hint="default"/>
          <w:bCs/>
          <w:kern w:val="0"/>
          <w:lang w:eastAsia="en-US" w:bidi="ar-SA"/>
        </w:rPr>
        <w:t>om predlož</w:t>
      </w:r>
      <w:r w:rsidR="00FD28F5">
        <w:rPr>
          <w:rFonts w:cs="Times New Roman" w:hint="default"/>
          <w:bCs/>
          <w:kern w:val="0"/>
          <w:lang w:eastAsia="en-US" w:bidi="ar-SA"/>
        </w:rPr>
        <w:t>ené</w:t>
      </w:r>
      <w:r w:rsidR="00FD28F5">
        <w:rPr>
          <w:rFonts w:cs="Times New Roman" w:hint="default"/>
          <w:bCs/>
          <w:kern w:val="0"/>
          <w:lang w:eastAsia="en-US" w:bidi="ar-SA"/>
        </w:rPr>
        <w:t>ho ná</w:t>
      </w:r>
      <w:r w:rsidR="00FD28F5">
        <w:rPr>
          <w:rFonts w:cs="Times New Roman" w:hint="default"/>
          <w:bCs/>
          <w:kern w:val="0"/>
          <w:lang w:eastAsia="en-US" w:bidi="ar-SA"/>
        </w:rPr>
        <w:t>vrhu zá</w:t>
      </w:r>
      <w:r w:rsidR="00FD28F5">
        <w:rPr>
          <w:rFonts w:cs="Times New Roman" w:hint="default"/>
          <w:bCs/>
          <w:kern w:val="0"/>
          <w:lang w:eastAsia="en-US" w:bidi="ar-SA"/>
        </w:rPr>
        <w:t xml:space="preserve">kona je </w:t>
      </w:r>
      <w:r>
        <w:rPr>
          <w:rFonts w:cs="Times New Roman"/>
          <w:bCs/>
          <w:kern w:val="0"/>
          <w:lang w:eastAsia="en-US" w:bidi="ar-SA"/>
        </w:rPr>
        <w:t xml:space="preserve">ustanovenie </w:t>
      </w:r>
      <w:r w:rsidR="00405E67">
        <w:rPr>
          <w:rFonts w:eastAsia="Times New Roman" w:cs="Times New Roman"/>
          <w:bCs/>
          <w:kern w:val="0"/>
          <w:lang w:eastAsia="en-US" w:bidi="ar-SA"/>
        </w:rPr>
        <w:t xml:space="preserve">povinnosti </w:t>
      </w:r>
      <w:r>
        <w:rPr>
          <w:rFonts w:eastAsia="Times New Roman" w:cs="Times New Roman"/>
          <w:bCs/>
          <w:kern w:val="0"/>
          <w:lang w:eastAsia="en-US" w:bidi="ar-SA"/>
        </w:rPr>
        <w:t xml:space="preserve">verejnoprávnych médií </w:t>
      </w:r>
      <w:r>
        <w:rPr>
          <w:rFonts w:cs="Times New Roman" w:hint="default"/>
          <w:bCs/>
          <w:kern w:val="0"/>
          <w:lang w:eastAsia="en-US" w:bidi="ar-SA"/>
        </w:rPr>
        <w:t>zabezpeč</w:t>
      </w:r>
      <w:r>
        <w:rPr>
          <w:rFonts w:cs="Times New Roman" w:hint="default"/>
          <w:bCs/>
          <w:kern w:val="0"/>
          <w:lang w:eastAsia="en-US" w:bidi="ar-SA"/>
        </w:rPr>
        <w:t>iť</w:t>
      </w:r>
      <w:r>
        <w:rPr>
          <w:rFonts w:cs="Times New Roman" w:hint="default"/>
          <w:bCs/>
          <w:kern w:val="0"/>
          <w:lang w:eastAsia="en-US" w:bidi="ar-SA"/>
        </w:rPr>
        <w:t xml:space="preserve"> tvorb</w:t>
      </w:r>
      <w:r>
        <w:rPr>
          <w:rFonts w:eastAsia="Times New Roman" w:cs="Times New Roman"/>
          <w:bCs/>
          <w:kern w:val="0"/>
          <w:lang w:eastAsia="en-US" w:bidi="ar-SA"/>
        </w:rPr>
        <w:t>u investigatívnej žurnalistiky. K tejto pov</w:t>
      </w:r>
      <w:r>
        <w:rPr>
          <w:rFonts w:cs="Times New Roman" w:hint="default"/>
          <w:bCs/>
          <w:kern w:val="0"/>
          <w:lang w:eastAsia="en-US" w:bidi="ar-SA"/>
        </w:rPr>
        <w:t>innosti sa pridá</w:t>
      </w:r>
      <w:r>
        <w:rPr>
          <w:rFonts w:cs="Times New Roman" w:hint="default"/>
          <w:bCs/>
          <w:kern w:val="0"/>
          <w:lang w:eastAsia="en-US" w:bidi="ar-SA"/>
        </w:rPr>
        <w:t>va aj adekvá</w:t>
      </w:r>
      <w:r>
        <w:rPr>
          <w:rFonts w:cs="Times New Roman" w:hint="default"/>
          <w:bCs/>
          <w:kern w:val="0"/>
          <w:lang w:eastAsia="en-US" w:bidi="ar-SA"/>
        </w:rPr>
        <w:t>tne finanč</w:t>
      </w:r>
      <w:r>
        <w:rPr>
          <w:rFonts w:cs="Times New Roman" w:hint="default"/>
          <w:bCs/>
          <w:kern w:val="0"/>
          <w:lang w:eastAsia="en-US" w:bidi="ar-SA"/>
        </w:rPr>
        <w:t>né</w:t>
      </w:r>
      <w:r>
        <w:rPr>
          <w:rFonts w:cs="Times New Roman" w:hint="default"/>
          <w:bCs/>
          <w:kern w:val="0"/>
          <w:lang w:eastAsia="en-US" w:bidi="ar-SA"/>
        </w:rPr>
        <w:t xml:space="preserve"> krytie, a</w:t>
      </w:r>
      <w:r>
        <w:rPr>
          <w:rFonts w:eastAsia="Times New Roman" w:cs="Times New Roman"/>
          <w:bCs/>
          <w:kern w:val="0"/>
          <w:lang w:eastAsia="en-US" w:bidi="ar-SA"/>
        </w:rPr>
        <w:t> to najmenej 1 % z </w:t>
      </w:r>
      <w:r>
        <w:rPr>
          <w:rFonts w:cs="Times New Roman" w:hint="default"/>
          <w:bCs/>
          <w:kern w:val="0"/>
          <w:lang w:eastAsia="en-US" w:bidi="ar-SA"/>
        </w:rPr>
        <w:t>rozpoč</w:t>
      </w:r>
      <w:r>
        <w:rPr>
          <w:rFonts w:cs="Times New Roman" w:hint="default"/>
          <w:bCs/>
          <w:kern w:val="0"/>
          <w:lang w:eastAsia="en-US" w:bidi="ar-SA"/>
        </w:rPr>
        <w:t>tovaný</w:t>
      </w:r>
      <w:r>
        <w:rPr>
          <w:rFonts w:cs="Times New Roman" w:hint="default"/>
          <w:bCs/>
          <w:kern w:val="0"/>
          <w:lang w:eastAsia="en-US" w:bidi="ar-SA"/>
        </w:rPr>
        <w:t xml:space="preserve">ch </w:t>
      </w:r>
      <w:r>
        <w:rPr>
          <w:rFonts w:eastAsia="Times New Roman" w:cs="Times New Roman"/>
          <w:bCs/>
          <w:kern w:val="0"/>
          <w:lang w:eastAsia="en-US" w:bidi="ar-SA"/>
        </w:rPr>
        <w:t>výdavkov Rozhlasu a televízie Slovenska a 2 % z </w:t>
      </w:r>
      <w:r>
        <w:rPr>
          <w:rFonts w:cs="Times New Roman" w:hint="default"/>
          <w:bCs/>
          <w:kern w:val="0"/>
          <w:lang w:eastAsia="en-US" w:bidi="ar-SA"/>
        </w:rPr>
        <w:t>rozpoč</w:t>
      </w:r>
      <w:r>
        <w:rPr>
          <w:rFonts w:cs="Times New Roman" w:hint="default"/>
          <w:bCs/>
          <w:kern w:val="0"/>
          <w:lang w:eastAsia="en-US" w:bidi="ar-SA"/>
        </w:rPr>
        <w:t>tovaný</w:t>
      </w:r>
      <w:r>
        <w:rPr>
          <w:rFonts w:cs="Times New Roman" w:hint="default"/>
          <w:bCs/>
          <w:kern w:val="0"/>
          <w:lang w:eastAsia="en-US" w:bidi="ar-SA"/>
        </w:rPr>
        <w:t>ch vý</w:t>
      </w:r>
      <w:r>
        <w:rPr>
          <w:rFonts w:cs="Times New Roman" w:hint="default"/>
          <w:bCs/>
          <w:kern w:val="0"/>
          <w:lang w:eastAsia="en-US" w:bidi="ar-SA"/>
        </w:rPr>
        <w:t>davkov Tlač</w:t>
      </w:r>
      <w:r>
        <w:rPr>
          <w:rFonts w:cs="Times New Roman" w:hint="default"/>
          <w:bCs/>
          <w:kern w:val="0"/>
          <w:lang w:eastAsia="en-US" w:bidi="ar-SA"/>
        </w:rPr>
        <w:t>ovej agentú</w:t>
      </w:r>
      <w:r>
        <w:rPr>
          <w:rFonts w:cs="Times New Roman" w:hint="default"/>
          <w:bCs/>
          <w:kern w:val="0"/>
          <w:lang w:eastAsia="en-US" w:bidi="ar-SA"/>
        </w:rPr>
        <w:t>ry Slovenskej republiky. Je vo verejnom zá</w:t>
      </w:r>
      <w:r>
        <w:rPr>
          <w:rFonts w:cs="Times New Roman" w:hint="default"/>
          <w:bCs/>
          <w:kern w:val="0"/>
          <w:lang w:eastAsia="en-US" w:bidi="ar-SA"/>
        </w:rPr>
        <w:t>ujme, aby sa verejnoprá</w:t>
      </w:r>
      <w:r>
        <w:rPr>
          <w:rFonts w:cs="Times New Roman" w:hint="default"/>
          <w:bCs/>
          <w:kern w:val="0"/>
          <w:lang w:eastAsia="en-US" w:bidi="ar-SA"/>
        </w:rPr>
        <w:t>vne mé</w:t>
      </w:r>
      <w:r>
        <w:rPr>
          <w:rFonts w:cs="Times New Roman" w:hint="default"/>
          <w:bCs/>
          <w:kern w:val="0"/>
          <w:lang w:eastAsia="en-US" w:bidi="ar-SA"/>
        </w:rPr>
        <w:t>diá</w:t>
      </w:r>
      <w:r>
        <w:rPr>
          <w:rFonts w:cs="Times New Roman" w:hint="default"/>
          <w:bCs/>
          <w:kern w:val="0"/>
          <w:lang w:eastAsia="en-US" w:bidi="ar-SA"/>
        </w:rPr>
        <w:t xml:space="preserve"> venovali investigatí</w:t>
      </w:r>
      <w:r>
        <w:rPr>
          <w:rFonts w:cs="Times New Roman" w:hint="default"/>
          <w:bCs/>
          <w:kern w:val="0"/>
          <w:lang w:eastAsia="en-US" w:bidi="ar-SA"/>
        </w:rPr>
        <w:t>vnej ž</w:t>
      </w:r>
      <w:r>
        <w:rPr>
          <w:rFonts w:cs="Times New Roman" w:hint="default"/>
          <w:bCs/>
          <w:kern w:val="0"/>
          <w:lang w:eastAsia="en-US" w:bidi="ar-SA"/>
        </w:rPr>
        <w:t>urnalistike č</w:t>
      </w:r>
      <w:r>
        <w:rPr>
          <w:rFonts w:cs="Times New Roman" w:hint="default"/>
          <w:bCs/>
          <w:kern w:val="0"/>
          <w:lang w:eastAsia="en-US" w:bidi="ar-SA"/>
        </w:rPr>
        <w:t>o mož</w:t>
      </w:r>
      <w:r>
        <w:rPr>
          <w:rFonts w:cs="Times New Roman" w:hint="default"/>
          <w:bCs/>
          <w:kern w:val="0"/>
          <w:lang w:eastAsia="en-US" w:bidi="ar-SA"/>
        </w:rPr>
        <w:t>no najpodrobnej</w:t>
      </w:r>
      <w:r>
        <w:rPr>
          <w:rFonts w:eastAsia="Times New Roman" w:cs="Times New Roman"/>
          <w:bCs/>
          <w:kern w:val="0"/>
          <w:lang w:eastAsia="en-US" w:bidi="ar-SA"/>
        </w:rPr>
        <w:t>šie. Návrh zákona</w:t>
      </w:r>
      <w:r>
        <w:rPr>
          <w:rFonts w:cs="Times New Roman" w:hint="default"/>
          <w:bCs/>
          <w:kern w:val="0"/>
          <w:lang w:eastAsia="en-US" w:bidi="ar-SA"/>
        </w:rPr>
        <w:t xml:space="preserve"> zá</w:t>
      </w:r>
      <w:r>
        <w:rPr>
          <w:rFonts w:cs="Times New Roman" w:hint="default"/>
          <w:bCs/>
          <w:kern w:val="0"/>
          <w:lang w:eastAsia="en-US" w:bidi="ar-SA"/>
        </w:rPr>
        <w:t>roveň</w:t>
      </w:r>
      <w:r>
        <w:rPr>
          <w:rFonts w:cs="Times New Roman" w:hint="default"/>
          <w:bCs/>
          <w:kern w:val="0"/>
          <w:lang w:eastAsia="en-US" w:bidi="ar-SA"/>
        </w:rPr>
        <w:t xml:space="preserve"> demonš</w:t>
      </w:r>
      <w:r>
        <w:rPr>
          <w:rFonts w:cs="Times New Roman" w:hint="default"/>
          <w:bCs/>
          <w:kern w:val="0"/>
          <w:lang w:eastAsia="en-US" w:bidi="ar-SA"/>
        </w:rPr>
        <w:t>tratí</w:t>
      </w:r>
      <w:r>
        <w:rPr>
          <w:rFonts w:cs="Times New Roman" w:hint="default"/>
          <w:bCs/>
          <w:kern w:val="0"/>
          <w:lang w:eastAsia="en-US" w:bidi="ar-SA"/>
        </w:rPr>
        <w:t>vnym spô</w:t>
      </w:r>
      <w:r>
        <w:rPr>
          <w:rFonts w:cs="Times New Roman" w:hint="default"/>
          <w:bCs/>
          <w:kern w:val="0"/>
          <w:lang w:eastAsia="en-US" w:bidi="ar-SA"/>
        </w:rPr>
        <w:t>sobom ustanovuje, č</w:t>
      </w:r>
      <w:r>
        <w:rPr>
          <w:rFonts w:cs="Times New Roman" w:hint="default"/>
          <w:bCs/>
          <w:kern w:val="0"/>
          <w:lang w:eastAsia="en-US" w:bidi="ar-SA"/>
        </w:rPr>
        <w:t>o sa rozumie pod poj</w:t>
      </w:r>
      <w:r>
        <w:rPr>
          <w:rFonts w:eastAsia="Times New Roman" w:cs="Times New Roman"/>
          <w:bCs/>
          <w:kern w:val="0"/>
          <w:lang w:eastAsia="en-US" w:bidi="ar-SA"/>
        </w:rPr>
        <w:t xml:space="preserve">mom investigatívna žurnalistika. Ide napríklad o verejnú kontrolu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výkonu verejnej moci, analytickú a expertnú </w:t>
      </w:r>
      <w:r>
        <w:rPr>
          <w:rFonts w:cs="Times New Roman" w:hint="default"/>
          <w:color w:val="000000"/>
          <w:kern w:val="0"/>
          <w:lang w:eastAsia="en-US" w:bidi="ar-SA"/>
        </w:rPr>
        <w:t>č</w:t>
      </w:r>
      <w:r>
        <w:rPr>
          <w:rFonts w:cs="Times New Roman" w:hint="default"/>
          <w:color w:val="000000"/>
          <w:kern w:val="0"/>
          <w:lang w:eastAsia="en-US" w:bidi="ar-SA"/>
        </w:rPr>
        <w:t>innosť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v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 oblasti </w:t>
      </w:r>
      <w:r>
        <w:rPr>
          <w:rFonts w:cs="Times New Roman" w:hint="default"/>
          <w:color w:val="000000"/>
          <w:kern w:val="0"/>
          <w:lang w:eastAsia="en-US" w:bidi="ar-SA"/>
        </w:rPr>
        <w:t>prevencie protispoloč</w:t>
      </w:r>
      <w:r>
        <w:rPr>
          <w:rFonts w:cs="Times New Roman" w:hint="default"/>
          <w:color w:val="000000"/>
          <w:kern w:val="0"/>
          <w:lang w:eastAsia="en-US" w:bidi="ar-SA"/>
        </w:rPr>
        <w:t>enskej č</w:t>
      </w:r>
      <w:r>
        <w:rPr>
          <w:rFonts w:cs="Times New Roman" w:hint="default"/>
          <w:color w:val="000000"/>
          <w:kern w:val="0"/>
          <w:lang w:eastAsia="en-US" w:bidi="ar-SA"/>
        </w:rPr>
        <w:t>innosti</w:t>
      </w:r>
      <w:r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 xml:space="preserve"> </w:t>
      </w:r>
      <w:r>
        <w:rPr>
          <w:rFonts w:cs="Times New Roman" w:hint="default"/>
          <w:color w:val="000000"/>
          <w:kern w:val="0"/>
          <w:lang w:eastAsia="en-US" w:bidi="ar-SA"/>
        </w:rPr>
        <w:t>č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i o </w:t>
      </w:r>
      <w:r w:rsidRPr="00C95129">
        <w:rPr>
          <w:rFonts w:eastAsia="Times New Roman" w:cs="Times New Roman"/>
          <w:color w:val="000000"/>
          <w:kern w:val="0"/>
          <w:lang w:eastAsia="en-US" w:bidi="ar-SA"/>
        </w:rPr>
        <w:t>zvyšovanie informovanosti verejnosti v oblasti hospodárenia s verejnými prostriedkami, nakladania s majetkom štátu, majetkom vyššieho územného celku, majetkom o</w:t>
      </w:r>
      <w:r>
        <w:rPr>
          <w:rFonts w:eastAsia="Times New Roman" w:cs="Times New Roman"/>
          <w:color w:val="000000"/>
          <w:kern w:val="0"/>
          <w:lang w:eastAsia="en-US" w:bidi="ar-SA"/>
        </w:rPr>
        <w:t>bce alebo majetkom subjektov podliehajúcich zákonu o slobodnom prístupe k informáciám.</w:t>
      </w:r>
    </w:p>
    <w:p w:rsidR="00D553D9" w:rsidRPr="00853C65" w:rsidP="0001798F">
      <w:pPr>
        <w:widowControl/>
        <w:suppressAutoHyphens w:val="0"/>
        <w:bidi w:val="0"/>
        <w:spacing w:line="276" w:lineRule="auto"/>
        <w:ind w:firstLine="708"/>
        <w:jc w:val="both"/>
        <w:rPr>
          <w:rFonts w:eastAsia="Times New Roman" w:cs="Times New Roman"/>
          <w:kern w:val="0"/>
          <w:lang w:eastAsia="en-US" w:bidi="ar-SA"/>
        </w:rPr>
      </w:pPr>
    </w:p>
    <w:p w:rsidR="00853C65" w:rsidRP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853C65">
        <w:rPr>
          <w:rFonts w:eastAsia="Times New Roman" w:cs="Times New Roman"/>
          <w:color w:val="000000"/>
          <w:kern w:val="0"/>
          <w:lang w:eastAsia="en-US" w:bidi="ar-SA"/>
        </w:rPr>
        <w:t>Návrh zákona je v súlade s právom Európskej únie, s Ústavou Slovenskej republiky, s ústavným</w:t>
      </w:r>
      <w:r w:rsidR="00703C33">
        <w:rPr>
          <w:rFonts w:eastAsia="Times New Roman" w:cs="Times New Roman"/>
          <w:color w:val="000000"/>
          <w:kern w:val="0"/>
          <w:lang w:eastAsia="en-US" w:bidi="ar-SA"/>
        </w:rPr>
        <w:t xml:space="preserve">i zákonmi Slovenskej republiky, ako aj s </w:t>
      </w:r>
      <w:r w:rsidRPr="00853C65">
        <w:rPr>
          <w:rFonts w:eastAsia="Times New Roman" w:cs="Times New Roman"/>
          <w:color w:val="000000"/>
          <w:kern w:val="0"/>
          <w:lang w:eastAsia="en-US" w:bidi="ar-SA"/>
        </w:rPr>
        <w:t>medzinárodnými zmluvami a inými medzinárodnými dokumentmi, ktorými je Slovenská republika viazaná.</w:t>
      </w:r>
    </w:p>
    <w:p w:rsidR="00892550" w:rsidP="00853C65">
      <w:pPr>
        <w:tabs>
          <w:tab w:val="num" w:pos="0"/>
        </w:tabs>
        <w:bidi w:val="0"/>
        <w:jc w:val="both"/>
      </w:pPr>
    </w:p>
    <w:p w:rsidR="00DA4D1B" w:rsidRPr="00DA4D1B" w:rsidP="00892550">
      <w:pPr>
        <w:widowControl/>
        <w:suppressAutoHyphens w:val="0"/>
        <w:bidi w:val="0"/>
        <w:spacing w:after="200" w:line="276" w:lineRule="auto"/>
        <w:rPr>
          <w:b/>
          <w:u w:val="single"/>
        </w:rPr>
      </w:pPr>
      <w:r w:rsidR="00892550">
        <w:br w:type="page"/>
      </w: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254990" w:rsidP="00FE122E">
      <w:pPr>
        <w:bidi w:val="0"/>
        <w:rPr>
          <w:b/>
          <w:u w:val="single"/>
        </w:rPr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EC3C27" w:rsidP="00FE122E">
      <w:pPr>
        <w:bidi w:val="0"/>
        <w:rPr>
          <w:b/>
          <w:u w:val="single"/>
        </w:rPr>
      </w:pPr>
    </w:p>
    <w:p w:rsidR="009722AD" w:rsidRP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b/>
        </w:rPr>
      </w:pPr>
      <w:r w:rsidRPr="009722AD">
        <w:rPr>
          <w:b/>
        </w:rPr>
        <w:t>K bodu 1</w:t>
      </w:r>
    </w:p>
    <w:p w:rsid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</w:pPr>
    </w:p>
    <w:p w:rsid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hint="default"/>
        </w:rPr>
      </w:pPr>
      <w:r>
        <w:rPr>
          <w:rFonts w:hint="default"/>
        </w:rPr>
        <w:t>Ustanovuje sa povinnosť</w:t>
      </w:r>
      <w:r>
        <w:rPr>
          <w:rFonts w:hint="default"/>
        </w:rPr>
        <w:t xml:space="preserve"> vysielania programov, ktorý</w:t>
      </w:r>
      <w:r>
        <w:rPr>
          <w:rFonts w:hint="default"/>
        </w:rPr>
        <w:t>ch obsahom je investigatí</w:t>
      </w:r>
      <w:r>
        <w:rPr>
          <w:rFonts w:hint="default"/>
        </w:rPr>
        <w:t>vna ž</w:t>
      </w:r>
      <w:r>
        <w:rPr>
          <w:rFonts w:hint="default"/>
        </w:rPr>
        <w:t>urnalistika, a </w:t>
      </w:r>
      <w:r>
        <w:rPr>
          <w:rFonts w:hint="default"/>
        </w:rPr>
        <w:t>to medzi hlavné</w:t>
      </w:r>
      <w:r>
        <w:rPr>
          <w:rFonts w:hint="default"/>
        </w:rPr>
        <w:t xml:space="preserve"> č</w:t>
      </w:r>
      <w:r>
        <w:rPr>
          <w:rFonts w:hint="default"/>
        </w:rPr>
        <w:t>innosti Rozhlasu a </w:t>
      </w:r>
      <w:r>
        <w:rPr>
          <w:rFonts w:hint="default"/>
        </w:rPr>
        <w:t>televí</w:t>
      </w:r>
      <w:r>
        <w:rPr>
          <w:rFonts w:hint="default"/>
        </w:rPr>
        <w:t>zie Slovenska. Zá</w:t>
      </w:r>
      <w:r>
        <w:rPr>
          <w:rFonts w:hint="default"/>
        </w:rPr>
        <w:t>roveň</w:t>
      </w:r>
      <w:r>
        <w:rPr>
          <w:rFonts w:hint="default"/>
        </w:rPr>
        <w:t xml:space="preserve"> sa demonš</w:t>
      </w:r>
      <w:r>
        <w:rPr>
          <w:rFonts w:hint="default"/>
        </w:rPr>
        <w:t>tratí</w:t>
      </w:r>
      <w:r>
        <w:rPr>
          <w:rFonts w:hint="default"/>
        </w:rPr>
        <w:t>vnym sp</w:t>
      </w:r>
      <w:r>
        <w:rPr>
          <w:rFonts w:hint="default"/>
        </w:rPr>
        <w:t>ô</w:t>
      </w:r>
      <w:r>
        <w:rPr>
          <w:rFonts w:hint="default"/>
        </w:rPr>
        <w:t>sobom ustanovuje obsah tohto pojmu.</w:t>
      </w:r>
    </w:p>
    <w:p w:rsid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hint="default"/>
        </w:rPr>
      </w:pPr>
    </w:p>
    <w:p w:rsidR="009722AD" w:rsidRP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b/>
        </w:rPr>
      </w:pPr>
      <w:r w:rsidRPr="009722AD">
        <w:rPr>
          <w:b/>
        </w:rPr>
        <w:t>K bodu 2</w:t>
      </w:r>
    </w:p>
    <w:p w:rsid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</w:pPr>
    </w:p>
    <w:p w:rsid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hint="default"/>
        </w:rPr>
      </w:pPr>
      <w:r>
        <w:rPr>
          <w:rFonts w:hint="default"/>
        </w:rPr>
        <w:t>Navrhuje sa zaviesť</w:t>
      </w:r>
      <w:r>
        <w:rPr>
          <w:rFonts w:hint="default"/>
        </w:rPr>
        <w:t xml:space="preserve"> finanč</w:t>
      </w:r>
      <w:r>
        <w:rPr>
          <w:rFonts w:hint="default"/>
        </w:rPr>
        <w:t>né</w:t>
      </w:r>
      <w:r>
        <w:rPr>
          <w:rFonts w:hint="default"/>
        </w:rPr>
        <w:t xml:space="preserve"> krytie pre programy, ktorý</w:t>
      </w:r>
      <w:r>
        <w:rPr>
          <w:rFonts w:hint="default"/>
        </w:rPr>
        <w:t>ch obsahom je investigatí</w:t>
      </w:r>
      <w:r>
        <w:rPr>
          <w:rFonts w:hint="default"/>
        </w:rPr>
        <w:t>vna ž</w:t>
      </w:r>
      <w:r>
        <w:rPr>
          <w:rFonts w:hint="default"/>
        </w:rPr>
        <w:t>urnalistika.</w:t>
      </w:r>
    </w:p>
    <w:p w:rsid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</w:pPr>
    </w:p>
    <w:p w:rsidR="009722AD" w:rsidRP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b/>
        </w:rPr>
      </w:pPr>
      <w:r w:rsidRPr="009722AD">
        <w:rPr>
          <w:b/>
        </w:rPr>
        <w:t>K bodu 3</w:t>
      </w:r>
    </w:p>
    <w:p w:rsid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</w:pPr>
    </w:p>
    <w:p w:rsid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</w:pPr>
      <w:r>
        <w:rPr>
          <w:rFonts w:hint="default"/>
        </w:rPr>
        <w:t>Prechodný</w:t>
      </w:r>
      <w:r>
        <w:rPr>
          <w:rFonts w:hint="default"/>
        </w:rPr>
        <w:t>m ustanovení</w:t>
      </w:r>
      <w:r>
        <w:rPr>
          <w:rFonts w:hint="default"/>
        </w:rPr>
        <w:t>m sa zabezpečí</w:t>
      </w:r>
      <w:r>
        <w:rPr>
          <w:rFonts w:hint="default"/>
        </w:rPr>
        <w:t xml:space="preserve"> pretavenie finanč</w:t>
      </w:r>
      <w:r>
        <w:rPr>
          <w:rFonts w:hint="default"/>
        </w:rPr>
        <w:t>né</w:t>
      </w:r>
      <w:r>
        <w:rPr>
          <w:rFonts w:hint="default"/>
        </w:rPr>
        <w:t>ho krytia do rozpoč</w:t>
      </w:r>
      <w:r>
        <w:rPr>
          <w:rFonts w:hint="default"/>
        </w:rPr>
        <w:t>tu Rozhlasu a </w:t>
      </w:r>
      <w:r>
        <w:rPr>
          <w:rFonts w:hint="default"/>
        </w:rPr>
        <w:t>televí</w:t>
      </w:r>
      <w:r>
        <w:rPr>
          <w:rFonts w:hint="default"/>
        </w:rPr>
        <w:t>zie S</w:t>
      </w:r>
      <w:r>
        <w:t>lovenska pre rok 2019.</w:t>
      </w:r>
    </w:p>
    <w:p w:rsidR="009722AD" w:rsidP="009722A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</w:pPr>
    </w:p>
    <w:p w:rsidR="00E7579F" w:rsidP="00EE7B57">
      <w:pPr>
        <w:bidi w:val="0"/>
        <w:jc w:val="both"/>
        <w:rPr>
          <w:b/>
          <w:u w:val="single"/>
        </w:rPr>
      </w:pPr>
      <w:r w:rsidR="00273A12">
        <w:rPr>
          <w:b/>
          <w:u w:val="single"/>
        </w:rPr>
        <w:t>K </w:t>
      </w:r>
      <w:r w:rsidR="00273A12">
        <w:rPr>
          <w:rFonts w:hint="default"/>
          <w:b/>
          <w:u w:val="single"/>
        </w:rPr>
        <w:t>Č</w:t>
      </w:r>
      <w:r w:rsidR="00273A12">
        <w:rPr>
          <w:rFonts w:hint="default"/>
          <w:b/>
          <w:u w:val="single"/>
        </w:rPr>
        <w:t>l. II</w:t>
      </w:r>
    </w:p>
    <w:p w:rsidR="00694886" w:rsidP="00EE7B57">
      <w:pPr>
        <w:bidi w:val="0"/>
        <w:jc w:val="both"/>
        <w:rPr>
          <w:b/>
          <w:u w:val="single"/>
        </w:rPr>
      </w:pPr>
    </w:p>
    <w:p w:rsidR="00765EEC" w:rsidP="00EE7B57">
      <w:pPr>
        <w:bidi w:val="0"/>
        <w:jc w:val="both"/>
        <w:rPr>
          <w:b/>
        </w:rPr>
      </w:pPr>
      <w:r w:rsidRPr="00765EEC">
        <w:rPr>
          <w:b/>
        </w:rPr>
        <w:t>K bodu 1</w:t>
      </w:r>
    </w:p>
    <w:p w:rsidR="00765EEC" w:rsidP="00EE7B57">
      <w:pPr>
        <w:bidi w:val="0"/>
        <w:jc w:val="both"/>
        <w:rPr>
          <w:b/>
        </w:rPr>
      </w:pPr>
    </w:p>
    <w:p w:rsidR="00765EEC" w:rsidP="00EE7B57">
      <w:pPr>
        <w:bidi w:val="0"/>
        <w:jc w:val="both"/>
        <w:rPr>
          <w:rFonts w:hint="default"/>
        </w:rPr>
      </w:pPr>
      <w:r>
        <w:rPr>
          <w:rFonts w:hint="default"/>
        </w:rPr>
        <w:t>Navrhuje sa, aby sa do obsahu hlavnej č</w:t>
      </w:r>
      <w:r>
        <w:rPr>
          <w:rFonts w:hint="default"/>
        </w:rPr>
        <w:t>innosti Tlač</w:t>
      </w:r>
      <w:r>
        <w:rPr>
          <w:rFonts w:hint="default"/>
        </w:rPr>
        <w:t>ovej agentú</w:t>
      </w:r>
      <w:r>
        <w:rPr>
          <w:rFonts w:hint="default"/>
        </w:rPr>
        <w:t>ry Slovenska dostalo aj uskutočň</w:t>
      </w:r>
      <w:r>
        <w:rPr>
          <w:rFonts w:hint="default"/>
        </w:rPr>
        <w:t>ovanie investigatí</w:t>
      </w:r>
      <w:r>
        <w:rPr>
          <w:rFonts w:hint="default"/>
        </w:rPr>
        <w:t>vnej ž</w:t>
      </w:r>
      <w:r>
        <w:rPr>
          <w:rFonts w:hint="default"/>
        </w:rPr>
        <w:t>urnalistiky, s </w:t>
      </w:r>
      <w:r>
        <w:rPr>
          <w:rFonts w:hint="default"/>
        </w:rPr>
        <w:t>ná</w:t>
      </w:r>
      <w:r>
        <w:rPr>
          <w:rFonts w:hint="default"/>
        </w:rPr>
        <w:t>sledný</w:t>
      </w:r>
      <w:r>
        <w:rPr>
          <w:rFonts w:hint="default"/>
        </w:rPr>
        <w:t>m demonš</w:t>
      </w:r>
      <w:r>
        <w:rPr>
          <w:rFonts w:hint="default"/>
        </w:rPr>
        <w:t>tratí</w:t>
      </w:r>
      <w:r>
        <w:rPr>
          <w:rFonts w:hint="default"/>
        </w:rPr>
        <w:t>vnym vymedzení</w:t>
      </w:r>
      <w:r>
        <w:rPr>
          <w:rFonts w:hint="default"/>
        </w:rPr>
        <w:t>m tohto pojmu.</w:t>
      </w:r>
    </w:p>
    <w:p w:rsidR="00765EEC" w:rsidP="00EE7B57">
      <w:pPr>
        <w:bidi w:val="0"/>
        <w:jc w:val="both"/>
      </w:pPr>
    </w:p>
    <w:p w:rsidR="00765EEC" w:rsidP="00EE7B57">
      <w:pPr>
        <w:bidi w:val="0"/>
        <w:jc w:val="both"/>
        <w:rPr>
          <w:b/>
        </w:rPr>
      </w:pPr>
      <w:r w:rsidRPr="00765EEC">
        <w:rPr>
          <w:b/>
        </w:rPr>
        <w:t>K bodu 2</w:t>
      </w:r>
    </w:p>
    <w:p w:rsidR="00765EEC" w:rsidP="00EE7B57">
      <w:pPr>
        <w:bidi w:val="0"/>
        <w:jc w:val="both"/>
        <w:rPr>
          <w:b/>
        </w:rPr>
      </w:pPr>
    </w:p>
    <w:p w:rsidR="00765EEC" w:rsidRPr="00765EEC" w:rsidP="00EE7B57">
      <w:pPr>
        <w:bidi w:val="0"/>
        <w:jc w:val="both"/>
      </w:pPr>
      <w:r>
        <w:t>Podobne ako v </w:t>
      </w:r>
      <w:r>
        <w:rPr>
          <w:rFonts w:hint="default"/>
        </w:rPr>
        <w:t>prí</w:t>
      </w:r>
      <w:r>
        <w:t>pade Rozhlasu a </w:t>
      </w:r>
      <w:r>
        <w:rPr>
          <w:rFonts w:hint="default"/>
        </w:rPr>
        <w:t>televí</w:t>
      </w:r>
      <w:r>
        <w:rPr>
          <w:rFonts w:hint="default"/>
        </w:rPr>
        <w:t>zie Slovenska, zavá</w:t>
      </w:r>
      <w:r>
        <w:rPr>
          <w:rFonts w:hint="default"/>
        </w:rPr>
        <w:t>dza sa finanč</w:t>
      </w:r>
      <w:r>
        <w:rPr>
          <w:rFonts w:hint="default"/>
        </w:rPr>
        <w:t>né</w:t>
      </w:r>
      <w:r>
        <w:rPr>
          <w:rFonts w:hint="default"/>
        </w:rPr>
        <w:t xml:space="preserve"> krytie novoustanovenej povinnosti.</w:t>
      </w:r>
    </w:p>
    <w:p w:rsidR="00765EEC" w:rsidRPr="00765EEC" w:rsidP="00EE7B57">
      <w:pPr>
        <w:bidi w:val="0"/>
        <w:jc w:val="both"/>
        <w:rPr>
          <w:b/>
        </w:rPr>
      </w:pPr>
    </w:p>
    <w:p w:rsidR="00765EEC" w:rsidRPr="00765EEC" w:rsidP="00EE7B57">
      <w:pPr>
        <w:bidi w:val="0"/>
        <w:jc w:val="both"/>
        <w:rPr>
          <w:b/>
        </w:rPr>
      </w:pPr>
      <w:r w:rsidRPr="00765EEC">
        <w:rPr>
          <w:b/>
        </w:rPr>
        <w:t>K bodu 3</w:t>
      </w:r>
    </w:p>
    <w:p w:rsidR="00765EEC" w:rsidP="00EE7B57">
      <w:pPr>
        <w:bidi w:val="0"/>
        <w:jc w:val="both"/>
        <w:rPr>
          <w:b/>
          <w:u w:val="single"/>
        </w:rPr>
      </w:pPr>
    </w:p>
    <w:p w:rsidR="00765EEC" w:rsidP="00765EEC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hint="default"/>
        </w:rPr>
      </w:pPr>
      <w:r>
        <w:rPr>
          <w:rFonts w:hint="default"/>
        </w:rPr>
        <w:t>Prechodný</w:t>
      </w:r>
      <w:r>
        <w:rPr>
          <w:rFonts w:hint="default"/>
        </w:rPr>
        <w:t>m ustanovení</w:t>
      </w:r>
      <w:r>
        <w:rPr>
          <w:rFonts w:hint="default"/>
        </w:rPr>
        <w:t>m sa zabezpečí</w:t>
      </w:r>
      <w:r>
        <w:rPr>
          <w:rFonts w:hint="default"/>
        </w:rPr>
        <w:t xml:space="preserve"> pretavenie finanč</w:t>
      </w:r>
      <w:r>
        <w:rPr>
          <w:rFonts w:hint="default"/>
        </w:rPr>
        <w:t>né</w:t>
      </w:r>
      <w:r>
        <w:rPr>
          <w:rFonts w:hint="default"/>
        </w:rPr>
        <w:t>ho krytia do rozpoč</w:t>
      </w:r>
      <w:r>
        <w:rPr>
          <w:rFonts w:hint="default"/>
        </w:rPr>
        <w:t>tu Tlač</w:t>
      </w:r>
      <w:r>
        <w:rPr>
          <w:rFonts w:hint="default"/>
        </w:rPr>
        <w:t>ovej agentú</w:t>
      </w:r>
      <w:r>
        <w:rPr>
          <w:rFonts w:hint="default"/>
        </w:rPr>
        <w:t>ry Slovenskej republiky pre rok 2019.</w:t>
      </w:r>
    </w:p>
    <w:p w:rsidR="00423AF3" w:rsidRPr="00423AF3" w:rsidP="00E23051">
      <w:pPr>
        <w:bidi w:val="0"/>
        <w:spacing w:line="276" w:lineRule="auto"/>
        <w:jc w:val="both"/>
      </w:pPr>
    </w:p>
    <w:p w:rsidR="00423AF3" w:rsidRPr="00423AF3" w:rsidP="00667ED7">
      <w:pPr>
        <w:bidi w:val="0"/>
        <w:spacing w:line="276" w:lineRule="auto"/>
        <w:jc w:val="both"/>
        <w:rPr>
          <w:b/>
          <w:u w:val="single"/>
        </w:rPr>
      </w:pPr>
      <w:r w:rsidRPr="00423AF3">
        <w:rPr>
          <w:b/>
          <w:u w:val="single"/>
        </w:rPr>
        <w:t>K </w:t>
      </w:r>
      <w:r w:rsidRPr="00423AF3">
        <w:rPr>
          <w:rFonts w:hint="default"/>
          <w:b/>
          <w:u w:val="single"/>
        </w:rPr>
        <w:t>Č</w:t>
      </w:r>
      <w:r w:rsidRPr="00423AF3">
        <w:rPr>
          <w:rFonts w:hint="default"/>
          <w:b/>
          <w:u w:val="single"/>
        </w:rPr>
        <w:t>l.</w:t>
      </w:r>
      <w:r w:rsidR="00015C32">
        <w:rPr>
          <w:b/>
          <w:u w:val="single"/>
        </w:rPr>
        <w:t xml:space="preserve"> III</w:t>
      </w:r>
    </w:p>
    <w:p w:rsidR="00423AF3" w:rsidP="00667ED7">
      <w:pPr>
        <w:bidi w:val="0"/>
        <w:spacing w:line="276" w:lineRule="auto"/>
        <w:jc w:val="both"/>
      </w:pPr>
    </w:p>
    <w:p w:rsidR="00423AF3" w:rsidP="00667ED7">
      <w:pPr>
        <w:bidi w:val="0"/>
        <w:spacing w:line="276" w:lineRule="auto"/>
        <w:jc w:val="both"/>
        <w:rPr>
          <w:rFonts w:hint="default"/>
        </w:rPr>
      </w:pPr>
      <w:r>
        <w:t>Navrhuje sa</w:t>
      </w:r>
      <w:r>
        <w:rPr>
          <w:rFonts w:hint="default"/>
        </w:rPr>
        <w:t xml:space="preserve"> termí</w:t>
      </w:r>
      <w:r>
        <w:rPr>
          <w:rFonts w:hint="default"/>
        </w:rPr>
        <w:t>n úč</w:t>
      </w:r>
      <w:r>
        <w:rPr>
          <w:rFonts w:hint="default"/>
        </w:rPr>
        <w:t>innosti s </w:t>
      </w:r>
      <w:r>
        <w:rPr>
          <w:rFonts w:hint="default"/>
        </w:rPr>
        <w:t>ohľ</w:t>
      </w:r>
      <w:r>
        <w:rPr>
          <w:rFonts w:hint="default"/>
        </w:rPr>
        <w:t>adom na potrebu urgentnej reakcie zá</w:t>
      </w:r>
      <w:r>
        <w:rPr>
          <w:rFonts w:hint="default"/>
        </w:rPr>
        <w:t>konodarcu na aktuá</w:t>
      </w:r>
      <w:r>
        <w:rPr>
          <w:rFonts w:hint="default"/>
        </w:rPr>
        <w:t>lnu spoloč</w:t>
      </w:r>
      <w:r>
        <w:rPr>
          <w:rFonts w:hint="default"/>
        </w:rPr>
        <w:t>enskú</w:t>
      </w:r>
      <w:r>
        <w:rPr>
          <w:rFonts w:hint="default"/>
        </w:rPr>
        <w:t xml:space="preserve"> situá</w:t>
      </w:r>
      <w:r>
        <w:rPr>
          <w:rFonts w:hint="default"/>
        </w:rPr>
        <w:t>ciu.</w:t>
      </w:r>
    </w:p>
    <w:p w:rsidR="00423AF3" w:rsidP="008407F1">
      <w:pPr>
        <w:bidi w:val="0"/>
        <w:jc w:val="both"/>
      </w:pPr>
    </w:p>
    <w:p w:rsidR="008D47D8" w:rsidRPr="0044232D" w:rsidP="0044232D">
      <w:pPr>
        <w:widowControl/>
        <w:suppressAutoHyphens w:val="0"/>
        <w:bidi w:val="0"/>
        <w:spacing w:after="200" w:line="276" w:lineRule="auto"/>
      </w:pP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ˇ¦|||ˇ¦|ˇ¦¨§ˇ¦|ˇ§ˇěˇ¦||||ˇ¦||ˇ¦|ˇ§ˇě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73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D2A73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5C44"/>
    <w:rsid w:val="00006BC4"/>
    <w:rsid w:val="00010FD1"/>
    <w:rsid w:val="00011A4B"/>
    <w:rsid w:val="00015C32"/>
    <w:rsid w:val="0001798F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4469"/>
    <w:rsid w:val="000A5AAE"/>
    <w:rsid w:val="000B14B8"/>
    <w:rsid w:val="000B2B2D"/>
    <w:rsid w:val="000B3BCB"/>
    <w:rsid w:val="000B4E2E"/>
    <w:rsid w:val="000C4783"/>
    <w:rsid w:val="000C6A3B"/>
    <w:rsid w:val="000C77FF"/>
    <w:rsid w:val="000E2096"/>
    <w:rsid w:val="00107DF1"/>
    <w:rsid w:val="0011019F"/>
    <w:rsid w:val="00111AE5"/>
    <w:rsid w:val="001128E2"/>
    <w:rsid w:val="0011374E"/>
    <w:rsid w:val="00117E40"/>
    <w:rsid w:val="001223AF"/>
    <w:rsid w:val="001329E3"/>
    <w:rsid w:val="00132FA9"/>
    <w:rsid w:val="00135169"/>
    <w:rsid w:val="00137C85"/>
    <w:rsid w:val="0014355E"/>
    <w:rsid w:val="00150922"/>
    <w:rsid w:val="00151E96"/>
    <w:rsid w:val="00153A2C"/>
    <w:rsid w:val="001545D3"/>
    <w:rsid w:val="00154B93"/>
    <w:rsid w:val="00160969"/>
    <w:rsid w:val="0016770E"/>
    <w:rsid w:val="0017622F"/>
    <w:rsid w:val="00186A91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F1DA1"/>
    <w:rsid w:val="0020104E"/>
    <w:rsid w:val="00203D9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2BB9"/>
    <w:rsid w:val="002F3083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295"/>
    <w:rsid w:val="00380586"/>
    <w:rsid w:val="00380767"/>
    <w:rsid w:val="003968A7"/>
    <w:rsid w:val="00397539"/>
    <w:rsid w:val="003A2D21"/>
    <w:rsid w:val="003A4937"/>
    <w:rsid w:val="003A6838"/>
    <w:rsid w:val="003A6DCC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561F"/>
    <w:rsid w:val="003F6E3A"/>
    <w:rsid w:val="0040221B"/>
    <w:rsid w:val="00403561"/>
    <w:rsid w:val="00405E67"/>
    <w:rsid w:val="00411F87"/>
    <w:rsid w:val="00412F75"/>
    <w:rsid w:val="00423AF3"/>
    <w:rsid w:val="00424490"/>
    <w:rsid w:val="004268EC"/>
    <w:rsid w:val="00426D99"/>
    <w:rsid w:val="00434B15"/>
    <w:rsid w:val="0044232D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32E3"/>
    <w:rsid w:val="004C4E9A"/>
    <w:rsid w:val="004C69D7"/>
    <w:rsid w:val="004D1C10"/>
    <w:rsid w:val="004D2A73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6B91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1774"/>
    <w:rsid w:val="006263C3"/>
    <w:rsid w:val="00631565"/>
    <w:rsid w:val="00632296"/>
    <w:rsid w:val="00645EA6"/>
    <w:rsid w:val="00646694"/>
    <w:rsid w:val="0065651A"/>
    <w:rsid w:val="00660EC6"/>
    <w:rsid w:val="00667ED7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3C33"/>
    <w:rsid w:val="007063AF"/>
    <w:rsid w:val="007115A9"/>
    <w:rsid w:val="00712A01"/>
    <w:rsid w:val="00713383"/>
    <w:rsid w:val="00737CC8"/>
    <w:rsid w:val="00742FAE"/>
    <w:rsid w:val="00752074"/>
    <w:rsid w:val="00753EEE"/>
    <w:rsid w:val="00762DBD"/>
    <w:rsid w:val="00764085"/>
    <w:rsid w:val="00765EEC"/>
    <w:rsid w:val="007666C7"/>
    <w:rsid w:val="00773985"/>
    <w:rsid w:val="00773A69"/>
    <w:rsid w:val="00774A59"/>
    <w:rsid w:val="00774B24"/>
    <w:rsid w:val="007753C5"/>
    <w:rsid w:val="007802C2"/>
    <w:rsid w:val="00782B02"/>
    <w:rsid w:val="00785D1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07F1"/>
    <w:rsid w:val="00844D7C"/>
    <w:rsid w:val="00847A8E"/>
    <w:rsid w:val="00852A39"/>
    <w:rsid w:val="00853C65"/>
    <w:rsid w:val="0085576D"/>
    <w:rsid w:val="00855A4E"/>
    <w:rsid w:val="0086052F"/>
    <w:rsid w:val="00861A0B"/>
    <w:rsid w:val="0086606A"/>
    <w:rsid w:val="008669C0"/>
    <w:rsid w:val="00873B12"/>
    <w:rsid w:val="00876CC4"/>
    <w:rsid w:val="00892550"/>
    <w:rsid w:val="00897C09"/>
    <w:rsid w:val="008A1D2E"/>
    <w:rsid w:val="008B0B96"/>
    <w:rsid w:val="008B2485"/>
    <w:rsid w:val="008C0A5D"/>
    <w:rsid w:val="008D1355"/>
    <w:rsid w:val="008D4600"/>
    <w:rsid w:val="008D47D8"/>
    <w:rsid w:val="008D6129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43D09"/>
    <w:rsid w:val="00957C9D"/>
    <w:rsid w:val="00962C63"/>
    <w:rsid w:val="00963DE5"/>
    <w:rsid w:val="00966329"/>
    <w:rsid w:val="009722AD"/>
    <w:rsid w:val="009724AF"/>
    <w:rsid w:val="009740D8"/>
    <w:rsid w:val="0097750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59F"/>
    <w:rsid w:val="009F0E0D"/>
    <w:rsid w:val="00A122FD"/>
    <w:rsid w:val="00A147CA"/>
    <w:rsid w:val="00A22761"/>
    <w:rsid w:val="00A25E6D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75082"/>
    <w:rsid w:val="00A84BF2"/>
    <w:rsid w:val="00A87A6C"/>
    <w:rsid w:val="00AA19D6"/>
    <w:rsid w:val="00AA37E6"/>
    <w:rsid w:val="00AA5725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5196"/>
    <w:rsid w:val="00B26D60"/>
    <w:rsid w:val="00B27D05"/>
    <w:rsid w:val="00B32182"/>
    <w:rsid w:val="00B3584B"/>
    <w:rsid w:val="00B3717E"/>
    <w:rsid w:val="00B45237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0A25"/>
    <w:rsid w:val="00C41815"/>
    <w:rsid w:val="00C61514"/>
    <w:rsid w:val="00C62D93"/>
    <w:rsid w:val="00C71F26"/>
    <w:rsid w:val="00C763E4"/>
    <w:rsid w:val="00C8387B"/>
    <w:rsid w:val="00C92858"/>
    <w:rsid w:val="00C9376A"/>
    <w:rsid w:val="00C95129"/>
    <w:rsid w:val="00C965D6"/>
    <w:rsid w:val="00CA14F3"/>
    <w:rsid w:val="00CA3849"/>
    <w:rsid w:val="00CC5B65"/>
    <w:rsid w:val="00CD5655"/>
    <w:rsid w:val="00CE2496"/>
    <w:rsid w:val="00CF2A1D"/>
    <w:rsid w:val="00D03388"/>
    <w:rsid w:val="00D04459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00825"/>
    <w:rsid w:val="00E13047"/>
    <w:rsid w:val="00E1726A"/>
    <w:rsid w:val="00E21DA2"/>
    <w:rsid w:val="00E23051"/>
    <w:rsid w:val="00E31184"/>
    <w:rsid w:val="00E313F4"/>
    <w:rsid w:val="00E334EE"/>
    <w:rsid w:val="00E3768C"/>
    <w:rsid w:val="00E47012"/>
    <w:rsid w:val="00E471F2"/>
    <w:rsid w:val="00E50ED3"/>
    <w:rsid w:val="00E51538"/>
    <w:rsid w:val="00E647E1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2FF2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237A"/>
    <w:rsid w:val="00FC4A32"/>
    <w:rsid w:val="00FD014C"/>
    <w:rsid w:val="00FD28F5"/>
    <w:rsid w:val="00FD3391"/>
    <w:rsid w:val="00FD5923"/>
    <w:rsid w:val="00FD63EE"/>
    <w:rsid w:val="00FE122E"/>
    <w:rsid w:val="00FE6F80"/>
    <w:rsid w:val="00FE728C"/>
    <w:rsid w:val="00FE7F59"/>
    <w:rsid w:val="00FF25F7"/>
    <w:rsid w:val="00FF40BF"/>
    <w:rsid w:val="00FF53F3"/>
    <w:rsid w:val="00FF6E41"/>
    <w:rsid w:val="00FF709E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62DBD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92FCF-C821-4A13-9DB8-F088A128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446</Words>
  <Characters>2547</Characters>
  <Application>Microsoft Office Word</Application>
  <DocSecurity>0</DocSecurity>
  <Lines>0</Lines>
  <Paragraphs>0</Paragraphs>
  <ScaleCrop>false</ScaleCrop>
  <Company>HP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2018-03-26T10:11:00Z</dcterms:created>
  <dcterms:modified xsi:type="dcterms:W3CDTF">2018-03-26T10:11:00Z</dcterms:modified>
</cp:coreProperties>
</file>