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1301" w:rsidP="006D1301">
      <w:pPr>
        <w:pStyle w:val="Heading1"/>
        <w:bidi w:val="0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6D1301" w:rsidP="006D1301">
      <w:pPr>
        <w:pStyle w:val="Heading1"/>
        <w:bidi w:val="0"/>
        <w:spacing w:before="0" w:after="0"/>
        <w:rPr>
          <w:rFonts w:ascii="Monotype Corsiva" w:hAnsi="Monotype Corsiva"/>
          <w:b w:val="0"/>
          <w:sz w:val="44"/>
        </w:rPr>
      </w:pPr>
      <w:r>
        <w:rPr>
          <w:rFonts w:ascii="Monotype Corsiva" w:hAnsi="Monotype Corsiva"/>
          <w:b w:val="0"/>
          <w:sz w:val="36"/>
          <w:szCs w:val="36"/>
        </w:rPr>
        <w:t>Národnej rady Slovenskej republ</w:t>
      </w:r>
      <w:r>
        <w:rPr>
          <w:rFonts w:ascii="Monotype Corsiva" w:hAnsi="Monotype Corsiva"/>
          <w:b w:val="0"/>
          <w:sz w:val="36"/>
        </w:rPr>
        <w:t>iky</w:t>
      </w:r>
    </w:p>
    <w:p w:rsidR="006D1301" w:rsidP="006D1301">
      <w:pPr>
        <w:pStyle w:val="Footer"/>
        <w:tabs>
          <w:tab w:val="left" w:pos="708"/>
        </w:tabs>
        <w:bidi w:val="0"/>
        <w:rPr>
          <w:rFonts w:ascii="Monotype Corsiva" w:hAnsi="Monotype Corsiva"/>
          <w:sz w:val="44"/>
        </w:rPr>
      </w:pPr>
    </w:p>
    <w:p w:rsidR="006D1301" w:rsidP="006D1301">
      <w:pPr>
        <w:bidi w:val="0"/>
        <w:rPr>
          <w:b/>
        </w:rPr>
      </w:pPr>
    </w:p>
    <w:p w:rsidR="006D1301" w:rsidP="006D1301">
      <w:pPr>
        <w:bidi w:val="0"/>
        <w:rPr>
          <w:b/>
        </w:rPr>
      </w:pPr>
    </w:p>
    <w:p w:rsidR="006D1301" w:rsidP="006D1301">
      <w:pPr>
        <w:bidi w:val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 xml:space="preserve">Bratislava </w:t>
      </w:r>
      <w:r w:rsidR="005D5B49">
        <w:rPr>
          <w:sz w:val="22"/>
          <w:szCs w:val="22"/>
        </w:rPr>
        <w:t>22.</w:t>
      </w:r>
      <w:r>
        <w:rPr>
          <w:sz w:val="22"/>
          <w:szCs w:val="22"/>
        </w:rPr>
        <w:t xml:space="preserve"> marca 2018</w:t>
      </w:r>
    </w:p>
    <w:p w:rsidR="006D1301" w:rsidP="006D1301">
      <w:pPr>
        <w:bidi w:val="0"/>
        <w:rPr>
          <w:b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>Číslo: CRD-</w:t>
      </w:r>
      <w:r w:rsidR="003E64EA">
        <w:rPr>
          <w:sz w:val="22"/>
          <w:szCs w:val="22"/>
        </w:rPr>
        <w:t>600</w:t>
      </w:r>
      <w:r>
        <w:rPr>
          <w:sz w:val="22"/>
          <w:szCs w:val="22"/>
        </w:rPr>
        <w:t>/2018</w:t>
      </w:r>
    </w:p>
    <w:p w:rsidR="006D1301" w:rsidP="006D1301">
      <w:pPr>
        <w:bidi w:val="0"/>
        <w:rPr>
          <w:b/>
        </w:rPr>
      </w:pPr>
    </w:p>
    <w:p w:rsidR="006D1301" w:rsidP="006D1301">
      <w:pPr>
        <w:bidi w:val="0"/>
        <w:rPr>
          <w:b/>
        </w:rPr>
      </w:pPr>
    </w:p>
    <w:p w:rsidR="006D1301" w:rsidP="006D1301">
      <w:pPr>
        <w:bidi w:val="0"/>
        <w:jc w:val="center"/>
        <w:rPr>
          <w:b/>
          <w:sz w:val="28"/>
          <w:szCs w:val="28"/>
        </w:rPr>
      </w:pPr>
    </w:p>
    <w:p w:rsidR="006D1301" w:rsidP="006D1301">
      <w:pPr>
        <w:pStyle w:val="Heading2"/>
        <w:bidi w:val="0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6D1301" w:rsidP="006D1301">
      <w:pPr>
        <w:bidi w:val="0"/>
        <w:rPr>
          <w:b/>
        </w:rPr>
      </w:pPr>
    </w:p>
    <w:p w:rsidR="006D1301" w:rsidP="006D1301">
      <w:pPr>
        <w:bidi w:val="0"/>
        <w:rPr>
          <w:b/>
        </w:rPr>
      </w:pPr>
    </w:p>
    <w:p w:rsidR="006D1301" w:rsidP="006D1301">
      <w:pPr>
        <w:bidi w:val="0"/>
        <w:jc w:val="both"/>
        <w:rPr>
          <w:b/>
          <w:sz w:val="22"/>
          <w:szCs w:val="22"/>
        </w:rPr>
      </w:pPr>
      <w:r>
        <w:tab/>
      </w:r>
      <w:r>
        <w:rPr>
          <w:sz w:val="22"/>
          <w:szCs w:val="22"/>
        </w:rPr>
        <w:t xml:space="preserve">Podľa čl. 83 ods. 1 Ústavy Slovenskej republiky a § 107 ods. 1 zákona Národnej rady Slovenskej republiky č. 350/1996 Z. z. o rokovacom poriadku Národnej rady Slovenskej republiky v znení neskorších predpisov na návrh vlády Slovenskej republiky zvolávam </w:t>
        <w:br/>
      </w:r>
      <w:r>
        <w:rPr>
          <w:b/>
          <w:sz w:val="22"/>
          <w:szCs w:val="22"/>
        </w:rPr>
        <w:t>30.</w:t>
      </w:r>
      <w:r>
        <w:rPr>
          <w:sz w:val="22"/>
          <w:szCs w:val="22"/>
        </w:rPr>
        <w:t xml:space="preserve"> schôdzu Národnej rady Slovenskej republiky so začiatkom </w:t>
      </w:r>
    </w:p>
    <w:p w:rsidR="006D1301" w:rsidP="006D1301">
      <w:pPr>
        <w:bidi w:val="0"/>
        <w:jc w:val="both"/>
        <w:rPr>
          <w:b/>
        </w:rPr>
      </w:pPr>
    </w:p>
    <w:p w:rsidR="006D1301" w:rsidP="006D1301">
      <w:pPr>
        <w:bidi w:val="0"/>
        <w:jc w:val="center"/>
        <w:rPr>
          <w:b/>
          <w:sz w:val="22"/>
          <w:szCs w:val="22"/>
        </w:rPr>
      </w:pPr>
    </w:p>
    <w:p w:rsidR="006D1301" w:rsidP="006D1301">
      <w:pPr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5D5B49">
        <w:rPr>
          <w:b/>
          <w:sz w:val="22"/>
          <w:szCs w:val="22"/>
        </w:rPr>
        <w:t> piatok 23. marca</w:t>
      </w:r>
      <w:r>
        <w:rPr>
          <w:b/>
          <w:sz w:val="22"/>
          <w:szCs w:val="22"/>
        </w:rPr>
        <w:t xml:space="preserve"> 2018 o</w:t>
      </w:r>
      <w:r w:rsidR="005D5B49">
        <w:rPr>
          <w:b/>
          <w:sz w:val="22"/>
          <w:szCs w:val="22"/>
        </w:rPr>
        <w:t> 9.00</w:t>
      </w:r>
      <w:r>
        <w:rPr>
          <w:b/>
          <w:sz w:val="22"/>
          <w:szCs w:val="22"/>
        </w:rPr>
        <w:t xml:space="preserve"> hodine.</w:t>
      </w:r>
    </w:p>
    <w:p w:rsidR="006D1301" w:rsidP="006D1301">
      <w:pPr>
        <w:bidi w:val="0"/>
        <w:jc w:val="center"/>
        <w:rPr>
          <w:b/>
          <w:sz w:val="22"/>
          <w:szCs w:val="22"/>
        </w:rPr>
      </w:pPr>
    </w:p>
    <w:p w:rsidR="006D1301" w:rsidP="006D1301">
      <w:pPr>
        <w:bidi w:val="0"/>
        <w:jc w:val="both"/>
      </w:pPr>
    </w:p>
    <w:p w:rsidR="006D1301" w:rsidP="006D1301">
      <w:pPr>
        <w:bidi w:val="0"/>
        <w:jc w:val="both"/>
        <w:rPr>
          <w:sz w:val="22"/>
          <w:szCs w:val="22"/>
        </w:rPr>
      </w:pPr>
      <w:r>
        <w:rPr>
          <w:b/>
        </w:rPr>
        <w:tab/>
      </w:r>
      <w:r>
        <w:rPr>
          <w:sz w:val="22"/>
          <w:szCs w:val="22"/>
        </w:rPr>
        <w:t>Schôdza sa bude konať v rokovacej sále Národnej rady Slovenskej republiky, Námestie Alexandra Dubčeka 1, Bratislava.</w:t>
      </w:r>
    </w:p>
    <w:p w:rsidR="006D1301" w:rsidP="006D1301">
      <w:pPr>
        <w:bidi w:val="0"/>
        <w:ind w:left="284" w:hanging="284"/>
        <w:jc w:val="center"/>
      </w:pPr>
    </w:p>
    <w:p w:rsidR="006D1301" w:rsidP="006D1301">
      <w:pPr>
        <w:pStyle w:val="Heading5"/>
        <w:bidi w:val="0"/>
        <w:jc w:val="center"/>
        <w:rPr>
          <w:bCs/>
          <w:i w:val="0"/>
        </w:rPr>
      </w:pPr>
      <w:r>
        <w:rPr>
          <w:bCs/>
          <w:i w:val="0"/>
        </w:rPr>
        <w:t>N á v r h   p r o g r a m u</w:t>
      </w:r>
    </w:p>
    <w:p w:rsidR="006D1301" w:rsidP="006D1301">
      <w:pPr>
        <w:bidi w:val="0"/>
        <w:ind w:left="284" w:hanging="284"/>
        <w:jc w:val="both"/>
        <w:rPr>
          <w:sz w:val="22"/>
          <w:szCs w:val="22"/>
        </w:rPr>
      </w:pPr>
    </w:p>
    <w:p w:rsidR="006D1301" w:rsidP="006D1301">
      <w:pPr>
        <w:bidi w:val="0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1.</w:t>
        <w:tab/>
      </w:r>
      <w:r>
        <w:rPr>
          <w:b/>
          <w:sz w:val="22"/>
          <w:szCs w:val="22"/>
        </w:rPr>
        <w:t xml:space="preserve">Informácia Mandátového a imunitného výboru Národnej rady Slovenskej republiky </w:t>
        <w:br/>
        <w:t xml:space="preserve">o nastúpení </w:t>
      </w:r>
      <w:r w:rsidR="00B743E3">
        <w:rPr>
          <w:b/>
          <w:sz w:val="22"/>
          <w:szCs w:val="22"/>
        </w:rPr>
        <w:t>náhradník</w:t>
      </w:r>
      <w:r w:rsidR="00A82289">
        <w:rPr>
          <w:b/>
          <w:sz w:val="22"/>
          <w:szCs w:val="22"/>
        </w:rPr>
        <w:t xml:space="preserve">ov </w:t>
      </w:r>
      <w:r w:rsidR="00B743E3">
        <w:rPr>
          <w:b/>
          <w:sz w:val="22"/>
          <w:szCs w:val="22"/>
        </w:rPr>
        <w:t xml:space="preserve">na zaniknutý mandát poslanca a </w:t>
      </w:r>
      <w:r>
        <w:rPr>
          <w:b/>
          <w:sz w:val="22"/>
          <w:szCs w:val="22"/>
        </w:rPr>
        <w:t>neuplatňovan</w:t>
      </w:r>
      <w:r w:rsidR="00363DCF">
        <w:rPr>
          <w:b/>
          <w:sz w:val="22"/>
          <w:szCs w:val="22"/>
        </w:rPr>
        <w:t>é</w:t>
      </w:r>
      <w:r w:rsidR="00A66F66">
        <w:rPr>
          <w:b/>
          <w:sz w:val="22"/>
          <w:szCs w:val="22"/>
        </w:rPr>
        <w:t xml:space="preserve"> mandát</w:t>
      </w:r>
      <w:r w:rsidR="00363DCF">
        <w:rPr>
          <w:b/>
          <w:sz w:val="22"/>
          <w:szCs w:val="22"/>
        </w:rPr>
        <w:t>y</w:t>
      </w:r>
      <w:r w:rsidR="00A66F66">
        <w:rPr>
          <w:b/>
          <w:sz w:val="22"/>
          <w:szCs w:val="22"/>
        </w:rPr>
        <w:t xml:space="preserve"> poslanc</w:t>
      </w:r>
      <w:r w:rsidR="00363DCF">
        <w:rPr>
          <w:b/>
          <w:sz w:val="22"/>
          <w:szCs w:val="22"/>
        </w:rPr>
        <w:t>ov</w:t>
      </w:r>
      <w:r w:rsidR="00B743E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Národnej rady Slovenskej republiky</w:t>
      </w:r>
    </w:p>
    <w:p w:rsidR="006D1301" w:rsidP="006D1301">
      <w:pPr>
        <w:bidi w:val="0"/>
        <w:ind w:left="284" w:hanging="284"/>
        <w:jc w:val="both"/>
        <w:rPr>
          <w:sz w:val="22"/>
          <w:szCs w:val="22"/>
        </w:rPr>
      </w:pPr>
    </w:p>
    <w:p w:rsidR="006D1301" w:rsidP="006D1301">
      <w:pPr>
        <w:bidi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</w:t>
        <w:tab/>
      </w:r>
      <w:r>
        <w:rPr>
          <w:b/>
          <w:sz w:val="22"/>
          <w:szCs w:val="22"/>
        </w:rPr>
        <w:t>Sľub poslancov</w:t>
      </w:r>
    </w:p>
    <w:p w:rsidR="006D1301" w:rsidP="006D1301">
      <w:pPr>
        <w:bidi w:val="0"/>
        <w:ind w:left="284" w:hanging="284"/>
        <w:jc w:val="both"/>
        <w:rPr>
          <w:b/>
          <w:sz w:val="22"/>
          <w:szCs w:val="22"/>
        </w:rPr>
      </w:pPr>
    </w:p>
    <w:p w:rsidR="006E2E4D" w:rsidP="006E2E4D">
      <w:pPr>
        <w:bidi w:val="0"/>
        <w:ind w:left="284" w:hanging="284"/>
        <w:jc w:val="both"/>
        <w:rPr>
          <w:b/>
          <w:sz w:val="22"/>
        </w:rPr>
      </w:pPr>
      <w:r>
        <w:rPr>
          <w:sz w:val="22"/>
          <w:szCs w:val="22"/>
        </w:rPr>
        <w:t>3.</w:t>
        <w:tab/>
      </w:r>
      <w:r>
        <w:rPr>
          <w:b/>
          <w:sz w:val="22"/>
        </w:rPr>
        <w:t xml:space="preserve">Návrh na zmeny v zložení výborov Národnej rady Slovenskej republiky a zmenu </w:t>
        <w:br/>
        <w:t>v zložení stálej delegácie Národnej rady Slovenskej republiky</w:t>
      </w:r>
      <w:r w:rsidR="00A46236">
        <w:rPr>
          <w:b/>
          <w:sz w:val="22"/>
        </w:rPr>
        <w:t xml:space="preserve"> (tlač 915)</w:t>
      </w:r>
    </w:p>
    <w:p w:rsidR="006D1301" w:rsidP="006E2E4D">
      <w:pPr>
        <w:bidi w:val="0"/>
        <w:ind w:left="284" w:hanging="284"/>
        <w:jc w:val="both"/>
        <w:rPr>
          <w:b/>
          <w:sz w:val="22"/>
          <w:szCs w:val="22"/>
        </w:rPr>
      </w:pPr>
    </w:p>
    <w:p w:rsidR="006D1301" w:rsidP="006D1301">
      <w:pPr>
        <w:bidi w:val="0"/>
        <w:ind w:left="284" w:hanging="284"/>
        <w:jc w:val="both"/>
        <w:rPr>
          <w:b/>
          <w:sz w:val="18"/>
          <w:szCs w:val="22"/>
        </w:rPr>
      </w:pPr>
      <w:r>
        <w:rPr>
          <w:sz w:val="22"/>
          <w:szCs w:val="22"/>
        </w:rPr>
        <w:t xml:space="preserve"> 4.</w:t>
      </w:r>
      <w:r w:rsidR="00F17FA2">
        <w:rPr>
          <w:sz w:val="22"/>
          <w:szCs w:val="22"/>
        </w:rPr>
        <w:tab/>
      </w:r>
      <w:r>
        <w:rPr>
          <w:b/>
          <w:sz w:val="22"/>
          <w:szCs w:val="22"/>
        </w:rPr>
        <w:t>Návrh na voľbu predsed</w:t>
      </w:r>
      <w:r w:rsidR="00C67842">
        <w:rPr>
          <w:b/>
          <w:sz w:val="22"/>
          <w:szCs w:val="22"/>
        </w:rPr>
        <w:t>ov</w:t>
      </w:r>
      <w:r>
        <w:rPr>
          <w:b/>
          <w:sz w:val="22"/>
          <w:szCs w:val="22"/>
        </w:rPr>
        <w:t xml:space="preserve"> </w:t>
      </w:r>
      <w:r w:rsidR="009C0AC0">
        <w:rPr>
          <w:b/>
          <w:sz w:val="22"/>
          <w:szCs w:val="22"/>
        </w:rPr>
        <w:t xml:space="preserve">výborov </w:t>
      </w:r>
      <w:r>
        <w:rPr>
          <w:b/>
          <w:sz w:val="22"/>
          <w:szCs w:val="22"/>
        </w:rPr>
        <w:t xml:space="preserve">Národnej rady Slovenskej republiky </w:t>
      </w:r>
      <w:r w:rsidR="00A46236">
        <w:rPr>
          <w:b/>
          <w:sz w:val="22"/>
          <w:szCs w:val="22"/>
        </w:rPr>
        <w:t>(tlač 916)</w:t>
      </w:r>
    </w:p>
    <w:p w:rsidR="006D1301" w:rsidP="006D1301">
      <w:pPr>
        <w:bidi w:val="0"/>
        <w:spacing w:before="120" w:after="120"/>
        <w:jc w:val="center"/>
        <w:rPr>
          <w:sz w:val="24"/>
          <w:szCs w:val="24"/>
        </w:rPr>
      </w:pPr>
    </w:p>
    <w:p w:rsidR="006D1301" w:rsidP="006D1301">
      <w:pPr>
        <w:bidi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*   *   *</w:t>
      </w:r>
    </w:p>
    <w:p w:rsidR="006D1301" w:rsidP="006D1301">
      <w:pPr>
        <w:bidi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</w:t>
        <w:tab/>
      </w:r>
      <w:r>
        <w:rPr>
          <w:b/>
          <w:sz w:val="22"/>
          <w:szCs w:val="22"/>
        </w:rPr>
        <w:t xml:space="preserve">Programové vyhlásenie vlády Slovenskej republiky a žiadosť vlády o vyslovenie dôvery </w:t>
      </w:r>
      <w:r w:rsidR="00A46236">
        <w:rPr>
          <w:b/>
          <w:sz w:val="22"/>
          <w:szCs w:val="22"/>
        </w:rPr>
        <w:t>(tlač 913)</w:t>
      </w:r>
    </w:p>
    <w:p w:rsidR="006D1301" w:rsidP="006D1301">
      <w:pPr>
        <w:bidi w:val="0"/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Predkladá sa podľa čl. 113 Ústavy Slovenskej republiky a § 107 ods. 1 zákona Národnej rady Slovenskej republiky č. 350/1996 Z. z. o rokovacom poriadku Národnej rady Slovenskej republiky v znení neskorších predpisov.</w:t>
      </w:r>
    </w:p>
    <w:p w:rsidR="006D1301" w:rsidP="006D1301">
      <w:pPr>
        <w:bidi w:val="0"/>
      </w:pPr>
    </w:p>
    <w:p w:rsidR="006D1301" w:rsidP="006D1301">
      <w:pPr>
        <w:bidi w:val="0"/>
        <w:ind w:firstLine="284"/>
        <w:jc w:val="both"/>
        <w:rPr>
          <w:i/>
          <w:sz w:val="20"/>
        </w:rPr>
      </w:pPr>
      <w:r>
        <w:rPr>
          <w:i/>
          <w:sz w:val="20"/>
        </w:rPr>
        <w:t>Programové vyhlásenie vlády prednesie predseda vlády Slovenskej republiky.</w:t>
      </w:r>
    </w:p>
    <w:p w:rsidR="006D1301" w:rsidP="006D1301">
      <w:pPr>
        <w:bidi w:val="0"/>
        <w:ind w:firstLine="284"/>
        <w:jc w:val="both"/>
        <w:rPr>
          <w:i/>
          <w:sz w:val="20"/>
        </w:rPr>
      </w:pPr>
    </w:p>
    <w:p w:rsidR="006D1301" w:rsidP="006D1301">
      <w:pPr>
        <w:bidi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*   *   *</w:t>
      </w:r>
    </w:p>
    <w:p w:rsidR="006D1301" w:rsidP="006D1301">
      <w:pPr>
        <w:bidi w:val="0"/>
        <w:spacing w:before="120" w:after="120"/>
        <w:jc w:val="center"/>
        <w:rPr>
          <w:sz w:val="24"/>
          <w:szCs w:val="24"/>
        </w:rPr>
      </w:pPr>
    </w:p>
    <w:p w:rsidR="006D1301" w:rsidP="006D1301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Po prednesení Programového vyhlásenia vlády Slovenskej republiky bude schôdza Národnej rady Slovenskej republiky prerušená na rokovanie výborov Národnej rady Slovenskej republiky o Programovom vyhlásení vlády Slovenskej republiky za účasti členov vlády Slovenskej republiky.</w:t>
      </w:r>
    </w:p>
    <w:p w:rsidR="006D1301" w:rsidP="006D1301">
      <w:pPr>
        <w:pStyle w:val="BodyText"/>
        <w:bidi w:val="0"/>
        <w:jc w:val="center"/>
        <w:rPr>
          <w:b/>
          <w:bCs/>
          <w:sz w:val="22"/>
          <w:szCs w:val="22"/>
        </w:rPr>
      </w:pPr>
    </w:p>
    <w:p w:rsidR="006D1301" w:rsidP="006D1301">
      <w:pPr>
        <w:bidi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*   *   *</w:t>
      </w:r>
    </w:p>
    <w:p w:rsidR="006D1301" w:rsidP="006D1301">
      <w:pPr>
        <w:pStyle w:val="BodyText"/>
        <w:bidi w:val="0"/>
        <w:jc w:val="center"/>
        <w:rPr>
          <w:b/>
          <w:bCs/>
          <w:sz w:val="22"/>
          <w:szCs w:val="22"/>
        </w:rPr>
      </w:pPr>
    </w:p>
    <w:p w:rsidR="006D1301" w:rsidP="006D1301">
      <w:pPr>
        <w:bidi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Pokračovanie rokovania o Programovom vyhlásení vlády Slovenskej republiky a žiadosti vlády o vyslovenie dôvery.</w:t>
      </w:r>
    </w:p>
    <w:p w:rsidR="006D1301" w:rsidP="006D1301">
      <w:pPr>
        <w:bidi w:val="0"/>
        <w:rPr>
          <w:sz w:val="22"/>
          <w:szCs w:val="22"/>
        </w:rPr>
      </w:pPr>
    </w:p>
    <w:p w:rsidR="006D1301" w:rsidP="006D1301">
      <w:pPr>
        <w:numPr>
          <w:numId w:val="1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Vystúpenie spoločného spravodajcu z gestorského Výboru Národnej rady Slovenskej republiky pre financie a rozpočet</w:t>
      </w:r>
    </w:p>
    <w:p w:rsidR="006D1301" w:rsidP="006D1301">
      <w:pPr>
        <w:tabs>
          <w:tab w:val="num" w:pos="284"/>
        </w:tabs>
        <w:bidi w:val="0"/>
        <w:rPr>
          <w:sz w:val="18"/>
          <w:szCs w:val="18"/>
        </w:rPr>
      </w:pPr>
    </w:p>
    <w:p w:rsidR="006D1301" w:rsidP="006D1301">
      <w:pPr>
        <w:numPr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Rozprava</w:t>
      </w:r>
    </w:p>
    <w:p w:rsidR="006D1301" w:rsidP="006D1301">
      <w:pPr>
        <w:tabs>
          <w:tab w:val="num" w:pos="284"/>
          <w:tab w:val="left" w:pos="851"/>
        </w:tabs>
        <w:bidi w:val="0"/>
        <w:ind w:left="227"/>
        <w:jc w:val="both"/>
        <w:rPr>
          <w:sz w:val="18"/>
          <w:szCs w:val="18"/>
        </w:rPr>
      </w:pPr>
    </w:p>
    <w:p w:rsidR="006D1301" w:rsidP="006D1301">
      <w:pPr>
        <w:numPr>
          <w:numId w:val="1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Hlasovanie o návrhu uznesenia Národnej rady Slovenskej republiky k Programovému vyhláseniu vlády Slovenskej republiky a jej žiadosti o vyslovenie dôvery</w:t>
      </w:r>
    </w:p>
    <w:p w:rsidR="006D1301" w:rsidP="006D1301">
      <w:pPr>
        <w:bidi w:val="0"/>
      </w:pPr>
    </w:p>
    <w:p w:rsidR="006D1301" w:rsidP="006D1301">
      <w:pPr>
        <w:bidi w:val="0"/>
      </w:pPr>
    </w:p>
    <w:p w:rsidR="006D1301" w:rsidP="006D1301">
      <w:pPr>
        <w:bidi w:val="0"/>
        <w:rPr>
          <w:i/>
          <w:sz w:val="20"/>
          <w:u w:val="single"/>
        </w:rPr>
      </w:pPr>
    </w:p>
    <w:p w:rsidR="006D1301" w:rsidP="006D1301">
      <w:pPr>
        <w:bidi w:val="0"/>
        <w:jc w:val="both"/>
        <w:rPr>
          <w:i/>
          <w:sz w:val="20"/>
          <w:u w:val="single"/>
        </w:rPr>
      </w:pPr>
    </w:p>
    <w:p w:rsidR="006D1301" w:rsidP="006D1301">
      <w:pPr>
        <w:bidi w:val="0"/>
        <w:rPr>
          <w:i/>
          <w:sz w:val="20"/>
          <w:u w:val="single"/>
        </w:rPr>
      </w:pPr>
    </w:p>
    <w:p w:rsidR="006D1301" w:rsidP="006D1301">
      <w:pPr>
        <w:bidi w:val="0"/>
        <w:jc w:val="both"/>
        <w:rPr>
          <w:i/>
          <w:sz w:val="20"/>
          <w:u w:val="single"/>
        </w:rPr>
      </w:pPr>
    </w:p>
    <w:p w:rsidR="006D1301" w:rsidP="006D1301">
      <w:pPr>
        <w:bidi w:val="0"/>
        <w:rPr>
          <w:i/>
          <w:sz w:val="20"/>
          <w:u w:val="single"/>
        </w:rPr>
      </w:pPr>
    </w:p>
    <w:p w:rsidR="006D1301" w:rsidP="006D1301">
      <w:pPr>
        <w:bidi w:val="0"/>
        <w:rPr>
          <w:i/>
          <w:sz w:val="20"/>
          <w:u w:val="single"/>
        </w:rPr>
      </w:pPr>
    </w:p>
    <w:p w:rsidR="006D1301" w:rsidP="006D1301">
      <w:pPr>
        <w:bidi w:val="0"/>
        <w:rPr>
          <w:i/>
          <w:sz w:val="20"/>
          <w:u w:val="single"/>
        </w:rPr>
      </w:pPr>
    </w:p>
    <w:p w:rsidR="006D1301" w:rsidP="006D1301">
      <w:pPr>
        <w:bidi w:val="0"/>
        <w:rPr>
          <w:i/>
          <w:sz w:val="20"/>
          <w:u w:val="single"/>
        </w:rPr>
      </w:pPr>
    </w:p>
    <w:p w:rsidR="006D1301" w:rsidP="006D1301">
      <w:pPr>
        <w:bidi w:val="0"/>
        <w:rPr>
          <w:i/>
          <w:sz w:val="20"/>
          <w:u w:val="single"/>
        </w:rPr>
      </w:pPr>
    </w:p>
    <w:p w:rsidR="006D1301" w:rsidP="006D1301">
      <w:pPr>
        <w:bidi w:val="0"/>
        <w:jc w:val="both"/>
        <w:rPr>
          <w:i/>
          <w:sz w:val="20"/>
          <w:u w:val="single"/>
        </w:rPr>
      </w:pPr>
    </w:p>
    <w:p w:rsidR="006D1301" w:rsidP="006D1301">
      <w:pPr>
        <w:bidi w:val="0"/>
        <w:jc w:val="both"/>
        <w:rPr>
          <w:i/>
          <w:sz w:val="20"/>
          <w:u w:val="single"/>
        </w:rPr>
      </w:pPr>
    </w:p>
    <w:p w:rsidR="006D1301" w:rsidP="006D1301">
      <w:pPr>
        <w:bidi w:val="0"/>
        <w:jc w:val="both"/>
        <w:rPr>
          <w:i/>
          <w:sz w:val="20"/>
          <w:u w:val="single"/>
        </w:rPr>
      </w:pPr>
    </w:p>
    <w:p w:rsidR="006D1301" w:rsidP="006D1301">
      <w:pPr>
        <w:bidi w:val="0"/>
        <w:ind w:left="4956" w:firstLine="708"/>
        <w:rPr>
          <w:sz w:val="22"/>
          <w:szCs w:val="22"/>
        </w:rPr>
      </w:pPr>
      <w:r>
        <w:rPr>
          <w:b/>
          <w:sz w:val="22"/>
          <w:szCs w:val="22"/>
        </w:rPr>
        <w:t>Andrej  D a n k o   v. r.</w:t>
      </w:r>
    </w:p>
    <w:p w:rsidR="006D1301" w:rsidP="006D1301">
      <w:pPr>
        <w:bidi w:val="0"/>
        <w:jc w:val="both"/>
        <w:rPr>
          <w:i/>
          <w:sz w:val="20"/>
          <w:u w:val="single"/>
        </w:rPr>
      </w:pPr>
    </w:p>
    <w:p w:rsidR="006D1301" w:rsidP="006D1301">
      <w:pPr>
        <w:bidi w:val="0"/>
        <w:jc w:val="both"/>
        <w:rPr>
          <w:i/>
          <w:sz w:val="20"/>
          <w:u w:val="single"/>
        </w:rPr>
      </w:pPr>
    </w:p>
    <w:p w:rsidR="006D1301" w:rsidP="006D1301">
      <w:pPr>
        <w:bidi w:val="0"/>
      </w:pPr>
    </w:p>
    <w:p w:rsidR="006D1301" w:rsidP="006D1301">
      <w:pPr>
        <w:bidi w:val="0"/>
      </w:pPr>
    </w:p>
    <w:p w:rsidR="006D1301" w:rsidP="006D1301">
      <w:pPr>
        <w:bidi w:val="0"/>
      </w:pPr>
    </w:p>
    <w:p w:rsidR="0096446E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T*Switzerland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Monotype Corsiva">
    <w:panose1 w:val="00000000000000000000"/>
    <w:charset w:val="EE"/>
    <w:family w:val="script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TrackMoves/>
  <w:defaultTabStop w:val="708"/>
  <w:hyphenationZone w:val="425"/>
  <w:characterSpacingControl w:val="doNotCompress"/>
  <w:compat/>
  <w:rsids>
    <w:rsidRoot w:val="006D1301"/>
    <w:rsid w:val="00363DCF"/>
    <w:rsid w:val="003E64EA"/>
    <w:rsid w:val="005D5B49"/>
    <w:rsid w:val="006D1301"/>
    <w:rsid w:val="006E2E4D"/>
    <w:rsid w:val="0096446E"/>
    <w:rsid w:val="009C0AC0"/>
    <w:rsid w:val="00A46236"/>
    <w:rsid w:val="00A66F66"/>
    <w:rsid w:val="00A82289"/>
    <w:rsid w:val="00B743E3"/>
    <w:rsid w:val="00C67842"/>
    <w:rsid w:val="00F17FA2"/>
    <w:rsid w:val="00FA43C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30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16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6D1301"/>
    <w:pPr>
      <w:keepNext/>
      <w:spacing w:before="240" w:after="60"/>
      <w:jc w:val="left"/>
      <w:outlineLvl w:val="0"/>
    </w:pPr>
    <w:rPr>
      <w:rFonts w:ascii="Helvetica" w:hAnsi="Helvetica" w:cs="Helvetica"/>
      <w:b/>
      <w:bCs/>
      <w:kern w:val="28"/>
      <w:sz w:val="28"/>
    </w:rPr>
  </w:style>
  <w:style w:type="paragraph" w:styleId="Heading2">
    <w:name w:val="heading 2"/>
    <w:basedOn w:val="Normal"/>
    <w:next w:val="Normal"/>
    <w:link w:val="Nadpis2Char"/>
    <w:semiHidden/>
    <w:unhideWhenUsed/>
    <w:qFormat/>
    <w:rsid w:val="006D1301"/>
    <w:pPr>
      <w:keepNext/>
      <w:spacing w:before="240" w:after="60"/>
      <w:jc w:val="left"/>
      <w:outlineLvl w:val="1"/>
    </w:pPr>
    <w:rPr>
      <w:b/>
      <w:i/>
      <w:i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6D1301"/>
    <w:pPr>
      <w:spacing w:before="240" w:after="60"/>
      <w:jc w:val="left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6D1301"/>
    <w:rPr>
      <w:rFonts w:ascii="Helvetica" w:hAnsi="Helvetica" w:cs="Helvetica"/>
      <w:b/>
      <w:bCs/>
      <w:kern w:val="28"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semiHidden/>
    <w:locked/>
    <w:rsid w:val="006D1301"/>
    <w:rPr>
      <w:rFonts w:ascii="Arial" w:hAnsi="Arial" w:cs="Times New Roman"/>
      <w:b/>
      <w:i/>
      <w:iCs/>
      <w:sz w:val="28"/>
      <w:szCs w:val="28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semiHidden/>
    <w:locked/>
    <w:rsid w:val="006D1301"/>
    <w:rPr>
      <w:rFonts w:ascii="Arial" w:hAnsi="Arial" w:cs="Times New Roman"/>
      <w:b/>
      <w:i/>
      <w:iCs/>
      <w:sz w:val="26"/>
      <w:szCs w:val="26"/>
      <w:rtl w:val="0"/>
      <w:cs w:val="0"/>
      <w:lang w:val="x-none" w:eastAsia="sk-SK"/>
    </w:rPr>
  </w:style>
  <w:style w:type="paragraph" w:styleId="Footer">
    <w:name w:val="footer"/>
    <w:basedOn w:val="Normal"/>
    <w:link w:val="PtaChar"/>
    <w:semiHidden/>
    <w:unhideWhenUsed/>
    <w:rsid w:val="006D1301"/>
    <w:pPr>
      <w:tabs>
        <w:tab w:val="center" w:pos="4536"/>
        <w:tab w:val="right" w:pos="9072"/>
      </w:tabs>
      <w:jc w:val="left"/>
    </w:pPr>
    <w:rPr>
      <w:rFonts w:ascii="AT*Switzerland" w:hAnsi="AT*Switzerland"/>
      <w:bCs/>
    </w:rPr>
  </w:style>
  <w:style w:type="character" w:customStyle="1" w:styleId="PtaChar">
    <w:name w:val="Päta Char"/>
    <w:basedOn w:val="DefaultParagraphFont"/>
    <w:link w:val="Footer"/>
    <w:semiHidden/>
    <w:locked/>
    <w:rsid w:val="006D1301"/>
    <w:rPr>
      <w:rFonts w:ascii="AT*Switzerland" w:hAnsi="AT*Switzerland" w:cs="Times New Roman"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semiHidden/>
    <w:unhideWhenUsed/>
    <w:rsid w:val="006D1301"/>
    <w:pPr>
      <w:jc w:val="left"/>
    </w:pPr>
  </w:style>
  <w:style w:type="character" w:customStyle="1" w:styleId="ZkladntextChar">
    <w:name w:val="Základný text Char"/>
    <w:basedOn w:val="DefaultParagraphFont"/>
    <w:link w:val="BodyText"/>
    <w:semiHidden/>
    <w:locked/>
    <w:rsid w:val="006D1301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E2E4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E2E4D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336</Words>
  <Characters>1918</Characters>
  <Application>Microsoft Office Word</Application>
  <DocSecurity>0</DocSecurity>
  <Lines>0</Lines>
  <Paragraphs>0</Paragraphs>
  <ScaleCrop>false</ScaleCrop>
  <Company>Kancelaria NRSR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2018-03-22T13:54:00Z</cp:lastPrinted>
  <dcterms:created xsi:type="dcterms:W3CDTF">2018-03-22T14:15:00Z</dcterms:created>
  <dcterms:modified xsi:type="dcterms:W3CDTF">2018-03-22T14:15:00Z</dcterms:modified>
</cp:coreProperties>
</file>