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6B4B" w:rsidP="00316B4B">
      <w:pPr>
        <w:bidi w:val="0"/>
        <w:ind w:firstLine="360"/>
        <w:jc w:val="center"/>
        <w:rPr>
          <w:rFonts w:ascii="Times New Roman" w:hAnsi="Times New Roman"/>
          <w:b/>
        </w:rPr>
      </w:pPr>
    </w:p>
    <w:p w:rsidR="00316B4B" w:rsidRPr="00680F5C" w:rsidP="008B1D28">
      <w:pPr>
        <w:bidi w:val="0"/>
        <w:ind w:firstLine="360"/>
        <w:jc w:val="center"/>
        <w:rPr>
          <w:rFonts w:ascii="Times New Roman" w:hAnsi="Times New Roman"/>
          <w:bCs/>
        </w:rPr>
      </w:pPr>
    </w:p>
    <w:p w:rsidR="00CD13A8"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P="00CD13A8">
      <w:pPr>
        <w:pStyle w:val="NormalWeb"/>
        <w:widowControl w:val="0"/>
        <w:bidi w:val="0"/>
        <w:spacing w:before="0" w:beforeAutospacing="0" w:after="0" w:afterAutospacing="0"/>
        <w:jc w:val="center"/>
        <w:rPr>
          <w:rFonts w:ascii="Times New Roman" w:hAnsi="Times New Roman"/>
          <w:b/>
          <w:bCs/>
        </w:rPr>
      </w:pPr>
    </w:p>
    <w:p w:rsidR="00951796" w:rsidRPr="00316B4B" w:rsidP="00CD13A8">
      <w:pPr>
        <w:pStyle w:val="NormalWeb"/>
        <w:widowControl w:val="0"/>
        <w:bidi w:val="0"/>
        <w:spacing w:before="0" w:beforeAutospacing="0" w:after="0" w:afterAutospacing="0"/>
        <w:jc w:val="center"/>
        <w:rPr>
          <w:rFonts w:ascii="Times New Roman" w:hAnsi="Times New Roman"/>
          <w:b/>
          <w:bCs/>
        </w:rPr>
      </w:pPr>
    </w:p>
    <w:p w:rsidR="00CD13A8" w:rsidRPr="00680F5C" w:rsidP="00CD13A8">
      <w:pPr>
        <w:pStyle w:val="NormalWeb"/>
        <w:widowControl w:val="0"/>
        <w:bidi w:val="0"/>
        <w:spacing w:before="0" w:beforeAutospacing="0" w:after="0" w:afterAutospacing="0"/>
        <w:rPr>
          <w:rFonts w:ascii="Times New Roman" w:hAnsi="Times New Roman"/>
        </w:rPr>
      </w:pPr>
    </w:p>
    <w:p w:rsidR="00CD13A8" w:rsidRPr="00951796" w:rsidP="00CD13A8">
      <w:pPr>
        <w:pStyle w:val="NormalWeb"/>
        <w:widowControl w:val="0"/>
        <w:bidi w:val="0"/>
        <w:spacing w:before="0" w:beforeAutospacing="0" w:after="0" w:afterAutospacing="0"/>
        <w:jc w:val="center"/>
        <w:rPr>
          <w:rFonts w:ascii="Times New Roman" w:hAnsi="Times New Roman"/>
          <w:b/>
        </w:rPr>
      </w:pPr>
      <w:r w:rsidRPr="00951796">
        <w:rPr>
          <w:rFonts w:ascii="Times New Roman" w:hAnsi="Times New Roman"/>
          <w:b/>
        </w:rPr>
        <w:t>z</w:t>
      </w:r>
      <w:r w:rsidRPr="00951796" w:rsidR="0000766A">
        <w:rPr>
          <w:rFonts w:ascii="Times New Roman" w:hAnsi="Times New Roman"/>
          <w:b/>
        </w:rPr>
        <w:t> 13. marca</w:t>
      </w:r>
      <w:r w:rsidRPr="00951796">
        <w:rPr>
          <w:rFonts w:ascii="Times New Roman" w:hAnsi="Times New Roman"/>
          <w:b/>
        </w:rPr>
        <w:t xml:space="preserve"> 2018,</w:t>
      </w:r>
    </w:p>
    <w:p w:rsidR="00CD13A8" w:rsidRPr="00951796" w:rsidP="00CD13A8">
      <w:pPr>
        <w:widowControl w:val="0"/>
        <w:bidi w:val="0"/>
        <w:jc w:val="both"/>
        <w:rPr>
          <w:rFonts w:ascii="Times New Roman" w:hAnsi="Times New Roman"/>
          <w:b/>
        </w:rPr>
      </w:pPr>
    </w:p>
    <w:p w:rsidR="00CD13A8" w:rsidRPr="00680F5C" w:rsidP="00CD13A8">
      <w:pPr>
        <w:widowControl w:val="0"/>
        <w:bidi w:val="0"/>
        <w:jc w:val="center"/>
        <w:rPr>
          <w:rFonts w:ascii="Times New Roman" w:hAnsi="Times New Roman"/>
          <w:b/>
          <w:bCs/>
        </w:rPr>
      </w:pPr>
      <w:r w:rsidRPr="00680F5C">
        <w:rPr>
          <w:rFonts w:ascii="Times New Roman" w:hAnsi="Times New Roman"/>
          <w:b/>
          <w:bCs/>
        </w:rPr>
        <w:t>ktorým sa mení a dopĺňa zákon č. 570/2005 Z. z. o brannej povinnosti a o zmene</w:t>
      </w:r>
    </w:p>
    <w:p w:rsidR="00C46A50" w:rsidRPr="00680F5C" w:rsidP="00162A0D">
      <w:pPr>
        <w:widowControl w:val="0"/>
        <w:bidi w:val="0"/>
        <w:jc w:val="center"/>
        <w:rPr>
          <w:rFonts w:ascii="Times New Roman" w:hAnsi="Times New Roman"/>
          <w:b/>
          <w:bCs/>
        </w:rPr>
      </w:pPr>
      <w:r w:rsidRPr="00680F5C" w:rsidR="00CD13A8">
        <w:rPr>
          <w:rFonts w:ascii="Times New Roman" w:hAnsi="Times New Roman"/>
          <w:b/>
          <w:bCs/>
        </w:rPr>
        <w:t>a doplnení niektorých zákon</w:t>
      </w:r>
      <w:r w:rsidR="00B72DF3">
        <w:rPr>
          <w:rFonts w:ascii="Times New Roman" w:hAnsi="Times New Roman"/>
          <w:b/>
          <w:bCs/>
        </w:rPr>
        <w:t>ov v znení neskorších predpisov</w:t>
      </w:r>
    </w:p>
    <w:p w:rsidR="00CD13A8" w:rsidRPr="00680F5C" w:rsidP="002041A5">
      <w:pPr>
        <w:widowControl w:val="0"/>
        <w:bidi w:val="0"/>
        <w:jc w:val="center"/>
        <w:rPr>
          <w:rFonts w:ascii="Times New Roman" w:hAnsi="Times New Roman"/>
          <w:b/>
          <w:bCs/>
        </w:rPr>
      </w:pPr>
      <w:r w:rsidRPr="00680F5C">
        <w:rPr>
          <w:rFonts w:ascii="Times New Roman" w:hAnsi="Times New Roman"/>
          <w:b/>
          <w:bCs/>
        </w:rPr>
        <w:t xml:space="preserve">a ktorým sa </w:t>
      </w:r>
      <w:r w:rsidR="002041A5">
        <w:rPr>
          <w:rFonts w:ascii="Times New Roman" w:hAnsi="Times New Roman"/>
          <w:b/>
          <w:bCs/>
        </w:rPr>
        <w:t>menia a dopĺňajú niektoré zákony</w:t>
      </w:r>
    </w:p>
    <w:p w:rsidR="00CD13A8" w:rsidRPr="00680F5C" w:rsidP="00CD13A8">
      <w:pPr>
        <w:widowControl w:val="0"/>
        <w:bidi w:val="0"/>
        <w:rPr>
          <w:rFonts w:ascii="Times New Roman" w:hAnsi="Times New Roman"/>
          <w:bCs/>
        </w:rPr>
      </w:pPr>
    </w:p>
    <w:p w:rsidR="00CD13A8" w:rsidRPr="00680F5C" w:rsidP="00CD13A8">
      <w:pPr>
        <w:widowControl w:val="0"/>
        <w:bidi w:val="0"/>
        <w:rPr>
          <w:rFonts w:ascii="Times New Roman" w:hAnsi="Times New Roman"/>
          <w:bCs/>
        </w:rPr>
      </w:pPr>
    </w:p>
    <w:p w:rsidR="00CD13A8" w:rsidRPr="00680F5C" w:rsidP="00CD13A8">
      <w:pPr>
        <w:widowControl w:val="0"/>
        <w:bidi w:val="0"/>
        <w:rPr>
          <w:rFonts w:ascii="Times New Roman" w:hAnsi="Times New Roman"/>
        </w:rPr>
      </w:pPr>
      <w:r w:rsidRPr="00680F5C">
        <w:rPr>
          <w:rFonts w:ascii="Times New Roman" w:hAnsi="Times New Roman"/>
        </w:rPr>
        <w:t>Národná rada Slovenskej republiky sa uzniesla na tomto zákone:</w:t>
      </w:r>
    </w:p>
    <w:p w:rsidR="00CD13A8" w:rsidRPr="00680F5C" w:rsidP="00CD13A8">
      <w:pPr>
        <w:widowControl w:val="0"/>
        <w:bidi w:val="0"/>
        <w:rPr>
          <w:rFonts w:ascii="Times New Roman" w:hAnsi="Times New Roman"/>
        </w:rPr>
      </w:pPr>
    </w:p>
    <w:p w:rsidR="00CD13A8" w:rsidRPr="00680F5C" w:rsidP="00CD13A8">
      <w:pPr>
        <w:widowControl w:val="0"/>
        <w:bidi w:val="0"/>
        <w:jc w:val="center"/>
        <w:outlineLvl w:val="0"/>
        <w:rPr>
          <w:rFonts w:ascii="Times New Roman" w:hAnsi="Times New Roman"/>
          <w:b/>
          <w:bCs/>
          <w:kern w:val="36"/>
        </w:rPr>
      </w:pPr>
      <w:r w:rsidRPr="00680F5C">
        <w:rPr>
          <w:rFonts w:ascii="Times New Roman" w:hAnsi="Times New Roman"/>
          <w:b/>
          <w:bCs/>
          <w:kern w:val="36"/>
        </w:rPr>
        <w:t>Čl. I</w:t>
      </w:r>
    </w:p>
    <w:p w:rsidR="00CD13A8" w:rsidRPr="00680F5C" w:rsidP="00CD13A8">
      <w:pPr>
        <w:widowControl w:val="0"/>
        <w:bidi w:val="0"/>
        <w:outlineLvl w:val="0"/>
        <w:rPr>
          <w:rFonts w:ascii="Times New Roman" w:hAnsi="Times New Roman"/>
          <w:bCs/>
          <w:kern w:val="36"/>
        </w:rPr>
      </w:pPr>
    </w:p>
    <w:p w:rsidR="00CD13A8" w:rsidRPr="00680F5C" w:rsidP="00CD13A8">
      <w:pPr>
        <w:widowControl w:val="0"/>
        <w:bidi w:val="0"/>
        <w:ind w:firstLine="851"/>
        <w:jc w:val="both"/>
        <w:rPr>
          <w:rFonts w:ascii="Times New Roman" w:hAnsi="Times New Roman"/>
        </w:rPr>
      </w:pPr>
      <w:r w:rsidRPr="00680F5C">
        <w:rPr>
          <w:rFonts w:ascii="Times New Roman" w:hAnsi="Times New Roman"/>
        </w:rPr>
        <w:t>Zákon č. 570/2005 Z. z. o brannej povinnosti a o zmene a doplnení niektorých zákonov v znení zákona č. 330/2007 Z. z., zákona č. 333/2007 Z. z., zákona č. 518/2007 Z. z., zákona č. 452/2008 Z. z., zákona č. 59/2009 Z. z., zákona č. 473/2009 Z. z., zákon</w:t>
      </w:r>
      <w:r w:rsidR="00764EE2">
        <w:rPr>
          <w:rFonts w:ascii="Times New Roman" w:hAnsi="Times New Roman"/>
        </w:rPr>
        <w:t>a</w:t>
      </w:r>
      <w:r w:rsidR="00B72323">
        <w:rPr>
          <w:rFonts w:ascii="Times New Roman" w:hAnsi="Times New Roman"/>
        </w:rPr>
        <w:t xml:space="preserve"> </w:t>
      </w:r>
      <w:r w:rsidRPr="00680F5C">
        <w:rPr>
          <w:rFonts w:ascii="Times New Roman" w:hAnsi="Times New Roman"/>
        </w:rPr>
        <w:t>č. 106/</w:t>
      </w:r>
      <w:r w:rsidR="00B72323">
        <w:rPr>
          <w:rFonts w:ascii="Times New Roman" w:hAnsi="Times New Roman"/>
        </w:rPr>
        <w:br/>
        <w:t>2</w:t>
      </w:r>
      <w:r w:rsidRPr="00680F5C">
        <w:rPr>
          <w:rFonts w:ascii="Times New Roman" w:hAnsi="Times New Roman"/>
        </w:rPr>
        <w:t>011 Z. z., zákona č. 220/2011 Z. z., zákona č. 345/2012 Z. z., zákona č. 176/2015 Z. z., zákona</w:t>
      </w:r>
      <w:r w:rsidR="0062229E">
        <w:rPr>
          <w:rFonts w:ascii="Times New Roman" w:hAnsi="Times New Roman"/>
        </w:rPr>
        <w:t xml:space="preserve"> </w:t>
      </w:r>
      <w:r w:rsidRPr="00680F5C">
        <w:rPr>
          <w:rFonts w:ascii="Times New Roman" w:hAnsi="Times New Roman"/>
        </w:rPr>
        <w:t>č. 281/2015 Z. z. a zákona č. 378/2015 Z. z. sa mení a dopĺňa takto:</w:t>
      </w:r>
    </w:p>
    <w:p w:rsidR="00CD13A8" w:rsidRPr="00680F5C" w:rsidP="00CD13A8">
      <w:pPr>
        <w:widowControl w:val="0"/>
        <w:bidi w:val="0"/>
        <w:jc w:val="both"/>
        <w:outlineLvl w:val="4"/>
        <w:rPr>
          <w:rFonts w:ascii="Times New Roman" w:hAnsi="Times New Roman"/>
          <w:bCs/>
        </w:rPr>
      </w:pPr>
    </w:p>
    <w:p w:rsidR="00CD13A8" w:rsidRPr="00680F5C" w:rsidP="00CD13A8">
      <w:pPr>
        <w:widowControl w:val="0"/>
        <w:bidi w:val="0"/>
        <w:jc w:val="both"/>
        <w:outlineLvl w:val="4"/>
        <w:rPr>
          <w:rFonts w:ascii="Times New Roman" w:hAnsi="Times New Roman"/>
          <w:bCs/>
        </w:rPr>
      </w:pPr>
      <w:r w:rsidRPr="00680F5C">
        <w:rPr>
          <w:rFonts w:ascii="Times New Roman" w:hAnsi="Times New Roman"/>
          <w:bCs/>
        </w:rPr>
        <w:t>1. V § 2 ods. 1 písm. d) sa za slová „Hasičského a záchranného zboru,“ vkladajú slová „Horskej záchrannej služby,“.</w:t>
      </w:r>
    </w:p>
    <w:p w:rsidR="00CD13A8" w:rsidP="00CD13A8">
      <w:pPr>
        <w:widowControl w:val="0"/>
        <w:bidi w:val="0"/>
        <w:outlineLvl w:val="4"/>
        <w:rPr>
          <w:rFonts w:ascii="Times New Roman" w:hAnsi="Times New Roman"/>
          <w:bCs/>
        </w:rPr>
      </w:pPr>
    </w:p>
    <w:p w:rsidR="00C0606E" w:rsidP="00C0606E">
      <w:pPr>
        <w:widowControl w:val="0"/>
        <w:bidi w:val="0"/>
        <w:jc w:val="both"/>
        <w:outlineLvl w:val="4"/>
        <w:rPr>
          <w:rFonts w:ascii="Times New Roman" w:hAnsi="Times New Roman"/>
          <w:bCs/>
        </w:rPr>
      </w:pPr>
      <w:r w:rsidRPr="0018392C">
        <w:rPr>
          <w:rFonts w:ascii="Times New Roman" w:hAnsi="Times New Roman"/>
          <w:bCs/>
        </w:rPr>
        <w:t xml:space="preserve">2. </w:t>
      </w:r>
      <w:r w:rsidRPr="0018392C" w:rsidR="006466DA">
        <w:rPr>
          <w:rFonts w:ascii="Times New Roman" w:hAnsi="Times New Roman"/>
          <w:bCs/>
        </w:rPr>
        <w:t>V</w:t>
      </w:r>
      <w:r w:rsidRPr="0018392C">
        <w:rPr>
          <w:rFonts w:ascii="Times New Roman" w:hAnsi="Times New Roman"/>
          <w:bCs/>
        </w:rPr>
        <w:t xml:space="preserve"> § 2 ods. 2 sa slová „</w:t>
      </w:r>
      <w:r w:rsidRPr="0018392C" w:rsidR="0029392E">
        <w:rPr>
          <w:rFonts w:ascii="Times New Roman" w:hAnsi="Times New Roman"/>
          <w:bCs/>
        </w:rPr>
        <w:t xml:space="preserve">ods. 1 a 2“ nahrádzajú slovami </w:t>
      </w:r>
      <w:r w:rsidRPr="0018392C">
        <w:rPr>
          <w:rFonts w:ascii="Times New Roman" w:hAnsi="Times New Roman"/>
          <w:bCs/>
        </w:rPr>
        <w:t>„ods. 1 a</w:t>
      </w:r>
      <w:r w:rsidRPr="0018392C" w:rsidR="0029392E">
        <w:rPr>
          <w:rFonts w:ascii="Times New Roman" w:hAnsi="Times New Roman"/>
          <w:bCs/>
        </w:rPr>
        <w:t xml:space="preserve"> </w:t>
      </w:r>
      <w:r w:rsidRPr="0018392C">
        <w:rPr>
          <w:rFonts w:ascii="Times New Roman" w:hAnsi="Times New Roman"/>
          <w:bCs/>
        </w:rPr>
        <w:t>3“.</w:t>
      </w:r>
    </w:p>
    <w:p w:rsidR="000633EC" w:rsidRPr="0018392C" w:rsidP="00C0606E">
      <w:pPr>
        <w:widowControl w:val="0"/>
        <w:bidi w:val="0"/>
        <w:jc w:val="both"/>
        <w:outlineLvl w:val="4"/>
        <w:rPr>
          <w:rFonts w:ascii="Times New Roman" w:hAnsi="Times New Roman"/>
          <w:bCs/>
        </w:rPr>
      </w:pPr>
    </w:p>
    <w:p w:rsidR="00C0606E" w:rsidP="00CD13A8">
      <w:pPr>
        <w:widowControl w:val="0"/>
        <w:bidi w:val="0"/>
        <w:outlineLvl w:val="4"/>
        <w:rPr>
          <w:rFonts w:ascii="Times New Roman" w:hAnsi="Times New Roman"/>
          <w:bCs/>
        </w:rPr>
      </w:pPr>
      <w:r w:rsidR="00B72DF3">
        <w:rPr>
          <w:rFonts w:ascii="Times New Roman" w:hAnsi="Times New Roman"/>
          <w:bCs/>
        </w:rPr>
        <w:t>3. V § 11 sa za odsek</w:t>
      </w:r>
      <w:r w:rsidRPr="00BD0012" w:rsidR="000633EC">
        <w:rPr>
          <w:rFonts w:ascii="Times New Roman" w:hAnsi="Times New Roman"/>
          <w:bCs/>
        </w:rPr>
        <w:t xml:space="preserve"> 10 vkladá nový odsek 11, ktorý znie:</w:t>
      </w:r>
    </w:p>
    <w:p w:rsidR="009A051A" w:rsidP="009A051A">
      <w:pPr>
        <w:bidi w:val="0"/>
        <w:jc w:val="both"/>
        <w:rPr>
          <w:rFonts w:ascii="Times New Roman" w:hAnsi="Times New Roman"/>
        </w:rPr>
      </w:pPr>
      <w:r>
        <w:rPr>
          <w:rFonts w:ascii="Times New Roman" w:hAnsi="Times New Roman"/>
        </w:rPr>
        <w:t>„(11) Zamestnávateľ  uvedený v § 17 ods. 2 písm. c)  oznamuje ministerstvu oslobodenie od výkonu mimoriadnej služby podľa § 17 ods. 2 písm. c) občana, ktorý je vojakom v zálohe zaradeným do aktívnych záloh (ďalej len „vojak v aktívnej zálohe“)“.</w:t>
      </w:r>
    </w:p>
    <w:p w:rsidR="000633EC" w:rsidRPr="00BD0012" w:rsidP="00CD13A8">
      <w:pPr>
        <w:widowControl w:val="0"/>
        <w:bidi w:val="0"/>
        <w:outlineLvl w:val="4"/>
        <w:rPr>
          <w:rFonts w:ascii="Times New Roman" w:hAnsi="Times New Roman"/>
          <w:bCs/>
        </w:rPr>
      </w:pPr>
      <w:r w:rsidRPr="00BD0012">
        <w:rPr>
          <w:rFonts w:ascii="Times New Roman" w:hAnsi="Times New Roman"/>
          <w:bCs/>
        </w:rPr>
        <w:t>Doterajší odsek 11 sa označuje ako odsek 12.</w:t>
      </w:r>
    </w:p>
    <w:p w:rsidR="00524EDE" w:rsidRPr="00C47133" w:rsidP="00CD13A8">
      <w:pPr>
        <w:widowControl w:val="0"/>
        <w:bidi w:val="0"/>
        <w:outlineLvl w:val="4"/>
        <w:rPr>
          <w:rFonts w:ascii="Times New Roman" w:hAnsi="Times New Roman"/>
          <w:bCs/>
        </w:rPr>
      </w:pPr>
    </w:p>
    <w:p w:rsidR="00CD13A8" w:rsidRPr="00680F5C" w:rsidP="00CD13A8">
      <w:pPr>
        <w:widowControl w:val="0"/>
        <w:bidi w:val="0"/>
        <w:jc w:val="both"/>
        <w:outlineLvl w:val="4"/>
        <w:rPr>
          <w:rFonts w:ascii="Times New Roman" w:hAnsi="Times New Roman"/>
          <w:bCs/>
        </w:rPr>
      </w:pPr>
      <w:r w:rsidR="005A1E9C">
        <w:rPr>
          <w:rFonts w:ascii="Times New Roman" w:hAnsi="Times New Roman"/>
          <w:bCs/>
        </w:rPr>
        <w:t>4</w:t>
      </w:r>
      <w:r w:rsidRPr="00680F5C">
        <w:rPr>
          <w:rFonts w:ascii="Times New Roman" w:hAnsi="Times New Roman"/>
          <w:bCs/>
        </w:rPr>
        <w:t>. V § 13 sa za odsek 4 vkladá nový odsek 5, ktorý znie:</w:t>
      </w:r>
    </w:p>
    <w:p w:rsidR="00CD13A8" w:rsidRPr="00680F5C" w:rsidP="00CD13A8">
      <w:pPr>
        <w:widowControl w:val="0"/>
        <w:bidi w:val="0"/>
        <w:jc w:val="both"/>
        <w:outlineLvl w:val="4"/>
        <w:rPr>
          <w:rFonts w:ascii="Times New Roman" w:hAnsi="Times New Roman"/>
          <w:bCs/>
        </w:rPr>
      </w:pPr>
      <w:r w:rsidRPr="00680F5C">
        <w:rPr>
          <w:rFonts w:ascii="Times New Roman" w:hAnsi="Times New Roman"/>
          <w:bCs/>
        </w:rPr>
        <w:t>„(5) Zo záloh ozbrojených síl sa vyradí občan v deň prijatia do služobného pomeru profesionálneho vojaka.“.</w:t>
      </w:r>
    </w:p>
    <w:p w:rsidR="00CD13A8" w:rsidRPr="00680F5C" w:rsidP="00CD13A8">
      <w:pPr>
        <w:widowControl w:val="0"/>
        <w:bidi w:val="0"/>
        <w:jc w:val="both"/>
        <w:outlineLvl w:val="4"/>
        <w:rPr>
          <w:rFonts w:ascii="Times New Roman" w:hAnsi="Times New Roman"/>
          <w:bCs/>
        </w:rPr>
      </w:pPr>
      <w:r w:rsidRPr="00680F5C">
        <w:rPr>
          <w:rFonts w:ascii="Times New Roman" w:hAnsi="Times New Roman"/>
          <w:bCs/>
        </w:rPr>
        <w:t>Doterajšie odseky 5 a 6 sa označujú ako odseky 6 a 7.</w:t>
      </w:r>
    </w:p>
    <w:p w:rsidR="00CD13A8" w:rsidRPr="00680F5C" w:rsidP="00CD13A8">
      <w:pPr>
        <w:autoSpaceDE w:val="0"/>
        <w:autoSpaceDN w:val="0"/>
        <w:bidi w:val="0"/>
        <w:adjustRightInd w:val="0"/>
        <w:jc w:val="both"/>
        <w:rPr>
          <w:rFonts w:ascii="Times New Roman" w:hAnsi="Times New Roman"/>
        </w:rPr>
      </w:pPr>
    </w:p>
    <w:p w:rsidR="00CD13A8" w:rsidRPr="002D146E" w:rsidP="00CD13A8">
      <w:pPr>
        <w:autoSpaceDE w:val="0"/>
        <w:autoSpaceDN w:val="0"/>
        <w:bidi w:val="0"/>
        <w:adjustRightInd w:val="0"/>
        <w:jc w:val="both"/>
        <w:rPr>
          <w:rFonts w:ascii="Times New Roman" w:hAnsi="Times New Roman"/>
        </w:rPr>
      </w:pPr>
      <w:r w:rsidR="005A1E9C">
        <w:rPr>
          <w:rFonts w:ascii="Times New Roman" w:hAnsi="Times New Roman"/>
        </w:rPr>
        <w:t>5</w:t>
      </w:r>
      <w:r w:rsidRPr="002D146E">
        <w:rPr>
          <w:rFonts w:ascii="Times New Roman" w:hAnsi="Times New Roman"/>
        </w:rPr>
        <w:t>. V § 14 ods. 1 písmeno b) znie:</w:t>
      </w:r>
    </w:p>
    <w:p w:rsidR="00CD13A8" w:rsidRPr="002D146E" w:rsidP="00B72323">
      <w:pPr>
        <w:autoSpaceDE w:val="0"/>
        <w:autoSpaceDN w:val="0"/>
        <w:bidi w:val="0"/>
        <w:adjustRightInd w:val="0"/>
        <w:ind w:left="425" w:hanging="425"/>
        <w:jc w:val="both"/>
        <w:rPr>
          <w:rFonts w:ascii="Times New Roman" w:hAnsi="Times New Roman"/>
        </w:rPr>
      </w:pPr>
      <w:r w:rsidRPr="002D146E">
        <w:rPr>
          <w:rFonts w:ascii="Times New Roman" w:hAnsi="Times New Roman"/>
        </w:rPr>
        <w:t>„b)</w:t>
        <w:tab/>
        <w:t xml:space="preserve">dosiahol </w:t>
      </w:r>
      <w:r w:rsidRPr="002D146E" w:rsidR="002F6C85">
        <w:rPr>
          <w:rFonts w:ascii="Times New Roman" w:hAnsi="Times New Roman"/>
          <w:bCs/>
        </w:rPr>
        <w:t>plánovanú</w:t>
      </w:r>
      <w:r w:rsidR="0029392E">
        <w:rPr>
          <w:rFonts w:ascii="Times New Roman" w:hAnsi="Times New Roman"/>
          <w:bCs/>
        </w:rPr>
        <w:t xml:space="preserve"> </w:t>
      </w:r>
      <w:r w:rsidRPr="002D146E">
        <w:rPr>
          <w:rFonts w:ascii="Times New Roman" w:hAnsi="Times New Roman"/>
        </w:rPr>
        <w:t xml:space="preserve">vojenskú hodnosť na výkon funkcie, do ktorej má byť zaradený, alebo vojenskú hodnosť </w:t>
      </w:r>
      <w:r w:rsidRPr="002D146E" w:rsidR="005A0827">
        <w:rPr>
          <w:rFonts w:ascii="Times New Roman" w:hAnsi="Times New Roman"/>
        </w:rPr>
        <w:t xml:space="preserve">v tom istom hodnostnom zbore </w:t>
      </w:r>
      <w:r w:rsidRPr="002D146E" w:rsidR="000E25BB">
        <w:rPr>
          <w:rFonts w:ascii="Times New Roman" w:hAnsi="Times New Roman"/>
        </w:rPr>
        <w:t xml:space="preserve">najviac </w:t>
      </w:r>
      <w:r w:rsidRPr="002D146E">
        <w:rPr>
          <w:rFonts w:ascii="Times New Roman" w:hAnsi="Times New Roman"/>
          <w:bCs/>
        </w:rPr>
        <w:t xml:space="preserve">o </w:t>
      </w:r>
      <w:r w:rsidRPr="002D146E" w:rsidR="004F42D7">
        <w:rPr>
          <w:rFonts w:ascii="Times New Roman" w:hAnsi="Times New Roman"/>
          <w:bCs/>
        </w:rPr>
        <w:t xml:space="preserve">jeden </w:t>
      </w:r>
      <w:r w:rsidRPr="002D146E">
        <w:rPr>
          <w:rFonts w:ascii="Times New Roman" w:hAnsi="Times New Roman"/>
          <w:bCs/>
        </w:rPr>
        <w:t>stup</w:t>
      </w:r>
      <w:r w:rsidRPr="002D146E" w:rsidR="004F42D7">
        <w:rPr>
          <w:rFonts w:ascii="Times New Roman" w:hAnsi="Times New Roman"/>
          <w:bCs/>
        </w:rPr>
        <w:t>eň</w:t>
      </w:r>
      <w:r w:rsidRPr="002D146E">
        <w:rPr>
          <w:rFonts w:ascii="Times New Roman" w:hAnsi="Times New Roman"/>
          <w:bCs/>
        </w:rPr>
        <w:t xml:space="preserve"> nižšiu alebo</w:t>
      </w:r>
      <w:r w:rsidR="0062229E">
        <w:rPr>
          <w:rFonts w:ascii="Times New Roman" w:hAnsi="Times New Roman"/>
          <w:bCs/>
        </w:rPr>
        <w:br/>
      </w:r>
      <w:r w:rsidRPr="002D146E">
        <w:rPr>
          <w:rFonts w:ascii="Times New Roman" w:hAnsi="Times New Roman"/>
          <w:bCs/>
        </w:rPr>
        <w:t xml:space="preserve">o </w:t>
      </w:r>
      <w:r w:rsidRPr="002D146E" w:rsidR="004F42D7">
        <w:rPr>
          <w:rFonts w:ascii="Times New Roman" w:hAnsi="Times New Roman"/>
          <w:bCs/>
        </w:rPr>
        <w:t xml:space="preserve">dva </w:t>
      </w:r>
      <w:r w:rsidRPr="002D146E">
        <w:rPr>
          <w:rFonts w:ascii="Times New Roman" w:hAnsi="Times New Roman"/>
          <w:bCs/>
        </w:rPr>
        <w:t>stup</w:t>
      </w:r>
      <w:r w:rsidRPr="002D146E" w:rsidR="004F42D7">
        <w:rPr>
          <w:rFonts w:ascii="Times New Roman" w:hAnsi="Times New Roman"/>
          <w:bCs/>
        </w:rPr>
        <w:t>ne</w:t>
      </w:r>
      <w:r w:rsidRPr="002D146E">
        <w:rPr>
          <w:rFonts w:ascii="Times New Roman" w:hAnsi="Times New Roman"/>
          <w:bCs/>
        </w:rPr>
        <w:t xml:space="preserve"> vyššiu než aká je plánovaná </w:t>
      </w:r>
      <w:r w:rsidRPr="002D146E">
        <w:rPr>
          <w:rFonts w:ascii="Times New Roman" w:hAnsi="Times New Roman"/>
        </w:rPr>
        <w:t>na výkon tejto funkcie,“.</w:t>
      </w:r>
    </w:p>
    <w:p w:rsidR="00CD13A8" w:rsidRPr="00680F5C" w:rsidP="00CD13A8">
      <w:pPr>
        <w:widowControl w:val="0"/>
        <w:bidi w:val="0"/>
        <w:jc w:val="both"/>
        <w:outlineLvl w:val="4"/>
        <w:rPr>
          <w:rFonts w:ascii="Times New Roman" w:hAnsi="Times New Roman"/>
          <w:bCs/>
        </w:rPr>
      </w:pPr>
      <w:r w:rsidR="005A1E9C">
        <w:rPr>
          <w:rFonts w:ascii="Times New Roman" w:hAnsi="Times New Roman"/>
          <w:bCs/>
        </w:rPr>
        <w:t>6</w:t>
      </w:r>
      <w:r w:rsidRPr="00680F5C">
        <w:rPr>
          <w:rFonts w:ascii="Times New Roman" w:hAnsi="Times New Roman"/>
          <w:bCs/>
        </w:rPr>
        <w:t>. V § 14 ods. 1 sa za písmeno h) vkladá nové písmeno i), ktoré znie:</w:t>
      </w:r>
    </w:p>
    <w:p w:rsidR="00CD13A8" w:rsidRPr="00680F5C" w:rsidP="00CD13A8">
      <w:pPr>
        <w:autoSpaceDE w:val="0"/>
        <w:autoSpaceDN w:val="0"/>
        <w:bidi w:val="0"/>
        <w:adjustRightInd w:val="0"/>
        <w:ind w:left="397" w:hanging="397"/>
        <w:jc w:val="both"/>
        <w:rPr>
          <w:rFonts w:ascii="Times New Roman" w:hAnsi="Times New Roman"/>
          <w:bCs/>
        </w:rPr>
      </w:pPr>
      <w:r w:rsidRPr="00680F5C">
        <w:rPr>
          <w:rFonts w:ascii="Times New Roman" w:hAnsi="Times New Roman"/>
          <w:bCs/>
        </w:rPr>
        <w:t>„i)</w:t>
        <w:tab/>
        <w:t xml:space="preserve">nie je oslobodený od výkonu mimoriadnej </w:t>
      </w:r>
      <w:r w:rsidRPr="002E1EAD">
        <w:rPr>
          <w:rFonts w:ascii="Times New Roman" w:hAnsi="Times New Roman"/>
          <w:bCs/>
        </w:rPr>
        <w:t xml:space="preserve">služby podľa § 17 ods. 1 alebo </w:t>
      </w:r>
      <w:r w:rsidRPr="002E1EAD" w:rsidR="001639BE">
        <w:rPr>
          <w:rFonts w:ascii="Times New Roman" w:hAnsi="Times New Roman"/>
          <w:bCs/>
        </w:rPr>
        <w:t xml:space="preserve">ods. </w:t>
      </w:r>
      <w:r w:rsidRPr="002E1EAD">
        <w:rPr>
          <w:rFonts w:ascii="Times New Roman" w:hAnsi="Times New Roman"/>
          <w:bCs/>
        </w:rPr>
        <w:t>2,“.</w:t>
      </w:r>
    </w:p>
    <w:p w:rsidR="00CD13A8" w:rsidRPr="00680F5C" w:rsidP="00CD13A8">
      <w:pPr>
        <w:autoSpaceDE w:val="0"/>
        <w:autoSpaceDN w:val="0"/>
        <w:bidi w:val="0"/>
        <w:adjustRightInd w:val="0"/>
        <w:jc w:val="both"/>
        <w:rPr>
          <w:rFonts w:ascii="Times New Roman" w:hAnsi="Times New Roman"/>
        </w:rPr>
      </w:pPr>
      <w:r w:rsidRPr="00680F5C">
        <w:rPr>
          <w:rFonts w:ascii="Times New Roman" w:hAnsi="Times New Roman"/>
        </w:rPr>
        <w:t>Doterajšie písmeno i) sa označuje ako písmeno j).</w:t>
      </w:r>
    </w:p>
    <w:p w:rsidR="00CD13A8" w:rsidP="00CD13A8">
      <w:pPr>
        <w:autoSpaceDE w:val="0"/>
        <w:autoSpaceDN w:val="0"/>
        <w:bidi w:val="0"/>
        <w:adjustRightInd w:val="0"/>
        <w:jc w:val="both"/>
        <w:rPr>
          <w:rFonts w:ascii="Times New Roman" w:hAnsi="Times New Roman"/>
        </w:rPr>
      </w:pPr>
    </w:p>
    <w:p w:rsidR="005A1E9C" w:rsidP="005A1E9C">
      <w:pPr>
        <w:autoSpaceDE w:val="0"/>
        <w:autoSpaceDN w:val="0"/>
        <w:bidi w:val="0"/>
        <w:adjustRightInd w:val="0"/>
        <w:jc w:val="both"/>
        <w:rPr>
          <w:rFonts w:ascii="Times New Roman" w:hAnsi="Times New Roman"/>
        </w:rPr>
      </w:pPr>
      <w:r w:rsidRPr="00BD0012">
        <w:rPr>
          <w:rFonts w:ascii="Times New Roman" w:hAnsi="Times New Roman"/>
        </w:rPr>
        <w:t xml:space="preserve">7. </w:t>
      </w:r>
      <w:r w:rsidRPr="00BD0012" w:rsidR="00C8099D">
        <w:rPr>
          <w:rFonts w:ascii="Times New Roman" w:hAnsi="Times New Roman"/>
        </w:rPr>
        <w:t>V §</w:t>
      </w:r>
      <w:r w:rsidRPr="00BD0012">
        <w:rPr>
          <w:rFonts w:ascii="Times New Roman" w:hAnsi="Times New Roman"/>
        </w:rPr>
        <w:t xml:space="preserve"> 14</w:t>
      </w:r>
      <w:r w:rsidRPr="00BD0012" w:rsidR="00C8099D">
        <w:rPr>
          <w:rFonts w:ascii="Times New Roman" w:hAnsi="Times New Roman"/>
        </w:rPr>
        <w:t>a</w:t>
      </w:r>
      <w:r w:rsidRPr="00BD0012">
        <w:rPr>
          <w:rFonts w:ascii="Times New Roman" w:hAnsi="Times New Roman"/>
        </w:rPr>
        <w:t> ods. 1 sa slová „</w:t>
      </w:r>
      <w:r w:rsidRPr="00BD0012" w:rsidR="00C8099D">
        <w:rPr>
          <w:rFonts w:ascii="Times New Roman" w:hAnsi="Times New Roman"/>
        </w:rPr>
        <w:t>vojakom v zálohe zaradeným do aktívnych záloh (ďalej len „vojak v aktívnej zálohe“)</w:t>
      </w:r>
      <w:r w:rsidRPr="00BD0012">
        <w:rPr>
          <w:rFonts w:ascii="Times New Roman" w:hAnsi="Times New Roman"/>
        </w:rPr>
        <w:t xml:space="preserve">“ </w:t>
      </w:r>
      <w:r w:rsidRPr="00BD0012" w:rsidR="00BD0012">
        <w:rPr>
          <w:rFonts w:ascii="Times New Roman" w:hAnsi="Times New Roman"/>
        </w:rPr>
        <w:t xml:space="preserve">nahrádzajú </w:t>
      </w:r>
      <w:r w:rsidRPr="00671030" w:rsidR="00D63123">
        <w:rPr>
          <w:rFonts w:ascii="Times New Roman" w:hAnsi="Times New Roman"/>
        </w:rPr>
        <w:t>slovami „vojakom v aktívnej</w:t>
      </w:r>
      <w:r w:rsidRPr="00BD0012" w:rsidR="00D63123">
        <w:rPr>
          <w:rFonts w:ascii="Times New Roman" w:hAnsi="Times New Roman"/>
        </w:rPr>
        <w:t xml:space="preserve"> </w:t>
      </w:r>
      <w:r w:rsidRPr="00BD0012" w:rsidR="00C8099D">
        <w:rPr>
          <w:rFonts w:ascii="Times New Roman" w:hAnsi="Times New Roman"/>
        </w:rPr>
        <w:t>zálohe“.</w:t>
      </w:r>
    </w:p>
    <w:p w:rsidR="005E1B8A" w:rsidRPr="00BD0012" w:rsidP="005A1E9C">
      <w:pPr>
        <w:autoSpaceDE w:val="0"/>
        <w:autoSpaceDN w:val="0"/>
        <w:bidi w:val="0"/>
        <w:adjustRightInd w:val="0"/>
        <w:jc w:val="both"/>
        <w:rPr>
          <w:rFonts w:ascii="Times New Roman" w:hAnsi="Times New Roman"/>
        </w:rPr>
      </w:pPr>
    </w:p>
    <w:p w:rsidR="00CD13A8" w:rsidRPr="00C47133" w:rsidP="005A1E9C">
      <w:pPr>
        <w:autoSpaceDE w:val="0"/>
        <w:autoSpaceDN w:val="0"/>
        <w:bidi w:val="0"/>
        <w:adjustRightInd w:val="0"/>
        <w:jc w:val="both"/>
        <w:rPr>
          <w:rFonts w:ascii="Times New Roman" w:hAnsi="Times New Roman"/>
        </w:rPr>
      </w:pPr>
      <w:r w:rsidR="005A1E9C">
        <w:rPr>
          <w:rFonts w:ascii="Times New Roman" w:hAnsi="Times New Roman"/>
        </w:rPr>
        <w:t>8</w:t>
      </w:r>
      <w:r w:rsidRPr="00680F5C">
        <w:rPr>
          <w:rFonts w:ascii="Times New Roman" w:hAnsi="Times New Roman"/>
          <w:bCs/>
        </w:rPr>
        <w:t>. V § 14b ods. 2 sa za písmeno c) vkladajú nové písmená d) a e), ktoré znejú:</w:t>
      </w:r>
    </w:p>
    <w:p w:rsidR="00CD13A8" w:rsidRPr="000C1D3D" w:rsidP="00CD13A8">
      <w:pPr>
        <w:widowControl w:val="0"/>
        <w:bidi w:val="0"/>
        <w:ind w:left="397" w:hanging="397"/>
        <w:jc w:val="both"/>
        <w:outlineLvl w:val="4"/>
        <w:rPr>
          <w:rFonts w:ascii="Times New Roman" w:hAnsi="Times New Roman"/>
          <w:bCs/>
        </w:rPr>
      </w:pPr>
      <w:r w:rsidRPr="00680F5C">
        <w:rPr>
          <w:rFonts w:ascii="Times New Roman" w:hAnsi="Times New Roman"/>
          <w:bCs/>
        </w:rPr>
        <w:t>„d)</w:t>
        <w:tab/>
        <w:t xml:space="preserve">kontaktné údaje a identifikačné údaje </w:t>
      </w:r>
      <w:r w:rsidRPr="000C1D3D">
        <w:rPr>
          <w:rFonts w:ascii="Times New Roman" w:hAnsi="Times New Roman"/>
          <w:bCs/>
        </w:rPr>
        <w:t>zamestnávateľa a číslo jeho účtu</w:t>
      </w:r>
      <w:r w:rsidR="00B72DF3">
        <w:rPr>
          <w:rFonts w:ascii="Times New Roman" w:hAnsi="Times New Roman"/>
          <w:bCs/>
        </w:rPr>
        <w:t xml:space="preserve"> v banke alebo pobočke zahraničnej banky</w:t>
      </w:r>
      <w:r w:rsidRPr="000C1D3D">
        <w:rPr>
          <w:rFonts w:ascii="Times New Roman" w:hAnsi="Times New Roman"/>
          <w:bCs/>
        </w:rPr>
        <w:t>, ak ide o</w:t>
      </w:r>
      <w:r w:rsidR="00B72DF3">
        <w:rPr>
          <w:rFonts w:ascii="Times New Roman" w:hAnsi="Times New Roman"/>
          <w:bCs/>
        </w:rPr>
        <w:t> </w:t>
      </w:r>
      <w:r w:rsidRPr="000C1D3D">
        <w:rPr>
          <w:rFonts w:ascii="Times New Roman" w:hAnsi="Times New Roman"/>
          <w:bCs/>
        </w:rPr>
        <w:t>vojaka</w:t>
      </w:r>
      <w:r w:rsidR="00B72DF3">
        <w:rPr>
          <w:rFonts w:ascii="Times New Roman" w:hAnsi="Times New Roman"/>
          <w:bCs/>
        </w:rPr>
        <w:t xml:space="preserve"> </w:t>
      </w:r>
      <w:r w:rsidRPr="000C1D3D">
        <w:rPr>
          <w:rFonts w:ascii="Times New Roman" w:hAnsi="Times New Roman"/>
          <w:bCs/>
        </w:rPr>
        <w:t>v aktívnej zálohe, ktorému patrí náhrada mzdy</w:t>
      </w:r>
      <w:r w:rsidR="00B72323">
        <w:rPr>
          <w:rFonts w:ascii="Times New Roman" w:hAnsi="Times New Roman"/>
          <w:bCs/>
        </w:rPr>
        <w:t xml:space="preserve">, </w:t>
      </w:r>
      <w:r w:rsidRPr="000C1D3D" w:rsidR="00C565FA">
        <w:rPr>
          <w:rFonts w:ascii="Times New Roman" w:hAnsi="Times New Roman"/>
          <w:bCs/>
          <w:vertAlign w:val="superscript"/>
        </w:rPr>
        <w:t>22b</w:t>
      </w:r>
      <w:r w:rsidRPr="000C1D3D" w:rsidR="00C565FA">
        <w:rPr>
          <w:rFonts w:ascii="Times New Roman" w:hAnsi="Times New Roman"/>
          <w:bCs/>
        </w:rPr>
        <w:t>)</w:t>
      </w:r>
    </w:p>
    <w:p w:rsidR="00CD13A8" w:rsidRPr="00680F5C" w:rsidP="00CD13A8">
      <w:pPr>
        <w:widowControl w:val="0"/>
        <w:bidi w:val="0"/>
        <w:ind w:left="397" w:hanging="284"/>
        <w:jc w:val="both"/>
        <w:outlineLvl w:val="4"/>
        <w:rPr>
          <w:rFonts w:ascii="Times New Roman" w:hAnsi="Times New Roman"/>
          <w:bCs/>
        </w:rPr>
      </w:pPr>
      <w:r w:rsidRPr="000C1D3D">
        <w:rPr>
          <w:rFonts w:ascii="Times New Roman" w:hAnsi="Times New Roman"/>
          <w:bCs/>
        </w:rPr>
        <w:t>e)</w:t>
        <w:tab/>
        <w:t>číslo účtu</w:t>
      </w:r>
      <w:r w:rsidR="00B72DF3">
        <w:rPr>
          <w:rFonts w:ascii="Times New Roman" w:hAnsi="Times New Roman"/>
          <w:bCs/>
        </w:rPr>
        <w:t xml:space="preserve"> v banke alebo pobočke zahraničnej banky</w:t>
      </w:r>
      <w:r w:rsidRPr="000C1D3D">
        <w:rPr>
          <w:rFonts w:ascii="Times New Roman" w:hAnsi="Times New Roman"/>
          <w:bCs/>
        </w:rPr>
        <w:t xml:space="preserve"> vojaka v aktívnej zálohe a jeho daňové identifikačné </w:t>
      </w:r>
      <w:r w:rsidRPr="00680F5C">
        <w:rPr>
          <w:rFonts w:ascii="Times New Roman" w:hAnsi="Times New Roman"/>
          <w:bCs/>
        </w:rPr>
        <w:t>číslo, ak ide o</w:t>
      </w:r>
      <w:r w:rsidR="00596811">
        <w:rPr>
          <w:rFonts w:ascii="Times New Roman" w:hAnsi="Times New Roman"/>
          <w:bCs/>
        </w:rPr>
        <w:t xml:space="preserve"> </w:t>
      </w:r>
      <w:r w:rsidRPr="00680F5C">
        <w:rPr>
          <w:rFonts w:ascii="Times New Roman" w:hAnsi="Times New Roman"/>
          <w:bCs/>
        </w:rPr>
        <w:t>vojaka</w:t>
      </w:r>
      <w:r w:rsidR="00596811">
        <w:rPr>
          <w:rFonts w:ascii="Times New Roman" w:hAnsi="Times New Roman"/>
          <w:bCs/>
        </w:rPr>
        <w:t xml:space="preserve"> </w:t>
      </w:r>
      <w:r w:rsidRPr="00680F5C">
        <w:rPr>
          <w:rFonts w:ascii="Times New Roman" w:hAnsi="Times New Roman"/>
          <w:bCs/>
        </w:rPr>
        <w:t>v</w:t>
      </w:r>
      <w:r w:rsidR="00596811">
        <w:rPr>
          <w:rFonts w:ascii="Times New Roman" w:hAnsi="Times New Roman"/>
          <w:bCs/>
        </w:rPr>
        <w:t xml:space="preserve"> </w:t>
      </w:r>
      <w:r w:rsidRPr="00680F5C">
        <w:rPr>
          <w:rFonts w:ascii="Times New Roman" w:hAnsi="Times New Roman"/>
          <w:bCs/>
        </w:rPr>
        <w:t xml:space="preserve">aktívnej zálohe, ktorému patrí </w:t>
      </w:r>
      <w:r w:rsidRPr="00680F5C">
        <w:rPr>
          <w:rFonts w:ascii="Times New Roman" w:hAnsi="Times New Roman"/>
        </w:rPr>
        <w:t>náhrada príjmov z podnikania podľa § 14c ods. 2,“.</w:t>
      </w:r>
    </w:p>
    <w:p w:rsidR="00CD13A8" w:rsidP="00CD13A8">
      <w:pPr>
        <w:widowControl w:val="0"/>
        <w:bidi w:val="0"/>
        <w:jc w:val="both"/>
        <w:outlineLvl w:val="4"/>
        <w:rPr>
          <w:rFonts w:ascii="Times New Roman" w:hAnsi="Times New Roman"/>
          <w:bCs/>
        </w:rPr>
      </w:pPr>
      <w:r w:rsidRPr="00680F5C">
        <w:rPr>
          <w:rFonts w:ascii="Times New Roman" w:hAnsi="Times New Roman"/>
          <w:bCs/>
        </w:rPr>
        <w:t>Doterajšie písmená d) až h) sa označujú ako písmená f) až j).</w:t>
      </w:r>
    </w:p>
    <w:p w:rsidR="00596811" w:rsidP="00CD13A8">
      <w:pPr>
        <w:widowControl w:val="0"/>
        <w:bidi w:val="0"/>
        <w:jc w:val="both"/>
        <w:outlineLvl w:val="4"/>
        <w:rPr>
          <w:rFonts w:ascii="Times New Roman" w:hAnsi="Times New Roman"/>
          <w:bCs/>
        </w:rPr>
      </w:pPr>
    </w:p>
    <w:p w:rsidR="00C565FA" w:rsidRPr="000C1D3D" w:rsidP="00C565FA">
      <w:pPr>
        <w:widowControl w:val="0"/>
        <w:bidi w:val="0"/>
        <w:jc w:val="both"/>
        <w:outlineLvl w:val="4"/>
        <w:rPr>
          <w:rFonts w:ascii="Times New Roman" w:hAnsi="Times New Roman"/>
          <w:bCs/>
        </w:rPr>
      </w:pPr>
      <w:r w:rsidRPr="000C1D3D">
        <w:rPr>
          <w:rFonts w:ascii="Times New Roman" w:hAnsi="Times New Roman"/>
          <w:bCs/>
        </w:rPr>
        <w:t>Poznámka pod čiarou k</w:t>
      </w:r>
      <w:r w:rsidR="0062229E">
        <w:rPr>
          <w:rFonts w:ascii="Times New Roman" w:hAnsi="Times New Roman"/>
          <w:bCs/>
        </w:rPr>
        <w:t xml:space="preserve"> </w:t>
      </w:r>
      <w:r w:rsidRPr="000C1D3D">
        <w:rPr>
          <w:rFonts w:ascii="Times New Roman" w:hAnsi="Times New Roman"/>
          <w:bCs/>
        </w:rPr>
        <w:t>odkazu 22b znie:</w:t>
      </w:r>
    </w:p>
    <w:p w:rsidR="00C565FA" w:rsidRPr="000C1D3D" w:rsidP="0062229E">
      <w:pPr>
        <w:bidi w:val="0"/>
        <w:ind w:left="567" w:hanging="567"/>
        <w:jc w:val="both"/>
        <w:rPr>
          <w:rFonts w:ascii="Times New Roman" w:hAnsi="Times New Roman"/>
          <w:bCs/>
        </w:rPr>
      </w:pPr>
      <w:r w:rsidRPr="000C1D3D">
        <w:rPr>
          <w:rFonts w:ascii="Times New Roman" w:hAnsi="Times New Roman"/>
          <w:bCs/>
        </w:rPr>
        <w:t>„</w:t>
      </w:r>
      <w:r w:rsidRPr="000C1D3D">
        <w:rPr>
          <w:rFonts w:ascii="Times New Roman" w:hAnsi="Times New Roman"/>
          <w:bCs/>
          <w:vertAlign w:val="superscript"/>
        </w:rPr>
        <w:t>22b</w:t>
      </w:r>
      <w:r w:rsidR="0062229E">
        <w:rPr>
          <w:rFonts w:ascii="Times New Roman" w:hAnsi="Times New Roman"/>
          <w:bCs/>
        </w:rPr>
        <w:t>)</w:t>
        <w:tab/>
      </w:r>
      <w:r w:rsidRPr="000C1D3D">
        <w:rPr>
          <w:rFonts w:ascii="Times New Roman" w:hAnsi="Times New Roman"/>
          <w:bCs/>
        </w:rPr>
        <w:t>§ 139 zákona č.</w:t>
      </w:r>
      <w:r w:rsidR="00BD2BA7">
        <w:rPr>
          <w:rFonts w:ascii="Times New Roman" w:hAnsi="Times New Roman"/>
          <w:bCs/>
        </w:rPr>
        <w:t xml:space="preserve"> </w:t>
      </w:r>
      <w:r w:rsidRPr="000C1D3D">
        <w:rPr>
          <w:rFonts w:ascii="Times New Roman" w:hAnsi="Times New Roman"/>
          <w:bCs/>
        </w:rPr>
        <w:t>311/2001</w:t>
      </w:r>
      <w:r w:rsidR="00BD2BA7">
        <w:rPr>
          <w:rFonts w:ascii="Times New Roman" w:hAnsi="Times New Roman"/>
          <w:bCs/>
        </w:rPr>
        <w:t xml:space="preserve"> </w:t>
      </w:r>
      <w:r w:rsidRPr="000C1D3D">
        <w:rPr>
          <w:rFonts w:ascii="Times New Roman" w:hAnsi="Times New Roman"/>
          <w:bCs/>
        </w:rPr>
        <w:t>Z. z. Zákonníka práce v</w:t>
      </w:r>
      <w:r w:rsidR="0062229E">
        <w:rPr>
          <w:rFonts w:ascii="Times New Roman" w:hAnsi="Times New Roman"/>
          <w:bCs/>
        </w:rPr>
        <w:t xml:space="preserve"> </w:t>
      </w:r>
      <w:r w:rsidRPr="000C1D3D">
        <w:rPr>
          <w:rFonts w:ascii="Times New Roman" w:hAnsi="Times New Roman"/>
          <w:bCs/>
        </w:rPr>
        <w:t>znení neskorších predpisov.“.</w:t>
      </w:r>
    </w:p>
    <w:p w:rsidR="00821896" w:rsidRPr="000C1D3D" w:rsidP="00CD13A8">
      <w:pPr>
        <w:widowControl w:val="0"/>
        <w:bidi w:val="0"/>
        <w:jc w:val="both"/>
        <w:outlineLvl w:val="4"/>
        <w:rPr>
          <w:rFonts w:ascii="Times New Roman" w:hAnsi="Times New Roman"/>
          <w:bCs/>
        </w:rPr>
      </w:pPr>
    </w:p>
    <w:p w:rsidR="00CD13A8" w:rsidRPr="00680F5C" w:rsidP="00CD13A8">
      <w:pPr>
        <w:widowControl w:val="0"/>
        <w:bidi w:val="0"/>
        <w:jc w:val="both"/>
        <w:outlineLvl w:val="4"/>
        <w:rPr>
          <w:rFonts w:ascii="Times New Roman" w:hAnsi="Times New Roman"/>
          <w:bCs/>
        </w:rPr>
      </w:pPr>
      <w:r w:rsidR="005A1E9C">
        <w:rPr>
          <w:rFonts w:ascii="Times New Roman" w:hAnsi="Times New Roman"/>
          <w:bCs/>
        </w:rPr>
        <w:t>9</w:t>
      </w:r>
      <w:r w:rsidRPr="00680F5C">
        <w:rPr>
          <w:rFonts w:ascii="Times New Roman" w:hAnsi="Times New Roman"/>
          <w:bCs/>
        </w:rPr>
        <w:t>. V § 14b sa odsek 3 dopĺňa písmenom c), ktoré znie:</w:t>
      </w:r>
    </w:p>
    <w:p w:rsidR="00CD13A8" w:rsidRPr="00680F5C" w:rsidP="00CD13A8">
      <w:pPr>
        <w:widowControl w:val="0"/>
        <w:bidi w:val="0"/>
        <w:ind w:left="397" w:hanging="397"/>
        <w:jc w:val="both"/>
        <w:outlineLvl w:val="4"/>
        <w:rPr>
          <w:rFonts w:ascii="Times New Roman" w:hAnsi="Times New Roman"/>
        </w:rPr>
      </w:pPr>
      <w:r w:rsidRPr="00680F5C">
        <w:rPr>
          <w:rFonts w:ascii="Times New Roman" w:hAnsi="Times New Roman"/>
        </w:rPr>
        <w:t>„c)</w:t>
        <w:tab/>
        <w:t>svojím konaním narušil vážnosť ozbrojených síl alebo ohrozil dôveru v ozbrojené sily.“.</w:t>
      </w:r>
    </w:p>
    <w:p w:rsidR="00474274" w:rsidRPr="00680F5C" w:rsidP="00CD13A8">
      <w:pPr>
        <w:widowControl w:val="0"/>
        <w:bidi w:val="0"/>
        <w:jc w:val="both"/>
        <w:outlineLvl w:val="4"/>
        <w:rPr>
          <w:rFonts w:ascii="Times New Roman" w:hAnsi="Times New Roman"/>
          <w:bCs/>
        </w:rPr>
      </w:pPr>
    </w:p>
    <w:p w:rsidR="00CD13A8" w:rsidP="00CD13A8">
      <w:pPr>
        <w:widowControl w:val="0"/>
        <w:bidi w:val="0"/>
        <w:rPr>
          <w:rFonts w:ascii="Times New Roman" w:hAnsi="Times New Roman"/>
        </w:rPr>
      </w:pPr>
      <w:r w:rsidR="005A1E9C">
        <w:rPr>
          <w:rFonts w:ascii="Times New Roman" w:hAnsi="Times New Roman"/>
        </w:rPr>
        <w:t>10</w:t>
      </w:r>
      <w:r w:rsidRPr="00680F5C">
        <w:rPr>
          <w:rFonts w:ascii="Times New Roman" w:hAnsi="Times New Roman"/>
        </w:rPr>
        <w:t>. § 14c vrátane nadpisu znie:</w:t>
      </w:r>
    </w:p>
    <w:p w:rsidR="00BC72F3" w:rsidRPr="00680F5C" w:rsidP="00CD13A8">
      <w:pPr>
        <w:widowControl w:val="0"/>
        <w:bidi w:val="0"/>
        <w:rPr>
          <w:rFonts w:ascii="Times New Roman" w:hAnsi="Times New Roman"/>
        </w:rPr>
      </w:pPr>
    </w:p>
    <w:p w:rsidR="00CD13A8" w:rsidRPr="00680F5C" w:rsidP="00CD13A8">
      <w:pPr>
        <w:widowControl w:val="0"/>
        <w:bidi w:val="0"/>
        <w:jc w:val="center"/>
        <w:rPr>
          <w:rFonts w:ascii="Times New Roman" w:hAnsi="Times New Roman"/>
        </w:rPr>
      </w:pPr>
      <w:r w:rsidRPr="00680F5C">
        <w:rPr>
          <w:rFonts w:ascii="Times New Roman" w:hAnsi="Times New Roman"/>
        </w:rPr>
        <w:t>„§ 14c</w:t>
      </w:r>
    </w:p>
    <w:p w:rsidR="00CD13A8" w:rsidRPr="00680F5C" w:rsidP="00CD13A8">
      <w:pPr>
        <w:widowControl w:val="0"/>
        <w:bidi w:val="0"/>
        <w:jc w:val="center"/>
        <w:rPr>
          <w:rFonts w:ascii="Times New Roman" w:hAnsi="Times New Roman"/>
        </w:rPr>
      </w:pPr>
      <w:r w:rsidRPr="00680F5C">
        <w:rPr>
          <w:rFonts w:ascii="Times New Roman" w:hAnsi="Times New Roman"/>
        </w:rPr>
        <w:t>Náležitosti vojaka v aktívnej zálohe</w:t>
      </w:r>
    </w:p>
    <w:p w:rsidR="00CD13A8" w:rsidRPr="00680F5C" w:rsidP="00CD13A8">
      <w:pPr>
        <w:widowControl w:val="0"/>
        <w:bidi w:val="0"/>
        <w:rPr>
          <w:rFonts w:ascii="Times New Roman" w:hAnsi="Times New Roman"/>
        </w:rPr>
      </w:pPr>
    </w:p>
    <w:p w:rsidR="00CD13A8" w:rsidRPr="00F2514B" w:rsidP="00CD13A8">
      <w:pPr>
        <w:bidi w:val="0"/>
        <w:ind w:firstLine="851"/>
        <w:jc w:val="both"/>
        <w:rPr>
          <w:rFonts w:ascii="Times New Roman" w:hAnsi="Times New Roman"/>
        </w:rPr>
      </w:pPr>
      <w:r w:rsidRPr="00680F5C">
        <w:rPr>
          <w:rFonts w:ascii="Times New Roman" w:hAnsi="Times New Roman"/>
          <w:bCs/>
        </w:rPr>
        <w:t>(1)</w:t>
      </w:r>
      <w:r w:rsidRPr="00680F5C">
        <w:rPr>
          <w:rFonts w:ascii="Times New Roman" w:hAnsi="Times New Roman"/>
        </w:rPr>
        <w:t xml:space="preserve"> Vojakovi v aktívnej </w:t>
      </w:r>
      <w:r w:rsidRPr="00A70B16">
        <w:rPr>
          <w:rFonts w:ascii="Times New Roman" w:hAnsi="Times New Roman"/>
        </w:rPr>
        <w:t xml:space="preserve">zálohe </w:t>
      </w:r>
      <w:r w:rsidRPr="00A70B16" w:rsidR="002F1965">
        <w:rPr>
          <w:rFonts w:ascii="Times New Roman" w:hAnsi="Times New Roman"/>
        </w:rPr>
        <w:t>patrí</w:t>
      </w:r>
    </w:p>
    <w:p w:rsidR="00CD13A8" w:rsidRPr="00680F5C" w:rsidP="00CD13A8">
      <w:pPr>
        <w:bidi w:val="0"/>
        <w:ind w:left="284" w:hanging="284"/>
        <w:jc w:val="both"/>
        <w:rPr>
          <w:rFonts w:ascii="Times New Roman" w:hAnsi="Times New Roman"/>
        </w:rPr>
      </w:pPr>
      <w:bookmarkStart w:id="0" w:name="p14c-1-a"/>
      <w:bookmarkEnd w:id="0"/>
      <w:r w:rsidRPr="00680F5C">
        <w:rPr>
          <w:rFonts w:ascii="Times New Roman" w:hAnsi="Times New Roman"/>
          <w:bCs/>
        </w:rPr>
        <w:t>a)</w:t>
      </w:r>
      <w:r w:rsidRPr="00680F5C">
        <w:rPr>
          <w:rFonts w:ascii="Times New Roman" w:hAnsi="Times New Roman"/>
        </w:rPr>
        <w:tab/>
        <w:t>motivačný príspevok v sume 600 eur za každý kalendárny rok zotrvania v aktívnych zálohách; príspevok sa nevyplatí, ak vojak v aktívnej zálohe absolvuje menej ako 75 % určenej doby pravidelného cvičenia a plnenia úloh ozbrojených síl v kalendárnom roku,</w:t>
      </w:r>
    </w:p>
    <w:p w:rsidR="00CD13A8" w:rsidRPr="00680F5C" w:rsidP="00CD13A8">
      <w:pPr>
        <w:bidi w:val="0"/>
        <w:ind w:left="284" w:hanging="284"/>
        <w:jc w:val="both"/>
        <w:rPr>
          <w:rFonts w:ascii="Times New Roman" w:hAnsi="Times New Roman"/>
        </w:rPr>
      </w:pPr>
      <w:bookmarkStart w:id="1" w:name="p14c-1-b"/>
      <w:bookmarkEnd w:id="1"/>
      <w:r w:rsidRPr="00680F5C">
        <w:rPr>
          <w:rFonts w:ascii="Times New Roman" w:hAnsi="Times New Roman"/>
          <w:bCs/>
        </w:rPr>
        <w:t>b)</w:t>
      </w:r>
      <w:r w:rsidRPr="00680F5C">
        <w:rPr>
          <w:rFonts w:ascii="Times New Roman" w:hAnsi="Times New Roman"/>
        </w:rPr>
        <w:tab/>
        <w:t>pomerná časť hodnostného platu</w:t>
      </w:r>
      <w:r w:rsidRPr="00680F5C">
        <w:rPr>
          <w:rFonts w:ascii="Times New Roman" w:hAnsi="Times New Roman"/>
          <w:vertAlign w:val="superscript"/>
        </w:rPr>
        <w:t>24</w:t>
      </w:r>
      <w:r w:rsidRPr="00680F5C">
        <w:rPr>
          <w:rFonts w:ascii="Times New Roman" w:hAnsi="Times New Roman"/>
        </w:rPr>
        <w:t>) patriaceho za čas pravidelného cvičenia alebo plnenia úloh ozbrojených síl z prvého platového stupňa vojenskej hodnosti, ktorú dosiahol; pomerná časť hodnostného platu sa nevyplatí za dni neprítomnosti vojaka v aktívnej zálohe počas pravidelného cvičenia alebo plnenia úloh ozbrojených síl</w:t>
      </w:r>
      <w:r w:rsidRPr="00680F5C">
        <w:rPr>
          <w:rFonts w:ascii="Times New Roman" w:hAnsi="Times New Roman"/>
          <w:i/>
        </w:rPr>
        <w:t>,</w:t>
      </w:r>
    </w:p>
    <w:p w:rsidR="00CD13A8" w:rsidRPr="00680F5C" w:rsidP="00CD13A8">
      <w:pPr>
        <w:bidi w:val="0"/>
        <w:ind w:left="284" w:hanging="284"/>
        <w:jc w:val="both"/>
        <w:rPr>
          <w:rFonts w:ascii="Times New Roman" w:hAnsi="Times New Roman"/>
        </w:rPr>
      </w:pPr>
      <w:bookmarkStart w:id="2" w:name="p14c-1-c"/>
      <w:bookmarkEnd w:id="2"/>
      <w:r w:rsidRPr="00680F5C">
        <w:rPr>
          <w:rFonts w:ascii="Times New Roman" w:hAnsi="Times New Roman"/>
          <w:bCs/>
        </w:rPr>
        <w:t>c)</w:t>
      </w:r>
      <w:r w:rsidRPr="00680F5C">
        <w:rPr>
          <w:rFonts w:ascii="Times New Roman" w:hAnsi="Times New Roman"/>
        </w:rPr>
        <w:tab/>
        <w:t>naturálne náležitosti primerané potrebám pravidelného cvičenia alebo plnenia úloh ozbrojených síl ustanovené služobným predpisom, ktorý vydá minister,</w:t>
      </w:r>
    </w:p>
    <w:p w:rsidR="00CD13A8" w:rsidRPr="00680F5C" w:rsidP="00CD13A8">
      <w:pPr>
        <w:bidi w:val="0"/>
        <w:ind w:left="284" w:hanging="284"/>
        <w:jc w:val="both"/>
        <w:rPr>
          <w:rFonts w:ascii="Times New Roman" w:hAnsi="Times New Roman"/>
        </w:rPr>
      </w:pPr>
      <w:bookmarkStart w:id="3" w:name="p14c-1-d"/>
      <w:bookmarkEnd w:id="3"/>
      <w:r w:rsidRPr="00680F5C">
        <w:rPr>
          <w:rFonts w:ascii="Times New Roman" w:hAnsi="Times New Roman"/>
          <w:bCs/>
        </w:rPr>
        <w:t>d)</w:t>
      </w:r>
      <w:r w:rsidRPr="00680F5C">
        <w:rPr>
          <w:rFonts w:ascii="Times New Roman" w:hAnsi="Times New Roman"/>
        </w:rPr>
        <w:tab/>
        <w:t>náhrada cestovného za cestu z miesta trvalého pobytu do miesta pravidelného cvičenia alebo do miesta nástupu na plnenie úloh ozbrojených síl a späť v cene cestovného lístka</w:t>
      </w:r>
      <w:r w:rsidR="00B72323">
        <w:rPr>
          <w:rFonts w:ascii="Times New Roman" w:hAnsi="Times New Roman"/>
        </w:rPr>
        <w:br/>
      </w:r>
      <w:r w:rsidRPr="00680F5C">
        <w:rPr>
          <w:rFonts w:ascii="Times New Roman" w:hAnsi="Times New Roman"/>
        </w:rPr>
        <w:t>2. triedy verejnej osobnej dopravy na železničnej dráhe alebo v cene cestovného lístka pravidelnej autobusovej dopravy.</w:t>
      </w:r>
    </w:p>
    <w:p w:rsidR="00CD13A8" w:rsidRPr="00680F5C" w:rsidP="00CD13A8">
      <w:pPr>
        <w:bidi w:val="0"/>
        <w:ind w:left="284" w:hanging="284"/>
        <w:jc w:val="both"/>
        <w:rPr>
          <w:rFonts w:ascii="Times New Roman" w:hAnsi="Times New Roman"/>
        </w:rPr>
      </w:pPr>
    </w:p>
    <w:p w:rsidR="00CD13A8" w:rsidRPr="00F31462" w:rsidP="008E0071">
      <w:pPr>
        <w:bidi w:val="0"/>
        <w:ind w:firstLine="851"/>
        <w:jc w:val="both"/>
        <w:rPr>
          <w:rFonts w:ascii="Times New Roman" w:hAnsi="Times New Roman"/>
        </w:rPr>
      </w:pPr>
      <w:r w:rsidRPr="00680F5C">
        <w:rPr>
          <w:rFonts w:ascii="Times New Roman" w:hAnsi="Times New Roman"/>
        </w:rPr>
        <w:t>(2) Vojakovi v aktívnej zálohe patrí za čas pravidelného cvičenia a plnenia úloh ozbrojených síl</w:t>
      </w:r>
      <w:r w:rsidR="008E0071">
        <w:rPr>
          <w:rFonts w:ascii="Times New Roman" w:hAnsi="Times New Roman"/>
        </w:rPr>
        <w:t xml:space="preserve"> </w:t>
      </w:r>
      <w:r w:rsidRPr="00F31462">
        <w:rPr>
          <w:rFonts w:ascii="Times New Roman" w:hAnsi="Times New Roman"/>
        </w:rPr>
        <w:t xml:space="preserve">náhrada príjmov </w:t>
      </w:r>
      <w:r w:rsidRPr="0062229E">
        <w:rPr>
          <w:rFonts w:ascii="Times New Roman" w:hAnsi="Times New Roman"/>
        </w:rPr>
        <w:t>z</w:t>
      </w:r>
      <w:r w:rsidR="00596811">
        <w:rPr>
          <w:rFonts w:ascii="Times New Roman" w:hAnsi="Times New Roman"/>
        </w:rPr>
        <w:t xml:space="preserve"> </w:t>
      </w:r>
      <w:r w:rsidRPr="0062229E">
        <w:rPr>
          <w:rFonts w:ascii="Times New Roman" w:hAnsi="Times New Roman"/>
        </w:rPr>
        <w:t>podnikania</w:t>
      </w:r>
      <w:r w:rsidRPr="0062229E" w:rsidR="00C565FA">
        <w:rPr>
          <w:rFonts w:ascii="Times New Roman" w:hAnsi="Times New Roman"/>
          <w:vertAlign w:val="superscript"/>
        </w:rPr>
        <w:t>25a</w:t>
      </w:r>
      <w:r w:rsidRPr="0062229E" w:rsidR="009918DE">
        <w:rPr>
          <w:rFonts w:ascii="Times New Roman" w:hAnsi="Times New Roman"/>
        </w:rPr>
        <w:t>)</w:t>
      </w:r>
      <w:r w:rsidR="0029392E">
        <w:rPr>
          <w:rFonts w:ascii="Times New Roman" w:hAnsi="Times New Roman"/>
        </w:rPr>
        <w:t xml:space="preserve"> </w:t>
      </w:r>
      <w:r w:rsidRPr="00E13746">
        <w:rPr>
          <w:rFonts w:ascii="Times New Roman" w:hAnsi="Times New Roman"/>
        </w:rPr>
        <w:t>v sume</w:t>
      </w:r>
      <w:r w:rsidRPr="00680F5C">
        <w:rPr>
          <w:rFonts w:ascii="Times New Roman" w:hAnsi="Times New Roman"/>
        </w:rPr>
        <w:t xml:space="preserve"> pomernej časti priemernej mesačnej mzdy</w:t>
      </w:r>
      <w:r w:rsidR="0062229E">
        <w:rPr>
          <w:rFonts w:ascii="Times New Roman" w:hAnsi="Times New Roman"/>
        </w:rPr>
        <w:t xml:space="preserve"> </w:t>
      </w:r>
      <w:r w:rsidRPr="00680F5C">
        <w:rPr>
          <w:rFonts w:ascii="Times New Roman" w:hAnsi="Times New Roman"/>
        </w:rPr>
        <w:t>v hospodárstve Slovenskej republiky zistenej Štatistickým úradom Slovenskej republiky za rok, ktorý dva roky predchádza kalendárnemu roku, v ktorom vojak v aktívnej zálohe začal pravidelné cvičenie alebo plnenie úloh ozbroje</w:t>
      </w:r>
      <w:r w:rsidR="00AC3140">
        <w:rPr>
          <w:rFonts w:ascii="Times New Roman" w:hAnsi="Times New Roman"/>
        </w:rPr>
        <w:t>ných síl, ak nie je zamestnanec.</w:t>
      </w:r>
      <w:r w:rsidRPr="00680F5C">
        <w:rPr>
          <w:rFonts w:ascii="Times New Roman" w:hAnsi="Times New Roman"/>
        </w:rPr>
        <w:t xml:space="preserve"> </w:t>
      </w:r>
      <w:r w:rsidR="00C36352">
        <w:rPr>
          <w:rFonts w:ascii="Times New Roman" w:hAnsi="Times New Roman"/>
        </w:rPr>
        <w:t>N</w:t>
      </w:r>
      <w:r w:rsidRPr="00680F5C" w:rsidR="00C36352">
        <w:rPr>
          <w:rFonts w:ascii="Times New Roman" w:hAnsi="Times New Roman"/>
        </w:rPr>
        <w:t xml:space="preserve">áhrada príjmov </w:t>
      </w:r>
      <w:r w:rsidR="00C36352">
        <w:rPr>
          <w:rFonts w:ascii="Times New Roman" w:hAnsi="Times New Roman"/>
        </w:rPr>
        <w:br/>
      </w:r>
      <w:r w:rsidRPr="00680F5C" w:rsidR="00C36352">
        <w:rPr>
          <w:rFonts w:ascii="Times New Roman" w:hAnsi="Times New Roman"/>
        </w:rPr>
        <w:t>z podnikania sa</w:t>
      </w:r>
      <w:r w:rsidR="00C36352">
        <w:rPr>
          <w:rFonts w:ascii="Times New Roman" w:hAnsi="Times New Roman"/>
        </w:rPr>
        <w:t xml:space="preserve"> vo</w:t>
      </w:r>
      <w:r w:rsidRPr="00680F5C" w:rsidR="00AC3140">
        <w:rPr>
          <w:rFonts w:ascii="Times New Roman" w:hAnsi="Times New Roman"/>
        </w:rPr>
        <w:t xml:space="preserve">jakovi v aktívnej zálohe poskytne </w:t>
      </w:r>
      <w:r w:rsidRPr="00680F5C">
        <w:rPr>
          <w:rFonts w:ascii="Times New Roman" w:hAnsi="Times New Roman"/>
        </w:rPr>
        <w:t>aj za čas nevyhnutný na prepravu z miesta trvalého pobytu alebo prechodného pobytu do miesta pravidelného cvičenia alebo plnenia úloh ozbrojených síl a späť, ak miesto pravidelného cvičenia alebo plnenia úloh ozbrojených síl je natoľko vzdialené od trvalého pobytu alebo prechodného pobytu vojaka v aktívnej zálohe, že cesta verejnou dopravou trvá viac ako šesť hodín.</w:t>
      </w:r>
    </w:p>
    <w:p w:rsidR="00CD13A8"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bCs/>
        </w:rPr>
      </w:pPr>
      <w:r w:rsidRPr="00680F5C">
        <w:rPr>
          <w:rFonts w:ascii="Times New Roman" w:hAnsi="Times New Roman"/>
          <w:bCs/>
        </w:rPr>
        <w:t>(3) Vojenský útvar uhrádza</w:t>
      </w:r>
    </w:p>
    <w:p w:rsidR="00CD13A8" w:rsidRPr="00680F5C" w:rsidP="00CD13A8">
      <w:pPr>
        <w:bidi w:val="0"/>
        <w:ind w:left="284" w:hanging="284"/>
        <w:jc w:val="both"/>
        <w:rPr>
          <w:rFonts w:ascii="Times New Roman" w:hAnsi="Times New Roman"/>
          <w:bCs/>
        </w:rPr>
      </w:pPr>
      <w:r w:rsidRPr="00680F5C">
        <w:rPr>
          <w:rFonts w:ascii="Times New Roman" w:hAnsi="Times New Roman"/>
          <w:bCs/>
        </w:rPr>
        <w:t>a)</w:t>
        <w:tab/>
        <w:t>motivačný príspevok podľa odseku 1 písm. a) vojakovi v aktívnej zálohe do 31. januára nasledujúceho kalendárneho roka za predchádzajúci kalendárny rok,</w:t>
      </w:r>
    </w:p>
    <w:p w:rsidR="00CD13A8" w:rsidRPr="00680F5C" w:rsidP="00CD13A8">
      <w:pPr>
        <w:bidi w:val="0"/>
        <w:ind w:left="284" w:hanging="284"/>
        <w:jc w:val="both"/>
        <w:rPr>
          <w:rFonts w:ascii="Times New Roman" w:hAnsi="Times New Roman"/>
          <w:bCs/>
        </w:rPr>
      </w:pPr>
      <w:r w:rsidRPr="00680F5C">
        <w:rPr>
          <w:rFonts w:ascii="Times New Roman" w:hAnsi="Times New Roman"/>
          <w:bCs/>
        </w:rPr>
        <w:t>b)</w:t>
        <w:tab/>
        <w:t>pomernú časť hodnostného platu podľa odseku 1 písm. b) vojakovi v aktívnej zálohe do desiateho dňa nasledujúceho kalendárneho mesiaca po skončení pravidelného cvičenia alebo plnenia úloh ozbrojených síl,</w:t>
      </w:r>
    </w:p>
    <w:p w:rsidR="00F2514B" w:rsidRPr="00680F5C" w:rsidP="005A1E9C">
      <w:pPr>
        <w:bidi w:val="0"/>
        <w:ind w:left="284" w:hanging="284"/>
        <w:jc w:val="both"/>
        <w:rPr>
          <w:rFonts w:ascii="Times New Roman" w:hAnsi="Times New Roman"/>
          <w:bCs/>
        </w:rPr>
      </w:pPr>
      <w:r w:rsidRPr="00680F5C" w:rsidR="00CD13A8">
        <w:rPr>
          <w:rFonts w:ascii="Times New Roman" w:hAnsi="Times New Roman"/>
          <w:bCs/>
        </w:rPr>
        <w:t>c)</w:t>
        <w:tab/>
        <w:t>cestovné náklady podľa odseku 1 písm. d) vojakovi v aktívnej zálohe pred skončením pravidelného cvičenia alebo plnenia úloh ozbrojených síl,</w:t>
      </w:r>
    </w:p>
    <w:p w:rsidR="00CD13A8" w:rsidRPr="000C1D3D" w:rsidP="00CD13A8">
      <w:pPr>
        <w:bidi w:val="0"/>
        <w:ind w:left="284" w:hanging="284"/>
        <w:jc w:val="both"/>
        <w:rPr>
          <w:rFonts w:ascii="Times New Roman" w:hAnsi="Times New Roman"/>
          <w:strike/>
          <w:highlight w:val="yellow"/>
        </w:rPr>
      </w:pPr>
      <w:r w:rsidRPr="000C1D3D" w:rsidR="001B68D0">
        <w:rPr>
          <w:rFonts w:ascii="Times New Roman" w:hAnsi="Times New Roman"/>
          <w:bCs/>
        </w:rPr>
        <w:t>d</w:t>
      </w:r>
      <w:r w:rsidRPr="000C1D3D">
        <w:rPr>
          <w:rFonts w:ascii="Times New Roman" w:hAnsi="Times New Roman"/>
          <w:bCs/>
        </w:rPr>
        <w:t>)</w:t>
        <w:tab/>
        <w:t>náklady na náhradu príjm</w:t>
      </w:r>
      <w:r w:rsidRPr="000C1D3D" w:rsidR="00E242A2">
        <w:rPr>
          <w:rFonts w:ascii="Times New Roman" w:hAnsi="Times New Roman"/>
          <w:bCs/>
        </w:rPr>
        <w:t>ov</w:t>
      </w:r>
      <w:r w:rsidRPr="000C1D3D">
        <w:rPr>
          <w:rFonts w:ascii="Times New Roman" w:hAnsi="Times New Roman"/>
          <w:bCs/>
        </w:rPr>
        <w:t xml:space="preserve"> podľa odseku 2 vojakovi v aktívnej zálohe do konca nasledujúceho kalendárneho mesiaca po skončení pravidelného cvičenia alebo</w:t>
      </w:r>
      <w:r w:rsidRPr="000C1D3D" w:rsidR="001B68D0">
        <w:rPr>
          <w:rFonts w:ascii="Times New Roman" w:hAnsi="Times New Roman"/>
          <w:bCs/>
        </w:rPr>
        <w:t xml:space="preserve"> plnenia úloh ozbrojených síl,</w:t>
      </w:r>
    </w:p>
    <w:p w:rsidR="00A02B53" w:rsidRPr="000C1D3D" w:rsidP="001B68D0">
      <w:pPr>
        <w:bidi w:val="0"/>
        <w:ind w:left="284" w:hanging="284"/>
        <w:jc w:val="both"/>
        <w:rPr>
          <w:rFonts w:ascii="Times New Roman" w:hAnsi="Times New Roman"/>
        </w:rPr>
      </w:pPr>
      <w:r w:rsidRPr="000C1D3D" w:rsidR="001B68D0">
        <w:rPr>
          <w:rFonts w:ascii="Times New Roman" w:hAnsi="Times New Roman"/>
          <w:bCs/>
        </w:rPr>
        <w:t>e)</w:t>
        <w:tab/>
        <w:t>n</w:t>
      </w:r>
      <w:r w:rsidRPr="000C1D3D" w:rsidR="001B68D0">
        <w:rPr>
          <w:rFonts w:ascii="Times New Roman" w:hAnsi="Times New Roman"/>
        </w:rPr>
        <w:t>áklady na náhradu mzdy a nákl</w:t>
      </w:r>
      <w:r w:rsidRPr="000C1D3D" w:rsidR="00F31462">
        <w:rPr>
          <w:rFonts w:ascii="Times New Roman" w:hAnsi="Times New Roman"/>
        </w:rPr>
        <w:t>ady na poistné platené zamestná</w:t>
      </w:r>
      <w:r w:rsidRPr="000C1D3D" w:rsidR="001B68D0">
        <w:rPr>
          <w:rFonts w:ascii="Times New Roman" w:hAnsi="Times New Roman"/>
        </w:rPr>
        <w:t>vateľom podľa osobitných predpisov</w:t>
      </w:r>
      <w:r w:rsidRPr="000C1D3D" w:rsidR="001B68D0">
        <w:rPr>
          <w:rFonts w:ascii="Times New Roman" w:hAnsi="Times New Roman"/>
          <w:vertAlign w:val="superscript"/>
        </w:rPr>
        <w:t>25b</w:t>
      </w:r>
      <w:r w:rsidRPr="000C1D3D" w:rsidR="001B68D0">
        <w:rPr>
          <w:rFonts w:ascii="Times New Roman" w:hAnsi="Times New Roman"/>
        </w:rPr>
        <w:t>) zamestnávateľovi do konca nasledujúceho kalendárneho mesiaca po skončení pravidelného cvičenia alebo plnenia úloh ozbrojených síl.“.</w:t>
      </w:r>
    </w:p>
    <w:p w:rsidR="001B68D0" w:rsidRPr="000C1D3D" w:rsidP="001B68D0">
      <w:pPr>
        <w:bidi w:val="0"/>
        <w:ind w:left="284" w:hanging="284"/>
        <w:jc w:val="both"/>
        <w:rPr>
          <w:rFonts w:ascii="Times New Roman" w:hAnsi="Times New Roman"/>
        </w:rPr>
      </w:pPr>
    </w:p>
    <w:p w:rsidR="00CD13A8" w:rsidRPr="000C1D3D" w:rsidP="00FC13C3">
      <w:pPr>
        <w:autoSpaceDE w:val="0"/>
        <w:autoSpaceDN w:val="0"/>
        <w:bidi w:val="0"/>
        <w:adjustRightInd w:val="0"/>
        <w:jc w:val="both"/>
        <w:rPr>
          <w:rFonts w:ascii="Times New Roman" w:hAnsi="Times New Roman"/>
        </w:rPr>
      </w:pPr>
      <w:r w:rsidRPr="000C1D3D">
        <w:rPr>
          <w:rFonts w:ascii="Times New Roman" w:hAnsi="Times New Roman"/>
        </w:rPr>
        <w:t>Poznámky pod čiarou k odkazom 2</w:t>
      </w:r>
      <w:r w:rsidRPr="000C1D3D" w:rsidR="007B1EB7">
        <w:rPr>
          <w:rFonts w:ascii="Times New Roman" w:hAnsi="Times New Roman"/>
        </w:rPr>
        <w:t>5</w:t>
      </w:r>
      <w:r w:rsidRPr="000C1D3D">
        <w:rPr>
          <w:rFonts w:ascii="Times New Roman" w:hAnsi="Times New Roman"/>
        </w:rPr>
        <w:t xml:space="preserve">a </w:t>
      </w:r>
      <w:r w:rsidRPr="000C1D3D" w:rsidR="005F2EFD">
        <w:rPr>
          <w:rFonts w:ascii="Times New Roman" w:hAnsi="Times New Roman"/>
        </w:rPr>
        <w:t xml:space="preserve">a </w:t>
      </w:r>
      <w:r w:rsidRPr="000C1D3D">
        <w:rPr>
          <w:rFonts w:ascii="Times New Roman" w:hAnsi="Times New Roman"/>
        </w:rPr>
        <w:t>2</w:t>
      </w:r>
      <w:r w:rsidRPr="000C1D3D" w:rsidR="007B1EB7">
        <w:rPr>
          <w:rFonts w:ascii="Times New Roman" w:hAnsi="Times New Roman"/>
        </w:rPr>
        <w:t>5</w:t>
      </w:r>
      <w:r w:rsidRPr="000C1D3D">
        <w:rPr>
          <w:rFonts w:ascii="Times New Roman" w:hAnsi="Times New Roman"/>
        </w:rPr>
        <w:t>b znejú:</w:t>
      </w:r>
    </w:p>
    <w:p w:rsidR="00CD13A8" w:rsidRPr="000C1D3D" w:rsidP="0062229E">
      <w:pPr>
        <w:bidi w:val="0"/>
        <w:ind w:left="567" w:hanging="567"/>
        <w:jc w:val="both"/>
        <w:rPr>
          <w:rFonts w:ascii="Times New Roman" w:hAnsi="Times New Roman"/>
        </w:rPr>
      </w:pPr>
      <w:r w:rsidRPr="000C1D3D" w:rsidR="00210E37">
        <w:rPr>
          <w:rFonts w:ascii="Times New Roman" w:hAnsi="Times New Roman"/>
        </w:rPr>
        <w:t>„</w:t>
      </w:r>
      <w:r w:rsidRPr="000C1D3D">
        <w:rPr>
          <w:rFonts w:ascii="Times New Roman" w:hAnsi="Times New Roman"/>
          <w:vertAlign w:val="superscript"/>
        </w:rPr>
        <w:t>25</w:t>
      </w:r>
      <w:r w:rsidRPr="000C1D3D" w:rsidR="00C565FA">
        <w:rPr>
          <w:rFonts w:ascii="Times New Roman" w:hAnsi="Times New Roman"/>
          <w:vertAlign w:val="superscript"/>
        </w:rPr>
        <w:t>a</w:t>
      </w:r>
      <w:r w:rsidRPr="000C1D3D">
        <w:rPr>
          <w:rFonts w:ascii="Times New Roman" w:hAnsi="Times New Roman"/>
        </w:rPr>
        <w:t>)</w:t>
        <w:tab/>
        <w:t>§ 6 ods. 1 a 2 zákona č. 595/2003 Z. z. o dani z príjmov v znení neskorších predpisov.</w:t>
      </w:r>
    </w:p>
    <w:p w:rsidR="00CD13A8" w:rsidRPr="000C1D3D" w:rsidP="0062229E">
      <w:pPr>
        <w:bidi w:val="0"/>
        <w:ind w:left="567" w:hanging="454"/>
        <w:jc w:val="both"/>
        <w:rPr>
          <w:rFonts w:ascii="Times New Roman" w:hAnsi="Times New Roman"/>
        </w:rPr>
      </w:pPr>
      <w:r w:rsidRPr="000C1D3D">
        <w:rPr>
          <w:rFonts w:ascii="Times New Roman" w:hAnsi="Times New Roman"/>
          <w:vertAlign w:val="superscript"/>
        </w:rPr>
        <w:t>25</w:t>
      </w:r>
      <w:r w:rsidRPr="000C1D3D" w:rsidR="00C565FA">
        <w:rPr>
          <w:rFonts w:ascii="Times New Roman" w:hAnsi="Times New Roman"/>
          <w:vertAlign w:val="superscript"/>
        </w:rPr>
        <w:t>b</w:t>
      </w:r>
      <w:r w:rsidRPr="000C1D3D">
        <w:rPr>
          <w:rFonts w:ascii="Times New Roman" w:hAnsi="Times New Roman"/>
        </w:rPr>
        <w:t>)</w:t>
        <w:tab/>
        <w:t>Zákon č. 461/2003 Z. z. o sociálnom poistení v znení neskorších predpisov.</w:t>
      </w:r>
    </w:p>
    <w:p w:rsidR="00CD13A8" w:rsidRPr="000C1D3D" w:rsidP="0062229E">
      <w:pPr>
        <w:bidi w:val="0"/>
        <w:ind w:left="567"/>
        <w:jc w:val="both"/>
        <w:rPr>
          <w:rFonts w:ascii="Times New Roman" w:hAnsi="Times New Roman"/>
        </w:rPr>
      </w:pPr>
      <w:r w:rsidRPr="000C1D3D">
        <w:rPr>
          <w:rFonts w:ascii="Times New Roman" w:hAnsi="Times New Roman"/>
        </w:rPr>
        <w:t>Zákon č. 580/2004 Z. z. o zdravotnom poistení a o zmene a doplnení zákona č. 95/2002</w:t>
        <w:br/>
        <w:t>Z. z. o poisťovníctve a o zmene a doplnení niektorých zákonov v znení neskorších predpisov.</w:t>
      </w:r>
      <w:r w:rsidRPr="000C1D3D" w:rsidR="00A77954">
        <w:rPr>
          <w:rFonts w:ascii="Times New Roman" w:hAnsi="Times New Roman"/>
        </w:rPr>
        <w:t>“.</w:t>
      </w:r>
    </w:p>
    <w:p w:rsidR="00CD13A8" w:rsidRPr="000C1D3D" w:rsidP="00CD13A8">
      <w:pPr>
        <w:widowControl w:val="0"/>
        <w:bidi w:val="0"/>
        <w:jc w:val="both"/>
        <w:rPr>
          <w:rFonts w:ascii="Times New Roman" w:hAnsi="Times New Roman"/>
          <w:strike/>
          <w:highlight w:val="yellow"/>
        </w:rPr>
      </w:pPr>
    </w:p>
    <w:p w:rsidR="00C565FA" w:rsidRPr="000C1D3D" w:rsidP="00C565FA">
      <w:pPr>
        <w:widowControl w:val="0"/>
        <w:bidi w:val="0"/>
        <w:jc w:val="both"/>
        <w:rPr>
          <w:rFonts w:ascii="Times New Roman" w:hAnsi="Times New Roman"/>
        </w:rPr>
      </w:pPr>
      <w:r w:rsidR="005A1E9C">
        <w:rPr>
          <w:rFonts w:ascii="Times New Roman" w:hAnsi="Times New Roman"/>
        </w:rPr>
        <w:t>11</w:t>
      </w:r>
      <w:r w:rsidRPr="000C1D3D">
        <w:rPr>
          <w:rFonts w:ascii="Times New Roman" w:hAnsi="Times New Roman"/>
        </w:rPr>
        <w:t>. Poznámka pod čiarou k</w:t>
      </w:r>
      <w:r w:rsidR="0062229E">
        <w:rPr>
          <w:rFonts w:ascii="Times New Roman" w:hAnsi="Times New Roman"/>
        </w:rPr>
        <w:t xml:space="preserve"> </w:t>
      </w:r>
      <w:r w:rsidRPr="000C1D3D">
        <w:rPr>
          <w:rFonts w:ascii="Times New Roman" w:hAnsi="Times New Roman"/>
        </w:rPr>
        <w:t>odkazu 25 sa vypúšťa.</w:t>
      </w:r>
    </w:p>
    <w:p w:rsidR="00C565FA" w:rsidRPr="00680F5C" w:rsidP="00CD13A8">
      <w:pPr>
        <w:widowControl w:val="0"/>
        <w:bidi w:val="0"/>
        <w:jc w:val="both"/>
        <w:rPr>
          <w:rFonts w:ascii="Times New Roman" w:hAnsi="Times New Roman"/>
          <w:strike/>
          <w:highlight w:val="yellow"/>
        </w:rPr>
      </w:pPr>
    </w:p>
    <w:p w:rsidR="00CD13A8" w:rsidRPr="00680F5C" w:rsidP="00CD13A8">
      <w:pPr>
        <w:widowControl w:val="0"/>
        <w:bidi w:val="0"/>
        <w:jc w:val="both"/>
        <w:outlineLvl w:val="4"/>
        <w:rPr>
          <w:rFonts w:ascii="Times New Roman" w:hAnsi="Times New Roman"/>
          <w:bCs/>
        </w:rPr>
      </w:pPr>
      <w:r w:rsidR="002D146E">
        <w:rPr>
          <w:rFonts w:ascii="Times New Roman" w:hAnsi="Times New Roman"/>
        </w:rPr>
        <w:t>1</w:t>
      </w:r>
      <w:r w:rsidR="005A1E9C">
        <w:rPr>
          <w:rFonts w:ascii="Times New Roman" w:hAnsi="Times New Roman"/>
        </w:rPr>
        <w:t>2</w:t>
      </w:r>
      <w:r w:rsidRPr="00680F5C">
        <w:rPr>
          <w:rFonts w:ascii="Times New Roman" w:hAnsi="Times New Roman"/>
        </w:rPr>
        <w:t xml:space="preserve">. </w:t>
      </w:r>
      <w:r w:rsidRPr="00680F5C">
        <w:rPr>
          <w:rFonts w:ascii="Times New Roman" w:hAnsi="Times New Roman"/>
          <w:bCs/>
        </w:rPr>
        <w:t>V § 14f ods. 1 písmeno a) znie:</w:t>
      </w:r>
    </w:p>
    <w:p w:rsidR="00CD13A8" w:rsidRPr="00680F5C" w:rsidP="00CD13A8">
      <w:pPr>
        <w:widowControl w:val="0"/>
        <w:bidi w:val="0"/>
        <w:ind w:left="397" w:hanging="397"/>
        <w:jc w:val="both"/>
        <w:outlineLvl w:val="4"/>
        <w:rPr>
          <w:rFonts w:ascii="Times New Roman" w:hAnsi="Times New Roman"/>
          <w:bCs/>
        </w:rPr>
      </w:pPr>
      <w:r w:rsidRPr="00680F5C">
        <w:rPr>
          <w:rFonts w:ascii="Times New Roman" w:hAnsi="Times New Roman"/>
          <w:bCs/>
        </w:rPr>
        <w:t>„a)</w:t>
        <w:tab/>
        <w:t>oznámiť veliteľovi vojenského útvaru zmenu v údajoch podľa § 14b ods. 2 písm. c)</w:t>
      </w:r>
      <w:r w:rsidR="00B72323">
        <w:rPr>
          <w:rFonts w:ascii="Times New Roman" w:hAnsi="Times New Roman"/>
          <w:bCs/>
        </w:rPr>
        <w:br/>
      </w:r>
      <w:r w:rsidRPr="00680F5C">
        <w:rPr>
          <w:rFonts w:ascii="Times New Roman" w:hAnsi="Times New Roman"/>
          <w:bCs/>
        </w:rPr>
        <w:t>až e),“.</w:t>
      </w:r>
    </w:p>
    <w:p w:rsidR="00CD13A8" w:rsidRPr="00680F5C" w:rsidP="00CD13A8">
      <w:pPr>
        <w:widowControl w:val="0"/>
        <w:bidi w:val="0"/>
        <w:jc w:val="both"/>
        <w:rPr>
          <w:rFonts w:ascii="Times New Roman" w:hAnsi="Times New Roman"/>
          <w:bCs/>
        </w:rPr>
      </w:pPr>
    </w:p>
    <w:p w:rsidR="00CD13A8" w:rsidRPr="00680F5C" w:rsidP="00CD13A8">
      <w:pPr>
        <w:widowControl w:val="0"/>
        <w:bidi w:val="0"/>
        <w:jc w:val="both"/>
        <w:rPr>
          <w:rFonts w:ascii="Times New Roman" w:hAnsi="Times New Roman"/>
          <w:bCs/>
        </w:rPr>
      </w:pPr>
      <w:r w:rsidR="002D146E">
        <w:rPr>
          <w:rFonts w:ascii="Times New Roman" w:hAnsi="Times New Roman"/>
          <w:bCs/>
        </w:rPr>
        <w:t>1</w:t>
      </w:r>
      <w:r w:rsidR="00240439">
        <w:rPr>
          <w:rFonts w:ascii="Times New Roman" w:hAnsi="Times New Roman"/>
          <w:bCs/>
        </w:rPr>
        <w:t>3</w:t>
      </w:r>
      <w:r w:rsidRPr="00680F5C">
        <w:rPr>
          <w:rFonts w:ascii="Times New Roman" w:hAnsi="Times New Roman"/>
          <w:bCs/>
        </w:rPr>
        <w:t>. V §</w:t>
      </w:r>
      <w:r w:rsidR="00547794">
        <w:rPr>
          <w:rFonts w:ascii="Times New Roman" w:hAnsi="Times New Roman"/>
          <w:bCs/>
        </w:rPr>
        <w:t xml:space="preserve"> 14f ods. 1 písm. c) sa za </w:t>
      </w:r>
      <w:r w:rsidRPr="0062229E" w:rsidR="00547794">
        <w:rPr>
          <w:rFonts w:ascii="Times New Roman" w:hAnsi="Times New Roman"/>
          <w:bCs/>
        </w:rPr>
        <w:t>slovo</w:t>
      </w:r>
      <w:r w:rsidRPr="0062229E">
        <w:rPr>
          <w:rFonts w:ascii="Times New Roman" w:hAnsi="Times New Roman"/>
          <w:bCs/>
        </w:rPr>
        <w:t xml:space="preserve"> „</w:t>
      </w:r>
      <w:r w:rsidRPr="00680F5C">
        <w:rPr>
          <w:rFonts w:ascii="Times New Roman" w:hAnsi="Times New Roman"/>
          <w:bCs/>
        </w:rPr>
        <w:t>znemožňuje“ vkladajú slová „jeho zaradenie do aktívnych záloh alebo“.</w:t>
      </w:r>
    </w:p>
    <w:p w:rsidR="00CD13A8" w:rsidRPr="00680F5C" w:rsidP="00CD13A8">
      <w:pPr>
        <w:widowControl w:val="0"/>
        <w:bidi w:val="0"/>
        <w:jc w:val="both"/>
        <w:rPr>
          <w:rFonts w:ascii="Times New Roman" w:hAnsi="Times New Roman"/>
        </w:rPr>
      </w:pPr>
    </w:p>
    <w:p w:rsidR="00CD13A8" w:rsidP="00CD13A8">
      <w:pPr>
        <w:widowControl w:val="0"/>
        <w:bidi w:val="0"/>
        <w:jc w:val="both"/>
        <w:outlineLvl w:val="4"/>
        <w:rPr>
          <w:rFonts w:ascii="Times New Roman" w:hAnsi="Times New Roman"/>
          <w:bCs/>
        </w:rPr>
      </w:pPr>
      <w:r w:rsidRPr="002E1EAD">
        <w:rPr>
          <w:rFonts w:ascii="Times New Roman" w:hAnsi="Times New Roman"/>
        </w:rPr>
        <w:t>1</w:t>
      </w:r>
      <w:r w:rsidR="00240439">
        <w:rPr>
          <w:rFonts w:ascii="Times New Roman" w:hAnsi="Times New Roman"/>
        </w:rPr>
        <w:t>4</w:t>
      </w:r>
      <w:r w:rsidRPr="002E1EAD">
        <w:rPr>
          <w:rFonts w:ascii="Times New Roman" w:hAnsi="Times New Roman"/>
        </w:rPr>
        <w:t xml:space="preserve">. </w:t>
      </w:r>
      <w:r w:rsidRPr="002E1EAD">
        <w:rPr>
          <w:rFonts w:ascii="Times New Roman" w:hAnsi="Times New Roman"/>
          <w:bCs/>
        </w:rPr>
        <w:t>V § 14</w:t>
      </w:r>
      <w:r w:rsidR="000633EC">
        <w:rPr>
          <w:rFonts w:ascii="Times New Roman" w:hAnsi="Times New Roman"/>
          <w:bCs/>
        </w:rPr>
        <w:t>f ods. 1 sa za písmeno c) vkladajú  nové písmená</w:t>
      </w:r>
      <w:r w:rsidRPr="002E1EAD">
        <w:rPr>
          <w:rFonts w:ascii="Times New Roman" w:hAnsi="Times New Roman"/>
          <w:bCs/>
        </w:rPr>
        <w:t xml:space="preserve"> d)</w:t>
      </w:r>
      <w:r w:rsidR="000633EC">
        <w:rPr>
          <w:rFonts w:ascii="Times New Roman" w:hAnsi="Times New Roman"/>
          <w:bCs/>
        </w:rPr>
        <w:t xml:space="preserve"> a e) ktoré zn</w:t>
      </w:r>
      <w:r w:rsidRPr="002E1EAD">
        <w:rPr>
          <w:rFonts w:ascii="Times New Roman" w:hAnsi="Times New Roman"/>
          <w:bCs/>
        </w:rPr>
        <w:t>e</w:t>
      </w:r>
      <w:r w:rsidR="000633EC">
        <w:rPr>
          <w:rFonts w:ascii="Times New Roman" w:hAnsi="Times New Roman"/>
          <w:bCs/>
        </w:rPr>
        <w:t>jú</w:t>
      </w:r>
      <w:r w:rsidRPr="002E1EAD">
        <w:rPr>
          <w:rFonts w:ascii="Times New Roman" w:hAnsi="Times New Roman"/>
          <w:bCs/>
        </w:rPr>
        <w:t>:</w:t>
      </w:r>
    </w:p>
    <w:p w:rsidR="00CD13A8" w:rsidRPr="000633EC" w:rsidP="000633EC">
      <w:pPr>
        <w:widowControl w:val="0"/>
        <w:bidi w:val="0"/>
        <w:jc w:val="both"/>
        <w:outlineLvl w:val="4"/>
        <w:rPr>
          <w:rFonts w:ascii="Times New Roman" w:hAnsi="Times New Roman"/>
          <w:bCs/>
          <w:strike/>
        </w:rPr>
      </w:pPr>
      <w:r w:rsidRPr="002E1EAD" w:rsidR="000633EC">
        <w:rPr>
          <w:rFonts w:ascii="Times New Roman" w:hAnsi="Times New Roman"/>
          <w:bCs/>
        </w:rPr>
        <w:t>„d)</w:t>
      </w:r>
      <w:r w:rsidR="000633EC">
        <w:rPr>
          <w:rFonts w:ascii="Times New Roman" w:hAnsi="Times New Roman"/>
          <w:bCs/>
        </w:rPr>
        <w:t xml:space="preserve"> </w:t>
      </w:r>
      <w:r w:rsidRPr="002E1EAD">
        <w:rPr>
          <w:rFonts w:ascii="Times New Roman" w:hAnsi="Times New Roman"/>
          <w:bCs/>
        </w:rPr>
        <w:t xml:space="preserve">oznámiť veliteľovi vojenského útvaru zmenu, ak prestal spĺňať podmienky na zaradenie do aktívnych záloh podľa § 14 ods. 1 písm. </w:t>
      </w:r>
      <w:r w:rsidRPr="002E1EAD" w:rsidR="00570D9B">
        <w:rPr>
          <w:rFonts w:ascii="Times New Roman" w:hAnsi="Times New Roman"/>
          <w:bCs/>
        </w:rPr>
        <w:t>e), f)</w:t>
      </w:r>
      <w:r w:rsidR="00C93BB1">
        <w:rPr>
          <w:rFonts w:ascii="Times New Roman" w:hAnsi="Times New Roman"/>
          <w:bCs/>
        </w:rPr>
        <w:t xml:space="preserve"> alebo písm.</w:t>
      </w:r>
      <w:r w:rsidR="00BD0012">
        <w:rPr>
          <w:rFonts w:ascii="Times New Roman" w:hAnsi="Times New Roman"/>
          <w:bCs/>
        </w:rPr>
        <w:t xml:space="preserve"> </w:t>
      </w:r>
      <w:r w:rsidRPr="002E1EAD" w:rsidR="00570D9B">
        <w:rPr>
          <w:rFonts w:ascii="Times New Roman" w:hAnsi="Times New Roman"/>
          <w:bCs/>
        </w:rPr>
        <w:t>h)</w:t>
      </w:r>
      <w:r w:rsidR="000633EC">
        <w:rPr>
          <w:rFonts w:ascii="Times New Roman" w:hAnsi="Times New Roman"/>
          <w:bCs/>
        </w:rPr>
        <w:t>,</w:t>
      </w:r>
      <w:r w:rsidRPr="002E1EAD" w:rsidR="00570D9B">
        <w:rPr>
          <w:rFonts w:ascii="Times New Roman" w:hAnsi="Times New Roman"/>
          <w:bCs/>
        </w:rPr>
        <w:t xml:space="preserve"> </w:t>
      </w:r>
    </w:p>
    <w:p w:rsidR="000633EC" w:rsidRPr="00BD0012" w:rsidP="00CD13A8">
      <w:pPr>
        <w:widowControl w:val="0"/>
        <w:bidi w:val="0"/>
        <w:jc w:val="both"/>
        <w:outlineLvl w:val="4"/>
        <w:rPr>
          <w:rFonts w:ascii="Times New Roman" w:hAnsi="Times New Roman"/>
          <w:bCs/>
        </w:rPr>
      </w:pPr>
      <w:r w:rsidRPr="00BD0012">
        <w:rPr>
          <w:rFonts w:ascii="Times New Roman" w:hAnsi="Times New Roman"/>
          <w:bCs/>
        </w:rPr>
        <w:t xml:space="preserve">e) oznámiť veliteľovi vojenského útvaru oslobodenie od výkonu mimoriadnej služby podľa </w:t>
      </w:r>
      <w:r w:rsidRPr="00BD0012" w:rsidR="00BD0012">
        <w:rPr>
          <w:rFonts w:ascii="Times New Roman" w:hAnsi="Times New Roman"/>
          <w:bCs/>
        </w:rPr>
        <w:br/>
      </w:r>
      <w:r w:rsidRPr="00BD0012">
        <w:rPr>
          <w:rFonts w:ascii="Times New Roman" w:hAnsi="Times New Roman"/>
          <w:bCs/>
        </w:rPr>
        <w:t>§ 17 ods. 2 písm. a),</w:t>
      </w:r>
      <w:r w:rsidR="00A521D0">
        <w:rPr>
          <w:rFonts w:ascii="Times New Roman" w:hAnsi="Times New Roman"/>
          <w:bCs/>
        </w:rPr>
        <w:t xml:space="preserve"> </w:t>
      </w:r>
      <w:r w:rsidRPr="00BD0012">
        <w:rPr>
          <w:rFonts w:ascii="Times New Roman" w:hAnsi="Times New Roman"/>
          <w:bCs/>
        </w:rPr>
        <w:t xml:space="preserve">b), d) až g). </w:t>
      </w:r>
    </w:p>
    <w:p w:rsidR="002D146E" w:rsidP="00CD13A8">
      <w:pPr>
        <w:widowControl w:val="0"/>
        <w:bidi w:val="0"/>
        <w:jc w:val="both"/>
        <w:outlineLvl w:val="4"/>
        <w:rPr>
          <w:rFonts w:ascii="Times New Roman" w:hAnsi="Times New Roman"/>
          <w:bCs/>
        </w:rPr>
      </w:pPr>
      <w:r w:rsidRPr="00680F5C" w:rsidR="00CD13A8">
        <w:rPr>
          <w:rFonts w:ascii="Times New Roman" w:hAnsi="Times New Roman"/>
          <w:bCs/>
        </w:rPr>
        <w:t>Doterajšie písm</w:t>
      </w:r>
      <w:r w:rsidR="000633EC">
        <w:rPr>
          <w:rFonts w:ascii="Times New Roman" w:hAnsi="Times New Roman"/>
          <w:bCs/>
        </w:rPr>
        <w:t>eno d) sa označuje ako písmeno f</w:t>
      </w:r>
      <w:r w:rsidRPr="00680F5C" w:rsidR="00CD13A8">
        <w:rPr>
          <w:rFonts w:ascii="Times New Roman" w:hAnsi="Times New Roman"/>
          <w:bCs/>
        </w:rPr>
        <w:t>).</w:t>
      </w:r>
    </w:p>
    <w:p w:rsidR="007C07BF" w:rsidP="00CD13A8">
      <w:pPr>
        <w:widowControl w:val="0"/>
        <w:bidi w:val="0"/>
        <w:jc w:val="both"/>
        <w:outlineLvl w:val="4"/>
        <w:rPr>
          <w:rFonts w:ascii="Times New Roman" w:hAnsi="Times New Roman"/>
          <w:bCs/>
        </w:rPr>
      </w:pPr>
    </w:p>
    <w:p w:rsidR="00CD13A8" w:rsidRPr="00680F5C" w:rsidP="00CD13A8">
      <w:pPr>
        <w:widowControl w:val="0"/>
        <w:bidi w:val="0"/>
        <w:jc w:val="both"/>
        <w:outlineLvl w:val="4"/>
        <w:rPr>
          <w:rFonts w:ascii="Times New Roman" w:hAnsi="Times New Roman"/>
        </w:rPr>
      </w:pPr>
      <w:r w:rsidR="002D146E">
        <w:rPr>
          <w:rFonts w:ascii="Times New Roman" w:hAnsi="Times New Roman"/>
        </w:rPr>
        <w:t>1</w:t>
      </w:r>
      <w:r w:rsidR="00240439">
        <w:rPr>
          <w:rFonts w:ascii="Times New Roman" w:hAnsi="Times New Roman"/>
        </w:rPr>
        <w:t>5</w:t>
      </w:r>
      <w:r w:rsidRPr="00680F5C">
        <w:rPr>
          <w:rFonts w:ascii="Times New Roman" w:hAnsi="Times New Roman"/>
        </w:rPr>
        <w:t>. V § 14f sa za odsek 2 vkladajú nové odseky 3 a 4, ktoré znejú:</w:t>
      </w:r>
    </w:p>
    <w:p w:rsidR="00CD13A8" w:rsidRPr="00680F5C" w:rsidP="00A77954">
      <w:pPr>
        <w:widowControl w:val="0"/>
        <w:bidi w:val="0"/>
        <w:jc w:val="both"/>
        <w:outlineLvl w:val="4"/>
        <w:rPr>
          <w:rFonts w:ascii="Times New Roman" w:hAnsi="Times New Roman"/>
        </w:rPr>
      </w:pPr>
      <w:r w:rsidRPr="00680F5C">
        <w:rPr>
          <w:rFonts w:ascii="Times New Roman" w:hAnsi="Times New Roman"/>
        </w:rPr>
        <w:t>„(3) Vojak v aktívnej zálohe počas pravidelného cvičenia a plnenia úloh ozbrojených síl podlieha disciplinárnej právomoci veliteľa vojenského útvaru. O uložení disciplinárneho opatrenia a o udelení disciplinárnej odmeny rozhoduje veliteľ vojenského útvaru disciplinárnym rozkazom.</w:t>
      </w:r>
    </w:p>
    <w:p w:rsidR="00A77954" w:rsidRPr="00680F5C" w:rsidP="00CD13A8">
      <w:pPr>
        <w:widowControl w:val="0"/>
        <w:bidi w:val="0"/>
        <w:jc w:val="both"/>
        <w:outlineLvl w:val="4"/>
        <w:rPr>
          <w:rFonts w:ascii="Times New Roman" w:hAnsi="Times New Roman"/>
        </w:rPr>
      </w:pPr>
    </w:p>
    <w:p w:rsidR="00CD13A8" w:rsidRPr="00680F5C" w:rsidP="00CD13A8">
      <w:pPr>
        <w:widowControl w:val="0"/>
        <w:bidi w:val="0"/>
        <w:jc w:val="both"/>
        <w:outlineLvl w:val="4"/>
        <w:rPr>
          <w:rFonts w:ascii="Times New Roman" w:hAnsi="Times New Roman"/>
        </w:rPr>
      </w:pPr>
      <w:r w:rsidRPr="00680F5C">
        <w:rPr>
          <w:rFonts w:ascii="Times New Roman" w:hAnsi="Times New Roman"/>
        </w:rPr>
        <w:t>(4) Disciplinárne opatrenie možno uložiť, ak sa preukázalo, že vojak v aktívnej zálohe disciplinárne previnenie spáchal, a na nápravu a obnovenie vojenskej disciplíny za menej závažné konanie nepostačuje prerokovanie disciplinárneho previnenia. Za disciplinárne previnenie možno vojakovi v aktívnej zálohe uložiť disciplinárne opatrenie, ktorým je písomné pokarhanie.“.</w:t>
      </w:r>
    </w:p>
    <w:p w:rsidR="00CD13A8" w:rsidRPr="00680F5C" w:rsidP="00CD13A8">
      <w:pPr>
        <w:widowControl w:val="0"/>
        <w:bidi w:val="0"/>
        <w:jc w:val="both"/>
        <w:outlineLvl w:val="4"/>
        <w:rPr>
          <w:rFonts w:ascii="Times New Roman" w:hAnsi="Times New Roman"/>
        </w:rPr>
      </w:pPr>
      <w:r w:rsidRPr="00680F5C">
        <w:rPr>
          <w:rFonts w:ascii="Times New Roman" w:hAnsi="Times New Roman"/>
        </w:rPr>
        <w:t>Doterajší odsek 3 sa označuje ako odsek 5.</w:t>
      </w:r>
    </w:p>
    <w:p w:rsidR="00CD13A8" w:rsidRPr="00680F5C" w:rsidP="00CD13A8">
      <w:pPr>
        <w:widowControl w:val="0"/>
        <w:bidi w:val="0"/>
        <w:jc w:val="both"/>
        <w:outlineLvl w:val="4"/>
        <w:rPr>
          <w:rFonts w:ascii="Times New Roman" w:hAnsi="Times New Roman"/>
        </w:rPr>
      </w:pPr>
    </w:p>
    <w:p w:rsidR="00CD13A8" w:rsidP="00CD13A8">
      <w:pPr>
        <w:widowControl w:val="0"/>
        <w:bidi w:val="0"/>
        <w:jc w:val="both"/>
        <w:outlineLvl w:val="4"/>
        <w:rPr>
          <w:rFonts w:ascii="Times New Roman" w:hAnsi="Times New Roman"/>
        </w:rPr>
      </w:pPr>
      <w:r w:rsidR="002D146E">
        <w:rPr>
          <w:rFonts w:ascii="Times New Roman" w:hAnsi="Times New Roman"/>
        </w:rPr>
        <w:t>1</w:t>
      </w:r>
      <w:r w:rsidR="00240439">
        <w:rPr>
          <w:rFonts w:ascii="Times New Roman" w:hAnsi="Times New Roman"/>
        </w:rPr>
        <w:t>6</w:t>
      </w:r>
      <w:r w:rsidRPr="00680F5C">
        <w:rPr>
          <w:rFonts w:ascii="Times New Roman" w:hAnsi="Times New Roman"/>
        </w:rPr>
        <w:t>. V § 14f ods. 5 sa za slovo „disciplínu“ vkladá čiarka a slová „vojaka v aktívnej zálohe“ nahrádzajú slovami „rozkazné konanie a disciplinárne konanie“.</w:t>
      </w:r>
    </w:p>
    <w:p w:rsidR="00542221" w:rsidP="00CD13A8">
      <w:pPr>
        <w:widowControl w:val="0"/>
        <w:bidi w:val="0"/>
        <w:jc w:val="both"/>
        <w:outlineLvl w:val="4"/>
        <w:rPr>
          <w:rFonts w:ascii="Times New Roman" w:hAnsi="Times New Roman"/>
        </w:rPr>
      </w:pPr>
    </w:p>
    <w:p w:rsidR="00CD13A8" w:rsidP="00CD13A8">
      <w:pPr>
        <w:widowControl w:val="0"/>
        <w:bidi w:val="0"/>
        <w:jc w:val="both"/>
        <w:outlineLvl w:val="4"/>
        <w:rPr>
          <w:rFonts w:ascii="Times New Roman" w:hAnsi="Times New Roman"/>
          <w:bCs/>
        </w:rPr>
      </w:pPr>
      <w:r w:rsidR="00C93BB1">
        <w:rPr>
          <w:rFonts w:ascii="Times New Roman" w:hAnsi="Times New Roman"/>
        </w:rPr>
        <w:t>17.</w:t>
      </w:r>
      <w:r w:rsidR="00D6642E">
        <w:rPr>
          <w:rFonts w:ascii="Times New Roman" w:hAnsi="Times New Roman"/>
        </w:rPr>
        <w:t xml:space="preserve"> </w:t>
      </w:r>
      <w:r w:rsidRPr="00680F5C">
        <w:rPr>
          <w:rFonts w:ascii="Times New Roman" w:hAnsi="Times New Roman"/>
          <w:bCs/>
        </w:rPr>
        <w:t>Poznámka pod čiarou k odkazu 26b znie:</w:t>
      </w:r>
    </w:p>
    <w:p w:rsidR="005E1B8A" w:rsidRPr="00680F5C" w:rsidP="00CD13A8">
      <w:pPr>
        <w:widowControl w:val="0"/>
        <w:bidi w:val="0"/>
        <w:jc w:val="both"/>
        <w:outlineLvl w:val="4"/>
        <w:rPr>
          <w:rFonts w:ascii="Times New Roman" w:hAnsi="Times New Roman"/>
          <w:bCs/>
        </w:rPr>
      </w:pPr>
    </w:p>
    <w:p w:rsidR="00CD13A8" w:rsidP="0062229E">
      <w:pPr>
        <w:widowControl w:val="0"/>
        <w:bidi w:val="0"/>
        <w:ind w:left="567" w:hanging="567"/>
        <w:jc w:val="both"/>
        <w:outlineLvl w:val="4"/>
        <w:rPr>
          <w:rFonts w:ascii="Times New Roman" w:hAnsi="Times New Roman"/>
          <w:bCs/>
        </w:rPr>
      </w:pPr>
      <w:r w:rsidRPr="00680F5C">
        <w:rPr>
          <w:rFonts w:ascii="Times New Roman" w:hAnsi="Times New Roman"/>
          <w:bCs/>
        </w:rPr>
        <w:t>„</w:t>
      </w:r>
      <w:r w:rsidRPr="00680F5C">
        <w:rPr>
          <w:rFonts w:ascii="Times New Roman" w:hAnsi="Times New Roman"/>
          <w:bCs/>
          <w:vertAlign w:val="superscript"/>
        </w:rPr>
        <w:t>26b</w:t>
      </w:r>
      <w:r w:rsidR="0062229E">
        <w:rPr>
          <w:rFonts w:ascii="Times New Roman" w:hAnsi="Times New Roman"/>
          <w:bCs/>
        </w:rPr>
        <w:t>)</w:t>
        <w:tab/>
      </w:r>
      <w:r w:rsidRPr="000654C7">
        <w:rPr>
          <w:rFonts w:ascii="Times New Roman" w:hAnsi="Times New Roman"/>
          <w:bCs/>
        </w:rPr>
        <w:t xml:space="preserve">§ 132, </w:t>
      </w:r>
      <w:r w:rsidRPr="000654C7" w:rsidR="00151F7C">
        <w:rPr>
          <w:rFonts w:ascii="Times New Roman" w:hAnsi="Times New Roman"/>
          <w:bCs/>
        </w:rPr>
        <w:t xml:space="preserve">§ </w:t>
      </w:r>
      <w:r w:rsidRPr="000654C7">
        <w:rPr>
          <w:rFonts w:ascii="Times New Roman" w:hAnsi="Times New Roman"/>
          <w:bCs/>
        </w:rPr>
        <w:t xml:space="preserve">138, </w:t>
      </w:r>
      <w:r w:rsidRPr="000654C7" w:rsidR="00151F7C">
        <w:rPr>
          <w:rFonts w:ascii="Times New Roman" w:hAnsi="Times New Roman"/>
          <w:bCs/>
        </w:rPr>
        <w:t>§</w:t>
      </w:r>
      <w:r w:rsidRPr="000654C7">
        <w:rPr>
          <w:rFonts w:ascii="Times New Roman" w:hAnsi="Times New Roman"/>
          <w:bCs/>
        </w:rPr>
        <w:t xml:space="preserve">140 až 150 zákona č. 281/2015 Z. z. v znení </w:t>
      </w:r>
      <w:r w:rsidRPr="000654C7" w:rsidR="001B68D0">
        <w:rPr>
          <w:rFonts w:ascii="Times New Roman" w:hAnsi="Times New Roman"/>
          <w:bCs/>
        </w:rPr>
        <w:t>zákona č. 125/2016</w:t>
      </w:r>
      <w:r w:rsidRPr="000654C7" w:rsidR="002D6687">
        <w:rPr>
          <w:rFonts w:ascii="Times New Roman" w:hAnsi="Times New Roman"/>
          <w:bCs/>
        </w:rPr>
        <w:t xml:space="preserve"> Z. z</w:t>
      </w:r>
      <w:r w:rsidRPr="000654C7">
        <w:rPr>
          <w:rFonts w:ascii="Times New Roman" w:hAnsi="Times New Roman"/>
          <w:bCs/>
        </w:rPr>
        <w:t>.“.</w:t>
      </w:r>
    </w:p>
    <w:p w:rsidR="00C93BB1" w:rsidRPr="000654C7" w:rsidP="0062229E">
      <w:pPr>
        <w:widowControl w:val="0"/>
        <w:bidi w:val="0"/>
        <w:ind w:left="567" w:hanging="567"/>
        <w:jc w:val="both"/>
        <w:outlineLvl w:val="4"/>
        <w:rPr>
          <w:rFonts w:ascii="Times New Roman" w:hAnsi="Times New Roman"/>
          <w:bCs/>
        </w:rPr>
      </w:pPr>
    </w:p>
    <w:p w:rsidR="00B3032F" w:rsidP="00CD13A8">
      <w:pPr>
        <w:widowControl w:val="0"/>
        <w:bidi w:val="0"/>
        <w:rPr>
          <w:rFonts w:ascii="Times New Roman" w:hAnsi="Times New Roman"/>
        </w:rPr>
      </w:pPr>
      <w:r w:rsidR="002D146E">
        <w:rPr>
          <w:rFonts w:ascii="Times New Roman" w:hAnsi="Times New Roman"/>
        </w:rPr>
        <w:t>1</w:t>
      </w:r>
      <w:r w:rsidR="00C93BB1">
        <w:rPr>
          <w:rFonts w:ascii="Times New Roman" w:hAnsi="Times New Roman"/>
        </w:rPr>
        <w:t>8</w:t>
      </w:r>
      <w:r w:rsidRPr="006179CE" w:rsidR="00CD13A8">
        <w:rPr>
          <w:rFonts w:ascii="Times New Roman" w:hAnsi="Times New Roman"/>
        </w:rPr>
        <w:t xml:space="preserve">. </w:t>
      </w:r>
      <w:r w:rsidRPr="006179CE">
        <w:rPr>
          <w:rFonts w:ascii="Times New Roman" w:hAnsi="Times New Roman"/>
        </w:rPr>
        <w:t>Za § 14f sa vkladajú § 14fa a</w:t>
      </w:r>
      <w:r w:rsidR="0062229E">
        <w:rPr>
          <w:rFonts w:ascii="Times New Roman" w:hAnsi="Times New Roman"/>
        </w:rPr>
        <w:t xml:space="preserve"> </w:t>
      </w:r>
      <w:r w:rsidRPr="006179CE">
        <w:rPr>
          <w:rFonts w:ascii="Times New Roman" w:hAnsi="Times New Roman"/>
        </w:rPr>
        <w:t xml:space="preserve">14fb, ktoré </w:t>
      </w:r>
      <w:r w:rsidRPr="006179CE" w:rsidR="00151F7C">
        <w:rPr>
          <w:rFonts w:ascii="Times New Roman" w:hAnsi="Times New Roman"/>
        </w:rPr>
        <w:t xml:space="preserve">vrátane nadpisov </w:t>
      </w:r>
      <w:r w:rsidRPr="006179CE">
        <w:rPr>
          <w:rFonts w:ascii="Times New Roman" w:hAnsi="Times New Roman"/>
        </w:rPr>
        <w:t>znejú:</w:t>
      </w:r>
    </w:p>
    <w:p w:rsidR="00BC72F3" w:rsidRPr="00BC72F3" w:rsidP="00CD13A8">
      <w:pPr>
        <w:widowControl w:val="0"/>
        <w:bidi w:val="0"/>
        <w:rPr>
          <w:rFonts w:ascii="Times New Roman" w:hAnsi="Times New Roman"/>
        </w:rPr>
      </w:pPr>
    </w:p>
    <w:p w:rsidR="00CD13A8" w:rsidRPr="00680F5C" w:rsidP="00CD13A8">
      <w:pPr>
        <w:bidi w:val="0"/>
        <w:jc w:val="center"/>
        <w:rPr>
          <w:rFonts w:ascii="Times New Roman" w:hAnsi="Times New Roman"/>
        </w:rPr>
      </w:pPr>
      <w:r w:rsidRPr="00680F5C">
        <w:rPr>
          <w:rFonts w:ascii="Times New Roman" w:hAnsi="Times New Roman"/>
        </w:rPr>
        <w:t>„§ 14fa</w:t>
      </w:r>
    </w:p>
    <w:p w:rsidR="00CD13A8" w:rsidRPr="00680F5C" w:rsidP="00CD13A8">
      <w:pPr>
        <w:bidi w:val="0"/>
        <w:jc w:val="center"/>
        <w:rPr>
          <w:rFonts w:ascii="Times New Roman" w:hAnsi="Times New Roman"/>
        </w:rPr>
      </w:pPr>
      <w:r w:rsidRPr="00680F5C">
        <w:rPr>
          <w:rFonts w:ascii="Times New Roman" w:hAnsi="Times New Roman"/>
        </w:rPr>
        <w:t>Neprítomnosť vojaka v aktívnej zálohe</w:t>
      </w:r>
    </w:p>
    <w:p w:rsidR="00CD13A8" w:rsidRPr="00680F5C" w:rsidP="00CD13A8">
      <w:pPr>
        <w:bidi w:val="0"/>
        <w:rPr>
          <w:rFonts w:ascii="Times New Roman" w:hAnsi="Times New Roman"/>
        </w:rPr>
      </w:pPr>
    </w:p>
    <w:p w:rsidR="00A02B53" w:rsidRPr="00680F5C" w:rsidP="005149D8">
      <w:pPr>
        <w:bidi w:val="0"/>
        <w:ind w:firstLine="851"/>
        <w:jc w:val="both"/>
        <w:rPr>
          <w:rFonts w:ascii="Times New Roman" w:hAnsi="Times New Roman"/>
        </w:rPr>
      </w:pPr>
      <w:r w:rsidRPr="00680F5C" w:rsidR="00CD13A8">
        <w:rPr>
          <w:rFonts w:ascii="Times New Roman" w:hAnsi="Times New Roman"/>
        </w:rPr>
        <w:t>(1) Veliteľ vojenského útvaru ospravedlní neprítomnosť vojaka v aktívnej zálohe počas pravidelného cvičenia alebo plnenia úloh ozbrojených síl z dôvodu</w:t>
      </w:r>
    </w:p>
    <w:p w:rsidR="00CD13A8" w:rsidRPr="00680F5C" w:rsidP="00162A0D">
      <w:pPr>
        <w:bidi w:val="0"/>
        <w:ind w:left="284" w:hanging="284"/>
        <w:jc w:val="both"/>
        <w:rPr>
          <w:rFonts w:ascii="Times New Roman" w:hAnsi="Times New Roman"/>
        </w:rPr>
      </w:pPr>
      <w:r w:rsidRPr="00680F5C">
        <w:rPr>
          <w:rFonts w:ascii="Times New Roman" w:hAnsi="Times New Roman"/>
        </w:rPr>
        <w:t>a)</w:t>
        <w:tab/>
        <w:t>jeho dočasnej neschopnosti pre chorobu alebo úraz; neschopnosť pre chorobu alebo úraz preukazuje vojak v aktívnej zálohe veliteľovi vojenského útvaru predložením potvr</w:t>
      </w:r>
      <w:r w:rsidR="007960C0">
        <w:rPr>
          <w:rFonts w:ascii="Times New Roman" w:hAnsi="Times New Roman"/>
        </w:rPr>
        <w:t>denia lekára alebo</w:t>
      </w:r>
    </w:p>
    <w:p w:rsidR="00CD13A8" w:rsidRPr="00680F5C" w:rsidP="00CD13A8">
      <w:pPr>
        <w:bidi w:val="0"/>
        <w:ind w:left="284" w:hanging="284"/>
        <w:jc w:val="both"/>
        <w:rPr>
          <w:rFonts w:ascii="Times New Roman" w:hAnsi="Times New Roman"/>
        </w:rPr>
      </w:pPr>
      <w:r w:rsidRPr="00680F5C">
        <w:rPr>
          <w:rFonts w:ascii="Times New Roman" w:hAnsi="Times New Roman"/>
        </w:rPr>
        <w:t>b)</w:t>
        <w:tab/>
        <w:t>inej prekážky; existenciu prekážky preukazuje vojak v aktívnej zálohe veliteľovi vojenského útvaru predložením potvrdenia lekára alebo rozhodnutia štátneho orgánu.</w:t>
      </w:r>
    </w:p>
    <w:p w:rsidR="00CD13A8"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(2) Veliteľ vojenského útvaru môže ospravedlniť neprítomnosť vojaka v aktívnej zálohe počas pravidelného cvičenia alebo plnenia úloh ozbrojených síl aj z iných naliehavých osobných alebo rodinných dôvodov.</w:t>
      </w:r>
    </w:p>
    <w:p w:rsidR="00CD13A8" w:rsidRPr="00680F5C" w:rsidP="00CD13A8">
      <w:pPr>
        <w:widowControl w:val="0"/>
        <w:bidi w:val="0"/>
        <w:jc w:val="both"/>
        <w:outlineLvl w:val="4"/>
        <w:rPr>
          <w:rFonts w:ascii="Times New Roman" w:hAnsi="Times New Roman"/>
          <w:bCs/>
        </w:rPr>
      </w:pPr>
    </w:p>
    <w:p w:rsidR="00CD13A8" w:rsidRPr="00680F5C" w:rsidP="00CD13A8">
      <w:pPr>
        <w:bidi w:val="0"/>
        <w:jc w:val="center"/>
        <w:rPr>
          <w:rFonts w:ascii="Times New Roman" w:hAnsi="Times New Roman"/>
        </w:rPr>
      </w:pPr>
      <w:r w:rsidRPr="00680F5C">
        <w:rPr>
          <w:rFonts w:ascii="Times New Roman" w:hAnsi="Times New Roman"/>
        </w:rPr>
        <w:t>§ 14fb</w:t>
      </w:r>
    </w:p>
    <w:p w:rsidR="00CD13A8" w:rsidRPr="00680F5C" w:rsidP="00CD13A8">
      <w:pPr>
        <w:bidi w:val="0"/>
        <w:jc w:val="center"/>
        <w:rPr>
          <w:rFonts w:ascii="Times New Roman" w:hAnsi="Times New Roman"/>
        </w:rPr>
      </w:pPr>
      <w:r w:rsidRPr="00680F5C">
        <w:rPr>
          <w:rFonts w:ascii="Times New Roman" w:hAnsi="Times New Roman"/>
        </w:rPr>
        <w:t>Skončenie pravidelného cvičenia a plnenia úloh ozbrojených síl</w:t>
      </w:r>
    </w:p>
    <w:p w:rsidR="00CD13A8" w:rsidRPr="00680F5C" w:rsidP="00CD13A8">
      <w:pPr>
        <w:bidi w:val="0"/>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(1) Pravidelné cvičenie a plnenie úloh ozbrojených síl sa skončí uplynutím určenej doby.</w:t>
      </w:r>
    </w:p>
    <w:p w:rsidR="00CD13A8"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(2) Veliteľ vojenského útvaru rozhodne o skončení pravidelného cvičenia a plnenia úloh ozbrojených síl vojakom v aktívnej zálohe ešte pred uplynutím určenej doby, ak</w:t>
      </w:r>
    </w:p>
    <w:p w:rsidR="00CD13A8" w:rsidRPr="00680F5C" w:rsidP="00BF7DF4">
      <w:pPr>
        <w:numPr>
          <w:numId w:val="10"/>
        </w:numPr>
        <w:bidi w:val="0"/>
        <w:ind w:left="284" w:hanging="284"/>
        <w:jc w:val="both"/>
        <w:rPr>
          <w:rFonts w:ascii="Times New Roman" w:hAnsi="Times New Roman"/>
        </w:rPr>
      </w:pPr>
      <w:r w:rsidRPr="00680F5C">
        <w:rPr>
          <w:rFonts w:ascii="Times New Roman" w:hAnsi="Times New Roman"/>
        </w:rPr>
        <w:t>ospravedlnená neprítomnosť vojaka v aktívnej zálohe počas pravidelného cvičenia alebo plnenia úloh ozbrojených síl presiahla 25 % určenej doby pravidelného cvičenia ale</w:t>
      </w:r>
      <w:r w:rsidR="007960C0">
        <w:rPr>
          <w:rFonts w:ascii="Times New Roman" w:hAnsi="Times New Roman"/>
        </w:rPr>
        <w:t>bo plnenia úloh ozbrojených síl alebo</w:t>
      </w:r>
    </w:p>
    <w:p w:rsidR="00CD13A8" w:rsidRPr="00680F5C" w:rsidP="00BF7DF4">
      <w:pPr>
        <w:numPr>
          <w:numId w:val="10"/>
        </w:numPr>
        <w:bidi w:val="0"/>
        <w:ind w:left="284" w:hanging="284"/>
        <w:jc w:val="both"/>
        <w:rPr>
          <w:rFonts w:ascii="Times New Roman" w:hAnsi="Times New Roman"/>
        </w:rPr>
      </w:pPr>
      <w:r w:rsidRPr="00680F5C">
        <w:rPr>
          <w:rFonts w:ascii="Times New Roman" w:hAnsi="Times New Roman"/>
        </w:rPr>
        <w:t>neospravedlnená neprítomnosť vojaka v aktívnej zálohe počas pravidelného cvičenia alebo plnenia úloh ozbrojených síl trvala aspoň osem hodín.“.</w:t>
      </w:r>
    </w:p>
    <w:p w:rsidR="00CD13A8" w:rsidRPr="00680F5C" w:rsidP="00CD13A8">
      <w:pPr>
        <w:widowControl w:val="0"/>
        <w:bidi w:val="0"/>
        <w:jc w:val="both"/>
        <w:outlineLvl w:val="4"/>
        <w:rPr>
          <w:rFonts w:ascii="Times New Roman" w:hAnsi="Times New Roman"/>
          <w:bCs/>
        </w:rPr>
      </w:pPr>
    </w:p>
    <w:p w:rsidR="007B191B" w:rsidRPr="000654C7" w:rsidP="007B191B">
      <w:pPr>
        <w:widowControl w:val="0"/>
        <w:bidi w:val="0"/>
        <w:jc w:val="both"/>
        <w:outlineLvl w:val="4"/>
        <w:rPr>
          <w:rFonts w:ascii="Times New Roman" w:hAnsi="Times New Roman"/>
          <w:bCs/>
        </w:rPr>
      </w:pPr>
      <w:r w:rsidR="002D146E">
        <w:rPr>
          <w:rFonts w:ascii="Times New Roman" w:hAnsi="Times New Roman"/>
          <w:bCs/>
        </w:rPr>
        <w:t>1</w:t>
      </w:r>
      <w:r w:rsidR="00C93BB1">
        <w:rPr>
          <w:rFonts w:ascii="Times New Roman" w:hAnsi="Times New Roman"/>
          <w:bCs/>
        </w:rPr>
        <w:t>9</w:t>
      </w:r>
      <w:r w:rsidRPr="000654C7" w:rsidR="00570D9B">
        <w:rPr>
          <w:rFonts w:ascii="Times New Roman" w:hAnsi="Times New Roman"/>
          <w:bCs/>
        </w:rPr>
        <w:t xml:space="preserve">. </w:t>
      </w:r>
      <w:r w:rsidRPr="000654C7">
        <w:rPr>
          <w:rFonts w:ascii="Times New Roman" w:hAnsi="Times New Roman"/>
          <w:bCs/>
        </w:rPr>
        <w:t xml:space="preserve">V § </w:t>
      </w:r>
      <w:r>
        <w:rPr>
          <w:rFonts w:ascii="Times New Roman" w:hAnsi="Times New Roman"/>
          <w:bCs/>
        </w:rPr>
        <w:t>14h ods. 1 sa za slová „§</w:t>
      </w:r>
      <w:r w:rsidR="008E0071">
        <w:rPr>
          <w:rFonts w:ascii="Times New Roman" w:hAnsi="Times New Roman"/>
          <w:bCs/>
        </w:rPr>
        <w:t xml:space="preserve"> </w:t>
      </w:r>
      <w:r>
        <w:rPr>
          <w:rFonts w:ascii="Times New Roman" w:hAnsi="Times New Roman"/>
          <w:bCs/>
        </w:rPr>
        <w:t>14c“ vkladajú slová „ods. 1“</w:t>
      </w:r>
      <w:r w:rsidRPr="000654C7">
        <w:rPr>
          <w:rFonts w:ascii="Times New Roman" w:hAnsi="Times New Roman"/>
          <w:bCs/>
        </w:rPr>
        <w:t>.</w:t>
      </w:r>
    </w:p>
    <w:p w:rsidR="007B191B" w:rsidP="00570D9B">
      <w:pPr>
        <w:widowControl w:val="0"/>
        <w:bidi w:val="0"/>
        <w:jc w:val="both"/>
        <w:outlineLvl w:val="4"/>
        <w:rPr>
          <w:rFonts w:ascii="Times New Roman" w:hAnsi="Times New Roman"/>
          <w:bCs/>
        </w:rPr>
      </w:pPr>
    </w:p>
    <w:p w:rsidR="00570D9B" w:rsidRPr="000654C7" w:rsidP="00570D9B">
      <w:pPr>
        <w:widowControl w:val="0"/>
        <w:bidi w:val="0"/>
        <w:jc w:val="both"/>
        <w:outlineLvl w:val="4"/>
        <w:rPr>
          <w:rFonts w:ascii="Times New Roman" w:hAnsi="Times New Roman"/>
          <w:bCs/>
        </w:rPr>
      </w:pPr>
      <w:r w:rsidR="00C93BB1">
        <w:rPr>
          <w:rFonts w:ascii="Times New Roman" w:hAnsi="Times New Roman"/>
          <w:bCs/>
        </w:rPr>
        <w:t>20</w:t>
      </w:r>
      <w:r w:rsidR="007B191B">
        <w:rPr>
          <w:rFonts w:ascii="Times New Roman" w:hAnsi="Times New Roman"/>
          <w:bCs/>
        </w:rPr>
        <w:t xml:space="preserve">. </w:t>
      </w:r>
      <w:r w:rsidRPr="000654C7">
        <w:rPr>
          <w:rFonts w:ascii="Times New Roman" w:hAnsi="Times New Roman"/>
          <w:bCs/>
        </w:rPr>
        <w:t>V § 14i ods. 2 sa slová „</w:t>
      </w:r>
      <w:r w:rsidRPr="000654C7" w:rsidR="00547794">
        <w:rPr>
          <w:rFonts w:ascii="Times New Roman" w:hAnsi="Times New Roman"/>
          <w:bCs/>
        </w:rPr>
        <w:t>ods. 3</w:t>
      </w:r>
      <w:r w:rsidRPr="000654C7" w:rsidR="00191FB1">
        <w:rPr>
          <w:rFonts w:ascii="Times New Roman" w:hAnsi="Times New Roman"/>
          <w:bCs/>
        </w:rPr>
        <w:t xml:space="preserve"> písm. a) až d),</w:t>
      </w:r>
      <w:r w:rsidR="00074588">
        <w:rPr>
          <w:rFonts w:ascii="Times New Roman" w:hAnsi="Times New Roman"/>
          <w:bCs/>
        </w:rPr>
        <w:t xml:space="preserve"> </w:t>
      </w:r>
      <w:r w:rsidRPr="000654C7" w:rsidR="00191FB1">
        <w:rPr>
          <w:rFonts w:ascii="Times New Roman" w:hAnsi="Times New Roman"/>
          <w:bCs/>
        </w:rPr>
        <w:t>g) až o) a</w:t>
      </w:r>
      <w:r w:rsidR="0062229E">
        <w:rPr>
          <w:rFonts w:ascii="Times New Roman" w:hAnsi="Times New Roman"/>
          <w:bCs/>
        </w:rPr>
        <w:t xml:space="preserve"> </w:t>
      </w:r>
      <w:r w:rsidRPr="000654C7" w:rsidR="00191FB1">
        <w:rPr>
          <w:rFonts w:ascii="Times New Roman" w:hAnsi="Times New Roman"/>
          <w:bCs/>
        </w:rPr>
        <w:t>r)“ nahrádzajú slovami „ods. 5 písm. a) až d),</w:t>
      </w:r>
      <w:r w:rsidR="00A033B7">
        <w:rPr>
          <w:rFonts w:ascii="Times New Roman" w:hAnsi="Times New Roman"/>
          <w:bCs/>
        </w:rPr>
        <w:t xml:space="preserve"> </w:t>
      </w:r>
      <w:r w:rsidRPr="000654C7" w:rsidR="00191FB1">
        <w:rPr>
          <w:rFonts w:ascii="Times New Roman" w:hAnsi="Times New Roman"/>
          <w:bCs/>
        </w:rPr>
        <w:t>h) až p) a</w:t>
      </w:r>
      <w:r w:rsidR="0062229E">
        <w:rPr>
          <w:rFonts w:ascii="Times New Roman" w:hAnsi="Times New Roman"/>
          <w:bCs/>
        </w:rPr>
        <w:t xml:space="preserve"> </w:t>
      </w:r>
      <w:r w:rsidRPr="000654C7" w:rsidR="00191FB1">
        <w:rPr>
          <w:rFonts w:ascii="Times New Roman" w:hAnsi="Times New Roman"/>
          <w:bCs/>
        </w:rPr>
        <w:t>s)</w:t>
      </w:r>
      <w:r w:rsidRPr="000654C7">
        <w:rPr>
          <w:rFonts w:ascii="Times New Roman" w:hAnsi="Times New Roman"/>
          <w:bCs/>
        </w:rPr>
        <w:t>“.</w:t>
      </w:r>
    </w:p>
    <w:p w:rsidR="00570D9B" w:rsidP="00CD13A8">
      <w:pPr>
        <w:bidi w:val="0"/>
        <w:jc w:val="both"/>
        <w:rPr>
          <w:rFonts w:ascii="Times New Roman" w:hAnsi="Times New Roman"/>
        </w:rPr>
      </w:pPr>
    </w:p>
    <w:p w:rsidR="00CD13A8" w:rsidRPr="006179CE" w:rsidP="00CD13A8">
      <w:pPr>
        <w:bidi w:val="0"/>
        <w:jc w:val="both"/>
        <w:rPr>
          <w:rFonts w:ascii="Times New Roman" w:hAnsi="Times New Roman"/>
        </w:rPr>
      </w:pPr>
      <w:r w:rsidR="00C93BB1">
        <w:rPr>
          <w:rFonts w:ascii="Times New Roman" w:hAnsi="Times New Roman"/>
        </w:rPr>
        <w:t>21</w:t>
      </w:r>
      <w:r w:rsidRPr="006179CE" w:rsidR="005B2CC0">
        <w:rPr>
          <w:rFonts w:ascii="Times New Roman" w:hAnsi="Times New Roman"/>
        </w:rPr>
        <w:t>. V § 15 ods.</w:t>
      </w:r>
      <w:r w:rsidRPr="006179CE">
        <w:rPr>
          <w:rFonts w:ascii="Times New Roman" w:hAnsi="Times New Roman"/>
        </w:rPr>
        <w:t xml:space="preserve"> 16 </w:t>
      </w:r>
      <w:r w:rsidRPr="006179CE" w:rsidR="005B2CC0">
        <w:rPr>
          <w:rFonts w:ascii="Times New Roman" w:hAnsi="Times New Roman"/>
        </w:rPr>
        <w:t>sa slová „</w:t>
      </w:r>
      <w:r w:rsidRPr="006179CE" w:rsidR="00FB6D25">
        <w:rPr>
          <w:rFonts w:ascii="Times New Roman" w:hAnsi="Times New Roman"/>
        </w:rPr>
        <w:t>aj odobratie odtlačkov prstov a</w:t>
      </w:r>
      <w:r w:rsidR="0062229E">
        <w:rPr>
          <w:rFonts w:ascii="Times New Roman" w:hAnsi="Times New Roman"/>
        </w:rPr>
        <w:t xml:space="preserve"> </w:t>
      </w:r>
      <w:r w:rsidRPr="006179CE" w:rsidR="00FB6D25">
        <w:rPr>
          <w:rFonts w:ascii="Times New Roman" w:hAnsi="Times New Roman"/>
        </w:rPr>
        <w:t>biologickej vzorky, ak mu nebol</w:t>
      </w:r>
      <w:r w:rsidRPr="006179CE" w:rsidR="00B8280A">
        <w:rPr>
          <w:rFonts w:ascii="Times New Roman" w:hAnsi="Times New Roman"/>
        </w:rPr>
        <w:t xml:space="preserve">i odobraté“ nahrádzajú slovami </w:t>
      </w:r>
      <w:r w:rsidRPr="006179CE" w:rsidR="00FB6D25">
        <w:rPr>
          <w:rFonts w:ascii="Times New Roman" w:hAnsi="Times New Roman"/>
        </w:rPr>
        <w:t>„odobratie biologickej vzorky, ak mu nebola odobratá“</w:t>
      </w:r>
      <w:r w:rsidRPr="006179CE" w:rsidR="00025B24">
        <w:rPr>
          <w:rFonts w:ascii="Times New Roman" w:hAnsi="Times New Roman"/>
        </w:rPr>
        <w:t>.</w:t>
      </w:r>
    </w:p>
    <w:p w:rsidR="00CD13A8" w:rsidRPr="00680F5C" w:rsidP="00CD13A8">
      <w:pPr>
        <w:bidi w:val="0"/>
        <w:jc w:val="both"/>
        <w:rPr>
          <w:rFonts w:ascii="Times New Roman" w:hAnsi="Times New Roman"/>
        </w:rPr>
      </w:pPr>
    </w:p>
    <w:p w:rsidR="00CD13A8" w:rsidRPr="00680F5C" w:rsidP="00CD13A8">
      <w:pPr>
        <w:bidi w:val="0"/>
        <w:jc w:val="both"/>
        <w:rPr>
          <w:rFonts w:ascii="Times New Roman" w:hAnsi="Times New Roman"/>
        </w:rPr>
      </w:pPr>
      <w:r w:rsidR="00240439">
        <w:rPr>
          <w:rFonts w:ascii="Times New Roman" w:hAnsi="Times New Roman"/>
        </w:rPr>
        <w:t>2</w:t>
      </w:r>
      <w:r w:rsidR="00C93BB1">
        <w:rPr>
          <w:rFonts w:ascii="Times New Roman" w:hAnsi="Times New Roman"/>
        </w:rPr>
        <w:t>2</w:t>
      </w:r>
      <w:r w:rsidRPr="00680F5C">
        <w:rPr>
          <w:rFonts w:ascii="Times New Roman" w:hAnsi="Times New Roman"/>
        </w:rPr>
        <w:t>. § 15 sa dopĺňa odsekom 17, ktorý znie:</w:t>
      </w:r>
    </w:p>
    <w:p w:rsidR="00CD13A8" w:rsidRPr="00680F5C" w:rsidP="00CD13A8">
      <w:pPr>
        <w:bidi w:val="0"/>
        <w:jc w:val="both"/>
        <w:rPr>
          <w:rFonts w:ascii="Times New Roman" w:hAnsi="Times New Roman"/>
        </w:rPr>
      </w:pPr>
      <w:r w:rsidRPr="00680F5C">
        <w:rPr>
          <w:rFonts w:ascii="Times New Roman" w:hAnsi="Times New Roman"/>
        </w:rPr>
        <w:t>„(17) Po prezentácii sa vojakovi mimoriadnej služby odoberú odtlačky prstov, ak mu neboli odobraté počas služobného</w:t>
      </w:r>
      <w:r w:rsidR="003413B5">
        <w:rPr>
          <w:rFonts w:ascii="Times New Roman" w:hAnsi="Times New Roman"/>
        </w:rPr>
        <w:t xml:space="preserve"> pomeru profesionálneho vojaka.</w:t>
      </w:r>
      <w:hyperlink r:id="rId9" w:anchor="poznamky.poznamka-29a" w:tooltip="Odkaz na predpis alebo ustanovenie" w:history="1">
        <w:r w:rsidRPr="00680F5C">
          <w:rPr>
            <w:rFonts w:ascii="Times New Roman" w:hAnsi="Times New Roman"/>
            <w:bCs/>
            <w:vertAlign w:val="superscript"/>
          </w:rPr>
          <w:t>29a</w:t>
        </w:r>
        <w:r w:rsidRPr="00680F5C">
          <w:rPr>
            <w:rFonts w:ascii="Times New Roman" w:hAnsi="Times New Roman"/>
            <w:bCs/>
          </w:rPr>
          <w:t>)</w:t>
        </w:r>
      </w:hyperlink>
      <w:r w:rsidRPr="00680F5C">
        <w:rPr>
          <w:rFonts w:ascii="Times New Roman" w:hAnsi="Times New Roman"/>
        </w:rPr>
        <w:t>“.</w:t>
      </w:r>
    </w:p>
    <w:p w:rsidR="00CD13A8" w:rsidP="00CD13A8">
      <w:pPr>
        <w:widowControl w:val="0"/>
        <w:bidi w:val="0"/>
        <w:jc w:val="both"/>
        <w:outlineLvl w:val="4"/>
        <w:rPr>
          <w:rFonts w:ascii="Times New Roman" w:hAnsi="Times New Roman"/>
          <w:bCs/>
        </w:rPr>
      </w:pPr>
    </w:p>
    <w:p w:rsidR="00746A8B" w:rsidRPr="000130EB" w:rsidP="00CD13A8">
      <w:pPr>
        <w:widowControl w:val="0"/>
        <w:bidi w:val="0"/>
        <w:jc w:val="both"/>
        <w:outlineLvl w:val="4"/>
        <w:rPr>
          <w:rFonts w:ascii="Times New Roman" w:hAnsi="Times New Roman"/>
          <w:bCs/>
        </w:rPr>
      </w:pPr>
      <w:r w:rsidR="00240439">
        <w:rPr>
          <w:rFonts w:ascii="Times New Roman" w:hAnsi="Times New Roman"/>
          <w:bCs/>
        </w:rPr>
        <w:t>2</w:t>
      </w:r>
      <w:r w:rsidR="00C93BB1">
        <w:rPr>
          <w:rFonts w:ascii="Times New Roman" w:hAnsi="Times New Roman"/>
          <w:bCs/>
        </w:rPr>
        <w:t>3</w:t>
      </w:r>
      <w:r w:rsidRPr="000130EB" w:rsidR="0029392E">
        <w:rPr>
          <w:rFonts w:ascii="Times New Roman" w:hAnsi="Times New Roman"/>
          <w:bCs/>
        </w:rPr>
        <w:t xml:space="preserve">. V § 15a ods. 2 a 3, </w:t>
      </w:r>
      <w:r w:rsidRPr="000130EB">
        <w:rPr>
          <w:rFonts w:ascii="Times New Roman" w:hAnsi="Times New Roman"/>
          <w:bCs/>
        </w:rPr>
        <w:t xml:space="preserve">§ 15b </w:t>
      </w:r>
      <w:r w:rsidRPr="000130EB" w:rsidR="00646C68">
        <w:rPr>
          <w:rFonts w:ascii="Times New Roman" w:hAnsi="Times New Roman"/>
          <w:bCs/>
        </w:rPr>
        <w:t xml:space="preserve">ods. </w:t>
      </w:r>
      <w:r w:rsidRPr="000130EB">
        <w:rPr>
          <w:rFonts w:ascii="Times New Roman" w:hAnsi="Times New Roman"/>
          <w:bCs/>
        </w:rPr>
        <w:t>4, § 15c ods. 1 až 3 a</w:t>
      </w:r>
      <w:r w:rsidRPr="000130EB" w:rsidR="0029392E">
        <w:rPr>
          <w:rFonts w:ascii="Times New Roman" w:hAnsi="Times New Roman"/>
          <w:bCs/>
        </w:rPr>
        <w:t xml:space="preserve"> </w:t>
      </w:r>
      <w:r w:rsidRPr="000130EB">
        <w:rPr>
          <w:rFonts w:ascii="Times New Roman" w:hAnsi="Times New Roman"/>
          <w:bCs/>
        </w:rPr>
        <w:t>5, § 15d ods. 3 písm. a) a</w:t>
      </w:r>
      <w:r w:rsidRPr="000130EB" w:rsidR="00531558">
        <w:rPr>
          <w:rFonts w:ascii="Times New Roman" w:hAnsi="Times New Roman"/>
          <w:bCs/>
        </w:rPr>
        <w:t xml:space="preserve"> b),</w:t>
      </w:r>
      <w:r w:rsidRPr="000130EB" w:rsidR="0029392E">
        <w:rPr>
          <w:rFonts w:ascii="Times New Roman" w:hAnsi="Times New Roman"/>
          <w:bCs/>
        </w:rPr>
        <w:br/>
      </w:r>
      <w:r w:rsidRPr="000130EB" w:rsidR="00531558">
        <w:rPr>
          <w:rFonts w:ascii="Times New Roman" w:hAnsi="Times New Roman"/>
          <w:bCs/>
        </w:rPr>
        <w:t>§ 15k ods. 1 až 3</w:t>
      </w:r>
      <w:r w:rsidRPr="000130EB" w:rsidR="00746B9F">
        <w:rPr>
          <w:rFonts w:ascii="Times New Roman" w:hAnsi="Times New Roman"/>
          <w:bCs/>
        </w:rPr>
        <w:t xml:space="preserve"> a</w:t>
      </w:r>
      <w:r w:rsidR="007B1DBF">
        <w:rPr>
          <w:rFonts w:ascii="Times New Roman" w:hAnsi="Times New Roman"/>
          <w:bCs/>
        </w:rPr>
        <w:t xml:space="preserve"> § 16a</w:t>
      </w:r>
      <w:r w:rsidRPr="000130EB" w:rsidR="00531558">
        <w:rPr>
          <w:rFonts w:ascii="Times New Roman" w:hAnsi="Times New Roman"/>
          <w:bCs/>
        </w:rPr>
        <w:t xml:space="preserve"> </w:t>
      </w:r>
      <w:r w:rsidRPr="000130EB">
        <w:rPr>
          <w:rFonts w:ascii="Times New Roman" w:hAnsi="Times New Roman"/>
          <w:bCs/>
        </w:rPr>
        <w:t>sa za slová „§ 2“ vkladajú slová „ods. 1“.</w:t>
      </w:r>
    </w:p>
    <w:p w:rsidR="000130EB" w:rsidP="00CD13A8">
      <w:pPr>
        <w:widowControl w:val="0"/>
        <w:bidi w:val="0"/>
        <w:jc w:val="both"/>
        <w:outlineLvl w:val="4"/>
        <w:rPr>
          <w:rFonts w:ascii="Times New Roman" w:hAnsi="Times New Roman"/>
          <w:bCs/>
        </w:rPr>
      </w:pPr>
    </w:p>
    <w:p w:rsidR="00CD13A8" w:rsidRPr="00680F5C" w:rsidP="00CD13A8">
      <w:pPr>
        <w:widowControl w:val="0"/>
        <w:bidi w:val="0"/>
        <w:jc w:val="both"/>
        <w:outlineLvl w:val="4"/>
        <w:rPr>
          <w:rFonts w:ascii="Times New Roman" w:hAnsi="Times New Roman"/>
          <w:bCs/>
        </w:rPr>
      </w:pPr>
      <w:r w:rsidR="002D146E">
        <w:rPr>
          <w:rFonts w:ascii="Times New Roman" w:hAnsi="Times New Roman"/>
          <w:bCs/>
        </w:rPr>
        <w:t>2</w:t>
      </w:r>
      <w:r w:rsidR="00C93BB1">
        <w:rPr>
          <w:rFonts w:ascii="Times New Roman" w:hAnsi="Times New Roman"/>
          <w:bCs/>
        </w:rPr>
        <w:t>4</w:t>
      </w:r>
      <w:r w:rsidRPr="00680F5C">
        <w:rPr>
          <w:rFonts w:ascii="Times New Roman" w:hAnsi="Times New Roman"/>
          <w:bCs/>
        </w:rPr>
        <w:t>. V § 15b ods. 2 úvodná veta znie:</w:t>
      </w:r>
    </w:p>
    <w:p w:rsidR="00CD13A8" w:rsidRPr="000654C7" w:rsidP="00CD13A8">
      <w:pPr>
        <w:widowControl w:val="0"/>
        <w:bidi w:val="0"/>
        <w:jc w:val="both"/>
        <w:rPr>
          <w:rFonts w:ascii="Times New Roman" w:hAnsi="Times New Roman"/>
        </w:rPr>
      </w:pPr>
      <w:r w:rsidRPr="00680F5C">
        <w:rPr>
          <w:rFonts w:ascii="Times New Roman" w:hAnsi="Times New Roman"/>
        </w:rPr>
        <w:t>„</w:t>
      </w:r>
      <w:r w:rsidRPr="000654C7">
        <w:rPr>
          <w:rFonts w:ascii="Times New Roman" w:hAnsi="Times New Roman"/>
        </w:rPr>
        <w:t xml:space="preserve">Vojaka mimoriadnej služby, ktorý vykonáva mimoriadnu službu vo vojenskom útvare uvedenom v § 2 ods. 1 písm. g) druhom </w:t>
      </w:r>
      <w:r w:rsidRPr="000654C7" w:rsidR="00AC7909">
        <w:rPr>
          <w:rFonts w:ascii="Times New Roman" w:hAnsi="Times New Roman"/>
        </w:rPr>
        <w:t xml:space="preserve">bode </w:t>
      </w:r>
      <w:r w:rsidRPr="000654C7">
        <w:rPr>
          <w:rFonts w:ascii="Times New Roman" w:hAnsi="Times New Roman"/>
        </w:rPr>
        <w:t>a</w:t>
      </w:r>
      <w:r w:rsidRPr="000654C7" w:rsidR="00AC7909">
        <w:rPr>
          <w:rFonts w:ascii="Times New Roman" w:hAnsi="Times New Roman"/>
        </w:rPr>
        <w:t xml:space="preserve">lebo </w:t>
      </w:r>
      <w:r w:rsidRPr="000654C7">
        <w:rPr>
          <w:rFonts w:ascii="Times New Roman" w:hAnsi="Times New Roman"/>
        </w:rPr>
        <w:t>treťom bode v hodnostnom zbore“.</w:t>
      </w:r>
    </w:p>
    <w:p w:rsidR="00CD13A8" w:rsidRPr="000654C7" w:rsidP="00CD13A8">
      <w:pPr>
        <w:widowControl w:val="0"/>
        <w:bidi w:val="0"/>
        <w:jc w:val="both"/>
        <w:outlineLvl w:val="4"/>
        <w:rPr>
          <w:rFonts w:ascii="Times New Roman" w:hAnsi="Times New Roman"/>
          <w:bCs/>
        </w:rPr>
      </w:pPr>
    </w:p>
    <w:p w:rsidR="00CD13A8" w:rsidRPr="000130EB" w:rsidP="00AC7909">
      <w:pPr>
        <w:widowControl w:val="0"/>
        <w:bidi w:val="0"/>
        <w:jc w:val="both"/>
        <w:outlineLvl w:val="4"/>
        <w:rPr>
          <w:rFonts w:ascii="Times New Roman" w:hAnsi="Times New Roman"/>
        </w:rPr>
      </w:pPr>
      <w:r w:rsidR="002D146E">
        <w:rPr>
          <w:rFonts w:ascii="Times New Roman" w:hAnsi="Times New Roman"/>
          <w:bCs/>
        </w:rPr>
        <w:t>2</w:t>
      </w:r>
      <w:r w:rsidR="00C93BB1">
        <w:rPr>
          <w:rFonts w:ascii="Times New Roman" w:hAnsi="Times New Roman"/>
          <w:bCs/>
        </w:rPr>
        <w:t>5</w:t>
      </w:r>
      <w:r w:rsidRPr="00680F5C">
        <w:rPr>
          <w:rFonts w:ascii="Times New Roman" w:hAnsi="Times New Roman"/>
          <w:bCs/>
        </w:rPr>
        <w:t xml:space="preserve">. </w:t>
      </w:r>
      <w:r w:rsidRPr="000130EB">
        <w:rPr>
          <w:rFonts w:ascii="Times New Roman" w:hAnsi="Times New Roman"/>
          <w:bCs/>
        </w:rPr>
        <w:t>V § 15b ods. 3 úvodn</w:t>
      </w:r>
      <w:r w:rsidRPr="000130EB" w:rsidR="0062229E">
        <w:rPr>
          <w:rFonts w:ascii="Times New Roman" w:hAnsi="Times New Roman"/>
          <w:bCs/>
        </w:rPr>
        <w:t xml:space="preserve">ej </w:t>
      </w:r>
      <w:r w:rsidRPr="000130EB" w:rsidR="00AC7909">
        <w:rPr>
          <w:rFonts w:ascii="Times New Roman" w:hAnsi="Times New Roman"/>
          <w:bCs/>
        </w:rPr>
        <w:t>vete sa za slová</w:t>
      </w:r>
      <w:r w:rsidRPr="000130EB" w:rsidR="00646C68">
        <w:rPr>
          <w:rFonts w:ascii="Times New Roman" w:hAnsi="Times New Roman"/>
          <w:bCs/>
        </w:rPr>
        <w:t xml:space="preserve"> „§ 2“ vkladajú slová „ods. 1“ a</w:t>
      </w:r>
      <w:r w:rsidRPr="000130EB" w:rsidR="0029392E">
        <w:rPr>
          <w:rFonts w:ascii="Times New Roman" w:hAnsi="Times New Roman"/>
          <w:bCs/>
        </w:rPr>
        <w:t xml:space="preserve"> </w:t>
      </w:r>
      <w:r w:rsidRPr="000130EB" w:rsidR="00646C68">
        <w:rPr>
          <w:rFonts w:ascii="Times New Roman" w:hAnsi="Times New Roman"/>
          <w:bCs/>
        </w:rPr>
        <w:t>za slová</w:t>
      </w:r>
      <w:r w:rsidRPr="000130EB" w:rsidR="00AC7909">
        <w:rPr>
          <w:rFonts w:ascii="Times New Roman" w:hAnsi="Times New Roman"/>
          <w:bCs/>
        </w:rPr>
        <w:t xml:space="preserve"> „písm. g)“ </w:t>
      </w:r>
      <w:r w:rsidRPr="000130EB" w:rsidR="000654C7">
        <w:rPr>
          <w:rFonts w:ascii="Times New Roman" w:hAnsi="Times New Roman"/>
          <w:bCs/>
        </w:rPr>
        <w:t xml:space="preserve">sa </w:t>
      </w:r>
      <w:r w:rsidRPr="000130EB" w:rsidR="00AC7909">
        <w:rPr>
          <w:rFonts w:ascii="Times New Roman" w:hAnsi="Times New Roman"/>
          <w:bCs/>
        </w:rPr>
        <w:t>vkladajú slová „prvom bode alebo“.</w:t>
      </w:r>
    </w:p>
    <w:p w:rsidR="00CD13A8" w:rsidP="00CD13A8">
      <w:pPr>
        <w:autoSpaceDE w:val="0"/>
        <w:autoSpaceDN w:val="0"/>
        <w:bidi w:val="0"/>
        <w:adjustRightInd w:val="0"/>
        <w:rPr>
          <w:rFonts w:ascii="Times New Roman" w:hAnsi="Times New Roman"/>
        </w:rPr>
      </w:pPr>
    </w:p>
    <w:p w:rsidR="00A02B53" w:rsidRPr="002D146E" w:rsidP="00CD13A8">
      <w:pPr>
        <w:widowControl w:val="0"/>
        <w:bidi w:val="0"/>
        <w:jc w:val="both"/>
        <w:outlineLvl w:val="4"/>
        <w:rPr>
          <w:rFonts w:ascii="Times New Roman" w:hAnsi="Times New Roman"/>
          <w:bCs/>
        </w:rPr>
      </w:pPr>
      <w:r w:rsidRPr="002D146E" w:rsidR="002D6687">
        <w:rPr>
          <w:rFonts w:ascii="Times New Roman" w:hAnsi="Times New Roman"/>
          <w:bCs/>
        </w:rPr>
        <w:t>2</w:t>
      </w:r>
      <w:r w:rsidR="00C93BB1">
        <w:rPr>
          <w:rFonts w:ascii="Times New Roman" w:hAnsi="Times New Roman"/>
          <w:bCs/>
        </w:rPr>
        <w:t>6</w:t>
      </w:r>
      <w:r w:rsidRPr="002D146E" w:rsidR="002D6687">
        <w:rPr>
          <w:rFonts w:ascii="Times New Roman" w:hAnsi="Times New Roman"/>
          <w:bCs/>
        </w:rPr>
        <w:t>. V § 15d ods. 2</w:t>
      </w:r>
      <w:r w:rsidRPr="002D146E" w:rsidR="006179CE">
        <w:rPr>
          <w:rFonts w:ascii="Times New Roman" w:hAnsi="Times New Roman"/>
          <w:bCs/>
        </w:rPr>
        <w:t xml:space="preserve"> a § 20 ods. 1 písm. e) </w:t>
      </w:r>
      <w:r w:rsidRPr="002D146E" w:rsidR="002D6687">
        <w:rPr>
          <w:rFonts w:ascii="Times New Roman" w:hAnsi="Times New Roman"/>
          <w:bCs/>
        </w:rPr>
        <w:t>sa slová „ods. 3“ nahrádzajú slovami „ods. 5“.</w:t>
      </w:r>
    </w:p>
    <w:p w:rsidR="002D6687" w:rsidRPr="00680F5C" w:rsidP="00CD13A8">
      <w:pPr>
        <w:widowControl w:val="0"/>
        <w:bidi w:val="0"/>
        <w:jc w:val="both"/>
        <w:outlineLvl w:val="4"/>
        <w:rPr>
          <w:rFonts w:ascii="Times New Roman" w:hAnsi="Times New Roman"/>
          <w:bCs/>
        </w:rPr>
      </w:pPr>
    </w:p>
    <w:p w:rsidR="00CD13A8" w:rsidRPr="00680F5C" w:rsidP="00CD13A8">
      <w:pPr>
        <w:bidi w:val="0"/>
        <w:jc w:val="both"/>
        <w:rPr>
          <w:rFonts w:ascii="Times New Roman" w:hAnsi="Times New Roman"/>
        </w:rPr>
      </w:pPr>
      <w:r w:rsidR="00570D9B">
        <w:rPr>
          <w:rFonts w:ascii="Times New Roman" w:hAnsi="Times New Roman"/>
        </w:rPr>
        <w:t>2</w:t>
      </w:r>
      <w:r w:rsidR="00C93BB1">
        <w:rPr>
          <w:rFonts w:ascii="Times New Roman" w:hAnsi="Times New Roman"/>
        </w:rPr>
        <w:t>7</w:t>
      </w:r>
      <w:r w:rsidRPr="00680F5C">
        <w:rPr>
          <w:rFonts w:ascii="Times New Roman" w:hAnsi="Times New Roman"/>
        </w:rPr>
        <w:t>. V § 15d odsek 4 znie:</w:t>
      </w:r>
    </w:p>
    <w:p w:rsidR="00D95093" w:rsidRPr="00D95093" w:rsidP="00D95093">
      <w:pPr>
        <w:bidi w:val="0"/>
        <w:jc w:val="both"/>
        <w:rPr>
          <w:rFonts w:ascii="Times New Roman" w:hAnsi="Times New Roman"/>
        </w:rPr>
      </w:pPr>
      <w:r w:rsidRPr="00D95093" w:rsidR="00CD13A8">
        <w:rPr>
          <w:rFonts w:ascii="Times New Roman" w:hAnsi="Times New Roman"/>
        </w:rPr>
        <w:t xml:space="preserve">„(4) </w:t>
      </w:r>
      <w:r w:rsidRPr="00D95093">
        <w:rPr>
          <w:rFonts w:ascii="Times New Roman" w:hAnsi="Times New Roman"/>
        </w:rPr>
        <w:t>Po prepustení z výkonu mimoriadnej služby uloží osobný spis vojaka mimoriadnej služby podľa odseku 3 písm. a) vo svojej evidencii vojenský útvar, v ktorom profesionálny vojak vykonáva štátnu službu; po skončení štátnej služby profesionálneho vojaka zašle vojenský útvar jeho osobný spis do vojenského archívu.“.</w:t>
      </w:r>
    </w:p>
    <w:p w:rsidR="00746B9F" w:rsidRPr="00D95093" w:rsidP="00CD13A8">
      <w:pPr>
        <w:bidi w:val="0"/>
        <w:jc w:val="both"/>
        <w:rPr>
          <w:rFonts w:ascii="Times New Roman" w:hAnsi="Times New Roman"/>
        </w:rPr>
      </w:pPr>
    </w:p>
    <w:p w:rsidR="00CD13A8" w:rsidRPr="00680F5C" w:rsidP="00CD13A8">
      <w:pPr>
        <w:bidi w:val="0"/>
        <w:jc w:val="both"/>
        <w:rPr>
          <w:rFonts w:ascii="Times New Roman" w:hAnsi="Times New Roman"/>
        </w:rPr>
      </w:pPr>
      <w:r w:rsidRPr="00680F5C">
        <w:rPr>
          <w:rFonts w:ascii="Times New Roman" w:hAnsi="Times New Roman"/>
        </w:rPr>
        <w:t>2</w:t>
      </w:r>
      <w:r w:rsidR="00C93BB1">
        <w:rPr>
          <w:rFonts w:ascii="Times New Roman" w:hAnsi="Times New Roman"/>
        </w:rPr>
        <w:t>8</w:t>
      </w:r>
      <w:r w:rsidRPr="00680F5C">
        <w:rPr>
          <w:rFonts w:ascii="Times New Roman" w:hAnsi="Times New Roman"/>
        </w:rPr>
        <w:t>. V § 15d sa za odsek 4 vkladá nový odsek 5, ktorý znie:</w:t>
      </w:r>
    </w:p>
    <w:p w:rsidR="00CD13A8" w:rsidRPr="00680F5C" w:rsidP="00CD13A8">
      <w:pPr>
        <w:bidi w:val="0"/>
        <w:jc w:val="both"/>
        <w:rPr>
          <w:rFonts w:ascii="Times New Roman" w:hAnsi="Times New Roman"/>
        </w:rPr>
      </w:pPr>
      <w:r w:rsidRPr="00680F5C">
        <w:rPr>
          <w:rFonts w:ascii="Times New Roman" w:hAnsi="Times New Roman"/>
        </w:rPr>
        <w:t>„(5) Po prepustení z výkonu mimoriadnej služby vojenský útvar osobnú kartu vojaka mimoriadnej služby podľa odseku 3 písm. b) zašle do 30 dní od prepustenia z výkonu mimoriadnej služby okresnému úradu v sídle kraja.“.</w:t>
      </w:r>
    </w:p>
    <w:p w:rsidR="00CD13A8" w:rsidP="00CD13A8">
      <w:pPr>
        <w:bidi w:val="0"/>
        <w:jc w:val="both"/>
        <w:rPr>
          <w:rFonts w:ascii="Times New Roman" w:hAnsi="Times New Roman"/>
        </w:rPr>
      </w:pPr>
      <w:r w:rsidRPr="00680F5C">
        <w:rPr>
          <w:rFonts w:ascii="Times New Roman" w:hAnsi="Times New Roman"/>
        </w:rPr>
        <w:t>Doterajší odsek 5 sa označuje ako odsek 6.</w:t>
      </w:r>
    </w:p>
    <w:p w:rsidR="00660A9C" w:rsidRPr="00680F5C" w:rsidP="00CD13A8">
      <w:pPr>
        <w:bidi w:val="0"/>
        <w:jc w:val="both"/>
        <w:rPr>
          <w:rFonts w:ascii="Times New Roman" w:hAnsi="Times New Roman"/>
        </w:rPr>
      </w:pPr>
    </w:p>
    <w:p w:rsidR="00CD13A8" w:rsidP="00CD13A8">
      <w:pPr>
        <w:widowControl w:val="0"/>
        <w:bidi w:val="0"/>
        <w:jc w:val="both"/>
        <w:outlineLvl w:val="4"/>
        <w:rPr>
          <w:rFonts w:ascii="Times New Roman" w:hAnsi="Times New Roman"/>
        </w:rPr>
      </w:pPr>
      <w:r w:rsidRPr="00671030" w:rsidR="00660A9C">
        <w:rPr>
          <w:rFonts w:ascii="Times New Roman" w:hAnsi="Times New Roman"/>
        </w:rPr>
        <w:t>29. V § 15d ods. 6 sa za slo</w:t>
      </w:r>
      <w:r w:rsidR="00660A9C">
        <w:rPr>
          <w:rFonts w:ascii="Times New Roman" w:hAnsi="Times New Roman"/>
        </w:rPr>
        <w:t>vá „§ 2“ vkladajú slová „ods.1“</w:t>
      </w:r>
      <w:r w:rsidRPr="00671030" w:rsidR="00660A9C">
        <w:rPr>
          <w:rFonts w:ascii="Times New Roman" w:hAnsi="Times New Roman"/>
        </w:rPr>
        <w:t>.</w:t>
      </w:r>
    </w:p>
    <w:p w:rsidR="00660A9C" w:rsidP="00CD13A8">
      <w:pPr>
        <w:widowControl w:val="0"/>
        <w:bidi w:val="0"/>
        <w:jc w:val="both"/>
        <w:outlineLvl w:val="4"/>
        <w:rPr>
          <w:rFonts w:ascii="Times New Roman" w:hAnsi="Times New Roman"/>
          <w:bCs/>
        </w:rPr>
      </w:pPr>
    </w:p>
    <w:p w:rsidR="00CD13A8" w:rsidP="00CD13A8">
      <w:pPr>
        <w:widowControl w:val="0"/>
        <w:bidi w:val="0"/>
        <w:jc w:val="both"/>
        <w:rPr>
          <w:rFonts w:ascii="Times New Roman" w:hAnsi="Times New Roman"/>
        </w:rPr>
      </w:pPr>
      <w:r w:rsidR="005176A6">
        <w:rPr>
          <w:rFonts w:ascii="Times New Roman" w:hAnsi="Times New Roman"/>
        </w:rPr>
        <w:t>30</w:t>
      </w:r>
      <w:r w:rsidRPr="00680F5C">
        <w:rPr>
          <w:rFonts w:ascii="Times New Roman" w:hAnsi="Times New Roman"/>
        </w:rPr>
        <w:t>. V § 17 ods. 3 sa za slová „ktorým vznikla branná povinnosť“ vkladajú slová „a neboli zaradení do aktívnych záloh,“.</w:t>
      </w:r>
    </w:p>
    <w:p w:rsidR="00F6663A" w:rsidP="00CD13A8">
      <w:pPr>
        <w:widowControl w:val="0"/>
        <w:bidi w:val="0"/>
        <w:jc w:val="both"/>
        <w:rPr>
          <w:rFonts w:ascii="Times New Roman" w:hAnsi="Times New Roman"/>
        </w:rPr>
      </w:pPr>
    </w:p>
    <w:p w:rsidR="00F6663A" w:rsidRPr="00BD0012" w:rsidP="00CD13A8">
      <w:pPr>
        <w:widowControl w:val="0"/>
        <w:bidi w:val="0"/>
        <w:jc w:val="both"/>
        <w:rPr>
          <w:rFonts w:ascii="Times New Roman" w:hAnsi="Times New Roman"/>
        </w:rPr>
      </w:pPr>
      <w:r w:rsidR="005176A6">
        <w:rPr>
          <w:rFonts w:ascii="Times New Roman" w:hAnsi="Times New Roman"/>
        </w:rPr>
        <w:t>31</w:t>
      </w:r>
      <w:r w:rsidRPr="00BD0012">
        <w:rPr>
          <w:rFonts w:ascii="Times New Roman" w:hAnsi="Times New Roman"/>
        </w:rPr>
        <w:t xml:space="preserve">. </w:t>
      </w:r>
      <w:r w:rsidRPr="00671030" w:rsidR="00BC28D4">
        <w:rPr>
          <w:rFonts w:ascii="Times New Roman" w:hAnsi="Times New Roman"/>
        </w:rPr>
        <w:t>V § 17 ods. 4 písm. a) sa na konci pripájajú tieto slová: „a Úr</w:t>
      </w:r>
      <w:r w:rsidR="00BC28D4">
        <w:rPr>
          <w:rFonts w:ascii="Times New Roman" w:hAnsi="Times New Roman"/>
        </w:rPr>
        <w:t>adu vlády Slovenskej republiky“</w:t>
      </w:r>
      <w:r w:rsidRPr="00671030" w:rsidR="00BC28D4">
        <w:rPr>
          <w:rFonts w:ascii="Times New Roman" w:hAnsi="Times New Roman"/>
        </w:rPr>
        <w:t>.</w:t>
      </w:r>
    </w:p>
    <w:p w:rsidR="00CD13A8" w:rsidRPr="005A1E9C" w:rsidP="00CD13A8">
      <w:pPr>
        <w:widowControl w:val="0"/>
        <w:bidi w:val="0"/>
        <w:jc w:val="both"/>
        <w:rPr>
          <w:rFonts w:ascii="Times New Roman" w:hAnsi="Times New Roman"/>
        </w:rPr>
      </w:pPr>
    </w:p>
    <w:p w:rsidR="00CD13A8" w:rsidP="00CD13A8">
      <w:pPr>
        <w:bidi w:val="0"/>
        <w:jc w:val="both"/>
        <w:rPr>
          <w:rFonts w:ascii="Times New Roman" w:hAnsi="Times New Roman"/>
        </w:rPr>
      </w:pPr>
      <w:r w:rsidR="005176A6">
        <w:rPr>
          <w:rFonts w:ascii="Times New Roman" w:hAnsi="Times New Roman"/>
        </w:rPr>
        <w:t>32</w:t>
      </w:r>
      <w:r w:rsidRPr="005A1E9C">
        <w:rPr>
          <w:rFonts w:ascii="Times New Roman" w:hAnsi="Times New Roman"/>
        </w:rPr>
        <w:t>. § 18 vrátane nadpisu znie:</w:t>
      </w:r>
    </w:p>
    <w:p w:rsidR="00BC72F3" w:rsidRPr="005A1E9C" w:rsidP="00CD13A8">
      <w:pPr>
        <w:bidi w:val="0"/>
        <w:jc w:val="both"/>
        <w:rPr>
          <w:rFonts w:ascii="Times New Roman" w:hAnsi="Times New Roman"/>
        </w:rPr>
      </w:pPr>
    </w:p>
    <w:p w:rsidR="00CD13A8" w:rsidRPr="00680F5C" w:rsidP="00CD13A8">
      <w:pPr>
        <w:bidi w:val="0"/>
        <w:jc w:val="center"/>
        <w:rPr>
          <w:rFonts w:ascii="Times New Roman" w:hAnsi="Times New Roman"/>
        </w:rPr>
      </w:pPr>
      <w:r w:rsidRPr="00680F5C">
        <w:rPr>
          <w:rFonts w:ascii="Times New Roman" w:hAnsi="Times New Roman"/>
        </w:rPr>
        <w:t>„§ 18</w:t>
      </w:r>
    </w:p>
    <w:p w:rsidR="00CD13A8" w:rsidRPr="00680F5C" w:rsidP="00CD13A8">
      <w:pPr>
        <w:bidi w:val="0"/>
        <w:jc w:val="center"/>
        <w:rPr>
          <w:rFonts w:ascii="Times New Roman" w:hAnsi="Times New Roman"/>
        </w:rPr>
      </w:pPr>
      <w:r w:rsidRPr="00680F5C">
        <w:rPr>
          <w:rFonts w:ascii="Times New Roman" w:hAnsi="Times New Roman"/>
        </w:rPr>
        <w:t>Osobná identifikačná karta a kovový identifikačný štítok</w:t>
      </w:r>
    </w:p>
    <w:p w:rsidR="00CD13A8"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(1) Vojakovi mimoriadnej služby a vojakovi v aktívnej zálohe vydá veliteľ vojenského útvaru osobnú identifikačnú kartu a dva kovové identifikačné štítky s kovovou retiazkou.</w:t>
      </w:r>
    </w:p>
    <w:p w:rsidR="00CD13A8"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(2) Osobná identifikačná karta vojaka mimoriadnej služby alebo vojaka v aktívnej zálohe obsahuje</w:t>
      </w:r>
    </w:p>
    <w:p w:rsidR="00CD13A8" w:rsidRPr="00680F5C" w:rsidP="00BF7DF4">
      <w:pPr>
        <w:numPr>
          <w:numId w:val="9"/>
        </w:numPr>
        <w:bidi w:val="0"/>
        <w:adjustRightInd w:val="0"/>
        <w:ind w:left="284" w:hanging="284"/>
        <w:jc w:val="both"/>
        <w:rPr>
          <w:rFonts w:ascii="Times New Roman" w:hAnsi="Times New Roman"/>
        </w:rPr>
      </w:pPr>
      <w:r w:rsidRPr="00680F5C">
        <w:rPr>
          <w:rFonts w:ascii="Times New Roman" w:hAnsi="Times New Roman"/>
        </w:rPr>
        <w:t>meno a priezvisko,</w:t>
      </w:r>
    </w:p>
    <w:p w:rsidR="00CD13A8" w:rsidRPr="00680F5C" w:rsidP="00BF7DF4">
      <w:pPr>
        <w:numPr>
          <w:numId w:val="9"/>
        </w:numPr>
        <w:bidi w:val="0"/>
        <w:adjustRightInd w:val="0"/>
        <w:ind w:left="284" w:hanging="284"/>
        <w:jc w:val="both"/>
        <w:rPr>
          <w:rFonts w:ascii="Times New Roman" w:hAnsi="Times New Roman"/>
        </w:rPr>
      </w:pPr>
      <w:r w:rsidRPr="00680F5C">
        <w:rPr>
          <w:rFonts w:ascii="Times New Roman" w:hAnsi="Times New Roman"/>
        </w:rPr>
        <w:t>vojenskú hodnosť,</w:t>
      </w:r>
    </w:p>
    <w:p w:rsidR="00CD13A8" w:rsidRPr="0062229E" w:rsidP="00BF7DF4">
      <w:pPr>
        <w:numPr>
          <w:numId w:val="9"/>
        </w:numPr>
        <w:bidi w:val="0"/>
        <w:adjustRightInd w:val="0"/>
        <w:ind w:left="284" w:hanging="284"/>
        <w:jc w:val="both"/>
        <w:rPr>
          <w:rFonts w:ascii="Times New Roman" w:hAnsi="Times New Roman"/>
        </w:rPr>
      </w:pPr>
      <w:r w:rsidRPr="00B3032F">
        <w:rPr>
          <w:rFonts w:ascii="Times New Roman" w:hAnsi="Times New Roman"/>
        </w:rPr>
        <w:t xml:space="preserve">dátum </w:t>
      </w:r>
      <w:r w:rsidRPr="0062229E">
        <w:rPr>
          <w:rFonts w:ascii="Times New Roman" w:hAnsi="Times New Roman"/>
        </w:rPr>
        <w:t>narodenia,</w:t>
      </w:r>
    </w:p>
    <w:p w:rsidR="00292E89" w:rsidP="005F6D1D">
      <w:pPr>
        <w:numPr>
          <w:numId w:val="9"/>
        </w:numPr>
        <w:bidi w:val="0"/>
        <w:adjustRightInd w:val="0"/>
        <w:ind w:left="284" w:hanging="284"/>
        <w:jc w:val="both"/>
        <w:rPr>
          <w:rFonts w:ascii="Times New Roman" w:hAnsi="Times New Roman"/>
        </w:rPr>
      </w:pPr>
      <w:r>
        <w:rPr>
          <w:rFonts w:ascii="Times New Roman" w:hAnsi="Times New Roman"/>
        </w:rPr>
        <w:t xml:space="preserve">akademický </w:t>
      </w:r>
      <w:r w:rsidRPr="002E1EAD" w:rsidR="00CD13A8">
        <w:rPr>
          <w:rFonts w:ascii="Times New Roman" w:hAnsi="Times New Roman"/>
        </w:rPr>
        <w:t>titul,</w:t>
      </w:r>
      <w:r w:rsidR="0062229E">
        <w:rPr>
          <w:rFonts w:ascii="Times New Roman" w:hAnsi="Times New Roman"/>
        </w:rPr>
        <w:t xml:space="preserve"> </w:t>
      </w:r>
    </w:p>
    <w:p w:rsidR="00CD13A8" w:rsidRPr="002E1EAD" w:rsidP="005F6D1D">
      <w:pPr>
        <w:numPr>
          <w:numId w:val="9"/>
        </w:numPr>
        <w:bidi w:val="0"/>
        <w:adjustRightInd w:val="0"/>
        <w:ind w:left="284" w:hanging="284"/>
        <w:jc w:val="both"/>
        <w:rPr>
          <w:rFonts w:ascii="Times New Roman" w:hAnsi="Times New Roman"/>
        </w:rPr>
      </w:pPr>
      <w:r w:rsidRPr="002E1EAD">
        <w:rPr>
          <w:rFonts w:ascii="Times New Roman" w:hAnsi="Times New Roman"/>
        </w:rPr>
        <w:t>zobrazenie podoby tváre,</w:t>
      </w:r>
    </w:p>
    <w:p w:rsidR="00CD13A8" w:rsidRPr="00680F5C" w:rsidP="0062229E">
      <w:pPr>
        <w:numPr>
          <w:numId w:val="9"/>
        </w:numPr>
        <w:bidi w:val="0"/>
        <w:adjustRightInd w:val="0"/>
        <w:ind w:left="284" w:hanging="284"/>
        <w:jc w:val="both"/>
        <w:rPr>
          <w:rFonts w:ascii="Times New Roman" w:hAnsi="Times New Roman"/>
        </w:rPr>
      </w:pPr>
      <w:r w:rsidRPr="00680F5C">
        <w:rPr>
          <w:rFonts w:ascii="Times New Roman" w:hAnsi="Times New Roman"/>
        </w:rPr>
        <w:t>evidenčné číslo karty.</w:t>
      </w:r>
    </w:p>
    <w:p w:rsidR="00CD13A8" w:rsidRPr="00680F5C" w:rsidP="00CD13A8">
      <w:pPr>
        <w:bidi w:val="0"/>
        <w:adjustRightInd w:val="0"/>
        <w:jc w:val="both"/>
        <w:rPr>
          <w:rFonts w:ascii="Times New Roman" w:hAnsi="Times New Roman"/>
        </w:rPr>
      </w:pPr>
    </w:p>
    <w:p w:rsidR="00322A92" w:rsidP="00322A92">
      <w:pPr>
        <w:bidi w:val="0"/>
        <w:ind w:firstLine="851"/>
        <w:jc w:val="both"/>
        <w:rPr>
          <w:rFonts w:ascii="Times New Roman" w:hAnsi="Times New Roman"/>
        </w:rPr>
      </w:pPr>
      <w:r w:rsidRPr="00680F5C" w:rsidR="00CD13A8">
        <w:rPr>
          <w:rFonts w:ascii="Times New Roman" w:hAnsi="Times New Roman"/>
        </w:rPr>
        <w:t xml:space="preserve">(3) Osobnú identifikačnú kartu nemožno pripojiť ako prílohu k podaniu ani odovzdať nepovolanej osobe. Zničenie, poškodenie, stratu, odcudzenie alebo zneužitie osobnej identifikačnej karty je vojak mimoriadnej služby alebo vojak </w:t>
      </w:r>
      <w:r w:rsidRPr="00680F5C" w:rsidR="00814B9F">
        <w:rPr>
          <w:rFonts w:ascii="Times New Roman" w:hAnsi="Times New Roman"/>
        </w:rPr>
        <w:t xml:space="preserve">v </w:t>
      </w:r>
      <w:r w:rsidRPr="00680F5C" w:rsidR="00CD13A8">
        <w:rPr>
          <w:rFonts w:ascii="Times New Roman" w:hAnsi="Times New Roman"/>
        </w:rPr>
        <w:t>aktívnej zálohe povinný oznámiť veliteľovi vojenského útvaru.</w:t>
      </w:r>
    </w:p>
    <w:p w:rsidR="0062229E" w:rsidRPr="00680F5C" w:rsidP="00CD13A8">
      <w:pPr>
        <w:bidi w:val="0"/>
        <w:jc w:val="both"/>
        <w:rPr>
          <w:rFonts w:ascii="Times New Roman" w:hAnsi="Times New Roman"/>
        </w:rPr>
      </w:pPr>
    </w:p>
    <w:p w:rsidR="00CD13A8" w:rsidRPr="00680F5C" w:rsidP="00CD13A8">
      <w:pPr>
        <w:bidi w:val="0"/>
        <w:ind w:firstLine="851"/>
        <w:jc w:val="both"/>
        <w:rPr>
          <w:rFonts w:ascii="Times New Roman" w:hAnsi="Times New Roman"/>
        </w:rPr>
      </w:pPr>
      <w:r w:rsidRPr="00680F5C">
        <w:rPr>
          <w:rFonts w:ascii="Times New Roman" w:hAnsi="Times New Roman"/>
        </w:rPr>
        <w:t>(4) Osobná identifikačná karta slúži vojakovi mimoriadnej služby a</w:t>
      </w:r>
      <w:r w:rsidR="0062229E">
        <w:rPr>
          <w:rFonts w:ascii="Times New Roman" w:hAnsi="Times New Roman"/>
        </w:rPr>
        <w:t xml:space="preserve"> </w:t>
      </w:r>
      <w:r w:rsidRPr="00680F5C">
        <w:rPr>
          <w:rFonts w:ascii="Times New Roman" w:hAnsi="Times New Roman"/>
        </w:rPr>
        <w:t>vojakovi</w:t>
      </w:r>
      <w:r w:rsidR="0062229E">
        <w:rPr>
          <w:rFonts w:ascii="Times New Roman" w:hAnsi="Times New Roman"/>
        </w:rPr>
        <w:t xml:space="preserve"> </w:t>
      </w:r>
      <w:r w:rsidRPr="00680F5C">
        <w:rPr>
          <w:rFonts w:ascii="Times New Roman" w:hAnsi="Times New Roman"/>
        </w:rPr>
        <w:t>v aktívnej zálohe na preukazovanie príslušnosti k ozbrojeným silám. Pri služobnom styku je vojak mimoriadnej služby alebo vojak v aktívnej zálohe povinný mať osobnú identifikačnú kartu pri sebe a preukazovať svoju príslušnosť k ozbrojeným silám.</w:t>
      </w:r>
    </w:p>
    <w:p w:rsidR="00CD13A8" w:rsidRPr="00680F5C" w:rsidP="00CD13A8">
      <w:pPr>
        <w:bidi w:val="0"/>
        <w:jc w:val="both"/>
        <w:rPr>
          <w:rFonts w:ascii="Times New Roman" w:hAnsi="Times New Roman"/>
        </w:rPr>
      </w:pPr>
    </w:p>
    <w:p w:rsidR="00CD13A8" w:rsidRPr="00570D9B" w:rsidP="00CD13A8">
      <w:pPr>
        <w:bidi w:val="0"/>
        <w:ind w:firstLine="851"/>
        <w:jc w:val="both"/>
        <w:rPr>
          <w:rFonts w:ascii="Times New Roman" w:hAnsi="Times New Roman"/>
        </w:rPr>
      </w:pPr>
      <w:r w:rsidRPr="00680F5C">
        <w:rPr>
          <w:rFonts w:ascii="Times New Roman" w:hAnsi="Times New Roman"/>
        </w:rPr>
        <w:t xml:space="preserve">(5) </w:t>
      </w:r>
      <w:r w:rsidRPr="00570D9B">
        <w:rPr>
          <w:rFonts w:ascii="Times New Roman" w:hAnsi="Times New Roman"/>
        </w:rPr>
        <w:t xml:space="preserve">Osobnú identifikačnú kartu je vojak mimoriadnej služby alebo vojak </w:t>
      </w:r>
      <w:r w:rsidRPr="00570D9B" w:rsidR="00840ED0">
        <w:rPr>
          <w:rFonts w:ascii="Times New Roman" w:hAnsi="Times New Roman"/>
        </w:rPr>
        <w:t>v</w:t>
      </w:r>
      <w:r w:rsidR="0062229E">
        <w:rPr>
          <w:rFonts w:ascii="Times New Roman" w:hAnsi="Times New Roman"/>
        </w:rPr>
        <w:t xml:space="preserve"> </w:t>
      </w:r>
      <w:r w:rsidRPr="00570D9B">
        <w:rPr>
          <w:rFonts w:ascii="Times New Roman" w:hAnsi="Times New Roman"/>
        </w:rPr>
        <w:t>aktívnej</w:t>
      </w:r>
      <w:r w:rsidR="0062229E">
        <w:rPr>
          <w:rFonts w:ascii="Times New Roman" w:hAnsi="Times New Roman"/>
        </w:rPr>
        <w:t xml:space="preserve"> </w:t>
      </w:r>
      <w:r w:rsidRPr="00570D9B">
        <w:rPr>
          <w:rFonts w:ascii="Times New Roman" w:hAnsi="Times New Roman"/>
        </w:rPr>
        <w:t xml:space="preserve">zálohe povinný </w:t>
      </w:r>
      <w:r w:rsidRPr="00570D9B" w:rsidR="00AF6E9D">
        <w:rPr>
          <w:rFonts w:ascii="Times New Roman" w:hAnsi="Times New Roman"/>
        </w:rPr>
        <w:t xml:space="preserve">vrátiť veliteľovi vojenského útvaru </w:t>
      </w:r>
      <w:r w:rsidRPr="00570D9B">
        <w:rPr>
          <w:rFonts w:ascii="Times New Roman" w:hAnsi="Times New Roman"/>
        </w:rPr>
        <w:t>pri skončení mimoriadnej služby alebo pri skončení pravidelného cvičenia</w:t>
      </w:r>
      <w:r w:rsidR="00AF6E9D">
        <w:rPr>
          <w:rFonts w:ascii="Times New Roman" w:hAnsi="Times New Roman"/>
        </w:rPr>
        <w:t xml:space="preserve"> </w:t>
      </w:r>
      <w:r w:rsidRPr="00570D9B">
        <w:rPr>
          <w:rFonts w:ascii="Times New Roman" w:hAnsi="Times New Roman"/>
        </w:rPr>
        <w:t>a plnenia úloh ozbrojených síl.</w:t>
      </w:r>
    </w:p>
    <w:p w:rsidR="00A02B53" w:rsidP="00CD13A8">
      <w:pPr>
        <w:autoSpaceDE w:val="0"/>
        <w:autoSpaceDN w:val="0"/>
        <w:bidi w:val="0"/>
        <w:adjustRightInd w:val="0"/>
        <w:jc w:val="both"/>
        <w:rPr>
          <w:rFonts w:ascii="Times New Roman" w:hAnsi="Times New Roman"/>
        </w:rPr>
      </w:pPr>
    </w:p>
    <w:p w:rsidR="00CD13A8" w:rsidRPr="00680F5C" w:rsidP="00CD13A8">
      <w:pPr>
        <w:bidi w:val="0"/>
        <w:ind w:firstLine="851"/>
        <w:jc w:val="both"/>
        <w:rPr>
          <w:rFonts w:ascii="Times New Roman" w:hAnsi="Times New Roman"/>
        </w:rPr>
      </w:pPr>
      <w:r w:rsidRPr="00E6594B">
        <w:rPr>
          <w:rFonts w:ascii="Times New Roman" w:hAnsi="Times New Roman"/>
        </w:rPr>
        <w:t>(6) Vzor osobnej identifikačnej karty a podrobnosti o postupe v prípade zničenia, poškodenia, straty, odcudzenia</w:t>
      </w:r>
      <w:r w:rsidRPr="00E6594B" w:rsidR="000B5151">
        <w:rPr>
          <w:rFonts w:ascii="Times New Roman" w:hAnsi="Times New Roman"/>
        </w:rPr>
        <w:t>,</w:t>
      </w:r>
      <w:r w:rsidRPr="00E6594B">
        <w:rPr>
          <w:rFonts w:ascii="Times New Roman" w:hAnsi="Times New Roman"/>
        </w:rPr>
        <w:t xml:space="preserve"> </w:t>
      </w:r>
      <w:r w:rsidRPr="00E6594B" w:rsidR="000B5151">
        <w:rPr>
          <w:rFonts w:ascii="Times New Roman" w:hAnsi="Times New Roman"/>
        </w:rPr>
        <w:t xml:space="preserve">zneužitia osobnej identifikačnej karty </w:t>
      </w:r>
      <w:r w:rsidRPr="00E6594B">
        <w:rPr>
          <w:rFonts w:ascii="Times New Roman" w:hAnsi="Times New Roman"/>
        </w:rPr>
        <w:t xml:space="preserve">alebo </w:t>
      </w:r>
      <w:r w:rsidRPr="00E6594B" w:rsidR="000B5151">
        <w:rPr>
          <w:rFonts w:ascii="Times New Roman" w:hAnsi="Times New Roman"/>
        </w:rPr>
        <w:t xml:space="preserve">pri zmene </w:t>
      </w:r>
      <w:r w:rsidRPr="00E6594B" w:rsidR="0062229E">
        <w:rPr>
          <w:rFonts w:ascii="Times New Roman" w:hAnsi="Times New Roman"/>
        </w:rPr>
        <w:t>osobných</w:t>
      </w:r>
      <w:r w:rsidRPr="00E6594B" w:rsidR="000B5151">
        <w:rPr>
          <w:rFonts w:ascii="Times New Roman" w:hAnsi="Times New Roman"/>
        </w:rPr>
        <w:t xml:space="preserve"> </w:t>
      </w:r>
      <w:r w:rsidRPr="00E6594B" w:rsidR="0062229E">
        <w:rPr>
          <w:rFonts w:ascii="Times New Roman" w:hAnsi="Times New Roman"/>
        </w:rPr>
        <w:t>údajov</w:t>
      </w:r>
      <w:r w:rsidRPr="00E6594B" w:rsidR="000B5151">
        <w:rPr>
          <w:rFonts w:ascii="Times New Roman" w:hAnsi="Times New Roman"/>
        </w:rPr>
        <w:t xml:space="preserve"> na osobnej </w:t>
      </w:r>
      <w:r w:rsidRPr="00E6594B" w:rsidR="0062229E">
        <w:rPr>
          <w:rFonts w:ascii="Times New Roman" w:hAnsi="Times New Roman"/>
        </w:rPr>
        <w:t>identifikačnej</w:t>
      </w:r>
      <w:r w:rsidRPr="00E6594B" w:rsidR="000B5151">
        <w:rPr>
          <w:rFonts w:ascii="Times New Roman" w:hAnsi="Times New Roman"/>
        </w:rPr>
        <w:t xml:space="preserve"> karte </w:t>
      </w:r>
      <w:r w:rsidRPr="00E6594B">
        <w:rPr>
          <w:rFonts w:ascii="Times New Roman" w:hAnsi="Times New Roman"/>
        </w:rPr>
        <w:t>a o postupe pri likvidácii osobnej identifikačnej karty ustanoví služobný predpis, ktorý vydá minister.</w:t>
      </w:r>
    </w:p>
    <w:p w:rsidR="00CD13A8" w:rsidRPr="00680F5C" w:rsidP="00CD13A8">
      <w:pPr>
        <w:autoSpaceDE w:val="0"/>
        <w:autoSpaceDN w:val="0"/>
        <w:bidi w:val="0"/>
        <w:adjustRightInd w:val="0"/>
        <w:jc w:val="both"/>
        <w:rPr>
          <w:rFonts w:ascii="Times New Roman" w:hAnsi="Times New Roman"/>
        </w:rPr>
      </w:pPr>
    </w:p>
    <w:p w:rsidR="00AF6E9D" w:rsidP="00AF6E9D">
      <w:pPr>
        <w:bidi w:val="0"/>
        <w:ind w:firstLine="851"/>
        <w:jc w:val="both"/>
        <w:rPr>
          <w:rFonts w:ascii="Times New Roman" w:hAnsi="Times New Roman"/>
        </w:rPr>
      </w:pPr>
      <w:r w:rsidRPr="00680F5C" w:rsidR="00CD13A8">
        <w:rPr>
          <w:rFonts w:ascii="Times New Roman" w:hAnsi="Times New Roman"/>
        </w:rPr>
        <w:t xml:space="preserve">(7) Kovový identifikačný štítok </w:t>
      </w:r>
      <w:r w:rsidRPr="00680F5C">
        <w:rPr>
          <w:rFonts w:ascii="Times New Roman" w:hAnsi="Times New Roman"/>
        </w:rPr>
        <w:t>vojaka mimoriadnej služby</w:t>
      </w:r>
      <w:r>
        <w:rPr>
          <w:rFonts w:ascii="Times New Roman" w:hAnsi="Times New Roman"/>
        </w:rPr>
        <w:t xml:space="preserve"> alebo vojaka v aktívnej zálohe obsahuje </w:t>
      </w:r>
    </w:p>
    <w:p w:rsidR="00AF6E9D" w:rsidP="00AF6E9D">
      <w:pPr>
        <w:bidi w:val="0"/>
        <w:jc w:val="both"/>
        <w:rPr>
          <w:rFonts w:ascii="Times New Roman" w:hAnsi="Times New Roman"/>
        </w:rPr>
      </w:pPr>
      <w:r>
        <w:rPr>
          <w:rFonts w:ascii="Times New Roman" w:hAnsi="Times New Roman"/>
        </w:rPr>
        <w:t>a)</w:t>
      </w:r>
      <w:r w:rsidRPr="00680F5C" w:rsidR="00CD13A8">
        <w:rPr>
          <w:rFonts w:ascii="Times New Roman" w:hAnsi="Times New Roman"/>
        </w:rPr>
        <w:t xml:space="preserve"> meno, priezvisko, </w:t>
      </w:r>
    </w:p>
    <w:p w:rsidR="00AF6E9D" w:rsidP="00AF6E9D">
      <w:pPr>
        <w:bidi w:val="0"/>
        <w:jc w:val="both"/>
        <w:rPr>
          <w:rFonts w:ascii="Times New Roman" w:hAnsi="Times New Roman"/>
        </w:rPr>
      </w:pPr>
      <w:r>
        <w:rPr>
          <w:rFonts w:ascii="Times New Roman" w:hAnsi="Times New Roman"/>
        </w:rPr>
        <w:t xml:space="preserve">b) </w:t>
      </w:r>
      <w:r w:rsidRPr="00680F5C" w:rsidR="00CD13A8">
        <w:rPr>
          <w:rFonts w:ascii="Times New Roman" w:hAnsi="Times New Roman"/>
        </w:rPr>
        <w:t>rodné číslo</w:t>
      </w:r>
      <w:r>
        <w:rPr>
          <w:rFonts w:ascii="Times New Roman" w:hAnsi="Times New Roman"/>
        </w:rPr>
        <w:t>,</w:t>
      </w:r>
      <w:r w:rsidRPr="00680F5C" w:rsidR="00CD13A8">
        <w:rPr>
          <w:rFonts w:ascii="Times New Roman" w:hAnsi="Times New Roman"/>
        </w:rPr>
        <w:t xml:space="preserve"> </w:t>
      </w:r>
    </w:p>
    <w:p w:rsidR="00AF6E9D" w:rsidP="00AF6E9D">
      <w:pPr>
        <w:bidi w:val="0"/>
        <w:jc w:val="both"/>
        <w:rPr>
          <w:rFonts w:ascii="Times New Roman" w:hAnsi="Times New Roman"/>
        </w:rPr>
      </w:pPr>
      <w:r>
        <w:rPr>
          <w:rFonts w:ascii="Times New Roman" w:hAnsi="Times New Roman"/>
        </w:rPr>
        <w:t>c)</w:t>
      </w:r>
      <w:r w:rsidRPr="00680F5C" w:rsidR="00CD13A8">
        <w:rPr>
          <w:rFonts w:ascii="Times New Roman" w:hAnsi="Times New Roman"/>
        </w:rPr>
        <w:t xml:space="preserve"> krvnú skupinu</w:t>
      </w:r>
      <w:r>
        <w:rPr>
          <w:rFonts w:ascii="Times New Roman" w:hAnsi="Times New Roman"/>
        </w:rPr>
        <w:t>.</w:t>
      </w:r>
    </w:p>
    <w:p w:rsidR="00AF6E9D" w:rsidP="00AF6E9D">
      <w:pPr>
        <w:bidi w:val="0"/>
        <w:jc w:val="both"/>
        <w:rPr>
          <w:rFonts w:ascii="Times New Roman" w:hAnsi="Times New Roman"/>
        </w:rPr>
      </w:pPr>
    </w:p>
    <w:p w:rsidR="00CD13A8" w:rsidRPr="00680F5C" w:rsidP="0091522F">
      <w:pPr>
        <w:bidi w:val="0"/>
        <w:ind w:firstLine="708"/>
        <w:jc w:val="both"/>
        <w:rPr>
          <w:rFonts w:ascii="Times New Roman" w:hAnsi="Times New Roman"/>
        </w:rPr>
      </w:pPr>
      <w:r w:rsidRPr="00680F5C">
        <w:rPr>
          <w:rFonts w:ascii="Times New Roman" w:hAnsi="Times New Roman"/>
        </w:rPr>
        <w:t xml:space="preserve">(8) Kovový identifikačný štítok nemožno odovzdať nepovolanej osobe. Zničenie, poškodenie, stratu </w:t>
      </w:r>
      <w:r w:rsidRPr="00680F5C" w:rsidR="000B5151">
        <w:rPr>
          <w:rFonts w:ascii="Times New Roman" w:hAnsi="Times New Roman"/>
        </w:rPr>
        <w:t xml:space="preserve">alebo </w:t>
      </w:r>
      <w:r w:rsidRPr="00680F5C">
        <w:rPr>
          <w:rFonts w:ascii="Times New Roman" w:hAnsi="Times New Roman"/>
        </w:rPr>
        <w:t>odcudzenie kovového identifikačného štítku je vojak mimoriadnej služ</w:t>
      </w:r>
      <w:r w:rsidR="00596811">
        <w:rPr>
          <w:rFonts w:ascii="Times New Roman" w:hAnsi="Times New Roman"/>
        </w:rPr>
        <w:t>-</w:t>
      </w:r>
      <w:r w:rsidRPr="00680F5C">
        <w:rPr>
          <w:rFonts w:ascii="Times New Roman" w:hAnsi="Times New Roman"/>
        </w:rPr>
        <w:t xml:space="preserve">by alebo vojak </w:t>
      </w:r>
      <w:r w:rsidRPr="00680F5C" w:rsidR="009F5ADF">
        <w:rPr>
          <w:rFonts w:ascii="Times New Roman" w:hAnsi="Times New Roman"/>
        </w:rPr>
        <w:t xml:space="preserve">v </w:t>
      </w:r>
      <w:r w:rsidRPr="00680F5C">
        <w:rPr>
          <w:rFonts w:ascii="Times New Roman" w:hAnsi="Times New Roman"/>
        </w:rPr>
        <w:t>aktívnej zálohe povinný oznámiť veliteľovi vojenského útvaru.</w:t>
      </w:r>
    </w:p>
    <w:p w:rsidR="00CD13A8" w:rsidRPr="00680F5C" w:rsidP="00CD13A8">
      <w:pPr>
        <w:autoSpaceDE w:val="0"/>
        <w:autoSpaceDN w:val="0"/>
        <w:bidi w:val="0"/>
        <w:adjustRightInd w:val="0"/>
        <w:jc w:val="both"/>
        <w:rPr>
          <w:rFonts w:ascii="Times New Roman" w:hAnsi="Times New Roman"/>
        </w:rPr>
      </w:pPr>
    </w:p>
    <w:p w:rsidR="00CD13A8" w:rsidP="00CD13A8">
      <w:pPr>
        <w:bidi w:val="0"/>
        <w:ind w:firstLine="708"/>
        <w:jc w:val="both"/>
        <w:rPr>
          <w:rFonts w:ascii="Times New Roman" w:hAnsi="Times New Roman"/>
        </w:rPr>
      </w:pPr>
      <w:r w:rsidRPr="00E6594B">
        <w:rPr>
          <w:rFonts w:ascii="Times New Roman" w:hAnsi="Times New Roman"/>
        </w:rPr>
        <w:t>(9) Vzor kovového identifikačného štítku a kovovej retiazky, spôsob ich nosenia</w:t>
      </w:r>
      <w:r w:rsidRPr="00E6594B" w:rsidR="0062229E">
        <w:rPr>
          <w:rFonts w:ascii="Times New Roman" w:hAnsi="Times New Roman"/>
        </w:rPr>
        <w:t xml:space="preserve"> </w:t>
      </w:r>
      <w:r w:rsidRPr="00E6594B">
        <w:rPr>
          <w:rFonts w:ascii="Times New Roman" w:hAnsi="Times New Roman"/>
        </w:rPr>
        <w:t xml:space="preserve">a podrobnosti o postupe v prípade zničenia, poškodenia, straty, odcudzenia </w:t>
      </w:r>
      <w:r w:rsidRPr="00E6594B" w:rsidR="000B5151">
        <w:rPr>
          <w:rFonts w:ascii="Times New Roman" w:hAnsi="Times New Roman"/>
        </w:rPr>
        <w:t xml:space="preserve">kovového identifikačného štítku </w:t>
      </w:r>
      <w:r w:rsidRPr="00E6594B">
        <w:rPr>
          <w:rFonts w:ascii="Times New Roman" w:hAnsi="Times New Roman"/>
        </w:rPr>
        <w:t xml:space="preserve">alebo </w:t>
      </w:r>
      <w:r w:rsidRPr="00E6594B" w:rsidR="000B5151">
        <w:rPr>
          <w:rFonts w:ascii="Times New Roman" w:hAnsi="Times New Roman"/>
        </w:rPr>
        <w:t>v</w:t>
      </w:r>
      <w:r w:rsidRPr="00E6594B" w:rsidR="0062229E">
        <w:rPr>
          <w:rFonts w:ascii="Times New Roman" w:hAnsi="Times New Roman"/>
        </w:rPr>
        <w:t xml:space="preserve"> </w:t>
      </w:r>
      <w:r w:rsidRPr="00E6594B" w:rsidR="000B5151">
        <w:rPr>
          <w:rFonts w:ascii="Times New Roman" w:hAnsi="Times New Roman"/>
        </w:rPr>
        <w:t>pr</w:t>
      </w:r>
      <w:r w:rsidRPr="00E6594B" w:rsidR="0062229E">
        <w:rPr>
          <w:rFonts w:ascii="Times New Roman" w:hAnsi="Times New Roman"/>
        </w:rPr>
        <w:t>í</w:t>
      </w:r>
      <w:r w:rsidRPr="00E6594B" w:rsidR="000B5151">
        <w:rPr>
          <w:rFonts w:ascii="Times New Roman" w:hAnsi="Times New Roman"/>
        </w:rPr>
        <w:t xml:space="preserve">pade zmeny </w:t>
      </w:r>
      <w:r w:rsidRPr="00E6594B" w:rsidR="0062229E">
        <w:rPr>
          <w:rFonts w:ascii="Times New Roman" w:hAnsi="Times New Roman"/>
        </w:rPr>
        <w:t>osobných</w:t>
      </w:r>
      <w:r w:rsidRPr="00E6594B" w:rsidR="000B5151">
        <w:rPr>
          <w:rFonts w:ascii="Times New Roman" w:hAnsi="Times New Roman"/>
        </w:rPr>
        <w:t xml:space="preserve"> </w:t>
      </w:r>
      <w:r w:rsidRPr="00E6594B" w:rsidR="0062229E">
        <w:rPr>
          <w:rFonts w:ascii="Times New Roman" w:hAnsi="Times New Roman"/>
        </w:rPr>
        <w:t>údajov</w:t>
      </w:r>
      <w:r w:rsidRPr="00E6594B" w:rsidR="000B5151">
        <w:rPr>
          <w:rFonts w:ascii="Times New Roman" w:hAnsi="Times New Roman"/>
        </w:rPr>
        <w:t xml:space="preserve"> na </w:t>
      </w:r>
      <w:r w:rsidRPr="00E6594B">
        <w:rPr>
          <w:rFonts w:ascii="Times New Roman" w:hAnsi="Times New Roman"/>
        </w:rPr>
        <w:t>kovov</w:t>
      </w:r>
      <w:r w:rsidRPr="00E6594B" w:rsidR="000B5151">
        <w:rPr>
          <w:rFonts w:ascii="Times New Roman" w:hAnsi="Times New Roman"/>
        </w:rPr>
        <w:t>om</w:t>
      </w:r>
      <w:r w:rsidRPr="00E6594B">
        <w:rPr>
          <w:rFonts w:ascii="Times New Roman" w:hAnsi="Times New Roman"/>
        </w:rPr>
        <w:t xml:space="preserve"> identifikačno</w:t>
      </w:r>
      <w:r w:rsidRPr="00E6594B" w:rsidR="000B5151">
        <w:rPr>
          <w:rFonts w:ascii="Times New Roman" w:hAnsi="Times New Roman"/>
        </w:rPr>
        <w:t>m</w:t>
      </w:r>
      <w:r w:rsidRPr="00E6594B">
        <w:rPr>
          <w:rFonts w:ascii="Times New Roman" w:hAnsi="Times New Roman"/>
        </w:rPr>
        <w:t xml:space="preserve"> štítku ustanoví služobný predpis, ktorý vydá minister.“.</w:t>
      </w:r>
    </w:p>
    <w:p w:rsidR="00B3032F" w:rsidRPr="0062229E" w:rsidP="00B3032F">
      <w:pPr>
        <w:bidi w:val="0"/>
        <w:jc w:val="both"/>
        <w:rPr>
          <w:rFonts w:ascii="Times New Roman" w:hAnsi="Times New Roman"/>
        </w:rPr>
      </w:pPr>
    </w:p>
    <w:p w:rsidR="00CD13A8" w:rsidRPr="00570D9B" w:rsidP="00CD13A8">
      <w:pPr>
        <w:widowControl w:val="0"/>
        <w:bidi w:val="0"/>
        <w:jc w:val="both"/>
        <w:rPr>
          <w:rFonts w:ascii="Times New Roman" w:hAnsi="Times New Roman"/>
        </w:rPr>
      </w:pPr>
      <w:r w:rsidR="005176A6">
        <w:rPr>
          <w:rFonts w:ascii="Times New Roman" w:hAnsi="Times New Roman"/>
        </w:rPr>
        <w:t>33</w:t>
      </w:r>
      <w:r w:rsidRPr="00570D9B">
        <w:rPr>
          <w:rFonts w:ascii="Times New Roman" w:hAnsi="Times New Roman"/>
        </w:rPr>
        <w:t>. V § 21 odsek 1 znie:</w:t>
      </w:r>
    </w:p>
    <w:p w:rsidR="00CD13A8" w:rsidRPr="00570D9B" w:rsidP="00CD13A8">
      <w:pPr>
        <w:widowControl w:val="0"/>
        <w:bidi w:val="0"/>
        <w:jc w:val="both"/>
        <w:rPr>
          <w:rFonts w:ascii="Times New Roman" w:hAnsi="Times New Roman"/>
        </w:rPr>
      </w:pPr>
      <w:r w:rsidRPr="00570D9B">
        <w:rPr>
          <w:rFonts w:ascii="Times New Roman" w:hAnsi="Times New Roman"/>
          <w:bCs/>
        </w:rPr>
        <w:t xml:space="preserve">„(1) Na konania podľa § 6, </w:t>
      </w:r>
      <w:r w:rsidRPr="00570D9B" w:rsidR="00680F5C">
        <w:rPr>
          <w:rFonts w:ascii="Times New Roman" w:hAnsi="Times New Roman"/>
          <w:bCs/>
        </w:rPr>
        <w:t xml:space="preserve">§ </w:t>
      </w:r>
      <w:r w:rsidRPr="00570D9B">
        <w:rPr>
          <w:rFonts w:ascii="Times New Roman" w:hAnsi="Times New Roman"/>
          <w:bCs/>
        </w:rPr>
        <w:t>10</w:t>
      </w:r>
      <w:r w:rsidRPr="00570D9B" w:rsidR="00680F5C">
        <w:rPr>
          <w:rFonts w:ascii="Times New Roman" w:hAnsi="Times New Roman"/>
          <w:bCs/>
        </w:rPr>
        <w:t xml:space="preserve"> ods. 20</w:t>
      </w:r>
      <w:r w:rsidRPr="00570D9B">
        <w:rPr>
          <w:rFonts w:ascii="Times New Roman" w:hAnsi="Times New Roman"/>
          <w:bCs/>
        </w:rPr>
        <w:t xml:space="preserve">, </w:t>
      </w:r>
      <w:r w:rsidRPr="00570D9B" w:rsidR="00680F5C">
        <w:rPr>
          <w:rFonts w:ascii="Times New Roman" w:hAnsi="Times New Roman"/>
          <w:bCs/>
        </w:rPr>
        <w:t xml:space="preserve">§ </w:t>
      </w:r>
      <w:r w:rsidRPr="00570D9B">
        <w:rPr>
          <w:rFonts w:ascii="Times New Roman" w:hAnsi="Times New Roman"/>
          <w:bCs/>
        </w:rPr>
        <w:t xml:space="preserve">12, </w:t>
      </w:r>
      <w:r w:rsidRPr="00570D9B" w:rsidR="00FF09D8">
        <w:rPr>
          <w:rFonts w:ascii="Times New Roman" w:hAnsi="Times New Roman"/>
          <w:bCs/>
        </w:rPr>
        <w:t xml:space="preserve">§ 15 ods. 7, </w:t>
      </w:r>
      <w:r w:rsidRPr="00570D9B">
        <w:rPr>
          <w:rFonts w:ascii="Times New Roman" w:hAnsi="Times New Roman"/>
          <w:bCs/>
        </w:rPr>
        <w:t xml:space="preserve">§ 16 ods. 3, § 19 a 20a sa vzťahuje </w:t>
      </w:r>
      <w:r w:rsidR="0091522F">
        <w:rPr>
          <w:rFonts w:ascii="Times New Roman" w:hAnsi="Times New Roman"/>
          <w:bCs/>
        </w:rPr>
        <w:t>správny poriadok</w:t>
      </w:r>
      <w:r w:rsidRPr="00570D9B">
        <w:rPr>
          <w:rFonts w:ascii="Times New Roman" w:hAnsi="Times New Roman"/>
          <w:bCs/>
        </w:rPr>
        <w:t>.</w:t>
      </w:r>
      <w:r w:rsidRPr="00570D9B">
        <w:rPr>
          <w:rFonts w:ascii="Times New Roman" w:hAnsi="Times New Roman"/>
          <w:bCs/>
          <w:vertAlign w:val="superscript"/>
        </w:rPr>
        <w:t>32</w:t>
      </w:r>
      <w:r w:rsidRPr="00570D9B" w:rsidR="00FF09D8">
        <w:rPr>
          <w:rFonts w:ascii="Times New Roman" w:hAnsi="Times New Roman"/>
          <w:bCs/>
        </w:rPr>
        <w:t>)“.</w:t>
      </w:r>
    </w:p>
    <w:p w:rsidR="00CD13A8" w:rsidP="00CD13A8">
      <w:pPr>
        <w:widowControl w:val="0"/>
        <w:bidi w:val="0"/>
        <w:jc w:val="both"/>
        <w:outlineLvl w:val="4"/>
        <w:rPr>
          <w:rFonts w:ascii="Times New Roman" w:hAnsi="Times New Roman"/>
          <w:bCs/>
        </w:rPr>
      </w:pPr>
    </w:p>
    <w:p w:rsidR="00CD13A8" w:rsidRPr="00646C68" w:rsidP="00CD13A8">
      <w:pPr>
        <w:widowControl w:val="0"/>
        <w:bidi w:val="0"/>
        <w:jc w:val="both"/>
        <w:rPr>
          <w:rFonts w:ascii="Times New Roman" w:hAnsi="Times New Roman"/>
        </w:rPr>
      </w:pPr>
      <w:r w:rsidR="005176A6">
        <w:rPr>
          <w:rFonts w:ascii="Times New Roman" w:hAnsi="Times New Roman"/>
        </w:rPr>
        <w:t>34</w:t>
      </w:r>
      <w:r w:rsidRPr="00646C68">
        <w:rPr>
          <w:rFonts w:ascii="Times New Roman" w:hAnsi="Times New Roman"/>
        </w:rPr>
        <w:t>. V § 21 sa za odsek 1 vklad</w:t>
      </w:r>
      <w:r w:rsidR="00BD2BA7">
        <w:rPr>
          <w:rFonts w:ascii="Times New Roman" w:hAnsi="Times New Roman"/>
        </w:rPr>
        <w:t xml:space="preserve">ajú </w:t>
      </w:r>
      <w:r w:rsidRPr="00646C68" w:rsidR="005F2EFD">
        <w:rPr>
          <w:rFonts w:ascii="Times New Roman" w:hAnsi="Times New Roman"/>
        </w:rPr>
        <w:t>nové</w:t>
      </w:r>
      <w:r w:rsidRPr="00646C68">
        <w:rPr>
          <w:rFonts w:ascii="Times New Roman" w:hAnsi="Times New Roman"/>
        </w:rPr>
        <w:t xml:space="preserve"> odsek</w:t>
      </w:r>
      <w:r w:rsidRPr="00646C68" w:rsidR="005F2EFD">
        <w:rPr>
          <w:rFonts w:ascii="Times New Roman" w:hAnsi="Times New Roman"/>
        </w:rPr>
        <w:t>y</w:t>
      </w:r>
      <w:r w:rsidRPr="00646C68">
        <w:rPr>
          <w:rFonts w:ascii="Times New Roman" w:hAnsi="Times New Roman"/>
        </w:rPr>
        <w:t xml:space="preserve"> 2</w:t>
      </w:r>
      <w:r w:rsidRPr="00646C68" w:rsidR="005F2EFD">
        <w:rPr>
          <w:rFonts w:ascii="Times New Roman" w:hAnsi="Times New Roman"/>
        </w:rPr>
        <w:t xml:space="preserve"> a 3, ktoré zn</w:t>
      </w:r>
      <w:r w:rsidRPr="00646C68">
        <w:rPr>
          <w:rFonts w:ascii="Times New Roman" w:hAnsi="Times New Roman"/>
        </w:rPr>
        <w:t>e</w:t>
      </w:r>
      <w:r w:rsidRPr="00646C68" w:rsidR="005F2EFD">
        <w:rPr>
          <w:rFonts w:ascii="Times New Roman" w:hAnsi="Times New Roman"/>
        </w:rPr>
        <w:t>jú</w:t>
      </w:r>
      <w:r w:rsidRPr="00646C68">
        <w:rPr>
          <w:rFonts w:ascii="Times New Roman" w:hAnsi="Times New Roman"/>
        </w:rPr>
        <w:t>:</w:t>
      </w:r>
    </w:p>
    <w:p w:rsidR="005F2EFD" w:rsidRPr="00646C68" w:rsidP="00CD13A8">
      <w:pPr>
        <w:widowControl w:val="0"/>
        <w:bidi w:val="0"/>
        <w:jc w:val="both"/>
        <w:outlineLvl w:val="4"/>
        <w:rPr>
          <w:rFonts w:ascii="Times New Roman" w:hAnsi="Times New Roman"/>
        </w:rPr>
      </w:pPr>
      <w:r w:rsidRPr="00646C68" w:rsidR="00CD13A8">
        <w:rPr>
          <w:rFonts w:ascii="Times New Roman" w:hAnsi="Times New Roman"/>
        </w:rPr>
        <w:t>„</w:t>
      </w:r>
      <w:r w:rsidRPr="00646C68">
        <w:rPr>
          <w:rFonts w:ascii="Times New Roman" w:hAnsi="Times New Roman"/>
        </w:rPr>
        <w:t>(2) Prezident Slovenskej republiky v</w:t>
      </w:r>
      <w:r w:rsidR="0062229E">
        <w:rPr>
          <w:rFonts w:ascii="Times New Roman" w:hAnsi="Times New Roman"/>
        </w:rPr>
        <w:t xml:space="preserve"> </w:t>
      </w:r>
      <w:r w:rsidRPr="00646C68">
        <w:rPr>
          <w:rFonts w:ascii="Times New Roman" w:hAnsi="Times New Roman"/>
        </w:rPr>
        <w:t>konaniach podľa § 6 ods. 3 a § 19 ods. 5 rozhoduje výlučne v</w:t>
      </w:r>
      <w:r w:rsidR="0062229E">
        <w:rPr>
          <w:rFonts w:ascii="Times New Roman" w:hAnsi="Times New Roman"/>
        </w:rPr>
        <w:t xml:space="preserve"> </w:t>
      </w:r>
      <w:r w:rsidRPr="00646C68">
        <w:rPr>
          <w:rFonts w:ascii="Times New Roman" w:hAnsi="Times New Roman"/>
        </w:rPr>
        <w:t>listinnej podobe.</w:t>
      </w:r>
    </w:p>
    <w:p w:rsidR="00095A7C" w:rsidRPr="0062229E" w:rsidP="00CD13A8">
      <w:pPr>
        <w:widowControl w:val="0"/>
        <w:bidi w:val="0"/>
        <w:jc w:val="both"/>
        <w:outlineLvl w:val="4"/>
        <w:rPr>
          <w:rFonts w:ascii="Times New Roman" w:hAnsi="Times New Roman"/>
        </w:rPr>
      </w:pPr>
    </w:p>
    <w:p w:rsidR="00CD13A8" w:rsidRPr="00646C68" w:rsidP="00CD13A8">
      <w:pPr>
        <w:widowControl w:val="0"/>
        <w:bidi w:val="0"/>
        <w:jc w:val="both"/>
        <w:outlineLvl w:val="4"/>
        <w:rPr>
          <w:rFonts w:ascii="Times New Roman" w:hAnsi="Times New Roman"/>
        </w:rPr>
      </w:pPr>
      <w:r w:rsidRPr="00646C68" w:rsidR="005F2EFD">
        <w:rPr>
          <w:rFonts w:ascii="Times New Roman" w:hAnsi="Times New Roman"/>
        </w:rPr>
        <w:t>(3</w:t>
      </w:r>
      <w:r w:rsidRPr="00646C68">
        <w:rPr>
          <w:rFonts w:ascii="Times New Roman" w:hAnsi="Times New Roman"/>
        </w:rPr>
        <w:t xml:space="preserve">) Okresný úrad v sídle kraja v konaniach podľa § 10, </w:t>
      </w:r>
      <w:r w:rsidRPr="00646C68" w:rsidR="00151F7C">
        <w:rPr>
          <w:rFonts w:ascii="Times New Roman" w:hAnsi="Times New Roman"/>
        </w:rPr>
        <w:t xml:space="preserve">§ </w:t>
      </w:r>
      <w:r w:rsidRPr="00646C68">
        <w:rPr>
          <w:rFonts w:ascii="Times New Roman" w:hAnsi="Times New Roman"/>
        </w:rPr>
        <w:t>12 a 15 vykonáva úk</w:t>
      </w:r>
      <w:r w:rsidR="006E5CC8">
        <w:rPr>
          <w:rFonts w:ascii="Times New Roman" w:hAnsi="Times New Roman"/>
        </w:rPr>
        <w:t>ony výlučne</w:t>
        <w:br/>
        <w:t>v listinnej podobe.</w:t>
      </w:r>
      <w:r w:rsidRPr="00646C68">
        <w:rPr>
          <w:rFonts w:ascii="Times New Roman" w:hAnsi="Times New Roman"/>
          <w:vertAlign w:val="superscript"/>
        </w:rPr>
        <w:t>32a</w:t>
      </w:r>
      <w:r w:rsidRPr="00646C68">
        <w:rPr>
          <w:rFonts w:ascii="Times New Roman" w:hAnsi="Times New Roman"/>
        </w:rPr>
        <w:t>)“.</w:t>
      </w:r>
    </w:p>
    <w:p w:rsidR="00CD13A8" w:rsidRPr="00646C68" w:rsidP="00CD13A8">
      <w:pPr>
        <w:autoSpaceDE w:val="0"/>
        <w:autoSpaceDN w:val="0"/>
        <w:bidi w:val="0"/>
        <w:adjustRightInd w:val="0"/>
        <w:jc w:val="both"/>
        <w:rPr>
          <w:rFonts w:ascii="Times New Roman" w:hAnsi="Times New Roman"/>
        </w:rPr>
      </w:pPr>
      <w:r w:rsidRPr="00646C68">
        <w:rPr>
          <w:rFonts w:ascii="Times New Roman" w:hAnsi="Times New Roman"/>
        </w:rPr>
        <w:t xml:space="preserve">Doterajšie odseky </w:t>
      </w:r>
      <w:r w:rsidRPr="00646C68" w:rsidR="003B2010">
        <w:rPr>
          <w:rFonts w:ascii="Times New Roman" w:hAnsi="Times New Roman"/>
        </w:rPr>
        <w:t>2 až 20 sa označujú ako odseky 4 až 2</w:t>
      </w:r>
      <w:r w:rsidR="0091522F">
        <w:rPr>
          <w:rFonts w:ascii="Times New Roman" w:hAnsi="Times New Roman"/>
        </w:rPr>
        <w:t>2</w:t>
      </w:r>
      <w:r w:rsidRPr="00646C68">
        <w:rPr>
          <w:rFonts w:ascii="Times New Roman" w:hAnsi="Times New Roman"/>
        </w:rPr>
        <w:t>.</w:t>
      </w:r>
    </w:p>
    <w:p w:rsidR="00CD13A8" w:rsidRPr="00646C68" w:rsidP="00CD13A8">
      <w:pPr>
        <w:widowControl w:val="0"/>
        <w:bidi w:val="0"/>
        <w:jc w:val="both"/>
        <w:outlineLvl w:val="4"/>
        <w:rPr>
          <w:rFonts w:ascii="Times New Roman" w:hAnsi="Times New Roman"/>
        </w:rPr>
      </w:pPr>
    </w:p>
    <w:p w:rsidR="00CD13A8" w:rsidRPr="00646C68" w:rsidP="00CD13A8">
      <w:pPr>
        <w:autoSpaceDE w:val="0"/>
        <w:autoSpaceDN w:val="0"/>
        <w:bidi w:val="0"/>
        <w:adjustRightInd w:val="0"/>
        <w:jc w:val="both"/>
        <w:rPr>
          <w:rFonts w:ascii="Times New Roman" w:hAnsi="Times New Roman"/>
        </w:rPr>
      </w:pPr>
      <w:r w:rsidRPr="00646C68">
        <w:rPr>
          <w:rFonts w:ascii="Times New Roman" w:hAnsi="Times New Roman"/>
        </w:rPr>
        <w:t>Poznámka pod čiarou k odkazu 32a znie:</w:t>
      </w:r>
    </w:p>
    <w:p w:rsidR="00CD13A8" w:rsidP="0062229E">
      <w:pPr>
        <w:autoSpaceDE w:val="0"/>
        <w:autoSpaceDN w:val="0"/>
        <w:bidi w:val="0"/>
        <w:adjustRightInd w:val="0"/>
        <w:ind w:left="567" w:hanging="567"/>
        <w:jc w:val="both"/>
        <w:rPr>
          <w:rFonts w:ascii="Times New Roman" w:hAnsi="Times New Roman"/>
        </w:rPr>
      </w:pPr>
      <w:r w:rsidRPr="00646C68">
        <w:rPr>
          <w:rFonts w:ascii="Times New Roman" w:hAnsi="Times New Roman"/>
        </w:rPr>
        <w:t>„</w:t>
      </w:r>
      <w:r w:rsidRPr="00646C68">
        <w:rPr>
          <w:rFonts w:ascii="Times New Roman" w:hAnsi="Times New Roman"/>
          <w:vertAlign w:val="superscript"/>
        </w:rPr>
        <w:t>32a</w:t>
      </w:r>
      <w:r w:rsidRPr="00646C68">
        <w:rPr>
          <w:rFonts w:ascii="Times New Roman" w:hAnsi="Times New Roman"/>
        </w:rPr>
        <w:t>)</w:t>
        <w:tab/>
        <w:t>§ 17 ods.1 písm. a) zákona č. 305/2013 Z. z. o elektronickej podobe výkonu pôsobnosti orgánov verejnej moci a o zmene a doplnení niektorých zákonov (zákon</w:t>
      </w:r>
      <w:r w:rsidR="0062229E">
        <w:rPr>
          <w:rFonts w:ascii="Times New Roman" w:hAnsi="Times New Roman"/>
        </w:rPr>
        <w:t xml:space="preserve"> </w:t>
      </w:r>
      <w:r w:rsidRPr="00646C68">
        <w:rPr>
          <w:rFonts w:ascii="Times New Roman" w:hAnsi="Times New Roman"/>
        </w:rPr>
        <w:t>o e-Gover</w:t>
      </w:r>
      <w:r w:rsidRPr="00646C68" w:rsidR="00393493">
        <w:rPr>
          <w:rFonts w:ascii="Times New Roman" w:hAnsi="Times New Roman"/>
        </w:rPr>
        <w:t>-</w:t>
      </w:r>
      <w:r w:rsidRPr="00646C68">
        <w:rPr>
          <w:rFonts w:ascii="Times New Roman" w:hAnsi="Times New Roman"/>
        </w:rPr>
        <w:t>nmente).“.</w:t>
      </w:r>
    </w:p>
    <w:p w:rsidR="0062229E" w:rsidRPr="00646C68" w:rsidP="00CD13A8">
      <w:pPr>
        <w:autoSpaceDE w:val="0"/>
        <w:autoSpaceDN w:val="0"/>
        <w:bidi w:val="0"/>
        <w:adjustRightInd w:val="0"/>
        <w:ind w:left="510" w:hanging="510"/>
        <w:jc w:val="both"/>
        <w:rPr>
          <w:rFonts w:ascii="Times New Roman" w:hAnsi="Times New Roman"/>
        </w:rPr>
      </w:pPr>
    </w:p>
    <w:p w:rsidR="00F4113E" w:rsidRPr="00E02057" w:rsidP="00F4113E">
      <w:pPr>
        <w:widowControl w:val="0"/>
        <w:bidi w:val="0"/>
        <w:jc w:val="both"/>
        <w:outlineLvl w:val="4"/>
        <w:rPr>
          <w:rFonts w:ascii="Times New Roman" w:hAnsi="Times New Roman"/>
        </w:rPr>
      </w:pPr>
      <w:r w:rsidR="005176A6">
        <w:rPr>
          <w:rFonts w:ascii="Times New Roman" w:hAnsi="Times New Roman"/>
        </w:rPr>
        <w:t>35</w:t>
      </w:r>
      <w:r w:rsidR="00D05BBA">
        <w:rPr>
          <w:rFonts w:ascii="Times New Roman" w:hAnsi="Times New Roman"/>
        </w:rPr>
        <w:t xml:space="preserve">. V § 21 ods. 5 </w:t>
      </w:r>
      <w:r w:rsidRPr="00D05BBA">
        <w:rPr>
          <w:rFonts w:ascii="Times New Roman" w:hAnsi="Times New Roman"/>
        </w:rPr>
        <w:t xml:space="preserve">úvodnej vete </w:t>
      </w:r>
      <w:r w:rsidR="00D05BBA">
        <w:rPr>
          <w:rFonts w:ascii="Times New Roman" w:hAnsi="Times New Roman"/>
        </w:rPr>
        <w:t xml:space="preserve">sa </w:t>
      </w:r>
      <w:r w:rsidRPr="00D05BBA">
        <w:rPr>
          <w:rFonts w:ascii="Times New Roman" w:hAnsi="Times New Roman"/>
        </w:rPr>
        <w:t>slová „odseku 2“ nahrádzajú slovami „odseku 4“.</w:t>
      </w:r>
    </w:p>
    <w:p w:rsidR="005B24B4" w:rsidP="00C47133">
      <w:pPr>
        <w:autoSpaceDE w:val="0"/>
        <w:autoSpaceDN w:val="0"/>
        <w:bidi w:val="0"/>
        <w:adjustRightInd w:val="0"/>
        <w:jc w:val="both"/>
        <w:rPr>
          <w:rFonts w:ascii="Times New Roman" w:hAnsi="Times New Roman"/>
        </w:rPr>
      </w:pPr>
    </w:p>
    <w:p w:rsidR="004F42D7" w:rsidRPr="000C1D3D" w:rsidP="00CD13A8">
      <w:pPr>
        <w:autoSpaceDE w:val="0"/>
        <w:autoSpaceDN w:val="0"/>
        <w:bidi w:val="0"/>
        <w:adjustRightInd w:val="0"/>
        <w:ind w:left="510" w:hanging="510"/>
        <w:jc w:val="both"/>
        <w:rPr>
          <w:rFonts w:ascii="Times New Roman" w:hAnsi="Times New Roman"/>
        </w:rPr>
      </w:pPr>
      <w:r w:rsidR="005176A6">
        <w:rPr>
          <w:rFonts w:ascii="Times New Roman" w:hAnsi="Times New Roman"/>
        </w:rPr>
        <w:t>36</w:t>
      </w:r>
      <w:r w:rsidRPr="000C1D3D" w:rsidR="00581491">
        <w:rPr>
          <w:rFonts w:ascii="Times New Roman" w:hAnsi="Times New Roman"/>
        </w:rPr>
        <w:t xml:space="preserve">. </w:t>
      </w:r>
      <w:r w:rsidRPr="000C1D3D">
        <w:rPr>
          <w:rFonts w:ascii="Times New Roman" w:hAnsi="Times New Roman"/>
        </w:rPr>
        <w:t>V § 21 ods. 5 sa za písmeno d) vkladá nové písmeno e), ktoré znie:</w:t>
      </w:r>
    </w:p>
    <w:p w:rsidR="004F42D7" w:rsidRPr="00A512A2" w:rsidP="00B72323">
      <w:pPr>
        <w:autoSpaceDE w:val="0"/>
        <w:autoSpaceDN w:val="0"/>
        <w:bidi w:val="0"/>
        <w:adjustRightInd w:val="0"/>
        <w:ind w:left="426" w:hanging="426"/>
        <w:jc w:val="both"/>
        <w:rPr>
          <w:rFonts w:ascii="Times New Roman" w:hAnsi="Times New Roman"/>
        </w:rPr>
      </w:pPr>
      <w:r w:rsidRPr="00A512A2">
        <w:rPr>
          <w:rFonts w:ascii="Times New Roman" w:hAnsi="Times New Roman"/>
        </w:rPr>
        <w:t>„e)</w:t>
      </w:r>
      <w:r w:rsidRPr="00A512A2" w:rsidR="00B72323">
        <w:rPr>
          <w:rFonts w:ascii="Times New Roman" w:hAnsi="Times New Roman"/>
        </w:rPr>
        <w:tab/>
      </w:r>
      <w:r w:rsidRPr="00A512A2" w:rsidR="00F4113E">
        <w:rPr>
          <w:rFonts w:ascii="Times New Roman" w:hAnsi="Times New Roman"/>
        </w:rPr>
        <w:t>fotografiu</w:t>
      </w:r>
      <w:r w:rsidRPr="00A512A2">
        <w:rPr>
          <w:rFonts w:ascii="Times New Roman" w:hAnsi="Times New Roman"/>
        </w:rPr>
        <w:t>,“.</w:t>
      </w:r>
    </w:p>
    <w:p w:rsidR="004F42D7" w:rsidP="004F42D7">
      <w:pPr>
        <w:autoSpaceDE w:val="0"/>
        <w:autoSpaceDN w:val="0"/>
        <w:bidi w:val="0"/>
        <w:adjustRightInd w:val="0"/>
        <w:ind w:left="510" w:hanging="510"/>
        <w:jc w:val="both"/>
        <w:rPr>
          <w:rFonts w:ascii="Times New Roman" w:hAnsi="Times New Roman"/>
        </w:rPr>
      </w:pPr>
      <w:r w:rsidRPr="000C1D3D">
        <w:rPr>
          <w:rFonts w:ascii="Times New Roman" w:hAnsi="Times New Roman"/>
        </w:rPr>
        <w:t>Doterajšie písmená e) až u) sa označujú ako písmená f) až v).</w:t>
      </w:r>
    </w:p>
    <w:p w:rsidR="0088040D" w:rsidRPr="000C1D3D" w:rsidP="004F42D7">
      <w:pPr>
        <w:autoSpaceDE w:val="0"/>
        <w:autoSpaceDN w:val="0"/>
        <w:bidi w:val="0"/>
        <w:adjustRightInd w:val="0"/>
        <w:ind w:left="510" w:hanging="510"/>
        <w:jc w:val="both"/>
        <w:rPr>
          <w:rFonts w:ascii="Times New Roman" w:hAnsi="Times New Roman"/>
        </w:rPr>
      </w:pPr>
    </w:p>
    <w:p w:rsidR="00581491" w:rsidP="00C47133">
      <w:pPr>
        <w:autoSpaceDE w:val="0"/>
        <w:autoSpaceDN w:val="0"/>
        <w:bidi w:val="0"/>
        <w:adjustRightInd w:val="0"/>
        <w:jc w:val="both"/>
        <w:rPr>
          <w:rFonts w:ascii="Times New Roman" w:hAnsi="Times New Roman"/>
        </w:rPr>
      </w:pPr>
      <w:r w:rsidRPr="00B133F0" w:rsidR="005176A6">
        <w:rPr>
          <w:rFonts w:ascii="Times New Roman" w:hAnsi="Times New Roman"/>
        </w:rPr>
        <w:t>3</w:t>
      </w:r>
      <w:r w:rsidR="005176A6">
        <w:rPr>
          <w:rFonts w:ascii="Times New Roman" w:hAnsi="Times New Roman"/>
        </w:rPr>
        <w:t>7</w:t>
      </w:r>
      <w:r w:rsidRPr="00B133F0" w:rsidR="004F42D7">
        <w:rPr>
          <w:rFonts w:ascii="Times New Roman" w:hAnsi="Times New Roman"/>
        </w:rPr>
        <w:t xml:space="preserve">. </w:t>
      </w:r>
      <w:r w:rsidRPr="00B133F0">
        <w:rPr>
          <w:rFonts w:ascii="Times New Roman" w:hAnsi="Times New Roman"/>
        </w:rPr>
        <w:t xml:space="preserve">V § 21 ods. 5 písm. </w:t>
      </w:r>
      <w:r w:rsidRPr="00B133F0" w:rsidR="004F42D7">
        <w:rPr>
          <w:rFonts w:ascii="Times New Roman" w:hAnsi="Times New Roman"/>
        </w:rPr>
        <w:t>n</w:t>
      </w:r>
      <w:r w:rsidRPr="00B133F0">
        <w:rPr>
          <w:rFonts w:ascii="Times New Roman" w:hAnsi="Times New Roman"/>
        </w:rPr>
        <w:t>) sa slová „odseku 16“ nahrádzajú slovami „odseku 1</w:t>
      </w:r>
      <w:r w:rsidRPr="00B133F0" w:rsidR="00D26221">
        <w:rPr>
          <w:rFonts w:ascii="Times New Roman" w:hAnsi="Times New Roman"/>
        </w:rPr>
        <w:t>9</w:t>
      </w:r>
      <w:r w:rsidRPr="00B133F0">
        <w:rPr>
          <w:rFonts w:ascii="Times New Roman" w:hAnsi="Times New Roman"/>
        </w:rPr>
        <w:t>“.</w:t>
      </w:r>
    </w:p>
    <w:p w:rsidR="00BC72F3" w:rsidRPr="00B133F0" w:rsidP="00C47133">
      <w:pPr>
        <w:autoSpaceDE w:val="0"/>
        <w:autoSpaceDN w:val="0"/>
        <w:bidi w:val="0"/>
        <w:adjustRightInd w:val="0"/>
        <w:jc w:val="both"/>
        <w:rPr>
          <w:rFonts w:ascii="Times New Roman" w:hAnsi="Times New Roman"/>
        </w:rPr>
      </w:pPr>
    </w:p>
    <w:p w:rsidR="00FA5B10" w:rsidRPr="000C1D3D" w:rsidP="00F2514B">
      <w:pPr>
        <w:bidi w:val="0"/>
        <w:jc w:val="both"/>
        <w:rPr>
          <w:rFonts w:ascii="Times New Roman" w:hAnsi="Times New Roman"/>
        </w:rPr>
      </w:pPr>
      <w:r w:rsidR="005176A6">
        <w:rPr>
          <w:rFonts w:ascii="Times New Roman" w:hAnsi="Times New Roman"/>
        </w:rPr>
        <w:t>38</w:t>
      </w:r>
      <w:r w:rsidR="0029392E">
        <w:rPr>
          <w:rFonts w:ascii="Times New Roman" w:hAnsi="Times New Roman"/>
        </w:rPr>
        <w:t xml:space="preserve">. V § 21 ods. </w:t>
      </w:r>
      <w:r w:rsidRPr="000C1D3D">
        <w:rPr>
          <w:rFonts w:ascii="Times New Roman" w:hAnsi="Times New Roman"/>
        </w:rPr>
        <w:t>6 sa slová „v odseku 3 písm. a) až d), h), k), m) a</w:t>
      </w:r>
      <w:r w:rsidR="00B72323">
        <w:rPr>
          <w:rFonts w:ascii="Times New Roman" w:hAnsi="Times New Roman"/>
        </w:rPr>
        <w:t xml:space="preserve"> </w:t>
      </w:r>
      <w:r w:rsidRPr="000C1D3D">
        <w:rPr>
          <w:rFonts w:ascii="Times New Roman" w:hAnsi="Times New Roman"/>
        </w:rPr>
        <w:t>n</w:t>
      </w:r>
      <w:r w:rsidRPr="000C1D3D" w:rsidR="00F2514B">
        <w:rPr>
          <w:rFonts w:ascii="Times New Roman" w:hAnsi="Times New Roman"/>
        </w:rPr>
        <w:t>)“ nahrádzajú slovami</w:t>
        <w:br/>
        <w:t xml:space="preserve">„v </w:t>
      </w:r>
      <w:r w:rsidRPr="000C1D3D">
        <w:rPr>
          <w:rFonts w:ascii="Times New Roman" w:hAnsi="Times New Roman"/>
        </w:rPr>
        <w:t xml:space="preserve">odseku </w:t>
      </w:r>
      <w:r w:rsidRPr="000C1D3D" w:rsidR="00D36747">
        <w:rPr>
          <w:rFonts w:ascii="Times New Roman" w:hAnsi="Times New Roman"/>
        </w:rPr>
        <w:t>5</w:t>
      </w:r>
      <w:r w:rsidRPr="000C1D3D">
        <w:rPr>
          <w:rFonts w:ascii="Times New Roman" w:hAnsi="Times New Roman"/>
        </w:rPr>
        <w:t xml:space="preserve"> písm. a) až d), </w:t>
      </w:r>
      <w:r w:rsidRPr="000C1D3D" w:rsidR="004F42D7">
        <w:rPr>
          <w:rFonts w:ascii="Times New Roman" w:hAnsi="Times New Roman"/>
        </w:rPr>
        <w:t>i</w:t>
      </w:r>
      <w:r w:rsidRPr="000C1D3D">
        <w:rPr>
          <w:rFonts w:ascii="Times New Roman" w:hAnsi="Times New Roman"/>
        </w:rPr>
        <w:t xml:space="preserve">), </w:t>
      </w:r>
      <w:r w:rsidRPr="000C1D3D" w:rsidR="004F42D7">
        <w:rPr>
          <w:rFonts w:ascii="Times New Roman" w:hAnsi="Times New Roman"/>
        </w:rPr>
        <w:t>l</w:t>
      </w:r>
      <w:r w:rsidRPr="000C1D3D">
        <w:rPr>
          <w:rFonts w:ascii="Times New Roman" w:hAnsi="Times New Roman"/>
        </w:rPr>
        <w:t xml:space="preserve">), </w:t>
      </w:r>
      <w:r w:rsidRPr="000C1D3D" w:rsidR="004F42D7">
        <w:rPr>
          <w:rFonts w:ascii="Times New Roman" w:hAnsi="Times New Roman"/>
        </w:rPr>
        <w:t>n</w:t>
      </w:r>
      <w:r w:rsidRPr="000C1D3D">
        <w:rPr>
          <w:rFonts w:ascii="Times New Roman" w:hAnsi="Times New Roman"/>
        </w:rPr>
        <w:t xml:space="preserve">), </w:t>
      </w:r>
      <w:r w:rsidRPr="000C1D3D" w:rsidR="004F42D7">
        <w:rPr>
          <w:rFonts w:ascii="Times New Roman" w:hAnsi="Times New Roman"/>
        </w:rPr>
        <w:t>o</w:t>
      </w:r>
      <w:r w:rsidRPr="000C1D3D">
        <w:rPr>
          <w:rFonts w:ascii="Times New Roman" w:hAnsi="Times New Roman"/>
        </w:rPr>
        <w:t>) a</w:t>
      </w:r>
      <w:r w:rsidR="005B4755">
        <w:rPr>
          <w:rFonts w:ascii="Times New Roman" w:hAnsi="Times New Roman"/>
        </w:rPr>
        <w:t xml:space="preserve"> </w:t>
      </w:r>
      <w:r w:rsidRPr="000C1D3D" w:rsidR="004F42D7">
        <w:rPr>
          <w:rFonts w:ascii="Times New Roman" w:hAnsi="Times New Roman"/>
        </w:rPr>
        <w:t>q</w:t>
      </w:r>
      <w:r w:rsidRPr="000C1D3D">
        <w:rPr>
          <w:rFonts w:ascii="Times New Roman" w:hAnsi="Times New Roman"/>
        </w:rPr>
        <w:t>)“.</w:t>
      </w:r>
    </w:p>
    <w:p w:rsidR="004F42D7" w:rsidP="00CD13A8">
      <w:pPr>
        <w:autoSpaceDE w:val="0"/>
        <w:autoSpaceDN w:val="0"/>
        <w:bidi w:val="0"/>
        <w:adjustRightInd w:val="0"/>
        <w:ind w:left="510" w:hanging="510"/>
        <w:jc w:val="both"/>
        <w:rPr>
          <w:rFonts w:ascii="Times New Roman" w:hAnsi="Times New Roman"/>
        </w:rPr>
      </w:pPr>
    </w:p>
    <w:p w:rsidR="00573C4E" w:rsidRPr="002D146E" w:rsidP="00573C4E">
      <w:pPr>
        <w:bidi w:val="0"/>
        <w:rPr>
          <w:rFonts w:ascii="Times New Roman" w:hAnsi="Times New Roman"/>
        </w:rPr>
      </w:pPr>
      <w:r w:rsidR="005176A6">
        <w:rPr>
          <w:rFonts w:ascii="Times New Roman" w:hAnsi="Times New Roman"/>
        </w:rPr>
        <w:t>39</w:t>
      </w:r>
      <w:r w:rsidRPr="002D146E">
        <w:rPr>
          <w:rFonts w:ascii="Times New Roman" w:hAnsi="Times New Roman"/>
        </w:rPr>
        <w:t>. V § 21 ods. 7 a 9 sa slová „odseku 3“ nahrádzajú slovami „odseku 5“.</w:t>
      </w:r>
    </w:p>
    <w:p w:rsidR="00573C4E" w:rsidP="00CD13A8">
      <w:pPr>
        <w:autoSpaceDE w:val="0"/>
        <w:autoSpaceDN w:val="0"/>
        <w:bidi w:val="0"/>
        <w:adjustRightInd w:val="0"/>
        <w:ind w:left="510" w:hanging="510"/>
        <w:jc w:val="both"/>
        <w:rPr>
          <w:rFonts w:ascii="Times New Roman" w:hAnsi="Times New Roman"/>
        </w:rPr>
      </w:pPr>
    </w:p>
    <w:p w:rsidR="004F42D7" w:rsidRPr="002D146E" w:rsidP="00F2514B">
      <w:pPr>
        <w:bidi w:val="0"/>
        <w:jc w:val="both"/>
        <w:rPr>
          <w:rFonts w:ascii="Times New Roman" w:hAnsi="Times New Roman"/>
        </w:rPr>
      </w:pPr>
      <w:r w:rsidR="005176A6">
        <w:rPr>
          <w:rFonts w:ascii="Times New Roman" w:hAnsi="Times New Roman"/>
        </w:rPr>
        <w:t>40</w:t>
      </w:r>
      <w:r w:rsidR="0029392E">
        <w:rPr>
          <w:rFonts w:ascii="Times New Roman" w:hAnsi="Times New Roman"/>
        </w:rPr>
        <w:t xml:space="preserve">. V § 21 ods. </w:t>
      </w:r>
      <w:r w:rsidRPr="002D146E">
        <w:rPr>
          <w:rFonts w:ascii="Times New Roman" w:hAnsi="Times New Roman"/>
        </w:rPr>
        <w:t xml:space="preserve">8 sa slová „v odseku 3 písm. a) až d), </w:t>
      </w:r>
      <w:r w:rsidRPr="002D146E" w:rsidR="00E242A2">
        <w:rPr>
          <w:rFonts w:ascii="Times New Roman" w:hAnsi="Times New Roman"/>
        </w:rPr>
        <w:t>i</w:t>
      </w:r>
      <w:r w:rsidRPr="002D146E">
        <w:rPr>
          <w:rFonts w:ascii="Times New Roman" w:hAnsi="Times New Roman"/>
        </w:rPr>
        <w:t xml:space="preserve">), </w:t>
      </w:r>
      <w:r w:rsidRPr="002D146E" w:rsidR="00E242A2">
        <w:rPr>
          <w:rFonts w:ascii="Times New Roman" w:hAnsi="Times New Roman"/>
        </w:rPr>
        <w:t>o</w:t>
      </w:r>
      <w:r w:rsidRPr="002D146E">
        <w:rPr>
          <w:rFonts w:ascii="Times New Roman" w:hAnsi="Times New Roman"/>
        </w:rPr>
        <w:t>) a</w:t>
      </w:r>
      <w:r w:rsidR="00B72323">
        <w:rPr>
          <w:rFonts w:ascii="Times New Roman" w:hAnsi="Times New Roman"/>
        </w:rPr>
        <w:t xml:space="preserve"> </w:t>
      </w:r>
      <w:r w:rsidRPr="002D146E" w:rsidR="00E242A2">
        <w:rPr>
          <w:rFonts w:ascii="Times New Roman" w:hAnsi="Times New Roman"/>
        </w:rPr>
        <w:t>q</w:t>
      </w:r>
      <w:r w:rsidRPr="002D146E">
        <w:rPr>
          <w:rFonts w:ascii="Times New Roman" w:hAnsi="Times New Roman"/>
        </w:rPr>
        <w:t>)“ nahrádzajú slovami</w:t>
      </w:r>
      <w:r w:rsidRPr="002D146E" w:rsidR="00F2514B">
        <w:rPr>
          <w:rFonts w:ascii="Times New Roman" w:hAnsi="Times New Roman"/>
        </w:rPr>
        <w:br/>
      </w:r>
      <w:r w:rsidRPr="002D146E">
        <w:rPr>
          <w:rFonts w:ascii="Times New Roman" w:hAnsi="Times New Roman"/>
        </w:rPr>
        <w:t>„v</w:t>
      </w:r>
      <w:r w:rsidR="005B4755">
        <w:rPr>
          <w:rFonts w:ascii="Times New Roman" w:hAnsi="Times New Roman"/>
        </w:rPr>
        <w:t xml:space="preserve"> </w:t>
      </w:r>
      <w:r w:rsidRPr="002D146E">
        <w:rPr>
          <w:rFonts w:ascii="Times New Roman" w:hAnsi="Times New Roman"/>
        </w:rPr>
        <w:t xml:space="preserve">odseku </w:t>
      </w:r>
      <w:r w:rsidRPr="002D146E" w:rsidR="00D36747">
        <w:rPr>
          <w:rFonts w:ascii="Times New Roman" w:hAnsi="Times New Roman"/>
        </w:rPr>
        <w:t>5</w:t>
      </w:r>
      <w:r w:rsidRPr="002D146E">
        <w:rPr>
          <w:rFonts w:ascii="Times New Roman" w:hAnsi="Times New Roman"/>
        </w:rPr>
        <w:t xml:space="preserve"> písm. a) až d), </w:t>
      </w:r>
      <w:r w:rsidRPr="002D146E" w:rsidR="00E242A2">
        <w:rPr>
          <w:rFonts w:ascii="Times New Roman" w:hAnsi="Times New Roman"/>
        </w:rPr>
        <w:t>j</w:t>
      </w:r>
      <w:r w:rsidRPr="002D146E">
        <w:rPr>
          <w:rFonts w:ascii="Times New Roman" w:hAnsi="Times New Roman"/>
        </w:rPr>
        <w:t xml:space="preserve">), </w:t>
      </w:r>
      <w:r w:rsidRPr="002D146E" w:rsidR="00E242A2">
        <w:rPr>
          <w:rFonts w:ascii="Times New Roman" w:hAnsi="Times New Roman"/>
        </w:rPr>
        <w:t>p</w:t>
      </w:r>
      <w:r w:rsidRPr="002D146E">
        <w:rPr>
          <w:rFonts w:ascii="Times New Roman" w:hAnsi="Times New Roman"/>
        </w:rPr>
        <w:t>) a</w:t>
      </w:r>
      <w:r w:rsidR="005B4755">
        <w:rPr>
          <w:rFonts w:ascii="Times New Roman" w:hAnsi="Times New Roman"/>
        </w:rPr>
        <w:t xml:space="preserve"> </w:t>
      </w:r>
      <w:r w:rsidRPr="002D146E" w:rsidR="00E242A2">
        <w:rPr>
          <w:rFonts w:ascii="Times New Roman" w:hAnsi="Times New Roman"/>
        </w:rPr>
        <w:t>r</w:t>
      </w:r>
      <w:r w:rsidRPr="002D146E">
        <w:rPr>
          <w:rFonts w:ascii="Times New Roman" w:hAnsi="Times New Roman"/>
        </w:rPr>
        <w:t>)“.</w:t>
      </w:r>
    </w:p>
    <w:p w:rsidR="00573C4E" w:rsidRPr="002D146E" w:rsidP="00CD13A8">
      <w:pPr>
        <w:autoSpaceDE w:val="0"/>
        <w:autoSpaceDN w:val="0"/>
        <w:bidi w:val="0"/>
        <w:adjustRightInd w:val="0"/>
        <w:ind w:left="510" w:hanging="510"/>
        <w:jc w:val="both"/>
        <w:rPr>
          <w:rFonts w:ascii="Times New Roman" w:hAnsi="Times New Roman"/>
        </w:rPr>
      </w:pPr>
    </w:p>
    <w:p w:rsidR="00095A7C" w:rsidRPr="00646C68" w:rsidP="00095A7C">
      <w:pPr>
        <w:autoSpaceDE w:val="0"/>
        <w:autoSpaceDN w:val="0"/>
        <w:bidi w:val="0"/>
        <w:adjustRightInd w:val="0"/>
        <w:ind w:left="510" w:hanging="510"/>
        <w:jc w:val="both"/>
        <w:rPr>
          <w:rFonts w:ascii="Times New Roman" w:hAnsi="Times New Roman"/>
        </w:rPr>
      </w:pPr>
      <w:r w:rsidR="005176A6">
        <w:rPr>
          <w:rFonts w:ascii="Times New Roman" w:hAnsi="Times New Roman"/>
        </w:rPr>
        <w:t>41</w:t>
      </w:r>
      <w:r w:rsidRPr="00646C68" w:rsidR="00FA5B10">
        <w:rPr>
          <w:rFonts w:ascii="Times New Roman" w:hAnsi="Times New Roman"/>
        </w:rPr>
        <w:t>.</w:t>
      </w:r>
      <w:r w:rsidRPr="00646C68">
        <w:rPr>
          <w:rFonts w:ascii="Times New Roman" w:hAnsi="Times New Roman"/>
        </w:rPr>
        <w:t xml:space="preserve"> V § 21 ods. 16 sa nad slovo „veteránom“ umiestňuje odkaz 34aaa.</w:t>
      </w:r>
    </w:p>
    <w:p w:rsidR="00095A7C" w:rsidRPr="00646C68" w:rsidP="00095A7C">
      <w:pPr>
        <w:autoSpaceDE w:val="0"/>
        <w:autoSpaceDN w:val="0"/>
        <w:bidi w:val="0"/>
        <w:adjustRightInd w:val="0"/>
        <w:ind w:left="510" w:hanging="510"/>
        <w:jc w:val="both"/>
        <w:rPr>
          <w:rFonts w:ascii="Times New Roman" w:hAnsi="Times New Roman"/>
        </w:rPr>
      </w:pPr>
      <w:r w:rsidRPr="00646C68">
        <w:rPr>
          <w:rFonts w:ascii="Times New Roman" w:hAnsi="Times New Roman"/>
        </w:rPr>
        <w:t>Poznámka pod čiarou k</w:t>
      </w:r>
      <w:r w:rsidR="00B72323">
        <w:rPr>
          <w:rFonts w:ascii="Times New Roman" w:hAnsi="Times New Roman"/>
        </w:rPr>
        <w:t xml:space="preserve"> </w:t>
      </w:r>
      <w:r w:rsidRPr="00646C68">
        <w:rPr>
          <w:rFonts w:ascii="Times New Roman" w:hAnsi="Times New Roman"/>
        </w:rPr>
        <w:t>odkazu 34aaa znie:</w:t>
      </w:r>
    </w:p>
    <w:p w:rsidR="00095A7C" w:rsidRPr="00646C68" w:rsidP="00B72323">
      <w:pPr>
        <w:pStyle w:val="BodyTextIndent2"/>
        <w:bidi w:val="0"/>
        <w:spacing w:after="0" w:line="240" w:lineRule="auto"/>
        <w:ind w:left="709" w:hanging="709"/>
        <w:jc w:val="both"/>
        <w:rPr>
          <w:rFonts w:ascii="Times New Roman" w:hAnsi="Times New Roman"/>
        </w:rPr>
      </w:pPr>
      <w:r w:rsidRPr="00646C68">
        <w:rPr>
          <w:rFonts w:ascii="Times New Roman" w:hAnsi="Times New Roman"/>
        </w:rPr>
        <w:t>„</w:t>
      </w:r>
      <w:r w:rsidRPr="00646C68">
        <w:rPr>
          <w:rFonts w:ascii="Times New Roman" w:hAnsi="Times New Roman"/>
          <w:vertAlign w:val="superscript"/>
        </w:rPr>
        <w:t>34aaa</w:t>
      </w:r>
      <w:r w:rsidRPr="00646C68">
        <w:rPr>
          <w:rFonts w:ascii="Times New Roman" w:hAnsi="Times New Roman"/>
        </w:rPr>
        <w:t>)</w:t>
      </w:r>
      <w:r w:rsidR="00B72323">
        <w:rPr>
          <w:rFonts w:ascii="Times New Roman" w:hAnsi="Times New Roman"/>
        </w:rPr>
        <w:tab/>
      </w:r>
      <w:r w:rsidRPr="00646C68">
        <w:rPr>
          <w:rFonts w:ascii="Times New Roman" w:hAnsi="Times New Roman"/>
        </w:rPr>
        <w:t>Zákon č. 463/2003 Z. z. o vojnových veteránoch a o doplnení zákona č. 328/2002 Z. z. o sociálnom zabezpečení policajtov a vojakov a o zmene a doplnení niektorých zákonov v znení neskorších predpisov v znení neskorších predpisov.“.</w:t>
      </w:r>
    </w:p>
    <w:p w:rsidR="00CD13A8" w:rsidRPr="00646C68" w:rsidP="00CD13A8">
      <w:pPr>
        <w:bidi w:val="0"/>
        <w:rPr>
          <w:rFonts w:ascii="Times New Roman" w:hAnsi="Times New Roman"/>
        </w:rPr>
      </w:pPr>
    </w:p>
    <w:p w:rsidR="00434E59" w:rsidRPr="00B133F0" w:rsidP="00434E59">
      <w:pPr>
        <w:bidi w:val="0"/>
        <w:rPr>
          <w:rFonts w:ascii="Times New Roman" w:hAnsi="Times New Roman"/>
        </w:rPr>
      </w:pPr>
      <w:r w:rsidR="005176A6">
        <w:rPr>
          <w:rFonts w:ascii="Times New Roman" w:hAnsi="Times New Roman"/>
        </w:rPr>
        <w:t>42</w:t>
      </w:r>
      <w:r w:rsidRPr="00B133F0">
        <w:rPr>
          <w:rFonts w:ascii="Times New Roman" w:hAnsi="Times New Roman"/>
        </w:rPr>
        <w:t>. V § 21 ods. 16 sa slová „odseky 12 a 13“ nahrádzajú slovami „odseky 14 a 15“.</w:t>
      </w:r>
    </w:p>
    <w:p w:rsidR="00095A7C" w:rsidRPr="00680F5C" w:rsidP="00CD13A8">
      <w:pPr>
        <w:bidi w:val="0"/>
        <w:rPr>
          <w:rFonts w:ascii="Times New Roman" w:hAnsi="Times New Roman"/>
        </w:rPr>
      </w:pPr>
    </w:p>
    <w:p w:rsidR="00570D9B" w:rsidRPr="00B133F0" w:rsidP="00570D9B">
      <w:pPr>
        <w:pStyle w:val="BodyTextIndent2"/>
        <w:bidi w:val="0"/>
        <w:spacing w:after="0" w:line="240" w:lineRule="auto"/>
        <w:ind w:left="0"/>
        <w:jc w:val="both"/>
        <w:rPr>
          <w:rFonts w:ascii="Times New Roman" w:hAnsi="Times New Roman"/>
        </w:rPr>
      </w:pPr>
      <w:r w:rsidR="005176A6">
        <w:rPr>
          <w:rFonts w:ascii="Times New Roman" w:hAnsi="Times New Roman"/>
        </w:rPr>
        <w:t>43</w:t>
      </w:r>
      <w:r w:rsidRPr="00B133F0">
        <w:rPr>
          <w:rFonts w:ascii="Times New Roman" w:hAnsi="Times New Roman"/>
        </w:rPr>
        <w:t xml:space="preserve">. V § 21 sa odsek </w:t>
      </w:r>
      <w:r w:rsidRPr="00B133F0" w:rsidR="006B08B3">
        <w:rPr>
          <w:rFonts w:ascii="Times New Roman" w:hAnsi="Times New Roman"/>
        </w:rPr>
        <w:t>17</w:t>
      </w:r>
      <w:r w:rsidRPr="00B133F0">
        <w:rPr>
          <w:rFonts w:ascii="Times New Roman" w:hAnsi="Times New Roman"/>
        </w:rPr>
        <w:t xml:space="preserve"> dopĺňa písmenom d), ktoré znie:</w:t>
      </w:r>
    </w:p>
    <w:p w:rsidR="00570D9B" w:rsidRPr="00B133F0" w:rsidP="00570D9B">
      <w:pPr>
        <w:pStyle w:val="BodyTextIndent2"/>
        <w:bidi w:val="0"/>
        <w:spacing w:after="0" w:line="240" w:lineRule="auto"/>
        <w:ind w:left="426" w:hanging="426"/>
        <w:jc w:val="both"/>
        <w:rPr>
          <w:rFonts w:ascii="Times New Roman" w:hAnsi="Times New Roman"/>
          <w:strike/>
        </w:rPr>
      </w:pPr>
      <w:r w:rsidRPr="00B133F0">
        <w:rPr>
          <w:rFonts w:ascii="Times New Roman" w:hAnsi="Times New Roman"/>
        </w:rPr>
        <w:t>„d)</w:t>
        <w:tab/>
        <w:t>vojnovému veteránovi.</w:t>
      </w:r>
      <w:r w:rsidRPr="00B133F0" w:rsidR="00D36747">
        <w:rPr>
          <w:rFonts w:ascii="Times New Roman" w:hAnsi="Times New Roman"/>
        </w:rPr>
        <w:t>“.</w:t>
      </w:r>
    </w:p>
    <w:p w:rsidR="00A77954" w:rsidRPr="006B08B3" w:rsidP="00CD13A8">
      <w:pPr>
        <w:bidi w:val="0"/>
        <w:rPr>
          <w:rFonts w:ascii="Times New Roman" w:hAnsi="Times New Roman"/>
          <w:strike/>
        </w:rPr>
      </w:pPr>
    </w:p>
    <w:p w:rsidR="00BC72F3" w:rsidRPr="00B133F0" w:rsidP="00570D9B">
      <w:pPr>
        <w:pStyle w:val="BodyTextIndent2"/>
        <w:bidi w:val="0"/>
        <w:spacing w:after="0" w:line="240" w:lineRule="auto"/>
        <w:ind w:left="0"/>
        <w:jc w:val="both"/>
        <w:rPr>
          <w:rFonts w:ascii="Times New Roman" w:hAnsi="Times New Roman"/>
        </w:rPr>
      </w:pPr>
      <w:r w:rsidR="005176A6">
        <w:rPr>
          <w:rFonts w:ascii="Times New Roman" w:hAnsi="Times New Roman"/>
        </w:rPr>
        <w:t>44</w:t>
      </w:r>
      <w:r w:rsidRPr="00662DC6" w:rsidR="00570D9B">
        <w:rPr>
          <w:rFonts w:ascii="Times New Roman" w:hAnsi="Times New Roman"/>
        </w:rPr>
        <w:t xml:space="preserve">. V § 21 sa za </w:t>
      </w:r>
      <w:r w:rsidRPr="00B133F0" w:rsidR="00570D9B">
        <w:rPr>
          <w:rFonts w:ascii="Times New Roman" w:hAnsi="Times New Roman"/>
        </w:rPr>
        <w:t xml:space="preserve">odsek </w:t>
      </w:r>
      <w:r w:rsidRPr="00B133F0" w:rsidR="006B08B3">
        <w:rPr>
          <w:rFonts w:ascii="Times New Roman" w:hAnsi="Times New Roman"/>
        </w:rPr>
        <w:t>17</w:t>
      </w:r>
      <w:r w:rsidR="00A512A2">
        <w:rPr>
          <w:rFonts w:ascii="Times New Roman" w:hAnsi="Times New Roman"/>
        </w:rPr>
        <w:t xml:space="preserve"> </w:t>
      </w:r>
      <w:r w:rsidRPr="00B133F0" w:rsidR="00570D9B">
        <w:rPr>
          <w:rFonts w:ascii="Times New Roman" w:hAnsi="Times New Roman"/>
        </w:rPr>
        <w:t xml:space="preserve">vkladá nový odsek </w:t>
      </w:r>
      <w:r w:rsidRPr="00B133F0" w:rsidR="006B08B3">
        <w:rPr>
          <w:rFonts w:ascii="Times New Roman" w:hAnsi="Times New Roman"/>
        </w:rPr>
        <w:t>18</w:t>
      </w:r>
      <w:r w:rsidRPr="00B133F0" w:rsidR="00570D9B">
        <w:rPr>
          <w:rFonts w:ascii="Times New Roman" w:hAnsi="Times New Roman"/>
        </w:rPr>
        <w:t>, ktorý znie:</w:t>
      </w:r>
    </w:p>
    <w:p w:rsidR="00570D9B" w:rsidRPr="00A512A2" w:rsidP="00570D9B">
      <w:pPr>
        <w:pStyle w:val="BodyTextIndent2"/>
        <w:bidi w:val="0"/>
        <w:spacing w:after="0" w:line="240" w:lineRule="auto"/>
        <w:ind w:left="0"/>
        <w:jc w:val="both"/>
        <w:rPr>
          <w:rFonts w:ascii="Times New Roman" w:hAnsi="Times New Roman"/>
        </w:rPr>
      </w:pPr>
      <w:r w:rsidRPr="00A512A2">
        <w:rPr>
          <w:rFonts w:ascii="Times New Roman" w:hAnsi="Times New Roman"/>
        </w:rPr>
        <w:t>„(1</w:t>
      </w:r>
      <w:r w:rsidRPr="00A512A2" w:rsidR="00E5257B">
        <w:rPr>
          <w:rFonts w:ascii="Times New Roman" w:hAnsi="Times New Roman"/>
        </w:rPr>
        <w:t>8</w:t>
      </w:r>
      <w:r w:rsidRPr="00A512A2">
        <w:rPr>
          <w:rFonts w:ascii="Times New Roman" w:hAnsi="Times New Roman"/>
        </w:rPr>
        <w:t>) Osobe, ktorej možno povoliť nosenie vojenskej rovnošaty, poskytne ministerstvo pri mimoriadnom vymenovaní alebo vymenovaní</w:t>
      </w:r>
      <w:r w:rsidR="004E2BC6">
        <w:rPr>
          <w:rFonts w:ascii="Times New Roman" w:hAnsi="Times New Roman"/>
          <w:vertAlign w:val="superscript"/>
        </w:rPr>
        <w:t>34ad</w:t>
      </w:r>
      <w:r w:rsidRPr="00A512A2">
        <w:rPr>
          <w:rFonts w:ascii="Times New Roman" w:hAnsi="Times New Roman"/>
        </w:rPr>
        <w:t xml:space="preserve">) do hodnosti brigádneho generála bezplatne vojenskú rovnošatu s hodnostným označením. Na nosenie takejto vojenskej rovnošaty sa povolenie podľa odseku </w:t>
      </w:r>
      <w:r w:rsidRPr="00A512A2" w:rsidR="00434E59">
        <w:rPr>
          <w:rFonts w:ascii="Times New Roman" w:hAnsi="Times New Roman"/>
        </w:rPr>
        <w:t>17</w:t>
      </w:r>
      <w:r w:rsidRPr="00A512A2">
        <w:rPr>
          <w:rFonts w:ascii="Times New Roman" w:hAnsi="Times New Roman"/>
        </w:rPr>
        <w:t xml:space="preserve"> nevyžaduje.“.</w:t>
      </w:r>
    </w:p>
    <w:p w:rsidR="00570D9B" w:rsidRPr="00E6594B" w:rsidP="00570D9B">
      <w:pPr>
        <w:pStyle w:val="BodyTextIndent2"/>
        <w:bidi w:val="0"/>
        <w:spacing w:after="0" w:line="240" w:lineRule="auto"/>
        <w:ind w:left="0"/>
        <w:jc w:val="both"/>
        <w:rPr>
          <w:rFonts w:ascii="Times New Roman" w:hAnsi="Times New Roman"/>
        </w:rPr>
      </w:pPr>
      <w:r w:rsidRPr="00E6594B" w:rsidR="00434E59">
        <w:rPr>
          <w:rFonts w:ascii="Times New Roman" w:hAnsi="Times New Roman"/>
        </w:rPr>
        <w:t>Doterajšie odseky 1</w:t>
      </w:r>
      <w:r w:rsidR="0091522F">
        <w:rPr>
          <w:rFonts w:ascii="Times New Roman" w:hAnsi="Times New Roman"/>
        </w:rPr>
        <w:t>8</w:t>
      </w:r>
      <w:r w:rsidRPr="00E6594B" w:rsidR="00434E59">
        <w:rPr>
          <w:rFonts w:ascii="Times New Roman" w:hAnsi="Times New Roman"/>
        </w:rPr>
        <w:t xml:space="preserve"> až 22</w:t>
      </w:r>
      <w:r w:rsidRPr="00E6594B">
        <w:rPr>
          <w:rFonts w:ascii="Times New Roman" w:hAnsi="Times New Roman"/>
        </w:rPr>
        <w:t xml:space="preserve"> sa označujú ako odseky 1</w:t>
      </w:r>
      <w:r w:rsidR="0091522F">
        <w:rPr>
          <w:rFonts w:ascii="Times New Roman" w:hAnsi="Times New Roman"/>
        </w:rPr>
        <w:t>9</w:t>
      </w:r>
      <w:r w:rsidRPr="00E6594B">
        <w:rPr>
          <w:rFonts w:ascii="Times New Roman" w:hAnsi="Times New Roman"/>
        </w:rPr>
        <w:t xml:space="preserve"> až </w:t>
      </w:r>
      <w:r w:rsidRPr="00E6594B" w:rsidR="006B08B3">
        <w:rPr>
          <w:rFonts w:ascii="Times New Roman" w:hAnsi="Times New Roman"/>
        </w:rPr>
        <w:t>23.</w:t>
      </w:r>
    </w:p>
    <w:p w:rsidR="00570D9B" w:rsidRPr="00662DC6" w:rsidP="00570D9B">
      <w:pPr>
        <w:pStyle w:val="BodyTextIndent2"/>
        <w:bidi w:val="0"/>
        <w:spacing w:after="0" w:line="240" w:lineRule="auto"/>
        <w:ind w:left="0"/>
        <w:jc w:val="both"/>
        <w:rPr>
          <w:rFonts w:ascii="Times New Roman" w:hAnsi="Times New Roman"/>
        </w:rPr>
      </w:pPr>
    </w:p>
    <w:p w:rsidR="00570D9B" w:rsidRPr="00662DC6" w:rsidP="00570D9B">
      <w:pPr>
        <w:widowControl w:val="0"/>
        <w:bidi w:val="0"/>
        <w:jc w:val="both"/>
        <w:outlineLvl w:val="4"/>
        <w:rPr>
          <w:rFonts w:ascii="Times New Roman" w:hAnsi="Times New Roman"/>
          <w:bCs/>
        </w:rPr>
      </w:pPr>
      <w:r w:rsidRPr="00662DC6">
        <w:rPr>
          <w:rFonts w:ascii="Times New Roman" w:hAnsi="Times New Roman"/>
          <w:bCs/>
        </w:rPr>
        <w:t xml:space="preserve">Poznámka pod čiarou k odkazu </w:t>
      </w:r>
      <w:r w:rsidR="004E2BC6">
        <w:rPr>
          <w:rFonts w:ascii="Times New Roman" w:hAnsi="Times New Roman"/>
          <w:bCs/>
        </w:rPr>
        <w:t>34ad</w:t>
      </w:r>
      <w:r w:rsidRPr="00662DC6" w:rsidR="004E2BC6">
        <w:rPr>
          <w:rFonts w:ascii="Times New Roman" w:hAnsi="Times New Roman"/>
          <w:bCs/>
        </w:rPr>
        <w:t xml:space="preserve"> </w:t>
      </w:r>
      <w:r w:rsidRPr="00662DC6">
        <w:rPr>
          <w:rFonts w:ascii="Times New Roman" w:hAnsi="Times New Roman"/>
          <w:bCs/>
        </w:rPr>
        <w:t>znie:</w:t>
      </w:r>
    </w:p>
    <w:p w:rsidR="00570D9B" w:rsidRPr="00662DC6" w:rsidP="00570D9B">
      <w:pPr>
        <w:widowControl w:val="0"/>
        <w:bidi w:val="0"/>
        <w:ind w:left="567" w:hanging="567"/>
        <w:jc w:val="both"/>
        <w:outlineLvl w:val="4"/>
        <w:rPr>
          <w:rFonts w:ascii="Times New Roman" w:hAnsi="Times New Roman"/>
          <w:bCs/>
        </w:rPr>
      </w:pPr>
      <w:r w:rsidRPr="00662DC6">
        <w:rPr>
          <w:rFonts w:ascii="Times New Roman" w:hAnsi="Times New Roman"/>
          <w:bCs/>
        </w:rPr>
        <w:t>„</w:t>
      </w:r>
      <w:r w:rsidR="004E2BC6">
        <w:rPr>
          <w:rFonts w:ascii="Times New Roman" w:hAnsi="Times New Roman"/>
          <w:bCs/>
          <w:vertAlign w:val="superscript"/>
        </w:rPr>
        <w:t>34ad</w:t>
      </w:r>
      <w:r w:rsidRPr="00662DC6">
        <w:rPr>
          <w:rFonts w:ascii="Times New Roman" w:hAnsi="Times New Roman"/>
          <w:bCs/>
        </w:rPr>
        <w:t>)</w:t>
        <w:tab/>
        <w:t>§ 5a zákona č. 105/2002 Z. z. o poskytnutí jednorazového finančného príspevku príslušníkom československých zahraničných alebo spojeneckých armád, ako aj domáceho odboja v rokoch 1939 – 1945 v</w:t>
      </w:r>
      <w:r w:rsidR="00B72323">
        <w:rPr>
          <w:rFonts w:ascii="Times New Roman" w:hAnsi="Times New Roman"/>
          <w:bCs/>
        </w:rPr>
        <w:t xml:space="preserve"> </w:t>
      </w:r>
      <w:r w:rsidRPr="00662DC6">
        <w:rPr>
          <w:rFonts w:ascii="Times New Roman" w:hAnsi="Times New Roman"/>
          <w:bCs/>
        </w:rPr>
        <w:t>znení zákona č. 439/2002 Z. z.</w:t>
      </w:r>
    </w:p>
    <w:p w:rsidR="00570D9B" w:rsidRPr="00662DC6" w:rsidP="00A02B53">
      <w:pPr>
        <w:widowControl w:val="0"/>
        <w:bidi w:val="0"/>
        <w:ind w:left="567"/>
        <w:jc w:val="both"/>
        <w:outlineLvl w:val="4"/>
        <w:rPr>
          <w:rFonts w:ascii="Times New Roman" w:hAnsi="Times New Roman"/>
          <w:bCs/>
        </w:rPr>
      </w:pPr>
      <w:r w:rsidRPr="00782E03">
        <w:rPr>
          <w:rFonts w:ascii="Times New Roman" w:hAnsi="Times New Roman"/>
          <w:bCs/>
        </w:rPr>
        <w:t>§ 4 zákona č. 463/2003 Z. z.</w:t>
      </w:r>
      <w:r w:rsidR="008B418F">
        <w:rPr>
          <w:rFonts w:ascii="Times New Roman" w:hAnsi="Times New Roman"/>
          <w:bCs/>
        </w:rPr>
        <w:t>“.</w:t>
      </w:r>
    </w:p>
    <w:p w:rsidR="00A02B53" w:rsidRPr="00680F5C" w:rsidP="00A77954">
      <w:pPr>
        <w:pStyle w:val="BodyTextIndent2"/>
        <w:bidi w:val="0"/>
        <w:spacing w:after="0" w:line="240" w:lineRule="auto"/>
        <w:ind w:left="0"/>
        <w:jc w:val="both"/>
        <w:rPr>
          <w:rFonts w:ascii="Times New Roman" w:hAnsi="Times New Roman"/>
        </w:rPr>
      </w:pPr>
    </w:p>
    <w:p w:rsidR="00CD13A8" w:rsidRPr="00E6594B" w:rsidP="00982C6F">
      <w:pPr>
        <w:pStyle w:val="BodyTextIndent2"/>
        <w:bidi w:val="0"/>
        <w:spacing w:after="0" w:line="240" w:lineRule="auto"/>
        <w:ind w:left="0"/>
        <w:jc w:val="both"/>
        <w:rPr>
          <w:rFonts w:ascii="Times New Roman" w:hAnsi="Times New Roman"/>
        </w:rPr>
      </w:pPr>
      <w:r w:rsidR="005176A6">
        <w:rPr>
          <w:rFonts w:ascii="Times New Roman" w:hAnsi="Times New Roman"/>
        </w:rPr>
        <w:t>45</w:t>
      </w:r>
      <w:r w:rsidRPr="00E6594B">
        <w:rPr>
          <w:rFonts w:ascii="Times New Roman" w:hAnsi="Times New Roman"/>
        </w:rPr>
        <w:t xml:space="preserve">. V § 21 </w:t>
      </w:r>
      <w:r w:rsidRPr="00E6594B" w:rsidR="007551B3">
        <w:rPr>
          <w:rFonts w:ascii="Times New Roman" w:hAnsi="Times New Roman"/>
        </w:rPr>
        <w:t xml:space="preserve">ods. </w:t>
      </w:r>
      <w:r w:rsidRPr="00E6594B" w:rsidR="00434E59">
        <w:rPr>
          <w:rFonts w:ascii="Times New Roman" w:hAnsi="Times New Roman"/>
        </w:rPr>
        <w:t xml:space="preserve">21 </w:t>
      </w:r>
      <w:r w:rsidRPr="00E6594B" w:rsidR="007551B3">
        <w:rPr>
          <w:rFonts w:ascii="Times New Roman" w:hAnsi="Times New Roman"/>
        </w:rPr>
        <w:t xml:space="preserve">sa </w:t>
      </w:r>
      <w:r w:rsidRPr="00E6594B">
        <w:rPr>
          <w:rFonts w:ascii="Times New Roman" w:hAnsi="Times New Roman"/>
        </w:rPr>
        <w:t xml:space="preserve">slová „jeho priemerného príjmu podľa posledného daňového </w:t>
      </w:r>
      <w:r w:rsidRPr="00E6594B" w:rsidR="00E6594B">
        <w:rPr>
          <w:rFonts w:ascii="Times New Roman" w:hAnsi="Times New Roman"/>
        </w:rPr>
        <w:br/>
      </w:r>
      <w:r w:rsidR="009E162D">
        <w:rPr>
          <w:rFonts w:ascii="Times New Roman" w:hAnsi="Times New Roman"/>
        </w:rPr>
        <w:t>priznania.</w:t>
      </w:r>
      <w:r w:rsidRPr="00E6594B">
        <w:rPr>
          <w:rFonts w:ascii="Times New Roman" w:hAnsi="Times New Roman"/>
          <w:vertAlign w:val="superscript"/>
        </w:rPr>
        <w:t>34a</w:t>
      </w:r>
      <w:r w:rsidRPr="00E6594B">
        <w:rPr>
          <w:rFonts w:ascii="Times New Roman" w:hAnsi="Times New Roman"/>
        </w:rPr>
        <w:t>)“ nahrádzajú slovami „pomernej časti priemernej mesačnej mzdy v hospodárstve Slovenskej republiky zistenej Štatistickým úradom Slovenskej republiky za rok, ktorý dva roky predchádza kalendárnemu roku, v ktorom sa občan dostavil na lekárske vyšetrenie.“.</w:t>
      </w:r>
    </w:p>
    <w:p w:rsidR="00CD13A8" w:rsidP="00CD13A8">
      <w:pPr>
        <w:bidi w:val="0"/>
        <w:rPr>
          <w:rFonts w:ascii="Times New Roman" w:hAnsi="Times New Roman"/>
        </w:rPr>
      </w:pPr>
      <w:r w:rsidRPr="00E6594B">
        <w:rPr>
          <w:rFonts w:ascii="Times New Roman" w:hAnsi="Times New Roman"/>
        </w:rPr>
        <w:t>Poznámka pod čiarou k odkazu 34a sa vypúšťa.</w:t>
      </w:r>
    </w:p>
    <w:p w:rsidR="005E1B8A" w:rsidRPr="00E6594B" w:rsidP="00CD13A8">
      <w:pPr>
        <w:bidi w:val="0"/>
        <w:rPr>
          <w:rFonts w:ascii="Times New Roman" w:hAnsi="Times New Roman"/>
        </w:rPr>
      </w:pPr>
    </w:p>
    <w:p w:rsidR="00CD13A8" w:rsidP="00CD13A8">
      <w:pPr>
        <w:bidi w:val="0"/>
        <w:rPr>
          <w:rFonts w:ascii="Times New Roman" w:hAnsi="Times New Roman"/>
        </w:rPr>
      </w:pPr>
      <w:r w:rsidR="005176A6">
        <w:rPr>
          <w:rFonts w:ascii="Times New Roman" w:hAnsi="Times New Roman"/>
        </w:rPr>
        <w:t>46</w:t>
      </w:r>
      <w:r w:rsidRPr="00662DC6">
        <w:rPr>
          <w:rFonts w:ascii="Times New Roman" w:hAnsi="Times New Roman"/>
        </w:rPr>
        <w:t xml:space="preserve">. </w:t>
      </w:r>
      <w:r w:rsidRPr="000654C7">
        <w:rPr>
          <w:rFonts w:ascii="Times New Roman" w:hAnsi="Times New Roman"/>
        </w:rPr>
        <w:t xml:space="preserve">Za § 22b sa vkladá § 22ba, ktorý </w:t>
      </w:r>
      <w:r w:rsidRPr="000654C7" w:rsidR="00D829F3">
        <w:rPr>
          <w:rFonts w:ascii="Times New Roman" w:hAnsi="Times New Roman"/>
        </w:rPr>
        <w:t xml:space="preserve">vrátane nadpisu </w:t>
      </w:r>
      <w:r w:rsidRPr="000654C7">
        <w:rPr>
          <w:rFonts w:ascii="Times New Roman" w:hAnsi="Times New Roman"/>
        </w:rPr>
        <w:t>znie:</w:t>
      </w:r>
    </w:p>
    <w:p w:rsidR="005B24B4" w:rsidP="00CD13A8">
      <w:pPr>
        <w:bidi w:val="0"/>
        <w:rPr>
          <w:rFonts w:ascii="Times New Roman" w:hAnsi="Times New Roman"/>
        </w:rPr>
      </w:pPr>
    </w:p>
    <w:p w:rsidR="00CD13A8" w:rsidRPr="000654C7" w:rsidP="00CD13A8">
      <w:pPr>
        <w:bidi w:val="0"/>
        <w:jc w:val="center"/>
        <w:rPr>
          <w:rFonts w:ascii="Times New Roman" w:hAnsi="Times New Roman"/>
        </w:rPr>
      </w:pPr>
      <w:r w:rsidRPr="000654C7">
        <w:rPr>
          <w:rFonts w:ascii="Times New Roman" w:hAnsi="Times New Roman"/>
        </w:rPr>
        <w:t>„§ 22ba</w:t>
      </w:r>
    </w:p>
    <w:p w:rsidR="00CD13A8" w:rsidRPr="000654C7" w:rsidP="00CD13A8">
      <w:pPr>
        <w:bidi w:val="0"/>
        <w:jc w:val="center"/>
        <w:rPr>
          <w:rFonts w:ascii="Times New Roman" w:hAnsi="Times New Roman"/>
        </w:rPr>
      </w:pPr>
      <w:r w:rsidRPr="000654C7">
        <w:rPr>
          <w:rFonts w:ascii="Times New Roman" w:hAnsi="Times New Roman"/>
        </w:rPr>
        <w:t xml:space="preserve">Prechodné </w:t>
      </w:r>
      <w:r w:rsidRPr="000654C7" w:rsidR="00151F7C">
        <w:rPr>
          <w:rFonts w:ascii="Times New Roman" w:hAnsi="Times New Roman"/>
        </w:rPr>
        <w:t>ustanovenie</w:t>
      </w:r>
      <w:r w:rsidRPr="000654C7">
        <w:rPr>
          <w:rFonts w:ascii="Times New Roman" w:hAnsi="Times New Roman"/>
        </w:rPr>
        <w:t xml:space="preserve"> účinné od 1. mája 2018</w:t>
      </w:r>
    </w:p>
    <w:p w:rsidR="00CD13A8" w:rsidRPr="000654C7" w:rsidP="00CD13A8">
      <w:pPr>
        <w:bidi w:val="0"/>
        <w:rPr>
          <w:rFonts w:ascii="Times New Roman" w:hAnsi="Times New Roman"/>
        </w:rPr>
      </w:pPr>
    </w:p>
    <w:p w:rsidR="00CD13A8" w:rsidRPr="00680F5C" w:rsidP="00E5416B">
      <w:pPr>
        <w:bidi w:val="0"/>
        <w:ind w:firstLine="851"/>
        <w:jc w:val="both"/>
        <w:rPr>
          <w:rFonts w:ascii="Times New Roman" w:hAnsi="Times New Roman"/>
        </w:rPr>
      </w:pPr>
      <w:r w:rsidRPr="000654C7">
        <w:rPr>
          <w:rFonts w:ascii="Times New Roman" w:hAnsi="Times New Roman"/>
        </w:rPr>
        <w:t xml:space="preserve">Dohody o zaradení do aktívnych </w:t>
      </w:r>
      <w:r w:rsidRPr="00680F5C">
        <w:rPr>
          <w:rFonts w:ascii="Times New Roman" w:hAnsi="Times New Roman"/>
        </w:rPr>
        <w:t>záloh uzatvorené pred 1. májom 2018 skončia uplynutím doby, na ktorú boli uzatvorené, ak pred uplynutím tejto doby nedôjde</w:t>
      </w:r>
      <w:r w:rsidR="00B72323">
        <w:rPr>
          <w:rFonts w:ascii="Times New Roman" w:hAnsi="Times New Roman"/>
        </w:rPr>
        <w:t xml:space="preserve"> </w:t>
      </w:r>
      <w:r w:rsidRPr="00680F5C">
        <w:rPr>
          <w:rFonts w:ascii="Times New Roman" w:hAnsi="Times New Roman"/>
        </w:rPr>
        <w:t xml:space="preserve">k uzatvoreniu dodatku k dohode o zaradení, ktorým sa upravia podmienky prípravy na výkon mimoriadnej služby, plnenie úloh ozbrojených síl a nároky </w:t>
      </w:r>
      <w:r w:rsidRPr="00671030" w:rsidR="004E2BC6">
        <w:rPr>
          <w:rFonts w:ascii="Times New Roman" w:hAnsi="Times New Roman"/>
        </w:rPr>
        <w:t>podľa zákona účinného</w:t>
      </w:r>
      <w:r w:rsidRPr="00680F5C" w:rsidR="004E2BC6">
        <w:rPr>
          <w:rFonts w:ascii="Times New Roman" w:hAnsi="Times New Roman"/>
        </w:rPr>
        <w:t xml:space="preserve"> </w:t>
      </w:r>
      <w:r w:rsidRPr="00680F5C">
        <w:rPr>
          <w:rFonts w:ascii="Times New Roman" w:hAnsi="Times New Roman"/>
        </w:rPr>
        <w:t>od 1. mája 2018.“.</w:t>
      </w:r>
    </w:p>
    <w:p w:rsidR="00C46A50" w:rsidRPr="00680F5C" w:rsidP="00CD13A8">
      <w:pPr>
        <w:bidi w:val="0"/>
        <w:rPr>
          <w:rFonts w:ascii="Times New Roman" w:hAnsi="Times New Roman"/>
        </w:rPr>
      </w:pPr>
    </w:p>
    <w:p w:rsidR="00CD13A8" w:rsidRPr="00680F5C" w:rsidP="00CD13A8">
      <w:pPr>
        <w:bidi w:val="0"/>
        <w:adjustRightInd w:val="0"/>
        <w:jc w:val="both"/>
        <w:rPr>
          <w:rFonts w:ascii="Times New Roman" w:hAnsi="Times New Roman"/>
        </w:rPr>
      </w:pPr>
      <w:r w:rsidR="005176A6">
        <w:rPr>
          <w:rFonts w:ascii="Times New Roman" w:hAnsi="Times New Roman"/>
        </w:rPr>
        <w:t>47</w:t>
      </w:r>
      <w:r w:rsidRPr="00680F5C">
        <w:rPr>
          <w:rFonts w:ascii="Times New Roman" w:hAnsi="Times New Roman"/>
        </w:rPr>
        <w:t>. Prílohy č. 3 a 4 sa vypúšťajú.</w:t>
      </w:r>
    </w:p>
    <w:p w:rsidR="00B1721A" w:rsidRPr="00680F5C" w:rsidP="00CD13A8">
      <w:pPr>
        <w:bidi w:val="0"/>
        <w:rPr>
          <w:rFonts w:ascii="Times New Roman" w:hAnsi="Times New Roman"/>
        </w:rPr>
      </w:pPr>
    </w:p>
    <w:p w:rsidR="00CD13A8" w:rsidRPr="00680F5C" w:rsidP="00671FB9">
      <w:pPr>
        <w:bidi w:val="0"/>
        <w:jc w:val="center"/>
        <w:rPr>
          <w:rFonts w:ascii="Times New Roman" w:hAnsi="Times New Roman"/>
          <w:b/>
        </w:rPr>
      </w:pPr>
      <w:r w:rsidRPr="00680F5C">
        <w:rPr>
          <w:rFonts w:ascii="Times New Roman" w:hAnsi="Times New Roman"/>
          <w:b/>
        </w:rPr>
        <w:t>Čl. II</w:t>
      </w:r>
    </w:p>
    <w:p w:rsidR="00CD13A8" w:rsidRPr="00680F5C" w:rsidP="00671FB9">
      <w:pPr>
        <w:widowControl w:val="0"/>
        <w:bidi w:val="0"/>
        <w:rPr>
          <w:rFonts w:ascii="Times New Roman" w:hAnsi="Times New Roman"/>
        </w:rPr>
      </w:pPr>
    </w:p>
    <w:p w:rsidR="00CD13A8" w:rsidRPr="00680F5C" w:rsidP="00671FB9">
      <w:pPr>
        <w:widowControl w:val="0"/>
        <w:bidi w:val="0"/>
        <w:ind w:firstLine="851"/>
        <w:jc w:val="both"/>
        <w:rPr>
          <w:rFonts w:ascii="Times New Roman" w:hAnsi="Times New Roman"/>
        </w:rPr>
      </w:pPr>
      <w:r w:rsidRPr="00680F5C">
        <w:rPr>
          <w:rFonts w:ascii="Times New Roman" w:hAnsi="Times New Roman"/>
        </w:rPr>
        <w:t>Zákon č. 569/2005 Z. z. o alternatívnej službe v čase vojny a vojnového stavu</w:t>
      </w:r>
      <w:r w:rsidR="00B72323">
        <w:rPr>
          <w:rFonts w:ascii="Times New Roman" w:hAnsi="Times New Roman"/>
        </w:rPr>
        <w:t xml:space="preserve"> </w:t>
      </w:r>
      <w:r w:rsidRPr="00680F5C">
        <w:rPr>
          <w:rFonts w:ascii="Times New Roman" w:hAnsi="Times New Roman"/>
        </w:rPr>
        <w:t>v znení zákona č. 333/2007 Z. z., zákona č. 518/2007 Z. z., zákona č. 452/2008 Z. z., zákona</w:t>
      </w:r>
      <w:r w:rsidRPr="00680F5C" w:rsidR="00FC13C3">
        <w:rPr>
          <w:rFonts w:ascii="Times New Roman" w:hAnsi="Times New Roman"/>
        </w:rPr>
        <w:br/>
      </w:r>
      <w:r w:rsidRPr="00680F5C">
        <w:rPr>
          <w:rFonts w:ascii="Times New Roman" w:hAnsi="Times New Roman"/>
        </w:rPr>
        <w:t>č. 473/2009 Z. z., zákona č. 106/2011 Z. z., zákona č. 345/2012 Z. z. a</w:t>
      </w:r>
      <w:r w:rsidR="00B72323">
        <w:rPr>
          <w:rFonts w:ascii="Times New Roman" w:hAnsi="Times New Roman"/>
        </w:rPr>
        <w:t xml:space="preserve"> </w:t>
      </w:r>
      <w:r w:rsidRPr="00680F5C">
        <w:rPr>
          <w:rFonts w:ascii="Times New Roman" w:hAnsi="Times New Roman"/>
        </w:rPr>
        <w:t>zákona</w:t>
      </w:r>
      <w:r w:rsidR="00B72323">
        <w:rPr>
          <w:rFonts w:ascii="Times New Roman" w:hAnsi="Times New Roman"/>
        </w:rPr>
        <w:t xml:space="preserve"> </w:t>
      </w:r>
      <w:r w:rsidRPr="00680F5C">
        <w:rPr>
          <w:rFonts w:ascii="Times New Roman" w:hAnsi="Times New Roman"/>
        </w:rPr>
        <w:t>č. 378/</w:t>
      </w:r>
      <w:r w:rsidR="00B72323">
        <w:rPr>
          <w:rFonts w:ascii="Times New Roman" w:hAnsi="Times New Roman"/>
        </w:rPr>
        <w:br/>
      </w:r>
      <w:r w:rsidRPr="00680F5C" w:rsidR="00FC13C3">
        <w:rPr>
          <w:rFonts w:ascii="Times New Roman" w:hAnsi="Times New Roman"/>
        </w:rPr>
        <w:t>2</w:t>
      </w:r>
      <w:r w:rsidRPr="00680F5C">
        <w:rPr>
          <w:rFonts w:ascii="Times New Roman" w:hAnsi="Times New Roman"/>
        </w:rPr>
        <w:t xml:space="preserve">015 Z. z. sa </w:t>
      </w:r>
      <w:r w:rsidR="0091522F">
        <w:rPr>
          <w:rFonts w:ascii="Times New Roman" w:hAnsi="Times New Roman"/>
        </w:rPr>
        <w:t xml:space="preserve">mení a </w:t>
      </w:r>
      <w:r w:rsidRPr="00680F5C">
        <w:rPr>
          <w:rFonts w:ascii="Times New Roman" w:hAnsi="Times New Roman"/>
        </w:rPr>
        <w:t>dopĺňa takto:</w:t>
      </w:r>
    </w:p>
    <w:p w:rsidR="00CD13A8" w:rsidRPr="00680F5C" w:rsidP="00671FB9">
      <w:pPr>
        <w:widowControl w:val="0"/>
        <w:bidi w:val="0"/>
        <w:jc w:val="both"/>
        <w:rPr>
          <w:rFonts w:ascii="Times New Roman" w:hAnsi="Times New Roman"/>
        </w:rPr>
      </w:pPr>
    </w:p>
    <w:p w:rsidR="00CD13A8" w:rsidRPr="00680F5C" w:rsidP="00671FB9">
      <w:pPr>
        <w:autoSpaceDE w:val="0"/>
        <w:autoSpaceDN w:val="0"/>
        <w:bidi w:val="0"/>
        <w:adjustRightInd w:val="0"/>
        <w:jc w:val="both"/>
        <w:rPr>
          <w:rFonts w:ascii="Times New Roman" w:hAnsi="Times New Roman"/>
        </w:rPr>
      </w:pPr>
      <w:r w:rsidRPr="00680F5C">
        <w:rPr>
          <w:rFonts w:ascii="Times New Roman" w:hAnsi="Times New Roman"/>
        </w:rPr>
        <w:t>V § 15 sa za odsek 1 vkladá nový odsek 2, ktorý znie:</w:t>
      </w:r>
    </w:p>
    <w:p w:rsidR="00CD13A8" w:rsidRPr="00680F5C" w:rsidP="00671FB9">
      <w:pPr>
        <w:autoSpaceDE w:val="0"/>
        <w:autoSpaceDN w:val="0"/>
        <w:bidi w:val="0"/>
        <w:adjustRightInd w:val="0"/>
        <w:jc w:val="both"/>
        <w:rPr>
          <w:rFonts w:ascii="Times New Roman" w:hAnsi="Times New Roman"/>
        </w:rPr>
      </w:pPr>
      <w:r w:rsidRPr="00680F5C">
        <w:rPr>
          <w:rFonts w:ascii="Times New Roman" w:hAnsi="Times New Roman"/>
        </w:rPr>
        <w:t xml:space="preserve">„(2) Okresný úrad v sídle kraja vykonáva úkony v konaniach </w:t>
      </w:r>
      <w:r w:rsidRPr="00B133F0">
        <w:rPr>
          <w:rFonts w:ascii="Times New Roman" w:hAnsi="Times New Roman"/>
        </w:rPr>
        <w:t>podľa § 6</w:t>
      </w:r>
      <w:r w:rsidRPr="00B133F0" w:rsidR="001639BE">
        <w:rPr>
          <w:rFonts w:ascii="Times New Roman" w:hAnsi="Times New Roman"/>
        </w:rPr>
        <w:t xml:space="preserve"> až</w:t>
      </w:r>
      <w:r w:rsidRPr="00B133F0">
        <w:rPr>
          <w:rFonts w:ascii="Times New Roman" w:hAnsi="Times New Roman"/>
        </w:rPr>
        <w:t xml:space="preserve"> 8 a 11 výlučne</w:t>
      </w:r>
      <w:r w:rsidRPr="00680F5C" w:rsidR="0059559E">
        <w:rPr>
          <w:rFonts w:ascii="Times New Roman" w:hAnsi="Times New Roman"/>
        </w:rPr>
        <w:br/>
      </w:r>
      <w:r w:rsidR="006E5CC8">
        <w:rPr>
          <w:rFonts w:ascii="Times New Roman" w:hAnsi="Times New Roman"/>
        </w:rPr>
        <w:t>v listinnej podobe.</w:t>
      </w:r>
      <w:r w:rsidRPr="00680F5C">
        <w:rPr>
          <w:rFonts w:ascii="Times New Roman" w:hAnsi="Times New Roman"/>
          <w:vertAlign w:val="superscript"/>
        </w:rPr>
        <w:t>35a</w:t>
      </w:r>
      <w:r w:rsidRPr="00680F5C">
        <w:rPr>
          <w:rFonts w:ascii="Times New Roman" w:hAnsi="Times New Roman"/>
        </w:rPr>
        <w:t>)“.</w:t>
      </w:r>
    </w:p>
    <w:p w:rsidR="00CD13A8" w:rsidRPr="00680F5C" w:rsidP="00671FB9">
      <w:pPr>
        <w:autoSpaceDE w:val="0"/>
        <w:autoSpaceDN w:val="0"/>
        <w:bidi w:val="0"/>
        <w:adjustRightInd w:val="0"/>
        <w:jc w:val="both"/>
        <w:rPr>
          <w:rFonts w:ascii="Times New Roman" w:hAnsi="Times New Roman"/>
        </w:rPr>
      </w:pPr>
      <w:r w:rsidRPr="00680F5C">
        <w:rPr>
          <w:rFonts w:ascii="Times New Roman" w:hAnsi="Times New Roman"/>
        </w:rPr>
        <w:t>Doterajšie odseky 2 až 4 sa označujú ako odseky 3 až 5.</w:t>
      </w:r>
    </w:p>
    <w:p w:rsidR="00CD13A8" w:rsidRPr="00680F5C" w:rsidP="00671FB9">
      <w:pPr>
        <w:autoSpaceDE w:val="0"/>
        <w:autoSpaceDN w:val="0"/>
        <w:bidi w:val="0"/>
        <w:adjustRightInd w:val="0"/>
        <w:jc w:val="both"/>
        <w:rPr>
          <w:rFonts w:ascii="Times New Roman" w:hAnsi="Times New Roman"/>
        </w:rPr>
      </w:pPr>
    </w:p>
    <w:p w:rsidR="00CD13A8" w:rsidRPr="00680F5C" w:rsidP="00671FB9">
      <w:pPr>
        <w:autoSpaceDE w:val="0"/>
        <w:autoSpaceDN w:val="0"/>
        <w:bidi w:val="0"/>
        <w:adjustRightInd w:val="0"/>
        <w:jc w:val="both"/>
        <w:rPr>
          <w:rFonts w:ascii="Times New Roman" w:hAnsi="Times New Roman"/>
        </w:rPr>
      </w:pPr>
      <w:r w:rsidRPr="00680F5C">
        <w:rPr>
          <w:rFonts w:ascii="Times New Roman" w:hAnsi="Times New Roman"/>
        </w:rPr>
        <w:t>Poznámka pod čiarou k odkazu 35a znie:</w:t>
      </w:r>
    </w:p>
    <w:p w:rsidR="00CD13A8" w:rsidRPr="00680F5C" w:rsidP="00671FB9">
      <w:pPr>
        <w:autoSpaceDE w:val="0"/>
        <w:autoSpaceDN w:val="0"/>
        <w:bidi w:val="0"/>
        <w:adjustRightInd w:val="0"/>
        <w:ind w:left="510" w:hanging="510"/>
        <w:jc w:val="both"/>
        <w:rPr>
          <w:rFonts w:ascii="Times New Roman" w:hAnsi="Times New Roman"/>
        </w:rPr>
      </w:pPr>
      <w:r w:rsidRPr="00680F5C">
        <w:rPr>
          <w:rFonts w:ascii="Times New Roman" w:hAnsi="Times New Roman"/>
        </w:rPr>
        <w:t>„</w:t>
      </w:r>
      <w:r w:rsidRPr="00680F5C">
        <w:rPr>
          <w:rFonts w:ascii="Times New Roman" w:hAnsi="Times New Roman"/>
          <w:vertAlign w:val="superscript"/>
        </w:rPr>
        <w:t>35a</w:t>
      </w:r>
      <w:r w:rsidRPr="00680F5C">
        <w:rPr>
          <w:rFonts w:ascii="Times New Roman" w:hAnsi="Times New Roman"/>
        </w:rPr>
        <w:t>)</w:t>
        <w:tab/>
        <w:t>§ 17 ods.</w:t>
      </w:r>
      <w:r w:rsidR="00C90723">
        <w:rPr>
          <w:rFonts w:ascii="Times New Roman" w:hAnsi="Times New Roman"/>
        </w:rPr>
        <w:t xml:space="preserve"> </w:t>
      </w:r>
      <w:r w:rsidRPr="00680F5C">
        <w:rPr>
          <w:rFonts w:ascii="Times New Roman" w:hAnsi="Times New Roman"/>
        </w:rPr>
        <w:t>1 písm. a) zákona č. 305/2013 Z. z. o elektronickej podobe výkonu pôsobnosti orgánov verejnej moci a o zmene a doplnení niektorých zákonov (zákon</w:t>
      </w:r>
      <w:r w:rsidR="00B72323">
        <w:rPr>
          <w:rFonts w:ascii="Times New Roman" w:hAnsi="Times New Roman"/>
        </w:rPr>
        <w:t xml:space="preserve"> </w:t>
      </w:r>
      <w:r w:rsidRPr="00680F5C">
        <w:rPr>
          <w:rFonts w:ascii="Times New Roman" w:hAnsi="Times New Roman"/>
        </w:rPr>
        <w:t>o e-Gover</w:t>
      </w:r>
      <w:r w:rsidRPr="00680F5C" w:rsidR="00FC13C3">
        <w:rPr>
          <w:rFonts w:ascii="Times New Roman" w:hAnsi="Times New Roman"/>
        </w:rPr>
        <w:t>-</w:t>
      </w:r>
      <w:r w:rsidRPr="00680F5C">
        <w:rPr>
          <w:rFonts w:ascii="Times New Roman" w:hAnsi="Times New Roman"/>
        </w:rPr>
        <w:t>nmente).“.</w:t>
      </w:r>
    </w:p>
    <w:p w:rsidR="00A9197A" w:rsidP="00671FB9">
      <w:pPr>
        <w:bidi w:val="0"/>
        <w:spacing w:after="120"/>
        <w:jc w:val="center"/>
        <w:rPr>
          <w:rFonts w:ascii="Times New Roman" w:hAnsi="Times New Roman"/>
          <w:szCs w:val="22"/>
          <w:lang w:eastAsia="en-US"/>
        </w:rPr>
      </w:pPr>
    </w:p>
    <w:p w:rsidR="00A9197A" w:rsidRPr="00874009" w:rsidP="00671FB9">
      <w:pPr>
        <w:bidi w:val="0"/>
        <w:spacing w:after="120"/>
        <w:jc w:val="center"/>
        <w:rPr>
          <w:rFonts w:ascii="Times New Roman" w:hAnsi="Times New Roman"/>
          <w:b/>
          <w:szCs w:val="22"/>
          <w:lang w:eastAsia="en-US"/>
        </w:rPr>
      </w:pPr>
      <w:r w:rsidRPr="00874009">
        <w:rPr>
          <w:rFonts w:ascii="Times New Roman" w:hAnsi="Times New Roman"/>
          <w:b/>
          <w:szCs w:val="22"/>
          <w:lang w:eastAsia="en-US"/>
        </w:rPr>
        <w:t>Čl. III</w:t>
      </w:r>
    </w:p>
    <w:p w:rsidR="00A9197A" w:rsidRPr="00A9197A" w:rsidP="00671FB9">
      <w:pPr>
        <w:bidi w:val="0"/>
        <w:spacing w:after="120"/>
        <w:contextualSpacing/>
        <w:jc w:val="both"/>
        <w:rPr>
          <w:rFonts w:ascii="Times New Roman" w:hAnsi="Times New Roman"/>
          <w:szCs w:val="22"/>
          <w:lang w:eastAsia="en-US"/>
        </w:rPr>
      </w:pPr>
      <w:r w:rsidRPr="00A9197A">
        <w:rPr>
          <w:rFonts w:ascii="Times New Roman" w:hAnsi="Times New Roman"/>
          <w:szCs w:val="22"/>
          <w:lang w:eastAsia="en-US"/>
        </w:rPr>
        <w:tab/>
        <w:t>Zákon č. 281/2015 Z. z. o štátnej službe profesionálnych vojakov a o zmene a doplnení niektorých zákonov v</w:t>
      </w:r>
      <w:r w:rsidR="00934C94">
        <w:rPr>
          <w:rFonts w:ascii="Times New Roman" w:hAnsi="Times New Roman"/>
          <w:szCs w:val="22"/>
          <w:lang w:eastAsia="en-US"/>
        </w:rPr>
        <w:t> znení zákona č. 378/2015 Z. z</w:t>
      </w:r>
      <w:r w:rsidR="007C2A11">
        <w:rPr>
          <w:rFonts w:ascii="Times New Roman" w:hAnsi="Times New Roman"/>
          <w:szCs w:val="22"/>
          <w:lang w:eastAsia="en-US"/>
        </w:rPr>
        <w:t>.</w:t>
      </w:r>
      <w:r w:rsidR="00934C94">
        <w:rPr>
          <w:rFonts w:ascii="Times New Roman" w:hAnsi="Times New Roman"/>
          <w:szCs w:val="22"/>
          <w:lang w:eastAsia="en-US"/>
        </w:rPr>
        <w:t>,</w:t>
      </w:r>
      <w:r w:rsidRPr="00A9197A">
        <w:rPr>
          <w:rFonts w:ascii="Times New Roman" w:hAnsi="Times New Roman"/>
          <w:szCs w:val="22"/>
          <w:lang w:eastAsia="en-US"/>
        </w:rPr>
        <w:t xml:space="preserve"> zákona č. 125/2016 Z. z. </w:t>
      </w:r>
      <w:r w:rsidR="00934C94">
        <w:rPr>
          <w:rFonts w:ascii="Times New Roman" w:hAnsi="Times New Roman"/>
          <w:szCs w:val="22"/>
          <w:lang w:eastAsia="en-US"/>
        </w:rPr>
        <w:t xml:space="preserve">a zákona č. 69/2018 Z. z. </w:t>
      </w:r>
      <w:r w:rsidRPr="00A9197A">
        <w:rPr>
          <w:rFonts w:ascii="Times New Roman" w:hAnsi="Times New Roman"/>
          <w:szCs w:val="22"/>
          <w:lang w:eastAsia="en-US"/>
        </w:rPr>
        <w:t>sa mení a dopĺňa takto:</w:t>
      </w:r>
    </w:p>
    <w:p w:rsidR="00A9197A" w:rsidRPr="00A9197A" w:rsidP="00671FB9">
      <w:pPr>
        <w:bidi w:val="0"/>
        <w:spacing w:after="120"/>
        <w:jc w:val="both"/>
        <w:rPr>
          <w:rFonts w:ascii="Times New Roman" w:hAnsi="Times New Roman"/>
          <w:b/>
          <w:szCs w:val="22"/>
          <w:lang w:eastAsia="en-US"/>
        </w:rPr>
      </w:pPr>
    </w:p>
    <w:p w:rsidR="00A9197A" w:rsidRPr="00A9197A" w:rsidP="00671FB9">
      <w:pPr>
        <w:numPr>
          <w:numId w:val="13"/>
        </w:numPr>
        <w:bidi w:val="0"/>
        <w:spacing w:after="160"/>
        <w:ind w:left="284" w:hanging="284"/>
        <w:contextualSpacing/>
        <w:jc w:val="both"/>
        <w:rPr>
          <w:rFonts w:ascii="Times New Roman" w:hAnsi="Times New Roman"/>
          <w:szCs w:val="22"/>
          <w:lang w:eastAsia="en-US"/>
        </w:rPr>
      </w:pPr>
      <w:r w:rsidRPr="00A9197A">
        <w:rPr>
          <w:rFonts w:ascii="Times New Roman" w:hAnsi="Times New Roman"/>
          <w:szCs w:val="22"/>
          <w:lang w:eastAsia="en-US"/>
        </w:rPr>
        <w:t>V § 79 ods. 1 sa za slová „podľa § 77 ods. 1 písm. a)“ vkladajú slová „a c)“.</w:t>
      </w:r>
    </w:p>
    <w:p w:rsidR="00A9197A" w:rsidRPr="00A9197A" w:rsidP="00671FB9">
      <w:pPr>
        <w:bidi w:val="0"/>
        <w:spacing w:after="120"/>
        <w:ind w:left="284"/>
        <w:contextualSpacing/>
        <w:rPr>
          <w:rFonts w:ascii="Times New Roman" w:hAnsi="Times New Roman"/>
          <w:szCs w:val="22"/>
          <w:lang w:eastAsia="en-US"/>
        </w:rPr>
      </w:pPr>
    </w:p>
    <w:p w:rsidR="00A9197A" w:rsidRPr="00A9197A" w:rsidP="00671FB9">
      <w:pPr>
        <w:numPr>
          <w:numId w:val="13"/>
        </w:numPr>
        <w:bidi w:val="0"/>
        <w:spacing w:after="160"/>
        <w:ind w:left="284" w:hanging="284"/>
        <w:contextualSpacing/>
        <w:rPr>
          <w:rFonts w:ascii="Times New Roman" w:hAnsi="Times New Roman"/>
          <w:szCs w:val="22"/>
          <w:lang w:eastAsia="en-US"/>
        </w:rPr>
      </w:pPr>
      <w:r w:rsidRPr="00A9197A">
        <w:rPr>
          <w:rFonts w:ascii="Times New Roman" w:hAnsi="Times New Roman"/>
          <w:szCs w:val="22"/>
          <w:lang w:eastAsia="en-US"/>
        </w:rPr>
        <w:t>V § 167 sa za odsek 2 vkladá nový odsek 3, ktorý znie:</w:t>
        <w:tab/>
      </w:r>
    </w:p>
    <w:p w:rsidR="00A9197A" w:rsidRPr="00A9197A" w:rsidP="00671FB9">
      <w:pPr>
        <w:bidi w:val="0"/>
        <w:spacing w:after="120"/>
        <w:ind w:left="142"/>
        <w:contextualSpacing/>
        <w:jc w:val="both"/>
        <w:rPr>
          <w:rFonts w:ascii="Times New Roman" w:hAnsi="Times New Roman"/>
          <w:szCs w:val="22"/>
          <w:lang w:eastAsia="en-US"/>
        </w:rPr>
      </w:pPr>
      <w:r w:rsidRPr="00A9197A">
        <w:rPr>
          <w:rFonts w:ascii="Times New Roman" w:hAnsi="Times New Roman"/>
          <w:szCs w:val="22"/>
          <w:lang w:eastAsia="en-US"/>
        </w:rPr>
        <w:tab/>
        <w:t>„(3) Profesionálnemu vojakovi, ktorý je vyslaný na plnenie úloh mimo územia Slovenskej republiky podľa § 77 ods. 1 písm. c) nepretržite po dobu dlhšiu ako jeden mesiac, patrí okrem služobného platu aj zahraničný príspevok mesačne až do výšky osemnásobku hodnostného platu vojaka 2. stupňa v prvom platovom stupni.“.</w:t>
      </w:r>
    </w:p>
    <w:p w:rsidR="00A9197A" w:rsidRPr="00A9197A" w:rsidP="00671FB9">
      <w:pPr>
        <w:bidi w:val="0"/>
        <w:spacing w:after="120"/>
        <w:ind w:left="284"/>
        <w:contextualSpacing/>
        <w:rPr>
          <w:rFonts w:ascii="Times New Roman" w:hAnsi="Times New Roman"/>
          <w:szCs w:val="22"/>
          <w:lang w:eastAsia="en-US"/>
        </w:rPr>
      </w:pPr>
    </w:p>
    <w:p w:rsidR="00A9197A" w:rsidRPr="00A9197A" w:rsidP="00671FB9">
      <w:pPr>
        <w:bidi w:val="0"/>
        <w:spacing w:after="120"/>
        <w:ind w:left="284"/>
        <w:contextualSpacing/>
        <w:rPr>
          <w:rFonts w:ascii="Times New Roman" w:hAnsi="Times New Roman"/>
          <w:szCs w:val="22"/>
          <w:lang w:eastAsia="en-US"/>
        </w:rPr>
      </w:pPr>
      <w:r w:rsidRPr="00A9197A">
        <w:rPr>
          <w:rFonts w:ascii="Times New Roman" w:hAnsi="Times New Roman"/>
          <w:szCs w:val="22"/>
          <w:lang w:eastAsia="en-US"/>
        </w:rPr>
        <w:t>Doterajšie odseky 3 až 10 sa označujú ako odseky 4 až 11.</w:t>
      </w:r>
    </w:p>
    <w:p w:rsidR="00A9197A" w:rsidRPr="00A9197A" w:rsidP="00671FB9">
      <w:pPr>
        <w:bidi w:val="0"/>
        <w:spacing w:after="120"/>
        <w:ind w:left="284"/>
        <w:contextualSpacing/>
        <w:rPr>
          <w:rFonts w:ascii="Times New Roman" w:hAnsi="Times New Roman"/>
          <w:szCs w:val="22"/>
          <w:lang w:eastAsia="en-US"/>
        </w:rPr>
      </w:pPr>
    </w:p>
    <w:p w:rsidR="00A9197A" w:rsidRPr="00A9197A" w:rsidP="00671FB9">
      <w:pPr>
        <w:numPr>
          <w:numId w:val="13"/>
        </w:numPr>
        <w:bidi w:val="0"/>
        <w:spacing w:after="160"/>
        <w:ind w:left="284" w:hanging="284"/>
        <w:contextualSpacing/>
        <w:rPr>
          <w:rFonts w:ascii="Times New Roman" w:hAnsi="Times New Roman"/>
          <w:szCs w:val="22"/>
          <w:lang w:eastAsia="en-US"/>
        </w:rPr>
      </w:pPr>
      <w:r w:rsidRPr="00A9197A">
        <w:rPr>
          <w:rFonts w:ascii="Times New Roman" w:hAnsi="Times New Roman"/>
          <w:szCs w:val="22"/>
          <w:lang w:eastAsia="en-US"/>
        </w:rPr>
        <w:t>V § 167 ods. 4  a 7 sa za slová „odseku 1“ vkladajú slová „alebo odseku 3“.</w:t>
      </w:r>
    </w:p>
    <w:p w:rsidR="00A9197A" w:rsidRPr="00A9197A" w:rsidP="00671FB9">
      <w:pPr>
        <w:bidi w:val="0"/>
        <w:spacing w:after="120"/>
        <w:ind w:left="284"/>
        <w:contextualSpacing/>
        <w:rPr>
          <w:rFonts w:ascii="Times New Roman" w:hAnsi="Times New Roman"/>
          <w:szCs w:val="22"/>
          <w:lang w:eastAsia="en-US"/>
        </w:rPr>
      </w:pPr>
    </w:p>
    <w:p w:rsidR="00A9197A" w:rsidRPr="00A9197A" w:rsidP="00671FB9">
      <w:pPr>
        <w:numPr>
          <w:numId w:val="13"/>
        </w:numPr>
        <w:bidi w:val="0"/>
        <w:spacing w:after="160"/>
        <w:ind w:left="284" w:hanging="284"/>
        <w:contextualSpacing/>
        <w:rPr>
          <w:rFonts w:ascii="Times New Roman" w:hAnsi="Times New Roman"/>
          <w:szCs w:val="22"/>
          <w:lang w:eastAsia="en-US"/>
        </w:rPr>
      </w:pPr>
      <w:r w:rsidRPr="00A9197A">
        <w:rPr>
          <w:rFonts w:ascii="Times New Roman" w:hAnsi="Times New Roman"/>
          <w:szCs w:val="22"/>
          <w:lang w:eastAsia="en-US"/>
        </w:rPr>
        <w:t>V § 167 ods. 10 sa slová „odseku 8“ nahrádzajú slovami „odseku 9“.</w:t>
      </w:r>
    </w:p>
    <w:p w:rsidR="00A9197A" w:rsidRPr="00A9197A" w:rsidP="00671FB9">
      <w:pPr>
        <w:bidi w:val="0"/>
        <w:spacing w:after="120"/>
        <w:ind w:left="284"/>
        <w:contextualSpacing/>
        <w:rPr>
          <w:rFonts w:ascii="Times New Roman" w:hAnsi="Times New Roman"/>
          <w:szCs w:val="22"/>
          <w:lang w:eastAsia="en-US"/>
        </w:rPr>
      </w:pPr>
    </w:p>
    <w:p w:rsidR="00A9197A" w:rsidRPr="00A9197A" w:rsidP="00671FB9">
      <w:pPr>
        <w:numPr>
          <w:numId w:val="13"/>
        </w:numPr>
        <w:bidi w:val="0"/>
        <w:spacing w:after="160"/>
        <w:ind w:left="284" w:hanging="284"/>
        <w:contextualSpacing/>
        <w:rPr>
          <w:rFonts w:ascii="Times New Roman" w:hAnsi="Times New Roman"/>
          <w:szCs w:val="22"/>
          <w:lang w:eastAsia="en-US"/>
        </w:rPr>
      </w:pPr>
      <w:r w:rsidRPr="00A9197A">
        <w:rPr>
          <w:rFonts w:ascii="Times New Roman" w:hAnsi="Times New Roman"/>
          <w:szCs w:val="22"/>
          <w:lang w:eastAsia="en-US"/>
        </w:rPr>
        <w:t xml:space="preserve">V § 167 odsek 11 znie: </w:t>
      </w:r>
    </w:p>
    <w:p w:rsidR="00A9197A" w:rsidRPr="00A9197A" w:rsidP="00671FB9">
      <w:pPr>
        <w:bidi w:val="0"/>
        <w:spacing w:after="120"/>
        <w:ind w:left="284"/>
        <w:contextualSpacing/>
        <w:jc w:val="both"/>
        <w:rPr>
          <w:rFonts w:ascii="Times New Roman" w:hAnsi="Times New Roman"/>
          <w:szCs w:val="22"/>
          <w:lang w:eastAsia="en-US"/>
        </w:rPr>
      </w:pPr>
      <w:r w:rsidRPr="00A9197A">
        <w:rPr>
          <w:rFonts w:ascii="Times New Roman" w:hAnsi="Times New Roman"/>
          <w:szCs w:val="22"/>
          <w:lang w:eastAsia="en-US"/>
        </w:rPr>
        <w:tab/>
        <w:t>„(11) Výšku zahraničného príspevku v závislosti od miesta vyslania a od vojenskej hodnosti plánovanej na funkciu podľa odsekov 1 až 3 a výšku zahraničného príspevku za jeden deň v závislosti od miesta vyslania podľa odseku   9 ustanoví služobný predpis.“.</w:t>
      </w:r>
    </w:p>
    <w:p w:rsidR="00A9197A" w:rsidRPr="00A9197A" w:rsidP="00671FB9">
      <w:pPr>
        <w:bidi w:val="0"/>
        <w:spacing w:after="120"/>
        <w:contextualSpacing/>
        <w:jc w:val="both"/>
        <w:rPr>
          <w:rFonts w:ascii="Times New Roman" w:hAnsi="Times New Roman"/>
          <w:b/>
          <w:i/>
          <w:szCs w:val="22"/>
          <w:lang w:eastAsia="en-US"/>
        </w:rPr>
      </w:pPr>
    </w:p>
    <w:p w:rsidR="00A9197A" w:rsidRPr="00A9197A" w:rsidP="00671FB9">
      <w:pPr>
        <w:numPr>
          <w:numId w:val="13"/>
        </w:numPr>
        <w:bidi w:val="0"/>
        <w:spacing w:after="160"/>
        <w:ind w:left="284" w:hanging="284"/>
        <w:contextualSpacing/>
        <w:jc w:val="both"/>
        <w:rPr>
          <w:rFonts w:ascii="Times New Roman" w:hAnsi="Times New Roman"/>
          <w:b/>
          <w:szCs w:val="22"/>
          <w:lang w:eastAsia="en-US"/>
        </w:rPr>
      </w:pPr>
      <w:r w:rsidRPr="00A9197A">
        <w:rPr>
          <w:rFonts w:ascii="Times New Roman" w:hAnsi="Times New Roman"/>
          <w:szCs w:val="22"/>
          <w:lang w:eastAsia="en-US"/>
        </w:rPr>
        <w:t>§ 198 vrátane nadpisu znie:</w:t>
      </w:r>
    </w:p>
    <w:p w:rsidR="00A9197A" w:rsidRPr="00A9197A" w:rsidP="00671FB9">
      <w:pPr>
        <w:autoSpaceDE w:val="0"/>
        <w:autoSpaceDN w:val="0"/>
        <w:bidi w:val="0"/>
        <w:adjustRightInd w:val="0"/>
        <w:spacing w:after="120"/>
        <w:contextualSpacing/>
        <w:jc w:val="center"/>
        <w:rPr>
          <w:rFonts w:ascii="Times New Roman" w:hAnsi="Times New Roman"/>
          <w:szCs w:val="22"/>
          <w:lang w:eastAsia="en-US"/>
        </w:rPr>
      </w:pPr>
      <w:r w:rsidRPr="00A9197A">
        <w:rPr>
          <w:rFonts w:ascii="Times New Roman" w:hAnsi="Times New Roman"/>
          <w:szCs w:val="22"/>
          <w:lang w:eastAsia="en-US"/>
        </w:rPr>
        <w:t>„§ 198</w:t>
      </w:r>
    </w:p>
    <w:p w:rsidR="00A9197A" w:rsidRPr="00A9197A" w:rsidP="00671FB9">
      <w:pPr>
        <w:autoSpaceDE w:val="0"/>
        <w:autoSpaceDN w:val="0"/>
        <w:bidi w:val="0"/>
        <w:adjustRightInd w:val="0"/>
        <w:spacing w:after="120"/>
        <w:contextualSpacing/>
        <w:jc w:val="center"/>
        <w:rPr>
          <w:rFonts w:ascii="Times New Roman" w:hAnsi="Times New Roman"/>
          <w:b/>
          <w:szCs w:val="22"/>
          <w:lang w:eastAsia="en-US"/>
        </w:rPr>
      </w:pPr>
      <w:r w:rsidRPr="00A9197A">
        <w:rPr>
          <w:rFonts w:ascii="Times New Roman" w:hAnsi="Times New Roman"/>
          <w:b/>
          <w:szCs w:val="22"/>
          <w:lang w:eastAsia="en-US"/>
        </w:rPr>
        <w:t>Náhrada cestovných výdavkov na návštevu rodiny</w:t>
      </w:r>
    </w:p>
    <w:p w:rsidR="00A9197A" w:rsidRPr="00A9197A" w:rsidP="00671FB9">
      <w:pPr>
        <w:autoSpaceDE w:val="0"/>
        <w:autoSpaceDN w:val="0"/>
        <w:bidi w:val="0"/>
        <w:adjustRightInd w:val="0"/>
        <w:spacing w:after="120"/>
        <w:contextualSpacing/>
        <w:jc w:val="both"/>
        <w:rPr>
          <w:rFonts w:ascii="Times New Roman" w:hAnsi="Times New Roman"/>
          <w:b/>
          <w:szCs w:val="22"/>
          <w:lang w:eastAsia="en-US"/>
        </w:rPr>
      </w:pPr>
    </w:p>
    <w:p w:rsid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r w:rsidRPr="00A9197A">
        <w:rPr>
          <w:rFonts w:ascii="Times New Roman" w:hAnsi="Times New Roman"/>
          <w:szCs w:val="22"/>
          <w:lang w:eastAsia="en-US"/>
        </w:rPr>
        <w:tab/>
        <w:tab/>
        <w:t>(1) Profesionálnemu vojakovi v dočasnej štátnej službe, stálej štátnej službe alebo v krátkodobej štátnej službe patrí náhrada cestovných výdavkov na návštevu rodiny (ďalej len „náhrada na návštevu rodiny“).</w:t>
      </w:r>
    </w:p>
    <w:p w:rsidR="002554E9" w:rsidRP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r w:rsidRPr="00A9197A">
        <w:rPr>
          <w:rFonts w:ascii="Times New Roman" w:hAnsi="Times New Roman"/>
          <w:szCs w:val="22"/>
          <w:lang w:eastAsia="en-US"/>
        </w:rPr>
        <w:tab/>
        <w:t>(2) Za rodinu sa na účely poskytovania náhrady na návštevu rodiny považujú</w:t>
      </w:r>
    </w:p>
    <w:p w:rsidR="00A9197A" w:rsidRPr="00A9197A" w:rsidP="00671FB9">
      <w:pPr>
        <w:numPr>
          <w:numId w:val="14"/>
        </w:numPr>
        <w:tabs>
          <w:tab w:val="left" w:pos="360"/>
        </w:tabs>
        <w:autoSpaceDE w:val="0"/>
        <w:autoSpaceDN w:val="0"/>
        <w:bidi w:val="0"/>
        <w:adjustRightInd w:val="0"/>
        <w:spacing w:after="120"/>
        <w:ind w:left="284" w:firstLine="0"/>
        <w:contextualSpacing/>
        <w:jc w:val="both"/>
        <w:rPr>
          <w:rFonts w:ascii="Times New Roman" w:hAnsi="Times New Roman"/>
          <w:szCs w:val="22"/>
          <w:lang w:eastAsia="en-US"/>
        </w:rPr>
      </w:pPr>
      <w:r w:rsidRPr="00A9197A">
        <w:rPr>
          <w:rFonts w:ascii="Times New Roman" w:hAnsi="Times New Roman"/>
          <w:szCs w:val="22"/>
          <w:lang w:eastAsia="en-US"/>
        </w:rPr>
        <w:t>manželka (manžel) profesionálneho vojaka,</w:t>
      </w:r>
    </w:p>
    <w:p w:rsidR="00A9197A" w:rsidRPr="00A9197A" w:rsidP="00671FB9">
      <w:pPr>
        <w:numPr>
          <w:numId w:val="14"/>
        </w:numPr>
        <w:tabs>
          <w:tab w:val="left" w:pos="567"/>
        </w:tabs>
        <w:autoSpaceDE w:val="0"/>
        <w:autoSpaceDN w:val="0"/>
        <w:bidi w:val="0"/>
        <w:adjustRightInd w:val="0"/>
        <w:spacing w:after="120"/>
        <w:ind w:left="709" w:hanging="425"/>
        <w:contextualSpacing/>
        <w:jc w:val="both"/>
        <w:rPr>
          <w:rFonts w:ascii="Times New Roman" w:hAnsi="Times New Roman"/>
          <w:szCs w:val="22"/>
          <w:lang w:eastAsia="en-US"/>
        </w:rPr>
      </w:pPr>
      <w:r w:rsidRPr="00A9197A">
        <w:rPr>
          <w:rFonts w:ascii="Times New Roman" w:hAnsi="Times New Roman"/>
          <w:szCs w:val="22"/>
          <w:lang w:eastAsia="en-US"/>
        </w:rPr>
        <w:tab/>
        <w:t>vlastné deti, osvojené deti alebo deti zverené profesionálnemu vojakovi do starostlivosti nahrádzajúcej starostlivosť rodičov na základe právoplatného rozhodnutia príslušného orgánu, ak sa tieto deti považujú za nezaopatrené deti podľa osobitného predpisu</w:t>
      </w:r>
      <w:r w:rsidRPr="00A9197A">
        <w:rPr>
          <w:rFonts w:ascii="Times New Roman" w:hAnsi="Times New Roman"/>
          <w:szCs w:val="22"/>
          <w:vertAlign w:val="superscript"/>
          <w:lang w:eastAsia="en-US"/>
        </w:rPr>
        <w:t>111a</w:t>
      </w:r>
      <w:r w:rsidRPr="00A9197A">
        <w:rPr>
          <w:rFonts w:ascii="Times New Roman" w:hAnsi="Times New Roman"/>
          <w:szCs w:val="22"/>
          <w:lang w:eastAsia="en-US"/>
        </w:rPr>
        <w:t>) alebo</w:t>
      </w:r>
    </w:p>
    <w:p w:rsidR="00A9197A" w:rsidP="00671FB9">
      <w:pPr>
        <w:numPr>
          <w:numId w:val="14"/>
        </w:numPr>
        <w:tabs>
          <w:tab w:val="left" w:pos="567"/>
        </w:tabs>
        <w:autoSpaceDE w:val="0"/>
        <w:autoSpaceDN w:val="0"/>
        <w:bidi w:val="0"/>
        <w:adjustRightInd w:val="0"/>
        <w:spacing w:after="120"/>
        <w:ind w:left="709" w:hanging="425"/>
        <w:contextualSpacing/>
        <w:jc w:val="both"/>
        <w:rPr>
          <w:rFonts w:ascii="Times New Roman" w:hAnsi="Times New Roman"/>
          <w:szCs w:val="22"/>
          <w:lang w:eastAsia="en-US"/>
        </w:rPr>
      </w:pPr>
      <w:r w:rsidRPr="00A9197A">
        <w:rPr>
          <w:rFonts w:ascii="Times New Roman" w:hAnsi="Times New Roman"/>
          <w:szCs w:val="22"/>
          <w:lang w:eastAsia="en-US"/>
        </w:rPr>
        <w:tab/>
        <w:t>vlastní rodičia, osvojitelia, opatrovníci alebo pestúni, ak niet osoby uvedenej v písmenách a) a b).</w:t>
      </w:r>
    </w:p>
    <w:p w:rsidR="002554E9" w:rsidRPr="00A9197A" w:rsidP="002554E9">
      <w:pPr>
        <w:tabs>
          <w:tab w:val="left" w:pos="567"/>
        </w:tabs>
        <w:autoSpaceDE w:val="0"/>
        <w:autoSpaceDN w:val="0"/>
        <w:bidi w:val="0"/>
        <w:adjustRightInd w:val="0"/>
        <w:spacing w:after="120"/>
        <w:ind w:left="709"/>
        <w:contextualSpacing/>
        <w:jc w:val="both"/>
        <w:rPr>
          <w:rFonts w:ascii="Times New Roman" w:hAnsi="Times New Roman"/>
          <w:szCs w:val="22"/>
          <w:lang w:eastAsia="en-US"/>
        </w:rPr>
      </w:pPr>
    </w:p>
    <w:p w:rsidR="00A9197A" w:rsidP="00671FB9">
      <w:pPr>
        <w:autoSpaceDE w:val="0"/>
        <w:autoSpaceDN w:val="0"/>
        <w:bidi w:val="0"/>
        <w:adjustRightInd w:val="0"/>
        <w:spacing w:after="120"/>
        <w:ind w:left="284" w:firstLine="283"/>
        <w:contextualSpacing/>
        <w:jc w:val="both"/>
        <w:rPr>
          <w:rFonts w:ascii="Times New Roman" w:hAnsi="Times New Roman"/>
          <w:szCs w:val="22"/>
          <w:lang w:eastAsia="en-US"/>
        </w:rPr>
      </w:pPr>
      <w:r w:rsidRPr="00A9197A">
        <w:rPr>
          <w:rFonts w:ascii="Times New Roman" w:hAnsi="Times New Roman"/>
          <w:szCs w:val="22"/>
          <w:lang w:eastAsia="en-US"/>
        </w:rPr>
        <w:tab/>
        <w:t>(3) Náhrada na návštevu rodiny patrí profesionálnemu vojakovi za jednu vykonanú cestu podľa odseku 4 najviac do sumy 100 eur.</w:t>
      </w:r>
    </w:p>
    <w:p w:rsidR="002554E9" w:rsidRPr="00A9197A" w:rsidP="00671FB9">
      <w:pPr>
        <w:autoSpaceDE w:val="0"/>
        <w:autoSpaceDN w:val="0"/>
        <w:bidi w:val="0"/>
        <w:adjustRightInd w:val="0"/>
        <w:spacing w:after="120"/>
        <w:ind w:left="284" w:firstLine="283"/>
        <w:contextualSpacing/>
        <w:jc w:val="both"/>
        <w:rPr>
          <w:rFonts w:ascii="Times New Roman" w:hAnsi="Times New Roman"/>
          <w:szCs w:val="22"/>
          <w:lang w:eastAsia="en-US"/>
        </w:rPr>
      </w:pPr>
    </w:p>
    <w:p w:rsid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r w:rsidRPr="00A9197A">
        <w:rPr>
          <w:rFonts w:ascii="Times New Roman" w:hAnsi="Times New Roman"/>
          <w:szCs w:val="22"/>
          <w:lang w:eastAsia="en-US"/>
        </w:rPr>
        <w:tab/>
        <w:tab/>
        <w:t xml:space="preserve">(4) Náhrada na návštevu rodiny patrí profesionálnemu vojakovi za cestu do dohodnutého miesta k rodine a späť jedenkrát za každý kalendárny týždeň. </w:t>
      </w:r>
    </w:p>
    <w:p w:rsidR="002554E9" w:rsidRP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r w:rsidRPr="00A9197A">
        <w:rPr>
          <w:rFonts w:ascii="Times New Roman" w:hAnsi="Times New Roman"/>
          <w:szCs w:val="22"/>
          <w:lang w:eastAsia="en-US"/>
        </w:rPr>
        <w:tab/>
        <w:t>(5) Náhrada na návštevu rodiny nepatrí profesionálnemu vojakovi, ktorého</w:t>
      </w:r>
    </w:p>
    <w:p w:rsidR="00A9197A" w:rsidRPr="00A9197A" w:rsidP="00671FB9">
      <w:pPr>
        <w:numPr>
          <w:numId w:val="15"/>
        </w:numPr>
        <w:autoSpaceDE w:val="0"/>
        <w:autoSpaceDN w:val="0"/>
        <w:bidi w:val="0"/>
        <w:adjustRightInd w:val="0"/>
        <w:spacing w:after="120"/>
        <w:ind w:left="709" w:hanging="425"/>
        <w:contextualSpacing/>
        <w:jc w:val="both"/>
        <w:rPr>
          <w:rFonts w:ascii="Times New Roman" w:hAnsi="Times New Roman"/>
          <w:szCs w:val="22"/>
          <w:lang w:eastAsia="en-US"/>
        </w:rPr>
      </w:pPr>
      <w:r w:rsidRPr="00A9197A">
        <w:rPr>
          <w:rFonts w:ascii="Times New Roman" w:hAnsi="Times New Roman"/>
          <w:szCs w:val="22"/>
          <w:lang w:eastAsia="en-US"/>
        </w:rPr>
        <w:t>dohodnuté miesto podľa odseku 4 sa nachádza v obci, ktorá je miestom výkonu štátnej služby,</w:t>
      </w:r>
    </w:p>
    <w:p w:rsidR="00A9197A" w:rsidRPr="00A9197A" w:rsidP="00671FB9">
      <w:pPr>
        <w:numPr>
          <w:numId w:val="15"/>
        </w:numPr>
        <w:autoSpaceDE w:val="0"/>
        <w:autoSpaceDN w:val="0"/>
        <w:bidi w:val="0"/>
        <w:adjustRightInd w:val="0"/>
        <w:spacing w:after="120"/>
        <w:ind w:left="709" w:hanging="425"/>
        <w:contextualSpacing/>
        <w:jc w:val="both"/>
        <w:rPr>
          <w:rFonts w:ascii="Times New Roman" w:hAnsi="Times New Roman"/>
          <w:szCs w:val="22"/>
          <w:lang w:eastAsia="en-US"/>
        </w:rPr>
      </w:pPr>
      <w:r w:rsidRPr="00A9197A">
        <w:rPr>
          <w:rFonts w:ascii="Times New Roman" w:hAnsi="Times New Roman"/>
          <w:szCs w:val="22"/>
          <w:lang w:eastAsia="en-US"/>
        </w:rPr>
        <w:t>miesto výkonu štátnej služby je mimo územia Slovenskej republiky,</w:t>
      </w:r>
    </w:p>
    <w:p w:rsidR="00A9197A" w:rsidP="00671FB9">
      <w:pPr>
        <w:numPr>
          <w:numId w:val="15"/>
        </w:numPr>
        <w:autoSpaceDE w:val="0"/>
        <w:autoSpaceDN w:val="0"/>
        <w:bidi w:val="0"/>
        <w:adjustRightInd w:val="0"/>
        <w:spacing w:after="120"/>
        <w:ind w:left="709" w:hanging="425"/>
        <w:contextualSpacing/>
        <w:jc w:val="both"/>
        <w:rPr>
          <w:rFonts w:ascii="Times New Roman" w:hAnsi="Times New Roman"/>
          <w:szCs w:val="22"/>
          <w:lang w:eastAsia="en-US"/>
        </w:rPr>
      </w:pPr>
      <w:r w:rsidRPr="00A9197A">
        <w:rPr>
          <w:rFonts w:ascii="Times New Roman" w:hAnsi="Times New Roman"/>
          <w:szCs w:val="22"/>
          <w:lang w:eastAsia="en-US"/>
        </w:rPr>
        <w:t>ošetrujúci lekár uznal dočasne neschopným pre chorobu alebo úraz.</w:t>
      </w:r>
    </w:p>
    <w:p w:rsidR="002554E9" w:rsidRPr="00A9197A" w:rsidP="002554E9">
      <w:pPr>
        <w:autoSpaceDE w:val="0"/>
        <w:autoSpaceDN w:val="0"/>
        <w:bidi w:val="0"/>
        <w:adjustRightInd w:val="0"/>
        <w:spacing w:after="120"/>
        <w:ind w:left="709"/>
        <w:contextualSpacing/>
        <w:jc w:val="both"/>
        <w:rPr>
          <w:rFonts w:ascii="Times New Roman" w:hAnsi="Times New Roman"/>
          <w:szCs w:val="22"/>
          <w:lang w:eastAsia="en-US"/>
        </w:rPr>
      </w:pPr>
    </w:p>
    <w:p w:rsid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r w:rsidRPr="00A9197A">
        <w:rPr>
          <w:rFonts w:ascii="Times New Roman" w:hAnsi="Times New Roman"/>
          <w:szCs w:val="22"/>
          <w:lang w:eastAsia="en-US"/>
        </w:rPr>
        <w:tab/>
        <w:tab/>
        <w:t>(6) Náhrada na návštevu rodiny nepatrí profesionálnemu vojakovi ani počas trvania dovolenky, dodatkovej dovolenky, náhradného voľna, služobného voľna, študijného voľna, preventívnej rehabilitácie, služobnej cesty, zahraničnej služobnej cesty okrem dňa nástupu a ukončenia návštevy rodiny spojenej s dovolenkou, dodatkovou dovolenkou, náhradným voľnom, služobným voľnom alebo študijným voľnom.</w:t>
      </w:r>
    </w:p>
    <w:p w:rsidR="002554E9" w:rsidRP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p>
    <w:p w:rsidR="00A9197A" w:rsidRPr="00A9197A" w:rsidP="00671FB9">
      <w:pPr>
        <w:autoSpaceDE w:val="0"/>
        <w:autoSpaceDN w:val="0"/>
        <w:bidi w:val="0"/>
        <w:adjustRightInd w:val="0"/>
        <w:spacing w:after="120"/>
        <w:ind w:left="284" w:hanging="284"/>
        <w:contextualSpacing/>
        <w:jc w:val="both"/>
        <w:rPr>
          <w:rFonts w:ascii="Times New Roman" w:hAnsi="Times New Roman"/>
          <w:szCs w:val="22"/>
          <w:lang w:eastAsia="en-US"/>
        </w:rPr>
      </w:pPr>
      <w:r w:rsidRPr="00A9197A">
        <w:rPr>
          <w:rFonts w:ascii="Times New Roman" w:hAnsi="Times New Roman"/>
          <w:szCs w:val="22"/>
          <w:lang w:eastAsia="en-US"/>
        </w:rPr>
        <w:tab/>
        <w:tab/>
        <w:t>(7) Podrobnosti o poskytovaní náhrady na návštevu rodiny a výšku náhrady na návštevu rodiny podľa odseku 3 v závislosti od vzdialenosti miesta výkonu štátnej služby a dohodnutého miesta podľa odseku 4 ustanoví služobný predpis.“.</w:t>
      </w: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p>
    <w:p w:rsidR="00A9197A" w:rsidRPr="00A9197A" w:rsidP="00671FB9">
      <w:pPr>
        <w:autoSpaceDE w:val="0"/>
        <w:autoSpaceDN w:val="0"/>
        <w:bidi w:val="0"/>
        <w:adjustRightInd w:val="0"/>
        <w:spacing w:after="120"/>
        <w:ind w:left="284"/>
        <w:contextualSpacing/>
        <w:jc w:val="both"/>
        <w:rPr>
          <w:rFonts w:ascii="Times New Roman" w:hAnsi="Times New Roman"/>
          <w:szCs w:val="22"/>
          <w:lang w:eastAsia="en-US"/>
        </w:rPr>
      </w:pPr>
      <w:r w:rsidRPr="00A9197A">
        <w:rPr>
          <w:rFonts w:ascii="Times New Roman" w:hAnsi="Times New Roman"/>
          <w:szCs w:val="22"/>
          <w:lang w:eastAsia="en-US"/>
        </w:rPr>
        <w:t>Poznámka pod čiarou k odkazu 111a znie:</w:t>
      </w:r>
    </w:p>
    <w:p w:rsidR="00A9197A" w:rsidRPr="00A9197A" w:rsidP="00671FB9">
      <w:pPr>
        <w:autoSpaceDE w:val="0"/>
        <w:autoSpaceDN w:val="0"/>
        <w:bidi w:val="0"/>
        <w:adjustRightInd w:val="0"/>
        <w:spacing w:after="120"/>
        <w:ind w:left="284"/>
        <w:contextualSpacing/>
        <w:jc w:val="both"/>
        <w:rPr>
          <w:rFonts w:ascii="Times New Roman" w:hAnsi="Times New Roman"/>
          <w:szCs w:val="22"/>
          <w:lang w:eastAsia="en-US"/>
        </w:rPr>
      </w:pPr>
      <w:r w:rsidRPr="00A9197A">
        <w:rPr>
          <w:rFonts w:ascii="Times New Roman" w:hAnsi="Times New Roman"/>
          <w:szCs w:val="22"/>
          <w:lang w:eastAsia="en-US"/>
        </w:rPr>
        <w:t>„</w:t>
      </w:r>
      <w:r w:rsidRPr="00A9197A">
        <w:rPr>
          <w:rFonts w:ascii="Times New Roman" w:hAnsi="Times New Roman"/>
          <w:szCs w:val="22"/>
          <w:vertAlign w:val="superscript"/>
          <w:lang w:eastAsia="en-US"/>
        </w:rPr>
        <w:t>111a</w:t>
      </w:r>
      <w:r w:rsidRPr="00A9197A">
        <w:rPr>
          <w:rFonts w:ascii="Times New Roman" w:hAnsi="Times New Roman"/>
          <w:szCs w:val="22"/>
          <w:lang w:eastAsia="en-US"/>
        </w:rPr>
        <w:t>) § 3 zákona č. 600/2003 Z. z. o prídavku na dieťa a o zmene a doplnení zákona č. 461/2003 Z. z. o sociálnom poistení v znení neskorších predpisov.“.</w:t>
      </w: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p>
    <w:p w:rsidR="00A9197A" w:rsidRPr="00A9197A" w:rsidP="00671FB9">
      <w:pPr>
        <w:autoSpaceDE w:val="0"/>
        <w:autoSpaceDN w:val="0"/>
        <w:bidi w:val="0"/>
        <w:adjustRightInd w:val="0"/>
        <w:spacing w:after="120"/>
        <w:ind w:left="4111" w:hanging="1843"/>
        <w:contextualSpacing/>
        <w:jc w:val="both"/>
        <w:rPr>
          <w:rFonts w:ascii="Times New Roman" w:hAnsi="Times New Roman"/>
          <w:b/>
          <w:i/>
          <w:szCs w:val="22"/>
          <w:lang w:eastAsia="en-US"/>
        </w:rPr>
      </w:pPr>
    </w:p>
    <w:p w:rsidR="00A9197A" w:rsidRPr="00A9197A" w:rsidP="00671FB9">
      <w:pPr>
        <w:numPr>
          <w:numId w:val="13"/>
        </w:numPr>
        <w:bidi w:val="0"/>
        <w:spacing w:after="160"/>
        <w:ind w:left="284" w:hanging="284"/>
        <w:contextualSpacing/>
        <w:jc w:val="both"/>
        <w:rPr>
          <w:rFonts w:ascii="Times New Roman" w:hAnsi="Times New Roman"/>
          <w:szCs w:val="22"/>
          <w:lang w:eastAsia="en-US"/>
        </w:rPr>
      </w:pPr>
      <w:r w:rsidRPr="00A9197A">
        <w:rPr>
          <w:rFonts w:ascii="Times New Roman" w:hAnsi="Times New Roman"/>
          <w:szCs w:val="22"/>
          <w:lang w:eastAsia="en-US"/>
        </w:rPr>
        <w:t>Za § 235 sa vkladá § 235a, ktorý vrátane nadpisu znie:</w:t>
      </w:r>
    </w:p>
    <w:p w:rsidR="00A9197A" w:rsidRPr="00A9197A" w:rsidP="00671FB9">
      <w:pPr>
        <w:autoSpaceDE w:val="0"/>
        <w:autoSpaceDN w:val="0"/>
        <w:bidi w:val="0"/>
        <w:adjustRightInd w:val="0"/>
        <w:spacing w:after="120"/>
        <w:contextualSpacing/>
        <w:jc w:val="center"/>
        <w:rPr>
          <w:rFonts w:ascii="Times New Roman" w:hAnsi="Times New Roman"/>
          <w:szCs w:val="22"/>
          <w:lang w:eastAsia="en-US"/>
        </w:rPr>
      </w:pPr>
    </w:p>
    <w:p w:rsidR="00A9197A" w:rsidRPr="00A9197A" w:rsidP="00671FB9">
      <w:pPr>
        <w:autoSpaceDE w:val="0"/>
        <w:autoSpaceDN w:val="0"/>
        <w:bidi w:val="0"/>
        <w:adjustRightInd w:val="0"/>
        <w:spacing w:after="120"/>
        <w:contextualSpacing/>
        <w:jc w:val="center"/>
        <w:rPr>
          <w:rFonts w:ascii="Times New Roman" w:hAnsi="Times New Roman"/>
          <w:szCs w:val="22"/>
          <w:lang w:eastAsia="en-US"/>
        </w:rPr>
      </w:pPr>
      <w:r w:rsidRPr="00A9197A">
        <w:rPr>
          <w:rFonts w:ascii="Times New Roman" w:hAnsi="Times New Roman"/>
          <w:szCs w:val="22"/>
          <w:lang w:eastAsia="en-US"/>
        </w:rPr>
        <w:t xml:space="preserve"> „§ 235a</w:t>
      </w:r>
    </w:p>
    <w:p w:rsidR="00A9197A" w:rsidRPr="00A9197A" w:rsidP="00671FB9">
      <w:pPr>
        <w:autoSpaceDE w:val="0"/>
        <w:autoSpaceDN w:val="0"/>
        <w:bidi w:val="0"/>
        <w:adjustRightInd w:val="0"/>
        <w:spacing w:after="120"/>
        <w:contextualSpacing/>
        <w:jc w:val="center"/>
        <w:rPr>
          <w:rFonts w:ascii="Times New Roman" w:hAnsi="Times New Roman"/>
          <w:b/>
          <w:szCs w:val="22"/>
          <w:lang w:eastAsia="en-US"/>
        </w:rPr>
      </w:pPr>
      <w:r w:rsidRPr="00A9197A">
        <w:rPr>
          <w:rFonts w:ascii="Times New Roman" w:hAnsi="Times New Roman"/>
          <w:b/>
          <w:szCs w:val="22"/>
          <w:lang w:eastAsia="en-US"/>
        </w:rPr>
        <w:t>Prechodné ustanovenia k úpravám účinným od 1. mája 2018</w:t>
      </w: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r w:rsidRPr="00A9197A">
        <w:rPr>
          <w:rFonts w:ascii="Times New Roman" w:hAnsi="Times New Roman"/>
          <w:szCs w:val="22"/>
          <w:lang w:eastAsia="en-US"/>
        </w:rPr>
        <w:t xml:space="preserve">      </w:t>
      </w: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r w:rsidRPr="00A9197A">
        <w:rPr>
          <w:rFonts w:ascii="Times New Roman" w:hAnsi="Times New Roman"/>
          <w:szCs w:val="22"/>
          <w:lang w:eastAsia="en-US"/>
        </w:rPr>
        <w:tab/>
        <w:t>(1) Profesionálnemu vojakovi, ktorý bol prijatý do štátnej služby pred 1. januárom 2016  patrí  od 1. mája 2018 náhrada na návštevu rodiny podľa § 198.</w:t>
      </w:r>
    </w:p>
    <w:p w:rsidR="00A9197A" w:rsidRPr="00A9197A" w:rsidP="00671FB9">
      <w:pPr>
        <w:autoSpaceDE w:val="0"/>
        <w:autoSpaceDN w:val="0"/>
        <w:bidi w:val="0"/>
        <w:adjustRightInd w:val="0"/>
        <w:spacing w:after="120"/>
        <w:contextualSpacing/>
        <w:jc w:val="both"/>
        <w:rPr>
          <w:rFonts w:ascii="Times New Roman" w:hAnsi="Times New Roman"/>
          <w:szCs w:val="22"/>
          <w:lang w:eastAsia="en-US"/>
        </w:rPr>
      </w:pPr>
    </w:p>
    <w:p w:rsidR="00CD13A8" w:rsidRPr="00680F5C" w:rsidP="00671FB9">
      <w:pPr>
        <w:autoSpaceDE w:val="0"/>
        <w:autoSpaceDN w:val="0"/>
        <w:bidi w:val="0"/>
        <w:adjustRightInd w:val="0"/>
        <w:jc w:val="both"/>
        <w:rPr>
          <w:rFonts w:ascii="Times New Roman" w:hAnsi="Times New Roman"/>
        </w:rPr>
      </w:pPr>
      <w:r w:rsidR="00671FB9">
        <w:rPr>
          <w:rFonts w:ascii="Times New Roman" w:hAnsi="Times New Roman"/>
          <w:szCs w:val="22"/>
          <w:lang w:eastAsia="en-US"/>
        </w:rPr>
        <w:tab/>
        <w:t xml:space="preserve">(2) </w:t>
      </w:r>
      <w:r w:rsidRPr="00A9197A" w:rsidR="00A9197A">
        <w:rPr>
          <w:rFonts w:ascii="Times New Roman" w:hAnsi="Times New Roman"/>
          <w:szCs w:val="22"/>
          <w:lang w:eastAsia="en-US"/>
        </w:rPr>
        <w:t>Ustanovenia § 230 ods. 2 a 3 sa od 1. mája 2018 neuplatňujú“.</w:t>
      </w:r>
    </w:p>
    <w:p w:rsidR="00982C6F" w:rsidP="00671FB9">
      <w:pPr>
        <w:autoSpaceDE w:val="0"/>
        <w:autoSpaceDN w:val="0"/>
        <w:bidi w:val="0"/>
        <w:adjustRightInd w:val="0"/>
        <w:jc w:val="center"/>
        <w:rPr>
          <w:rFonts w:ascii="Times New Roman" w:hAnsi="Times New Roman"/>
          <w:b/>
          <w:bCs/>
        </w:rPr>
      </w:pPr>
    </w:p>
    <w:p w:rsidR="00CD13A8" w:rsidRPr="00680F5C" w:rsidP="00671FB9">
      <w:pPr>
        <w:autoSpaceDE w:val="0"/>
        <w:autoSpaceDN w:val="0"/>
        <w:bidi w:val="0"/>
        <w:adjustRightInd w:val="0"/>
        <w:jc w:val="center"/>
        <w:rPr>
          <w:rFonts w:ascii="Times New Roman" w:hAnsi="Times New Roman"/>
          <w:b/>
        </w:rPr>
      </w:pPr>
      <w:r w:rsidRPr="00680F5C">
        <w:rPr>
          <w:rFonts w:ascii="Times New Roman" w:hAnsi="Times New Roman"/>
          <w:b/>
          <w:bCs/>
        </w:rPr>
        <w:t>Čl. I</w:t>
      </w:r>
      <w:r w:rsidR="00982C6F">
        <w:rPr>
          <w:rFonts w:ascii="Times New Roman" w:hAnsi="Times New Roman"/>
          <w:b/>
          <w:bCs/>
        </w:rPr>
        <w:t>V</w:t>
      </w:r>
    </w:p>
    <w:p w:rsidR="00CD13A8" w:rsidRPr="00680F5C" w:rsidP="00671FB9">
      <w:pPr>
        <w:widowControl w:val="0"/>
        <w:bidi w:val="0"/>
        <w:jc w:val="center"/>
        <w:outlineLvl w:val="4"/>
        <w:rPr>
          <w:rFonts w:ascii="Times New Roman" w:hAnsi="Times New Roman"/>
          <w:b/>
          <w:bCs/>
        </w:rPr>
      </w:pPr>
      <w:r w:rsidRPr="00680F5C">
        <w:rPr>
          <w:rFonts w:ascii="Times New Roman" w:hAnsi="Times New Roman"/>
          <w:b/>
          <w:bCs/>
        </w:rPr>
        <w:t>Účinnosť</w:t>
      </w:r>
    </w:p>
    <w:p w:rsidR="00CD13A8" w:rsidRPr="00680F5C" w:rsidP="00671FB9">
      <w:pPr>
        <w:widowControl w:val="0"/>
        <w:bidi w:val="0"/>
        <w:outlineLvl w:val="4"/>
        <w:rPr>
          <w:rFonts w:ascii="Times New Roman" w:hAnsi="Times New Roman"/>
          <w:bCs/>
        </w:rPr>
      </w:pPr>
    </w:p>
    <w:p w:rsidR="00E43BCE" w:rsidP="00671FB9">
      <w:pPr>
        <w:widowControl w:val="0"/>
        <w:bidi w:val="0"/>
        <w:ind w:firstLine="851"/>
        <w:jc w:val="both"/>
        <w:rPr>
          <w:rFonts w:ascii="Times New Roman" w:hAnsi="Times New Roman"/>
          <w:bCs/>
        </w:rPr>
      </w:pPr>
      <w:r w:rsidRPr="00680F5C" w:rsidR="00CD13A8">
        <w:rPr>
          <w:rFonts w:ascii="Times New Roman" w:hAnsi="Times New Roman"/>
          <w:bCs/>
        </w:rPr>
        <w:t>Tento zákon nadobúda účinnosť 1. mája 2018.</w:t>
      </w:r>
    </w:p>
    <w:p w:rsidR="00A9562A" w:rsidP="00671FB9">
      <w:pPr>
        <w:widowControl w:val="0"/>
        <w:bidi w:val="0"/>
        <w:ind w:firstLine="851"/>
        <w:jc w:val="both"/>
        <w:rPr>
          <w:rFonts w:ascii="Times New Roman" w:hAnsi="Times New Roman"/>
          <w:bCs/>
        </w:rPr>
      </w:pPr>
    </w:p>
    <w:p w:rsidR="00A9562A" w:rsidP="00671FB9">
      <w:pPr>
        <w:widowControl w:val="0"/>
        <w:bidi w:val="0"/>
        <w:ind w:firstLine="851"/>
        <w:jc w:val="both"/>
        <w:rPr>
          <w:rFonts w:ascii="Times New Roman" w:hAnsi="Times New Roman"/>
          <w:bC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jc w:val="center"/>
        <w:rPr>
          <w:rFonts w:ascii="Times New Roman" w:hAnsi="Times New Roman"/>
          <w:lang w:eastAsia="en-US"/>
        </w:rPr>
      </w:pPr>
      <w:r w:rsidRPr="00A9562A">
        <w:rPr>
          <w:rFonts w:ascii="Times New Roman" w:hAnsi="Times New Roman"/>
          <w:lang w:eastAsia="en-US"/>
        </w:rPr>
        <w:t>prezident Slovenskej republiky</w:t>
      </w: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jc w:val="center"/>
        <w:rPr>
          <w:rFonts w:ascii="Times New Roman" w:hAnsi="Times New Roman"/>
          <w:lang w:eastAsia="en-US"/>
        </w:rPr>
      </w:pPr>
    </w:p>
    <w:p w:rsidR="00A9562A" w:rsidRPr="00A9562A" w:rsidP="00A9562A">
      <w:pPr>
        <w:bidi w:val="0"/>
        <w:spacing w:after="200" w:line="276" w:lineRule="auto"/>
        <w:jc w:val="center"/>
        <w:rPr>
          <w:rFonts w:ascii="Times New Roman" w:hAnsi="Times New Roman"/>
          <w:lang w:eastAsia="en-US"/>
        </w:rPr>
      </w:pPr>
      <w:r w:rsidRPr="00A9562A">
        <w:rPr>
          <w:rFonts w:ascii="Times New Roman" w:hAnsi="Times New Roman"/>
          <w:lang w:eastAsia="en-US"/>
        </w:rPr>
        <w:t>predseda Národnej rady Slovenskej republiky</w:t>
      </w: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rPr>
          <w:rFonts w:ascii="Times New Roman" w:hAnsi="Times New Roman"/>
          <w:lang w:eastAsia="en-US"/>
        </w:rPr>
      </w:pPr>
    </w:p>
    <w:p w:rsidR="00A9562A" w:rsidRPr="00A9562A" w:rsidP="00A9562A">
      <w:pPr>
        <w:bidi w:val="0"/>
        <w:spacing w:after="200" w:line="276" w:lineRule="auto"/>
        <w:jc w:val="center"/>
        <w:rPr>
          <w:rFonts w:ascii="Times New Roman" w:hAnsi="Times New Roman"/>
          <w:lang w:eastAsia="en-US"/>
        </w:rPr>
      </w:pPr>
      <w:r w:rsidRPr="00A9562A">
        <w:rPr>
          <w:rFonts w:ascii="Times New Roman" w:hAnsi="Times New Roman"/>
          <w:lang w:eastAsia="en-US"/>
        </w:rPr>
        <w:t>predseda vlády Slovenskej republiky</w:t>
      </w:r>
    </w:p>
    <w:p w:rsidR="00A9562A" w:rsidP="00671FB9">
      <w:pPr>
        <w:widowControl w:val="0"/>
        <w:bidi w:val="0"/>
        <w:ind w:firstLine="851"/>
        <w:jc w:val="both"/>
        <w:rPr>
          <w:rFonts w:ascii="Times New Roman" w:hAnsi="Times New Roman"/>
        </w:rPr>
      </w:pPr>
    </w:p>
    <w:sectPr w:rsidSect="00992A20">
      <w:footerReference w:type="default" r:id="rId10"/>
      <w:pgSz w:w="11906" w:h="16838"/>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E0">
    <w:pPr>
      <w:pStyle w:val="Footer"/>
      <w:bidi w:val="0"/>
      <w:jc w:val="right"/>
    </w:pPr>
    <w:r>
      <w:fldChar w:fldCharType="begin"/>
    </w:r>
    <w:r>
      <w:instrText>PAGE   \* MERGEFORMAT</w:instrText>
    </w:r>
    <w:r>
      <w:fldChar w:fldCharType="separate"/>
    </w:r>
    <w:r w:rsidR="00874009">
      <w:rPr>
        <w:noProof/>
      </w:rPr>
      <w:t>2</w:t>
    </w:r>
    <w:r>
      <w:fldChar w:fldCharType="end"/>
    </w:r>
  </w:p>
  <w:p w:rsidR="009F4D43" w:rsidRPr="00A02B53" w:rsidP="00A02B53">
    <w:pPr>
      <w:pStyle w:val="Footer"/>
      <w:bidi w:val="0"/>
      <w:jc w:val="center"/>
      <w:rPr>
        <w:rFonts w:ascii="Times New Roman" w:hAnsi="Times New Roman"/>
        <w:sz w:val="22"/>
        <w:szCs w:val="2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7E9"/>
    <w:multiLevelType w:val="hybridMultilevel"/>
    <w:tmpl w:val="69542E7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
    <w:nsid w:val="08FB4558"/>
    <w:multiLevelType w:val="hybridMultilevel"/>
    <w:tmpl w:val="5CAA74E6"/>
    <w:lvl w:ilvl="0">
      <w:start w:val="1"/>
      <w:numFmt w:val="lowerLetter"/>
      <w:lvlText w:val="%1)"/>
      <w:lvlJc w:val="left"/>
      <w:pPr>
        <w:tabs>
          <w:tab w:val="num" w:pos="397"/>
        </w:tabs>
        <w:ind w:left="397" w:hanging="397"/>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43A2F3C"/>
    <w:multiLevelType w:val="hybridMultilevel"/>
    <w:tmpl w:val="A13CE3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8442D4"/>
    <w:multiLevelType w:val="multilevel"/>
    <w:tmpl w:val="9AE01AF8"/>
    <w:lvl w:ilvl="0">
      <w:start w:val="1"/>
      <w:numFmt w:val="upperLetter"/>
      <w:pStyle w:val="Nosite"/>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4">
    <w:nsid w:val="25A8489C"/>
    <w:multiLevelType w:val="hybridMultilevel"/>
    <w:tmpl w:val="BBA2DF9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F9F11D3"/>
    <w:multiLevelType w:val="hybridMultilevel"/>
    <w:tmpl w:val="3724C9E6"/>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364"/>
        </w:tabs>
        <w:ind w:left="1080"/>
      </w:pPr>
      <w:rPr>
        <w:rFonts w:cs="Times New Roman"/>
        <w:b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6367F92"/>
    <w:multiLevelType w:val="hybridMultilevel"/>
    <w:tmpl w:val="7D162A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F987419"/>
    <w:multiLevelType w:val="hybridMultilevel"/>
    <w:tmpl w:val="CC402E3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248113E"/>
    <w:multiLevelType w:val="hybridMultilevel"/>
    <w:tmpl w:val="EAA667A0"/>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4A36733"/>
    <w:multiLevelType w:val="hybridMultilevel"/>
    <w:tmpl w:val="94C0033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C4E6FB8"/>
    <w:multiLevelType w:val="hybridMultilevel"/>
    <w:tmpl w:val="98B4D6F0"/>
    <w:lvl w:ilvl="0">
      <w:start w:val="1"/>
      <w:numFmt w:val="decimal"/>
      <w:lvlText w:val="%1."/>
      <w:lvlJc w:val="left"/>
      <w:pPr>
        <w:ind w:left="720" w:hanging="360"/>
      </w:pPr>
      <w:rPr>
        <w:rFonts w:ascii="Times New Roman" w:eastAsia="Times New Roman" w:hAnsi="Times New Roman"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3845E25"/>
    <w:multiLevelType w:val="hybridMultilevel"/>
    <w:tmpl w:val="256E5D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3"/>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6"/>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autoHyphenation/>
  <w:hyphenationZone w:val="425"/>
  <w:characterSpacingControl w:val="doNotCompress"/>
  <w:compat/>
  <w:rsids>
    <w:rsidRoot w:val="00EB6120"/>
    <w:rsid w:val="00005E51"/>
    <w:rsid w:val="0000766A"/>
    <w:rsid w:val="000130EB"/>
    <w:rsid w:val="000205F7"/>
    <w:rsid w:val="00022E70"/>
    <w:rsid w:val="0002326C"/>
    <w:rsid w:val="00025B24"/>
    <w:rsid w:val="000313D1"/>
    <w:rsid w:val="00041CEB"/>
    <w:rsid w:val="000432AC"/>
    <w:rsid w:val="00043ABD"/>
    <w:rsid w:val="00045B80"/>
    <w:rsid w:val="000529AF"/>
    <w:rsid w:val="0005518B"/>
    <w:rsid w:val="0005595C"/>
    <w:rsid w:val="00062726"/>
    <w:rsid w:val="000633EC"/>
    <w:rsid w:val="000635C6"/>
    <w:rsid w:val="00064047"/>
    <w:rsid w:val="000654C7"/>
    <w:rsid w:val="00074588"/>
    <w:rsid w:val="0008037F"/>
    <w:rsid w:val="00085C27"/>
    <w:rsid w:val="00086277"/>
    <w:rsid w:val="00095A7C"/>
    <w:rsid w:val="000A5501"/>
    <w:rsid w:val="000B5151"/>
    <w:rsid w:val="000C1D3D"/>
    <w:rsid w:val="000C6309"/>
    <w:rsid w:val="000E1A43"/>
    <w:rsid w:val="000E25BB"/>
    <w:rsid w:val="000E3B43"/>
    <w:rsid w:val="000E59E6"/>
    <w:rsid w:val="000F0511"/>
    <w:rsid w:val="000F56D2"/>
    <w:rsid w:val="00102595"/>
    <w:rsid w:val="00106EE0"/>
    <w:rsid w:val="0011181A"/>
    <w:rsid w:val="00114B1C"/>
    <w:rsid w:val="00115F12"/>
    <w:rsid w:val="00120384"/>
    <w:rsid w:val="00120FED"/>
    <w:rsid w:val="0012565F"/>
    <w:rsid w:val="00131D8E"/>
    <w:rsid w:val="001356A5"/>
    <w:rsid w:val="0015197B"/>
    <w:rsid w:val="00151F7C"/>
    <w:rsid w:val="00153320"/>
    <w:rsid w:val="00162A0D"/>
    <w:rsid w:val="001639BE"/>
    <w:rsid w:val="00163D7C"/>
    <w:rsid w:val="0018392C"/>
    <w:rsid w:val="001914B0"/>
    <w:rsid w:val="00191FB1"/>
    <w:rsid w:val="001921C8"/>
    <w:rsid w:val="001933AF"/>
    <w:rsid w:val="001A1058"/>
    <w:rsid w:val="001A5F17"/>
    <w:rsid w:val="001A76E3"/>
    <w:rsid w:val="001B1436"/>
    <w:rsid w:val="001B50DF"/>
    <w:rsid w:val="001B68D0"/>
    <w:rsid w:val="001B7594"/>
    <w:rsid w:val="001C054D"/>
    <w:rsid w:val="001D4450"/>
    <w:rsid w:val="001D7023"/>
    <w:rsid w:val="001E2AE2"/>
    <w:rsid w:val="001E3B1E"/>
    <w:rsid w:val="001E3F2E"/>
    <w:rsid w:val="001F5605"/>
    <w:rsid w:val="001F5B2B"/>
    <w:rsid w:val="002041A5"/>
    <w:rsid w:val="0020797A"/>
    <w:rsid w:val="00207AD0"/>
    <w:rsid w:val="00210E37"/>
    <w:rsid w:val="00211B95"/>
    <w:rsid w:val="00213C93"/>
    <w:rsid w:val="00215AB7"/>
    <w:rsid w:val="00225787"/>
    <w:rsid w:val="00240439"/>
    <w:rsid w:val="002554E9"/>
    <w:rsid w:val="0026083F"/>
    <w:rsid w:val="00263FD6"/>
    <w:rsid w:val="00280220"/>
    <w:rsid w:val="00292E89"/>
    <w:rsid w:val="00293429"/>
    <w:rsid w:val="0029392E"/>
    <w:rsid w:val="002B0788"/>
    <w:rsid w:val="002C2CA3"/>
    <w:rsid w:val="002C44D0"/>
    <w:rsid w:val="002C50B4"/>
    <w:rsid w:val="002D146E"/>
    <w:rsid w:val="002D652C"/>
    <w:rsid w:val="002D6687"/>
    <w:rsid w:val="002E0BD5"/>
    <w:rsid w:val="002E0E1B"/>
    <w:rsid w:val="002E1EAD"/>
    <w:rsid w:val="002E319D"/>
    <w:rsid w:val="002E70E8"/>
    <w:rsid w:val="002F1965"/>
    <w:rsid w:val="002F1E32"/>
    <w:rsid w:val="002F5776"/>
    <w:rsid w:val="002F6C85"/>
    <w:rsid w:val="003021FA"/>
    <w:rsid w:val="00311202"/>
    <w:rsid w:val="00316B4B"/>
    <w:rsid w:val="00322A92"/>
    <w:rsid w:val="003230BB"/>
    <w:rsid w:val="00327F29"/>
    <w:rsid w:val="00336352"/>
    <w:rsid w:val="003409BB"/>
    <w:rsid w:val="003413B5"/>
    <w:rsid w:val="0034618C"/>
    <w:rsid w:val="00351E1E"/>
    <w:rsid w:val="00374084"/>
    <w:rsid w:val="00393493"/>
    <w:rsid w:val="003A6664"/>
    <w:rsid w:val="003B2010"/>
    <w:rsid w:val="003B4A1A"/>
    <w:rsid w:val="003B5771"/>
    <w:rsid w:val="003B6132"/>
    <w:rsid w:val="003B7B41"/>
    <w:rsid w:val="003C139E"/>
    <w:rsid w:val="003C2E72"/>
    <w:rsid w:val="003C5887"/>
    <w:rsid w:val="003D51B8"/>
    <w:rsid w:val="003E4FB0"/>
    <w:rsid w:val="003F598A"/>
    <w:rsid w:val="004042C2"/>
    <w:rsid w:val="0040747F"/>
    <w:rsid w:val="004131A8"/>
    <w:rsid w:val="004136FC"/>
    <w:rsid w:val="00417E78"/>
    <w:rsid w:val="00434E59"/>
    <w:rsid w:val="00445259"/>
    <w:rsid w:val="00445DB3"/>
    <w:rsid w:val="00450671"/>
    <w:rsid w:val="00450B26"/>
    <w:rsid w:val="004620BA"/>
    <w:rsid w:val="00465532"/>
    <w:rsid w:val="00471848"/>
    <w:rsid w:val="00474274"/>
    <w:rsid w:val="00475D72"/>
    <w:rsid w:val="0047734E"/>
    <w:rsid w:val="004819C4"/>
    <w:rsid w:val="00483C52"/>
    <w:rsid w:val="00486CA4"/>
    <w:rsid w:val="004948A9"/>
    <w:rsid w:val="004955D6"/>
    <w:rsid w:val="004A3D5C"/>
    <w:rsid w:val="004B307A"/>
    <w:rsid w:val="004C1675"/>
    <w:rsid w:val="004D1327"/>
    <w:rsid w:val="004D3A84"/>
    <w:rsid w:val="004D4F46"/>
    <w:rsid w:val="004D569B"/>
    <w:rsid w:val="004E273D"/>
    <w:rsid w:val="004E2BC6"/>
    <w:rsid w:val="004E38E8"/>
    <w:rsid w:val="004E5D9E"/>
    <w:rsid w:val="004F2E1D"/>
    <w:rsid w:val="004F42D7"/>
    <w:rsid w:val="004F60E1"/>
    <w:rsid w:val="004F67A2"/>
    <w:rsid w:val="004F787D"/>
    <w:rsid w:val="005011A7"/>
    <w:rsid w:val="00504C68"/>
    <w:rsid w:val="005117B3"/>
    <w:rsid w:val="00511927"/>
    <w:rsid w:val="00513105"/>
    <w:rsid w:val="005149D8"/>
    <w:rsid w:val="005175B1"/>
    <w:rsid w:val="005176A6"/>
    <w:rsid w:val="005176E5"/>
    <w:rsid w:val="005208C6"/>
    <w:rsid w:val="00524EDE"/>
    <w:rsid w:val="00531558"/>
    <w:rsid w:val="0053548A"/>
    <w:rsid w:val="00542221"/>
    <w:rsid w:val="00546A18"/>
    <w:rsid w:val="00547794"/>
    <w:rsid w:val="00557C54"/>
    <w:rsid w:val="00562C2B"/>
    <w:rsid w:val="00566A8E"/>
    <w:rsid w:val="00567145"/>
    <w:rsid w:val="00570D9B"/>
    <w:rsid w:val="00573C4E"/>
    <w:rsid w:val="005755AC"/>
    <w:rsid w:val="00581491"/>
    <w:rsid w:val="00581F89"/>
    <w:rsid w:val="00585B6E"/>
    <w:rsid w:val="005876A9"/>
    <w:rsid w:val="0059559E"/>
    <w:rsid w:val="00596811"/>
    <w:rsid w:val="005A0827"/>
    <w:rsid w:val="005A1E9C"/>
    <w:rsid w:val="005A3655"/>
    <w:rsid w:val="005A4B77"/>
    <w:rsid w:val="005A56D5"/>
    <w:rsid w:val="005A58E7"/>
    <w:rsid w:val="005B02E1"/>
    <w:rsid w:val="005B162D"/>
    <w:rsid w:val="005B206F"/>
    <w:rsid w:val="005B24B4"/>
    <w:rsid w:val="005B2699"/>
    <w:rsid w:val="005B2CC0"/>
    <w:rsid w:val="005B4755"/>
    <w:rsid w:val="005C3B34"/>
    <w:rsid w:val="005D0206"/>
    <w:rsid w:val="005D4E44"/>
    <w:rsid w:val="005E1B8A"/>
    <w:rsid w:val="005E52AC"/>
    <w:rsid w:val="005E66C5"/>
    <w:rsid w:val="005F028F"/>
    <w:rsid w:val="005F1CFA"/>
    <w:rsid w:val="005F2EFD"/>
    <w:rsid w:val="005F3918"/>
    <w:rsid w:val="005F6D1D"/>
    <w:rsid w:val="005F7D3E"/>
    <w:rsid w:val="0060410B"/>
    <w:rsid w:val="00607712"/>
    <w:rsid w:val="00610FAF"/>
    <w:rsid w:val="0061125F"/>
    <w:rsid w:val="00614557"/>
    <w:rsid w:val="006179CE"/>
    <w:rsid w:val="00620422"/>
    <w:rsid w:val="0062124E"/>
    <w:rsid w:val="0062229E"/>
    <w:rsid w:val="00622DDB"/>
    <w:rsid w:val="006401BA"/>
    <w:rsid w:val="00640E13"/>
    <w:rsid w:val="006466DA"/>
    <w:rsid w:val="00646C68"/>
    <w:rsid w:val="00651E52"/>
    <w:rsid w:val="0065457D"/>
    <w:rsid w:val="00660A9C"/>
    <w:rsid w:val="00662DC6"/>
    <w:rsid w:val="0066332B"/>
    <w:rsid w:val="00664DCD"/>
    <w:rsid w:val="00666083"/>
    <w:rsid w:val="00667D6D"/>
    <w:rsid w:val="00671030"/>
    <w:rsid w:val="00671FB9"/>
    <w:rsid w:val="006724E5"/>
    <w:rsid w:val="00680F5C"/>
    <w:rsid w:val="006828E2"/>
    <w:rsid w:val="00683AA3"/>
    <w:rsid w:val="0069787D"/>
    <w:rsid w:val="006A33D4"/>
    <w:rsid w:val="006A343A"/>
    <w:rsid w:val="006B08B3"/>
    <w:rsid w:val="006B6BE8"/>
    <w:rsid w:val="006D008E"/>
    <w:rsid w:val="006D78BA"/>
    <w:rsid w:val="006E5CC8"/>
    <w:rsid w:val="006E7607"/>
    <w:rsid w:val="006F3302"/>
    <w:rsid w:val="007073F3"/>
    <w:rsid w:val="00722FC4"/>
    <w:rsid w:val="00725826"/>
    <w:rsid w:val="00734184"/>
    <w:rsid w:val="00735243"/>
    <w:rsid w:val="00736464"/>
    <w:rsid w:val="00740C0C"/>
    <w:rsid w:val="007459B4"/>
    <w:rsid w:val="00746A8B"/>
    <w:rsid w:val="00746B9F"/>
    <w:rsid w:val="007551B3"/>
    <w:rsid w:val="00757A37"/>
    <w:rsid w:val="00761077"/>
    <w:rsid w:val="00764EE2"/>
    <w:rsid w:val="00771203"/>
    <w:rsid w:val="00772296"/>
    <w:rsid w:val="007754C2"/>
    <w:rsid w:val="00776E8E"/>
    <w:rsid w:val="007811F2"/>
    <w:rsid w:val="00782E03"/>
    <w:rsid w:val="00785EF4"/>
    <w:rsid w:val="00785F9F"/>
    <w:rsid w:val="00792D1D"/>
    <w:rsid w:val="007960C0"/>
    <w:rsid w:val="007A2529"/>
    <w:rsid w:val="007A4159"/>
    <w:rsid w:val="007B136F"/>
    <w:rsid w:val="007B191B"/>
    <w:rsid w:val="007B1DBF"/>
    <w:rsid w:val="007B1EB7"/>
    <w:rsid w:val="007C07BF"/>
    <w:rsid w:val="007C2A11"/>
    <w:rsid w:val="007C79CA"/>
    <w:rsid w:val="007E6D5E"/>
    <w:rsid w:val="007F2422"/>
    <w:rsid w:val="007F2D3C"/>
    <w:rsid w:val="007F3406"/>
    <w:rsid w:val="007F6E09"/>
    <w:rsid w:val="00801CF1"/>
    <w:rsid w:val="0081082B"/>
    <w:rsid w:val="00811408"/>
    <w:rsid w:val="00813124"/>
    <w:rsid w:val="00813921"/>
    <w:rsid w:val="00814B9F"/>
    <w:rsid w:val="00821896"/>
    <w:rsid w:val="00822AEB"/>
    <w:rsid w:val="00832E21"/>
    <w:rsid w:val="00832EE9"/>
    <w:rsid w:val="00836F08"/>
    <w:rsid w:val="008400FB"/>
    <w:rsid w:val="008404F1"/>
    <w:rsid w:val="00840ED0"/>
    <w:rsid w:val="00846023"/>
    <w:rsid w:val="008532B3"/>
    <w:rsid w:val="00853E1D"/>
    <w:rsid w:val="00860CDE"/>
    <w:rsid w:val="0086535D"/>
    <w:rsid w:val="00867BC5"/>
    <w:rsid w:val="00874009"/>
    <w:rsid w:val="008759F7"/>
    <w:rsid w:val="0088040D"/>
    <w:rsid w:val="008977E2"/>
    <w:rsid w:val="008A3C40"/>
    <w:rsid w:val="008B0BE0"/>
    <w:rsid w:val="008B0C68"/>
    <w:rsid w:val="008B1D28"/>
    <w:rsid w:val="008B418F"/>
    <w:rsid w:val="008B4CE0"/>
    <w:rsid w:val="008C1543"/>
    <w:rsid w:val="008C1B3C"/>
    <w:rsid w:val="008C7813"/>
    <w:rsid w:val="008D2863"/>
    <w:rsid w:val="008D3611"/>
    <w:rsid w:val="008E0071"/>
    <w:rsid w:val="008E4C31"/>
    <w:rsid w:val="008F4E1C"/>
    <w:rsid w:val="008F5B29"/>
    <w:rsid w:val="008F5D76"/>
    <w:rsid w:val="008F635A"/>
    <w:rsid w:val="009017D4"/>
    <w:rsid w:val="00907CE3"/>
    <w:rsid w:val="00913AF5"/>
    <w:rsid w:val="00913EA3"/>
    <w:rsid w:val="0091522F"/>
    <w:rsid w:val="00915683"/>
    <w:rsid w:val="00917359"/>
    <w:rsid w:val="0092496B"/>
    <w:rsid w:val="00934C94"/>
    <w:rsid w:val="009406B2"/>
    <w:rsid w:val="00945465"/>
    <w:rsid w:val="00951796"/>
    <w:rsid w:val="00953E95"/>
    <w:rsid w:val="00956594"/>
    <w:rsid w:val="00960466"/>
    <w:rsid w:val="00961914"/>
    <w:rsid w:val="0097108D"/>
    <w:rsid w:val="009731D3"/>
    <w:rsid w:val="00975379"/>
    <w:rsid w:val="00982C6F"/>
    <w:rsid w:val="009870F9"/>
    <w:rsid w:val="00990D39"/>
    <w:rsid w:val="009918DE"/>
    <w:rsid w:val="00992A20"/>
    <w:rsid w:val="009A051A"/>
    <w:rsid w:val="009A725B"/>
    <w:rsid w:val="009B3206"/>
    <w:rsid w:val="009B4DE8"/>
    <w:rsid w:val="009C4EBB"/>
    <w:rsid w:val="009D36D7"/>
    <w:rsid w:val="009D49A5"/>
    <w:rsid w:val="009E07AA"/>
    <w:rsid w:val="009E162D"/>
    <w:rsid w:val="009F0EC7"/>
    <w:rsid w:val="009F4D43"/>
    <w:rsid w:val="009F5ADF"/>
    <w:rsid w:val="00A02B53"/>
    <w:rsid w:val="00A033B7"/>
    <w:rsid w:val="00A03B10"/>
    <w:rsid w:val="00A049CF"/>
    <w:rsid w:val="00A16435"/>
    <w:rsid w:val="00A20334"/>
    <w:rsid w:val="00A3008D"/>
    <w:rsid w:val="00A4560B"/>
    <w:rsid w:val="00A50D5A"/>
    <w:rsid w:val="00A512A2"/>
    <w:rsid w:val="00A521D0"/>
    <w:rsid w:val="00A523D6"/>
    <w:rsid w:val="00A637BD"/>
    <w:rsid w:val="00A63D66"/>
    <w:rsid w:val="00A65895"/>
    <w:rsid w:val="00A70B16"/>
    <w:rsid w:val="00A77954"/>
    <w:rsid w:val="00A81103"/>
    <w:rsid w:val="00A9197A"/>
    <w:rsid w:val="00A9562A"/>
    <w:rsid w:val="00AA1BCB"/>
    <w:rsid w:val="00AA5BA0"/>
    <w:rsid w:val="00AB0A1F"/>
    <w:rsid w:val="00AC3140"/>
    <w:rsid w:val="00AC7909"/>
    <w:rsid w:val="00AD536A"/>
    <w:rsid w:val="00AE2D83"/>
    <w:rsid w:val="00AE3947"/>
    <w:rsid w:val="00AE7EE1"/>
    <w:rsid w:val="00AF6E9D"/>
    <w:rsid w:val="00B01046"/>
    <w:rsid w:val="00B036B4"/>
    <w:rsid w:val="00B03D06"/>
    <w:rsid w:val="00B119C6"/>
    <w:rsid w:val="00B133F0"/>
    <w:rsid w:val="00B13D9E"/>
    <w:rsid w:val="00B15590"/>
    <w:rsid w:val="00B1721A"/>
    <w:rsid w:val="00B20FEF"/>
    <w:rsid w:val="00B22541"/>
    <w:rsid w:val="00B2438D"/>
    <w:rsid w:val="00B3032F"/>
    <w:rsid w:val="00B33594"/>
    <w:rsid w:val="00B33B96"/>
    <w:rsid w:val="00B34A93"/>
    <w:rsid w:val="00B36CE5"/>
    <w:rsid w:val="00B448E6"/>
    <w:rsid w:val="00B553E2"/>
    <w:rsid w:val="00B55A73"/>
    <w:rsid w:val="00B5631D"/>
    <w:rsid w:val="00B64C70"/>
    <w:rsid w:val="00B66296"/>
    <w:rsid w:val="00B66D31"/>
    <w:rsid w:val="00B677FA"/>
    <w:rsid w:val="00B72323"/>
    <w:rsid w:val="00B72547"/>
    <w:rsid w:val="00B72DF3"/>
    <w:rsid w:val="00B8280A"/>
    <w:rsid w:val="00B84ADB"/>
    <w:rsid w:val="00B87781"/>
    <w:rsid w:val="00BA1203"/>
    <w:rsid w:val="00BA15BB"/>
    <w:rsid w:val="00BA3F39"/>
    <w:rsid w:val="00BA4AAC"/>
    <w:rsid w:val="00BA67F0"/>
    <w:rsid w:val="00BC28D4"/>
    <w:rsid w:val="00BC72F3"/>
    <w:rsid w:val="00BD0012"/>
    <w:rsid w:val="00BD2BA7"/>
    <w:rsid w:val="00BD4FE4"/>
    <w:rsid w:val="00BD7284"/>
    <w:rsid w:val="00BE4B5C"/>
    <w:rsid w:val="00BE54D5"/>
    <w:rsid w:val="00BE5AE9"/>
    <w:rsid w:val="00BF7DF4"/>
    <w:rsid w:val="00C0606E"/>
    <w:rsid w:val="00C132E2"/>
    <w:rsid w:val="00C36352"/>
    <w:rsid w:val="00C4514C"/>
    <w:rsid w:val="00C46A50"/>
    <w:rsid w:val="00C46FDB"/>
    <w:rsid w:val="00C47133"/>
    <w:rsid w:val="00C50B84"/>
    <w:rsid w:val="00C54883"/>
    <w:rsid w:val="00C565FA"/>
    <w:rsid w:val="00C569E0"/>
    <w:rsid w:val="00C63144"/>
    <w:rsid w:val="00C72234"/>
    <w:rsid w:val="00C726F4"/>
    <w:rsid w:val="00C73447"/>
    <w:rsid w:val="00C76D7F"/>
    <w:rsid w:val="00C8099D"/>
    <w:rsid w:val="00C80FCB"/>
    <w:rsid w:val="00C90723"/>
    <w:rsid w:val="00C93BB1"/>
    <w:rsid w:val="00C973B2"/>
    <w:rsid w:val="00CA2BC4"/>
    <w:rsid w:val="00CA3234"/>
    <w:rsid w:val="00CC19E2"/>
    <w:rsid w:val="00CC1AFC"/>
    <w:rsid w:val="00CC29AE"/>
    <w:rsid w:val="00CC7163"/>
    <w:rsid w:val="00CD13A8"/>
    <w:rsid w:val="00CE36AB"/>
    <w:rsid w:val="00CE3EE3"/>
    <w:rsid w:val="00CF4767"/>
    <w:rsid w:val="00CF7849"/>
    <w:rsid w:val="00D000AD"/>
    <w:rsid w:val="00D05BBA"/>
    <w:rsid w:val="00D15BC9"/>
    <w:rsid w:val="00D1690F"/>
    <w:rsid w:val="00D17413"/>
    <w:rsid w:val="00D26221"/>
    <w:rsid w:val="00D27005"/>
    <w:rsid w:val="00D30C9E"/>
    <w:rsid w:val="00D3244E"/>
    <w:rsid w:val="00D36747"/>
    <w:rsid w:val="00D510AB"/>
    <w:rsid w:val="00D62824"/>
    <w:rsid w:val="00D63123"/>
    <w:rsid w:val="00D6642E"/>
    <w:rsid w:val="00D72909"/>
    <w:rsid w:val="00D801B6"/>
    <w:rsid w:val="00D829F3"/>
    <w:rsid w:val="00D82D12"/>
    <w:rsid w:val="00D91635"/>
    <w:rsid w:val="00D95093"/>
    <w:rsid w:val="00D96C94"/>
    <w:rsid w:val="00DA1E6D"/>
    <w:rsid w:val="00DA2B48"/>
    <w:rsid w:val="00DB5454"/>
    <w:rsid w:val="00DC399C"/>
    <w:rsid w:val="00DD22C9"/>
    <w:rsid w:val="00DD2739"/>
    <w:rsid w:val="00DD4A59"/>
    <w:rsid w:val="00DE2DE0"/>
    <w:rsid w:val="00DE2E48"/>
    <w:rsid w:val="00E02057"/>
    <w:rsid w:val="00E13746"/>
    <w:rsid w:val="00E14CCC"/>
    <w:rsid w:val="00E22F1A"/>
    <w:rsid w:val="00E242A2"/>
    <w:rsid w:val="00E31E24"/>
    <w:rsid w:val="00E34FFC"/>
    <w:rsid w:val="00E40AB3"/>
    <w:rsid w:val="00E4154C"/>
    <w:rsid w:val="00E43BCE"/>
    <w:rsid w:val="00E46253"/>
    <w:rsid w:val="00E46559"/>
    <w:rsid w:val="00E5165F"/>
    <w:rsid w:val="00E5257B"/>
    <w:rsid w:val="00E5416B"/>
    <w:rsid w:val="00E55640"/>
    <w:rsid w:val="00E612BD"/>
    <w:rsid w:val="00E62D2B"/>
    <w:rsid w:val="00E63A9B"/>
    <w:rsid w:val="00E6594B"/>
    <w:rsid w:val="00E72C46"/>
    <w:rsid w:val="00E752F1"/>
    <w:rsid w:val="00E82BFE"/>
    <w:rsid w:val="00E87D65"/>
    <w:rsid w:val="00E91011"/>
    <w:rsid w:val="00E92834"/>
    <w:rsid w:val="00E9306A"/>
    <w:rsid w:val="00E95C20"/>
    <w:rsid w:val="00EA349B"/>
    <w:rsid w:val="00EA3672"/>
    <w:rsid w:val="00EA4CA2"/>
    <w:rsid w:val="00EB1F3F"/>
    <w:rsid w:val="00EB2863"/>
    <w:rsid w:val="00EB6120"/>
    <w:rsid w:val="00EB6E5A"/>
    <w:rsid w:val="00ED02A0"/>
    <w:rsid w:val="00EE34EA"/>
    <w:rsid w:val="00EE4642"/>
    <w:rsid w:val="00EE61DE"/>
    <w:rsid w:val="00EF27AB"/>
    <w:rsid w:val="00F024BA"/>
    <w:rsid w:val="00F14025"/>
    <w:rsid w:val="00F17FDE"/>
    <w:rsid w:val="00F22921"/>
    <w:rsid w:val="00F2327B"/>
    <w:rsid w:val="00F2493C"/>
    <w:rsid w:val="00F2514B"/>
    <w:rsid w:val="00F26B6E"/>
    <w:rsid w:val="00F30511"/>
    <w:rsid w:val="00F31462"/>
    <w:rsid w:val="00F316B5"/>
    <w:rsid w:val="00F351E5"/>
    <w:rsid w:val="00F37977"/>
    <w:rsid w:val="00F37AEE"/>
    <w:rsid w:val="00F4113E"/>
    <w:rsid w:val="00F428F7"/>
    <w:rsid w:val="00F43D87"/>
    <w:rsid w:val="00F51E94"/>
    <w:rsid w:val="00F54F35"/>
    <w:rsid w:val="00F649F1"/>
    <w:rsid w:val="00F64BC3"/>
    <w:rsid w:val="00F6663A"/>
    <w:rsid w:val="00F77FED"/>
    <w:rsid w:val="00F80909"/>
    <w:rsid w:val="00F8140D"/>
    <w:rsid w:val="00F817EF"/>
    <w:rsid w:val="00F8721A"/>
    <w:rsid w:val="00F87AB8"/>
    <w:rsid w:val="00F9207A"/>
    <w:rsid w:val="00F93F98"/>
    <w:rsid w:val="00F9612E"/>
    <w:rsid w:val="00F96FD6"/>
    <w:rsid w:val="00FA5B10"/>
    <w:rsid w:val="00FB034E"/>
    <w:rsid w:val="00FB6D25"/>
    <w:rsid w:val="00FC13C3"/>
    <w:rsid w:val="00FC3FE6"/>
    <w:rsid w:val="00FC57EF"/>
    <w:rsid w:val="00FE37F5"/>
    <w:rsid w:val="00FE7DFB"/>
    <w:rsid w:val="00FF09D8"/>
    <w:rsid w:val="00FF3396"/>
    <w:rsid w:val="00FF4DA4"/>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12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7A2529"/>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
    <w:qFormat/>
    <w:locked/>
    <w:rsid w:val="007A2529"/>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locked/>
    <w:rsid w:val="007A2529"/>
    <w:pPr>
      <w:keepNext/>
      <w:spacing w:before="240" w:after="60"/>
      <w:jc w:val="left"/>
      <w:outlineLvl w:val="2"/>
    </w:pPr>
    <w:rPr>
      <w:rFonts w:ascii="Arial" w:hAnsi="Arial" w:cs="Arial"/>
      <w:b/>
      <w:bCs/>
      <w:sz w:val="26"/>
      <w:szCs w:val="26"/>
    </w:rPr>
  </w:style>
  <w:style w:type="paragraph" w:styleId="Heading4">
    <w:name w:val="heading 4"/>
    <w:basedOn w:val="Normal"/>
    <w:next w:val="Normal"/>
    <w:link w:val="Nadpis4Char"/>
    <w:uiPriority w:val="9"/>
    <w:qFormat/>
    <w:locked/>
    <w:rsid w:val="006D78BA"/>
    <w:pPr>
      <w:keepNext/>
      <w:jc w:val="center"/>
      <w:outlineLvl w:val="3"/>
    </w:pPr>
    <w:rPr>
      <w:rFonts w:ascii="Calibri" w:hAnsi="Calibri"/>
      <w:b/>
      <w:bCs/>
    </w:rPr>
  </w:style>
  <w:style w:type="paragraph" w:styleId="Heading5">
    <w:name w:val="heading 5"/>
    <w:basedOn w:val="Normal"/>
    <w:next w:val="Normal"/>
    <w:link w:val="Nadpis5Char"/>
    <w:uiPriority w:val="9"/>
    <w:qFormat/>
    <w:locked/>
    <w:rsid w:val="007A2529"/>
    <w:pPr>
      <w:numPr>
        <w:ilvl w:val="4"/>
        <w:numId w:val="4"/>
      </w:numPr>
      <w:tabs>
        <w:tab w:val="num" w:pos="3240"/>
      </w:tabs>
      <w:spacing w:before="240" w:after="60"/>
      <w:ind w:left="2880"/>
      <w:jc w:val="left"/>
      <w:outlineLvl w:val="4"/>
    </w:pPr>
    <w:rPr>
      <w:b/>
      <w:bCs/>
      <w:i/>
      <w:iCs/>
      <w:sz w:val="26"/>
      <w:szCs w:val="26"/>
      <w:lang w:eastAsia="cs-CZ"/>
    </w:rPr>
  </w:style>
  <w:style w:type="paragraph" w:styleId="Heading6">
    <w:name w:val="heading 6"/>
    <w:basedOn w:val="Normal"/>
    <w:next w:val="Normal"/>
    <w:link w:val="Nadpis6Char"/>
    <w:uiPriority w:val="9"/>
    <w:qFormat/>
    <w:locked/>
    <w:rsid w:val="007A2529"/>
    <w:pPr>
      <w:numPr>
        <w:ilvl w:val="5"/>
        <w:numId w:val="4"/>
      </w:numPr>
      <w:tabs>
        <w:tab w:val="num" w:pos="3960"/>
      </w:tabs>
      <w:spacing w:before="240" w:after="60"/>
      <w:ind w:left="3600"/>
      <w:jc w:val="left"/>
      <w:outlineLvl w:val="5"/>
    </w:pPr>
    <w:rPr>
      <w:b/>
      <w:bCs/>
      <w:sz w:val="22"/>
      <w:szCs w:val="22"/>
      <w:lang w:eastAsia="cs-CZ"/>
    </w:rPr>
  </w:style>
  <w:style w:type="paragraph" w:styleId="Heading7">
    <w:name w:val="heading 7"/>
    <w:basedOn w:val="Normal"/>
    <w:next w:val="Normal"/>
    <w:link w:val="Nadpis7Char"/>
    <w:uiPriority w:val="9"/>
    <w:qFormat/>
    <w:locked/>
    <w:rsid w:val="007A2529"/>
    <w:pPr>
      <w:numPr>
        <w:ilvl w:val="6"/>
        <w:numId w:val="4"/>
      </w:numPr>
      <w:tabs>
        <w:tab w:val="num" w:pos="4680"/>
      </w:tabs>
      <w:spacing w:before="240" w:after="60"/>
      <w:ind w:left="4320"/>
      <w:jc w:val="left"/>
      <w:outlineLvl w:val="6"/>
    </w:pPr>
    <w:rPr>
      <w:lang w:eastAsia="cs-CZ"/>
    </w:rPr>
  </w:style>
  <w:style w:type="paragraph" w:styleId="Heading8">
    <w:name w:val="heading 8"/>
    <w:basedOn w:val="Normal"/>
    <w:next w:val="Normal"/>
    <w:link w:val="Nadpis8Char"/>
    <w:uiPriority w:val="9"/>
    <w:qFormat/>
    <w:locked/>
    <w:rsid w:val="007A2529"/>
    <w:pPr>
      <w:numPr>
        <w:ilvl w:val="7"/>
        <w:numId w:val="4"/>
      </w:numPr>
      <w:tabs>
        <w:tab w:val="num" w:pos="5400"/>
      </w:tabs>
      <w:spacing w:before="240" w:after="60"/>
      <w:ind w:left="5040"/>
      <w:jc w:val="left"/>
      <w:outlineLvl w:val="7"/>
    </w:pPr>
    <w:rPr>
      <w:i/>
      <w:iCs/>
      <w:lang w:eastAsia="cs-CZ"/>
    </w:rPr>
  </w:style>
  <w:style w:type="paragraph" w:styleId="Heading9">
    <w:name w:val="heading 9"/>
    <w:basedOn w:val="Normal"/>
    <w:next w:val="Normal"/>
    <w:link w:val="Nadpis9Char"/>
    <w:uiPriority w:val="9"/>
    <w:qFormat/>
    <w:locked/>
    <w:rsid w:val="007A2529"/>
    <w:pPr>
      <w:numPr>
        <w:ilvl w:val="8"/>
        <w:numId w:val="4"/>
      </w:numPr>
      <w:tabs>
        <w:tab w:val="num" w:pos="6120"/>
      </w:tabs>
      <w:spacing w:before="240" w:after="60"/>
      <w:ind w:left="5760"/>
      <w:jc w:val="left"/>
      <w:outlineLvl w:val="8"/>
    </w:pPr>
    <w:rPr>
      <w:rFonts w:ascii="Arial" w:hAnsi="Arial" w:cs="Arial"/>
      <w:sz w:val="22"/>
      <w:szCs w:val="22"/>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A2529"/>
    <w:rPr>
      <w:rFonts w:ascii="Arial" w:hAnsi="Arial" w:cs="Times New Roman"/>
      <w:b/>
      <w:kern w:val="32"/>
      <w:sz w:val="32"/>
      <w:rtl w:val="0"/>
      <w:cs w:val="0"/>
      <w:lang w:val="sk-SK" w:eastAsia="sk-SK"/>
    </w:rPr>
  </w:style>
  <w:style w:type="character" w:customStyle="1" w:styleId="Nadpis2Char">
    <w:name w:val="Nadpis 2 Char"/>
    <w:basedOn w:val="DefaultParagraphFont"/>
    <w:link w:val="Heading2"/>
    <w:uiPriority w:val="9"/>
    <w:semiHidden/>
    <w:locked/>
    <w:rsid w:val="007A2529"/>
    <w:rPr>
      <w:rFonts w:ascii="Arial" w:hAnsi="Arial" w:cs="Times New Roman"/>
      <w:b/>
      <w:i/>
      <w:sz w:val="28"/>
      <w:rtl w:val="0"/>
      <w:cs w:val="0"/>
      <w:lang w:val="sk-SK" w:eastAsia="sk-SK"/>
    </w:rPr>
  </w:style>
  <w:style w:type="character" w:customStyle="1" w:styleId="Nadpis3Char">
    <w:name w:val="Nadpis 3 Char"/>
    <w:basedOn w:val="DefaultParagraphFont"/>
    <w:link w:val="Heading3"/>
    <w:uiPriority w:val="9"/>
    <w:semiHidden/>
    <w:locked/>
    <w:rsid w:val="007A2529"/>
    <w:rPr>
      <w:rFonts w:ascii="Arial" w:hAnsi="Arial" w:cs="Times New Roman"/>
      <w:b/>
      <w:sz w:val="26"/>
      <w:rtl w:val="0"/>
      <w:cs w:val="0"/>
      <w:lang w:val="sk-SK" w:eastAsia="sk-SK"/>
    </w:rPr>
  </w:style>
  <w:style w:type="character" w:customStyle="1" w:styleId="Nadpis4Char">
    <w:name w:val="Nadpis 4 Char"/>
    <w:basedOn w:val="DefaultParagraphFont"/>
    <w:link w:val="Heading4"/>
    <w:uiPriority w:val="9"/>
    <w:semiHidden/>
    <w:locked/>
    <w:rsid w:val="006D78BA"/>
    <w:rPr>
      <w:rFonts w:eastAsia="Times New Roman" w:cs="Times New Roman"/>
      <w:b/>
      <w:sz w:val="24"/>
      <w:rtl w:val="0"/>
      <w:cs w:val="0"/>
      <w:lang w:val="sk-SK" w:eastAsia="sk-SK"/>
    </w:rPr>
  </w:style>
  <w:style w:type="character" w:customStyle="1" w:styleId="Nadpis5Char">
    <w:name w:val="Nadpis 5 Char"/>
    <w:basedOn w:val="DefaultParagraphFont"/>
    <w:link w:val="Heading5"/>
    <w:uiPriority w:val="9"/>
    <w:locked/>
    <w:rsid w:val="005F028F"/>
    <w:rPr>
      <w:rFonts w:ascii="Times New Roman" w:hAnsi="Times New Roman" w:cs="Times New Roman"/>
      <w:b/>
      <w:i/>
      <w:sz w:val="26"/>
      <w:rtl w:val="0"/>
      <w:cs w:val="0"/>
      <w:lang w:val="x-none" w:eastAsia="cs-CZ"/>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Title">
    <w:name w:val="Title"/>
    <w:basedOn w:val="Normal"/>
    <w:link w:val="NzovChar"/>
    <w:uiPriority w:val="10"/>
    <w:qFormat/>
    <w:rsid w:val="00EB6120"/>
    <w:pPr>
      <w:jc w:val="center"/>
    </w:pPr>
    <w:rPr>
      <w:b/>
      <w:bCs/>
    </w:rPr>
  </w:style>
  <w:style w:type="character" w:customStyle="1" w:styleId="NzovChar">
    <w:name w:val="Názov Char"/>
    <w:basedOn w:val="DefaultParagraphFont"/>
    <w:link w:val="Title"/>
    <w:uiPriority w:val="10"/>
    <w:locked/>
    <w:rsid w:val="00EB6120"/>
    <w:rPr>
      <w:rFonts w:ascii="Times New Roman" w:hAnsi="Times New Roman" w:cs="Times New Roman"/>
      <w:b/>
      <w:sz w:val="24"/>
      <w:rtl w:val="0"/>
      <w:cs w:val="0"/>
      <w:lang w:val="x-none" w:eastAsia="sk-SK"/>
    </w:rPr>
  </w:style>
  <w:style w:type="paragraph" w:styleId="BalloonText">
    <w:name w:val="Balloon Text"/>
    <w:basedOn w:val="Normal"/>
    <w:link w:val="TextbublinyChar"/>
    <w:uiPriority w:val="99"/>
    <w:semiHidden/>
    <w:rsid w:val="000205F7"/>
    <w:pPr>
      <w:jc w:val="left"/>
    </w:pPr>
    <w:rPr>
      <w:rFonts w:ascii="Segoe UI" w:hAnsi="Segoe UI"/>
      <w:sz w:val="18"/>
      <w:szCs w:val="18"/>
    </w:rPr>
  </w:style>
  <w:style w:type="character" w:customStyle="1" w:styleId="TextbublinyChar">
    <w:name w:val="Text bubliny Char"/>
    <w:basedOn w:val="DefaultParagraphFont"/>
    <w:link w:val="BalloonText"/>
    <w:uiPriority w:val="99"/>
    <w:semiHidden/>
    <w:locked/>
    <w:rsid w:val="000205F7"/>
    <w:rPr>
      <w:rFonts w:ascii="Segoe UI" w:hAnsi="Segoe UI" w:cs="Times New Roman"/>
      <w:sz w:val="18"/>
      <w:rtl w:val="0"/>
      <w:cs w:val="0"/>
      <w:lang w:val="x-none" w:eastAsia="sk-SK"/>
    </w:rPr>
  </w:style>
  <w:style w:type="paragraph" w:styleId="BodyTextIndent">
    <w:name w:val="Body Text Indent"/>
    <w:basedOn w:val="Normal"/>
    <w:link w:val="ZarkazkladnhotextuChar"/>
    <w:uiPriority w:val="99"/>
    <w:semiHidden/>
    <w:rsid w:val="006D78BA"/>
    <w:pPr>
      <w:ind w:left="708"/>
      <w:jc w:val="both"/>
    </w:pPr>
    <w:rPr>
      <w:rFonts w:ascii="Calibri" w:hAnsi="Calibri"/>
      <w:bCs/>
    </w:rPr>
  </w:style>
  <w:style w:type="character" w:customStyle="1" w:styleId="ZarkazkladnhotextuChar">
    <w:name w:val="Zarážka základného textu Char"/>
    <w:basedOn w:val="DefaultParagraphFont"/>
    <w:link w:val="BodyTextIndent"/>
    <w:uiPriority w:val="99"/>
    <w:semiHidden/>
    <w:locked/>
    <w:rsid w:val="006D78BA"/>
    <w:rPr>
      <w:rFonts w:eastAsia="Times New Roman" w:cs="Times New Roman"/>
      <w:sz w:val="24"/>
      <w:rtl w:val="0"/>
      <w:cs w:val="0"/>
      <w:lang w:val="sk-SK" w:eastAsia="sk-SK"/>
    </w:rPr>
  </w:style>
  <w:style w:type="paragraph" w:styleId="Footer">
    <w:name w:val="footer"/>
    <w:basedOn w:val="Normal"/>
    <w:link w:val="PtaChar"/>
    <w:uiPriority w:val="99"/>
    <w:rsid w:val="007A2529"/>
    <w:pPr>
      <w:tabs>
        <w:tab w:val="center" w:pos="4536"/>
        <w:tab w:val="right" w:pos="9072"/>
      </w:tabs>
      <w:jc w:val="left"/>
    </w:pPr>
    <w:rPr>
      <w:rFonts w:ascii="Calibri" w:hAnsi="Calibri"/>
    </w:rPr>
  </w:style>
  <w:style w:type="character" w:customStyle="1" w:styleId="PtaChar">
    <w:name w:val="Päta Char"/>
    <w:basedOn w:val="DefaultParagraphFont"/>
    <w:link w:val="Footer"/>
    <w:uiPriority w:val="99"/>
    <w:locked/>
    <w:rsid w:val="007A2529"/>
    <w:rPr>
      <w:rFonts w:eastAsia="Times New Roman" w:cs="Times New Roman"/>
      <w:sz w:val="24"/>
      <w:rtl w:val="0"/>
      <w:cs w:val="0"/>
      <w:lang w:val="sk-SK" w:eastAsia="sk-SK"/>
    </w:rPr>
  </w:style>
  <w:style w:type="paragraph" w:customStyle="1" w:styleId="Nosite">
    <w:name w:val="Nositeľ"/>
    <w:basedOn w:val="Zakladnystyl"/>
    <w:next w:val="Nadpis2loha"/>
    <w:rsid w:val="007A2529"/>
    <w:pPr>
      <w:numPr>
        <w:ilvl w:val="0"/>
      </w:numPr>
      <w:tabs>
        <w:tab w:val="num" w:pos="567"/>
        <w:tab w:val="clear" w:pos="1418"/>
      </w:tabs>
      <w:spacing w:before="240" w:after="120"/>
      <w:ind w:left="567" w:hanging="567"/>
      <w:jc w:val="left"/>
    </w:pPr>
    <w:rPr>
      <w:b/>
      <w:bCs/>
    </w:rPr>
  </w:style>
  <w:style w:type="paragraph" w:customStyle="1" w:styleId="Zakladnystyl">
    <w:name w:val="Zakladny styl"/>
    <w:rsid w:val="007A2529"/>
    <w:pPr>
      <w:framePr w:wrap="auto"/>
      <w:widowControl/>
      <w:numPr>
        <w:ilvl w:val="2"/>
        <w:numId w:val="4"/>
      </w:numPr>
      <w:tabs>
        <w:tab w:val="num" w:pos="1418"/>
      </w:tabs>
      <w:autoSpaceDE/>
      <w:autoSpaceDN/>
      <w:adjustRightInd/>
      <w:ind w:left="1418" w:right="0" w:hanging="851"/>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7A2529"/>
    <w:pPr>
      <w:numPr>
        <w:ilvl w:val="3"/>
        <w:numId w:val="4"/>
      </w:numPr>
      <w:tabs>
        <w:tab w:val="num" w:pos="1418"/>
      </w:tabs>
      <w:spacing w:before="120"/>
      <w:ind w:left="1418" w:hanging="1418"/>
      <w:jc w:val="both"/>
    </w:pPr>
    <w:rPr>
      <w:lang w:eastAsia="cs-CZ"/>
    </w:rPr>
  </w:style>
  <w:style w:type="paragraph" w:customStyle="1" w:styleId="Nadpis1orobas">
    <w:name w:val="Nadpis 1.Čo robí (časť)"/>
    <w:basedOn w:val="Normal"/>
    <w:next w:val="Nosite"/>
    <w:rsid w:val="007A2529"/>
    <w:pPr>
      <w:keepNext/>
      <w:tabs>
        <w:tab w:val="num" w:pos="567"/>
      </w:tabs>
      <w:spacing w:before="360"/>
      <w:ind w:left="567" w:hanging="567"/>
      <w:jc w:val="left"/>
    </w:pPr>
    <w:rPr>
      <w:b/>
      <w:bCs/>
      <w:kern w:val="32"/>
      <w:sz w:val="28"/>
      <w:szCs w:val="28"/>
      <w:lang w:eastAsia="cs-CZ"/>
    </w:rPr>
  </w:style>
  <w:style w:type="paragraph" w:customStyle="1" w:styleId="Vlada">
    <w:name w:val="Vlada"/>
    <w:basedOn w:val="Normal"/>
    <w:rsid w:val="007A2529"/>
    <w:pPr>
      <w:spacing w:before="480" w:after="120"/>
      <w:jc w:val="left"/>
    </w:pPr>
    <w:rPr>
      <w:b/>
      <w:bCs/>
      <w:sz w:val="32"/>
      <w:szCs w:val="32"/>
      <w:lang w:eastAsia="cs-CZ"/>
    </w:rPr>
  </w:style>
  <w:style w:type="paragraph" w:styleId="NormalWeb">
    <w:name w:val="Normal (Web)"/>
    <w:aliases w:val="webb"/>
    <w:basedOn w:val="Normal"/>
    <w:uiPriority w:val="99"/>
    <w:semiHidden/>
    <w:rsid w:val="007A2529"/>
    <w:pPr>
      <w:spacing w:before="100" w:beforeAutospacing="1" w:after="100" w:afterAutospacing="1"/>
      <w:jc w:val="left"/>
    </w:pPr>
  </w:style>
  <w:style w:type="paragraph" w:customStyle="1" w:styleId="l31">
    <w:name w:val="l31"/>
    <w:basedOn w:val="Normal"/>
    <w:rsid w:val="007A2529"/>
    <w:pPr>
      <w:jc w:val="both"/>
    </w:pPr>
  </w:style>
  <w:style w:type="paragraph" w:customStyle="1" w:styleId="BodyText21">
    <w:name w:val="Body Text 21"/>
    <w:basedOn w:val="Normal"/>
    <w:rsid w:val="007A2529"/>
    <w:pPr>
      <w:spacing w:after="120"/>
      <w:ind w:firstLine="708"/>
      <w:jc w:val="both"/>
    </w:pPr>
    <w:rPr>
      <w:szCs w:val="20"/>
    </w:rPr>
  </w:style>
  <w:style w:type="paragraph" w:customStyle="1" w:styleId="Odsekzoznamu1">
    <w:name w:val="Odsek zoznamu1"/>
    <w:basedOn w:val="Normal"/>
    <w:qFormat/>
    <w:rsid w:val="007A2529"/>
    <w:pPr>
      <w:spacing w:after="160" w:line="259" w:lineRule="auto"/>
      <w:ind w:left="720"/>
      <w:contextualSpacing/>
      <w:jc w:val="left"/>
    </w:pPr>
    <w:rPr>
      <w:rFonts w:ascii="Calibri" w:hAnsi="Calibri"/>
      <w:sz w:val="22"/>
      <w:szCs w:val="22"/>
      <w:lang w:eastAsia="en-US"/>
    </w:rPr>
  </w:style>
  <w:style w:type="character" w:customStyle="1" w:styleId="h1a1">
    <w:name w:val="h1a1"/>
    <w:rsid w:val="007A2529"/>
    <w:rPr>
      <w:vanish/>
      <w:sz w:val="19"/>
    </w:rPr>
  </w:style>
  <w:style w:type="character" w:styleId="Hyperlink">
    <w:name w:val="Hyperlink"/>
    <w:basedOn w:val="DefaultParagraphFont"/>
    <w:uiPriority w:val="99"/>
    <w:semiHidden/>
    <w:unhideWhenUsed/>
    <w:rsid w:val="007A2529"/>
    <w:rPr>
      <w:rFonts w:cs="Times New Roman"/>
      <w:color w:val="05507A"/>
      <w:u w:val="none"/>
      <w:effect w:val="none"/>
      <w:rtl w:val="0"/>
      <w:cs w:val="0"/>
    </w:rPr>
  </w:style>
  <w:style w:type="character" w:customStyle="1" w:styleId="num1">
    <w:name w:val="num1"/>
    <w:rsid w:val="007A2529"/>
    <w:rPr>
      <w:b/>
      <w:color w:val="303030"/>
    </w:rPr>
  </w:style>
  <w:style w:type="paragraph" w:styleId="BodyText2">
    <w:name w:val="Body Text 2"/>
    <w:basedOn w:val="Normal"/>
    <w:link w:val="Zkladntext2Char"/>
    <w:uiPriority w:val="99"/>
    <w:rsid w:val="007A2529"/>
    <w:pPr>
      <w:spacing w:after="120" w:line="480" w:lineRule="auto"/>
      <w:jc w:val="left"/>
    </w:pPr>
    <w:rPr>
      <w:rFonts w:ascii="Calibri" w:hAnsi="Calibri"/>
    </w:rPr>
  </w:style>
  <w:style w:type="character" w:customStyle="1" w:styleId="Zkladntext2Char">
    <w:name w:val="Základný text 2 Char"/>
    <w:basedOn w:val="DefaultParagraphFont"/>
    <w:link w:val="BodyText2"/>
    <w:uiPriority w:val="99"/>
    <w:locked/>
    <w:rsid w:val="0065457D"/>
    <w:rPr>
      <w:rFonts w:eastAsia="Times New Roman" w:cs="Times New Roman"/>
      <w:sz w:val="24"/>
      <w:rtl w:val="0"/>
      <w:cs w:val="0"/>
      <w:lang w:val="sk-SK" w:eastAsia="sk-SK"/>
    </w:rPr>
  </w:style>
  <w:style w:type="paragraph" w:styleId="BodyText3">
    <w:name w:val="Body Text 3"/>
    <w:basedOn w:val="Normal"/>
    <w:link w:val="Zkladntext3Char"/>
    <w:uiPriority w:val="99"/>
    <w:semiHidden/>
    <w:rsid w:val="007A2529"/>
    <w:pPr>
      <w:spacing w:after="120"/>
      <w:jc w:val="left"/>
    </w:pPr>
    <w:rPr>
      <w:rFonts w:ascii="Calibri" w:hAnsi="Calibri"/>
      <w:sz w:val="16"/>
      <w:szCs w:val="16"/>
    </w:rPr>
  </w:style>
  <w:style w:type="character" w:customStyle="1" w:styleId="Zkladntext3Char">
    <w:name w:val="Základný text 3 Char"/>
    <w:basedOn w:val="DefaultParagraphFont"/>
    <w:link w:val="BodyText3"/>
    <w:uiPriority w:val="99"/>
    <w:semiHidden/>
    <w:locked/>
    <w:rsid w:val="007A2529"/>
    <w:rPr>
      <w:rFonts w:cs="Times New Roman"/>
      <w:sz w:val="16"/>
      <w:rtl w:val="0"/>
      <w:cs w:val="0"/>
      <w:lang w:val="sk-SK" w:eastAsia="sk-SK"/>
    </w:rPr>
  </w:style>
  <w:style w:type="character" w:styleId="PageNumber">
    <w:name w:val="page number"/>
    <w:basedOn w:val="DefaultParagraphFont"/>
    <w:uiPriority w:val="99"/>
    <w:rsid w:val="007A2529"/>
    <w:rPr>
      <w:rFonts w:cs="Times New Roman"/>
      <w:rtl w:val="0"/>
      <w:cs w:val="0"/>
    </w:rPr>
  </w:style>
  <w:style w:type="paragraph" w:styleId="Header">
    <w:name w:val="header"/>
    <w:basedOn w:val="Normal"/>
    <w:link w:val="HlavikaChar"/>
    <w:uiPriority w:val="99"/>
    <w:rsid w:val="007A2529"/>
    <w:pPr>
      <w:tabs>
        <w:tab w:val="center" w:pos="4536"/>
        <w:tab w:val="right" w:pos="9072"/>
      </w:tabs>
      <w:jc w:val="left"/>
    </w:pPr>
    <w:rPr>
      <w:rFonts w:ascii="Calibri" w:hAnsi="Calibri"/>
    </w:rPr>
  </w:style>
  <w:style w:type="character" w:customStyle="1" w:styleId="HlavikaChar">
    <w:name w:val="Hlavička Char"/>
    <w:basedOn w:val="DefaultParagraphFont"/>
    <w:link w:val="Header"/>
    <w:uiPriority w:val="99"/>
    <w:locked/>
    <w:rsid w:val="0065457D"/>
    <w:rPr>
      <w:rFonts w:eastAsia="Times New Roman" w:cs="Times New Roman"/>
      <w:sz w:val="24"/>
      <w:rtl w:val="0"/>
      <w:cs w:val="0"/>
      <w:lang w:val="sk-SK" w:eastAsia="sk-SK"/>
    </w:rPr>
  </w:style>
  <w:style w:type="paragraph" w:styleId="BodyText">
    <w:name w:val="Body Text"/>
    <w:basedOn w:val="Normal"/>
    <w:link w:val="ZkladntextChar"/>
    <w:uiPriority w:val="99"/>
    <w:rsid w:val="005F1CFA"/>
    <w:pPr>
      <w:widowControl w:val="0"/>
      <w:suppressAutoHyphens/>
      <w:spacing w:after="120"/>
      <w:jc w:val="left"/>
    </w:pPr>
    <w:rPr>
      <w:kern w:val="1"/>
    </w:rPr>
  </w:style>
  <w:style w:type="character" w:customStyle="1" w:styleId="ZkladntextChar">
    <w:name w:val="Základný text Char"/>
    <w:basedOn w:val="DefaultParagraphFont"/>
    <w:link w:val="BodyText"/>
    <w:uiPriority w:val="99"/>
    <w:semiHidden/>
    <w:locked/>
    <w:rPr>
      <w:rFonts w:ascii="Times New Roman" w:hAnsi="Times New Roman" w:cs="Times New Roman"/>
      <w:sz w:val="24"/>
      <w:szCs w:val="24"/>
      <w:rtl w:val="0"/>
      <w:cs w:val="0"/>
    </w:rPr>
  </w:style>
  <w:style w:type="paragraph" w:customStyle="1" w:styleId="Bezriadkovania1">
    <w:name w:val="Bez riadkovania1"/>
    <w:rsid w:val="005F1CFA"/>
    <w:pPr>
      <w:framePr w:wrap="auto"/>
      <w:widowControl w:val="0"/>
      <w:autoSpaceDE w:val="0"/>
      <w:autoSpaceDN w:val="0"/>
      <w:adjustRightInd/>
      <w:ind w:left="0" w:right="0"/>
      <w:jc w:val="both"/>
      <w:textAlignment w:val="auto"/>
    </w:pPr>
    <w:rPr>
      <w:rFonts w:ascii="Calibri" w:hAnsi="Calibri" w:cs="Calibri"/>
      <w:sz w:val="24"/>
      <w:szCs w:val="24"/>
      <w:rtl w:val="0"/>
      <w:cs w:val="0"/>
      <w:lang w:val="sk-SK" w:eastAsia="cs-CZ" w:bidi="ar-SA"/>
    </w:rPr>
  </w:style>
  <w:style w:type="character" w:customStyle="1" w:styleId="TextkomentraChar">
    <w:name w:val="Text komentára Char"/>
    <w:link w:val="CommentText"/>
    <w:locked/>
    <w:rsid w:val="0065457D"/>
    <w:rPr>
      <w:sz w:val="24"/>
      <w:lang w:val="sk-SK" w:eastAsia="sk-SK"/>
    </w:rPr>
  </w:style>
  <w:style w:type="paragraph" w:styleId="CommentText">
    <w:name w:val="annotation text"/>
    <w:basedOn w:val="Normal"/>
    <w:link w:val="TextkomentraChar"/>
    <w:uiPriority w:val="99"/>
    <w:semiHidden/>
    <w:unhideWhenUsed/>
    <w:rsid w:val="005F028F"/>
    <w:pPr>
      <w:jc w:val="left"/>
    </w:pPr>
    <w:rPr>
      <w:rFonts w:ascii="Calibri" w:hAnsi="Calibri"/>
    </w:rPr>
  </w:style>
  <w:style w:type="character" w:customStyle="1" w:styleId="TextkomentraChar1">
    <w:name w:val="Text komentára Char1"/>
    <w:basedOn w:val="DefaultParagraphFont"/>
    <w:uiPriority w:val="99"/>
    <w:semiHidden/>
    <w:rPr>
      <w:rFonts w:ascii="Times New Roman" w:hAnsi="Times New Roman" w:cs="Times New Roman"/>
      <w:rtl w:val="0"/>
      <w:cs w:val="0"/>
    </w:rPr>
  </w:style>
  <w:style w:type="character" w:customStyle="1" w:styleId="TextkomentraChar15">
    <w:name w:val="Text komentára Char15"/>
    <w:basedOn w:val="DefaultParagraphFont"/>
    <w:uiPriority w:val="99"/>
    <w:semiHidden/>
    <w:rPr>
      <w:rFonts w:ascii="Times New Roman" w:hAnsi="Times New Roman" w:cs="Times New Roman"/>
      <w:rtl w:val="0"/>
      <w:cs w:val="0"/>
    </w:rPr>
  </w:style>
  <w:style w:type="character" w:customStyle="1" w:styleId="TextkomentraChar14">
    <w:name w:val="Text komentára Char14"/>
    <w:basedOn w:val="DefaultParagraphFont"/>
    <w:uiPriority w:val="99"/>
    <w:semiHidden/>
    <w:rPr>
      <w:rFonts w:ascii="Times New Roman" w:hAnsi="Times New Roman" w:cs="Times New Roman"/>
      <w:rtl w:val="0"/>
      <w:cs w:val="0"/>
    </w:rPr>
  </w:style>
  <w:style w:type="character" w:customStyle="1" w:styleId="TextkomentraChar13">
    <w:name w:val="Text komentára Char13"/>
    <w:basedOn w:val="DefaultParagraphFont"/>
    <w:uiPriority w:val="99"/>
    <w:semiHidden/>
    <w:rPr>
      <w:rFonts w:ascii="Times New Roman" w:hAnsi="Times New Roman" w:cs="Times New Roman"/>
      <w:rtl w:val="0"/>
      <w:cs w:val="0"/>
    </w:rPr>
  </w:style>
  <w:style w:type="character" w:customStyle="1" w:styleId="TextkomentraChar12">
    <w:name w:val="Text komentára Char12"/>
    <w:basedOn w:val="DefaultParagraphFont"/>
    <w:uiPriority w:val="99"/>
    <w:semiHidden/>
    <w:rPr>
      <w:rFonts w:ascii="Times New Roman" w:hAnsi="Times New Roman" w:cs="Times New Roman"/>
      <w:rtl w:val="0"/>
      <w:cs w:val="0"/>
    </w:rPr>
  </w:style>
  <w:style w:type="character" w:customStyle="1" w:styleId="TextkomentraChar11">
    <w:name w:val="Text komentára Char11"/>
    <w:basedOn w:val="DefaultParagraphFont"/>
    <w:uiPriority w:val="99"/>
    <w:semiHidden/>
    <w:rPr>
      <w:rFonts w:ascii="Times New Roman" w:hAnsi="Times New Roman" w:cs="Times New Roman"/>
      <w:rtl w:val="0"/>
      <w:cs w:val="0"/>
    </w:rPr>
  </w:style>
  <w:style w:type="character" w:customStyle="1" w:styleId="CharChar2">
    <w:name w:val="Char Char2"/>
    <w:rsid w:val="0065457D"/>
    <w:rPr>
      <w:rFonts w:eastAsia="Times New Roman"/>
      <w:lang w:val="sk-SK" w:eastAsia="sk-SK"/>
    </w:rPr>
  </w:style>
  <w:style w:type="paragraph" w:styleId="ListParagraph">
    <w:name w:val="List Paragraph"/>
    <w:basedOn w:val="Normal"/>
    <w:uiPriority w:val="34"/>
    <w:qFormat/>
    <w:rsid w:val="007811F2"/>
    <w:pPr>
      <w:ind w:left="720"/>
      <w:jc w:val="left"/>
    </w:pPr>
    <w:rPr>
      <w:rFonts w:ascii="Calibri" w:hAnsi="Calibri"/>
      <w:sz w:val="22"/>
      <w:szCs w:val="22"/>
      <w:lang w:eastAsia="en-US"/>
    </w:rPr>
  </w:style>
  <w:style w:type="paragraph" w:styleId="BodyTextIndent2">
    <w:name w:val="Body Text Indent 2"/>
    <w:basedOn w:val="Normal"/>
    <w:link w:val="Zarkazkladnhotextu2Char"/>
    <w:uiPriority w:val="99"/>
    <w:rsid w:val="00EB1F3F"/>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ascii="Times New Roman" w:hAnsi="Times New Roman" w:cs="Times New Roman"/>
      <w:sz w:val="24"/>
      <w:szCs w:val="24"/>
      <w:rtl w:val="0"/>
      <w:cs w:val="0"/>
    </w:rPr>
  </w:style>
  <w:style w:type="paragraph" w:customStyle="1" w:styleId="CharChar">
    <w:name w:val="Char Char"/>
    <w:basedOn w:val="Normal"/>
    <w:rsid w:val="00860CDE"/>
    <w:pPr>
      <w:spacing w:after="160" w:line="240" w:lineRule="exact"/>
      <w:jc w:val="left"/>
    </w:pPr>
    <w:rPr>
      <w:rFonts w:ascii="Arial" w:hAnsi="Arial" w:cs="Arial"/>
      <w:sz w:val="20"/>
      <w:szCs w:val="20"/>
      <w:lang w:val="en-US" w:eastAsia="en-US"/>
    </w:rPr>
  </w:style>
  <w:style w:type="paragraph" w:customStyle="1" w:styleId="Nadpis3Podloha">
    <w:name w:val="Nadpis 3.Podúloha"/>
    <w:basedOn w:val="Normal"/>
    <w:rsid w:val="00860CDE"/>
    <w:pPr>
      <w:keepNext/>
      <w:tabs>
        <w:tab w:val="num" w:pos="1418"/>
      </w:tabs>
      <w:spacing w:before="120"/>
      <w:ind w:left="2269" w:hanging="851"/>
      <w:jc w:val="left"/>
    </w:pPr>
    <w:rPr>
      <w:lang w:eastAsia="cs-CZ"/>
    </w:rPr>
  </w:style>
  <w:style w:type="paragraph" w:customStyle="1" w:styleId="Nadpis4Termn">
    <w:name w:val="Nadpis 4.Termín"/>
    <w:basedOn w:val="Normal"/>
    <w:next w:val="Nadpis2loha"/>
    <w:rsid w:val="00860CDE"/>
    <w:pPr>
      <w:tabs>
        <w:tab w:val="num" w:pos="1418"/>
      </w:tabs>
      <w:spacing w:before="120" w:after="120"/>
      <w:ind w:left="1418" w:hanging="1418"/>
      <w:jc w:val="left"/>
    </w:pPr>
    <w:rPr>
      <w:i/>
      <w:iCs/>
      <w:lang w:eastAsia="cs-CZ"/>
    </w:rPr>
  </w:style>
  <w:style w:type="paragraph" w:customStyle="1" w:styleId="JASPInormlny">
    <w:name w:val="JASPI normálny"/>
    <w:basedOn w:val="Normal"/>
    <w:rsid w:val="00860CDE"/>
    <w:pPr>
      <w:jc w:val="both"/>
    </w:pPr>
  </w:style>
  <w:style w:type="paragraph" w:customStyle="1" w:styleId="CharChar1CharCharCharCharCharCharCharCharCharCharCharChar">
    <w:name w:val="Char Char1 Char Char Char Char Char Char Char Char Char Char Char Char"/>
    <w:basedOn w:val="Normal"/>
    <w:rsid w:val="00860CDE"/>
    <w:pPr>
      <w:spacing w:after="160" w:line="240" w:lineRule="exact"/>
      <w:jc w:val="left"/>
    </w:pPr>
    <w:rPr>
      <w:rFonts w:ascii="Arial" w:hAnsi="Arial"/>
      <w:sz w:val="20"/>
      <w:szCs w:val="20"/>
      <w:lang w:val="en-US" w:eastAsia="en-US"/>
    </w:rPr>
  </w:style>
  <w:style w:type="paragraph" w:customStyle="1" w:styleId="titulok">
    <w:name w:val="titulok"/>
    <w:basedOn w:val="Normal"/>
    <w:rsid w:val="00860CDE"/>
    <w:pPr>
      <w:spacing w:before="100" w:beforeAutospacing="1" w:after="100" w:afterAutospacing="1"/>
      <w:jc w:val="center"/>
    </w:pPr>
    <w:rPr>
      <w:rFonts w:ascii="Arial" w:hAnsi="Arial" w:cs="Arial"/>
      <w:b/>
      <w:bCs/>
      <w:color w:val="007060"/>
    </w:rPr>
  </w:style>
  <w:style w:type="paragraph" w:customStyle="1" w:styleId="Char1CharChar">
    <w:name w:val="Char1 Char Char"/>
    <w:basedOn w:val="Normal"/>
    <w:rsid w:val="00860CDE"/>
    <w:pPr>
      <w:spacing w:after="160" w:line="240" w:lineRule="exact"/>
      <w:jc w:val="left"/>
    </w:pPr>
    <w:rPr>
      <w:rFonts w:ascii="Arial" w:hAnsi="Arial"/>
      <w:sz w:val="20"/>
      <w:szCs w:val="20"/>
      <w:lang w:val="en-US" w:eastAsia="en-US"/>
    </w:rPr>
  </w:style>
  <w:style w:type="paragraph" w:customStyle="1" w:styleId="Char">
    <w:name w:val="Char"/>
    <w:basedOn w:val="Normal"/>
    <w:rsid w:val="00860CDE"/>
    <w:pPr>
      <w:spacing w:after="160" w:line="240" w:lineRule="exact"/>
      <w:jc w:val="left"/>
    </w:pPr>
    <w:rPr>
      <w:rFonts w:ascii="Arial" w:hAnsi="Arial"/>
      <w:sz w:val="20"/>
      <w:szCs w:val="20"/>
      <w:lang w:val="en-US" w:eastAsia="en-US"/>
    </w:rPr>
  </w:style>
  <w:style w:type="paragraph" w:customStyle="1" w:styleId="Char1">
    <w:name w:val="Char1"/>
    <w:basedOn w:val="Normal"/>
    <w:rsid w:val="00860CDE"/>
    <w:pPr>
      <w:spacing w:after="160" w:line="240" w:lineRule="exact"/>
      <w:jc w:val="left"/>
    </w:pPr>
    <w:rPr>
      <w:rFonts w:ascii="Arial" w:hAnsi="Arial"/>
      <w:sz w:val="20"/>
      <w:szCs w:val="20"/>
      <w:lang w:val="en-US" w:eastAsia="en-US"/>
    </w:rPr>
  </w:style>
  <w:style w:type="paragraph" w:customStyle="1" w:styleId="CharCharChar">
    <w:name w:val="Char Char Char"/>
    <w:basedOn w:val="Normal"/>
    <w:rsid w:val="00860CDE"/>
    <w:pPr>
      <w:spacing w:after="160" w:line="240" w:lineRule="exact"/>
      <w:jc w:val="left"/>
    </w:pPr>
    <w:rPr>
      <w:rFonts w:ascii="Arial" w:hAnsi="Arial"/>
      <w:sz w:val="20"/>
      <w:szCs w:val="20"/>
      <w:lang w:val="en-US" w:eastAsia="en-US"/>
    </w:rPr>
  </w:style>
  <w:style w:type="paragraph" w:customStyle="1" w:styleId="CharChar1CharCharChar">
    <w:name w:val="Char Char1 Char Char Char"/>
    <w:basedOn w:val="Normal"/>
    <w:rsid w:val="00860CDE"/>
    <w:pPr>
      <w:spacing w:after="160" w:line="240" w:lineRule="exact"/>
      <w:jc w:val="left"/>
    </w:pPr>
    <w:rPr>
      <w:rFonts w:ascii="Arial" w:hAnsi="Arial"/>
      <w:sz w:val="20"/>
      <w:szCs w:val="20"/>
      <w:lang w:val="en-US" w:eastAsia="en-US"/>
    </w:rPr>
  </w:style>
  <w:style w:type="paragraph" w:customStyle="1" w:styleId="CharCharChar1">
    <w:name w:val="Char Char Char1"/>
    <w:basedOn w:val="Normal"/>
    <w:rsid w:val="00860CDE"/>
    <w:pPr>
      <w:spacing w:after="160" w:line="240" w:lineRule="exact"/>
      <w:jc w:val="left"/>
    </w:pPr>
    <w:rPr>
      <w:rFonts w:ascii="Arial" w:hAnsi="Arial"/>
      <w:sz w:val="20"/>
      <w:szCs w:val="20"/>
      <w:lang w:val="en-US" w:eastAsia="en-US"/>
    </w:rPr>
  </w:style>
  <w:style w:type="paragraph" w:styleId="FootnoteText">
    <w:name w:val="footnote text"/>
    <w:basedOn w:val="Normal"/>
    <w:link w:val="TextpoznmkypodiarouChar"/>
    <w:uiPriority w:val="99"/>
    <w:semiHidden/>
    <w:rsid w:val="005F028F"/>
    <w:pPr>
      <w:jc w:val="left"/>
    </w:pPr>
    <w:rPr>
      <w:bCs/>
      <w:color w:val="000000"/>
      <w:sz w:val="20"/>
      <w:szCs w:val="20"/>
    </w:rPr>
  </w:style>
  <w:style w:type="character" w:customStyle="1" w:styleId="TextpoznmkypodiarouChar">
    <w:name w:val="Text poznámky pod čiarou Char"/>
    <w:basedOn w:val="DefaultParagraphFont"/>
    <w:link w:val="FootnoteText"/>
    <w:uiPriority w:val="99"/>
    <w:semiHidden/>
    <w:locked/>
    <w:rPr>
      <w:rFonts w:ascii="Times New Roman" w:hAnsi="Times New Roman" w:cs="Times New Roman"/>
      <w:rtl w:val="0"/>
      <w:cs w:val="0"/>
    </w:rPr>
  </w:style>
  <w:style w:type="paragraph" w:customStyle="1" w:styleId="CharCharCharCharCharCharCharCharChar">
    <w:name w:val="Char Char Char Char Char Char Char Char Char"/>
    <w:basedOn w:val="Normal"/>
    <w:rsid w:val="005F028F"/>
    <w:pPr>
      <w:spacing w:after="160" w:line="240" w:lineRule="exact"/>
      <w:jc w:val="left"/>
    </w:pPr>
    <w:rPr>
      <w:rFonts w:ascii="Arial" w:hAnsi="Arial"/>
      <w:sz w:val="20"/>
      <w:szCs w:val="20"/>
      <w:lang w:val="en-US" w:eastAsia="en-US"/>
    </w:rPr>
  </w:style>
  <w:style w:type="character" w:customStyle="1" w:styleId="CharChar7">
    <w:name w:val="Char Char7"/>
    <w:rsid w:val="005F028F"/>
    <w:rPr>
      <w:rFonts w:ascii="Calibri Light" w:hAnsi="Calibri Light" w:cs="Calibri Light"/>
      <w:b/>
      <w:kern w:val="32"/>
      <w:sz w:val="32"/>
      <w:lang w:val="x-none" w:eastAsia="en-US"/>
    </w:rPr>
  </w:style>
  <w:style w:type="paragraph" w:customStyle="1" w:styleId="l41">
    <w:name w:val="l41"/>
    <w:basedOn w:val="Normal"/>
    <w:rsid w:val="005F028F"/>
    <w:pPr>
      <w:jc w:val="both"/>
    </w:pPr>
  </w:style>
  <w:style w:type="paragraph" w:styleId="NoSpacing">
    <w:name w:val="No Spacing"/>
    <w:uiPriority w:val="1"/>
    <w:qFormat/>
    <w:rsid w:val="005F028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Textzstupnhosymbolu1">
    <w:name w:val="Text zástupného symbolu1"/>
    <w:semiHidden/>
    <w:rsid w:val="00792D1D"/>
    <w:rPr>
      <w:rFonts w:ascii="Times New Roman" w:hAnsi="Times New Roman" w:cs="Times New Roman"/>
      <w:color w:val="000000"/>
    </w:rPr>
  </w:style>
  <w:style w:type="table" w:styleId="TableGrid">
    <w:name w:val="Table Grid"/>
    <w:basedOn w:val="TableNormal"/>
    <w:uiPriority w:val="39"/>
    <w:locked/>
    <w:rsid w:val="001E3B1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731D3"/>
    <w:rPr>
      <w:rFonts w:cs="Times New Roman"/>
      <w:sz w:val="16"/>
      <w:rtl w:val="0"/>
      <w:cs w:val="0"/>
    </w:rPr>
  </w:style>
  <w:style w:type="paragraph" w:styleId="CommentSubject">
    <w:name w:val="annotation subject"/>
    <w:basedOn w:val="CommentText"/>
    <w:next w:val="CommentText"/>
    <w:link w:val="PredmetkomentraChar"/>
    <w:uiPriority w:val="99"/>
    <w:rsid w:val="009731D3"/>
    <w:pPr>
      <w:jc w:val="left"/>
    </w:pPr>
    <w:rPr>
      <w:rFonts w:ascii="Times New Roman" w:hAnsi="Times New Roman"/>
      <w:b/>
      <w:bCs/>
    </w:rPr>
  </w:style>
  <w:style w:type="character" w:customStyle="1" w:styleId="PredmetkomentraChar">
    <w:name w:val="Predmet komentára Char"/>
    <w:basedOn w:val="TextkomentraChar"/>
    <w:link w:val="CommentSubject"/>
    <w:uiPriority w:val="99"/>
    <w:locked/>
    <w:rsid w:val="009731D3"/>
    <w:rPr>
      <w:rFonts w:ascii="Times New Roman" w:hAnsi="Times New Roman" w:cs="Times New Roman"/>
      <w:b/>
      <w:rtl w:val="0"/>
      <w:cs w:val="0"/>
    </w:rPr>
  </w:style>
  <w:style w:type="paragraph" w:styleId="Revision">
    <w:name w:val="Revision"/>
    <w:hidden/>
    <w:uiPriority w:val="99"/>
    <w:semiHidden/>
    <w:rsid w:val="00951796"/>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lov-lex.sk/pravne-predpisy/SK/ZZ/2005/570/20160102"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570-Návrh-zákona"/>
    <f:field ref="objsubject" par="" edit="true" text=""/>
    <f:field ref="objcreatedby" par="" text="Benovičová, Silvia"/>
    <f:field ref="objcreatedat" par="" text="28.9.2017 13:36:51"/>
    <f:field ref="objchangedby" par="" text="Administrator, System"/>
    <f:field ref="objmodifiedat" par="" text="28.9.2017 13:36: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52A27-1A9F-48E4-969C-276D8DFDFCA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0BB5299-EF3B-40FB-BCA4-D1D51616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4FFBA9-D9A4-4239-A5DE-5D37F586E6D1}">
  <ds:schemaRefs>
    <ds:schemaRef ds:uri="http://schemas.microsoft.com/sharepoint/v3/contenttype/forms"/>
  </ds:schemaRefs>
</ds:datastoreItem>
</file>

<file path=customXml/itemProps5.xml><?xml version="1.0" encoding="utf-8"?>
<ds:datastoreItem xmlns:ds="http://schemas.openxmlformats.org/officeDocument/2006/customXml" ds:itemID="{A85AD5DF-FDFE-4765-8718-DA789AC4B5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10</Pages>
  <Words>3338</Words>
  <Characters>19031</Characters>
  <Application>Microsoft Office Word</Application>
  <DocSecurity>0</DocSecurity>
  <Lines>0</Lines>
  <Paragraphs>0</Paragraphs>
  <ScaleCrop>false</ScaleCrop>
  <Company>MO SR</Company>
  <LinksUpToDate>false</LinksUpToDate>
  <CharactersWithSpaces>22325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KOLÉGIUM MINISTRA OBRANY SLOVENSKEJ REPUBLIKY</dc:title>
  <dc:creator>BackárM</dc:creator>
  <cp:lastModifiedBy>Švorcová, Veronika</cp:lastModifiedBy>
  <cp:revision>2</cp:revision>
  <cp:lastPrinted>2018-03-14T08:16:00Z</cp:lastPrinted>
  <dcterms:created xsi:type="dcterms:W3CDTF">2018-03-14T08:18:00Z</dcterms:created>
  <dcterms:modified xsi:type="dcterms:W3CDTF">2018-03-14T08:18:00Z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COO.2145.1000.3.2172737</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8. 9. 2017</vt:lpwstr>
  </property>
  <property fmtid="{D5CDD505-2E9C-101B-9397-08002B2CF9AE}" pid="6" name="FSC#SKEDITIONSLOVLEX@103.510:AttrDateDocPropZaciatokPKK">
    <vt:lpwstr>4. 9. 2017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Pri spracovaní návrhu zákona neboli posudzované žiadne alternatívne riešenia.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obrany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obrany Slovenskej republiky dňa 4. septembra 2017 predložilo Stálej pracovnej komisii na posudzovanie vybraných vplyvov (ďalej len „Komisia“) na predbežné pripomienkové konanie materiál „Návrh zákona, ktorým sa mení a dopĺňa zákon č.</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570/2005 Z. z. o brannej povinnosti a o zmene a doplnení niektorých zákonov v znení neskorších predpisov, a kt</vt:lpwstr>
  </property>
  <property fmtid="{D5CDD505-2E9C-101B-9397-08002B2CF9AE}" pid="32" name="FSC#SKEDITIONSLOVLEX@103.510:AttrStrListDocPropTextPredklSpravy">
    <vt:lpwstr>&lt;p style="text-align: justify;"&gt;Návrh zákona, ktorým sa mení a dopĺňa zákon č. 570/2005 Z. z. o brannej povinnosti a o zmene a doplnení niektorých zákonov v znení neskorších predpisov, a ktorým sa mení zákon č. 569/2005 Z. z. o alternatívnej službe v čase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obrany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LP/2017/696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užívateľ</vt:lpwstr>
  </property>
  <property fmtid="{D5CDD505-2E9C-101B-9397-08002B2CF9AE}" pid="119" name="FSC#SKEDITIONSLOVLEX@103.510:funkciaPredAkuzativ">
    <vt:lpwstr>užívateľa</vt:lpwstr>
  </property>
  <property fmtid="{D5CDD505-2E9C-101B-9397-08002B2CF9AE}" pid="120" name="FSC#SKEDITIONSLOVLEX@103.510:funkciaPredDativ">
    <vt:lpwstr>užívateľovi</vt:lpwstr>
  </property>
  <property fmtid="{D5CDD505-2E9C-101B-9397-08002B2CF9AE}" pid="121" name="FSC#SKEDITIONSLOVLEX@103.510:funkciaZodpPred">
    <vt:lpwstr>minister obrany Slovenskej republiky</vt:lpwstr>
  </property>
  <property fmtid="{D5CDD505-2E9C-101B-9397-08002B2CF9AE}" pid="122" name="FSC#SKEDITIONSLOVLEX@103.510:funkciaZodpPredAkuzativ">
    <vt:lpwstr>ministrovi obrany Slovenskej republiky</vt:lpwstr>
  </property>
  <property fmtid="{D5CDD505-2E9C-101B-9397-08002B2CF9AE}" pid="123" name="FSC#SKEDITIONSLOVLEX@103.510:funkciaZodpPredDativ">
    <vt:lpwstr>ministra obrany Slovenskej republiky</vt:lpwstr>
  </property>
  <property fmtid="{D5CDD505-2E9C-101B-9397-08002B2CF9AE}" pid="124" name="FSC#SKEDITIONSLOVLEX@103.510:legoblast">
    <vt:lpwstr>Ústavné právo_x000D__x000D_Vojenské právo</vt:lpwstr>
  </property>
  <property fmtid="{D5CDD505-2E9C-101B-9397-08002B2CF9AE}" pid="125" name="FSC#SKEDITIONSLOVLEX@103.510:nazovpredpis">
    <vt:lpwstr>, ktorým sa mení a dopĺňa zákon č. 570/2005 Z. z. o brannej povinnosti a o zmene a doplnení niektorých zákonov v znení neskorších predpisov, a ktorým sa dopĺňa zákon č. 569/ 2005 Z. z. o alternatívnej službe v čase vojny a vojnového stavu v znení neskorš</vt:lpwstr>
  </property>
  <property fmtid="{D5CDD505-2E9C-101B-9397-08002B2CF9AE}" pid="126" name="FSC#SKEDITIONSLOVLEX@103.510:nazovpredpis1">
    <vt:lpwstr>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570/2005 Z. z. o brannej povinnosti a o zmene a doplnení niektorých zákonov v znení neskorších predpisov, a ktorým sa dopĺňa zákon č. 569/ 2005 Z. z. o alternatívnej službe v čase vojny a vojnového stavu v znení ne</vt:lpwstr>
  </property>
  <property fmtid="{D5CDD505-2E9C-101B-9397-08002B2CF9AE}" pid="132" name="FSC#SKEDITIONSLOVLEX@103.510:plnynazovpredpis1">
    <vt:lpwstr>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2017_x000D__x000D_</vt:lpwstr>
  </property>
  <property fmtid="{D5CDD505-2E9C-101B-9397-08002B2CF9AE}" pid="136" name="FSC#SKEDITIONSLOVLEX@103.510:povodpredpis">
    <vt:lpwstr>Slovlex (eLeg)</vt:lpwstr>
  </property>
  <property fmtid="{D5CDD505-2E9C-101B-9397-08002B2CF9AE}" pid="137" name="FSC#SKEDITIONSLOVLEX@103.510:predkladatel">
    <vt:lpwstr>Silvia Benovičová</vt:lpwstr>
  </property>
  <property fmtid="{D5CDD505-2E9C-101B-9397-08002B2CF9AE}" pid="138" name="FSC#SKEDITIONSLOVLEX@103.510:predkladateliaObalSD">
    <vt:lpwstr>Peter Gajdoš_x000D__x000D_minister obrany Slovenskej republiky</vt:lpwstr>
  </property>
  <property fmtid="{D5CDD505-2E9C-101B-9397-08002B2CF9AE}" pid="139" name="FSC#SKEDITIONSLOVLEX@103.510:pripomienkovatelia">
    <vt:lpwstr>Ministerstvo obrany Slovenskej republiky, Ministerstvo obrany Slovenskej republiky, Ministerstvo obrany Slovenskej republiky, Ministerstvo obrany Slovenskej republiky, Ministerstvo obrany Slovenskej republiky, Ministerstvo obrany Slovenskej republiky</vt:lpwstr>
  </property>
  <property fmtid="{D5CDD505-2E9C-101B-9397-08002B2CF9AE}" pid="140" name="FSC#SKEDITIONSLOVLEX@103.510:rezortcislopredpis">
    <vt:lpwstr>SELP-23-44/2017-OdL</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style="width: 99%;" width="99%"&gt;_&lt;tbody&gt;__&lt;tr&gt;___&lt;td colspan="5" style="width: 100%; height: 36px;"&gt;___&lt;p align="center"&gt;&lt;em&gt;&lt;strong&gt;Správa o účasti verejnosti na tvorbe právneho predpisu&lt;/str</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28. 9. 2017</vt:lpwstr>
  </property>
  <property fmtid="{D5CDD505-2E9C-101B-9397-08002B2CF9AE}" pid="150" name="FSC#SKEDITIONSLOVLEX@103.510:vztahypredpis">
    <vt:lpwstr/>
  </property>
  <property fmtid="{D5CDD505-2E9C-101B-9397-08002B2CF9AE}" pid="151" name="FSC#SKEDITIONSLOVLEX@103.510:zodpinstitucia">
    <vt:lpwstr>Ministerstvo obrany Slovenskej republiky</vt:lpwstr>
  </property>
  <property fmtid="{D5CDD505-2E9C-101B-9397-08002B2CF9AE}" pid="152" name="FSC#SKEDITIONSLOVLEX@103.510:zodppredkladatel">
    <vt:lpwstr>Peter Gajdoš</vt:lpwstr>
  </property>
</Properties>
</file>