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56D6E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P="00356D6E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5F5FB1">
        <w:rPr>
          <w:rFonts w:ascii="Times New Roman" w:hAnsi="Times New Roman"/>
        </w:rPr>
        <w:t>6</w:t>
      </w:r>
      <w:r w:rsidR="003371D2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3860A9">
        <w:rPr>
          <w:rFonts w:ascii="Times New Roman" w:hAnsi="Times New Roman"/>
        </w:rPr>
        <w:t>70</w:t>
      </w:r>
      <w:r w:rsidRPr="001C729D">
        <w:rPr>
          <w:rFonts w:ascii="Times New Roman" w:hAnsi="Times New Roman"/>
        </w:rPr>
        <w:t>/201</w:t>
      </w:r>
      <w:r w:rsidR="00DA7A21">
        <w:rPr>
          <w:rFonts w:ascii="Times New Roman" w:hAnsi="Times New Roman"/>
        </w:rPr>
        <w:t>8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775C5E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775C5E" w:rsidR="00775C5E">
        <w:rPr>
          <w:rFonts w:ascii="Times New Roman" w:hAnsi="Times New Roman"/>
          <w:sz w:val="36"/>
          <w:szCs w:val="36"/>
        </w:rPr>
        <w:t>346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3371D2">
        <w:rPr>
          <w:rFonts w:ascii="Times New Roman" w:hAnsi="Times New Roman"/>
          <w:b/>
        </w:rPr>
        <w:t>12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5C33AD">
        <w:rPr>
          <w:rFonts w:ascii="Times New Roman" w:hAnsi="Times New Roman"/>
          <w:b/>
        </w:rPr>
        <w:t xml:space="preserve"> marca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3B16E4" w:rsidRPr="003860A9" w:rsidP="003B16E4">
      <w:pPr>
        <w:pStyle w:val="BodyText"/>
        <w:bidi w:val="0"/>
        <w:rPr>
          <w:rFonts w:ascii="Times New Roman" w:hAnsi="Times New Roman"/>
        </w:rPr>
      </w:pPr>
    </w:p>
    <w:p w:rsidR="003860A9" w:rsidRPr="003860A9" w:rsidP="003860A9">
      <w:pPr>
        <w:bidi w:val="0"/>
        <w:jc w:val="both"/>
        <w:rPr>
          <w:rFonts w:ascii="Times New Roman" w:hAnsi="Times New Roman"/>
        </w:rPr>
      </w:pPr>
      <w:r w:rsidRPr="003860A9" w:rsidR="00514AF0">
        <w:rPr>
          <w:rFonts w:ascii="Times New Roman" w:hAnsi="Times New Roman"/>
          <w:noProof/>
        </w:rPr>
        <w:t>k vládnemu návrhu zákon</w:t>
      </w:r>
      <w:r w:rsidRPr="003860A9" w:rsidR="00091651">
        <w:rPr>
          <w:rFonts w:ascii="Times New Roman" w:hAnsi="Times New Roman"/>
          <w:noProof/>
        </w:rPr>
        <w:t>a</w:t>
      </w:r>
      <w:r w:rsidRPr="003860A9">
        <w:rPr>
          <w:rFonts w:ascii="Times New Roman" w:hAnsi="Times New Roman"/>
          <w:noProof/>
        </w:rPr>
        <w:t xml:space="preserve">, ktorým sa mení a dopĺňa zákon č. 650/2004 Z. z. o doplnkovom dôchodkovom sporení a o zmene a doplnení niektorých zákonov v znení neskorších predpisov a ktorým sa menia a dopĺňajú niektoré zákony </w:t>
      </w:r>
      <w:r w:rsidRPr="003860A9">
        <w:rPr>
          <w:rFonts w:ascii="Times New Roman" w:hAnsi="Times New Roman"/>
        </w:rPr>
        <w:t>(tlač 818)</w:t>
      </w:r>
    </w:p>
    <w:p w:rsidR="00DA7A21" w:rsidP="005157DE">
      <w:pPr>
        <w:bidi w:val="0"/>
        <w:jc w:val="both"/>
        <w:rPr>
          <w:rFonts w:ascii="Times New Roman" w:hAnsi="Times New Roman"/>
        </w:rPr>
      </w:pPr>
      <w:r w:rsidRPr="003860A9" w:rsidR="00AF763E">
        <w:rPr>
          <w:rFonts w:ascii="Times New Roman" w:hAnsi="Times New Roman"/>
          <w:noProof/>
        </w:rPr>
        <w:t xml:space="preserve"> </w:t>
      </w:r>
    </w:p>
    <w:p w:rsidR="005157DE" w:rsidP="005157DE">
      <w:pPr>
        <w:bidi w:val="0"/>
        <w:jc w:val="both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860A9" w:rsidRPr="003860A9" w:rsidP="003860A9">
      <w:pPr>
        <w:bidi w:val="0"/>
        <w:jc w:val="both"/>
        <w:rPr>
          <w:rFonts w:ascii="Times New Roman" w:hAnsi="Times New Roman"/>
        </w:rPr>
      </w:pPr>
      <w:r w:rsidRPr="00EB5413" w:rsidR="00297AEF">
        <w:rPr>
          <w:rFonts w:ascii="Times New Roman" w:hAnsi="Times New Roman"/>
        </w:rPr>
        <w:tab/>
      </w:r>
      <w:r w:rsidRPr="00091651" w:rsidR="00EC0BB9">
        <w:rPr>
          <w:rFonts w:ascii="Times New Roman" w:hAnsi="Times New Roman"/>
        </w:rPr>
        <w:t xml:space="preserve">   </w:t>
      </w:r>
      <w:r w:rsidRPr="00091651" w:rsidR="00514AF0">
        <w:rPr>
          <w:rFonts w:ascii="Times New Roman" w:hAnsi="Times New Roman"/>
        </w:rPr>
        <w:t>      </w:t>
      </w:r>
      <w:r w:rsidRPr="00091651" w:rsidR="003B16E4">
        <w:rPr>
          <w:rFonts w:ascii="Times New Roman" w:hAnsi="Times New Roman"/>
        </w:rPr>
        <w:t>s</w:t>
      </w:r>
      <w:r w:rsidRPr="00091651" w:rsidR="00EC0BB9">
        <w:rPr>
          <w:rFonts w:ascii="Times New Roman" w:hAnsi="Times New Roman"/>
        </w:rPr>
        <w:t> </w:t>
      </w:r>
      <w:r w:rsidRPr="00091651" w:rsidR="003B16E4">
        <w:rPr>
          <w:rFonts w:ascii="Times New Roman" w:hAnsi="Times New Roman"/>
        </w:rPr>
        <w:t>v</w:t>
      </w:r>
      <w:r w:rsidRPr="00091651" w:rsidR="003B16E4">
        <w:rPr>
          <w:rFonts w:ascii="Times New Roman" w:hAnsi="Times New Roman"/>
          <w:noProof/>
        </w:rPr>
        <w:t>ládnym</w:t>
      </w:r>
      <w:r w:rsidRPr="00091651" w:rsidR="00EC0BB9">
        <w:rPr>
          <w:rFonts w:ascii="Times New Roman" w:hAnsi="Times New Roman"/>
          <w:noProof/>
        </w:rPr>
        <w:t xml:space="preserve"> </w:t>
      </w:r>
      <w:r w:rsidRPr="00091651" w:rsidR="003B16E4">
        <w:rPr>
          <w:rFonts w:ascii="Times New Roman" w:hAnsi="Times New Roman"/>
          <w:noProof/>
        </w:rPr>
        <w:t>návrhom zákona</w:t>
      </w:r>
      <w:r w:rsidRPr="003860A9">
        <w:rPr>
          <w:rFonts w:ascii="Times New Roman" w:hAnsi="Times New Roman"/>
          <w:noProof/>
        </w:rPr>
        <w:t xml:space="preserve">, ktorým sa mení a dopĺňa zákon č. 650/2004 Z. z. o doplnkovom dôchodkovom sporení a o zmene a doplnení niektorých zákonov v znení neskorších predpisov a ktorým sa menia a dopĺňajú niektoré zákony </w:t>
      </w:r>
      <w:r w:rsidRPr="003860A9">
        <w:rPr>
          <w:rFonts w:ascii="Times New Roman" w:hAnsi="Times New Roman"/>
        </w:rPr>
        <w:t>(tlač 818)</w:t>
      </w:r>
      <w:r>
        <w:rPr>
          <w:rFonts w:ascii="Times New Roman" w:hAnsi="Times New Roman"/>
        </w:rPr>
        <w:t>;</w:t>
      </w:r>
    </w:p>
    <w:p w:rsidR="005C33AD" w:rsidRPr="00091651" w:rsidP="005C33AD">
      <w:pPr>
        <w:pStyle w:val="TxBrp9"/>
        <w:bidi w:val="0"/>
        <w:spacing w:line="240" w:lineRule="auto"/>
        <w:ind w:left="284"/>
        <w:rPr>
          <w:rFonts w:ascii="Times New Roman" w:hAnsi="Times New Roman"/>
          <w:sz w:val="24"/>
        </w:rPr>
      </w:pPr>
    </w:p>
    <w:p w:rsidR="00514AF0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 w:rsidR="003B16E4">
        <w:rPr>
          <w:rFonts w:ascii="Times New Roman" w:hAnsi="Times New Roman"/>
          <w:b/>
        </w:rPr>
        <w:tab/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="00514AF0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="00514AF0">
        <w:rPr>
          <w:rFonts w:ascii="Times New Roman" w:hAnsi="Times New Roman"/>
          <w:b/>
        </w:rPr>
        <w:t xml:space="preserve"> 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EB5413" w:rsidP="003860A9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  <w:r w:rsidRPr="000A4F64" w:rsidR="00297AEF">
        <w:rPr>
          <w:rFonts w:ascii="Times New Roman" w:hAnsi="Times New Roman"/>
          <w:noProof/>
        </w:rPr>
        <w:tab/>
      </w:r>
      <w:r w:rsidRPr="00EB5413" w:rsidR="000569DC">
        <w:rPr>
          <w:rFonts w:ascii="Times New Roman" w:hAnsi="Times New Roman"/>
          <w:noProof/>
        </w:rPr>
        <w:t>vládny návrh zákona</w:t>
      </w:r>
      <w:r w:rsidRPr="003860A9" w:rsidR="003860A9">
        <w:rPr>
          <w:rFonts w:ascii="Times New Roman" w:hAnsi="Times New Roman"/>
          <w:noProof/>
        </w:rPr>
        <w:t xml:space="preserve">, ktorým sa mení a dopĺňa zákon č. 650/2004 Z. z. o doplnkovom dôchodkovom sporení a o zmene a doplnení niektorých zákonov v znení neskorších predpisov a ktorým sa menia a dopĺňajú niektoré zákony </w:t>
      </w:r>
      <w:r w:rsidRPr="003860A9" w:rsidR="003860A9">
        <w:rPr>
          <w:rFonts w:ascii="Times New Roman" w:hAnsi="Times New Roman"/>
        </w:rPr>
        <w:t>(tlač 818)</w:t>
      </w:r>
      <w:r w:rsidR="003860A9">
        <w:rPr>
          <w:rFonts w:ascii="Times New Roman" w:hAnsi="Times New Roman"/>
        </w:rPr>
        <w:t xml:space="preserve"> </w:t>
      </w:r>
      <w:r w:rsidRPr="00EB5413">
        <w:rPr>
          <w:rFonts w:ascii="Times New Roman" w:hAnsi="Times New Roman"/>
          <w:b/>
          <w:bCs/>
        </w:rPr>
        <w:t xml:space="preserve">schváliť </w:t>
      </w:r>
      <w:r w:rsidRPr="00EB5413">
        <w:rPr>
          <w:rFonts w:ascii="Times New Roman" w:hAnsi="Times New Roman"/>
          <w:bCs/>
        </w:rPr>
        <w:t xml:space="preserve">so zmenami a doplnkami uvedenými v prílohe tohto uznesenia; </w:t>
      </w:r>
    </w:p>
    <w:p w:rsidR="003B16E4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514AF0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0A4F64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091651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predložiť stanovisko výboru k uvedenému návrhu zákona predsedovi </w:t>
      </w:r>
      <w:r w:rsidRPr="00091651">
        <w:rPr>
          <w:rFonts w:ascii="Times New Roman" w:hAnsi="Times New Roman"/>
        </w:rPr>
        <w:t>gestorského</w:t>
      </w:r>
      <w:r w:rsidRPr="00091651" w:rsidR="00981E3E">
        <w:rPr>
          <w:rFonts w:ascii="Times New Roman" w:hAnsi="Times New Roman"/>
        </w:rPr>
        <w:t xml:space="preserve"> Výboru </w:t>
      </w:r>
      <w:r w:rsidRPr="00091651">
        <w:rPr>
          <w:rFonts w:ascii="Times New Roman" w:hAnsi="Times New Roman"/>
        </w:rPr>
        <w:t>Národnej rady Slovenskej republiky</w:t>
      </w:r>
      <w:r w:rsidRPr="00091651" w:rsidR="00981E3E">
        <w:rPr>
          <w:rFonts w:ascii="Times New Roman" w:hAnsi="Times New Roman"/>
        </w:rPr>
        <w:t xml:space="preserve"> pre</w:t>
      </w:r>
      <w:r w:rsidRPr="00091651" w:rsidR="00091651">
        <w:rPr>
          <w:rFonts w:ascii="Times New Roman" w:hAnsi="Times New Roman"/>
        </w:rPr>
        <w:t xml:space="preserve"> </w:t>
      </w:r>
      <w:r w:rsidR="00AF763E">
        <w:rPr>
          <w:rFonts w:ascii="Times New Roman" w:hAnsi="Times New Roman"/>
        </w:rPr>
        <w:t xml:space="preserve">sociálne veci. 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F4E47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0A4F64" w:rsidR="003B16E4">
        <w:rPr>
          <w:rFonts w:ascii="Times New Roman" w:hAnsi="Times New Roman"/>
          <w:b/>
        </w:rPr>
        <w:tab/>
      </w:r>
    </w:p>
    <w:p w:rsidR="005157DE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AC655E" w:rsidRPr="000A4F64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5157DE">
        <w:rPr>
          <w:rFonts w:ascii="Times New Roman" w:hAnsi="Times New Roman"/>
        </w:rPr>
        <w:t>Peter Kresák</w:t>
      </w:r>
    </w:p>
    <w:p w:rsidR="000B4B0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775C5E">
        <w:rPr>
          <w:rFonts w:ascii="Times New Roman" w:hAnsi="Times New Roman"/>
          <w:b/>
        </w:rPr>
        <w:t>346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32414">
        <w:rPr>
          <w:rFonts w:ascii="Times New Roman" w:hAnsi="Times New Roman"/>
          <w:b/>
        </w:rPr>
        <w:t xml:space="preserve"> </w:t>
      </w:r>
      <w:r w:rsidR="003371D2">
        <w:rPr>
          <w:rFonts w:ascii="Times New Roman" w:hAnsi="Times New Roman"/>
          <w:b/>
        </w:rPr>
        <w:t>12</w:t>
      </w:r>
      <w:r w:rsidR="005C33AD">
        <w:rPr>
          <w:rFonts w:ascii="Times New Roman" w:hAnsi="Times New Roman"/>
          <w:b/>
        </w:rPr>
        <w:t>. marca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P="00261C0D">
      <w:pPr>
        <w:bidi w:val="0"/>
        <w:jc w:val="both"/>
        <w:rPr>
          <w:rFonts w:ascii="Times New Roman" w:hAnsi="Times New Roman"/>
          <w:b/>
        </w:rPr>
      </w:pPr>
    </w:p>
    <w:p w:rsidR="003860A9" w:rsidRPr="003860A9" w:rsidP="003860A9">
      <w:pPr>
        <w:bidi w:val="0"/>
        <w:jc w:val="both"/>
        <w:rPr>
          <w:rFonts w:ascii="Times New Roman" w:hAnsi="Times New Roman"/>
          <w:b/>
        </w:rPr>
      </w:pPr>
      <w:r w:rsidRPr="003860A9" w:rsidR="009A1AB5">
        <w:rPr>
          <w:rFonts w:ascii="Times New Roman" w:hAnsi="Times New Roman"/>
          <w:b/>
        </w:rPr>
        <w:t>k v</w:t>
      </w:r>
      <w:r w:rsidRPr="003860A9" w:rsidR="009A1AB5">
        <w:rPr>
          <w:rFonts w:ascii="Times New Roman" w:hAnsi="Times New Roman"/>
          <w:b/>
          <w:noProof/>
        </w:rPr>
        <w:t>ládnemu návrhu zákona</w:t>
      </w:r>
      <w:r w:rsidRPr="003860A9">
        <w:rPr>
          <w:rFonts w:ascii="Times New Roman" w:hAnsi="Times New Roman"/>
          <w:b/>
          <w:noProof/>
        </w:rPr>
        <w:t xml:space="preserve">, ktorým sa mení a dopĺňa zákon č. 650/2004 Z. z. o doplnkovom dôchodkovom sporení a o zmene a doplnení niektorých zákonov v znení neskorších predpisov a ktorým sa menia a dopĺňajú niektoré zákony </w:t>
      </w:r>
      <w:r w:rsidRPr="003860A9">
        <w:rPr>
          <w:rFonts w:ascii="Times New Roman" w:hAnsi="Times New Roman"/>
          <w:b/>
        </w:rPr>
        <w:t>(tlač 818)</w:t>
      </w:r>
    </w:p>
    <w:p w:rsidR="00632E90" w:rsidRPr="00514AF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  <w:r w:rsidRPr="00514AF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775C5E" w:rsidP="00775C5E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75C5E" w:rsidP="00775C5E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7 (§ 5a) sa za slová „vzťahu v“ vkladá slovo „inom“.</w:t>
      </w:r>
    </w:p>
    <w:p w:rsidR="00775C5E" w:rsidP="00775C5E">
      <w:pPr>
        <w:bidi w:val="0"/>
        <w:ind w:left="284"/>
        <w:jc w:val="both"/>
        <w:rPr>
          <w:rFonts w:ascii="Times New Roman" w:hAnsi="Times New Roman"/>
        </w:rPr>
      </w:pPr>
    </w:p>
    <w:p w:rsidR="00775C5E" w:rsidP="00775C5E">
      <w:pPr>
        <w:pStyle w:val="BodyTextIndent"/>
        <w:bidi w:val="0"/>
        <w:ind w:left="3969"/>
        <w:jc w:val="both"/>
        <w:rPr>
          <w:rStyle w:val="Emphasis"/>
          <w:i w:val="0"/>
          <w:iCs w:val="0"/>
          <w:szCs w:val="20"/>
        </w:rPr>
      </w:pPr>
      <w:r>
        <w:rPr>
          <w:rStyle w:val="Emphasis"/>
          <w:i w:val="0"/>
          <w:iCs w:val="0"/>
        </w:rPr>
        <w:t>Navrhovanou úpravou sa spresňuje znenie definície odchádzajúceho zamestnanca, že tento bude vykonávať pracovnoprávny vzťah alebo obdobný právny vzťah v inom členskom štáte Európskej únie ako je Slovenská republika.</w:t>
      </w:r>
    </w:p>
    <w:p w:rsidR="00775C5E" w:rsidP="00775C5E">
      <w:pPr>
        <w:pStyle w:val="BodyTextIndent"/>
        <w:bidi w:val="0"/>
        <w:ind w:left="3969"/>
        <w:jc w:val="both"/>
        <w:rPr>
          <w:rFonts w:ascii="Times New Roman" w:hAnsi="Times New Roman"/>
        </w:rPr>
      </w:pPr>
    </w:p>
    <w:p w:rsidR="00775C5E" w:rsidP="00775C5E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8 (§ 6c) sa slová „sa na konci prvej vety“ nahrádzajú slovami „prvej vete sa na konci“.</w:t>
      </w:r>
    </w:p>
    <w:p w:rsidR="00775C5E" w:rsidP="00775C5E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legislatívno-technickú úpravu novelizačného bodu</w:t>
      </w:r>
      <w:r>
        <w:rPr>
          <w:rFonts w:ascii="Times New Roman" w:hAnsi="Times New Roman"/>
        </w:rPr>
        <w:t xml:space="preserve">. </w:t>
      </w:r>
    </w:p>
    <w:p w:rsidR="00775C5E" w:rsidP="00775C5E">
      <w:pPr>
        <w:pStyle w:val="BodyTextIndent"/>
        <w:bidi w:val="0"/>
        <w:ind w:left="3969"/>
        <w:jc w:val="both"/>
        <w:rPr>
          <w:rFonts w:ascii="Times New Roman" w:hAnsi="Times New Roman"/>
        </w:rPr>
      </w:pPr>
    </w:p>
    <w:p w:rsidR="00775C5E" w:rsidP="00775C5E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30 v § 28 ods. 8 druhá veta znie: „Doplnková dôchodková spoločnosť preskúma a upraví vnútorné predpisy v súvislosti s každou podstatnou zmenou, najmenej raz za tri roky.“.</w:t>
      </w:r>
    </w:p>
    <w:p w:rsidR="00775C5E" w:rsidP="00775C5E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štylistickú úpravu</w:t>
      </w:r>
      <w:r>
        <w:rPr>
          <w:rFonts w:ascii="Times New Roman" w:hAnsi="Times New Roman"/>
        </w:rPr>
        <w:t xml:space="preserve"> uvedenej vety predmetného ustanovenia.</w:t>
      </w:r>
    </w:p>
    <w:p w:rsidR="00775C5E" w:rsidP="00775C5E">
      <w:pPr>
        <w:pStyle w:val="BodyTextIndent"/>
        <w:bidi w:val="0"/>
        <w:ind w:left="3969"/>
        <w:jc w:val="both"/>
        <w:rPr>
          <w:rFonts w:ascii="Times New Roman" w:hAnsi="Times New Roman"/>
        </w:rPr>
      </w:pPr>
    </w:p>
    <w:p w:rsidR="00775C5E" w:rsidP="00775C5E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78 poznámka pod čiarou k odkazu 41j znie:</w:t>
      </w:r>
    </w:p>
    <w:p w:rsidR="00775C5E" w:rsidP="00775C5E">
      <w:pPr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41j</w:t>
      </w:r>
      <w:r>
        <w:rPr>
          <w:rFonts w:ascii="Times New Roman" w:hAnsi="Times New Roman"/>
        </w:rPr>
        <w:t>) Čl. 8 nariadenia (EÚ) č. 1094/2010 v platnom znení.“.</w:t>
      </w:r>
    </w:p>
    <w:p w:rsidR="00775C5E" w:rsidP="00775C5E">
      <w:pPr>
        <w:bidi w:val="0"/>
        <w:ind w:left="284"/>
        <w:jc w:val="both"/>
        <w:rPr>
          <w:rFonts w:ascii="Times New Roman" w:hAnsi="Times New Roman"/>
        </w:rPr>
      </w:pPr>
    </w:p>
    <w:p w:rsidR="00775C5E" w:rsidP="00775C5E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legislatívno-technickú pripomienku; precizovanie znenia poznámky pod čiarou k odkazu 41j uvedením konkrétneho článku predmetného právne záväzného aktu Európskej únie.</w:t>
      </w:r>
    </w:p>
    <w:p w:rsidR="00775C5E" w:rsidP="00775C5E">
      <w:pPr>
        <w:pStyle w:val="BodyTextIndent"/>
        <w:bidi w:val="0"/>
        <w:ind w:left="3969"/>
        <w:jc w:val="both"/>
        <w:rPr>
          <w:rFonts w:ascii="Times New Roman" w:hAnsi="Times New Roman"/>
        </w:rPr>
      </w:pPr>
    </w:p>
    <w:p w:rsidR="00775C5E" w:rsidP="00775C5E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97 (§ 70a ods. 10) sa slová „odsek 9“ nahrádzajú slovami „odseku 9“ a slová „odsek 8“ sa nahrádzajú slovami „odseku 8“.</w:t>
      </w:r>
    </w:p>
    <w:p w:rsidR="00775C5E" w:rsidP="00775C5E">
      <w:pPr>
        <w:bidi w:val="0"/>
        <w:ind w:left="284"/>
        <w:jc w:val="both"/>
        <w:rPr>
          <w:rFonts w:ascii="Times New Roman" w:hAnsi="Times New Roman"/>
        </w:rPr>
      </w:pPr>
    </w:p>
    <w:p w:rsidR="00775C5E" w:rsidP="00775C5E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legislatívno-technickú pripomienku v nadväznosti na gramatický tvar uvedených slov v ustanovení § 70a ods. 10.</w:t>
      </w:r>
    </w:p>
    <w:p w:rsidR="00775C5E" w:rsidP="00775C5E">
      <w:pPr>
        <w:pStyle w:val="BodyTextIndent"/>
        <w:bidi w:val="0"/>
        <w:ind w:left="3969"/>
        <w:jc w:val="both"/>
        <w:rPr>
          <w:rFonts w:ascii="Times New Roman" w:hAnsi="Times New Roman"/>
        </w:rPr>
      </w:pPr>
    </w:p>
    <w:p w:rsidR="00775C5E" w:rsidP="00775C5E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98 v § 70b ods. 2 druhej vete sa slovo „aj“ nahrádza slovami „a to aj vtedy,“.</w:t>
      </w:r>
    </w:p>
    <w:p w:rsidR="00775C5E" w:rsidP="00775C5E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štylistickú úpravu</w:t>
      </w:r>
      <w:r>
        <w:rPr>
          <w:rFonts w:ascii="Times New Roman" w:hAnsi="Times New Roman"/>
        </w:rPr>
        <w:t xml:space="preserve"> uvedeného ustanovenia.</w:t>
      </w:r>
    </w:p>
    <w:p w:rsidR="00775C5E" w:rsidP="00775C5E">
      <w:pPr>
        <w:pStyle w:val="BodyTextIndent"/>
        <w:bidi w:val="0"/>
        <w:ind w:left="3969"/>
        <w:jc w:val="both"/>
        <w:rPr>
          <w:rFonts w:ascii="Times New Roman" w:hAnsi="Times New Roman"/>
        </w:rPr>
      </w:pPr>
    </w:p>
    <w:p w:rsidR="00775C5E" w:rsidP="00775C5E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775C5E" w:rsidP="00775C5E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775C5E" w:rsidP="00775C5E">
      <w:pPr>
        <w:bidi w:val="0"/>
        <w:jc w:val="both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10"/>
  </w:num>
  <w:num w:numId="20">
    <w:abstractNumId w:val="12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75FF2"/>
    <w:rsid w:val="00080BDB"/>
    <w:rsid w:val="00083AB6"/>
    <w:rsid w:val="00085F65"/>
    <w:rsid w:val="00091651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486B"/>
    <w:rsid w:val="001675FA"/>
    <w:rsid w:val="00180775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3E47"/>
    <w:rsid w:val="001D7465"/>
    <w:rsid w:val="001E06A2"/>
    <w:rsid w:val="001E1C36"/>
    <w:rsid w:val="001E4637"/>
    <w:rsid w:val="001E77B1"/>
    <w:rsid w:val="002019B9"/>
    <w:rsid w:val="002076FA"/>
    <w:rsid w:val="00216CBA"/>
    <w:rsid w:val="002209A7"/>
    <w:rsid w:val="00225EAA"/>
    <w:rsid w:val="0023079A"/>
    <w:rsid w:val="00230C36"/>
    <w:rsid w:val="002321C8"/>
    <w:rsid w:val="00236746"/>
    <w:rsid w:val="00243157"/>
    <w:rsid w:val="00243DB8"/>
    <w:rsid w:val="00247FA3"/>
    <w:rsid w:val="00253BE5"/>
    <w:rsid w:val="0026026B"/>
    <w:rsid w:val="00261C0D"/>
    <w:rsid w:val="002659BB"/>
    <w:rsid w:val="00265D04"/>
    <w:rsid w:val="002774F7"/>
    <w:rsid w:val="00280394"/>
    <w:rsid w:val="00293328"/>
    <w:rsid w:val="00297AE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28BC"/>
    <w:rsid w:val="003248F3"/>
    <w:rsid w:val="003250DB"/>
    <w:rsid w:val="0032619A"/>
    <w:rsid w:val="00327CBF"/>
    <w:rsid w:val="00327EB9"/>
    <w:rsid w:val="003371D2"/>
    <w:rsid w:val="00340196"/>
    <w:rsid w:val="00341E2B"/>
    <w:rsid w:val="00342B87"/>
    <w:rsid w:val="003443A9"/>
    <w:rsid w:val="0034502A"/>
    <w:rsid w:val="0034648D"/>
    <w:rsid w:val="003468D1"/>
    <w:rsid w:val="00356D6E"/>
    <w:rsid w:val="00357A46"/>
    <w:rsid w:val="0037481B"/>
    <w:rsid w:val="00381962"/>
    <w:rsid w:val="003841CF"/>
    <w:rsid w:val="003860A9"/>
    <w:rsid w:val="00386D14"/>
    <w:rsid w:val="00387EB0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FB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1A19"/>
    <w:rsid w:val="00502405"/>
    <w:rsid w:val="00510B80"/>
    <w:rsid w:val="00514AF0"/>
    <w:rsid w:val="005157DE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67A29"/>
    <w:rsid w:val="005800CC"/>
    <w:rsid w:val="00581C83"/>
    <w:rsid w:val="005865BB"/>
    <w:rsid w:val="005901D4"/>
    <w:rsid w:val="005966AE"/>
    <w:rsid w:val="005A048E"/>
    <w:rsid w:val="005A094E"/>
    <w:rsid w:val="005C33AD"/>
    <w:rsid w:val="005D15F6"/>
    <w:rsid w:val="005D173A"/>
    <w:rsid w:val="005D3A23"/>
    <w:rsid w:val="005D4246"/>
    <w:rsid w:val="005F1818"/>
    <w:rsid w:val="005F2668"/>
    <w:rsid w:val="005F4E47"/>
    <w:rsid w:val="005F5FB1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5B45"/>
    <w:rsid w:val="006E65D8"/>
    <w:rsid w:val="007037E2"/>
    <w:rsid w:val="007228D5"/>
    <w:rsid w:val="00737008"/>
    <w:rsid w:val="00741BD4"/>
    <w:rsid w:val="0075143C"/>
    <w:rsid w:val="0075728A"/>
    <w:rsid w:val="00774913"/>
    <w:rsid w:val="00775C5E"/>
    <w:rsid w:val="007769EA"/>
    <w:rsid w:val="00777C2B"/>
    <w:rsid w:val="00777E3C"/>
    <w:rsid w:val="0078002C"/>
    <w:rsid w:val="00780216"/>
    <w:rsid w:val="0078617F"/>
    <w:rsid w:val="007873DA"/>
    <w:rsid w:val="00796A9B"/>
    <w:rsid w:val="00796F46"/>
    <w:rsid w:val="007A7F41"/>
    <w:rsid w:val="007B265B"/>
    <w:rsid w:val="007C3A97"/>
    <w:rsid w:val="007E16F5"/>
    <w:rsid w:val="007F0517"/>
    <w:rsid w:val="007F3316"/>
    <w:rsid w:val="00805D8C"/>
    <w:rsid w:val="00807EB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2B4E"/>
    <w:rsid w:val="0087441E"/>
    <w:rsid w:val="00874C19"/>
    <w:rsid w:val="00880B72"/>
    <w:rsid w:val="00881487"/>
    <w:rsid w:val="00884445"/>
    <w:rsid w:val="00887C40"/>
    <w:rsid w:val="008A450D"/>
    <w:rsid w:val="008A52B5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174B"/>
    <w:rsid w:val="009541E4"/>
    <w:rsid w:val="009651E9"/>
    <w:rsid w:val="009707B1"/>
    <w:rsid w:val="0097097A"/>
    <w:rsid w:val="00971F79"/>
    <w:rsid w:val="00981E3E"/>
    <w:rsid w:val="00984B6C"/>
    <w:rsid w:val="00984E01"/>
    <w:rsid w:val="0099331E"/>
    <w:rsid w:val="009936D3"/>
    <w:rsid w:val="009947FE"/>
    <w:rsid w:val="00994936"/>
    <w:rsid w:val="00995FEA"/>
    <w:rsid w:val="009A1AB5"/>
    <w:rsid w:val="009C0B91"/>
    <w:rsid w:val="009C3A1D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AF763E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48A8"/>
    <w:rsid w:val="00B376FE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BDE"/>
    <w:rsid w:val="00CA4D35"/>
    <w:rsid w:val="00CA4FF2"/>
    <w:rsid w:val="00CB048A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218"/>
    <w:rsid w:val="00DA5725"/>
    <w:rsid w:val="00DA7A21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713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240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C2785"/>
    <w:rsid w:val="00FC4DC4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775C5E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5C5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8D7A-ECF5-413F-A0CC-0C1FACF9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368</TotalTime>
  <Pages>3</Pages>
  <Words>486</Words>
  <Characters>2774</Characters>
  <Application>Microsoft Office Word</Application>
  <DocSecurity>0</DocSecurity>
  <Lines>0</Lines>
  <Paragraphs>0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288</cp:revision>
  <cp:lastPrinted>2018-03-12T10:17:00Z</cp:lastPrinted>
  <dcterms:created xsi:type="dcterms:W3CDTF">2013-05-23T10:57:00Z</dcterms:created>
  <dcterms:modified xsi:type="dcterms:W3CDTF">2018-03-12T10:18:00Z</dcterms:modified>
</cp:coreProperties>
</file>