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4E8" w:rsidRPr="00F36C07" w:rsidP="00F36C0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C07">
        <w:rPr>
          <w:rFonts w:ascii="Times New Roman" w:hAnsi="Times New Roman"/>
          <w:b/>
          <w:sz w:val="24"/>
          <w:szCs w:val="24"/>
        </w:rPr>
        <w:t>Dôvodová správa</w:t>
      </w:r>
    </w:p>
    <w:p w:rsidR="00AA74E8" w:rsidRPr="00F36C07" w:rsidP="00B05149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7B95" w:rsidP="00F17B95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Všeobecná časť</w:t>
      </w:r>
    </w:p>
    <w:p w:rsidR="0092352B" w:rsidRPr="009D32C3" w:rsidP="00D26FA0">
      <w:pPr>
        <w:pStyle w:val="BodyText"/>
        <w:bidi w:val="0"/>
        <w:spacing w:before="240" w:after="0" w:line="360" w:lineRule="auto"/>
        <w:ind w:firstLine="708"/>
        <w:jc w:val="both"/>
        <w:rPr>
          <w:rFonts w:ascii="Times New Roman" w:hAnsi="Times New Roman"/>
          <w:b/>
          <w:color w:val="000000" w:themeColor="tx1" w:themeShade="FF"/>
          <w:sz w:val="24"/>
        </w:rPr>
      </w:pPr>
      <w:r>
        <w:rPr>
          <w:rFonts w:ascii="Times New Roman" w:hAnsi="Times New Roman"/>
          <w:sz w:val="24"/>
        </w:rPr>
        <w:t>Na rokovanie Národnej rady Slovenskej republiky predkladajú poslanci Národnej rady Slovenskej republiky Petra Krištúfková, Boris Kollár, Zuzana Šebová n</w:t>
      </w:r>
      <w:r w:rsidRPr="000E6145">
        <w:rPr>
          <w:rFonts w:ascii="Times New Roman" w:hAnsi="Times New Roman"/>
          <w:sz w:val="24"/>
        </w:rPr>
        <w:t xml:space="preserve">ávrh zákona, </w:t>
      </w:r>
      <w:r w:rsidRPr="00244770">
        <w:rPr>
          <w:rFonts w:ascii="Times New Roman" w:hAnsi="Times New Roman"/>
          <w:bCs/>
          <w:color w:val="000000" w:themeColor="tx1" w:themeShade="FF"/>
          <w:sz w:val="24"/>
        </w:rPr>
        <w:t>ktorým sa mení a dopĺňa z</w:t>
      </w:r>
      <w:r w:rsidRPr="00244770">
        <w:rPr>
          <w:rFonts w:ascii="Times New Roman" w:hAnsi="Times New Roman"/>
          <w:color w:val="000000" w:themeColor="tx1" w:themeShade="FF"/>
          <w:sz w:val="24"/>
        </w:rPr>
        <w:t xml:space="preserve">ákon č. 447/2008 Z. z. </w:t>
      </w:r>
      <w:r w:rsidRPr="00244770">
        <w:rPr>
          <w:rFonts w:ascii="Times New Roman" w:hAnsi="Times New Roman"/>
          <w:bCs/>
          <w:color w:val="000000" w:themeColor="tx1" w:themeShade="FF"/>
          <w:sz w:val="24"/>
        </w:rPr>
        <w:t>o  peňažných príspevkoch na kompenzáciu ťažkého zdravotného postihnutia a o zmene a doplnení niektorých zákonov v znení neskorších predpisov</w:t>
      </w:r>
      <w:r>
        <w:rPr>
          <w:rFonts w:ascii="Times New Roman" w:hAnsi="Times New Roman"/>
          <w:bCs/>
          <w:color w:val="000000" w:themeColor="tx1" w:themeShade="FF"/>
          <w:sz w:val="24"/>
        </w:rPr>
        <w:t xml:space="preserve"> </w:t>
      </w:r>
      <w:r w:rsidR="00D26FA0">
        <w:rPr>
          <w:rFonts w:ascii="Times New Roman" w:hAnsi="Times New Roman"/>
          <w:bCs/>
          <w:color w:val="000000" w:themeColor="tx1" w:themeShade="FF"/>
          <w:sz w:val="24"/>
        </w:rPr>
        <w:t>(ďalej len „návrh zákona“).</w:t>
      </w:r>
    </w:p>
    <w:p w:rsidR="00AF603A" w:rsidP="00D26FA0">
      <w:pPr>
        <w:pStyle w:val="BodyText"/>
        <w:bidi w:val="0"/>
        <w:spacing w:before="240" w:after="0" w:line="360" w:lineRule="auto"/>
        <w:jc w:val="both"/>
        <w:rPr>
          <w:rFonts w:ascii="Helvetica" w:hAnsi="Helvetica" w:cs="Helvetica"/>
          <w:color w:val="494949"/>
          <w:sz w:val="21"/>
          <w:szCs w:val="21"/>
        </w:rPr>
      </w:pPr>
      <w:r w:rsidR="0092352B">
        <w:rPr>
          <w:rFonts w:ascii="Times New Roman" w:hAnsi="Times New Roman"/>
          <w:color w:val="000000" w:themeColor="tx1" w:themeShade="FF"/>
          <w:sz w:val="24"/>
        </w:rPr>
        <w:tab/>
      </w:r>
      <w:r w:rsidR="0092352B">
        <w:rPr>
          <w:rFonts w:ascii="Times New Roman" w:hAnsi="Times New Roman"/>
          <w:b/>
          <w:sz w:val="24"/>
          <w:szCs w:val="24"/>
        </w:rPr>
        <w:t>Cieľom návrhu zákona je</w:t>
      </w:r>
      <w:r w:rsidRPr="00AF603A">
        <w:rPr>
          <w:rFonts w:ascii="Times New Roman" w:hAnsi="Times New Roman"/>
          <w:b/>
          <w:color w:val="000000" w:themeColor="tx1" w:themeShade="FF"/>
          <w:sz w:val="24"/>
          <w:szCs w:val="24"/>
        </w:rPr>
        <w:t xml:space="preserve">  </w:t>
      </w:r>
      <w:r w:rsidRPr="00AF603A" w:rsidR="00E03623"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  <w:t>zvýšiť sadzbu na jednu hodinu osobnej asistencie na účely výpočtu výšky peňažného príspevku na osobnú asistenciu zo súčasných 1, 39 % sumy životného minima</w:t>
      </w:r>
      <w:r w:rsidRPr="00AF603A"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  <w:t xml:space="preserve"> na 2,01 %</w:t>
      </w:r>
      <w:r w:rsidR="00017803"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  <w:t xml:space="preserve"> sumy</w:t>
      </w:r>
      <w:r w:rsidRPr="00AF603A"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  <w:t xml:space="preserve"> životného minima.</w:t>
      </w:r>
    </w:p>
    <w:p w:rsidR="00E24EC0" w:rsidP="00D26FA0">
      <w:pPr>
        <w:pStyle w:val="ListParagraph"/>
        <w:bidi w:val="0"/>
        <w:spacing w:before="240" w:after="0" w:line="360" w:lineRule="auto"/>
        <w:ind w:left="142" w:firstLine="566"/>
        <w:jc w:val="both"/>
        <w:rPr>
          <w:rFonts w:ascii="Times New Roman" w:hAnsi="Times New Roman"/>
          <w:bCs/>
          <w:color w:val="000000" w:themeColor="tx1" w:themeShade="FF"/>
          <w:sz w:val="24"/>
        </w:rPr>
      </w:pPr>
      <w:r w:rsidRPr="00B17EFE" w:rsidR="00B17EFE">
        <w:rPr>
          <w:rFonts w:ascii="Times New Roman" w:hAnsi="Times New Roman"/>
          <w:color w:val="000000" w:themeColor="tx1" w:themeShade="FF"/>
          <w:sz w:val="24"/>
        </w:rPr>
        <w:t>V</w:t>
      </w:r>
      <w:r w:rsidRPr="00B17EFE" w:rsidR="00B17EFE">
        <w:rPr>
          <w:rFonts w:ascii="Times New Roman" w:hAnsi="Times New Roman"/>
          <w:bCs/>
          <w:color w:val="000000" w:themeColor="tx1" w:themeShade="FF"/>
          <w:sz w:val="24"/>
        </w:rPr>
        <w:t> súčasnej dobe</w:t>
      </w:r>
      <w:r w:rsidRPr="00B17EFE" w:rsidR="00B17EFE">
        <w:rPr>
          <w:rFonts w:ascii="Times New Roman" w:hAnsi="Times New Roman"/>
          <w:color w:val="000000" w:themeColor="tx1" w:themeShade="FF"/>
          <w:sz w:val="24"/>
        </w:rPr>
        <w:t xml:space="preserve"> sadz</w:t>
      </w:r>
      <w:r>
        <w:rPr>
          <w:rFonts w:ascii="Times New Roman" w:hAnsi="Times New Roman"/>
          <w:color w:val="000000" w:themeColor="tx1" w:themeShade="FF"/>
          <w:sz w:val="24"/>
        </w:rPr>
        <w:t>b</w:t>
      </w:r>
      <w:r w:rsidRPr="00B17EFE" w:rsidR="00B17EFE">
        <w:rPr>
          <w:rFonts w:ascii="Times New Roman" w:hAnsi="Times New Roman"/>
          <w:color w:val="000000" w:themeColor="tx1" w:themeShade="FF"/>
          <w:sz w:val="24"/>
        </w:rPr>
        <w:t>a</w:t>
      </w:r>
      <w:r w:rsidRPr="00B17EFE" w:rsidR="00B17EFE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na j</w:t>
      </w:r>
      <w:r w:rsidR="00FA4C6A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ednu hodinu osobnej asistencie nezohľadňuje </w:t>
      </w:r>
      <w:r w:rsidR="00391C29">
        <w:rPr>
          <w:rFonts w:ascii="Times New Roman" w:hAnsi="Times New Roman"/>
          <w:bCs/>
          <w:color w:val="000000" w:themeColor="tx1" w:themeShade="FF"/>
          <w:sz w:val="24"/>
        </w:rPr>
        <w:t>požadovanú cenu</w:t>
      </w:r>
      <w:r w:rsidR="000D4EF4">
        <w:rPr>
          <w:rFonts w:ascii="Times New Roman" w:hAnsi="Times New Roman"/>
          <w:bCs/>
          <w:color w:val="000000" w:themeColor="tx1" w:themeShade="FF"/>
          <w:sz w:val="24"/>
        </w:rPr>
        <w:t xml:space="preserve"> </w:t>
      </w:r>
      <w:r w:rsidR="00391C29">
        <w:rPr>
          <w:rFonts w:ascii="Times New Roman" w:hAnsi="Times New Roman"/>
          <w:bCs/>
          <w:color w:val="000000" w:themeColor="tx1" w:themeShade="FF"/>
          <w:sz w:val="24"/>
        </w:rPr>
        <w:t xml:space="preserve"> práce</w:t>
      </w:r>
      <w:r w:rsidR="000D4EF4">
        <w:rPr>
          <w:rFonts w:ascii="Times New Roman" w:hAnsi="Times New Roman"/>
          <w:bCs/>
          <w:color w:val="000000" w:themeColor="tx1" w:themeShade="FF"/>
          <w:sz w:val="24"/>
        </w:rPr>
        <w:t xml:space="preserve">  </w:t>
      </w:r>
      <w:r w:rsidR="00391C29">
        <w:rPr>
          <w:rFonts w:ascii="Times New Roman" w:hAnsi="Times New Roman"/>
          <w:bCs/>
          <w:color w:val="000000" w:themeColor="tx1" w:themeShade="FF"/>
          <w:sz w:val="24"/>
        </w:rPr>
        <w:t xml:space="preserve"> </w:t>
      </w:r>
      <w:r w:rsidR="00FA4C6A">
        <w:rPr>
          <w:rFonts w:ascii="Times New Roman" w:hAnsi="Times New Roman"/>
          <w:bCs/>
          <w:color w:val="000000" w:themeColor="tx1" w:themeShade="FF"/>
          <w:sz w:val="24"/>
        </w:rPr>
        <w:t>osobného asistenta</w:t>
      </w:r>
      <w:r w:rsidR="00B17EFE">
        <w:rPr>
          <w:rFonts w:ascii="Times New Roman" w:hAnsi="Times New Roman"/>
          <w:bCs/>
          <w:color w:val="000000" w:themeColor="tx1" w:themeShade="FF"/>
          <w:sz w:val="24"/>
        </w:rPr>
        <w:t>.</w:t>
      </w:r>
      <w:r w:rsidRPr="00B17EFE" w:rsidR="00B17EFE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="000D4EF4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="00B17EFE">
        <w:rPr>
          <w:rFonts w:ascii="Times New Roman" w:hAnsi="Times New Roman"/>
          <w:color w:val="000000" w:themeColor="tx1" w:themeShade="FF"/>
          <w:sz w:val="24"/>
          <w:szCs w:val="24"/>
        </w:rPr>
        <w:t xml:space="preserve">Táto </w:t>
      </w:r>
      <w:r w:rsidR="000D4EF4">
        <w:rPr>
          <w:rFonts w:ascii="Times New Roman" w:hAnsi="Times New Roman"/>
          <w:color w:val="000000" w:themeColor="tx1" w:themeShade="FF"/>
          <w:sz w:val="24"/>
          <w:szCs w:val="24"/>
        </w:rPr>
        <w:t xml:space="preserve">  </w:t>
      </w:r>
      <w:r w:rsidR="00B17EFE">
        <w:rPr>
          <w:rFonts w:ascii="Times New Roman" w:hAnsi="Times New Roman"/>
          <w:color w:val="000000" w:themeColor="tx1" w:themeShade="FF"/>
          <w:sz w:val="24"/>
          <w:szCs w:val="24"/>
        </w:rPr>
        <w:t xml:space="preserve">sadzba </w:t>
      </w:r>
      <w:r w:rsidR="000D4EF4">
        <w:rPr>
          <w:rFonts w:ascii="Times New Roman" w:hAnsi="Times New Roman"/>
          <w:color w:val="000000" w:themeColor="tx1" w:themeShade="FF"/>
          <w:sz w:val="24"/>
          <w:szCs w:val="24"/>
        </w:rPr>
        <w:t xml:space="preserve">  </w:t>
      </w:r>
      <w:r w:rsidR="00B17EFE">
        <w:rPr>
          <w:rFonts w:ascii="Times New Roman" w:hAnsi="Times New Roman"/>
          <w:color w:val="000000" w:themeColor="tx1" w:themeShade="FF"/>
          <w:sz w:val="24"/>
          <w:szCs w:val="24"/>
        </w:rPr>
        <w:t>nebola</w:t>
      </w:r>
      <w:r w:rsidR="000D4EF4">
        <w:rPr>
          <w:rFonts w:ascii="Times New Roman" w:hAnsi="Times New Roman"/>
          <w:color w:val="000000" w:themeColor="tx1" w:themeShade="FF"/>
          <w:sz w:val="24"/>
          <w:szCs w:val="24"/>
        </w:rPr>
        <w:t xml:space="preserve">   </w:t>
      </w:r>
      <w:r w:rsidR="00B17EFE">
        <w:rPr>
          <w:rFonts w:ascii="Times New Roman" w:hAnsi="Times New Roman"/>
          <w:color w:val="000000" w:themeColor="tx1" w:themeShade="FF"/>
          <w:sz w:val="24"/>
          <w:szCs w:val="24"/>
        </w:rPr>
        <w:t xml:space="preserve"> upravovaná </w:t>
      </w:r>
      <w:r w:rsidR="000D4EF4">
        <w:rPr>
          <w:rFonts w:ascii="Times New Roman" w:hAnsi="Times New Roman"/>
          <w:color w:val="000000" w:themeColor="tx1" w:themeShade="FF"/>
          <w:sz w:val="24"/>
          <w:szCs w:val="24"/>
        </w:rPr>
        <w:t xml:space="preserve">  </w:t>
      </w:r>
      <w:r w:rsidR="00B17EFE">
        <w:rPr>
          <w:rFonts w:ascii="Times New Roman" w:hAnsi="Times New Roman"/>
          <w:color w:val="000000" w:themeColor="tx1" w:themeShade="FF"/>
          <w:sz w:val="24"/>
          <w:szCs w:val="24"/>
        </w:rPr>
        <w:t xml:space="preserve">od účinnosti </w:t>
      </w:r>
      <w:r w:rsidRPr="00244770" w:rsidR="00B17EFE">
        <w:rPr>
          <w:rFonts w:ascii="Times New Roman" w:hAnsi="Times New Roman"/>
          <w:bCs/>
          <w:color w:val="000000" w:themeColor="tx1" w:themeShade="FF"/>
          <w:sz w:val="24"/>
        </w:rPr>
        <w:t>z</w:t>
      </w:r>
      <w:r w:rsidRPr="00244770" w:rsidR="00B17EFE">
        <w:rPr>
          <w:rFonts w:ascii="Times New Roman" w:hAnsi="Times New Roman"/>
          <w:color w:val="000000" w:themeColor="tx1" w:themeShade="FF"/>
          <w:sz w:val="24"/>
        </w:rPr>
        <w:t>ákon</w:t>
      </w:r>
      <w:r w:rsidR="003350D8">
        <w:rPr>
          <w:rFonts w:ascii="Times New Roman" w:hAnsi="Times New Roman"/>
          <w:color w:val="000000" w:themeColor="tx1" w:themeShade="FF"/>
          <w:sz w:val="24"/>
        </w:rPr>
        <w:t>a  č. 447/2008 Z. z.</w:t>
      </w:r>
      <w:r w:rsidR="00B17EFE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="00B17EFE">
        <w:rPr>
          <w:rFonts w:ascii="Times New Roman" w:hAnsi="Times New Roman"/>
          <w:bCs/>
          <w:color w:val="000000" w:themeColor="tx1" w:themeShade="FF"/>
          <w:sz w:val="24"/>
        </w:rPr>
        <w:t xml:space="preserve"> </w:t>
      </w:r>
      <w:r>
        <w:rPr>
          <w:rFonts w:ascii="Times New Roman" w:hAnsi="Times New Roman"/>
          <w:bCs/>
          <w:color w:val="000000" w:themeColor="tx1" w:themeShade="FF"/>
          <w:sz w:val="24"/>
        </w:rPr>
        <w:t xml:space="preserve">Vzhľadom na to, že sadzba je naviazaná na sumu životného minima, tento príspevok bol od roku 2009 valorizovaný len o 0,20 </w:t>
      </w:r>
      <w:r w:rsidR="000D4EF4">
        <w:rPr>
          <w:rFonts w:ascii="Times New Roman" w:hAnsi="Times New Roman"/>
          <w:bCs/>
          <w:color w:val="000000" w:themeColor="tx1" w:themeShade="FF"/>
          <w:sz w:val="24"/>
        </w:rPr>
        <w:t>e</w:t>
      </w:r>
      <w:r>
        <w:rPr>
          <w:rFonts w:ascii="Times New Roman" w:hAnsi="Times New Roman"/>
          <w:bCs/>
          <w:color w:val="000000" w:themeColor="tx1" w:themeShade="FF"/>
          <w:sz w:val="24"/>
        </w:rPr>
        <w:t>ur</w:t>
      </w:r>
      <w:r w:rsidR="00017803">
        <w:rPr>
          <w:rFonts w:ascii="Times New Roman" w:hAnsi="Times New Roman"/>
          <w:bCs/>
          <w:color w:val="000000" w:themeColor="tx1" w:themeShade="FF"/>
          <w:sz w:val="24"/>
        </w:rPr>
        <w:t>/hod</w:t>
      </w:r>
      <w:r>
        <w:rPr>
          <w:rFonts w:ascii="Times New Roman" w:hAnsi="Times New Roman"/>
          <w:bCs/>
          <w:color w:val="000000" w:themeColor="tx1" w:themeShade="FF"/>
          <w:sz w:val="24"/>
        </w:rPr>
        <w:t xml:space="preserve">. </w:t>
      </w:r>
      <w:r w:rsidR="000D4EF4">
        <w:rPr>
          <w:rFonts w:ascii="Times New Roman" w:hAnsi="Times New Roman"/>
          <w:bCs/>
          <w:color w:val="000000" w:themeColor="tx1" w:themeShade="FF"/>
          <w:sz w:val="24"/>
        </w:rPr>
        <w:t xml:space="preserve"> </w:t>
      </w:r>
      <w:r>
        <w:rPr>
          <w:rFonts w:ascii="Times New Roman" w:hAnsi="Times New Roman"/>
          <w:bCs/>
          <w:color w:val="000000" w:themeColor="tx1" w:themeShade="FF"/>
          <w:sz w:val="24"/>
        </w:rPr>
        <w:t xml:space="preserve">Aj to je dôvod, pre ktorý je pre </w:t>
      </w:r>
      <w:r w:rsidR="002E7F37">
        <w:rPr>
          <w:rFonts w:ascii="Times New Roman" w:hAnsi="Times New Roman"/>
          <w:bCs/>
          <w:color w:val="000000" w:themeColor="tx1" w:themeShade="FF"/>
          <w:sz w:val="24"/>
        </w:rPr>
        <w:t xml:space="preserve"> osoby </w:t>
      </w:r>
      <w:r w:rsidR="00B17EFE">
        <w:rPr>
          <w:rFonts w:ascii="Times New Roman" w:hAnsi="Times New Roman"/>
          <w:bCs/>
          <w:color w:val="000000" w:themeColor="tx1" w:themeShade="FF"/>
          <w:sz w:val="24"/>
        </w:rPr>
        <w:t>s ťažkým zdravotným postihnutím problematické</w:t>
      </w:r>
      <w:r>
        <w:rPr>
          <w:rFonts w:ascii="Times New Roman" w:hAnsi="Times New Roman"/>
          <w:bCs/>
          <w:color w:val="000000" w:themeColor="tx1" w:themeShade="FF"/>
          <w:sz w:val="24"/>
        </w:rPr>
        <w:t xml:space="preserve">, za súčasných podmienok,  </w:t>
      </w:r>
      <w:r w:rsidR="00B17EFE">
        <w:rPr>
          <w:rFonts w:ascii="Times New Roman" w:hAnsi="Times New Roman"/>
          <w:bCs/>
          <w:color w:val="000000" w:themeColor="tx1" w:themeShade="FF"/>
          <w:sz w:val="24"/>
        </w:rPr>
        <w:t xml:space="preserve">zabezpečiť </w:t>
      </w:r>
      <w:r>
        <w:rPr>
          <w:rFonts w:ascii="Times New Roman" w:hAnsi="Times New Roman"/>
          <w:bCs/>
          <w:color w:val="000000" w:themeColor="tx1" w:themeShade="FF"/>
          <w:sz w:val="24"/>
        </w:rPr>
        <w:t xml:space="preserve"> si </w:t>
      </w:r>
      <w:r w:rsidR="00B17EFE">
        <w:rPr>
          <w:rFonts w:ascii="Times New Roman" w:hAnsi="Times New Roman"/>
          <w:bCs/>
          <w:color w:val="000000" w:themeColor="tx1" w:themeShade="FF"/>
          <w:sz w:val="24"/>
        </w:rPr>
        <w:t xml:space="preserve"> kvalitné služby. </w:t>
      </w:r>
    </w:p>
    <w:p w:rsidR="00017803" w:rsidP="00D26FA0">
      <w:pPr>
        <w:pStyle w:val="ListParagraph"/>
        <w:bidi w:val="0"/>
        <w:spacing w:before="240" w:after="0" w:line="360" w:lineRule="auto"/>
        <w:ind w:left="142" w:firstLine="566"/>
        <w:jc w:val="both"/>
        <w:rPr>
          <w:rFonts w:ascii="Times New Roman" w:hAnsi="Times New Roman"/>
          <w:bCs/>
          <w:color w:val="000000" w:themeColor="tx1" w:themeShade="FF"/>
          <w:sz w:val="24"/>
        </w:rPr>
      </w:pPr>
    </w:p>
    <w:p w:rsidR="00B17EFE" w:rsidP="00D26FA0">
      <w:pPr>
        <w:pStyle w:val="ListParagraph"/>
        <w:bidi w:val="0"/>
        <w:spacing w:before="240" w:after="0" w:line="360" w:lineRule="auto"/>
        <w:ind w:left="142" w:firstLine="566"/>
        <w:jc w:val="both"/>
        <w:rPr>
          <w:rFonts w:ascii="Times New Roman" w:hAnsi="Times New Roman"/>
          <w:bCs/>
          <w:color w:val="000000" w:themeColor="tx1" w:themeShade="FF"/>
          <w:sz w:val="24"/>
        </w:rPr>
      </w:pPr>
      <w:r>
        <w:rPr>
          <w:rFonts w:ascii="Times New Roman" w:hAnsi="Times New Roman"/>
          <w:bCs/>
          <w:color w:val="000000" w:themeColor="tx1" w:themeShade="FF"/>
          <w:sz w:val="24"/>
        </w:rPr>
        <w:t>Navrhovanou zmenou zákona</w:t>
      </w:r>
      <w:r w:rsidR="00D26FA0">
        <w:rPr>
          <w:rFonts w:ascii="Times New Roman" w:hAnsi="Times New Roman"/>
          <w:bCs/>
          <w:color w:val="000000" w:themeColor="tx1" w:themeShade="FF"/>
          <w:sz w:val="24"/>
        </w:rPr>
        <w:t xml:space="preserve"> sa zvýši suma na  </w:t>
      </w:r>
      <w:r w:rsidRPr="00D26FA0" w:rsidR="00D26FA0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jednu hodinu osobnej asistencie zo súčasných 2,78 </w:t>
      </w:r>
      <w:r w:rsidR="000D4EF4">
        <w:rPr>
          <w:rFonts w:ascii="Times New Roman" w:hAnsi="Times New Roman" w:cs="Times New Roman"/>
          <w:color w:val="000000" w:themeColor="tx1" w:themeShade="FF"/>
          <w:sz w:val="24"/>
          <w:szCs w:val="24"/>
        </w:rPr>
        <w:t>e</w:t>
      </w:r>
      <w:r w:rsidRPr="00D26FA0" w:rsidR="00D26FA0">
        <w:rPr>
          <w:rFonts w:ascii="Times New Roman" w:hAnsi="Times New Roman" w:cs="Times New Roman"/>
          <w:color w:val="000000" w:themeColor="tx1" w:themeShade="FF"/>
          <w:sz w:val="24"/>
          <w:szCs w:val="24"/>
        </w:rPr>
        <w:t>ur</w:t>
      </w:r>
      <w:r w:rsidR="00D26FA0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/hod.  na 4,01 </w:t>
      </w:r>
      <w:r w:rsidR="000D4EF4">
        <w:rPr>
          <w:rFonts w:ascii="Times New Roman" w:hAnsi="Times New Roman" w:cs="Times New Roman"/>
          <w:color w:val="000000" w:themeColor="tx1" w:themeShade="FF"/>
          <w:sz w:val="24"/>
          <w:szCs w:val="24"/>
        </w:rPr>
        <w:t>e</w:t>
      </w:r>
      <w:r w:rsidR="00D26FA0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ur/hod. Aj tým </w:t>
      </w:r>
      <w:r w:rsidRPr="00D26FA0">
        <w:rPr>
          <w:rFonts w:ascii="Times New Roman" w:hAnsi="Times New Roman"/>
          <w:bCs/>
          <w:color w:val="000000" w:themeColor="tx1" w:themeShade="FF"/>
          <w:sz w:val="24"/>
        </w:rPr>
        <w:t>vytvo</w:t>
      </w:r>
      <w:r>
        <w:rPr>
          <w:rFonts w:ascii="Times New Roman" w:hAnsi="Times New Roman"/>
          <w:bCs/>
          <w:color w:val="000000" w:themeColor="tx1" w:themeShade="FF"/>
          <w:sz w:val="24"/>
        </w:rPr>
        <w:t>ríme predpoklady</w:t>
      </w:r>
      <w:r w:rsidR="00E24EC0">
        <w:rPr>
          <w:rFonts w:ascii="Times New Roman" w:hAnsi="Times New Roman"/>
          <w:bCs/>
          <w:color w:val="000000" w:themeColor="tx1" w:themeShade="FF"/>
          <w:sz w:val="24"/>
        </w:rPr>
        <w:t xml:space="preserve"> k lepšej dostupnosti </w:t>
      </w:r>
      <w:r>
        <w:rPr>
          <w:rFonts w:ascii="Times New Roman" w:hAnsi="Times New Roman"/>
          <w:bCs/>
          <w:color w:val="000000" w:themeColor="tx1" w:themeShade="FF"/>
          <w:sz w:val="24"/>
        </w:rPr>
        <w:t xml:space="preserve"> osobnej asistencie</w:t>
      </w:r>
      <w:r w:rsidR="00D26FA0">
        <w:rPr>
          <w:rFonts w:ascii="Times New Roman" w:hAnsi="Times New Roman"/>
          <w:bCs/>
          <w:color w:val="000000" w:themeColor="tx1" w:themeShade="FF"/>
          <w:sz w:val="24"/>
        </w:rPr>
        <w:t>. Z</w:t>
      </w:r>
      <w:r w:rsidR="00E24EC0">
        <w:rPr>
          <w:rFonts w:ascii="Times New Roman" w:hAnsi="Times New Roman"/>
          <w:bCs/>
          <w:color w:val="000000" w:themeColor="tx1" w:themeShade="FF"/>
          <w:sz w:val="24"/>
        </w:rPr>
        <w:t>ároveň predpokladáme, že sa</w:t>
      </w:r>
      <w:r w:rsidR="00D26FA0">
        <w:rPr>
          <w:rFonts w:ascii="Times New Roman" w:hAnsi="Times New Roman"/>
          <w:bCs/>
          <w:color w:val="000000" w:themeColor="tx1" w:themeShade="FF"/>
          <w:sz w:val="24"/>
        </w:rPr>
        <w:t xml:space="preserve"> tým </w:t>
      </w:r>
      <w:r w:rsidR="00E24EC0">
        <w:rPr>
          <w:rFonts w:ascii="Times New Roman" w:hAnsi="Times New Roman"/>
          <w:bCs/>
          <w:color w:val="000000" w:themeColor="tx1" w:themeShade="FF"/>
          <w:sz w:val="24"/>
        </w:rPr>
        <w:t xml:space="preserve"> skvalitní život osôb s ťažkým zdravotným postihnutím. </w:t>
      </w:r>
    </w:p>
    <w:p w:rsidR="00D26FA0" w:rsidP="00D26FA0">
      <w:pPr>
        <w:pStyle w:val="ListParagraph"/>
        <w:bidi w:val="0"/>
        <w:spacing w:before="240" w:after="0" w:line="360" w:lineRule="auto"/>
        <w:ind w:left="142" w:firstLine="566"/>
        <w:jc w:val="both"/>
        <w:rPr>
          <w:rFonts w:ascii="Times New Roman" w:hAnsi="Times New Roman"/>
          <w:bCs/>
          <w:color w:val="000000" w:themeColor="tx1" w:themeShade="FF"/>
          <w:sz w:val="24"/>
        </w:rPr>
      </w:pPr>
    </w:p>
    <w:p w:rsidR="00E24EC0" w:rsidP="00D26FA0">
      <w:pPr>
        <w:pStyle w:val="ListParagraph"/>
        <w:bidi w:val="0"/>
        <w:spacing w:before="240" w:after="0" w:line="360" w:lineRule="auto"/>
        <w:ind w:left="142" w:firstLine="566"/>
        <w:jc w:val="both"/>
        <w:rPr>
          <w:rFonts w:ascii="Times New Roman" w:hAnsi="Times New Roman"/>
          <w:bCs/>
          <w:color w:val="000000" w:themeColor="tx1" w:themeShade="FF"/>
          <w:sz w:val="24"/>
        </w:rPr>
      </w:pPr>
      <w:r w:rsidR="00D26FA0">
        <w:rPr>
          <w:rFonts w:ascii="Times New Roman" w:hAnsi="Times New Roman"/>
          <w:bCs/>
          <w:color w:val="000000" w:themeColor="tx1" w:themeShade="FF"/>
          <w:sz w:val="24"/>
        </w:rPr>
        <w:t>Predložený návrh zákona bude mať nepriaznivý dopad na rozpočet verejnej správy. Tieto dopady sú uvedené v doložke vplyvov. Ďalej bude mať pozitívny sociálny vplyv</w:t>
      </w:r>
      <w:r w:rsidR="00AF7B1F">
        <w:rPr>
          <w:rFonts w:ascii="Times New Roman" w:hAnsi="Times New Roman"/>
          <w:bCs/>
          <w:color w:val="000000" w:themeColor="tx1" w:themeShade="FF"/>
          <w:sz w:val="24"/>
        </w:rPr>
        <w:t>.</w:t>
      </w:r>
      <w:r w:rsidR="00D26FA0">
        <w:rPr>
          <w:rFonts w:ascii="Times New Roman" w:hAnsi="Times New Roman"/>
          <w:bCs/>
          <w:color w:val="000000" w:themeColor="tx1" w:themeShade="FF"/>
          <w:sz w:val="24"/>
        </w:rPr>
        <w:t xml:space="preserve"> Nebude mať dopad na </w:t>
      </w:r>
      <w:r w:rsidR="00AF7B1F">
        <w:rPr>
          <w:rFonts w:ascii="Times New Roman" w:hAnsi="Times New Roman"/>
          <w:bCs/>
          <w:color w:val="000000" w:themeColor="tx1" w:themeShade="FF"/>
          <w:sz w:val="24"/>
        </w:rPr>
        <w:t xml:space="preserve"> podnikateľské prostredie,  </w:t>
      </w:r>
      <w:r w:rsidR="00D26FA0">
        <w:rPr>
          <w:rFonts w:ascii="Times New Roman" w:hAnsi="Times New Roman"/>
          <w:bCs/>
          <w:color w:val="000000" w:themeColor="tx1" w:themeShade="FF"/>
          <w:sz w:val="24"/>
        </w:rPr>
        <w:t xml:space="preserve">životné prostredie a informatizáciu spoločnosti.  </w:t>
      </w:r>
    </w:p>
    <w:p w:rsidR="00D26FA0" w:rsidP="00D26FA0">
      <w:pPr>
        <w:pStyle w:val="ListParagraph"/>
        <w:bidi w:val="0"/>
        <w:spacing w:before="240" w:after="0" w:line="360" w:lineRule="auto"/>
        <w:ind w:left="142" w:firstLine="566"/>
        <w:jc w:val="both"/>
        <w:rPr>
          <w:rFonts w:ascii="Times New Roman" w:hAnsi="Times New Roman"/>
          <w:bCs/>
          <w:color w:val="000000" w:themeColor="tx1" w:themeShade="FF"/>
          <w:sz w:val="24"/>
        </w:rPr>
      </w:pPr>
    </w:p>
    <w:p w:rsidR="00F17B95" w:rsidRPr="00E03623" w:rsidP="00D26FA0">
      <w:pPr>
        <w:pStyle w:val="ListParagraph"/>
        <w:bidi w:val="0"/>
        <w:spacing w:before="240" w:after="0" w:line="360" w:lineRule="auto"/>
        <w:ind w:left="142" w:firstLine="56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="00B17EFE">
        <w:rPr>
          <w:rFonts w:ascii="Times New Roman" w:hAnsi="Times New Roman"/>
          <w:bCs/>
          <w:color w:val="000000" w:themeColor="tx1" w:themeShade="FF"/>
          <w:sz w:val="24"/>
        </w:rPr>
        <w:t xml:space="preserve"> </w:t>
      </w:r>
      <w:r w:rsidRPr="00E03623">
        <w:rPr>
          <w:rFonts w:ascii="Times New Roman" w:hAnsi="Times New Roman"/>
          <w:color w:val="000000" w:themeColor="tx1" w:themeShade="FF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F17B95" w:rsidP="00D26FA0">
      <w:pPr>
        <w:bidi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Osobitná časť</w:t>
      </w:r>
    </w:p>
    <w:p w:rsidR="00F17B95" w:rsidP="00F17B95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7B95" w:rsidP="00F17B95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:rsidR="000B1FF5" w:rsidP="00F17B9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17B95" w:rsidP="00F17B9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1</w:t>
      </w:r>
    </w:p>
    <w:p w:rsidR="00F17B95" w:rsidP="00F17B9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2352B" w:rsidRPr="0092352B" w:rsidP="0092352B">
      <w:pPr>
        <w:pStyle w:val="BodyText"/>
        <w:bidi w:val="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="00525C99">
        <w:rPr>
          <w:rFonts w:ascii="Times New Roman" w:hAnsi="Times New Roman" w:cs="Times New Roman"/>
          <w:color w:val="000000" w:themeColor="tx1" w:themeShade="FF"/>
          <w:sz w:val="24"/>
          <w:szCs w:val="24"/>
        </w:rPr>
        <w:t>Navrhuje sa zvýšiť sadzbu</w:t>
      </w:r>
      <w:r w:rsidRPr="0092352B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na jednu hodinu osobnej asistencie na účely výpočtu výšky peňažného príspevku na osobnú asistenciu zo súčasných 1, 39 % sumy životného minima na 2,01 % </w:t>
      </w:r>
      <w:r w:rsidR="00017803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sumy </w:t>
      </w:r>
      <w:r w:rsidRPr="0092352B">
        <w:rPr>
          <w:rFonts w:ascii="Times New Roman" w:hAnsi="Times New Roman" w:cs="Times New Roman"/>
          <w:color w:val="000000" w:themeColor="tx1" w:themeShade="FF"/>
          <w:sz w:val="24"/>
          <w:szCs w:val="24"/>
        </w:rPr>
        <w:t>životného minima.</w:t>
      </w:r>
    </w:p>
    <w:p w:rsidR="00F17B95" w:rsidP="00F17B9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B95" w:rsidP="00F17B9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2</w:t>
      </w:r>
    </w:p>
    <w:p w:rsidR="00F17B95" w:rsidP="00F17B9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B95" w:rsidP="00F17B9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Určuje sa účinnosť navrhnutých zmien v prechodných ustanoveniach.</w:t>
      </w:r>
    </w:p>
    <w:p w:rsidR="00F17B95" w:rsidP="00F17B9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B95" w:rsidP="00F17B95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7B95" w:rsidP="00F17B95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F17B95" w:rsidP="00F17B9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B95" w:rsidP="00F17B95">
      <w:pPr>
        <w:tabs>
          <w:tab w:val="left" w:pos="5925"/>
        </w:tabs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Navrhuje sa ú</w:t>
      </w:r>
      <w:r w:rsidR="000D4EF4">
        <w:rPr>
          <w:rFonts w:ascii="Times New Roman" w:hAnsi="Times New Roman"/>
          <w:sz w:val="24"/>
          <w:szCs w:val="24"/>
        </w:rPr>
        <w:t xml:space="preserve">činnosť zákona </w:t>
      </w:r>
      <w:r w:rsidR="00EE7717">
        <w:rPr>
          <w:rFonts w:ascii="Times New Roman" w:hAnsi="Times New Roman"/>
          <w:sz w:val="24"/>
          <w:szCs w:val="24"/>
        </w:rPr>
        <w:t xml:space="preserve"> 1. </w:t>
      </w:r>
      <w:r w:rsidR="0092352B">
        <w:rPr>
          <w:rFonts w:ascii="Times New Roman" w:hAnsi="Times New Roman"/>
          <w:sz w:val="24"/>
          <w:szCs w:val="24"/>
        </w:rPr>
        <w:t>júl</w:t>
      </w:r>
      <w:r w:rsidR="000D4EF4">
        <w:rPr>
          <w:rFonts w:ascii="Times New Roman" w:hAnsi="Times New Roman"/>
          <w:sz w:val="24"/>
          <w:szCs w:val="24"/>
        </w:rPr>
        <w:t>a</w:t>
      </w:r>
      <w:r w:rsidR="00EE7717">
        <w:rPr>
          <w:rFonts w:ascii="Times New Roman" w:hAnsi="Times New Roman"/>
          <w:sz w:val="24"/>
          <w:szCs w:val="24"/>
        </w:rPr>
        <w:t xml:space="preserve"> 201</w:t>
      </w:r>
      <w:r w:rsidR="0092352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  <w:tab/>
      </w:r>
    </w:p>
    <w:p w:rsidR="00F17B95" w:rsidP="00F17B95">
      <w:pPr>
        <w:bidi w:val="0"/>
        <w:spacing w:after="0" w:line="360" w:lineRule="auto"/>
        <w:jc w:val="both"/>
      </w:pPr>
    </w:p>
    <w:p w:rsidR="00587A1F" w:rsidP="00F17B95">
      <w:pPr>
        <w:bidi w:val="0"/>
        <w:spacing w:after="0" w:line="360" w:lineRule="auto"/>
        <w:jc w:val="both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altName w:val="Athelas Ital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1F2F"/>
    <w:multiLevelType w:val="multilevel"/>
    <w:tmpl w:val="1EBC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E44337"/>
    <w:multiLevelType w:val="multilevel"/>
    <w:tmpl w:val="C43E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FA3063"/>
    <w:multiLevelType w:val="hybridMultilevel"/>
    <w:tmpl w:val="A3AEFD72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4E8"/>
    <w:rsid w:val="000072C2"/>
    <w:rsid w:val="00017803"/>
    <w:rsid w:val="000B1FF5"/>
    <w:rsid w:val="000D4EF4"/>
    <w:rsid w:val="000E6145"/>
    <w:rsid w:val="00244770"/>
    <w:rsid w:val="002E7F37"/>
    <w:rsid w:val="003350D8"/>
    <w:rsid w:val="00391C29"/>
    <w:rsid w:val="00525C99"/>
    <w:rsid w:val="00587A1F"/>
    <w:rsid w:val="006D7B9D"/>
    <w:rsid w:val="0092352B"/>
    <w:rsid w:val="009B41E8"/>
    <w:rsid w:val="009D32C3"/>
    <w:rsid w:val="00A7332F"/>
    <w:rsid w:val="00AA74E8"/>
    <w:rsid w:val="00AF603A"/>
    <w:rsid w:val="00AF7B1F"/>
    <w:rsid w:val="00B05149"/>
    <w:rsid w:val="00B17EFE"/>
    <w:rsid w:val="00B86B69"/>
    <w:rsid w:val="00BB50F1"/>
    <w:rsid w:val="00C51183"/>
    <w:rsid w:val="00D26FA0"/>
    <w:rsid w:val="00D62A2E"/>
    <w:rsid w:val="00DA79F1"/>
    <w:rsid w:val="00E03623"/>
    <w:rsid w:val="00E24EC0"/>
    <w:rsid w:val="00EA019B"/>
    <w:rsid w:val="00EE7717"/>
    <w:rsid w:val="00F17B95"/>
    <w:rsid w:val="00F36C07"/>
    <w:rsid w:val="00FA4C6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4E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noProof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74E8"/>
    <w:pPr>
      <w:ind w:left="720"/>
      <w:contextualSpacing/>
      <w:jc w:val="left"/>
    </w:pPr>
    <w:rPr>
      <w:rFonts w:asciiTheme="minorHAnsi" w:hAnsiTheme="minorHAnsi" w:cstheme="minorBidi"/>
      <w:noProof w:val="0"/>
    </w:rPr>
  </w:style>
  <w:style w:type="character" w:styleId="Hyperlink">
    <w:name w:val="Hyperlink"/>
    <w:basedOn w:val="DefaultParagraphFont"/>
    <w:uiPriority w:val="99"/>
    <w:semiHidden/>
    <w:unhideWhenUsed/>
    <w:rsid w:val="006D7B9D"/>
    <w:rPr>
      <w:rFonts w:cs="Times New Roman"/>
      <w:strike w:val="0"/>
      <w:dstrike w:val="0"/>
      <w:color w:val="05507A"/>
      <w:u w:val="none"/>
      <w:effect w:val="non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B1FF5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B1FF5"/>
    <w:rPr>
      <w:rFonts w:ascii="Segoe UI" w:hAnsi="Segoe UI" w:cs="Segoe UI"/>
      <w:noProof/>
      <w:sz w:val="18"/>
      <w:szCs w:val="18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92352B"/>
    <w:pPr>
      <w:spacing w:after="120" w:line="240" w:lineRule="auto"/>
      <w:jc w:val="left"/>
    </w:pPr>
    <w:rPr>
      <w:rFonts w:ascii="Arial" w:hAnsi="Arial" w:cs="Arial"/>
      <w:noProof w:val="0"/>
      <w:sz w:val="20"/>
      <w:szCs w:val="20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2352B"/>
    <w:rPr>
      <w:rFonts w:ascii="Arial" w:hAnsi="Arial" w:cs="Arial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342</Words>
  <Characters>1951</Characters>
  <Application>Microsoft Office Word</Application>
  <DocSecurity>0</DocSecurity>
  <Lines>0</Lines>
  <Paragraphs>0</Paragraphs>
  <ScaleCrop>false</ScaleCrop>
  <Company>Kancelaria NR SR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Pčolinská, Adriana (asistent)</cp:lastModifiedBy>
  <cp:revision>2</cp:revision>
  <cp:lastPrinted>2018-02-21T10:46:00Z</cp:lastPrinted>
  <dcterms:created xsi:type="dcterms:W3CDTF">2018-02-23T12:33:00Z</dcterms:created>
  <dcterms:modified xsi:type="dcterms:W3CDTF">2018-02-23T12:33:00Z</dcterms:modified>
</cp:coreProperties>
</file>