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1107" w:rsidRPr="00E213DA" w:rsidP="006D1107">
      <w:pPr>
        <w:bidi w:val="0"/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E213DA">
        <w:rPr>
          <w:rFonts w:eastAsiaTheme="minorHAnsi"/>
          <w:sz w:val="24"/>
          <w:szCs w:val="24"/>
          <w:lang w:eastAsia="en-US"/>
        </w:rPr>
        <w:t>(Návrh)</w:t>
      </w:r>
    </w:p>
    <w:p w:rsidR="006D1107" w:rsidRPr="006D1107" w:rsidP="00A010E9">
      <w:pPr>
        <w:bidi w:val="0"/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D1107" w:rsidRPr="006D1107" w:rsidP="006D1107">
      <w:pPr>
        <w:bidi w:val="0"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6D1107">
        <w:rPr>
          <w:rFonts w:eastAsiaTheme="minorHAnsi"/>
          <w:b/>
          <w:sz w:val="24"/>
          <w:szCs w:val="24"/>
          <w:lang w:eastAsia="en-US"/>
        </w:rPr>
        <w:t>V</w:t>
      </w:r>
      <w:r w:rsidRPr="006D1107" w:rsidR="00E213DA">
        <w:rPr>
          <w:rFonts w:eastAsiaTheme="minorHAnsi"/>
          <w:b/>
          <w:sz w:val="24"/>
          <w:szCs w:val="24"/>
          <w:lang w:eastAsia="en-US"/>
        </w:rPr>
        <w:t>yhláška</w:t>
      </w:r>
    </w:p>
    <w:p w:rsidR="006D1107" w:rsidRPr="006D1107" w:rsidP="00A010E9">
      <w:pPr>
        <w:bidi w:val="0"/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D1107" w:rsidRPr="006D1107" w:rsidP="006D1107">
      <w:pPr>
        <w:bidi w:val="0"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6D1107">
        <w:rPr>
          <w:rFonts w:eastAsiaTheme="minorHAnsi"/>
          <w:b/>
          <w:sz w:val="24"/>
          <w:szCs w:val="24"/>
          <w:lang w:eastAsia="en-US"/>
        </w:rPr>
        <w:t>Úradu pre normalizáciu, metrológiu a skúšobníctvo Slovenskej republiky</w:t>
      </w:r>
    </w:p>
    <w:p w:rsidR="006D1107" w:rsidRPr="006D1107" w:rsidP="00A010E9">
      <w:pPr>
        <w:bidi w:val="0"/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D1107" w:rsidRPr="00E213DA" w:rsidP="00A010E9">
      <w:pPr>
        <w:bidi w:val="0"/>
        <w:spacing w:after="200"/>
        <w:jc w:val="center"/>
        <w:rPr>
          <w:rFonts w:eastAsiaTheme="minorHAnsi"/>
          <w:sz w:val="24"/>
          <w:szCs w:val="24"/>
          <w:lang w:eastAsia="en-US"/>
        </w:rPr>
      </w:pPr>
      <w:r w:rsidRPr="00E213DA" w:rsidR="00E213DA">
        <w:rPr>
          <w:rFonts w:eastAsiaTheme="minorHAnsi"/>
          <w:sz w:val="24"/>
          <w:szCs w:val="24"/>
          <w:lang w:eastAsia="en-US"/>
        </w:rPr>
        <w:t>z ..... 2018</w:t>
      </w:r>
    </w:p>
    <w:p w:rsidR="006D1107" w:rsidRPr="006D1107" w:rsidP="006D1107">
      <w:pPr>
        <w:bidi w:val="0"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6D1107">
        <w:rPr>
          <w:rFonts w:eastAsiaTheme="minorHAnsi"/>
          <w:b/>
          <w:sz w:val="24"/>
          <w:szCs w:val="24"/>
          <w:lang w:eastAsia="en-US"/>
        </w:rPr>
        <w:t>o zákonných meracích jednotkách</w:t>
      </w:r>
    </w:p>
    <w:p w:rsidR="006D1107" w:rsidRPr="006D1107" w:rsidP="00A010E9">
      <w:pPr>
        <w:bidi w:val="0"/>
        <w:spacing w:after="200"/>
        <w:rPr>
          <w:rFonts w:eastAsiaTheme="minorHAnsi"/>
          <w:sz w:val="24"/>
          <w:szCs w:val="24"/>
          <w:lang w:eastAsia="en-US"/>
        </w:rPr>
      </w:pPr>
    </w:p>
    <w:p w:rsidR="006D1107" w:rsidRPr="006D1107" w:rsidP="00DC6E4D">
      <w:pPr>
        <w:bidi w:val="0"/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6D1107">
        <w:rPr>
          <w:rFonts w:eastAsiaTheme="minorHAnsi"/>
          <w:sz w:val="24"/>
          <w:szCs w:val="24"/>
          <w:lang w:eastAsia="en-US"/>
        </w:rPr>
        <w:t xml:space="preserve">Úrad pre normalizáciu, metrológiu a skúšobníctvo Slovenskej republiky podľa § </w:t>
      </w:r>
      <w:r w:rsidRPr="00E213DA" w:rsidR="0085462E">
        <w:rPr>
          <w:rFonts w:eastAsiaTheme="minorHAnsi"/>
          <w:sz w:val="24"/>
          <w:szCs w:val="24"/>
          <w:lang w:eastAsia="en-US"/>
        </w:rPr>
        <w:t>5</w:t>
      </w:r>
      <w:r w:rsidRPr="00E213DA" w:rsidR="00E213DA">
        <w:rPr>
          <w:rFonts w:eastAsiaTheme="minorHAnsi"/>
          <w:sz w:val="24"/>
          <w:szCs w:val="24"/>
          <w:lang w:eastAsia="en-US"/>
        </w:rPr>
        <w:t>9</w:t>
      </w:r>
      <w:r w:rsidRPr="006D1107">
        <w:rPr>
          <w:rFonts w:eastAsiaTheme="minorHAnsi"/>
          <w:sz w:val="24"/>
          <w:szCs w:val="24"/>
          <w:lang w:eastAsia="en-US"/>
        </w:rPr>
        <w:t xml:space="preserve"> </w:t>
      </w:r>
      <w:r w:rsidR="0085462E">
        <w:rPr>
          <w:rFonts w:eastAsiaTheme="minorHAnsi"/>
          <w:sz w:val="24"/>
          <w:szCs w:val="24"/>
          <w:lang w:eastAsia="en-US"/>
        </w:rPr>
        <w:t>písm. a)</w:t>
      </w:r>
      <w:r w:rsidRPr="006D1107">
        <w:rPr>
          <w:rFonts w:eastAsiaTheme="minorHAnsi"/>
          <w:sz w:val="24"/>
          <w:szCs w:val="24"/>
          <w:lang w:eastAsia="en-US"/>
        </w:rPr>
        <w:t xml:space="preserve"> zákona č. .../2018 Z. z. o metrológii a o zmene a doplnení niektorých zákonov (ďalej len „zákon“) ustanovuje:</w:t>
      </w:r>
    </w:p>
    <w:p w:rsidR="00732563" w:rsidRPr="002F3F62" w:rsidP="00732563">
      <w:pPr>
        <w:bidi w:val="0"/>
        <w:spacing w:line="210" w:lineRule="exact"/>
        <w:rPr>
          <w:sz w:val="24"/>
        </w:rPr>
      </w:pPr>
    </w:p>
    <w:p w:rsidR="00732563" w:rsidRPr="002F3F62" w:rsidP="00732563">
      <w:pPr>
        <w:bidi w:val="0"/>
        <w:jc w:val="center"/>
        <w:rPr>
          <w:sz w:val="24"/>
        </w:rPr>
      </w:pPr>
      <w:r w:rsidRPr="002F3F62">
        <w:rPr>
          <w:rFonts w:eastAsia="Arial" w:hint="default"/>
          <w:b/>
          <w:bCs/>
          <w:sz w:val="24"/>
        </w:rPr>
        <w:t>§</w:t>
      </w:r>
      <w:r w:rsidRPr="002F3F62">
        <w:rPr>
          <w:rFonts w:eastAsia="Arial" w:hint="default"/>
          <w:b/>
          <w:bCs/>
          <w:sz w:val="24"/>
        </w:rPr>
        <w:t xml:space="preserve"> 1</w:t>
      </w:r>
    </w:p>
    <w:p w:rsidR="00732563" w:rsidRPr="00DB2766" w:rsidP="00732563">
      <w:pPr>
        <w:bidi w:val="0"/>
        <w:jc w:val="center"/>
        <w:rPr>
          <w:sz w:val="24"/>
        </w:rPr>
      </w:pPr>
      <w:r w:rsidRPr="00DB2766" w:rsidR="003223FE">
        <w:rPr>
          <w:rFonts w:eastAsia="Arial" w:hint="default"/>
          <w:b/>
          <w:bCs/>
          <w:sz w:val="24"/>
        </w:rPr>
        <w:t>Definí</w:t>
      </w:r>
      <w:r w:rsidRPr="00DB2766" w:rsidR="003223FE">
        <w:rPr>
          <w:rFonts w:eastAsia="Arial" w:hint="default"/>
          <w:b/>
          <w:bCs/>
          <w:sz w:val="24"/>
        </w:rPr>
        <w:t>ci</w:t>
      </w:r>
      <w:r w:rsidR="003223FE">
        <w:rPr>
          <w:rFonts w:eastAsia="Arial"/>
          <w:b/>
          <w:bCs/>
          <w:sz w:val="24"/>
        </w:rPr>
        <w:t>a</w:t>
      </w:r>
      <w:r w:rsidRPr="00DB2766" w:rsidR="003223FE">
        <w:rPr>
          <w:rFonts w:eastAsia="Arial" w:hint="default"/>
          <w:b/>
          <w:bCs/>
          <w:sz w:val="24"/>
        </w:rPr>
        <w:t xml:space="preserve"> zá</w:t>
      </w:r>
      <w:r w:rsidRPr="00DB2766" w:rsidR="003223FE">
        <w:rPr>
          <w:rFonts w:eastAsia="Arial" w:hint="default"/>
          <w:b/>
          <w:bCs/>
          <w:sz w:val="24"/>
        </w:rPr>
        <w:t>kladn</w:t>
      </w:r>
      <w:r w:rsidR="003223FE">
        <w:rPr>
          <w:rFonts w:eastAsia="Arial"/>
          <w:b/>
          <w:bCs/>
          <w:sz w:val="24"/>
        </w:rPr>
        <w:t>ej</w:t>
      </w:r>
      <w:r w:rsidRPr="00DB2766" w:rsidR="003223FE">
        <w:rPr>
          <w:rFonts w:eastAsia="Arial"/>
          <w:b/>
          <w:bCs/>
          <w:sz w:val="24"/>
        </w:rPr>
        <w:t xml:space="preserve"> </w:t>
      </w:r>
      <w:r w:rsidRPr="00DB2766">
        <w:rPr>
          <w:rFonts w:eastAsia="Arial"/>
          <w:b/>
          <w:bCs/>
          <w:sz w:val="24"/>
        </w:rPr>
        <w:t>jednotk</w:t>
      </w:r>
      <w:r w:rsidR="003223FE">
        <w:rPr>
          <w:rFonts w:eastAsia="Arial"/>
          <w:b/>
          <w:bCs/>
          <w:sz w:val="24"/>
        </w:rPr>
        <w:t>y</w:t>
      </w:r>
      <w:r w:rsidRPr="00DB2766">
        <w:rPr>
          <w:rFonts w:eastAsia="Arial" w:hint="default"/>
          <w:b/>
          <w:bCs/>
          <w:sz w:val="24"/>
        </w:rPr>
        <w:t xml:space="preserve"> sú</w:t>
      </w:r>
      <w:r w:rsidRPr="00DB2766">
        <w:rPr>
          <w:rFonts w:eastAsia="Arial" w:hint="default"/>
          <w:b/>
          <w:bCs/>
          <w:sz w:val="24"/>
        </w:rPr>
        <w:t>stavy</w:t>
      </w:r>
      <w:r w:rsidRPr="00DB2766" w:rsidR="006D49CA">
        <w:rPr>
          <w:rFonts w:eastAsia="Arial" w:hint="default"/>
          <w:b/>
          <w:bCs/>
          <w:sz w:val="24"/>
        </w:rPr>
        <w:t xml:space="preserve"> merací</w:t>
      </w:r>
      <w:r w:rsidRPr="00DB2766" w:rsidR="006D49CA">
        <w:rPr>
          <w:rFonts w:eastAsia="Arial" w:hint="default"/>
          <w:b/>
          <w:bCs/>
          <w:sz w:val="24"/>
        </w:rPr>
        <w:t>ch</w:t>
      </w:r>
      <w:r w:rsidRPr="00DB2766">
        <w:rPr>
          <w:rFonts w:eastAsia="Arial"/>
          <w:b/>
          <w:bCs/>
          <w:sz w:val="24"/>
        </w:rPr>
        <w:t xml:space="preserve"> jednotiek </w:t>
      </w:r>
    </w:p>
    <w:p w:rsidR="00732563" w:rsidRPr="00DB2766" w:rsidP="00732563">
      <w:pPr>
        <w:bidi w:val="0"/>
        <w:spacing w:line="251" w:lineRule="exact"/>
        <w:rPr>
          <w:sz w:val="24"/>
        </w:rPr>
      </w:pPr>
    </w:p>
    <w:p w:rsidR="00732563" w:rsidRPr="00DB2766" w:rsidP="00DE71B6">
      <w:pPr>
        <w:tabs>
          <w:tab w:val="left" w:pos="0"/>
        </w:tabs>
        <w:bidi w:val="0"/>
        <w:jc w:val="both"/>
        <w:rPr>
          <w:rFonts w:eastAsia="Arial" w:hint="default"/>
          <w:sz w:val="24"/>
        </w:rPr>
      </w:pPr>
      <w:r w:rsidRPr="00DB2766" w:rsidR="003223FE">
        <w:rPr>
          <w:rFonts w:eastAsia="Arial" w:hint="default"/>
          <w:sz w:val="24"/>
        </w:rPr>
        <w:t>Definí</w:t>
      </w:r>
      <w:r w:rsidRPr="00DB2766" w:rsidR="003223FE">
        <w:rPr>
          <w:rFonts w:eastAsia="Arial" w:hint="default"/>
          <w:sz w:val="24"/>
        </w:rPr>
        <w:t>ci</w:t>
      </w:r>
      <w:r w:rsidR="003223FE">
        <w:rPr>
          <w:rFonts w:eastAsia="Arial"/>
          <w:sz w:val="24"/>
        </w:rPr>
        <w:t>a</w:t>
      </w:r>
      <w:r w:rsidRPr="00DB2766" w:rsidR="003223FE">
        <w:rPr>
          <w:rFonts w:eastAsia="Arial" w:hint="default"/>
          <w:sz w:val="24"/>
        </w:rPr>
        <w:t xml:space="preserve"> zá</w:t>
      </w:r>
      <w:r w:rsidRPr="00DB2766" w:rsidR="003223FE">
        <w:rPr>
          <w:rFonts w:eastAsia="Arial" w:hint="default"/>
          <w:sz w:val="24"/>
        </w:rPr>
        <w:t>kladn</w:t>
      </w:r>
      <w:r w:rsidR="003223FE">
        <w:rPr>
          <w:rFonts w:eastAsia="Arial"/>
          <w:sz w:val="24"/>
        </w:rPr>
        <w:t>ej</w:t>
      </w:r>
      <w:r w:rsidRPr="00DB2766" w:rsidR="003223FE">
        <w:rPr>
          <w:rFonts w:eastAsia="Arial"/>
          <w:sz w:val="24"/>
        </w:rPr>
        <w:t xml:space="preserve"> </w:t>
      </w:r>
      <w:r w:rsidRPr="00DB2766">
        <w:rPr>
          <w:rFonts w:eastAsia="Arial"/>
          <w:sz w:val="24"/>
        </w:rPr>
        <w:t>jednotk</w:t>
      </w:r>
      <w:r w:rsidR="003223FE">
        <w:rPr>
          <w:rFonts w:eastAsia="Arial"/>
          <w:sz w:val="24"/>
        </w:rPr>
        <w:t>y</w:t>
      </w:r>
      <w:r w:rsidRPr="00DB2766">
        <w:rPr>
          <w:rFonts w:eastAsia="Arial" w:hint="default"/>
          <w:sz w:val="24"/>
        </w:rPr>
        <w:t xml:space="preserve"> sú</w:t>
      </w:r>
      <w:r w:rsidRPr="00DB2766">
        <w:rPr>
          <w:rFonts w:eastAsia="Arial" w:hint="default"/>
          <w:sz w:val="24"/>
        </w:rPr>
        <w:t>stavy</w:t>
      </w:r>
      <w:r w:rsidRPr="00DB2766" w:rsidR="0083004A">
        <w:rPr>
          <w:rFonts w:eastAsia="Arial" w:hint="default"/>
          <w:sz w:val="24"/>
        </w:rPr>
        <w:t xml:space="preserve"> merací</w:t>
      </w:r>
      <w:r w:rsidRPr="00DB2766" w:rsidR="0083004A">
        <w:rPr>
          <w:rFonts w:eastAsia="Arial" w:hint="default"/>
          <w:sz w:val="24"/>
        </w:rPr>
        <w:t>ch</w:t>
      </w:r>
      <w:r w:rsidRPr="00DB2766">
        <w:rPr>
          <w:rFonts w:eastAsia="Arial" w:hint="default"/>
          <w:sz w:val="24"/>
        </w:rPr>
        <w:t xml:space="preserve"> jednotiek (ď</w:t>
      </w:r>
      <w:r w:rsidRPr="00DB2766">
        <w:rPr>
          <w:rFonts w:eastAsia="Arial" w:hint="default"/>
          <w:sz w:val="24"/>
        </w:rPr>
        <w:t>alej len „</w:t>
      </w:r>
      <w:r w:rsidRPr="00DB2766" w:rsidR="0083004A">
        <w:rPr>
          <w:rFonts w:eastAsia="Arial" w:hint="default"/>
          <w:sz w:val="24"/>
        </w:rPr>
        <w:t>zá</w:t>
      </w:r>
      <w:r w:rsidRPr="00DB2766" w:rsidR="006D49CA">
        <w:rPr>
          <w:rFonts w:eastAsia="Arial"/>
          <w:sz w:val="24"/>
        </w:rPr>
        <w:t>klad</w:t>
      </w:r>
      <w:r w:rsidRPr="00DB2766" w:rsidR="0083004A">
        <w:rPr>
          <w:rFonts w:eastAsia="Arial" w:hint="default"/>
          <w:sz w:val="24"/>
        </w:rPr>
        <w:t>ná</w:t>
      </w:r>
      <w:r w:rsidRPr="00DB2766" w:rsidR="0083004A">
        <w:rPr>
          <w:rFonts w:eastAsia="Arial" w:hint="default"/>
          <w:sz w:val="24"/>
        </w:rPr>
        <w:t xml:space="preserve"> </w:t>
      </w:r>
      <w:r w:rsidRPr="00DB2766" w:rsidR="0083004A">
        <w:rPr>
          <w:rFonts w:eastAsia="Arial" w:hint="default"/>
          <w:sz w:val="24"/>
        </w:rPr>
        <w:t>jednotka</w:t>
      </w:r>
      <w:r w:rsidRPr="00DB2766">
        <w:rPr>
          <w:rFonts w:eastAsia="Arial" w:hint="default"/>
          <w:sz w:val="24"/>
        </w:rPr>
        <w:t>“</w:t>
      </w:r>
      <w:r w:rsidRPr="00DB2766">
        <w:rPr>
          <w:rFonts w:eastAsia="Arial" w:hint="default"/>
          <w:sz w:val="24"/>
        </w:rPr>
        <w:t>):</w:t>
      </w:r>
    </w:p>
    <w:p w:rsidR="00732563" w:rsidRPr="002F3F62" w:rsidP="00732563">
      <w:pPr>
        <w:bidi w:val="0"/>
        <w:spacing w:line="140" w:lineRule="exact"/>
        <w:jc w:val="both"/>
        <w:rPr>
          <w:rFonts w:eastAsia="Arial"/>
          <w:sz w:val="24"/>
        </w:rPr>
      </w:pPr>
    </w:p>
    <w:p w:rsidR="00732563" w:rsidRPr="002F3F62" w:rsidP="00DC6E4D">
      <w:pPr>
        <w:numPr>
          <w:numId w:val="2"/>
        </w:numPr>
        <w:tabs>
          <w:tab w:val="left" w:pos="851"/>
        </w:tabs>
        <w:bidi w:val="0"/>
        <w:spacing w:after="120"/>
        <w:ind w:left="850" w:hanging="425"/>
        <w:jc w:val="both"/>
        <w:rPr>
          <w:rFonts w:eastAsia="Arial"/>
          <w:sz w:val="24"/>
        </w:rPr>
      </w:pPr>
      <w:r w:rsidR="00FC4B94">
        <w:rPr>
          <w:rFonts w:eastAsia="Arial"/>
          <w:sz w:val="24"/>
        </w:rPr>
        <w:t>meter</w:t>
      </w:r>
      <w:r w:rsidR="003223FE">
        <w:rPr>
          <w:rFonts w:eastAsia="Arial" w:hint="default"/>
          <w:sz w:val="24"/>
        </w:rPr>
        <w:t xml:space="preserve"> 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 w:hint="default"/>
          <w:sz w:val="24"/>
        </w:rPr>
        <w:t>prvé</w:t>
      </w:r>
      <w:r w:rsidR="00D00A71">
        <w:rPr>
          <w:rFonts w:eastAsia="Arial" w:hint="default"/>
          <w:sz w:val="24"/>
        </w:rPr>
        <w:t xml:space="preserve">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>
        <w:rPr>
          <w:rFonts w:eastAsia="Arial" w:hint="default"/>
          <w:sz w:val="24"/>
        </w:rPr>
        <w:t xml:space="preserve"> je dĺž</w:t>
      </w:r>
      <w:r w:rsidRPr="002F3F62">
        <w:rPr>
          <w:rFonts w:eastAsia="Arial" w:hint="default"/>
          <w:sz w:val="24"/>
        </w:rPr>
        <w:t>ka drá</w:t>
      </w:r>
      <w:r w:rsidRPr="002F3F62">
        <w:rPr>
          <w:rFonts w:eastAsia="Arial" w:hint="default"/>
          <w:sz w:val="24"/>
        </w:rPr>
        <w:t>hy, ktorú</w:t>
      </w:r>
      <w:r w:rsidRPr="002F3F62">
        <w:rPr>
          <w:rFonts w:eastAsia="Arial" w:hint="default"/>
          <w:sz w:val="24"/>
        </w:rPr>
        <w:t xml:space="preserve"> prejde svetlo vo vá</w:t>
      </w:r>
      <w:r w:rsidRPr="002F3F62">
        <w:rPr>
          <w:rFonts w:eastAsia="Arial" w:hint="default"/>
          <w:sz w:val="24"/>
        </w:rPr>
        <w:t>kuu</w:t>
      </w:r>
      <w:r w:rsidR="00FC4B94">
        <w:rPr>
          <w:rFonts w:eastAsia="Arial"/>
          <w:sz w:val="24"/>
        </w:rPr>
        <w:t xml:space="preserve"> </w:t>
      </w:r>
      <w:r w:rsidR="009C69B1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za</w:t>
      </w:r>
      <w:r w:rsidR="0034660D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1/299 792 458 sekundy,</w:t>
      </w:r>
    </w:p>
    <w:p w:rsidR="00732563" w:rsidRPr="00DC6E4D" w:rsidP="00DC6E4D">
      <w:pPr>
        <w:numPr>
          <w:numId w:val="2"/>
        </w:numPr>
        <w:tabs>
          <w:tab w:val="left" w:pos="851"/>
        </w:tabs>
        <w:bidi w:val="0"/>
        <w:spacing w:after="120"/>
        <w:ind w:left="851" w:hanging="425"/>
        <w:jc w:val="both"/>
        <w:rPr>
          <w:rFonts w:eastAsia="Arial"/>
          <w:sz w:val="24"/>
        </w:rPr>
      </w:pPr>
      <w:r w:rsidRPr="002F3F62">
        <w:rPr>
          <w:rFonts w:eastAsia="Arial"/>
          <w:sz w:val="24"/>
        </w:rPr>
        <w:t xml:space="preserve">kilogram </w:t>
      </w:r>
      <w:r w:rsidR="003223FE">
        <w:rPr>
          <w:rFonts w:eastAsia="Arial" w:hint="default"/>
          <w:sz w:val="24"/>
        </w:rPr>
        <w:t>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 w:hint="default"/>
          <w:sz w:val="24"/>
        </w:rPr>
        <w:t>druhé</w:t>
      </w:r>
      <w:r w:rsidR="00D00A71">
        <w:rPr>
          <w:rFonts w:eastAsia="Arial" w:hint="default"/>
          <w:sz w:val="24"/>
        </w:rPr>
        <w:t xml:space="preserve">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>
        <w:rPr>
          <w:rFonts w:eastAsia="Arial" w:hint="default"/>
          <w:sz w:val="24"/>
        </w:rPr>
        <w:t xml:space="preserve"> je hmotnosť</w:t>
      </w:r>
      <w:r w:rsidRPr="002F3F62">
        <w:rPr>
          <w:rFonts w:eastAsia="Arial" w:hint="default"/>
          <w:sz w:val="24"/>
        </w:rPr>
        <w:t>, ktorá</w:t>
      </w:r>
      <w:r w:rsidRPr="002F3F62">
        <w:rPr>
          <w:rFonts w:eastAsia="Arial" w:hint="default"/>
          <w:sz w:val="24"/>
        </w:rPr>
        <w:t xml:space="preserve"> sa rovná</w:t>
      </w:r>
      <w:r w:rsidRPr="002F3F62">
        <w:rPr>
          <w:rFonts w:eastAsia="Arial" w:hint="default"/>
          <w:sz w:val="24"/>
        </w:rPr>
        <w:t xml:space="preserve"> hmotnosti medziná</w:t>
      </w:r>
      <w:r w:rsidRPr="002F3F62">
        <w:rPr>
          <w:rFonts w:eastAsia="Arial" w:hint="default"/>
          <w:sz w:val="24"/>
        </w:rPr>
        <w:t>rodné</w:t>
      </w:r>
      <w:r w:rsidRPr="002F3F62">
        <w:rPr>
          <w:rFonts w:eastAsia="Arial" w:hint="default"/>
          <w:sz w:val="24"/>
        </w:rPr>
        <w:t>ho prototypu kilogramu ulož</w:t>
      </w:r>
      <w:r w:rsidRPr="002F3F62">
        <w:rPr>
          <w:rFonts w:eastAsia="Arial" w:hint="default"/>
          <w:sz w:val="24"/>
        </w:rPr>
        <w:t>ené</w:t>
      </w:r>
      <w:r w:rsidRPr="002F3F62">
        <w:rPr>
          <w:rFonts w:eastAsia="Arial" w:hint="default"/>
          <w:sz w:val="24"/>
        </w:rPr>
        <w:t>ho v Medziná</w:t>
      </w:r>
      <w:r w:rsidRPr="002F3F62">
        <w:rPr>
          <w:rFonts w:eastAsia="Arial" w:hint="default"/>
          <w:sz w:val="24"/>
        </w:rPr>
        <w:t>rodnom ú</w:t>
      </w:r>
      <w:r w:rsidRPr="002F3F62">
        <w:rPr>
          <w:rFonts w:eastAsia="Arial" w:hint="default"/>
          <w:sz w:val="24"/>
        </w:rPr>
        <w:t>rade pre</w:t>
      </w:r>
      <w:r w:rsidR="00FC4B94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vá</w:t>
      </w:r>
      <w:r w:rsidRPr="002F3F62">
        <w:rPr>
          <w:rFonts w:eastAsia="Arial" w:hint="default"/>
          <w:sz w:val="24"/>
        </w:rPr>
        <w:t>hy</w:t>
      </w:r>
      <w:r w:rsidR="006C000C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a miery,</w:t>
      </w:r>
    </w:p>
    <w:p w:rsidR="00732563" w:rsidRPr="002F3F62" w:rsidP="00DC6E4D">
      <w:pPr>
        <w:numPr>
          <w:numId w:val="2"/>
        </w:numPr>
        <w:tabs>
          <w:tab w:val="left" w:pos="851"/>
        </w:tabs>
        <w:bidi w:val="0"/>
        <w:spacing w:after="120"/>
        <w:ind w:left="851" w:hanging="425"/>
        <w:jc w:val="both"/>
        <w:rPr>
          <w:rFonts w:eastAsia="Arial" w:hint="default"/>
          <w:sz w:val="24"/>
        </w:rPr>
      </w:pPr>
      <w:r w:rsidRPr="002F3F62">
        <w:rPr>
          <w:rFonts w:eastAsia="Arial"/>
          <w:sz w:val="24"/>
        </w:rPr>
        <w:t xml:space="preserve">sekunda </w:t>
      </w:r>
      <w:r w:rsidR="003223FE">
        <w:rPr>
          <w:rFonts w:eastAsia="Arial" w:hint="default"/>
          <w:sz w:val="24"/>
        </w:rPr>
        <w:t>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/>
          <w:sz w:val="24"/>
        </w:rPr>
        <w:t xml:space="preserve">tretieho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>
        <w:rPr>
          <w:rFonts w:eastAsia="Arial" w:hint="default"/>
          <w:sz w:val="24"/>
        </w:rPr>
        <w:t xml:space="preserve"> je č</w:t>
      </w:r>
      <w:r w:rsidRPr="002F3F62">
        <w:rPr>
          <w:rFonts w:eastAsia="Arial" w:hint="default"/>
          <w:sz w:val="24"/>
        </w:rPr>
        <w:t>as</w:t>
      </w:r>
      <w:r w:rsidR="006703AC">
        <w:rPr>
          <w:rFonts w:eastAsia="Arial"/>
          <w:sz w:val="24"/>
        </w:rPr>
        <w:t>,</w:t>
      </w:r>
      <w:r w:rsidRPr="002F3F62">
        <w:rPr>
          <w:rFonts w:eastAsia="Arial"/>
          <w:sz w:val="24"/>
        </w:rPr>
        <w:t xml:space="preserve"> </w:t>
      </w:r>
      <w:r w:rsidR="006703AC">
        <w:rPr>
          <w:rFonts w:eastAsia="Arial" w:hint="default"/>
          <w:sz w:val="24"/>
        </w:rPr>
        <w:t>ktorý</w:t>
      </w:r>
      <w:r w:rsidR="006703AC">
        <w:rPr>
          <w:rFonts w:eastAsia="Arial" w:hint="default"/>
          <w:sz w:val="24"/>
        </w:rPr>
        <w:t xml:space="preserve"> sa </w:t>
      </w:r>
      <w:r w:rsidRPr="002F3F62">
        <w:rPr>
          <w:rFonts w:eastAsia="Arial"/>
          <w:sz w:val="24"/>
        </w:rPr>
        <w:t>rovn</w:t>
      </w:r>
      <w:r w:rsidR="006703AC">
        <w:rPr>
          <w:rFonts w:eastAsia="Arial" w:hint="default"/>
          <w:sz w:val="24"/>
        </w:rPr>
        <w:t>á</w:t>
      </w:r>
      <w:r w:rsidRPr="002F3F62">
        <w:rPr>
          <w:rFonts w:eastAsia="Arial" w:hint="default"/>
          <w:sz w:val="24"/>
        </w:rPr>
        <w:t xml:space="preserve"> 9 192 631 770 perió</w:t>
      </w:r>
      <w:r w:rsidRPr="002F3F62">
        <w:rPr>
          <w:rFonts w:eastAsia="Arial" w:hint="default"/>
          <w:sz w:val="24"/>
        </w:rPr>
        <w:t>dam ž</w:t>
      </w:r>
      <w:r w:rsidRPr="002F3F62">
        <w:rPr>
          <w:rFonts w:eastAsia="Arial" w:hint="default"/>
          <w:sz w:val="24"/>
        </w:rPr>
        <w:t>iarenia,</w:t>
      </w:r>
      <w:r w:rsidR="00CB1ECD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ktoré</w:t>
      </w:r>
      <w:r w:rsidRPr="002F3F62">
        <w:rPr>
          <w:rFonts w:eastAsia="Arial" w:hint="default"/>
          <w:sz w:val="24"/>
        </w:rPr>
        <w:t xml:space="preserve"> zodpovedá</w:t>
      </w:r>
      <w:r w:rsidRPr="002F3F62">
        <w:rPr>
          <w:rFonts w:eastAsia="Arial" w:hint="default"/>
          <w:sz w:val="24"/>
        </w:rPr>
        <w:t xml:space="preserve"> prechodu med</w:t>
      </w:r>
      <w:r w:rsidRPr="002F3F62">
        <w:rPr>
          <w:rFonts w:eastAsia="Arial" w:hint="default"/>
          <w:sz w:val="24"/>
        </w:rPr>
        <w:t>zi dvoma hladinami veľ</w:t>
      </w:r>
      <w:r w:rsidRPr="002F3F62">
        <w:rPr>
          <w:rFonts w:eastAsia="Arial" w:hint="default"/>
          <w:sz w:val="24"/>
        </w:rPr>
        <w:t>mi jemnej š</w:t>
      </w:r>
      <w:r w:rsidRPr="002F3F62">
        <w:rPr>
          <w:rFonts w:eastAsia="Arial" w:hint="default"/>
          <w:sz w:val="24"/>
        </w:rPr>
        <w:t>truktú</w:t>
      </w:r>
      <w:r w:rsidRPr="002F3F62">
        <w:rPr>
          <w:rFonts w:eastAsia="Arial" w:hint="default"/>
          <w:sz w:val="24"/>
        </w:rPr>
        <w:t>ry zá</w:t>
      </w:r>
      <w:r w:rsidRPr="002F3F62">
        <w:rPr>
          <w:rFonts w:eastAsia="Arial" w:hint="default"/>
          <w:sz w:val="24"/>
        </w:rPr>
        <w:t>kladné</w:t>
      </w:r>
      <w:r w:rsidRPr="002F3F62">
        <w:rPr>
          <w:rFonts w:eastAsia="Arial" w:hint="default"/>
          <w:sz w:val="24"/>
        </w:rPr>
        <w:t>ho stavu ató</w:t>
      </w:r>
      <w:r w:rsidRPr="002F3F62">
        <w:rPr>
          <w:rFonts w:eastAsia="Arial" w:hint="default"/>
          <w:sz w:val="24"/>
        </w:rPr>
        <w:t>mu</w:t>
      </w:r>
      <w:r w:rsidRPr="002F3F62" w:rsidR="00C159F4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cé</w:t>
      </w:r>
      <w:r w:rsidRPr="002F3F62">
        <w:rPr>
          <w:rFonts w:eastAsia="Arial" w:hint="default"/>
          <w:sz w:val="24"/>
        </w:rPr>
        <w:t>zia 133,</w:t>
      </w:r>
    </w:p>
    <w:p w:rsidR="00732563" w:rsidRPr="002F3F62" w:rsidP="00DC6E4D">
      <w:pPr>
        <w:numPr>
          <w:numId w:val="2"/>
        </w:numPr>
        <w:tabs>
          <w:tab w:val="left" w:pos="851"/>
        </w:tabs>
        <w:bidi w:val="0"/>
        <w:spacing w:after="120"/>
        <w:ind w:left="851" w:hanging="425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ampé</w:t>
      </w:r>
      <w:r w:rsidRPr="002F3F62">
        <w:rPr>
          <w:rFonts w:eastAsia="Arial" w:hint="default"/>
          <w:sz w:val="24"/>
        </w:rPr>
        <w:t xml:space="preserve">r </w:t>
      </w:r>
      <w:r w:rsidR="003223FE">
        <w:rPr>
          <w:rFonts w:eastAsia="Arial" w:hint="default"/>
          <w:sz w:val="24"/>
        </w:rPr>
        <w:t>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 w:hint="default"/>
          <w:sz w:val="24"/>
        </w:rPr>
        <w:t>š</w:t>
      </w:r>
      <w:r w:rsidR="00D00A71">
        <w:rPr>
          <w:rFonts w:eastAsia="Arial" w:hint="default"/>
          <w:sz w:val="24"/>
        </w:rPr>
        <w:t>tvrté</w:t>
      </w:r>
      <w:r w:rsidR="00D00A71">
        <w:rPr>
          <w:rFonts w:eastAsia="Arial" w:hint="default"/>
          <w:sz w:val="24"/>
        </w:rPr>
        <w:t xml:space="preserve">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>
        <w:rPr>
          <w:rFonts w:eastAsia="Arial" w:hint="default"/>
          <w:sz w:val="24"/>
        </w:rPr>
        <w:t xml:space="preserve"> je stá</w:t>
      </w:r>
      <w:r w:rsidRPr="002F3F62">
        <w:rPr>
          <w:rFonts w:eastAsia="Arial" w:hint="default"/>
          <w:sz w:val="24"/>
        </w:rPr>
        <w:t>ly elektrický</w:t>
      </w:r>
      <w:r w:rsidRPr="002F3F62">
        <w:rPr>
          <w:rFonts w:eastAsia="Arial" w:hint="default"/>
          <w:sz w:val="24"/>
        </w:rPr>
        <w:t xml:space="preserve"> prú</w:t>
      </w:r>
      <w:r w:rsidRPr="002F3F62">
        <w:rPr>
          <w:rFonts w:eastAsia="Arial" w:hint="default"/>
          <w:sz w:val="24"/>
        </w:rPr>
        <w:t>d, ktorý</w:t>
      </w:r>
      <w:r w:rsidRPr="002F3F62">
        <w:rPr>
          <w:rFonts w:eastAsia="Arial" w:hint="default"/>
          <w:sz w:val="24"/>
        </w:rPr>
        <w:t xml:space="preserve"> pri prietoku dvoma priamymi rovnobež</w:t>
      </w:r>
      <w:r w:rsidRPr="002F3F62">
        <w:rPr>
          <w:rFonts w:eastAsia="Arial" w:hint="default"/>
          <w:sz w:val="24"/>
        </w:rPr>
        <w:t>ný</w:t>
      </w:r>
      <w:r w:rsidRPr="002F3F62">
        <w:rPr>
          <w:rFonts w:eastAsia="Arial" w:hint="default"/>
          <w:sz w:val="24"/>
        </w:rPr>
        <w:t>mi a nekoneč</w:t>
      </w:r>
      <w:r w:rsidRPr="002F3F62">
        <w:rPr>
          <w:rFonts w:eastAsia="Arial" w:hint="default"/>
          <w:sz w:val="24"/>
        </w:rPr>
        <w:t>ne dlhý</w:t>
      </w:r>
      <w:r w:rsidRPr="002F3F62">
        <w:rPr>
          <w:rFonts w:eastAsia="Arial" w:hint="default"/>
          <w:sz w:val="24"/>
        </w:rPr>
        <w:t>mi vodič</w:t>
      </w:r>
      <w:r w:rsidRPr="002F3F62">
        <w:rPr>
          <w:rFonts w:eastAsia="Arial" w:hint="default"/>
          <w:sz w:val="24"/>
        </w:rPr>
        <w:t>mi zanedbateľ</w:t>
      </w:r>
      <w:r w:rsidRPr="002F3F62">
        <w:rPr>
          <w:rFonts w:eastAsia="Arial" w:hint="default"/>
          <w:sz w:val="24"/>
        </w:rPr>
        <w:t>né</w:t>
      </w:r>
      <w:r w:rsidRPr="002F3F62">
        <w:rPr>
          <w:rFonts w:eastAsia="Arial" w:hint="default"/>
          <w:sz w:val="24"/>
        </w:rPr>
        <w:t>ho kruhové</w:t>
      </w:r>
      <w:r w:rsidRPr="002F3F62">
        <w:rPr>
          <w:rFonts w:eastAsia="Arial" w:hint="default"/>
          <w:sz w:val="24"/>
        </w:rPr>
        <w:t xml:space="preserve">ho prierezu </w:t>
      </w:r>
      <w:r w:rsidRPr="002F3F62">
        <w:rPr>
          <w:rFonts w:eastAsia="Arial" w:hint="default"/>
          <w:sz w:val="24"/>
        </w:rPr>
        <w:t>umiestnený</w:t>
      </w:r>
      <w:r w:rsidRPr="002F3F62">
        <w:rPr>
          <w:rFonts w:eastAsia="Arial" w:hint="default"/>
          <w:sz w:val="24"/>
        </w:rPr>
        <w:t>mi vo vá</w:t>
      </w:r>
      <w:r w:rsidRPr="002F3F62">
        <w:rPr>
          <w:rFonts w:eastAsia="Arial" w:hint="default"/>
          <w:sz w:val="24"/>
        </w:rPr>
        <w:t>kuu vo vzá</w:t>
      </w:r>
      <w:r w:rsidRPr="002F3F62">
        <w:rPr>
          <w:rFonts w:eastAsia="Arial" w:hint="default"/>
          <w:sz w:val="24"/>
        </w:rPr>
        <w:t>jomnej vzdialenosti 1 m vyvolá</w:t>
      </w:r>
      <w:r w:rsidRPr="002F3F62">
        <w:rPr>
          <w:rFonts w:eastAsia="Arial" w:hint="default"/>
          <w:sz w:val="24"/>
        </w:rPr>
        <w:t xml:space="preserve"> medzi nimi silu 2 ×</w:t>
      </w:r>
      <w:r w:rsidRPr="002F3F62">
        <w:rPr>
          <w:rFonts w:eastAsia="Arial" w:hint="default"/>
          <w:sz w:val="24"/>
        </w:rPr>
        <w:t xml:space="preserve"> 10</w:t>
      </w:r>
      <w:r w:rsidRPr="002F3F62">
        <w:rPr>
          <w:rFonts w:eastAsia="Arial"/>
          <w:sz w:val="24"/>
          <w:vertAlign w:val="superscript"/>
        </w:rPr>
        <w:t>-7</w:t>
      </w:r>
      <w:r w:rsidRPr="002F3F62">
        <w:rPr>
          <w:rFonts w:eastAsia="Arial"/>
          <w:sz w:val="24"/>
        </w:rPr>
        <w:t xml:space="preserve"> newtonu</w:t>
      </w:r>
      <w:r w:rsidRPr="002F3F62" w:rsidR="00C159F4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na jeden meter dĺž</w:t>
      </w:r>
      <w:r w:rsidRPr="002F3F62">
        <w:rPr>
          <w:rFonts w:eastAsia="Arial" w:hint="default"/>
          <w:sz w:val="24"/>
        </w:rPr>
        <w:t>ky vodič</w:t>
      </w:r>
      <w:r w:rsidRPr="002F3F62">
        <w:rPr>
          <w:rFonts w:eastAsia="Arial" w:hint="default"/>
          <w:sz w:val="24"/>
        </w:rPr>
        <w:t>ov,</w:t>
      </w:r>
    </w:p>
    <w:p w:rsidR="00732563" w:rsidRPr="002F3F62" w:rsidP="00DC6E4D">
      <w:pPr>
        <w:numPr>
          <w:numId w:val="2"/>
        </w:numPr>
        <w:tabs>
          <w:tab w:val="left" w:pos="851"/>
        </w:tabs>
        <w:bidi w:val="0"/>
        <w:spacing w:after="120"/>
        <w:ind w:left="851" w:hanging="425"/>
        <w:jc w:val="both"/>
        <w:rPr>
          <w:rFonts w:eastAsia="Arial"/>
          <w:sz w:val="24"/>
        </w:rPr>
      </w:pPr>
      <w:r w:rsidRPr="002F3F62">
        <w:rPr>
          <w:rFonts w:eastAsia="Arial" w:hint="default"/>
          <w:sz w:val="24"/>
        </w:rPr>
        <w:t>kelvin</w:t>
      </w:r>
      <w:r w:rsidR="008F263E">
        <w:rPr>
          <w:rFonts w:eastAsia="Arial"/>
          <w:sz w:val="24"/>
        </w:rPr>
        <w:t xml:space="preserve"> </w:t>
      </w:r>
      <w:r w:rsidR="003223FE">
        <w:rPr>
          <w:rFonts w:eastAsia="Arial" w:hint="default"/>
          <w:sz w:val="24"/>
        </w:rPr>
        <w:t>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/>
          <w:sz w:val="24"/>
        </w:rPr>
        <w:t xml:space="preserve">piateho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>
        <w:rPr>
          <w:rFonts w:eastAsia="Arial"/>
          <w:sz w:val="24"/>
        </w:rPr>
        <w:t xml:space="preserve"> je 1/273,16 </w:t>
      </w:r>
      <w:r w:rsidRPr="002F3F62" w:rsidR="006703AC">
        <w:rPr>
          <w:rFonts w:eastAsia="Arial" w:hint="default"/>
          <w:sz w:val="24"/>
        </w:rPr>
        <w:t>č</w:t>
      </w:r>
      <w:r w:rsidRPr="002F3F62" w:rsidR="006703AC">
        <w:rPr>
          <w:rFonts w:eastAsia="Arial" w:hint="default"/>
          <w:sz w:val="24"/>
        </w:rPr>
        <w:t>as</w:t>
      </w:r>
      <w:r w:rsidR="006703AC">
        <w:rPr>
          <w:rFonts w:eastAsia="Arial"/>
          <w:sz w:val="24"/>
        </w:rPr>
        <w:t>ti</w:t>
      </w:r>
      <w:r w:rsidRPr="002F3F62" w:rsidR="006703AC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termodynamickej teploty trojné</w:t>
      </w:r>
      <w:r w:rsidRPr="002F3F62">
        <w:rPr>
          <w:rFonts w:eastAsia="Arial" w:hint="default"/>
          <w:sz w:val="24"/>
        </w:rPr>
        <w:t>ho bodu vody</w:t>
      </w:r>
      <w:r w:rsidR="003223FE">
        <w:rPr>
          <w:rFonts w:eastAsia="Arial" w:hint="default"/>
          <w:sz w:val="24"/>
        </w:rPr>
        <w:t>, prič</w:t>
      </w:r>
      <w:r w:rsidR="003223FE">
        <w:rPr>
          <w:rFonts w:eastAsia="Arial" w:hint="default"/>
          <w:sz w:val="24"/>
        </w:rPr>
        <w:t>om</w:t>
      </w:r>
      <w:r w:rsidRPr="002F3F62">
        <w:rPr>
          <w:rFonts w:eastAsia="Arial"/>
          <w:sz w:val="24"/>
        </w:rPr>
        <w:t xml:space="preserve"> </w:t>
      </w:r>
      <w:r w:rsidR="003223FE">
        <w:rPr>
          <w:rFonts w:eastAsia="Arial"/>
          <w:sz w:val="24"/>
        </w:rPr>
        <w:t>t</w:t>
      </w:r>
      <w:r w:rsidRPr="002F3F62">
        <w:rPr>
          <w:rFonts w:eastAsia="Arial" w:hint="default"/>
          <w:sz w:val="24"/>
        </w:rPr>
        <w:t>á</w:t>
      </w:r>
      <w:r w:rsidRPr="002F3F62">
        <w:rPr>
          <w:rFonts w:eastAsia="Arial" w:hint="default"/>
          <w:sz w:val="24"/>
        </w:rPr>
        <w:t>to definí</w:t>
      </w:r>
      <w:r w:rsidRPr="002F3F62">
        <w:rPr>
          <w:rFonts w:eastAsia="Arial" w:hint="default"/>
          <w:sz w:val="24"/>
        </w:rPr>
        <w:t>cia sa v</w:t>
      </w:r>
      <w:r w:rsidRPr="002F3F62">
        <w:rPr>
          <w:rFonts w:eastAsia="Arial" w:hint="default"/>
          <w:sz w:val="24"/>
        </w:rPr>
        <w:t>zť</w:t>
      </w:r>
      <w:r w:rsidRPr="002F3F62">
        <w:rPr>
          <w:rFonts w:eastAsia="Arial" w:hint="default"/>
          <w:sz w:val="24"/>
        </w:rPr>
        <w:t>ahuje na vodu, ktorá</w:t>
      </w:r>
      <w:r w:rsidRPr="002F3F62">
        <w:rPr>
          <w:rFonts w:eastAsia="Arial" w:hint="default"/>
          <w:sz w:val="24"/>
        </w:rPr>
        <w:t xml:space="preserve"> má</w:t>
      </w:r>
      <w:r w:rsidRPr="002F3F62">
        <w:rPr>
          <w:rFonts w:eastAsia="Arial" w:hint="default"/>
          <w:sz w:val="24"/>
        </w:rPr>
        <w:t xml:space="preserve"> izotopické</w:t>
      </w:r>
      <w:r w:rsidRPr="002F3F62">
        <w:rPr>
          <w:rFonts w:eastAsia="Arial" w:hint="default"/>
          <w:sz w:val="24"/>
        </w:rPr>
        <w:t xml:space="preserve"> zlož</w:t>
      </w:r>
      <w:r w:rsidRPr="002F3F62">
        <w:rPr>
          <w:rFonts w:eastAsia="Arial" w:hint="default"/>
          <w:sz w:val="24"/>
        </w:rPr>
        <w:t>enie vym</w:t>
      </w:r>
      <w:r w:rsidRPr="002F3F62" w:rsidR="00743754">
        <w:rPr>
          <w:rFonts w:eastAsia="Arial" w:hint="default"/>
          <w:sz w:val="24"/>
        </w:rPr>
        <w:t>edzené</w:t>
      </w:r>
      <w:r w:rsidRPr="002F3F62" w:rsidR="00743754">
        <w:rPr>
          <w:rFonts w:eastAsia="Arial" w:hint="default"/>
          <w:sz w:val="24"/>
        </w:rPr>
        <w:t xml:space="preserve"> tý</w:t>
      </w:r>
      <w:r w:rsidRPr="002F3F62" w:rsidR="00743754">
        <w:rPr>
          <w:rFonts w:eastAsia="Arial" w:hint="default"/>
          <w:sz w:val="24"/>
        </w:rPr>
        <w:t>mito pomermi lá</w:t>
      </w:r>
      <w:r w:rsidRPr="002F3F62" w:rsidR="00743754">
        <w:rPr>
          <w:rFonts w:eastAsia="Arial" w:hint="default"/>
          <w:sz w:val="24"/>
        </w:rPr>
        <w:t>tkové</w:t>
      </w:r>
      <w:r w:rsidRPr="002F3F62" w:rsidR="00743754">
        <w:rPr>
          <w:rFonts w:eastAsia="Arial" w:hint="default"/>
          <w:sz w:val="24"/>
        </w:rPr>
        <w:t>ho</w:t>
      </w:r>
      <w:r w:rsidR="00BE67B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množ</w:t>
      </w:r>
      <w:r w:rsidRPr="002F3F62">
        <w:rPr>
          <w:rFonts w:eastAsia="Arial" w:hint="default"/>
          <w:sz w:val="24"/>
        </w:rPr>
        <w:t xml:space="preserve">stva: 0,00015576 molu </w:t>
      </w:r>
      <w:r w:rsidRPr="002F3F62">
        <w:rPr>
          <w:rFonts w:eastAsia="Arial"/>
          <w:sz w:val="24"/>
          <w:vertAlign w:val="superscript"/>
        </w:rPr>
        <w:t>2</w:t>
      </w:r>
      <w:r w:rsidRPr="002F3F62">
        <w:rPr>
          <w:rFonts w:eastAsia="Arial"/>
          <w:sz w:val="24"/>
        </w:rPr>
        <w:t xml:space="preserve">H na mol </w:t>
      </w:r>
      <w:r w:rsidRPr="002F3F62">
        <w:rPr>
          <w:rFonts w:eastAsia="Arial"/>
          <w:sz w:val="24"/>
          <w:vertAlign w:val="superscript"/>
        </w:rPr>
        <w:t>1</w:t>
      </w:r>
      <w:r w:rsidRPr="002F3F62">
        <w:rPr>
          <w:rFonts w:eastAsia="Arial"/>
          <w:sz w:val="24"/>
        </w:rPr>
        <w:t>H;</w:t>
      </w:r>
      <w:r w:rsidR="007B5881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0,0003799 molu </w:t>
      </w:r>
      <w:r w:rsidRPr="002F3F62">
        <w:rPr>
          <w:rFonts w:eastAsia="Arial"/>
          <w:sz w:val="24"/>
          <w:vertAlign w:val="superscript"/>
        </w:rPr>
        <w:t>17</w:t>
      </w:r>
      <w:r w:rsidRPr="002F3F62">
        <w:rPr>
          <w:rFonts w:eastAsia="Arial"/>
          <w:sz w:val="24"/>
        </w:rPr>
        <w:t xml:space="preserve">O na mol </w:t>
      </w:r>
      <w:r w:rsidRPr="002F3F62">
        <w:rPr>
          <w:rFonts w:eastAsia="Arial"/>
          <w:sz w:val="24"/>
          <w:vertAlign w:val="superscript"/>
        </w:rPr>
        <w:t>16</w:t>
      </w:r>
      <w:r w:rsidRPr="002F3F62" w:rsidR="00743754">
        <w:rPr>
          <w:rFonts w:eastAsia="Arial"/>
          <w:sz w:val="24"/>
        </w:rPr>
        <w:t>O</w:t>
      </w:r>
      <w:r w:rsidR="003223FE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a 0,0020052 molu </w:t>
      </w:r>
      <w:r w:rsidRPr="002F3F62">
        <w:rPr>
          <w:rFonts w:eastAsia="Arial"/>
          <w:sz w:val="24"/>
          <w:vertAlign w:val="superscript"/>
        </w:rPr>
        <w:t>18</w:t>
      </w:r>
      <w:r w:rsidRPr="002F3F62">
        <w:rPr>
          <w:rFonts w:eastAsia="Arial"/>
          <w:sz w:val="24"/>
        </w:rPr>
        <w:t xml:space="preserve">O na mol </w:t>
      </w:r>
      <w:r w:rsidRPr="002F3F62">
        <w:rPr>
          <w:rFonts w:eastAsia="Arial"/>
          <w:sz w:val="24"/>
          <w:vertAlign w:val="superscript"/>
        </w:rPr>
        <w:t>16</w:t>
      </w:r>
      <w:r w:rsidRPr="002F3F62">
        <w:rPr>
          <w:rFonts w:eastAsia="Arial"/>
          <w:sz w:val="24"/>
        </w:rPr>
        <w:t>O,</w:t>
      </w:r>
    </w:p>
    <w:p w:rsidR="00732563" w:rsidRPr="002F3F62" w:rsidP="00DC6E4D">
      <w:pPr>
        <w:numPr>
          <w:numId w:val="2"/>
        </w:numPr>
        <w:bidi w:val="0"/>
        <w:spacing w:after="120"/>
        <w:ind w:left="850" w:hanging="425"/>
        <w:jc w:val="both"/>
        <w:rPr>
          <w:rFonts w:eastAsia="Arial" w:hint="default"/>
          <w:sz w:val="24"/>
        </w:rPr>
      </w:pPr>
      <w:r w:rsidRPr="002F3F62">
        <w:rPr>
          <w:rFonts w:eastAsia="Arial"/>
          <w:sz w:val="24"/>
        </w:rPr>
        <w:t>m</w:t>
      </w:r>
      <w:r w:rsidR="00D00A71">
        <w:rPr>
          <w:rFonts w:eastAsia="Arial" w:hint="default"/>
          <w:sz w:val="24"/>
        </w:rPr>
        <w:t>ó</w:t>
      </w:r>
      <w:r w:rsidRPr="002F3F62">
        <w:rPr>
          <w:rFonts w:eastAsia="Arial"/>
          <w:sz w:val="24"/>
        </w:rPr>
        <w:t xml:space="preserve">l </w:t>
      </w:r>
      <w:r w:rsidR="003223FE">
        <w:rPr>
          <w:rFonts w:eastAsia="Arial" w:hint="default"/>
          <w:sz w:val="24"/>
        </w:rPr>
        <w:t>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 w:hint="default"/>
          <w:sz w:val="24"/>
        </w:rPr>
        <w:t>š</w:t>
      </w:r>
      <w:r w:rsidR="00D00A71">
        <w:rPr>
          <w:rFonts w:eastAsia="Arial" w:hint="default"/>
          <w:sz w:val="24"/>
        </w:rPr>
        <w:t xml:space="preserve">iesteho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>
        <w:rPr>
          <w:rFonts w:eastAsia="Arial" w:hint="default"/>
          <w:sz w:val="24"/>
        </w:rPr>
        <w:t xml:space="preserve"> je lá</w:t>
      </w:r>
      <w:r w:rsidRPr="002F3F62">
        <w:rPr>
          <w:rFonts w:eastAsia="Arial" w:hint="default"/>
          <w:sz w:val="24"/>
        </w:rPr>
        <w:t>tkové</w:t>
      </w:r>
      <w:r w:rsidRPr="002F3F62">
        <w:rPr>
          <w:rFonts w:eastAsia="Arial" w:hint="default"/>
          <w:sz w:val="24"/>
        </w:rPr>
        <w:t xml:space="preserve"> množ</w:t>
      </w:r>
      <w:r w:rsidRPr="002F3F62">
        <w:rPr>
          <w:rFonts w:eastAsia="Arial" w:hint="default"/>
          <w:sz w:val="24"/>
        </w:rPr>
        <w:t>stvo sú</w:t>
      </w:r>
      <w:r w:rsidRPr="002F3F62">
        <w:rPr>
          <w:rFonts w:eastAsia="Arial" w:hint="default"/>
          <w:sz w:val="24"/>
        </w:rPr>
        <w:t>stavy, ktor</w:t>
      </w:r>
      <w:r w:rsidRPr="000C7A3E">
        <w:rPr>
          <w:rFonts w:eastAsia="Arial" w:hint="default"/>
          <w:sz w:val="24"/>
        </w:rPr>
        <w:t>á</w:t>
      </w:r>
      <w:r w:rsidRPr="002F3F62">
        <w:rPr>
          <w:rFonts w:eastAsia="Arial" w:hint="default"/>
          <w:sz w:val="24"/>
        </w:rPr>
        <w:t xml:space="preserve"> obsahuje prá</w:t>
      </w:r>
      <w:r w:rsidRPr="002F3F62">
        <w:rPr>
          <w:rFonts w:eastAsia="Arial" w:hint="default"/>
          <w:sz w:val="24"/>
        </w:rPr>
        <w:t>ve toľ</w:t>
      </w:r>
      <w:r w:rsidRPr="002F3F62">
        <w:rPr>
          <w:rFonts w:eastAsia="Arial" w:hint="default"/>
          <w:sz w:val="24"/>
        </w:rPr>
        <w:t>ko elementá</w:t>
      </w:r>
      <w:r w:rsidRPr="002F3F62">
        <w:rPr>
          <w:rFonts w:eastAsia="Arial" w:hint="default"/>
          <w:sz w:val="24"/>
        </w:rPr>
        <w:t>rnych entí</w:t>
      </w:r>
      <w:r w:rsidRPr="002F3F62">
        <w:rPr>
          <w:rFonts w:eastAsia="Arial" w:hint="default"/>
          <w:sz w:val="24"/>
        </w:rPr>
        <w:t>t, koľ</w:t>
      </w:r>
      <w:r w:rsidRPr="002F3F62">
        <w:rPr>
          <w:rFonts w:eastAsia="Arial" w:hint="default"/>
          <w:sz w:val="24"/>
        </w:rPr>
        <w:t>ko je ató</w:t>
      </w:r>
      <w:r w:rsidRPr="002F3F62">
        <w:rPr>
          <w:rFonts w:eastAsia="Arial" w:hint="default"/>
          <w:sz w:val="24"/>
        </w:rPr>
        <w:t>mov v 0,012 kilogramu</w:t>
      </w:r>
      <w:r w:rsidR="00914BA3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uhlí</w:t>
      </w:r>
      <w:r w:rsidRPr="002F3F62">
        <w:rPr>
          <w:rFonts w:eastAsia="Arial" w:hint="default"/>
          <w:sz w:val="24"/>
        </w:rPr>
        <w:t>ka 12</w:t>
      </w:r>
      <w:r w:rsidR="003223FE">
        <w:rPr>
          <w:rFonts w:eastAsia="Arial"/>
          <w:sz w:val="24"/>
        </w:rPr>
        <w:t>;</w:t>
      </w:r>
      <w:r w:rsidRPr="002F3F62" w:rsidR="003223FE">
        <w:rPr>
          <w:rFonts w:eastAsia="Arial"/>
          <w:sz w:val="24"/>
        </w:rPr>
        <w:t xml:space="preserve"> </w:t>
      </w:r>
      <w:r w:rsidR="003223FE">
        <w:rPr>
          <w:rFonts w:eastAsia="Arial"/>
          <w:sz w:val="24"/>
        </w:rPr>
        <w:t>p</w:t>
      </w:r>
      <w:r w:rsidRPr="002F3F62" w:rsidR="003223FE">
        <w:rPr>
          <w:rFonts w:eastAsia="Arial"/>
          <w:sz w:val="24"/>
        </w:rPr>
        <w:t xml:space="preserve">ri </w:t>
      </w:r>
      <w:r w:rsidRPr="002F3F62">
        <w:rPr>
          <w:rFonts w:eastAsia="Arial" w:hint="default"/>
          <w:sz w:val="24"/>
        </w:rPr>
        <w:t>použí</w:t>
      </w:r>
      <w:r w:rsidRPr="002F3F62">
        <w:rPr>
          <w:rFonts w:eastAsia="Arial" w:hint="default"/>
          <w:sz w:val="24"/>
        </w:rPr>
        <w:t>vaní</w:t>
      </w:r>
      <w:r w:rsidRPr="002F3F62">
        <w:rPr>
          <w:rFonts w:eastAsia="Arial" w:hint="default"/>
          <w:sz w:val="24"/>
        </w:rPr>
        <w:t xml:space="preserve"> </w:t>
      </w:r>
      <w:r w:rsidR="003223FE">
        <w:rPr>
          <w:rFonts w:eastAsia="Arial" w:hint="default"/>
          <w:sz w:val="24"/>
        </w:rPr>
        <w:t>zá</w:t>
      </w:r>
      <w:r w:rsidR="003223FE">
        <w:rPr>
          <w:rFonts w:eastAsia="Arial" w:hint="default"/>
          <w:sz w:val="24"/>
        </w:rPr>
        <w:t xml:space="preserve">kladnej </w:t>
      </w:r>
      <w:r w:rsidRPr="002F3F62">
        <w:rPr>
          <w:rFonts w:eastAsia="Arial"/>
          <w:sz w:val="24"/>
        </w:rPr>
        <w:t xml:space="preserve">jednotky </w:t>
      </w:r>
      <w:r w:rsidRPr="002F3F62" w:rsidR="00604D44">
        <w:rPr>
          <w:rFonts w:eastAsia="Arial"/>
          <w:sz w:val="24"/>
        </w:rPr>
        <w:t>m</w:t>
      </w:r>
      <w:r w:rsidR="00604D44">
        <w:rPr>
          <w:rFonts w:eastAsia="Arial" w:hint="default"/>
          <w:sz w:val="24"/>
        </w:rPr>
        <w:t>ó</w:t>
      </w:r>
      <w:r w:rsidRPr="002F3F62" w:rsidR="00604D44">
        <w:rPr>
          <w:rFonts w:eastAsia="Arial"/>
          <w:sz w:val="24"/>
        </w:rPr>
        <w:t xml:space="preserve">l </w:t>
      </w:r>
      <w:r w:rsidRPr="002F3F62">
        <w:rPr>
          <w:rFonts w:eastAsia="Arial" w:hint="default"/>
          <w:sz w:val="24"/>
        </w:rPr>
        <w:t>sa š</w:t>
      </w:r>
      <w:r w:rsidRPr="002F3F62">
        <w:rPr>
          <w:rFonts w:eastAsia="Arial" w:hint="default"/>
          <w:sz w:val="24"/>
        </w:rPr>
        <w:t>pecifik</w:t>
      </w:r>
      <w:r w:rsidR="003223FE">
        <w:rPr>
          <w:rFonts w:eastAsia="Arial" w:hint="default"/>
          <w:sz w:val="24"/>
        </w:rPr>
        <w:t>ujú</w:t>
      </w:r>
      <w:r w:rsidR="003223FE">
        <w:rPr>
          <w:rFonts w:eastAsia="Arial" w:hint="default"/>
          <w:sz w:val="24"/>
        </w:rPr>
        <w:t xml:space="preserve"> </w:t>
      </w:r>
      <w:r w:rsidRPr="002F3F62">
        <w:rPr>
          <w:rFonts w:eastAsia="Arial" w:hint="default"/>
          <w:sz w:val="24"/>
        </w:rPr>
        <w:t>elementá</w:t>
      </w:r>
      <w:r w:rsidRPr="002F3F62">
        <w:rPr>
          <w:rFonts w:eastAsia="Arial" w:hint="default"/>
          <w:sz w:val="24"/>
        </w:rPr>
        <w:t>rne entity, ktorý</w:t>
      </w:r>
      <w:r w:rsidRPr="002F3F62">
        <w:rPr>
          <w:rFonts w:eastAsia="Arial" w:hint="default"/>
          <w:sz w:val="24"/>
        </w:rPr>
        <w:t>mi môž</w:t>
      </w:r>
      <w:r w:rsidRPr="002F3F62">
        <w:rPr>
          <w:rFonts w:eastAsia="Arial" w:hint="default"/>
          <w:sz w:val="24"/>
        </w:rPr>
        <w:t>u byť</w:t>
      </w:r>
      <w:r w:rsidRPr="002F3F62">
        <w:rPr>
          <w:rFonts w:eastAsia="Arial" w:hint="default"/>
          <w:sz w:val="24"/>
        </w:rPr>
        <w:t xml:space="preserve"> ató</w:t>
      </w:r>
      <w:r w:rsidRPr="002F3F62">
        <w:rPr>
          <w:rFonts w:eastAsia="Arial" w:hint="default"/>
          <w:sz w:val="24"/>
        </w:rPr>
        <w:t>my, molekuly, ió</w:t>
      </w:r>
      <w:r w:rsidRPr="002F3F62">
        <w:rPr>
          <w:rFonts w:eastAsia="Arial" w:hint="default"/>
          <w:sz w:val="24"/>
        </w:rPr>
        <w:t>ny, elektró</w:t>
      </w:r>
      <w:r w:rsidRPr="002F3F62">
        <w:rPr>
          <w:rFonts w:eastAsia="Arial" w:hint="default"/>
          <w:sz w:val="24"/>
        </w:rPr>
        <w:t>ny, iné</w:t>
      </w:r>
      <w:r w:rsidRPr="002F3F62">
        <w:rPr>
          <w:rFonts w:eastAsia="Arial" w:hint="default"/>
          <w:sz w:val="24"/>
        </w:rPr>
        <w:t xml:space="preserve"> č</w:t>
      </w:r>
      <w:r w:rsidRPr="002F3F62">
        <w:rPr>
          <w:rFonts w:eastAsia="Arial" w:hint="default"/>
          <w:sz w:val="24"/>
        </w:rPr>
        <w:t>astic</w:t>
      </w:r>
      <w:r w:rsidRPr="002F3F62">
        <w:rPr>
          <w:rFonts w:eastAsia="Arial" w:hint="default"/>
          <w:sz w:val="24"/>
        </w:rPr>
        <w:t>e alebo š</w:t>
      </w:r>
      <w:r w:rsidRPr="002F3F62">
        <w:rPr>
          <w:rFonts w:eastAsia="Arial" w:hint="default"/>
          <w:sz w:val="24"/>
        </w:rPr>
        <w:t>pecifikované</w:t>
      </w:r>
      <w:r w:rsidRPr="002F3F62">
        <w:rPr>
          <w:rFonts w:eastAsia="Arial" w:hint="default"/>
          <w:sz w:val="24"/>
        </w:rPr>
        <w:t xml:space="preserve"> skupiny tý</w:t>
      </w:r>
      <w:r w:rsidRPr="002F3F62">
        <w:rPr>
          <w:rFonts w:eastAsia="Arial" w:hint="default"/>
          <w:sz w:val="24"/>
        </w:rPr>
        <w:t>chto č</w:t>
      </w:r>
      <w:r w:rsidRPr="002F3F62">
        <w:rPr>
          <w:rFonts w:eastAsia="Arial" w:hint="default"/>
          <w:sz w:val="24"/>
        </w:rPr>
        <w:t>astí</w:t>
      </w:r>
      <w:r w:rsidRPr="002F3F62">
        <w:rPr>
          <w:rFonts w:eastAsia="Arial" w:hint="default"/>
          <w:sz w:val="24"/>
        </w:rPr>
        <w:t>c,</w:t>
      </w:r>
    </w:p>
    <w:p w:rsidR="00002EC7" w:rsidP="00ED3ED1">
      <w:pPr>
        <w:numPr>
          <w:numId w:val="2"/>
        </w:numPr>
        <w:tabs>
          <w:tab w:val="left" w:pos="851"/>
        </w:tabs>
        <w:bidi w:val="0"/>
        <w:spacing w:after="120"/>
        <w:ind w:left="850" w:hanging="425"/>
        <w:jc w:val="both"/>
        <w:rPr>
          <w:rFonts w:eastAsia="Arial"/>
          <w:sz w:val="24"/>
        </w:rPr>
      </w:pPr>
      <w:r w:rsidRPr="002F3F62" w:rsidR="00732563">
        <w:rPr>
          <w:rFonts w:eastAsia="Arial"/>
          <w:sz w:val="24"/>
        </w:rPr>
        <w:t>kandela</w:t>
      </w:r>
      <w:r w:rsidR="003223FE">
        <w:rPr>
          <w:rFonts w:eastAsia="Arial" w:hint="default"/>
          <w:sz w:val="24"/>
        </w:rPr>
        <w:t xml:space="preserve"> podľ</w:t>
      </w:r>
      <w:r w:rsidR="003223FE">
        <w:rPr>
          <w:rFonts w:eastAsia="Arial" w:hint="default"/>
          <w:sz w:val="24"/>
        </w:rPr>
        <w:t>a §</w:t>
      </w:r>
      <w:r w:rsidR="003223FE">
        <w:rPr>
          <w:rFonts w:eastAsia="Arial" w:hint="default"/>
          <w:sz w:val="24"/>
        </w:rPr>
        <w:t xml:space="preserve"> 7 pí</w:t>
      </w:r>
      <w:r w:rsidR="003223FE">
        <w:rPr>
          <w:rFonts w:eastAsia="Arial" w:hint="default"/>
          <w:sz w:val="24"/>
        </w:rPr>
        <w:t xml:space="preserve">sm. a) </w:t>
      </w:r>
      <w:r w:rsidR="00D00A71">
        <w:rPr>
          <w:rFonts w:eastAsia="Arial"/>
          <w:sz w:val="24"/>
        </w:rPr>
        <w:t xml:space="preserve">siedmeho </w:t>
      </w:r>
      <w:r w:rsidR="003223FE">
        <w:rPr>
          <w:rFonts w:eastAsia="Arial" w:hint="default"/>
          <w:sz w:val="24"/>
        </w:rPr>
        <w:t>bodu zá</w:t>
      </w:r>
      <w:r w:rsidR="003223FE">
        <w:rPr>
          <w:rFonts w:eastAsia="Arial" w:hint="default"/>
          <w:sz w:val="24"/>
        </w:rPr>
        <w:t>kona</w:t>
      </w:r>
      <w:r w:rsidRPr="002F3F62" w:rsidR="00732563">
        <w:rPr>
          <w:rFonts w:eastAsia="Arial" w:hint="default"/>
          <w:sz w:val="24"/>
        </w:rPr>
        <w:t xml:space="preserve"> je svietivosť</w:t>
      </w:r>
      <w:r w:rsidRPr="002F3F62" w:rsidR="00732563">
        <w:rPr>
          <w:rFonts w:eastAsia="Arial" w:hint="default"/>
          <w:sz w:val="24"/>
        </w:rPr>
        <w:t xml:space="preserve"> zdroja, ktorý</w:t>
      </w:r>
      <w:r w:rsidRPr="002F3F62" w:rsidR="00732563">
        <w:rPr>
          <w:rFonts w:eastAsia="Arial" w:hint="default"/>
          <w:sz w:val="24"/>
        </w:rPr>
        <w:t xml:space="preserve"> v danom smere vysiela monochromatické</w:t>
      </w:r>
      <w:r w:rsidRPr="002F3F62" w:rsidR="00732563">
        <w:rPr>
          <w:rFonts w:eastAsia="Arial" w:hint="default"/>
          <w:sz w:val="24"/>
        </w:rPr>
        <w:t xml:space="preserve"> ž</w:t>
      </w:r>
      <w:r w:rsidRPr="002F3F62" w:rsidR="00732563">
        <w:rPr>
          <w:rFonts w:eastAsia="Arial" w:hint="default"/>
          <w:sz w:val="24"/>
        </w:rPr>
        <w:t>iarenie s frekvenciou 540 ×</w:t>
      </w:r>
      <w:r w:rsidRPr="002F3F62" w:rsidR="00732563">
        <w:rPr>
          <w:rFonts w:eastAsia="Arial" w:hint="default"/>
          <w:sz w:val="24"/>
        </w:rPr>
        <w:t xml:space="preserve"> 10</w:t>
      </w:r>
      <w:r w:rsidRPr="002F3F62" w:rsidR="00732563">
        <w:rPr>
          <w:rFonts w:eastAsia="Arial"/>
          <w:sz w:val="24"/>
          <w:vertAlign w:val="superscript"/>
        </w:rPr>
        <w:t>12</w:t>
      </w:r>
      <w:r w:rsidRPr="002F3F62" w:rsidR="00732563">
        <w:rPr>
          <w:rFonts w:eastAsia="Arial" w:hint="default"/>
          <w:sz w:val="24"/>
        </w:rPr>
        <w:t xml:space="preserve"> hertzov a ktoré</w:t>
      </w:r>
      <w:r w:rsidRPr="002F3F62" w:rsidR="00732563">
        <w:rPr>
          <w:rFonts w:eastAsia="Arial" w:hint="default"/>
          <w:sz w:val="24"/>
        </w:rPr>
        <w:t>ho ž</w:t>
      </w:r>
      <w:r w:rsidRPr="002F3F62" w:rsidR="00732563">
        <w:rPr>
          <w:rFonts w:eastAsia="Arial" w:hint="default"/>
          <w:sz w:val="24"/>
        </w:rPr>
        <w:t>iarivosť</w:t>
      </w:r>
      <w:r w:rsidRPr="002F3F62" w:rsidR="00732563">
        <w:rPr>
          <w:rFonts w:eastAsia="Arial" w:hint="default"/>
          <w:sz w:val="24"/>
        </w:rPr>
        <w:t xml:space="preserve"> v tomto smere</w:t>
      </w:r>
      <w:r w:rsidRPr="002F3F62" w:rsidR="00C159F4">
        <w:rPr>
          <w:rFonts w:eastAsia="Arial"/>
          <w:sz w:val="24"/>
        </w:rPr>
        <w:t xml:space="preserve"> </w:t>
      </w:r>
      <w:r w:rsidRPr="002F3F62" w:rsidR="00732563">
        <w:rPr>
          <w:rFonts w:eastAsia="Arial"/>
          <w:sz w:val="24"/>
        </w:rPr>
        <w:t>je 1/683 wattu na ste</w:t>
      </w:r>
      <w:r w:rsidRPr="002F3F62" w:rsidR="00732563">
        <w:rPr>
          <w:rFonts w:eastAsia="Arial" w:hint="default"/>
          <w:sz w:val="24"/>
        </w:rPr>
        <w:t>radiá</w:t>
      </w:r>
      <w:r w:rsidRPr="002F3F62" w:rsidR="00732563">
        <w:rPr>
          <w:rFonts w:eastAsia="Arial" w:hint="default"/>
          <w:sz w:val="24"/>
        </w:rPr>
        <w:t>n.</w:t>
      </w:r>
    </w:p>
    <w:p w:rsidR="00ED3ED1" w:rsidP="003D7154">
      <w:pPr>
        <w:tabs>
          <w:tab w:val="left" w:pos="851"/>
        </w:tabs>
        <w:bidi w:val="0"/>
        <w:spacing w:after="120"/>
        <w:ind w:left="425"/>
        <w:jc w:val="both"/>
        <w:rPr>
          <w:rFonts w:eastAsia="Arial"/>
          <w:sz w:val="18"/>
          <w:szCs w:val="18"/>
        </w:rPr>
      </w:pPr>
    </w:p>
    <w:p w:rsidR="008F263E" w:rsidRPr="002F3F62" w:rsidP="008F263E">
      <w:pPr>
        <w:pStyle w:val="ListParagraph"/>
        <w:tabs>
          <w:tab w:val="left" w:pos="0"/>
        </w:tabs>
        <w:bidi w:val="0"/>
        <w:spacing w:line="302" w:lineRule="auto"/>
        <w:ind w:left="0"/>
        <w:jc w:val="center"/>
        <w:rPr>
          <w:rFonts w:eastAsia="Arial"/>
          <w:sz w:val="24"/>
        </w:rPr>
      </w:pPr>
      <w:r w:rsidRPr="002F3F62">
        <w:rPr>
          <w:rFonts w:eastAsia="Arial" w:hint="default"/>
          <w:b/>
          <w:bCs/>
          <w:sz w:val="24"/>
        </w:rPr>
        <w:t>§</w:t>
      </w:r>
      <w:r w:rsidRPr="002F3F62">
        <w:rPr>
          <w:rFonts w:eastAsia="Arial" w:hint="default"/>
          <w:b/>
          <w:bCs/>
          <w:sz w:val="24"/>
        </w:rPr>
        <w:t xml:space="preserve"> </w:t>
      </w:r>
      <w:r>
        <w:rPr>
          <w:rFonts w:eastAsia="Arial"/>
          <w:b/>
          <w:bCs/>
          <w:sz w:val="24"/>
        </w:rPr>
        <w:t>2</w:t>
      </w:r>
    </w:p>
    <w:p w:rsidR="008F263E" w:rsidP="003D7154">
      <w:pPr>
        <w:pStyle w:val="ListParagraph"/>
        <w:tabs>
          <w:tab w:val="left" w:pos="0"/>
        </w:tabs>
        <w:bidi w:val="0"/>
        <w:spacing w:after="120"/>
        <w:ind w:left="0"/>
        <w:jc w:val="center"/>
        <w:rPr>
          <w:rFonts w:eastAsia="Arial"/>
          <w:sz w:val="18"/>
          <w:szCs w:val="18"/>
        </w:rPr>
      </w:pPr>
      <w:r>
        <w:rPr>
          <w:rFonts w:eastAsia="Arial" w:hint="default"/>
          <w:b/>
          <w:bCs/>
          <w:sz w:val="24"/>
        </w:rPr>
        <w:t>Iný</w:t>
      </w:r>
      <w:r>
        <w:rPr>
          <w:rFonts w:eastAsia="Arial" w:hint="default"/>
          <w:b/>
          <w:bCs/>
          <w:sz w:val="24"/>
        </w:rPr>
        <w:t xml:space="preserve"> spô</w:t>
      </w:r>
      <w:r>
        <w:rPr>
          <w:rFonts w:eastAsia="Arial" w:hint="default"/>
          <w:b/>
          <w:bCs/>
          <w:sz w:val="24"/>
        </w:rPr>
        <w:t>sob vyjadrenia zá</w:t>
      </w:r>
      <w:r>
        <w:rPr>
          <w:rFonts w:eastAsia="Arial" w:hint="default"/>
          <w:b/>
          <w:bCs/>
          <w:sz w:val="24"/>
        </w:rPr>
        <w:t>kladnej jednotky termodynamickej teploty</w:t>
      </w:r>
    </w:p>
    <w:p w:rsidR="008F263E" w:rsidP="003D7154">
      <w:pPr>
        <w:pStyle w:val="ListParagraph"/>
        <w:tabs>
          <w:tab w:val="left" w:pos="0"/>
        </w:tabs>
        <w:bidi w:val="0"/>
        <w:spacing w:after="120"/>
        <w:ind w:left="0"/>
        <w:jc w:val="both"/>
        <w:rPr>
          <w:rFonts w:eastAsia="Arial"/>
          <w:sz w:val="18"/>
          <w:szCs w:val="18"/>
        </w:rPr>
      </w:pPr>
    </w:p>
    <w:p w:rsidR="00CA24EC" w:rsidP="002C5B33">
      <w:pPr>
        <w:bidi w:val="0"/>
        <w:jc w:val="both"/>
        <w:rPr>
          <w:rFonts w:eastAsia="Arial"/>
          <w:sz w:val="24"/>
        </w:rPr>
      </w:pPr>
      <w:r w:rsidRPr="002F3F62" w:rsidR="00002EC7">
        <w:rPr>
          <w:rFonts w:eastAsia="Arial"/>
          <w:sz w:val="24"/>
        </w:rPr>
        <w:t>O</w:t>
      </w:r>
      <w:r w:rsidRPr="002F3F62">
        <w:rPr>
          <w:rFonts w:eastAsia="Arial"/>
          <w:sz w:val="24"/>
        </w:rPr>
        <w:t xml:space="preserve">krem termodynamickej teploty, </w:t>
      </w:r>
      <w:r w:rsidR="00914BA3">
        <w:rPr>
          <w:rFonts w:eastAsia="Arial"/>
          <w:sz w:val="24"/>
        </w:rPr>
        <w:t xml:space="preserve">ktorej </w:t>
      </w:r>
      <w:r w:rsidRPr="002F3F62">
        <w:rPr>
          <w:rFonts w:eastAsia="Arial"/>
          <w:sz w:val="24"/>
        </w:rPr>
        <w:t>symbol</w:t>
      </w:r>
      <w:r w:rsidR="00914BA3">
        <w:rPr>
          <w:rFonts w:eastAsia="Arial"/>
          <w:sz w:val="24"/>
        </w:rPr>
        <w:t>om je</w:t>
      </w:r>
      <w:r w:rsidRPr="002F3F62">
        <w:rPr>
          <w:rFonts w:eastAsia="Arial"/>
          <w:sz w:val="24"/>
        </w:rPr>
        <w:t xml:space="preserve">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 w:hint="default"/>
          <w:sz w:val="24"/>
        </w:rPr>
        <w:t>, sa použí</w:t>
      </w:r>
      <w:r w:rsidRPr="002F3F62">
        <w:rPr>
          <w:rFonts w:eastAsia="Arial" w:hint="default"/>
          <w:sz w:val="24"/>
        </w:rPr>
        <w:t xml:space="preserve">va aj Celziova teplota, </w:t>
      </w:r>
      <w:r w:rsidR="00914BA3">
        <w:rPr>
          <w:rFonts w:eastAsia="Arial"/>
          <w:sz w:val="24"/>
        </w:rPr>
        <w:t xml:space="preserve">ktorej </w:t>
      </w:r>
      <w:r w:rsidRPr="002F3F62">
        <w:rPr>
          <w:rFonts w:eastAsia="Arial"/>
          <w:sz w:val="24"/>
        </w:rPr>
        <w:t>symbol</w:t>
      </w:r>
      <w:r w:rsidR="00914BA3">
        <w:rPr>
          <w:rFonts w:eastAsia="Arial"/>
          <w:sz w:val="24"/>
        </w:rPr>
        <w:t>om je</w:t>
      </w:r>
      <w:r w:rsidRPr="002F3F62">
        <w:rPr>
          <w:rFonts w:eastAsia="Arial"/>
          <w:sz w:val="24"/>
        </w:rPr>
        <w:t xml:space="preserve">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/>
          <w:sz w:val="24"/>
        </w:rPr>
        <w:t xml:space="preserve">. Jednotkou Celziovej teploty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 w:hint="default"/>
          <w:sz w:val="24"/>
        </w:rPr>
        <w:t xml:space="preserve"> je stupeň</w:t>
      </w:r>
      <w:r w:rsidRPr="002F3F62">
        <w:rPr>
          <w:rFonts w:eastAsia="Arial" w:hint="default"/>
          <w:sz w:val="24"/>
        </w:rPr>
        <w:t xml:space="preserve"> Celzia, </w:t>
      </w:r>
      <w:r w:rsidR="0064351E">
        <w:rPr>
          <w:rFonts w:eastAsia="Arial" w:hint="default"/>
          <w:sz w:val="24"/>
        </w:rPr>
        <w:t>ktoré</w:t>
      </w:r>
      <w:r w:rsidR="0064351E">
        <w:rPr>
          <w:rFonts w:eastAsia="Arial" w:hint="default"/>
          <w:sz w:val="24"/>
        </w:rPr>
        <w:t xml:space="preserve">ho </w:t>
      </w:r>
      <w:r w:rsidRPr="002F3F62">
        <w:rPr>
          <w:rFonts w:eastAsia="Arial"/>
          <w:sz w:val="24"/>
        </w:rPr>
        <w:t>symbol</w:t>
      </w:r>
      <w:r w:rsidR="0064351E">
        <w:rPr>
          <w:rFonts w:eastAsia="Arial"/>
          <w:sz w:val="24"/>
        </w:rPr>
        <w:t xml:space="preserve"> je</w:t>
      </w:r>
      <w:r w:rsidRPr="002F3F62">
        <w:rPr>
          <w:rFonts w:eastAsia="Arial" w:hint="default"/>
          <w:sz w:val="24"/>
        </w:rPr>
        <w:t xml:space="preserve"> °</w:t>
      </w:r>
      <w:r w:rsidRPr="002F3F62">
        <w:rPr>
          <w:rFonts w:eastAsia="Arial" w:hint="default"/>
          <w:sz w:val="24"/>
        </w:rPr>
        <w:t xml:space="preserve">C. Celziova teplota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 w:hint="default"/>
          <w:sz w:val="24"/>
        </w:rPr>
        <w:t xml:space="preserve"> je definovaná</w:t>
      </w:r>
      <w:r w:rsidRPr="002F3F62">
        <w:rPr>
          <w:rFonts w:eastAsia="Arial" w:hint="default"/>
          <w:sz w:val="24"/>
        </w:rPr>
        <w:t xml:space="preserve"> ako rozdiel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/>
          <w:sz w:val="24"/>
        </w:rPr>
        <w:t xml:space="preserve"> =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–</w:t>
      </w:r>
      <w:r w:rsidRPr="002F3F62">
        <w:rPr>
          <w:rFonts w:eastAsia="Arial" w:hint="default"/>
          <w:sz w:val="24"/>
        </w:rPr>
        <w:t xml:space="preserve"> </w:t>
      </w:r>
      <w:r w:rsidRPr="002F3F62">
        <w:rPr>
          <w:rFonts w:eastAsia="Arial"/>
          <w:i/>
          <w:sz w:val="24"/>
        </w:rPr>
        <w:t>T</w:t>
      </w:r>
      <w:r w:rsidRPr="00577F5C">
        <w:rPr>
          <w:rFonts w:eastAsia="Arial"/>
          <w:sz w:val="24"/>
          <w:vertAlign w:val="subscript"/>
        </w:rPr>
        <w:t>0</w:t>
      </w:r>
      <w:r w:rsidRPr="002F3F62">
        <w:rPr>
          <w:rFonts w:eastAsia="Arial" w:hint="default"/>
          <w:sz w:val="24"/>
        </w:rPr>
        <w:t xml:space="preserve"> medzi dvoma termodynamický</w:t>
      </w:r>
      <w:r w:rsidRPr="002F3F62">
        <w:rPr>
          <w:rFonts w:eastAsia="Arial" w:hint="default"/>
          <w:sz w:val="24"/>
        </w:rPr>
        <w:t xml:space="preserve">mi teplotami </w:t>
      </w:r>
      <w:r w:rsidRPr="002F3F62">
        <w:rPr>
          <w:rFonts w:eastAsia="Arial"/>
          <w:i/>
          <w:sz w:val="24"/>
        </w:rPr>
        <w:t>T</w:t>
      </w:r>
      <w:r w:rsidRPr="002F3F62">
        <w:rPr>
          <w:rFonts w:eastAsia="Arial"/>
          <w:sz w:val="24"/>
        </w:rPr>
        <w:t xml:space="preserve"> a </w:t>
      </w:r>
      <w:r w:rsidRPr="002F3F62">
        <w:rPr>
          <w:rFonts w:eastAsia="Arial"/>
          <w:i/>
          <w:sz w:val="24"/>
        </w:rPr>
        <w:t>T</w:t>
      </w:r>
      <w:r w:rsidRPr="00577F5C">
        <w:rPr>
          <w:rFonts w:eastAsia="Arial"/>
          <w:sz w:val="24"/>
          <w:vertAlign w:val="subscript"/>
        </w:rPr>
        <w:t>0</w:t>
      </w:r>
      <w:r w:rsidR="00CB1ECD">
        <w:rPr>
          <w:rFonts w:eastAsia="Arial"/>
          <w:sz w:val="24"/>
        </w:rPr>
        <w:t>,</w:t>
      </w:r>
      <w:r w:rsidR="00FC5DFC">
        <w:rPr>
          <w:rFonts w:eastAsia="Arial"/>
          <w:sz w:val="24"/>
        </w:rPr>
        <w:t xml:space="preserve"> </w:t>
      </w:r>
      <w:r w:rsidR="00CB1ECD">
        <w:rPr>
          <w:rFonts w:eastAsia="Arial"/>
          <w:sz w:val="24"/>
        </w:rPr>
        <w:t>kde</w:t>
      </w:r>
      <w:r w:rsidR="00914BA3">
        <w:rPr>
          <w:rFonts w:eastAsia="Arial"/>
          <w:sz w:val="24"/>
        </w:rPr>
        <w:t xml:space="preserve"> </w:t>
      </w:r>
      <w:r w:rsidRPr="002F3F62">
        <w:rPr>
          <w:rFonts w:eastAsia="Arial"/>
          <w:i/>
          <w:sz w:val="24"/>
        </w:rPr>
        <w:t>T</w:t>
      </w:r>
      <w:r w:rsidRPr="00577F5C">
        <w:rPr>
          <w:rFonts w:eastAsia="Arial"/>
          <w:sz w:val="24"/>
          <w:vertAlign w:val="subscript"/>
        </w:rPr>
        <w:t>0</w:t>
      </w:r>
      <w:r w:rsidRPr="002F3F62">
        <w:rPr>
          <w:rFonts w:eastAsia="Arial" w:hint="default"/>
          <w:sz w:val="24"/>
        </w:rPr>
        <w:t xml:space="preserve"> = 273,15 K. Teplotný</w:t>
      </w:r>
      <w:r w:rsidRPr="002F3F62">
        <w:rPr>
          <w:rFonts w:eastAsia="Arial" w:hint="default"/>
          <w:sz w:val="24"/>
        </w:rPr>
        <w:t xml:space="preserve"> interval alebo rozdiel teplô</w:t>
      </w:r>
      <w:r w:rsidRPr="002F3F62">
        <w:rPr>
          <w:rFonts w:eastAsia="Arial" w:hint="default"/>
          <w:sz w:val="24"/>
        </w:rPr>
        <w:t>t môž</w:t>
      </w:r>
      <w:r w:rsidRPr="002F3F62">
        <w:rPr>
          <w:rFonts w:eastAsia="Arial" w:hint="default"/>
          <w:sz w:val="24"/>
        </w:rPr>
        <w:t>e byť</w:t>
      </w:r>
      <w:r w:rsidR="008F263E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vyjadrený</w:t>
      </w:r>
      <w:r w:rsidRPr="002F3F62">
        <w:rPr>
          <w:rFonts w:eastAsia="Arial" w:hint="default"/>
          <w:sz w:val="24"/>
        </w:rPr>
        <w:t xml:space="preserve"> buď</w:t>
      </w:r>
      <w:r w:rsidR="007B588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v kelvinoch, alebo v stupň</w:t>
      </w:r>
      <w:r w:rsidRPr="002F3F62">
        <w:rPr>
          <w:rFonts w:eastAsia="Arial" w:hint="default"/>
          <w:sz w:val="24"/>
        </w:rPr>
        <w:t>och Celzia. Jednotka stupeň</w:t>
      </w:r>
      <w:r w:rsidRPr="002F3F62">
        <w:rPr>
          <w:rFonts w:eastAsia="Arial" w:hint="default"/>
          <w:sz w:val="24"/>
        </w:rPr>
        <w:t xml:space="preserve"> Celzia sa </w:t>
      </w:r>
      <w:r w:rsidRPr="002F3F62">
        <w:rPr>
          <w:rFonts w:eastAsia="Arial" w:hint="default"/>
          <w:sz w:val="24"/>
        </w:rPr>
        <w:t>rovná</w:t>
      </w:r>
      <w:r w:rsidRPr="002F3F62">
        <w:rPr>
          <w:rFonts w:eastAsia="Arial" w:hint="default"/>
          <w:sz w:val="24"/>
        </w:rPr>
        <w:t xml:space="preserve"> jednotke kelvin.</w:t>
      </w:r>
    </w:p>
    <w:p w:rsidR="00613387" w:rsidRPr="002F3F62" w:rsidP="00613387">
      <w:pPr>
        <w:pStyle w:val="ListParagraph"/>
        <w:tabs>
          <w:tab w:val="left" w:pos="709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613387" w:rsidRPr="002F3F62" w:rsidP="00F63AE0">
      <w:pPr>
        <w:pStyle w:val="ListParagraph"/>
        <w:tabs>
          <w:tab w:val="left" w:pos="0"/>
        </w:tabs>
        <w:bidi w:val="0"/>
        <w:spacing w:line="302" w:lineRule="auto"/>
        <w:ind w:left="0"/>
        <w:jc w:val="center"/>
        <w:rPr>
          <w:rFonts w:eastAsia="Arial"/>
          <w:sz w:val="24"/>
        </w:rPr>
      </w:pPr>
      <w:r w:rsidRPr="002F3F62">
        <w:rPr>
          <w:rFonts w:eastAsia="Arial" w:hint="default"/>
          <w:b/>
          <w:bCs/>
          <w:sz w:val="24"/>
        </w:rPr>
        <w:t>§</w:t>
      </w:r>
      <w:r w:rsidRPr="002F3F62">
        <w:rPr>
          <w:rFonts w:eastAsia="Arial" w:hint="default"/>
          <w:b/>
          <w:bCs/>
          <w:sz w:val="24"/>
        </w:rPr>
        <w:t xml:space="preserve"> </w:t>
      </w:r>
      <w:r w:rsidR="00173EDF">
        <w:rPr>
          <w:rFonts w:eastAsia="Arial"/>
          <w:b/>
          <w:bCs/>
          <w:sz w:val="24"/>
        </w:rPr>
        <w:t>3</w:t>
      </w:r>
    </w:p>
    <w:p w:rsidR="00F63AE0" w:rsidP="00F63AE0">
      <w:pPr>
        <w:pStyle w:val="ListParagraph"/>
        <w:tabs>
          <w:tab w:val="left" w:pos="0"/>
        </w:tabs>
        <w:bidi w:val="0"/>
        <w:spacing w:line="302" w:lineRule="auto"/>
        <w:ind w:left="0"/>
        <w:jc w:val="center"/>
        <w:rPr>
          <w:rFonts w:eastAsia="Arial"/>
          <w:b/>
          <w:bCs/>
          <w:sz w:val="24"/>
        </w:rPr>
      </w:pPr>
      <w:r w:rsidRPr="002F3F62" w:rsidR="00613387">
        <w:rPr>
          <w:rFonts w:eastAsia="Arial"/>
          <w:b/>
          <w:bCs/>
          <w:sz w:val="24"/>
        </w:rPr>
        <w:t>Odvoden</w:t>
      </w:r>
      <w:r w:rsidR="003306C3">
        <w:rPr>
          <w:rFonts w:eastAsia="Arial" w:hint="default"/>
          <w:b/>
          <w:bCs/>
          <w:sz w:val="24"/>
        </w:rPr>
        <w:t>á</w:t>
      </w:r>
      <w:r w:rsidRPr="002F3F62" w:rsidR="00613387">
        <w:rPr>
          <w:rFonts w:eastAsia="Arial"/>
          <w:b/>
          <w:bCs/>
          <w:sz w:val="24"/>
        </w:rPr>
        <w:t xml:space="preserve"> </w:t>
      </w:r>
      <w:r w:rsidRPr="002F3F62" w:rsidR="003306C3">
        <w:rPr>
          <w:rFonts w:eastAsia="Arial"/>
          <w:b/>
          <w:bCs/>
          <w:sz w:val="24"/>
        </w:rPr>
        <w:t>jednotk</w:t>
      </w:r>
      <w:r w:rsidR="003306C3">
        <w:rPr>
          <w:rFonts w:eastAsia="Arial"/>
          <w:b/>
          <w:bCs/>
          <w:sz w:val="24"/>
        </w:rPr>
        <w:t>a</w:t>
      </w:r>
      <w:r w:rsidRPr="002F3F62" w:rsidR="003306C3">
        <w:rPr>
          <w:rFonts w:eastAsia="Arial"/>
          <w:b/>
          <w:bCs/>
          <w:sz w:val="24"/>
        </w:rPr>
        <w:t xml:space="preserve"> </w:t>
      </w:r>
      <w:r w:rsidR="005F70E3">
        <w:rPr>
          <w:rFonts w:eastAsia="Arial"/>
          <w:b/>
          <w:bCs/>
          <w:sz w:val="24"/>
        </w:rPr>
        <w:t xml:space="preserve">od </w:t>
      </w:r>
      <w:r w:rsidR="003306C3">
        <w:rPr>
          <w:rFonts w:eastAsia="Arial" w:hint="default"/>
          <w:b/>
          <w:bCs/>
          <w:sz w:val="24"/>
        </w:rPr>
        <w:t>zá</w:t>
      </w:r>
      <w:r w:rsidR="003306C3">
        <w:rPr>
          <w:rFonts w:eastAsia="Arial" w:hint="default"/>
          <w:b/>
          <w:bCs/>
          <w:sz w:val="24"/>
        </w:rPr>
        <w:t xml:space="preserve">kladnej </w:t>
      </w:r>
      <w:r w:rsidR="005F70E3">
        <w:rPr>
          <w:rFonts w:eastAsia="Arial"/>
          <w:b/>
          <w:bCs/>
          <w:sz w:val="24"/>
        </w:rPr>
        <w:t>jednotk</w:t>
      </w:r>
      <w:r w:rsidR="003306C3">
        <w:rPr>
          <w:rFonts w:eastAsia="Arial"/>
          <w:b/>
          <w:bCs/>
          <w:sz w:val="24"/>
        </w:rPr>
        <w:t>y</w:t>
      </w:r>
      <w:r w:rsidR="00173EDF">
        <w:rPr>
          <w:rFonts w:eastAsia="Arial"/>
          <w:b/>
          <w:bCs/>
          <w:sz w:val="24"/>
        </w:rPr>
        <w:t xml:space="preserve"> a</w:t>
      </w:r>
      <w:r w:rsidRPr="002F3F62" w:rsidR="00613387">
        <w:rPr>
          <w:rFonts w:eastAsia="Arial" w:hint="default"/>
          <w:b/>
          <w:bCs/>
          <w:sz w:val="24"/>
        </w:rPr>
        <w:t xml:space="preserve"> spô</w:t>
      </w:r>
      <w:r w:rsidRPr="002F3F62" w:rsidR="00613387">
        <w:rPr>
          <w:rFonts w:eastAsia="Arial" w:hint="default"/>
          <w:b/>
          <w:bCs/>
          <w:sz w:val="24"/>
        </w:rPr>
        <w:t xml:space="preserve">sob tvorby </w:t>
      </w:r>
      <w:r w:rsidRPr="002F3F62" w:rsidR="003306C3">
        <w:rPr>
          <w:rFonts w:eastAsia="Arial"/>
          <w:b/>
          <w:bCs/>
          <w:sz w:val="24"/>
        </w:rPr>
        <w:t>odvoden</w:t>
      </w:r>
      <w:r w:rsidR="003306C3">
        <w:rPr>
          <w:rFonts w:eastAsia="Arial"/>
          <w:b/>
          <w:bCs/>
          <w:sz w:val="24"/>
        </w:rPr>
        <w:t>ej</w:t>
      </w:r>
      <w:r w:rsidRPr="002F3F62" w:rsidR="003306C3">
        <w:rPr>
          <w:rFonts w:eastAsia="Arial"/>
          <w:b/>
          <w:bCs/>
          <w:sz w:val="24"/>
        </w:rPr>
        <w:t xml:space="preserve"> </w:t>
      </w:r>
      <w:r w:rsidRPr="002F3F62" w:rsidR="00613387">
        <w:rPr>
          <w:rFonts w:eastAsia="Arial"/>
          <w:b/>
          <w:bCs/>
          <w:sz w:val="24"/>
        </w:rPr>
        <w:t>jednotk</w:t>
      </w:r>
      <w:r w:rsidR="003306C3">
        <w:rPr>
          <w:rFonts w:eastAsia="Arial"/>
          <w:b/>
          <w:bCs/>
          <w:sz w:val="24"/>
        </w:rPr>
        <w:t>y</w:t>
      </w:r>
      <w:r w:rsidRPr="002F3F62" w:rsidR="00613387">
        <w:rPr>
          <w:rFonts w:eastAsia="Arial"/>
          <w:b/>
          <w:bCs/>
          <w:sz w:val="24"/>
        </w:rPr>
        <w:t xml:space="preserve"> </w:t>
      </w:r>
      <w:r>
        <w:rPr>
          <w:rFonts w:eastAsia="Arial"/>
          <w:b/>
          <w:bCs/>
          <w:sz w:val="24"/>
        </w:rPr>
        <w:t xml:space="preserve"> </w:t>
      </w:r>
    </w:p>
    <w:p w:rsidR="00613387" w:rsidRPr="002F3F62" w:rsidP="00F63AE0">
      <w:pPr>
        <w:pStyle w:val="ListParagraph"/>
        <w:tabs>
          <w:tab w:val="left" w:pos="0"/>
        </w:tabs>
        <w:bidi w:val="0"/>
        <w:spacing w:line="302" w:lineRule="auto"/>
        <w:ind w:left="0"/>
        <w:jc w:val="center"/>
        <w:rPr>
          <w:rFonts w:eastAsia="Arial"/>
          <w:sz w:val="24"/>
        </w:rPr>
      </w:pPr>
      <w:r w:rsidR="005F70E3">
        <w:rPr>
          <w:rFonts w:eastAsia="Arial"/>
          <w:b/>
          <w:bCs/>
          <w:sz w:val="24"/>
        </w:rPr>
        <w:t xml:space="preserve">od </w:t>
      </w:r>
      <w:r w:rsidR="003306C3">
        <w:rPr>
          <w:rFonts w:eastAsia="Arial" w:hint="default"/>
          <w:b/>
          <w:bCs/>
          <w:sz w:val="24"/>
        </w:rPr>
        <w:t>zá</w:t>
      </w:r>
      <w:r w:rsidR="003306C3">
        <w:rPr>
          <w:rFonts w:eastAsia="Arial" w:hint="default"/>
          <w:b/>
          <w:bCs/>
          <w:sz w:val="24"/>
        </w:rPr>
        <w:t xml:space="preserve">kladnej </w:t>
      </w:r>
      <w:r w:rsidR="005F70E3">
        <w:rPr>
          <w:rFonts w:eastAsia="Arial"/>
          <w:b/>
          <w:bCs/>
          <w:sz w:val="24"/>
        </w:rPr>
        <w:t>jednotk</w:t>
      </w:r>
      <w:r w:rsidR="003306C3">
        <w:rPr>
          <w:rFonts w:eastAsia="Arial"/>
          <w:b/>
          <w:bCs/>
          <w:sz w:val="24"/>
        </w:rPr>
        <w:t>y</w:t>
      </w:r>
      <w:r w:rsidRPr="002F3F62">
        <w:rPr>
          <w:rFonts w:eastAsia="Arial"/>
          <w:b/>
          <w:bCs/>
          <w:sz w:val="24"/>
        </w:rPr>
        <w:t xml:space="preserve"> </w:t>
      </w:r>
    </w:p>
    <w:p w:rsidR="00613387" w:rsidRPr="002F3F62" w:rsidP="00613387">
      <w:pPr>
        <w:pStyle w:val="ListParagraph"/>
        <w:tabs>
          <w:tab w:val="left" w:pos="709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613387" w:rsidRPr="002F3F62" w:rsidP="00ED3ED1">
      <w:pPr>
        <w:pStyle w:val="ListParagraph"/>
        <w:numPr>
          <w:ilvl w:val="1"/>
          <w:numId w:val="4"/>
        </w:numPr>
        <w:tabs>
          <w:tab w:val="left" w:pos="0"/>
        </w:tabs>
        <w:bidi w:val="0"/>
        <w:spacing w:after="120"/>
        <w:ind w:firstLine="0"/>
        <w:contextualSpacing w:val="0"/>
        <w:jc w:val="both"/>
        <w:rPr>
          <w:rFonts w:eastAsia="Arial"/>
          <w:sz w:val="24"/>
        </w:rPr>
      </w:pPr>
      <w:r w:rsidRPr="002F3F62" w:rsidR="003306C3">
        <w:rPr>
          <w:rFonts w:eastAsia="Arial"/>
          <w:sz w:val="24"/>
        </w:rPr>
        <w:t>Odvoden</w:t>
      </w:r>
      <w:r w:rsidR="003306C3">
        <w:rPr>
          <w:rFonts w:eastAsia="Arial" w:hint="default"/>
          <w:sz w:val="24"/>
        </w:rPr>
        <w:t>á</w:t>
      </w:r>
      <w:r w:rsidRPr="002F3F62" w:rsidR="003306C3">
        <w:rPr>
          <w:rFonts w:eastAsia="Arial"/>
          <w:sz w:val="24"/>
        </w:rPr>
        <w:t xml:space="preserve"> jednotk</w:t>
      </w:r>
      <w:r w:rsidR="003306C3">
        <w:rPr>
          <w:rFonts w:eastAsia="Arial"/>
          <w:sz w:val="24"/>
        </w:rPr>
        <w:t>a</w:t>
      </w:r>
      <w:r w:rsidRPr="002F3F62" w:rsidR="003306C3">
        <w:rPr>
          <w:rFonts w:eastAsia="Arial"/>
          <w:sz w:val="24"/>
        </w:rPr>
        <w:t xml:space="preserve"> </w:t>
      </w:r>
      <w:r w:rsidR="005F70E3">
        <w:rPr>
          <w:rFonts w:eastAsia="Arial"/>
          <w:sz w:val="24"/>
        </w:rPr>
        <w:t xml:space="preserve">od </w:t>
      </w:r>
      <w:r w:rsidR="003306C3">
        <w:rPr>
          <w:rFonts w:eastAsia="Arial" w:hint="default"/>
          <w:sz w:val="24"/>
        </w:rPr>
        <w:t>zá</w:t>
      </w:r>
      <w:r w:rsidR="003306C3">
        <w:rPr>
          <w:rFonts w:eastAsia="Arial" w:hint="default"/>
          <w:sz w:val="24"/>
        </w:rPr>
        <w:t xml:space="preserve">kladnej </w:t>
      </w:r>
      <w:r w:rsidR="005F70E3">
        <w:rPr>
          <w:rFonts w:eastAsia="Arial"/>
          <w:sz w:val="24"/>
        </w:rPr>
        <w:t>jednotk</w:t>
      </w:r>
      <w:r w:rsidR="003306C3">
        <w:rPr>
          <w:rFonts w:eastAsia="Arial"/>
          <w:sz w:val="24"/>
        </w:rPr>
        <w:t>y</w:t>
      </w:r>
      <w:r w:rsidR="0013056A">
        <w:rPr>
          <w:rFonts w:eastAsia="Arial" w:hint="default"/>
          <w:sz w:val="24"/>
        </w:rPr>
        <w:t xml:space="preserve"> (ď</w:t>
      </w:r>
      <w:r w:rsidR="0013056A">
        <w:rPr>
          <w:rFonts w:eastAsia="Arial" w:hint="default"/>
          <w:sz w:val="24"/>
        </w:rPr>
        <w:t>alej len „</w:t>
      </w:r>
      <w:r w:rsidR="0013056A">
        <w:rPr>
          <w:rFonts w:eastAsia="Arial" w:hint="default"/>
          <w:sz w:val="24"/>
        </w:rPr>
        <w:t>odvodená</w:t>
      </w:r>
      <w:r w:rsidR="0013056A">
        <w:rPr>
          <w:rFonts w:eastAsia="Arial" w:hint="default"/>
          <w:sz w:val="24"/>
        </w:rPr>
        <w:t xml:space="preserve"> jednotka“</w:t>
      </w:r>
      <w:r w:rsidR="0013056A">
        <w:rPr>
          <w:rFonts w:eastAsia="Arial" w:hint="default"/>
          <w:sz w:val="24"/>
        </w:rPr>
        <w:t>)</w:t>
      </w:r>
      <w:r w:rsidRPr="002F3F62">
        <w:rPr>
          <w:rFonts w:eastAsia="Arial"/>
          <w:sz w:val="24"/>
        </w:rPr>
        <w:t xml:space="preserve"> </w:t>
      </w:r>
      <w:r w:rsidR="009F7FF1">
        <w:rPr>
          <w:rFonts w:eastAsia="Arial" w:hint="default"/>
          <w:sz w:val="24"/>
        </w:rPr>
        <w:t>podľ</w:t>
      </w:r>
      <w:r w:rsidR="009F7FF1">
        <w:rPr>
          <w:rFonts w:eastAsia="Arial" w:hint="default"/>
          <w:sz w:val="24"/>
        </w:rPr>
        <w:t>a §</w:t>
      </w:r>
      <w:r w:rsidR="009F7FF1">
        <w:rPr>
          <w:rFonts w:eastAsia="Arial" w:hint="default"/>
          <w:sz w:val="24"/>
        </w:rPr>
        <w:t xml:space="preserve"> 7 pí</w:t>
      </w:r>
      <w:r w:rsidR="009F7FF1">
        <w:rPr>
          <w:rFonts w:eastAsia="Arial" w:hint="default"/>
          <w:sz w:val="24"/>
        </w:rPr>
        <w:t>sm. b) zá</w:t>
      </w:r>
      <w:r w:rsidR="009F7FF1">
        <w:rPr>
          <w:rFonts w:eastAsia="Arial" w:hint="default"/>
          <w:sz w:val="24"/>
        </w:rPr>
        <w:t xml:space="preserve">kona </w:t>
      </w:r>
      <w:r w:rsidR="003306C3">
        <w:rPr>
          <w:rFonts w:eastAsia="Arial"/>
          <w:sz w:val="24"/>
        </w:rPr>
        <w:t>je</w:t>
      </w:r>
      <w:r w:rsidRPr="002F3F62" w:rsidR="003306C3">
        <w:rPr>
          <w:rFonts w:eastAsia="Arial"/>
          <w:sz w:val="24"/>
        </w:rPr>
        <w:t xml:space="preserve"> jednotk</w:t>
      </w:r>
      <w:r w:rsidR="003306C3">
        <w:rPr>
          <w:rFonts w:eastAsia="Arial"/>
          <w:sz w:val="24"/>
        </w:rPr>
        <w:t>a</w:t>
      </w:r>
      <w:r w:rsidRPr="002F3F62" w:rsidR="003306C3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koherentne </w:t>
      </w:r>
      <w:r w:rsidRPr="002F3F62" w:rsidR="003306C3">
        <w:rPr>
          <w:rFonts w:eastAsia="Arial"/>
          <w:sz w:val="24"/>
        </w:rPr>
        <w:t>odvoden</w:t>
      </w:r>
      <w:r w:rsidR="003306C3">
        <w:rPr>
          <w:rFonts w:eastAsia="Arial" w:hint="default"/>
          <w:sz w:val="24"/>
        </w:rPr>
        <w:t>á</w:t>
      </w:r>
      <w:r w:rsidRPr="002F3F62" w:rsidR="003306C3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od </w:t>
      </w:r>
      <w:r w:rsidRPr="002F3F62" w:rsidR="003306C3">
        <w:rPr>
          <w:rFonts w:eastAsia="Arial" w:hint="default"/>
          <w:sz w:val="24"/>
        </w:rPr>
        <w:t>zá</w:t>
      </w:r>
      <w:r w:rsidRPr="002F3F62" w:rsidR="003306C3">
        <w:rPr>
          <w:rFonts w:eastAsia="Arial" w:hint="default"/>
          <w:sz w:val="24"/>
        </w:rPr>
        <w:t>kladn</w:t>
      </w:r>
      <w:r w:rsidR="003306C3">
        <w:rPr>
          <w:rFonts w:eastAsia="Arial"/>
          <w:sz w:val="24"/>
        </w:rPr>
        <w:t>ej</w:t>
      </w:r>
      <w:r w:rsidRPr="002F3F62" w:rsidR="003306C3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jednotk</w:t>
      </w:r>
      <w:r w:rsidR="003306C3">
        <w:rPr>
          <w:rFonts w:eastAsia="Arial"/>
          <w:sz w:val="24"/>
        </w:rPr>
        <w:t>y</w:t>
      </w:r>
      <w:r w:rsidRPr="002F3F62">
        <w:rPr>
          <w:rFonts w:eastAsia="Arial" w:hint="default"/>
          <w:sz w:val="24"/>
        </w:rPr>
        <w:t xml:space="preserve"> algebrický</w:t>
      </w:r>
      <w:r w:rsidRPr="002F3F62">
        <w:rPr>
          <w:rFonts w:eastAsia="Arial" w:hint="default"/>
          <w:sz w:val="24"/>
        </w:rPr>
        <w:t>m vyjadrení</w:t>
      </w:r>
      <w:r w:rsidRPr="002F3F62">
        <w:rPr>
          <w:rFonts w:eastAsia="Arial" w:hint="default"/>
          <w:sz w:val="24"/>
        </w:rPr>
        <w:t xml:space="preserve">m </w:t>
      </w:r>
      <w:r w:rsidRPr="002F3F62" w:rsidR="005B75D1">
        <w:rPr>
          <w:rFonts w:eastAsia="Arial" w:hint="default"/>
          <w:sz w:val="24"/>
        </w:rPr>
        <w:t>ná</w:t>
      </w:r>
      <w:r w:rsidRPr="002F3F62" w:rsidR="005B75D1">
        <w:rPr>
          <w:rFonts w:eastAsia="Arial" w:hint="default"/>
          <w:sz w:val="24"/>
        </w:rPr>
        <w:t>sobk</w:t>
      </w:r>
      <w:r w:rsidR="005B75D1">
        <w:rPr>
          <w:rFonts w:eastAsia="Arial"/>
          <w:sz w:val="24"/>
        </w:rPr>
        <w:t>u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mocn</w:t>
      </w:r>
      <w:r w:rsidR="00CA5AA4">
        <w:rPr>
          <w:rFonts w:eastAsia="Arial"/>
          <w:sz w:val="24"/>
        </w:rPr>
        <w:t>iny</w:t>
      </w:r>
      <w:r w:rsidRPr="002F3F62">
        <w:rPr>
          <w:rFonts w:eastAsia="Arial"/>
          <w:sz w:val="24"/>
        </w:rPr>
        <w:t xml:space="preserve"> </w:t>
      </w:r>
      <w:r w:rsidRPr="002F3F62" w:rsidR="003306C3">
        <w:rPr>
          <w:rFonts w:eastAsia="Arial" w:hint="default"/>
          <w:sz w:val="24"/>
        </w:rPr>
        <w:t>zá</w:t>
      </w:r>
      <w:r w:rsidRPr="002F3F62" w:rsidR="003306C3">
        <w:rPr>
          <w:rFonts w:eastAsia="Arial" w:hint="default"/>
          <w:sz w:val="24"/>
        </w:rPr>
        <w:t>kladn</w:t>
      </w:r>
      <w:r w:rsidR="003306C3">
        <w:rPr>
          <w:rFonts w:eastAsia="Arial"/>
          <w:sz w:val="24"/>
        </w:rPr>
        <w:t>ej</w:t>
      </w:r>
      <w:r w:rsidRPr="002F3F62" w:rsidR="003306C3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jednotk</w:t>
      </w:r>
      <w:r w:rsidR="003306C3">
        <w:rPr>
          <w:rFonts w:eastAsia="Arial"/>
          <w:sz w:val="24"/>
        </w:rPr>
        <w:t>y</w:t>
      </w:r>
      <w:r w:rsidRPr="002F3F62">
        <w:rPr>
          <w:rFonts w:eastAsia="Arial"/>
          <w:sz w:val="24"/>
        </w:rPr>
        <w:t xml:space="preserve"> s</w:t>
      </w:r>
      <w:r w:rsidR="007928C5">
        <w:rPr>
          <w:rFonts w:eastAsia="Arial"/>
          <w:sz w:val="24"/>
        </w:rPr>
        <w:t> </w:t>
      </w:r>
      <w:r w:rsidRPr="002F3F62">
        <w:rPr>
          <w:rFonts w:eastAsia="Arial" w:hint="default"/>
          <w:sz w:val="24"/>
        </w:rPr>
        <w:t>čí</w:t>
      </w:r>
      <w:r w:rsidRPr="002F3F62">
        <w:rPr>
          <w:rFonts w:eastAsia="Arial" w:hint="default"/>
          <w:sz w:val="24"/>
        </w:rPr>
        <w:t>selný</w:t>
      </w:r>
      <w:r w:rsidRPr="002F3F62">
        <w:rPr>
          <w:rFonts w:eastAsia="Arial" w:hint="default"/>
          <w:sz w:val="24"/>
        </w:rPr>
        <w:t>m</w:t>
      </w:r>
      <w:r w:rsidR="007928C5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koeficientom 1.</w:t>
      </w:r>
    </w:p>
    <w:p w:rsidR="00613387" w:rsidRPr="002F3F62" w:rsidP="00DC6E4D">
      <w:pPr>
        <w:pStyle w:val="ListParagraph"/>
        <w:numPr>
          <w:ilvl w:val="1"/>
          <w:numId w:val="4"/>
        </w:numPr>
        <w:tabs>
          <w:tab w:val="left" w:pos="0"/>
        </w:tabs>
        <w:bidi w:val="0"/>
        <w:spacing w:after="120"/>
        <w:ind w:hanging="11"/>
        <w:contextualSpacing w:val="0"/>
        <w:jc w:val="both"/>
        <w:rPr>
          <w:rFonts w:eastAsia="Arial"/>
          <w:sz w:val="24"/>
        </w:rPr>
      </w:pPr>
      <w:r w:rsidRPr="002F3F62" w:rsidR="003306C3">
        <w:rPr>
          <w:rFonts w:eastAsia="Arial"/>
          <w:sz w:val="24"/>
        </w:rPr>
        <w:t>Odvoden</w:t>
      </w:r>
      <w:r w:rsidR="003306C3">
        <w:rPr>
          <w:rFonts w:eastAsia="Arial" w:hint="default"/>
          <w:sz w:val="24"/>
        </w:rPr>
        <w:t>á</w:t>
      </w:r>
      <w:r w:rsidRPr="002F3F62" w:rsidR="003306C3">
        <w:rPr>
          <w:rFonts w:eastAsia="Arial"/>
          <w:sz w:val="24"/>
        </w:rPr>
        <w:t xml:space="preserve"> jednotk</w:t>
      </w:r>
      <w:r w:rsidR="003306C3">
        <w:rPr>
          <w:rFonts w:eastAsia="Arial"/>
          <w:sz w:val="24"/>
        </w:rPr>
        <w:t>a sa</w:t>
      </w:r>
      <w:r w:rsidRPr="002F3F62">
        <w:rPr>
          <w:rFonts w:eastAsia="Arial"/>
          <w:sz w:val="24"/>
        </w:rPr>
        <w:t xml:space="preserve"> vyjadr</w:t>
      </w:r>
      <w:r w:rsidR="003306C3">
        <w:rPr>
          <w:rFonts w:eastAsia="Arial"/>
          <w:sz w:val="24"/>
        </w:rPr>
        <w:t>uje</w:t>
      </w:r>
      <w:r w:rsidRPr="002F3F62">
        <w:rPr>
          <w:rFonts w:eastAsia="Arial" w:hint="default"/>
          <w:sz w:val="24"/>
        </w:rPr>
        <w:t xml:space="preserve"> osobitný</w:t>
      </w:r>
      <w:r w:rsidRPr="002F3F62">
        <w:rPr>
          <w:rFonts w:eastAsia="Arial" w:hint="default"/>
          <w:sz w:val="24"/>
        </w:rPr>
        <w:t>m ná</w:t>
      </w:r>
      <w:r w:rsidRPr="002F3F62">
        <w:rPr>
          <w:rFonts w:eastAsia="Arial" w:hint="default"/>
          <w:sz w:val="24"/>
        </w:rPr>
        <w:t>zv</w:t>
      </w:r>
      <w:r w:rsidR="003306C3">
        <w:rPr>
          <w:rFonts w:eastAsia="Arial"/>
          <w:sz w:val="24"/>
        </w:rPr>
        <w:t>o</w:t>
      </w:r>
      <w:r w:rsidRPr="002F3F62">
        <w:rPr>
          <w:rFonts w:eastAsia="Arial"/>
          <w:sz w:val="24"/>
        </w:rPr>
        <w:t>m a symbol</w:t>
      </w:r>
      <w:r w:rsidR="003306C3">
        <w:rPr>
          <w:rFonts w:eastAsia="Arial"/>
          <w:sz w:val="24"/>
        </w:rPr>
        <w:t>o</w:t>
      </w:r>
      <w:r w:rsidRPr="002F3F62">
        <w:rPr>
          <w:rFonts w:eastAsia="Arial"/>
          <w:sz w:val="24"/>
        </w:rPr>
        <w:t xml:space="preserve">m. </w:t>
      </w:r>
      <w:r w:rsidRPr="002F3F62" w:rsidR="003306C3">
        <w:rPr>
          <w:rFonts w:eastAsia="Arial"/>
          <w:sz w:val="24"/>
        </w:rPr>
        <w:t>Odvoden</w:t>
      </w:r>
      <w:r w:rsidR="003306C3">
        <w:rPr>
          <w:rFonts w:eastAsia="Arial" w:hint="default"/>
          <w:sz w:val="24"/>
        </w:rPr>
        <w:t>á</w:t>
      </w:r>
      <w:r w:rsidRPr="002F3F62" w:rsidR="003306C3">
        <w:rPr>
          <w:rFonts w:eastAsia="Arial"/>
          <w:sz w:val="24"/>
        </w:rPr>
        <w:t xml:space="preserve"> jednotk</w:t>
      </w:r>
      <w:r w:rsidR="003306C3">
        <w:rPr>
          <w:rFonts w:eastAsia="Arial"/>
          <w:sz w:val="24"/>
        </w:rPr>
        <w:t>a</w:t>
      </w:r>
      <w:r w:rsidRPr="002F3F62">
        <w:rPr>
          <w:rFonts w:eastAsia="Arial"/>
          <w:sz w:val="24"/>
        </w:rPr>
        <w:t xml:space="preserve">, pri </w:t>
      </w:r>
      <w:r w:rsidRPr="002F3F62" w:rsidR="003306C3">
        <w:rPr>
          <w:rFonts w:eastAsia="Arial"/>
          <w:sz w:val="24"/>
        </w:rPr>
        <w:t>ktor</w:t>
      </w:r>
      <w:r w:rsidR="003306C3">
        <w:rPr>
          <w:rFonts w:eastAsia="Arial"/>
          <w:sz w:val="24"/>
        </w:rPr>
        <w:t>ej</w:t>
      </w:r>
      <w:r w:rsidRPr="002F3F62" w:rsidR="003306C3">
        <w:rPr>
          <w:rFonts w:eastAsia="Arial"/>
          <w:sz w:val="24"/>
        </w:rPr>
        <w:t xml:space="preserve"> </w:t>
      </w:r>
      <w:r w:rsidR="005C0340">
        <w:rPr>
          <w:rFonts w:eastAsia="Arial"/>
          <w:sz w:val="24"/>
        </w:rPr>
        <w:t xml:space="preserve">je </w:t>
      </w:r>
      <w:r w:rsidRPr="002F3F62" w:rsidR="005C0340">
        <w:rPr>
          <w:rFonts w:eastAsia="Arial" w:hint="default"/>
          <w:sz w:val="24"/>
        </w:rPr>
        <w:t>mož</w:t>
      </w:r>
      <w:r w:rsidRPr="002F3F62" w:rsidR="005C0340">
        <w:rPr>
          <w:rFonts w:eastAsia="Arial" w:hint="default"/>
          <w:sz w:val="24"/>
        </w:rPr>
        <w:t>n</w:t>
      </w:r>
      <w:r w:rsidR="005C0340">
        <w:rPr>
          <w:rFonts w:eastAsia="Arial" w:hint="default"/>
          <w:sz w:val="24"/>
        </w:rPr>
        <w:t>é</w:t>
      </w:r>
      <w:r w:rsidRPr="002F3F62" w:rsidR="005C0340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použí</w:t>
      </w:r>
      <w:r w:rsidRPr="002F3F62">
        <w:rPr>
          <w:rFonts w:eastAsia="Arial" w:hint="default"/>
          <w:sz w:val="24"/>
        </w:rPr>
        <w:t>vať</w:t>
      </w:r>
      <w:r w:rsidRPr="002F3F62">
        <w:rPr>
          <w:rFonts w:eastAsia="Arial" w:hint="default"/>
          <w:sz w:val="24"/>
        </w:rPr>
        <w:t xml:space="preserve"> osobitný</w:t>
      </w:r>
      <w:r w:rsidRPr="002F3F62">
        <w:rPr>
          <w:rFonts w:eastAsia="Arial" w:hint="default"/>
          <w:sz w:val="24"/>
        </w:rPr>
        <w:t xml:space="preserve"> ná</w:t>
      </w:r>
      <w:r w:rsidRPr="002F3F62">
        <w:rPr>
          <w:rFonts w:eastAsia="Arial" w:hint="default"/>
          <w:sz w:val="24"/>
        </w:rPr>
        <w:t xml:space="preserve">zov a symbol, </w:t>
      </w:r>
      <w:r w:rsidR="003306C3">
        <w:rPr>
          <w:rFonts w:eastAsia="Arial"/>
          <w:sz w:val="24"/>
        </w:rPr>
        <w:t>je</w:t>
      </w:r>
      <w:r w:rsidRPr="002F3F62" w:rsidR="003306C3">
        <w:rPr>
          <w:rFonts w:eastAsia="Arial"/>
          <w:sz w:val="24"/>
        </w:rPr>
        <w:t xml:space="preserve"> uveden</w:t>
      </w:r>
      <w:r w:rsidR="003306C3">
        <w:rPr>
          <w:rFonts w:eastAsia="Arial" w:hint="default"/>
          <w:sz w:val="24"/>
        </w:rPr>
        <w:t>á</w:t>
      </w:r>
      <w:r w:rsidRPr="002F3F62" w:rsidR="003306C3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v</w:t>
      </w:r>
      <w:r w:rsidR="003306C3">
        <w:rPr>
          <w:rFonts w:eastAsia="Arial"/>
          <w:sz w:val="24"/>
        </w:rPr>
        <w:t> </w:t>
      </w:r>
      <w:r w:rsidRPr="002F3F62">
        <w:rPr>
          <w:rFonts w:eastAsia="Arial" w:hint="default"/>
          <w:sz w:val="24"/>
        </w:rPr>
        <w:t>prí</w:t>
      </w:r>
      <w:r w:rsidRPr="002F3F62">
        <w:rPr>
          <w:rFonts w:eastAsia="Arial" w:hint="default"/>
          <w:sz w:val="24"/>
        </w:rPr>
        <w:t>lohe</w:t>
      </w:r>
      <w:r w:rsidR="003306C3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č</w:t>
      </w:r>
      <w:r w:rsidRPr="002F3F62">
        <w:rPr>
          <w:rFonts w:eastAsia="Arial" w:hint="default"/>
          <w:sz w:val="24"/>
        </w:rPr>
        <w:t>. 1</w:t>
      </w:r>
      <w:r w:rsidR="003306C3">
        <w:rPr>
          <w:rFonts w:eastAsia="Arial"/>
          <w:sz w:val="24"/>
        </w:rPr>
        <w:t>. N</w:t>
      </w:r>
      <w:r w:rsidRPr="002F3F62">
        <w:rPr>
          <w:rFonts w:eastAsia="Arial" w:hint="default"/>
          <w:sz w:val="24"/>
        </w:rPr>
        <w:t>á</w:t>
      </w:r>
      <w:r w:rsidRPr="002F3F62">
        <w:rPr>
          <w:rFonts w:eastAsia="Arial" w:hint="default"/>
          <w:sz w:val="24"/>
        </w:rPr>
        <w:t>z</w:t>
      </w:r>
      <w:r w:rsidR="003306C3">
        <w:rPr>
          <w:rFonts w:eastAsia="Arial"/>
          <w:sz w:val="24"/>
        </w:rPr>
        <w:t>ov</w:t>
      </w:r>
      <w:r w:rsidRPr="002F3F62">
        <w:rPr>
          <w:rFonts w:eastAsia="Arial"/>
          <w:sz w:val="24"/>
        </w:rPr>
        <w:t xml:space="preserve"> a symbol</w:t>
      </w:r>
      <w:r w:rsidR="003306C3">
        <w:rPr>
          <w:rFonts w:eastAsia="Arial"/>
          <w:sz w:val="24"/>
        </w:rPr>
        <w:t xml:space="preserve"> odvodenej jednotky</w:t>
      </w:r>
      <w:r w:rsidRPr="002F3F62">
        <w:rPr>
          <w:rFonts w:eastAsia="Arial"/>
          <w:sz w:val="24"/>
        </w:rPr>
        <w:t xml:space="preserve"> </w:t>
      </w:r>
      <w:r w:rsidR="005C0340">
        <w:rPr>
          <w:rFonts w:eastAsia="Arial"/>
          <w:sz w:val="24"/>
        </w:rPr>
        <w:t xml:space="preserve">je </w:t>
      </w:r>
      <w:r w:rsidRPr="002F3F62" w:rsidR="005C0340">
        <w:rPr>
          <w:rFonts w:eastAsia="Arial" w:hint="default"/>
          <w:sz w:val="24"/>
        </w:rPr>
        <w:t>mož</w:t>
      </w:r>
      <w:r w:rsidRPr="002F3F62" w:rsidR="005C0340">
        <w:rPr>
          <w:rFonts w:eastAsia="Arial" w:hint="default"/>
          <w:sz w:val="24"/>
        </w:rPr>
        <w:t>n</w:t>
      </w:r>
      <w:r w:rsidR="005C0340">
        <w:rPr>
          <w:rFonts w:eastAsia="Arial" w:hint="default"/>
          <w:sz w:val="24"/>
        </w:rPr>
        <w:t>é</w:t>
      </w:r>
      <w:r w:rsidRPr="002F3F62" w:rsidR="005C0340">
        <w:rPr>
          <w:rFonts w:eastAsia="Arial"/>
          <w:sz w:val="24"/>
        </w:rPr>
        <w:t xml:space="preserve"> </w:t>
      </w:r>
      <w:r w:rsidRPr="002F3F62" w:rsidR="003306C3">
        <w:rPr>
          <w:rFonts w:eastAsia="Arial" w:hint="default"/>
          <w:sz w:val="24"/>
        </w:rPr>
        <w:t>použ</w:t>
      </w:r>
      <w:r w:rsidR="003306C3">
        <w:rPr>
          <w:rFonts w:eastAsia="Arial"/>
          <w:sz w:val="24"/>
        </w:rPr>
        <w:t>i</w:t>
      </w:r>
      <w:r w:rsidRPr="002F3F62" w:rsidR="003306C3">
        <w:rPr>
          <w:rFonts w:eastAsia="Arial" w:hint="default"/>
          <w:sz w:val="24"/>
        </w:rPr>
        <w:t>ť</w:t>
      </w:r>
      <w:r w:rsidRPr="002F3F62" w:rsidR="003306C3">
        <w:rPr>
          <w:rFonts w:eastAsia="Arial" w:hint="default"/>
          <w:sz w:val="24"/>
        </w:rPr>
        <w:t xml:space="preserve"> </w:t>
      </w:r>
      <w:r w:rsidRPr="002F3F62">
        <w:rPr>
          <w:rFonts w:eastAsia="Arial"/>
          <w:sz w:val="24"/>
        </w:rPr>
        <w:t xml:space="preserve">aj pri tvorbe </w:t>
      </w:r>
      <w:r w:rsidRPr="002F3F62" w:rsidR="003306C3">
        <w:rPr>
          <w:rFonts w:eastAsia="Arial" w:hint="default"/>
          <w:sz w:val="24"/>
        </w:rPr>
        <w:t>ď</w:t>
      </w:r>
      <w:r w:rsidRPr="002F3F62" w:rsidR="003306C3">
        <w:rPr>
          <w:rFonts w:eastAsia="Arial" w:hint="default"/>
          <w:sz w:val="24"/>
        </w:rPr>
        <w:t>alš</w:t>
      </w:r>
      <w:r w:rsidR="003306C3">
        <w:rPr>
          <w:rFonts w:eastAsia="Arial"/>
          <w:sz w:val="24"/>
        </w:rPr>
        <w:t>ej</w:t>
      </w:r>
      <w:r w:rsidRPr="002F3F62" w:rsidR="003306C3">
        <w:rPr>
          <w:rFonts w:eastAsia="Arial"/>
          <w:sz w:val="24"/>
        </w:rPr>
        <w:t xml:space="preserve"> odvoden</w:t>
      </w:r>
      <w:r w:rsidR="003306C3">
        <w:rPr>
          <w:rFonts w:eastAsia="Arial"/>
          <w:sz w:val="24"/>
        </w:rPr>
        <w:t xml:space="preserve">ej </w:t>
      </w:r>
      <w:r w:rsidRPr="002F3F62">
        <w:rPr>
          <w:rFonts w:eastAsia="Arial"/>
          <w:sz w:val="24"/>
        </w:rPr>
        <w:t>jednotk</w:t>
      </w:r>
      <w:r w:rsidR="003306C3">
        <w:rPr>
          <w:rFonts w:eastAsia="Arial"/>
          <w:sz w:val="24"/>
        </w:rPr>
        <w:t>y</w:t>
      </w:r>
      <w:r w:rsidRPr="002F3F62">
        <w:rPr>
          <w:rFonts w:eastAsia="Arial"/>
          <w:sz w:val="24"/>
        </w:rPr>
        <w:t>.</w:t>
      </w:r>
    </w:p>
    <w:p w:rsidR="00613387" w:rsidRPr="002F3F62" w:rsidP="00DC6E4D">
      <w:pPr>
        <w:pStyle w:val="ListParagraph"/>
        <w:numPr>
          <w:ilvl w:val="1"/>
          <w:numId w:val="4"/>
        </w:numPr>
        <w:tabs>
          <w:tab w:val="left" w:pos="426"/>
        </w:tabs>
        <w:bidi w:val="0"/>
        <w:spacing w:after="120"/>
        <w:ind w:left="426" w:hanging="436"/>
        <w:contextualSpacing w:val="0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Spô</w:t>
      </w:r>
      <w:r w:rsidRPr="002F3F62">
        <w:rPr>
          <w:rFonts w:eastAsia="Arial" w:hint="default"/>
          <w:sz w:val="24"/>
        </w:rPr>
        <w:t xml:space="preserve">sob tvorby </w:t>
      </w:r>
      <w:r w:rsidRPr="002F3F62" w:rsidR="00E91242">
        <w:rPr>
          <w:rFonts w:eastAsia="Arial"/>
          <w:sz w:val="24"/>
        </w:rPr>
        <w:t>odvoden</w:t>
      </w:r>
      <w:r w:rsidR="00E91242">
        <w:rPr>
          <w:rFonts w:eastAsia="Arial"/>
          <w:sz w:val="24"/>
        </w:rPr>
        <w:t>ej</w:t>
      </w:r>
      <w:r w:rsidRPr="002F3F62" w:rsidR="00E91242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jednotk</w:t>
      </w:r>
      <w:r w:rsidR="00E91242">
        <w:rPr>
          <w:rFonts w:eastAsia="Arial"/>
          <w:sz w:val="24"/>
        </w:rPr>
        <w:t>y</w:t>
      </w:r>
      <w:r w:rsidRPr="002F3F62">
        <w:rPr>
          <w:rFonts w:eastAsia="Arial" w:hint="default"/>
          <w:sz w:val="24"/>
        </w:rPr>
        <w:t xml:space="preserve"> rovinné</w:t>
      </w:r>
      <w:r w:rsidRPr="002F3F62">
        <w:rPr>
          <w:rFonts w:eastAsia="Arial" w:hint="default"/>
          <w:sz w:val="24"/>
        </w:rPr>
        <w:t xml:space="preserve">ho </w:t>
      </w:r>
      <w:r w:rsidR="00762D6E">
        <w:rPr>
          <w:rFonts w:eastAsia="Arial"/>
          <w:sz w:val="24"/>
        </w:rPr>
        <w:t xml:space="preserve">uhla </w:t>
      </w:r>
      <w:r w:rsidRPr="002F3F62">
        <w:rPr>
          <w:rFonts w:eastAsia="Arial" w:hint="default"/>
          <w:sz w:val="24"/>
        </w:rPr>
        <w:t>a priestorové</w:t>
      </w:r>
      <w:r w:rsidRPr="002F3F62">
        <w:rPr>
          <w:rFonts w:eastAsia="Arial" w:hint="default"/>
          <w:sz w:val="24"/>
        </w:rPr>
        <w:t>ho uhla je daný</w:t>
      </w:r>
      <w:r w:rsidRPr="002F3F62">
        <w:rPr>
          <w:rFonts w:eastAsia="Arial" w:hint="default"/>
          <w:sz w:val="24"/>
        </w:rPr>
        <w:t xml:space="preserve"> pri</w:t>
      </w:r>
    </w:p>
    <w:p w:rsidR="00613387" w:rsidRPr="002F3F62" w:rsidP="00DC6E4D">
      <w:pPr>
        <w:pStyle w:val="ListParagraph"/>
        <w:numPr>
          <w:numId w:val="5"/>
        </w:numPr>
        <w:tabs>
          <w:tab w:val="left" w:pos="851"/>
        </w:tabs>
        <w:bidi w:val="0"/>
        <w:spacing w:after="120"/>
        <w:ind w:left="851" w:hanging="425"/>
        <w:contextualSpacing w:val="0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radiá</w:t>
      </w:r>
      <w:r w:rsidRPr="002F3F62">
        <w:rPr>
          <w:rFonts w:eastAsia="Arial" w:hint="default"/>
          <w:sz w:val="24"/>
        </w:rPr>
        <w:t>ne ako rovinný</w:t>
      </w:r>
      <w:r w:rsidRPr="002F3F62">
        <w:rPr>
          <w:rFonts w:eastAsia="Arial" w:hint="default"/>
          <w:sz w:val="24"/>
        </w:rPr>
        <w:t xml:space="preserve"> uhol medzi dvoma polomermi kruž</w:t>
      </w:r>
      <w:r w:rsidRPr="002F3F62">
        <w:rPr>
          <w:rFonts w:eastAsia="Arial" w:hint="default"/>
          <w:sz w:val="24"/>
        </w:rPr>
        <w:t xml:space="preserve">nice, </w:t>
      </w:r>
      <w:r w:rsidRPr="002F3F62">
        <w:rPr>
          <w:rFonts w:eastAsia="Arial" w:hint="default"/>
          <w:sz w:val="24"/>
        </w:rPr>
        <w:t>ktoré</w:t>
      </w:r>
      <w:r w:rsidRPr="002F3F62">
        <w:rPr>
          <w:rFonts w:eastAsia="Arial" w:hint="default"/>
          <w:sz w:val="24"/>
        </w:rPr>
        <w:t xml:space="preserve"> na obvode kruž</w:t>
      </w:r>
      <w:r w:rsidRPr="002F3F62">
        <w:rPr>
          <w:rFonts w:eastAsia="Arial" w:hint="default"/>
          <w:sz w:val="24"/>
        </w:rPr>
        <w:t>nice vytí</w:t>
      </w:r>
      <w:r w:rsidRPr="002F3F62">
        <w:rPr>
          <w:rFonts w:eastAsia="Arial" w:hint="default"/>
          <w:sz w:val="24"/>
        </w:rPr>
        <w:t>najú</w:t>
      </w:r>
      <w:r w:rsidRPr="002F3F62">
        <w:rPr>
          <w:rFonts w:eastAsia="Arial" w:hint="default"/>
          <w:sz w:val="24"/>
        </w:rPr>
        <w:t xml:space="preserve"> oblú</w:t>
      </w:r>
      <w:r w:rsidRPr="002F3F62">
        <w:rPr>
          <w:rFonts w:eastAsia="Arial" w:hint="default"/>
          <w:sz w:val="24"/>
        </w:rPr>
        <w:t>k, ktoré</w:t>
      </w:r>
      <w:r w:rsidRPr="002F3F62">
        <w:rPr>
          <w:rFonts w:eastAsia="Arial" w:hint="default"/>
          <w:sz w:val="24"/>
        </w:rPr>
        <w:t>ho dĺž</w:t>
      </w:r>
      <w:r w:rsidRPr="002F3F62">
        <w:rPr>
          <w:rFonts w:eastAsia="Arial" w:hint="default"/>
          <w:sz w:val="24"/>
        </w:rPr>
        <w:t>ka sa rovná</w:t>
      </w:r>
      <w:r w:rsidRPr="002F3F62">
        <w:rPr>
          <w:rFonts w:eastAsia="Arial" w:hint="default"/>
          <w:sz w:val="24"/>
        </w:rPr>
        <w:t xml:space="preserve"> polomeru kruž</w:t>
      </w:r>
      <w:r w:rsidRPr="002F3F62">
        <w:rPr>
          <w:rFonts w:eastAsia="Arial" w:hint="default"/>
          <w:sz w:val="24"/>
        </w:rPr>
        <w:t>nice,</w:t>
      </w:r>
    </w:p>
    <w:p w:rsidR="00173EDF" w:rsidRPr="003D7154" w:rsidP="00DC6E4D">
      <w:pPr>
        <w:pStyle w:val="ListParagraph"/>
        <w:numPr>
          <w:numId w:val="5"/>
        </w:numPr>
        <w:tabs>
          <w:tab w:val="left" w:pos="851"/>
        </w:tabs>
        <w:bidi w:val="0"/>
        <w:spacing w:after="120"/>
        <w:ind w:left="851" w:hanging="425"/>
        <w:contextualSpacing w:val="0"/>
        <w:jc w:val="both"/>
        <w:rPr>
          <w:rFonts w:eastAsia="Arial"/>
          <w:sz w:val="24"/>
        </w:rPr>
      </w:pPr>
      <w:r w:rsidRPr="002F3F62" w:rsidR="00613387">
        <w:rPr>
          <w:rFonts w:eastAsia="Arial" w:hint="default"/>
          <w:sz w:val="24"/>
        </w:rPr>
        <w:t>steradiá</w:t>
      </w:r>
      <w:r w:rsidRPr="002F3F62" w:rsidR="00613387">
        <w:rPr>
          <w:rFonts w:eastAsia="Arial" w:hint="default"/>
          <w:sz w:val="24"/>
        </w:rPr>
        <w:t>ne ako priestorový</w:t>
      </w:r>
      <w:r w:rsidRPr="002F3F62" w:rsidR="00613387">
        <w:rPr>
          <w:rFonts w:eastAsia="Arial" w:hint="default"/>
          <w:sz w:val="24"/>
        </w:rPr>
        <w:t xml:space="preserve"> uhol kuž</w:t>
      </w:r>
      <w:r w:rsidRPr="002F3F62" w:rsidR="00613387">
        <w:rPr>
          <w:rFonts w:eastAsia="Arial" w:hint="default"/>
          <w:sz w:val="24"/>
        </w:rPr>
        <w:t>eľ</w:t>
      </w:r>
      <w:r w:rsidRPr="002F3F62" w:rsidR="00613387">
        <w:rPr>
          <w:rFonts w:eastAsia="Arial" w:hint="default"/>
          <w:sz w:val="24"/>
        </w:rPr>
        <w:t>a, ktorý</w:t>
      </w:r>
      <w:r w:rsidRPr="002F3F62" w:rsidR="00613387">
        <w:rPr>
          <w:rFonts w:eastAsia="Arial" w:hint="default"/>
          <w:sz w:val="24"/>
        </w:rPr>
        <w:t xml:space="preserve"> má</w:t>
      </w:r>
      <w:r w:rsidRPr="002F3F62" w:rsidR="00613387">
        <w:rPr>
          <w:rFonts w:eastAsia="Arial" w:hint="default"/>
          <w:sz w:val="24"/>
        </w:rPr>
        <w:t xml:space="preserve"> svoj vrchol v strede gule a</w:t>
      </w:r>
      <w:r w:rsidR="00EF3448">
        <w:rPr>
          <w:rFonts w:eastAsia="Arial"/>
          <w:sz w:val="24"/>
        </w:rPr>
        <w:t> </w:t>
      </w:r>
      <w:r w:rsidRPr="002F3F62" w:rsidR="00613387">
        <w:rPr>
          <w:rFonts w:eastAsia="Arial" w:hint="default"/>
          <w:sz w:val="24"/>
        </w:rPr>
        <w:t>vytí</w:t>
      </w:r>
      <w:r w:rsidRPr="002F3F62" w:rsidR="00613387">
        <w:rPr>
          <w:rFonts w:eastAsia="Arial" w:hint="default"/>
          <w:sz w:val="24"/>
        </w:rPr>
        <w:t>na</w:t>
      </w:r>
      <w:r w:rsidR="00EF3448">
        <w:rPr>
          <w:rFonts w:eastAsia="Arial"/>
          <w:sz w:val="24"/>
        </w:rPr>
        <w:br/>
      </w:r>
      <w:r w:rsidRPr="002F3F62" w:rsidR="00613387">
        <w:rPr>
          <w:rFonts w:eastAsia="Arial" w:hint="default"/>
          <w:sz w:val="24"/>
        </w:rPr>
        <w:t>na povrchu gule plochu, ktorej ploš</w:t>
      </w:r>
      <w:r w:rsidRPr="002F3F62" w:rsidR="00613387">
        <w:rPr>
          <w:rFonts w:eastAsia="Arial" w:hint="default"/>
          <w:sz w:val="24"/>
        </w:rPr>
        <w:t>ný</w:t>
      </w:r>
      <w:r w:rsidRPr="002F3F62" w:rsidR="00613387">
        <w:rPr>
          <w:rFonts w:eastAsia="Arial" w:hint="default"/>
          <w:sz w:val="24"/>
        </w:rPr>
        <w:t xml:space="preserve"> obsah sa rovná</w:t>
      </w:r>
      <w:r w:rsidRPr="002F3F62" w:rsidR="00613387">
        <w:rPr>
          <w:rFonts w:eastAsia="Arial" w:hint="default"/>
          <w:sz w:val="24"/>
        </w:rPr>
        <w:t xml:space="preserve"> ploš</w:t>
      </w:r>
      <w:r w:rsidRPr="002F3F62" w:rsidR="00613387">
        <w:rPr>
          <w:rFonts w:eastAsia="Arial" w:hint="default"/>
          <w:sz w:val="24"/>
        </w:rPr>
        <w:t>né</w:t>
      </w:r>
      <w:r w:rsidRPr="002F3F62" w:rsidR="00613387">
        <w:rPr>
          <w:rFonts w:eastAsia="Arial" w:hint="default"/>
          <w:sz w:val="24"/>
        </w:rPr>
        <w:t>mu obsahu š</w:t>
      </w:r>
      <w:r w:rsidRPr="002F3F62" w:rsidR="00613387">
        <w:rPr>
          <w:rFonts w:eastAsia="Arial" w:hint="default"/>
          <w:sz w:val="24"/>
        </w:rPr>
        <w:t>tvorca, ktoré</w:t>
      </w:r>
      <w:r w:rsidRPr="002F3F62" w:rsidR="00613387">
        <w:rPr>
          <w:rFonts w:eastAsia="Arial" w:hint="default"/>
          <w:sz w:val="24"/>
        </w:rPr>
        <w:t>ho str</w:t>
      </w:r>
      <w:r w:rsidRPr="002F3F62" w:rsidR="00613387">
        <w:rPr>
          <w:rFonts w:eastAsia="Arial" w:hint="default"/>
          <w:sz w:val="24"/>
        </w:rPr>
        <w:t>ana sa rovná</w:t>
      </w:r>
      <w:r w:rsidRPr="002F3F62" w:rsidR="00613387">
        <w:rPr>
          <w:rFonts w:eastAsia="Arial" w:hint="default"/>
          <w:sz w:val="24"/>
        </w:rPr>
        <w:t xml:space="preserve"> polomeru gule.</w:t>
      </w:r>
      <w:r w:rsidRPr="00173EDF">
        <w:rPr>
          <w:rFonts w:eastAsia="Arial"/>
          <w:b/>
          <w:bCs/>
          <w:sz w:val="24"/>
        </w:rPr>
        <w:t xml:space="preserve"> </w:t>
      </w:r>
    </w:p>
    <w:p w:rsidR="008F263E" w:rsidRPr="003D7154" w:rsidP="003D7154">
      <w:pPr>
        <w:pStyle w:val="ListParagraph"/>
        <w:tabs>
          <w:tab w:val="left" w:pos="851"/>
        </w:tabs>
        <w:bidi w:val="0"/>
        <w:spacing w:after="120"/>
        <w:ind w:left="851"/>
        <w:contextualSpacing w:val="0"/>
        <w:jc w:val="both"/>
        <w:rPr>
          <w:rFonts w:eastAsia="Arial"/>
          <w:sz w:val="24"/>
        </w:rPr>
      </w:pPr>
    </w:p>
    <w:p w:rsidR="00173EDF" w:rsidRPr="008F263E" w:rsidP="003D7154">
      <w:pPr>
        <w:pStyle w:val="ListParagraph"/>
        <w:tabs>
          <w:tab w:val="left" w:pos="0"/>
        </w:tabs>
        <w:bidi w:val="0"/>
        <w:spacing w:line="302" w:lineRule="auto"/>
        <w:ind w:left="0"/>
        <w:jc w:val="center"/>
        <w:rPr>
          <w:rFonts w:eastAsia="Arial"/>
          <w:b/>
          <w:bCs/>
          <w:sz w:val="24"/>
        </w:rPr>
      </w:pPr>
      <w:r>
        <w:rPr>
          <w:rFonts w:eastAsia="Arial" w:hint="default"/>
          <w:b/>
          <w:bCs/>
          <w:sz w:val="24"/>
        </w:rPr>
        <w:t>§</w:t>
      </w:r>
      <w:r>
        <w:rPr>
          <w:rFonts w:eastAsia="Arial" w:hint="default"/>
          <w:b/>
          <w:bCs/>
          <w:sz w:val="24"/>
        </w:rPr>
        <w:t xml:space="preserve"> 4</w:t>
      </w:r>
    </w:p>
    <w:p w:rsidR="00613387" w:rsidRPr="002F3F62" w:rsidP="003D7154">
      <w:pPr>
        <w:pStyle w:val="ListParagraph"/>
        <w:tabs>
          <w:tab w:val="left" w:pos="0"/>
        </w:tabs>
        <w:bidi w:val="0"/>
        <w:spacing w:line="302" w:lineRule="auto"/>
        <w:ind w:left="0"/>
        <w:jc w:val="center"/>
        <w:rPr>
          <w:rFonts w:eastAsia="Arial"/>
          <w:sz w:val="24"/>
        </w:rPr>
      </w:pPr>
      <w:r w:rsidR="00173EDF">
        <w:rPr>
          <w:rFonts w:eastAsia="Arial"/>
          <w:b/>
          <w:bCs/>
          <w:sz w:val="24"/>
        </w:rPr>
        <w:t>S</w:t>
      </w:r>
      <w:r w:rsidRPr="002F3F62" w:rsidR="00173EDF">
        <w:rPr>
          <w:rFonts w:eastAsia="Arial" w:hint="default"/>
          <w:b/>
          <w:bCs/>
          <w:sz w:val="24"/>
        </w:rPr>
        <w:t>pô</w:t>
      </w:r>
      <w:r w:rsidRPr="002F3F62" w:rsidR="00173EDF">
        <w:rPr>
          <w:rFonts w:eastAsia="Arial" w:hint="default"/>
          <w:b/>
          <w:bCs/>
          <w:sz w:val="24"/>
        </w:rPr>
        <w:t>sob tvorby ná</w:t>
      </w:r>
      <w:r w:rsidRPr="002F3F62" w:rsidR="00173EDF">
        <w:rPr>
          <w:rFonts w:eastAsia="Arial" w:hint="default"/>
          <w:b/>
          <w:bCs/>
          <w:sz w:val="24"/>
        </w:rPr>
        <w:t>sobk</w:t>
      </w:r>
      <w:r w:rsidR="00173EDF">
        <w:rPr>
          <w:rFonts w:eastAsia="Arial" w:hint="default"/>
          <w:b/>
          <w:bCs/>
          <w:sz w:val="24"/>
        </w:rPr>
        <w:t>u jednotky sú</w:t>
      </w:r>
      <w:r w:rsidR="00173EDF">
        <w:rPr>
          <w:rFonts w:eastAsia="Arial" w:hint="default"/>
          <w:b/>
          <w:bCs/>
          <w:sz w:val="24"/>
        </w:rPr>
        <w:t>stavy merací</w:t>
      </w:r>
      <w:r w:rsidR="00173EDF">
        <w:rPr>
          <w:rFonts w:eastAsia="Arial" w:hint="default"/>
          <w:b/>
          <w:bCs/>
          <w:sz w:val="24"/>
        </w:rPr>
        <w:t>ch jednotiek</w:t>
      </w:r>
    </w:p>
    <w:p w:rsidR="008F263E" w:rsidP="003D7154">
      <w:pPr>
        <w:pStyle w:val="ListParagraph"/>
        <w:tabs>
          <w:tab w:val="left" w:pos="0"/>
        </w:tabs>
        <w:bidi w:val="0"/>
        <w:spacing w:after="120"/>
        <w:ind w:left="0"/>
        <w:contextualSpacing w:val="0"/>
        <w:jc w:val="both"/>
        <w:rPr>
          <w:rFonts w:eastAsia="Arial"/>
          <w:sz w:val="24"/>
        </w:rPr>
      </w:pPr>
    </w:p>
    <w:p w:rsidR="00613387" w:rsidRPr="008F263E" w:rsidP="003D7154">
      <w:pPr>
        <w:pStyle w:val="ListParagraph"/>
        <w:numPr>
          <w:numId w:val="11"/>
        </w:numPr>
        <w:tabs>
          <w:tab w:val="left" w:pos="0"/>
        </w:tabs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="008F263E">
        <w:rPr>
          <w:rFonts w:eastAsia="Arial"/>
          <w:sz w:val="24"/>
        </w:rPr>
        <w:t>N</w:t>
      </w:r>
      <w:r w:rsidRPr="008F263E">
        <w:rPr>
          <w:rFonts w:eastAsia="Arial" w:hint="default"/>
          <w:sz w:val="24"/>
        </w:rPr>
        <w:t>á</w:t>
      </w:r>
      <w:r w:rsidRPr="008F263E">
        <w:rPr>
          <w:rFonts w:eastAsia="Arial" w:hint="default"/>
          <w:sz w:val="24"/>
        </w:rPr>
        <w:t>sob</w:t>
      </w:r>
      <w:r w:rsidRPr="008F263E" w:rsidR="005B75D1">
        <w:rPr>
          <w:rFonts w:eastAsia="Arial"/>
          <w:sz w:val="24"/>
        </w:rPr>
        <w:t>o</w:t>
      </w:r>
      <w:r w:rsidRPr="008F263E">
        <w:rPr>
          <w:rFonts w:eastAsia="Arial"/>
          <w:sz w:val="24"/>
        </w:rPr>
        <w:t>k jednotk</w:t>
      </w:r>
      <w:r w:rsidRPr="008F263E" w:rsidR="00E91242">
        <w:rPr>
          <w:rFonts w:eastAsia="Arial"/>
          <w:sz w:val="24"/>
        </w:rPr>
        <w:t>y</w:t>
      </w:r>
      <w:r w:rsidRPr="008F263E" w:rsidR="00633692">
        <w:rPr>
          <w:rFonts w:eastAsia="Arial" w:hint="default"/>
          <w:sz w:val="24"/>
        </w:rPr>
        <w:t xml:space="preserve"> sú</w:t>
      </w:r>
      <w:r w:rsidRPr="008F263E" w:rsidR="00633692">
        <w:rPr>
          <w:rFonts w:eastAsia="Arial" w:hint="default"/>
          <w:sz w:val="24"/>
        </w:rPr>
        <w:t>stavy merací</w:t>
      </w:r>
      <w:r w:rsidRPr="008F263E" w:rsidR="00633692">
        <w:rPr>
          <w:rFonts w:eastAsia="Arial" w:hint="default"/>
          <w:sz w:val="24"/>
        </w:rPr>
        <w:t>ch jednotiek</w:t>
      </w:r>
      <w:r w:rsidRPr="008F263E" w:rsidR="001D1040">
        <w:rPr>
          <w:rFonts w:eastAsia="Arial"/>
          <w:sz w:val="24"/>
        </w:rPr>
        <w:t xml:space="preserve"> </w:t>
      </w:r>
      <w:r w:rsidRPr="008F263E" w:rsidR="00694CBA">
        <w:rPr>
          <w:rFonts w:eastAsia="Arial" w:hint="default"/>
          <w:sz w:val="24"/>
        </w:rPr>
        <w:t>podľ</w:t>
      </w:r>
      <w:r w:rsidRPr="008F263E" w:rsidR="00694CBA">
        <w:rPr>
          <w:rFonts w:eastAsia="Arial" w:hint="default"/>
          <w:sz w:val="24"/>
        </w:rPr>
        <w:t>a §</w:t>
      </w:r>
      <w:r w:rsidRPr="008F263E" w:rsidR="00694CBA">
        <w:rPr>
          <w:rFonts w:eastAsia="Arial" w:hint="default"/>
          <w:sz w:val="24"/>
        </w:rPr>
        <w:t xml:space="preserve"> 7 pí</w:t>
      </w:r>
      <w:r w:rsidRPr="008F263E" w:rsidR="00694CBA">
        <w:rPr>
          <w:rFonts w:eastAsia="Arial" w:hint="default"/>
          <w:sz w:val="24"/>
        </w:rPr>
        <w:t>sm. c) zá</w:t>
      </w:r>
      <w:r w:rsidRPr="008F263E" w:rsidR="00694CBA">
        <w:rPr>
          <w:rFonts w:eastAsia="Arial" w:hint="default"/>
          <w:sz w:val="24"/>
        </w:rPr>
        <w:t xml:space="preserve">kona </w:t>
      </w:r>
      <w:r w:rsidRPr="008F263E">
        <w:rPr>
          <w:rFonts w:eastAsia="Arial"/>
          <w:sz w:val="24"/>
        </w:rPr>
        <w:t>sa</w:t>
      </w:r>
      <w:r w:rsidRPr="008F263E" w:rsidR="002652A6">
        <w:rPr>
          <w:rFonts w:eastAsia="Arial" w:hint="default"/>
          <w:sz w:val="24"/>
        </w:rPr>
        <w:t xml:space="preserve"> vytvá</w:t>
      </w:r>
      <w:r w:rsidRPr="008F263E" w:rsidR="002652A6">
        <w:rPr>
          <w:rFonts w:eastAsia="Arial" w:hint="default"/>
          <w:sz w:val="24"/>
        </w:rPr>
        <w:t>ra ná</w:t>
      </w:r>
      <w:r w:rsidRPr="008F263E" w:rsidR="002652A6">
        <w:rPr>
          <w:rFonts w:eastAsia="Arial" w:hint="default"/>
          <w:sz w:val="24"/>
        </w:rPr>
        <w:t>sobení</w:t>
      </w:r>
      <w:r w:rsidRPr="008F263E" w:rsidR="002652A6">
        <w:rPr>
          <w:rFonts w:eastAsia="Arial" w:hint="default"/>
          <w:sz w:val="24"/>
        </w:rPr>
        <w:t xml:space="preserve">m </w:t>
      </w:r>
      <w:r w:rsidRPr="008F263E" w:rsidR="00604D44">
        <w:rPr>
          <w:rFonts w:eastAsia="Arial" w:hint="default"/>
          <w:sz w:val="24"/>
        </w:rPr>
        <w:t>zá</w:t>
      </w:r>
      <w:r w:rsidRPr="008F263E" w:rsidR="00604D44">
        <w:rPr>
          <w:rFonts w:eastAsia="Arial" w:hint="default"/>
          <w:sz w:val="24"/>
        </w:rPr>
        <w:t>kladn</w:t>
      </w:r>
      <w:r w:rsidR="00604D44">
        <w:rPr>
          <w:rFonts w:eastAsia="Arial"/>
          <w:sz w:val="24"/>
        </w:rPr>
        <w:t>ej</w:t>
      </w:r>
      <w:r w:rsidRPr="008F263E" w:rsidR="00604D44">
        <w:rPr>
          <w:rFonts w:eastAsia="Arial"/>
          <w:sz w:val="24"/>
        </w:rPr>
        <w:t xml:space="preserve"> jednot</w:t>
      </w:r>
      <w:r w:rsidR="00604D44">
        <w:rPr>
          <w:rFonts w:eastAsia="Arial"/>
          <w:sz w:val="24"/>
        </w:rPr>
        <w:t>ky</w:t>
      </w:r>
      <w:r w:rsidRPr="008F263E" w:rsidR="00604D44">
        <w:rPr>
          <w:rFonts w:eastAsia="Arial"/>
          <w:sz w:val="24"/>
        </w:rPr>
        <w:t xml:space="preserve"> </w:t>
      </w:r>
      <w:r w:rsidRPr="008F263E">
        <w:rPr>
          <w:rFonts w:eastAsia="Arial"/>
          <w:sz w:val="24"/>
        </w:rPr>
        <w:t>alebo</w:t>
      </w:r>
      <w:r w:rsidRPr="008F263E" w:rsidR="001D1040">
        <w:rPr>
          <w:rFonts w:eastAsia="Arial" w:hint="default"/>
          <w:sz w:val="24"/>
        </w:rPr>
        <w:t xml:space="preserve"> ná</w:t>
      </w:r>
      <w:r w:rsidRPr="008F263E" w:rsidR="001D1040">
        <w:rPr>
          <w:rFonts w:eastAsia="Arial" w:hint="default"/>
          <w:sz w:val="24"/>
        </w:rPr>
        <w:t>sobení</w:t>
      </w:r>
      <w:r w:rsidRPr="008F263E" w:rsidR="001D1040">
        <w:rPr>
          <w:rFonts w:eastAsia="Arial" w:hint="default"/>
          <w:sz w:val="24"/>
        </w:rPr>
        <w:t xml:space="preserve">m </w:t>
      </w:r>
      <w:r w:rsidRPr="008F263E" w:rsidR="00604D44">
        <w:rPr>
          <w:rFonts w:eastAsia="Arial"/>
          <w:sz w:val="24"/>
        </w:rPr>
        <w:t>odvoden</w:t>
      </w:r>
      <w:r w:rsidR="00604D44">
        <w:rPr>
          <w:rFonts w:eastAsia="Arial"/>
          <w:sz w:val="24"/>
        </w:rPr>
        <w:t>ej</w:t>
      </w:r>
      <w:r w:rsidRPr="008F263E" w:rsidR="00604D44">
        <w:rPr>
          <w:rFonts w:eastAsia="Arial"/>
          <w:sz w:val="24"/>
        </w:rPr>
        <w:t xml:space="preserve"> jednot</w:t>
      </w:r>
      <w:r w:rsidR="00604D44">
        <w:rPr>
          <w:rFonts w:eastAsia="Arial"/>
          <w:sz w:val="24"/>
        </w:rPr>
        <w:t>ky</w:t>
      </w:r>
      <w:r w:rsidRPr="008F263E" w:rsidR="00604D44">
        <w:rPr>
          <w:rFonts w:eastAsia="Arial"/>
          <w:sz w:val="24"/>
        </w:rPr>
        <w:t xml:space="preserve"> </w:t>
      </w:r>
      <w:r w:rsidRPr="008F263E">
        <w:rPr>
          <w:rFonts w:eastAsia="Arial" w:hint="default"/>
          <w:sz w:val="24"/>
        </w:rPr>
        <w:t>ná</w:t>
      </w:r>
      <w:r w:rsidRPr="008F263E">
        <w:rPr>
          <w:rFonts w:eastAsia="Arial" w:hint="default"/>
          <w:sz w:val="24"/>
        </w:rPr>
        <w:t>sobkom s dekadický</w:t>
      </w:r>
      <w:r w:rsidRPr="008F263E">
        <w:rPr>
          <w:rFonts w:eastAsia="Arial" w:hint="default"/>
          <w:sz w:val="24"/>
        </w:rPr>
        <w:t>m zá</w:t>
      </w:r>
      <w:r w:rsidRPr="008F263E">
        <w:rPr>
          <w:rFonts w:eastAsia="Arial" w:hint="default"/>
          <w:sz w:val="24"/>
        </w:rPr>
        <w:t>kladom zo sú</w:t>
      </w:r>
      <w:r w:rsidRPr="008F263E">
        <w:rPr>
          <w:rFonts w:eastAsia="Arial" w:hint="default"/>
          <w:sz w:val="24"/>
        </w:rPr>
        <w:t>boru mocní</w:t>
      </w:r>
      <w:r w:rsidRPr="008F263E">
        <w:rPr>
          <w:rFonts w:eastAsia="Arial" w:hint="default"/>
          <w:sz w:val="24"/>
        </w:rPr>
        <w:t>n podľ</w:t>
      </w:r>
      <w:r w:rsidRPr="008F263E">
        <w:rPr>
          <w:rFonts w:eastAsia="Arial" w:hint="default"/>
          <w:sz w:val="24"/>
        </w:rPr>
        <w:t>a prí</w:t>
      </w:r>
      <w:r w:rsidRPr="008F263E">
        <w:rPr>
          <w:rFonts w:eastAsia="Arial" w:hint="default"/>
          <w:sz w:val="24"/>
        </w:rPr>
        <w:t>lohy č</w:t>
      </w:r>
      <w:r w:rsidRPr="008F263E">
        <w:rPr>
          <w:rFonts w:eastAsia="Arial" w:hint="default"/>
          <w:sz w:val="24"/>
        </w:rPr>
        <w:t>. 2. Ná</w:t>
      </w:r>
      <w:r w:rsidRPr="008F263E">
        <w:rPr>
          <w:rFonts w:eastAsia="Arial" w:hint="default"/>
          <w:sz w:val="24"/>
        </w:rPr>
        <w:t>zov ná</w:t>
      </w:r>
      <w:r w:rsidRPr="008F263E">
        <w:rPr>
          <w:rFonts w:eastAsia="Arial" w:hint="default"/>
          <w:sz w:val="24"/>
        </w:rPr>
        <w:t xml:space="preserve">sobku </w:t>
      </w:r>
      <w:r w:rsidRPr="008F263E" w:rsidR="009A749D">
        <w:rPr>
          <w:rFonts w:eastAsia="Arial"/>
          <w:sz w:val="24"/>
        </w:rPr>
        <w:t xml:space="preserve">jednotky </w:t>
      </w:r>
      <w:r w:rsidRPr="008F263E" w:rsidR="00E91242">
        <w:rPr>
          <w:rFonts w:eastAsia="Arial" w:hint="default"/>
          <w:sz w:val="24"/>
        </w:rPr>
        <w:t>sú</w:t>
      </w:r>
      <w:r w:rsidRPr="008F263E" w:rsidR="00E91242">
        <w:rPr>
          <w:rFonts w:eastAsia="Arial" w:hint="default"/>
          <w:sz w:val="24"/>
        </w:rPr>
        <w:t>stavy merací</w:t>
      </w:r>
      <w:r w:rsidRPr="008F263E" w:rsidR="00E91242">
        <w:rPr>
          <w:rFonts w:eastAsia="Arial" w:hint="default"/>
          <w:sz w:val="24"/>
        </w:rPr>
        <w:t xml:space="preserve">ch jednotiek </w:t>
      </w:r>
      <w:r w:rsidRPr="008F263E">
        <w:rPr>
          <w:rFonts w:eastAsia="Arial" w:hint="default"/>
          <w:sz w:val="24"/>
        </w:rPr>
        <w:t>sa vytvorí</w:t>
      </w:r>
      <w:r w:rsidRPr="008F263E">
        <w:rPr>
          <w:rFonts w:eastAsia="Arial" w:hint="default"/>
          <w:sz w:val="24"/>
        </w:rPr>
        <w:t xml:space="preserve"> pridaní</w:t>
      </w:r>
      <w:r w:rsidRPr="008F263E">
        <w:rPr>
          <w:rFonts w:eastAsia="Arial" w:hint="default"/>
          <w:sz w:val="24"/>
        </w:rPr>
        <w:t>m prí</w:t>
      </w:r>
      <w:r w:rsidRPr="008F263E">
        <w:rPr>
          <w:rFonts w:eastAsia="Arial" w:hint="default"/>
          <w:sz w:val="24"/>
        </w:rPr>
        <w:t>sluš</w:t>
      </w:r>
      <w:r w:rsidRPr="008F263E">
        <w:rPr>
          <w:rFonts w:eastAsia="Arial" w:hint="default"/>
          <w:sz w:val="24"/>
        </w:rPr>
        <w:t>nej predpony</w:t>
      </w:r>
      <w:r w:rsidRPr="008F263E" w:rsidR="001D1040">
        <w:rPr>
          <w:rFonts w:eastAsia="Arial"/>
          <w:sz w:val="24"/>
        </w:rPr>
        <w:t xml:space="preserve"> </w:t>
      </w:r>
      <w:r w:rsidRPr="008F263E">
        <w:rPr>
          <w:rFonts w:eastAsia="Arial"/>
          <w:sz w:val="24"/>
        </w:rPr>
        <w:t>k</w:t>
      </w:r>
      <w:r w:rsidRPr="008F263E" w:rsidR="00FC5DFC">
        <w:rPr>
          <w:rFonts w:eastAsia="Arial"/>
          <w:sz w:val="24"/>
        </w:rPr>
        <w:t xml:space="preserve"> </w:t>
      </w:r>
      <w:r w:rsidRPr="008F263E">
        <w:rPr>
          <w:rFonts w:eastAsia="Arial" w:hint="default"/>
          <w:sz w:val="24"/>
        </w:rPr>
        <w:t>ná</w:t>
      </w:r>
      <w:r w:rsidRPr="008F263E">
        <w:rPr>
          <w:rFonts w:eastAsia="Arial" w:hint="default"/>
          <w:sz w:val="24"/>
        </w:rPr>
        <w:t>zvu jednotky</w:t>
      </w:r>
      <w:r w:rsidRPr="008F263E" w:rsidR="00E91242">
        <w:rPr>
          <w:rFonts w:eastAsia="Arial" w:hint="default"/>
          <w:sz w:val="24"/>
        </w:rPr>
        <w:t xml:space="preserve"> sú</w:t>
      </w:r>
      <w:r w:rsidRPr="008F263E" w:rsidR="00E91242">
        <w:rPr>
          <w:rFonts w:eastAsia="Arial" w:hint="default"/>
          <w:sz w:val="24"/>
        </w:rPr>
        <w:t>stavy merací</w:t>
      </w:r>
      <w:r w:rsidRPr="008F263E" w:rsidR="00E91242">
        <w:rPr>
          <w:rFonts w:eastAsia="Arial" w:hint="default"/>
          <w:sz w:val="24"/>
        </w:rPr>
        <w:t>ch jednotiek</w:t>
      </w:r>
      <w:r w:rsidRPr="008F263E">
        <w:rPr>
          <w:rFonts w:eastAsia="Arial"/>
          <w:sz w:val="24"/>
        </w:rPr>
        <w:t xml:space="preserve">. </w:t>
      </w:r>
      <w:r w:rsidRPr="008F263E" w:rsidR="00E91242">
        <w:rPr>
          <w:rFonts w:eastAsia="Arial" w:hint="default"/>
          <w:sz w:val="24"/>
        </w:rPr>
        <w:t>Spô</w:t>
      </w:r>
      <w:r w:rsidRPr="008F263E" w:rsidR="00E91242">
        <w:rPr>
          <w:rFonts w:eastAsia="Arial" w:hint="default"/>
          <w:sz w:val="24"/>
        </w:rPr>
        <w:t>sob tvorby ná</w:t>
      </w:r>
      <w:r w:rsidRPr="008F263E" w:rsidR="00E91242">
        <w:rPr>
          <w:rFonts w:eastAsia="Arial" w:hint="default"/>
          <w:sz w:val="24"/>
        </w:rPr>
        <w:t>sobku jednotky sú</w:t>
      </w:r>
      <w:r w:rsidRPr="008F263E" w:rsidR="00E91242">
        <w:rPr>
          <w:rFonts w:eastAsia="Arial" w:hint="default"/>
          <w:sz w:val="24"/>
        </w:rPr>
        <w:t>stavy merací</w:t>
      </w:r>
      <w:r w:rsidRPr="008F263E" w:rsidR="00E91242">
        <w:rPr>
          <w:rFonts w:eastAsia="Arial" w:hint="default"/>
          <w:sz w:val="24"/>
        </w:rPr>
        <w:t xml:space="preserve">ch </w:t>
      </w:r>
      <w:r w:rsidRPr="008F263E" w:rsidR="00E91242">
        <w:rPr>
          <w:rFonts w:eastAsia="Arial" w:hint="default"/>
          <w:sz w:val="24"/>
        </w:rPr>
        <w:t>jednotiek podľ</w:t>
      </w:r>
      <w:r w:rsidRPr="008F263E" w:rsidR="00E91242">
        <w:rPr>
          <w:rFonts w:eastAsia="Arial" w:hint="default"/>
          <w:sz w:val="24"/>
        </w:rPr>
        <w:t>a predchá</w:t>
      </w:r>
      <w:r w:rsidRPr="008F263E" w:rsidR="00E91242">
        <w:rPr>
          <w:rFonts w:eastAsia="Arial" w:hint="default"/>
          <w:sz w:val="24"/>
        </w:rPr>
        <w:t>dzajú</w:t>
      </w:r>
      <w:r w:rsidRPr="008F263E" w:rsidR="00E91242">
        <w:rPr>
          <w:rFonts w:eastAsia="Arial" w:hint="default"/>
          <w:sz w:val="24"/>
        </w:rPr>
        <w:t>cej vety neplatí</w:t>
      </w:r>
      <w:r w:rsidRPr="008F263E">
        <w:rPr>
          <w:rFonts w:eastAsia="Arial"/>
          <w:sz w:val="24"/>
        </w:rPr>
        <w:t xml:space="preserve"> </w:t>
      </w:r>
      <w:r w:rsidRPr="008F263E" w:rsidR="000D6BAB">
        <w:rPr>
          <w:rFonts w:eastAsia="Arial"/>
          <w:sz w:val="24"/>
        </w:rPr>
        <w:t xml:space="preserve">pre </w:t>
      </w:r>
      <w:r w:rsidRPr="008F263E">
        <w:rPr>
          <w:rFonts w:eastAsia="Arial" w:hint="default"/>
          <w:sz w:val="24"/>
        </w:rPr>
        <w:t>hmotnosť</w:t>
      </w:r>
      <w:r w:rsidRPr="008F263E">
        <w:rPr>
          <w:rFonts w:eastAsia="Arial" w:hint="default"/>
          <w:sz w:val="24"/>
        </w:rPr>
        <w:t>, pri ktorej sa ná</w:t>
      </w:r>
      <w:r w:rsidRPr="008F263E">
        <w:rPr>
          <w:rFonts w:eastAsia="Arial" w:hint="default"/>
          <w:sz w:val="24"/>
        </w:rPr>
        <w:t>sob</w:t>
      </w:r>
      <w:r w:rsidRPr="008F263E" w:rsidR="005B75D1">
        <w:rPr>
          <w:rFonts w:eastAsia="Arial"/>
          <w:sz w:val="24"/>
        </w:rPr>
        <w:t>o</w:t>
      </w:r>
      <w:r w:rsidRPr="008F263E">
        <w:rPr>
          <w:rFonts w:eastAsia="Arial"/>
          <w:sz w:val="24"/>
        </w:rPr>
        <w:t>k jednotky</w:t>
      </w:r>
      <w:r w:rsidRPr="008F263E" w:rsidR="008D1A0D">
        <w:rPr>
          <w:rFonts w:eastAsia="Arial"/>
          <w:sz w:val="24"/>
        </w:rPr>
        <w:t xml:space="preserve"> </w:t>
      </w:r>
      <w:r w:rsidRPr="008F263E" w:rsidR="00E91242">
        <w:rPr>
          <w:rFonts w:eastAsia="Arial" w:hint="default"/>
          <w:sz w:val="24"/>
        </w:rPr>
        <w:t>sú</w:t>
      </w:r>
      <w:r w:rsidRPr="008F263E" w:rsidR="00E91242">
        <w:rPr>
          <w:rFonts w:eastAsia="Arial" w:hint="default"/>
          <w:sz w:val="24"/>
        </w:rPr>
        <w:t>stavy merací</w:t>
      </w:r>
      <w:r w:rsidRPr="008F263E" w:rsidR="00E91242">
        <w:rPr>
          <w:rFonts w:eastAsia="Arial" w:hint="default"/>
          <w:sz w:val="24"/>
        </w:rPr>
        <w:t xml:space="preserve">ch jednotiek </w:t>
      </w:r>
      <w:r w:rsidRPr="008F263E">
        <w:rPr>
          <w:rFonts w:eastAsia="Arial" w:hint="default"/>
          <w:sz w:val="24"/>
        </w:rPr>
        <w:t>a ná</w:t>
      </w:r>
      <w:r w:rsidRPr="008F263E">
        <w:rPr>
          <w:rFonts w:eastAsia="Arial" w:hint="default"/>
          <w:sz w:val="24"/>
        </w:rPr>
        <w:t>z</w:t>
      </w:r>
      <w:r w:rsidRPr="008F263E" w:rsidR="00E91242">
        <w:rPr>
          <w:rFonts w:eastAsia="Arial"/>
          <w:sz w:val="24"/>
        </w:rPr>
        <w:t>o</w:t>
      </w:r>
      <w:r w:rsidRPr="008F263E">
        <w:rPr>
          <w:rFonts w:eastAsia="Arial"/>
          <w:sz w:val="24"/>
        </w:rPr>
        <w:t xml:space="preserve">v </w:t>
      </w:r>
      <w:r w:rsidRPr="008F263E" w:rsidR="005B75D1">
        <w:rPr>
          <w:rFonts w:eastAsia="Arial" w:hint="default"/>
          <w:sz w:val="24"/>
        </w:rPr>
        <w:t>ná</w:t>
      </w:r>
      <w:r w:rsidRPr="008F263E" w:rsidR="005B75D1">
        <w:rPr>
          <w:rFonts w:eastAsia="Arial" w:hint="default"/>
          <w:sz w:val="24"/>
        </w:rPr>
        <w:t xml:space="preserve">sobku </w:t>
      </w:r>
      <w:r w:rsidRPr="008F263E" w:rsidR="00A9651B">
        <w:rPr>
          <w:rFonts w:eastAsia="Arial" w:hint="default"/>
          <w:sz w:val="24"/>
        </w:rPr>
        <w:t>jednotky sú</w:t>
      </w:r>
      <w:r w:rsidRPr="008F263E" w:rsidR="00A9651B">
        <w:rPr>
          <w:rFonts w:eastAsia="Arial" w:hint="default"/>
          <w:sz w:val="24"/>
        </w:rPr>
        <w:t>stavy merací</w:t>
      </w:r>
      <w:r w:rsidRPr="008F263E" w:rsidR="00A9651B">
        <w:rPr>
          <w:rFonts w:eastAsia="Arial" w:hint="default"/>
          <w:sz w:val="24"/>
        </w:rPr>
        <w:t>ch jednotiek</w:t>
      </w:r>
      <w:r w:rsidRPr="008F263E" w:rsidR="00A9651B">
        <w:rPr>
          <w:rFonts w:eastAsia="Arial"/>
          <w:sz w:val="24"/>
        </w:rPr>
        <w:t xml:space="preserve"> </w:t>
      </w:r>
      <w:r w:rsidRPr="008F263E" w:rsidR="005B75D1">
        <w:rPr>
          <w:rFonts w:eastAsia="Arial" w:hint="default"/>
          <w:sz w:val="24"/>
        </w:rPr>
        <w:t>tvorí</w:t>
      </w:r>
      <w:r w:rsidRPr="008F263E" w:rsidR="005B75D1">
        <w:rPr>
          <w:rFonts w:eastAsia="Arial" w:hint="default"/>
          <w:sz w:val="24"/>
        </w:rPr>
        <w:t xml:space="preserve"> </w:t>
      </w:r>
      <w:r w:rsidRPr="008F263E">
        <w:rPr>
          <w:rFonts w:eastAsia="Arial"/>
          <w:sz w:val="24"/>
        </w:rPr>
        <w:t xml:space="preserve">od gramu, </w:t>
      </w:r>
      <w:r w:rsidRPr="008F263E" w:rsidR="00E506AB">
        <w:rPr>
          <w:rFonts w:eastAsia="Arial" w:hint="default"/>
          <w:sz w:val="24"/>
        </w:rPr>
        <w:t>ktoré</w:t>
      </w:r>
      <w:r w:rsidRPr="008F263E" w:rsidR="00E506AB">
        <w:rPr>
          <w:rFonts w:eastAsia="Arial" w:hint="default"/>
          <w:sz w:val="24"/>
        </w:rPr>
        <w:t xml:space="preserve">ho </w:t>
      </w:r>
      <w:r w:rsidRPr="008F263E">
        <w:rPr>
          <w:rFonts w:eastAsia="Arial"/>
          <w:sz w:val="24"/>
        </w:rPr>
        <w:t>symbol</w:t>
      </w:r>
      <w:r w:rsidRPr="008F263E" w:rsidR="00E506AB">
        <w:rPr>
          <w:rFonts w:eastAsia="Arial"/>
          <w:sz w:val="24"/>
        </w:rPr>
        <w:t xml:space="preserve">om je </w:t>
      </w:r>
      <w:r w:rsidRPr="008F263E">
        <w:rPr>
          <w:rFonts w:eastAsia="Arial" w:hint="default"/>
          <w:sz w:val="24"/>
        </w:rPr>
        <w:t>g. Symbol ná</w:t>
      </w:r>
      <w:r w:rsidRPr="008F263E">
        <w:rPr>
          <w:rFonts w:eastAsia="Arial" w:hint="default"/>
          <w:sz w:val="24"/>
        </w:rPr>
        <w:t>sobku jednotky</w:t>
      </w:r>
      <w:r w:rsidRPr="008F263E" w:rsidR="00633692">
        <w:rPr>
          <w:rFonts w:eastAsia="Arial" w:hint="default"/>
          <w:sz w:val="24"/>
        </w:rPr>
        <w:t xml:space="preserve"> sú</w:t>
      </w:r>
      <w:r w:rsidRPr="008F263E" w:rsidR="00633692">
        <w:rPr>
          <w:rFonts w:eastAsia="Arial" w:hint="default"/>
          <w:sz w:val="24"/>
        </w:rPr>
        <w:t>stavy merací</w:t>
      </w:r>
      <w:r w:rsidRPr="008F263E" w:rsidR="00633692">
        <w:rPr>
          <w:rFonts w:eastAsia="Arial" w:hint="default"/>
          <w:sz w:val="24"/>
        </w:rPr>
        <w:t>ch jednoti</w:t>
      </w:r>
      <w:r w:rsidRPr="008F263E" w:rsidR="00633692">
        <w:rPr>
          <w:rFonts w:eastAsia="Arial" w:hint="default"/>
          <w:sz w:val="24"/>
        </w:rPr>
        <w:t>ek</w:t>
      </w:r>
      <w:r w:rsidRPr="008F263E" w:rsidR="00A7652F">
        <w:rPr>
          <w:rFonts w:eastAsia="Arial"/>
          <w:sz w:val="24"/>
        </w:rPr>
        <w:t xml:space="preserve"> </w:t>
      </w:r>
      <w:r w:rsidRPr="008F263E">
        <w:rPr>
          <w:rFonts w:eastAsia="Arial"/>
          <w:sz w:val="24"/>
        </w:rPr>
        <w:t>sa</w:t>
      </w:r>
      <w:r w:rsidRPr="008F263E" w:rsidR="008A50C4">
        <w:rPr>
          <w:rFonts w:eastAsia="Arial"/>
          <w:sz w:val="24"/>
        </w:rPr>
        <w:t xml:space="preserve"> </w:t>
      </w:r>
      <w:r w:rsidRPr="008F263E">
        <w:rPr>
          <w:rFonts w:eastAsia="Arial" w:hint="default"/>
          <w:sz w:val="24"/>
        </w:rPr>
        <w:t>vytvorí</w:t>
      </w:r>
      <w:r w:rsidRPr="008F263E">
        <w:rPr>
          <w:rFonts w:eastAsia="Arial" w:hint="default"/>
          <w:sz w:val="24"/>
        </w:rPr>
        <w:t xml:space="preserve"> spojení</w:t>
      </w:r>
      <w:r w:rsidRPr="008F263E">
        <w:rPr>
          <w:rFonts w:eastAsia="Arial" w:hint="default"/>
          <w:sz w:val="24"/>
        </w:rPr>
        <w:t xml:space="preserve">m symbolu predpony a symbolu jednotky. </w:t>
      </w:r>
      <w:r w:rsidRPr="008F263E" w:rsidR="00E91242">
        <w:rPr>
          <w:rFonts w:eastAsia="Arial" w:hint="default"/>
          <w:sz w:val="24"/>
        </w:rPr>
        <w:t>Zlož</w:t>
      </w:r>
      <w:r w:rsidRPr="008F263E" w:rsidR="00E91242">
        <w:rPr>
          <w:rFonts w:eastAsia="Arial" w:hint="default"/>
          <w:sz w:val="24"/>
        </w:rPr>
        <w:t>ená</w:t>
      </w:r>
      <w:r w:rsidRPr="008F263E" w:rsidR="00E91242">
        <w:rPr>
          <w:rFonts w:eastAsia="Arial" w:hint="default"/>
          <w:sz w:val="24"/>
        </w:rPr>
        <w:t xml:space="preserve"> predpona vytvorená</w:t>
      </w:r>
      <w:r w:rsidRPr="008F263E" w:rsidR="00E91242">
        <w:rPr>
          <w:rFonts w:eastAsia="Arial" w:hint="default"/>
          <w:sz w:val="24"/>
        </w:rPr>
        <w:t xml:space="preserve"> </w:t>
      </w:r>
      <w:r w:rsidRPr="008F263E">
        <w:rPr>
          <w:rFonts w:eastAsia="Arial" w:hint="default"/>
          <w:sz w:val="24"/>
        </w:rPr>
        <w:t>spojení</w:t>
      </w:r>
      <w:r w:rsidRPr="008F263E">
        <w:rPr>
          <w:rFonts w:eastAsia="Arial" w:hint="default"/>
          <w:sz w:val="24"/>
        </w:rPr>
        <w:t>m viacerý</w:t>
      </w:r>
      <w:r w:rsidRPr="008F263E">
        <w:rPr>
          <w:rFonts w:eastAsia="Arial" w:hint="default"/>
          <w:sz w:val="24"/>
        </w:rPr>
        <w:t>ch predpô</w:t>
      </w:r>
      <w:r w:rsidRPr="008F263E">
        <w:rPr>
          <w:rFonts w:eastAsia="Arial" w:hint="default"/>
          <w:sz w:val="24"/>
        </w:rPr>
        <w:t xml:space="preserve">n </w:t>
      </w:r>
      <w:r w:rsidRPr="008F263E" w:rsidR="00E91242">
        <w:rPr>
          <w:rFonts w:eastAsia="Arial"/>
          <w:sz w:val="24"/>
        </w:rPr>
        <w:t>sa</w:t>
      </w:r>
      <w:r w:rsidRPr="008F263E" w:rsidR="005C0340">
        <w:rPr>
          <w:rFonts w:eastAsia="Arial"/>
          <w:sz w:val="24"/>
        </w:rPr>
        <w:t xml:space="preserve"> </w:t>
      </w:r>
      <w:r w:rsidRPr="008F263E" w:rsidR="00E91242">
        <w:rPr>
          <w:rFonts w:eastAsia="Arial"/>
          <w:sz w:val="24"/>
        </w:rPr>
        <w:t>ne</w:t>
      </w:r>
      <w:r w:rsidRPr="008F263E">
        <w:rPr>
          <w:rFonts w:eastAsia="Arial" w:hint="default"/>
          <w:sz w:val="24"/>
        </w:rPr>
        <w:t>použí</w:t>
      </w:r>
      <w:r w:rsidRPr="008F263E">
        <w:rPr>
          <w:rFonts w:eastAsia="Arial" w:hint="default"/>
          <w:sz w:val="24"/>
        </w:rPr>
        <w:t>va.</w:t>
      </w:r>
    </w:p>
    <w:p w:rsidR="00613387" w:rsidRPr="002F3F62" w:rsidP="003D7154">
      <w:pPr>
        <w:pStyle w:val="ListParagraph"/>
        <w:numPr>
          <w:numId w:val="11"/>
        </w:numPr>
        <w:tabs>
          <w:tab w:val="left" w:pos="0"/>
        </w:tabs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Ak je odvodená</w:t>
      </w:r>
      <w:r w:rsidRPr="002F3F62">
        <w:rPr>
          <w:rFonts w:eastAsia="Arial" w:hint="default"/>
          <w:sz w:val="24"/>
        </w:rPr>
        <w:t xml:space="preserve"> jednotka vyjadrená</w:t>
      </w:r>
      <w:r w:rsidRPr="002F3F62">
        <w:rPr>
          <w:rFonts w:eastAsia="Arial" w:hint="default"/>
          <w:sz w:val="24"/>
        </w:rPr>
        <w:t xml:space="preserve"> ako zlomok, jej ná</w:t>
      </w:r>
      <w:r w:rsidRPr="002F3F62">
        <w:rPr>
          <w:rFonts w:eastAsia="Arial" w:hint="default"/>
          <w:sz w:val="24"/>
        </w:rPr>
        <w:t>sob</w:t>
      </w:r>
      <w:r w:rsidR="005B75D1">
        <w:rPr>
          <w:rFonts w:eastAsia="Arial"/>
          <w:sz w:val="24"/>
        </w:rPr>
        <w:t>o</w:t>
      </w:r>
      <w:r w:rsidRPr="002F3F62">
        <w:rPr>
          <w:rFonts w:eastAsia="Arial"/>
          <w:sz w:val="24"/>
        </w:rPr>
        <w:t xml:space="preserve">k </w:t>
      </w:r>
      <w:r w:rsidR="005C0340">
        <w:rPr>
          <w:rFonts w:eastAsia="Arial"/>
          <w:sz w:val="24"/>
        </w:rPr>
        <w:t xml:space="preserve">je </w:t>
      </w:r>
      <w:r w:rsidRPr="002F3F62" w:rsidR="005C0340">
        <w:rPr>
          <w:rFonts w:eastAsia="Arial" w:hint="default"/>
          <w:sz w:val="24"/>
        </w:rPr>
        <w:t>mož</w:t>
      </w:r>
      <w:r w:rsidRPr="002F3F62" w:rsidR="005C0340">
        <w:rPr>
          <w:rFonts w:eastAsia="Arial" w:hint="default"/>
          <w:sz w:val="24"/>
        </w:rPr>
        <w:t>n</w:t>
      </w:r>
      <w:r w:rsidR="005C0340">
        <w:rPr>
          <w:rFonts w:eastAsia="Arial" w:hint="default"/>
          <w:sz w:val="24"/>
        </w:rPr>
        <w:t>é</w:t>
      </w:r>
      <w:r w:rsidRPr="002F3F62" w:rsidR="005C0340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vyjadriť</w:t>
      </w:r>
      <w:r w:rsidRPr="002F3F62">
        <w:rPr>
          <w:rFonts w:eastAsia="Arial" w:hint="default"/>
          <w:sz w:val="24"/>
        </w:rPr>
        <w:t xml:space="preserve"> </w:t>
      </w:r>
      <w:r w:rsidR="0046611B">
        <w:rPr>
          <w:rFonts w:eastAsia="Arial" w:hint="default"/>
          <w:sz w:val="24"/>
        </w:rPr>
        <w:t>pripojení</w:t>
      </w:r>
      <w:r w:rsidR="0046611B">
        <w:rPr>
          <w:rFonts w:eastAsia="Arial" w:hint="default"/>
          <w:sz w:val="24"/>
        </w:rPr>
        <w:t xml:space="preserve">m </w:t>
      </w:r>
      <w:r w:rsidRPr="002F3F62">
        <w:rPr>
          <w:rFonts w:eastAsia="Arial" w:hint="default"/>
          <w:sz w:val="24"/>
        </w:rPr>
        <w:t>predpony k jednotká</w:t>
      </w:r>
      <w:r w:rsidRPr="002F3F62">
        <w:rPr>
          <w:rFonts w:eastAsia="Arial" w:hint="default"/>
          <w:sz w:val="24"/>
        </w:rPr>
        <w:t>m v č</w:t>
      </w:r>
      <w:r w:rsidRPr="002F3F62">
        <w:rPr>
          <w:rFonts w:eastAsia="Arial" w:hint="default"/>
          <w:sz w:val="24"/>
        </w:rPr>
        <w:t xml:space="preserve">itateli alebo v </w:t>
      </w:r>
      <w:r w:rsidRPr="002F3F62">
        <w:rPr>
          <w:rFonts w:eastAsia="Arial" w:hint="default"/>
          <w:sz w:val="24"/>
        </w:rPr>
        <w:t>menovateli alebo v obidvoch.</w:t>
      </w:r>
    </w:p>
    <w:p w:rsidR="00613387" w:rsidRPr="002F3F62" w:rsidP="003D7154">
      <w:pPr>
        <w:pStyle w:val="ListParagraph"/>
        <w:numPr>
          <w:numId w:val="11"/>
        </w:numPr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Pr="002F3F62" w:rsidR="00E91242">
        <w:rPr>
          <w:rFonts w:eastAsia="Arial"/>
          <w:sz w:val="24"/>
        </w:rPr>
        <w:t>Dekadick</w:t>
      </w:r>
      <w:r w:rsidR="00E91242">
        <w:rPr>
          <w:rFonts w:eastAsia="Arial" w:hint="default"/>
          <w:sz w:val="24"/>
        </w:rPr>
        <w:t>ý</w:t>
      </w:r>
      <w:r w:rsidRPr="002F3F62" w:rsidR="00E91242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ná</w:t>
      </w:r>
      <w:r w:rsidRPr="002F3F62">
        <w:rPr>
          <w:rFonts w:eastAsia="Arial" w:hint="default"/>
          <w:sz w:val="24"/>
        </w:rPr>
        <w:t>sob</w:t>
      </w:r>
      <w:r w:rsidR="00E91242">
        <w:rPr>
          <w:rFonts w:eastAsia="Arial"/>
          <w:sz w:val="24"/>
        </w:rPr>
        <w:t>o</w:t>
      </w:r>
      <w:r w:rsidRPr="002F3F62">
        <w:rPr>
          <w:rFonts w:eastAsia="Arial"/>
          <w:sz w:val="24"/>
        </w:rPr>
        <w:t>k jednotk</w:t>
      </w:r>
      <w:r w:rsidR="00E91242">
        <w:rPr>
          <w:rFonts w:eastAsia="Arial"/>
          <w:sz w:val="24"/>
        </w:rPr>
        <w:t>y</w:t>
      </w:r>
      <w:r w:rsidR="00A30055">
        <w:rPr>
          <w:rFonts w:eastAsia="Arial" w:hint="default"/>
          <w:sz w:val="24"/>
        </w:rPr>
        <w:t xml:space="preserve"> sú</w:t>
      </w:r>
      <w:r w:rsidR="00A30055">
        <w:rPr>
          <w:rFonts w:eastAsia="Arial" w:hint="default"/>
          <w:sz w:val="24"/>
        </w:rPr>
        <w:t>stavy merací</w:t>
      </w:r>
      <w:r w:rsidR="00A30055">
        <w:rPr>
          <w:rFonts w:eastAsia="Arial" w:hint="default"/>
          <w:sz w:val="24"/>
        </w:rPr>
        <w:t>ch jednotiek</w:t>
      </w:r>
      <w:r w:rsidR="001D1040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s osobitný</w:t>
      </w:r>
      <w:r w:rsidRPr="002F3F62">
        <w:rPr>
          <w:rFonts w:eastAsia="Arial" w:hint="default"/>
          <w:sz w:val="24"/>
        </w:rPr>
        <w:t>m ná</w:t>
      </w:r>
      <w:r w:rsidRPr="002F3F62">
        <w:rPr>
          <w:rFonts w:eastAsia="Arial" w:hint="default"/>
          <w:sz w:val="24"/>
        </w:rPr>
        <w:t xml:space="preserve">zvom </w:t>
      </w:r>
      <w:r w:rsidR="00E91242">
        <w:rPr>
          <w:rFonts w:eastAsia="Arial"/>
          <w:sz w:val="24"/>
        </w:rPr>
        <w:t>je</w:t>
      </w:r>
      <w:r w:rsidRPr="002F3F62" w:rsidR="00E91242">
        <w:rPr>
          <w:rFonts w:eastAsia="Arial"/>
          <w:sz w:val="24"/>
        </w:rPr>
        <w:t xml:space="preserve"> uveden</w:t>
      </w:r>
      <w:r w:rsidR="00E91242">
        <w:rPr>
          <w:rFonts w:eastAsia="Arial" w:hint="default"/>
          <w:sz w:val="24"/>
        </w:rPr>
        <w:t>ý</w:t>
      </w:r>
      <w:r w:rsidRPr="002F3F62" w:rsidR="00E91242">
        <w:rPr>
          <w:rFonts w:eastAsia="Arial"/>
          <w:sz w:val="24"/>
        </w:rPr>
        <w:t xml:space="preserve"> </w:t>
      </w:r>
      <w:r w:rsidR="00DC6E4D">
        <w:rPr>
          <w:rFonts w:eastAsia="Arial"/>
          <w:sz w:val="24"/>
        </w:rPr>
        <w:br/>
      </w:r>
      <w:r w:rsidRPr="002F3F62">
        <w:rPr>
          <w:rFonts w:eastAsia="Arial" w:hint="default"/>
          <w:sz w:val="24"/>
        </w:rPr>
        <w:t>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>. 3.</w:t>
      </w:r>
    </w:p>
    <w:p w:rsidR="00613387" w:rsidRPr="002F3F62" w:rsidP="003D7154">
      <w:pPr>
        <w:pStyle w:val="ListParagraph"/>
        <w:numPr>
          <w:numId w:val="11"/>
        </w:numPr>
        <w:tabs>
          <w:tab w:val="left" w:pos="0"/>
        </w:tabs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V spojení</w:t>
      </w:r>
      <w:r w:rsidRPr="002F3F62">
        <w:rPr>
          <w:rFonts w:eastAsia="Arial" w:hint="default"/>
          <w:sz w:val="24"/>
        </w:rPr>
        <w:t xml:space="preserve"> s </w:t>
      </w:r>
      <w:r w:rsidRPr="002F3F62" w:rsidR="00E91242">
        <w:rPr>
          <w:rFonts w:eastAsia="Arial"/>
          <w:sz w:val="24"/>
        </w:rPr>
        <w:t>jednotk</w:t>
      </w:r>
      <w:r w:rsidR="00E91242">
        <w:rPr>
          <w:rFonts w:eastAsia="Arial"/>
          <w:sz w:val="24"/>
        </w:rPr>
        <w:t>ou</w:t>
      </w:r>
      <w:r w:rsidRPr="002F3F62" w:rsidR="00E91242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uveden</w:t>
      </w:r>
      <w:r w:rsidR="00E91242">
        <w:rPr>
          <w:rFonts w:eastAsia="Arial"/>
          <w:sz w:val="24"/>
        </w:rPr>
        <w:t>ou</w:t>
      </w:r>
      <w:r w:rsidRPr="002F3F62">
        <w:rPr>
          <w:rFonts w:eastAsia="Arial" w:hint="default"/>
          <w:sz w:val="24"/>
        </w:rPr>
        <w:t xml:space="preserve"> 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 xml:space="preserve">. 3 a </w:t>
      </w:r>
      <w:r w:rsidR="00E91242">
        <w:rPr>
          <w:rFonts w:eastAsia="Arial"/>
          <w:sz w:val="24"/>
        </w:rPr>
        <w:t>jej</w:t>
      </w:r>
      <w:r w:rsidRPr="002F3F62" w:rsidR="00E91242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symbol</w:t>
      </w:r>
      <w:r w:rsidR="00E91242">
        <w:rPr>
          <w:rFonts w:eastAsia="Arial"/>
          <w:sz w:val="24"/>
        </w:rPr>
        <w:t>o</w:t>
      </w:r>
      <w:r w:rsidRPr="002F3F62">
        <w:rPr>
          <w:rFonts w:eastAsia="Arial"/>
          <w:sz w:val="24"/>
        </w:rPr>
        <w:t xml:space="preserve">m </w:t>
      </w:r>
      <w:r w:rsidR="005C0340">
        <w:rPr>
          <w:rFonts w:eastAsia="Arial"/>
          <w:sz w:val="24"/>
        </w:rPr>
        <w:t xml:space="preserve">je </w:t>
      </w:r>
      <w:r w:rsidRPr="002F3F62" w:rsidR="005C0340">
        <w:rPr>
          <w:rFonts w:eastAsia="Arial" w:hint="default"/>
          <w:sz w:val="24"/>
        </w:rPr>
        <w:t>mož</w:t>
      </w:r>
      <w:r w:rsidRPr="002F3F62" w:rsidR="005C0340">
        <w:rPr>
          <w:rFonts w:eastAsia="Arial" w:hint="default"/>
          <w:sz w:val="24"/>
        </w:rPr>
        <w:t>n</w:t>
      </w:r>
      <w:r w:rsidR="005C0340">
        <w:rPr>
          <w:rFonts w:eastAsia="Arial" w:hint="default"/>
          <w:sz w:val="24"/>
        </w:rPr>
        <w:t>é</w:t>
      </w:r>
      <w:r w:rsidRPr="002F3F62" w:rsidR="005C0340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použí</w:t>
      </w:r>
      <w:r w:rsidRPr="002F3F62">
        <w:rPr>
          <w:rFonts w:eastAsia="Arial" w:hint="default"/>
          <w:sz w:val="24"/>
        </w:rPr>
        <w:t>vať</w:t>
      </w:r>
      <w:r w:rsidRPr="002F3F62">
        <w:rPr>
          <w:rFonts w:eastAsia="Arial" w:hint="default"/>
          <w:sz w:val="24"/>
        </w:rPr>
        <w:t xml:space="preserve"> </w:t>
      </w:r>
      <w:r w:rsidRPr="002F3F62" w:rsidR="00476FFD">
        <w:rPr>
          <w:rFonts w:eastAsia="Arial"/>
          <w:sz w:val="24"/>
        </w:rPr>
        <w:t>predpon</w:t>
      </w:r>
      <w:r w:rsidR="00476FFD">
        <w:rPr>
          <w:rFonts w:eastAsia="Arial"/>
          <w:sz w:val="24"/>
        </w:rPr>
        <w:t>u</w:t>
      </w:r>
      <w:r w:rsidRPr="002F3F62" w:rsidR="00476FFD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a </w:t>
      </w:r>
      <w:r w:rsidR="00476FFD">
        <w:rPr>
          <w:rFonts w:eastAsia="Arial"/>
          <w:sz w:val="24"/>
        </w:rPr>
        <w:t>jej</w:t>
      </w:r>
      <w:r w:rsidRPr="002F3F62" w:rsidR="00476FFD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>symbol uveden</w:t>
      </w:r>
      <w:r w:rsidR="00476FFD">
        <w:rPr>
          <w:rFonts w:eastAsia="Arial" w:hint="default"/>
          <w:sz w:val="24"/>
        </w:rPr>
        <w:t>ý</w:t>
      </w:r>
      <w:r w:rsidRPr="002F3F62">
        <w:rPr>
          <w:rFonts w:eastAsia="Arial" w:hint="default"/>
          <w:sz w:val="24"/>
        </w:rPr>
        <w:t xml:space="preserve"> 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>. 2.</w:t>
      </w:r>
    </w:p>
    <w:p w:rsidR="00CA3113" w:rsidRPr="002F3F62" w:rsidP="00CA3113">
      <w:pPr>
        <w:pStyle w:val="ListParagraph"/>
        <w:tabs>
          <w:tab w:val="left" w:pos="426"/>
        </w:tabs>
        <w:bidi w:val="0"/>
        <w:spacing w:line="302" w:lineRule="auto"/>
        <w:ind w:left="426"/>
        <w:jc w:val="both"/>
        <w:rPr>
          <w:rFonts w:eastAsia="Arial"/>
          <w:sz w:val="24"/>
        </w:rPr>
      </w:pP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0"/>
        <w:jc w:val="center"/>
        <w:rPr>
          <w:rFonts w:eastAsia="Arial"/>
          <w:sz w:val="24"/>
        </w:rPr>
      </w:pPr>
      <w:r w:rsidRPr="002F3F62">
        <w:rPr>
          <w:rFonts w:eastAsia="Arial" w:hint="default"/>
          <w:b/>
          <w:bCs/>
          <w:sz w:val="24"/>
        </w:rPr>
        <w:t>§</w:t>
      </w:r>
      <w:r w:rsidRPr="002F3F62">
        <w:rPr>
          <w:rFonts w:eastAsia="Arial" w:hint="default"/>
          <w:b/>
          <w:bCs/>
          <w:sz w:val="24"/>
        </w:rPr>
        <w:t xml:space="preserve"> </w:t>
      </w:r>
      <w:r w:rsidR="00173EDF">
        <w:rPr>
          <w:rFonts w:eastAsia="Arial"/>
          <w:b/>
          <w:bCs/>
          <w:sz w:val="24"/>
        </w:rPr>
        <w:t>5</w:t>
      </w: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0"/>
        <w:jc w:val="center"/>
        <w:rPr>
          <w:rFonts w:eastAsia="Arial"/>
          <w:sz w:val="24"/>
        </w:rPr>
      </w:pPr>
      <w:r w:rsidR="005B75D1">
        <w:rPr>
          <w:rFonts w:eastAsia="Arial"/>
          <w:b/>
          <w:bCs/>
          <w:sz w:val="24"/>
        </w:rPr>
        <w:t>I</w:t>
      </w:r>
      <w:r w:rsidRPr="005B75D1" w:rsidR="005B75D1">
        <w:rPr>
          <w:rFonts w:eastAsia="Arial"/>
          <w:b/>
          <w:bCs/>
          <w:sz w:val="24"/>
        </w:rPr>
        <w:t>n</w:t>
      </w:r>
      <w:r w:rsidR="005B75D1">
        <w:rPr>
          <w:rFonts w:eastAsia="Arial" w:hint="default"/>
          <w:b/>
          <w:bCs/>
          <w:sz w:val="24"/>
        </w:rPr>
        <w:t>á</w:t>
      </w:r>
      <w:r w:rsidRPr="005B75D1" w:rsidR="005B75D1">
        <w:rPr>
          <w:rFonts w:eastAsia="Arial"/>
          <w:b/>
          <w:bCs/>
          <w:sz w:val="24"/>
        </w:rPr>
        <w:t xml:space="preserve"> povolen</w:t>
      </w:r>
      <w:r w:rsidR="005B75D1">
        <w:rPr>
          <w:rFonts w:eastAsia="Arial" w:hint="default"/>
          <w:b/>
          <w:bCs/>
          <w:sz w:val="24"/>
        </w:rPr>
        <w:t>á</w:t>
      </w:r>
      <w:r w:rsidR="005B75D1">
        <w:rPr>
          <w:rFonts w:eastAsia="Arial" w:hint="default"/>
          <w:b/>
          <w:bCs/>
          <w:sz w:val="24"/>
        </w:rPr>
        <w:t xml:space="preserve"> jednotka</w:t>
      </w:r>
      <w:r w:rsidRPr="002F3F62">
        <w:rPr>
          <w:rFonts w:eastAsia="Arial"/>
          <w:b/>
          <w:bCs/>
          <w:sz w:val="24"/>
        </w:rPr>
        <w:t xml:space="preserve"> popri </w:t>
      </w:r>
      <w:r w:rsidR="005B75D1">
        <w:rPr>
          <w:rFonts w:eastAsia="Arial"/>
          <w:b/>
          <w:bCs/>
          <w:sz w:val="24"/>
        </w:rPr>
        <w:t xml:space="preserve">jednotke </w:t>
      </w:r>
      <w:r w:rsidR="00806E24">
        <w:rPr>
          <w:rFonts w:eastAsia="Arial" w:hint="default"/>
          <w:b/>
          <w:bCs/>
          <w:sz w:val="24"/>
        </w:rPr>
        <w:t>sú</w:t>
      </w:r>
      <w:r w:rsidR="00806E24">
        <w:rPr>
          <w:rFonts w:eastAsia="Arial" w:hint="default"/>
          <w:b/>
          <w:bCs/>
          <w:sz w:val="24"/>
        </w:rPr>
        <w:t>stavy merací</w:t>
      </w:r>
      <w:r w:rsidR="00806E24">
        <w:rPr>
          <w:rFonts w:eastAsia="Arial" w:hint="default"/>
          <w:b/>
          <w:bCs/>
          <w:sz w:val="24"/>
        </w:rPr>
        <w:t>ch jednotiek</w:t>
      </w:r>
    </w:p>
    <w:p w:rsidR="00074120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074120" w:rsidRPr="002F3F62" w:rsidP="00DC6E4D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="005B75D1">
        <w:rPr>
          <w:rFonts w:eastAsia="Arial"/>
          <w:sz w:val="24"/>
        </w:rPr>
        <w:t>I</w:t>
      </w:r>
      <w:r w:rsidRPr="005B75D1" w:rsidR="005B75D1">
        <w:rPr>
          <w:rFonts w:eastAsia="Arial"/>
          <w:sz w:val="24"/>
        </w:rPr>
        <w:t>n</w:t>
      </w:r>
      <w:r w:rsidR="005B75D1">
        <w:rPr>
          <w:rFonts w:eastAsia="Arial" w:hint="default"/>
          <w:sz w:val="24"/>
        </w:rPr>
        <w:t>á</w:t>
      </w:r>
      <w:r w:rsidRPr="005B75D1" w:rsidR="005B75D1">
        <w:rPr>
          <w:rFonts w:eastAsia="Arial"/>
          <w:sz w:val="24"/>
        </w:rPr>
        <w:t xml:space="preserve"> povolen</w:t>
      </w:r>
      <w:r w:rsidR="005B75D1">
        <w:rPr>
          <w:rFonts w:eastAsia="Arial" w:hint="default"/>
          <w:sz w:val="24"/>
        </w:rPr>
        <w:t>á</w:t>
      </w:r>
      <w:r w:rsidRPr="005B75D1" w:rsidR="005B75D1">
        <w:rPr>
          <w:rFonts w:eastAsia="Arial"/>
          <w:sz w:val="24"/>
        </w:rPr>
        <w:t xml:space="preserve"> jednotk</w:t>
      </w:r>
      <w:r w:rsidR="005B75D1">
        <w:rPr>
          <w:rFonts w:eastAsia="Arial" w:hint="default"/>
          <w:sz w:val="24"/>
        </w:rPr>
        <w:t>a podľ</w:t>
      </w:r>
      <w:r w:rsidR="005B75D1">
        <w:rPr>
          <w:rFonts w:eastAsia="Arial" w:hint="default"/>
          <w:sz w:val="24"/>
        </w:rPr>
        <w:t>a §</w:t>
      </w:r>
      <w:r w:rsidR="005B75D1">
        <w:rPr>
          <w:rFonts w:eastAsia="Arial" w:hint="default"/>
          <w:sz w:val="24"/>
        </w:rPr>
        <w:t xml:space="preserve"> 7 pí</w:t>
      </w:r>
      <w:r w:rsidR="005B75D1">
        <w:rPr>
          <w:rFonts w:eastAsia="Arial" w:hint="default"/>
          <w:sz w:val="24"/>
        </w:rPr>
        <w:t>sm.</w:t>
      </w:r>
      <w:r w:rsidR="00AF5209">
        <w:rPr>
          <w:rFonts w:eastAsia="Arial"/>
          <w:sz w:val="24"/>
        </w:rPr>
        <w:t xml:space="preserve"> d</w:t>
      </w:r>
      <w:r w:rsidR="005B75D1">
        <w:rPr>
          <w:rFonts w:eastAsia="Arial" w:hint="default"/>
          <w:sz w:val="24"/>
        </w:rPr>
        <w:t>) zá</w:t>
      </w:r>
      <w:r w:rsidR="005B75D1">
        <w:rPr>
          <w:rFonts w:eastAsia="Arial" w:hint="default"/>
          <w:sz w:val="24"/>
        </w:rPr>
        <w:t>kona</w:t>
      </w:r>
      <w:r w:rsidRPr="002F3F62">
        <w:rPr>
          <w:rFonts w:eastAsia="Arial"/>
          <w:sz w:val="24"/>
        </w:rPr>
        <w:t xml:space="preserve"> </w:t>
      </w:r>
      <w:r w:rsidRPr="002F3F62" w:rsidR="00B6381D">
        <w:rPr>
          <w:rFonts w:eastAsia="Arial"/>
          <w:sz w:val="24"/>
        </w:rPr>
        <w:t>definovan</w:t>
      </w:r>
      <w:r w:rsidR="00B6381D">
        <w:rPr>
          <w:rFonts w:eastAsia="Arial" w:hint="default"/>
          <w:sz w:val="24"/>
        </w:rPr>
        <w:t>á</w:t>
      </w:r>
      <w:r w:rsidRPr="002F3F62" w:rsidR="00B6381D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na zá</w:t>
      </w:r>
      <w:r w:rsidRPr="002F3F62">
        <w:rPr>
          <w:rFonts w:eastAsia="Arial" w:hint="default"/>
          <w:sz w:val="24"/>
        </w:rPr>
        <w:t xml:space="preserve">klade </w:t>
      </w:r>
      <w:r w:rsidR="00C658DC">
        <w:rPr>
          <w:rFonts w:eastAsia="Arial"/>
          <w:sz w:val="24"/>
        </w:rPr>
        <w:t>jednotk</w:t>
      </w:r>
      <w:r w:rsidR="005B75D1">
        <w:rPr>
          <w:rFonts w:eastAsia="Arial"/>
          <w:sz w:val="24"/>
        </w:rPr>
        <w:t>y</w:t>
      </w:r>
      <w:r w:rsidR="00C658DC">
        <w:rPr>
          <w:rFonts w:eastAsia="Arial" w:hint="default"/>
          <w:sz w:val="24"/>
        </w:rPr>
        <w:t xml:space="preserve"> sú</w:t>
      </w:r>
      <w:r w:rsidR="00C658DC">
        <w:rPr>
          <w:rFonts w:eastAsia="Arial" w:hint="default"/>
          <w:sz w:val="24"/>
        </w:rPr>
        <w:t>stavy merací</w:t>
      </w:r>
      <w:r w:rsidR="00C658DC">
        <w:rPr>
          <w:rFonts w:eastAsia="Arial" w:hint="default"/>
          <w:sz w:val="24"/>
        </w:rPr>
        <w:t xml:space="preserve">ch </w:t>
      </w:r>
      <w:r w:rsidRPr="002F3F62">
        <w:rPr>
          <w:rFonts w:eastAsia="Arial"/>
          <w:sz w:val="24"/>
        </w:rPr>
        <w:t xml:space="preserve">jednotiek, </w:t>
      </w:r>
      <w:r w:rsidRPr="002F3F62" w:rsidR="005B75D1">
        <w:rPr>
          <w:rFonts w:eastAsia="Arial"/>
          <w:sz w:val="24"/>
        </w:rPr>
        <w:t>ktor</w:t>
      </w:r>
      <w:r w:rsidR="005B75D1">
        <w:rPr>
          <w:rFonts w:eastAsia="Arial" w:hint="default"/>
          <w:sz w:val="24"/>
        </w:rPr>
        <w:t>á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nie </w:t>
      </w:r>
      <w:r w:rsidR="005B75D1">
        <w:rPr>
          <w:rFonts w:eastAsia="Arial"/>
          <w:sz w:val="24"/>
        </w:rPr>
        <w:t>je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dekadický</w:t>
      </w:r>
      <w:r w:rsidRPr="002F3F62">
        <w:rPr>
          <w:rFonts w:eastAsia="Arial" w:hint="default"/>
          <w:sz w:val="24"/>
        </w:rPr>
        <w:t>m ná</w:t>
      </w:r>
      <w:r w:rsidRPr="002F3F62">
        <w:rPr>
          <w:rFonts w:eastAsia="Arial" w:hint="default"/>
          <w:sz w:val="24"/>
        </w:rPr>
        <w:t>sobk</w:t>
      </w:r>
      <w:r w:rsidR="005B75D1">
        <w:rPr>
          <w:rFonts w:eastAsia="Arial"/>
          <w:sz w:val="24"/>
        </w:rPr>
        <w:t>om</w:t>
      </w:r>
      <w:r w:rsidRPr="002F3F62">
        <w:rPr>
          <w:rFonts w:eastAsia="Arial"/>
          <w:sz w:val="24"/>
        </w:rPr>
        <w:t xml:space="preserve"> jednotk</w:t>
      </w:r>
      <w:r w:rsidR="005B75D1">
        <w:rPr>
          <w:rFonts w:eastAsia="Arial"/>
          <w:sz w:val="24"/>
        </w:rPr>
        <w:t>y</w:t>
      </w:r>
      <w:r w:rsidR="00C658DC">
        <w:rPr>
          <w:rFonts w:eastAsia="Arial" w:hint="default"/>
          <w:sz w:val="24"/>
        </w:rPr>
        <w:t xml:space="preserve"> sú</w:t>
      </w:r>
      <w:r w:rsidR="00C658DC">
        <w:rPr>
          <w:rFonts w:eastAsia="Arial" w:hint="default"/>
          <w:sz w:val="24"/>
        </w:rPr>
        <w:t>stavy merací</w:t>
      </w:r>
      <w:r w:rsidR="00C658DC">
        <w:rPr>
          <w:rFonts w:eastAsia="Arial" w:hint="default"/>
          <w:sz w:val="24"/>
        </w:rPr>
        <w:t>ch jednotiek</w:t>
      </w:r>
      <w:r w:rsidRPr="002F3F62">
        <w:rPr>
          <w:rFonts w:eastAsia="Arial"/>
          <w:sz w:val="24"/>
        </w:rPr>
        <w:t xml:space="preserve">, </w:t>
      </w:r>
      <w:r w:rsidR="009C69B1">
        <w:rPr>
          <w:rFonts w:eastAsia="Arial"/>
          <w:sz w:val="24"/>
        </w:rPr>
        <w:t xml:space="preserve">          </w:t>
      </w:r>
      <w:r w:rsidR="009C69B1">
        <w:rPr>
          <w:rFonts w:eastAsia="Arial"/>
          <w:sz w:val="24"/>
        </w:rPr>
        <w:t xml:space="preserve">    </w:t>
      </w:r>
      <w:r w:rsidR="005B75D1">
        <w:rPr>
          <w:rFonts w:eastAsia="Arial"/>
          <w:sz w:val="24"/>
        </w:rPr>
        <w:t>je</w:t>
      </w:r>
      <w:r w:rsidRPr="002F3F62" w:rsidR="005B75D1">
        <w:rPr>
          <w:rFonts w:eastAsia="Arial"/>
          <w:sz w:val="24"/>
        </w:rPr>
        <w:t xml:space="preserve"> uveden</w:t>
      </w:r>
      <w:r w:rsidR="005B75D1">
        <w:rPr>
          <w:rFonts w:eastAsia="Arial" w:hint="default"/>
          <w:sz w:val="24"/>
        </w:rPr>
        <w:t>á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>. 4.</w:t>
      </w:r>
    </w:p>
    <w:p w:rsidR="005B75D1" w:rsidP="00DC6E4D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/>
          <w:sz w:val="24"/>
        </w:rPr>
      </w:pPr>
      <w:r w:rsidRPr="002F3F62" w:rsidR="00074120">
        <w:rPr>
          <w:rFonts w:eastAsia="Arial" w:hint="default"/>
          <w:sz w:val="24"/>
        </w:rPr>
        <w:t>V spojení</w:t>
      </w:r>
      <w:r w:rsidRPr="002F3F62" w:rsidR="00074120">
        <w:rPr>
          <w:rFonts w:eastAsia="Arial" w:hint="default"/>
          <w:sz w:val="24"/>
        </w:rPr>
        <w:t xml:space="preserve"> s</w:t>
      </w:r>
      <w:r w:rsidR="008B7CBE">
        <w:rPr>
          <w:rFonts w:eastAsia="Arial"/>
          <w:sz w:val="24"/>
        </w:rPr>
        <w:t> </w:t>
      </w:r>
      <w:r w:rsidR="008B7CBE">
        <w:rPr>
          <w:rFonts w:eastAsia="Arial"/>
          <w:sz w:val="24"/>
        </w:rPr>
        <w:t xml:space="preserve">inou povolenou </w:t>
      </w:r>
      <w:r w:rsidRPr="002F3F62" w:rsidR="00074120">
        <w:rPr>
          <w:rFonts w:eastAsia="Arial"/>
          <w:sz w:val="24"/>
        </w:rPr>
        <w:t>jednotk</w:t>
      </w:r>
      <w:r>
        <w:rPr>
          <w:rFonts w:eastAsia="Arial"/>
          <w:sz w:val="24"/>
        </w:rPr>
        <w:t>ou</w:t>
      </w:r>
      <w:r w:rsidRPr="002F3F62" w:rsidR="00074120">
        <w:rPr>
          <w:rFonts w:eastAsia="Arial"/>
          <w:sz w:val="24"/>
        </w:rPr>
        <w:t xml:space="preserve"> uveden</w:t>
      </w:r>
      <w:r>
        <w:rPr>
          <w:rFonts w:eastAsia="Arial"/>
          <w:sz w:val="24"/>
        </w:rPr>
        <w:t>ou</w:t>
      </w:r>
      <w:r w:rsidRPr="002F3F62" w:rsidR="00074120">
        <w:rPr>
          <w:rFonts w:eastAsia="Arial" w:hint="default"/>
          <w:sz w:val="24"/>
        </w:rPr>
        <w:t xml:space="preserve"> v prí</w:t>
      </w:r>
      <w:r w:rsidRPr="002F3F62" w:rsidR="00074120">
        <w:rPr>
          <w:rFonts w:eastAsia="Arial" w:hint="default"/>
          <w:sz w:val="24"/>
        </w:rPr>
        <w:t>lohe č</w:t>
      </w:r>
      <w:r w:rsidRPr="002F3F62" w:rsidR="00074120">
        <w:rPr>
          <w:rFonts w:eastAsia="Arial" w:hint="default"/>
          <w:sz w:val="24"/>
        </w:rPr>
        <w:t xml:space="preserve">. 4 a </w:t>
      </w:r>
      <w:r>
        <w:rPr>
          <w:rFonts w:eastAsia="Arial"/>
          <w:sz w:val="24"/>
        </w:rPr>
        <w:t>jej</w:t>
      </w:r>
      <w:r w:rsidRPr="002F3F62" w:rsidR="00074120">
        <w:rPr>
          <w:rFonts w:eastAsia="Arial"/>
          <w:sz w:val="24"/>
        </w:rPr>
        <w:t xml:space="preserve"> symbol</w:t>
      </w:r>
      <w:r>
        <w:rPr>
          <w:rFonts w:eastAsia="Arial"/>
          <w:sz w:val="24"/>
        </w:rPr>
        <w:t>o</w:t>
      </w:r>
      <w:r w:rsidRPr="002F3F62" w:rsidR="00074120">
        <w:rPr>
          <w:rFonts w:eastAsia="Arial"/>
          <w:sz w:val="24"/>
        </w:rPr>
        <w:t xml:space="preserve">m </w:t>
      </w:r>
      <w:r>
        <w:rPr>
          <w:rFonts w:eastAsia="Arial"/>
          <w:sz w:val="24"/>
        </w:rPr>
        <w:t>sa ne</w:t>
      </w:r>
      <w:r w:rsidRPr="002F3F62" w:rsidR="00074120">
        <w:rPr>
          <w:rFonts w:eastAsia="Arial" w:hint="default"/>
          <w:sz w:val="24"/>
        </w:rPr>
        <w:t>použí</w:t>
      </w:r>
      <w:r w:rsidRPr="002F3F62" w:rsidR="00074120">
        <w:rPr>
          <w:rFonts w:eastAsia="Arial" w:hint="default"/>
          <w:sz w:val="24"/>
        </w:rPr>
        <w:t xml:space="preserve">va </w:t>
      </w:r>
      <w:r w:rsidRPr="002F3F62">
        <w:rPr>
          <w:rFonts w:eastAsia="Arial"/>
          <w:sz w:val="24"/>
        </w:rPr>
        <w:t>predpon</w:t>
      </w:r>
      <w:r>
        <w:rPr>
          <w:rFonts w:eastAsia="Arial"/>
          <w:sz w:val="24"/>
        </w:rPr>
        <w:t>a</w:t>
      </w:r>
      <w:r w:rsidRPr="002F3F62">
        <w:rPr>
          <w:rFonts w:eastAsia="Arial"/>
          <w:sz w:val="24"/>
        </w:rPr>
        <w:t xml:space="preserve"> </w:t>
      </w:r>
      <w:r w:rsidRPr="002F3F62" w:rsidR="00074120">
        <w:rPr>
          <w:rFonts w:eastAsia="Arial"/>
          <w:sz w:val="24"/>
        </w:rPr>
        <w:t xml:space="preserve">a </w:t>
      </w:r>
      <w:r>
        <w:rPr>
          <w:rFonts w:eastAsia="Arial"/>
          <w:sz w:val="24"/>
        </w:rPr>
        <w:t>jej</w:t>
      </w:r>
      <w:r w:rsidRPr="002F3F62">
        <w:rPr>
          <w:rFonts w:eastAsia="Arial"/>
          <w:sz w:val="24"/>
        </w:rPr>
        <w:t xml:space="preserve"> </w:t>
      </w:r>
      <w:r w:rsidRPr="002F3F62" w:rsidR="00074120">
        <w:rPr>
          <w:rFonts w:eastAsia="Arial" w:hint="default"/>
          <w:sz w:val="24"/>
        </w:rPr>
        <w:t>symbol na tvorbu ná</w:t>
      </w:r>
      <w:r w:rsidRPr="002F3F62" w:rsidR="00074120">
        <w:rPr>
          <w:rFonts w:eastAsia="Arial" w:hint="default"/>
          <w:sz w:val="24"/>
        </w:rPr>
        <w:t>sobk</w:t>
      </w:r>
      <w:r>
        <w:rPr>
          <w:rFonts w:eastAsia="Arial"/>
          <w:sz w:val="24"/>
        </w:rPr>
        <w:t>u.</w:t>
      </w:r>
    </w:p>
    <w:p w:rsidR="00074120" w:rsidRPr="002F3F62" w:rsidP="00DC6E4D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/>
          <w:sz w:val="24"/>
        </w:rPr>
      </w:pPr>
      <w:r w:rsidR="005B75D1">
        <w:rPr>
          <w:rFonts w:eastAsia="Arial" w:hint="default"/>
          <w:sz w:val="24"/>
        </w:rPr>
        <w:t>Ustanovenie odseku 2 sa neuplatň</w:t>
      </w:r>
      <w:r w:rsidR="005B75D1">
        <w:rPr>
          <w:rFonts w:eastAsia="Arial" w:hint="default"/>
          <w:sz w:val="24"/>
        </w:rPr>
        <w:t xml:space="preserve">uje </w:t>
      </w:r>
      <w:r w:rsidRPr="002F3F62">
        <w:rPr>
          <w:rFonts w:eastAsia="Arial"/>
          <w:sz w:val="24"/>
        </w:rPr>
        <w:t>pre jednotku gon a grad.</w:t>
      </w:r>
    </w:p>
    <w:p w:rsidR="00074120" w:rsidRPr="002F3F62" w:rsidP="00DC6E4D">
      <w:pPr>
        <w:pStyle w:val="ListParagraph"/>
        <w:numPr>
          <w:numId w:val="6"/>
        </w:numPr>
        <w:tabs>
          <w:tab w:val="left" w:pos="426"/>
          <w:tab w:val="left" w:pos="2918"/>
        </w:tabs>
        <w:bidi w:val="0"/>
        <w:spacing w:after="120"/>
        <w:ind w:left="425" w:hanging="425"/>
        <w:contextualSpacing w:val="0"/>
        <w:jc w:val="both"/>
        <w:rPr>
          <w:rFonts w:eastAsia="Arial" w:hint="default"/>
          <w:sz w:val="24"/>
        </w:rPr>
      </w:pPr>
      <w:r w:rsidR="005B75D1">
        <w:rPr>
          <w:rFonts w:eastAsia="Arial"/>
          <w:sz w:val="24"/>
        </w:rPr>
        <w:t>I</w:t>
      </w:r>
      <w:r w:rsidRPr="005B75D1" w:rsidR="005B75D1">
        <w:rPr>
          <w:rFonts w:eastAsia="Arial"/>
          <w:sz w:val="24"/>
        </w:rPr>
        <w:t>n</w:t>
      </w:r>
      <w:r w:rsidR="005B75D1">
        <w:rPr>
          <w:rFonts w:eastAsia="Arial" w:hint="default"/>
          <w:sz w:val="24"/>
        </w:rPr>
        <w:t>á</w:t>
      </w:r>
      <w:r w:rsidRPr="005B75D1" w:rsidR="005B75D1">
        <w:rPr>
          <w:rFonts w:eastAsia="Arial"/>
          <w:sz w:val="24"/>
        </w:rPr>
        <w:t xml:space="preserve"> povolen</w:t>
      </w:r>
      <w:r w:rsidR="005B75D1">
        <w:rPr>
          <w:rFonts w:eastAsia="Arial" w:hint="default"/>
          <w:sz w:val="24"/>
        </w:rPr>
        <w:t>á</w:t>
      </w:r>
      <w:r w:rsidRPr="005B75D1" w:rsidR="005B75D1">
        <w:rPr>
          <w:rFonts w:eastAsia="Arial"/>
          <w:sz w:val="24"/>
        </w:rPr>
        <w:t xml:space="preserve"> jednotk</w:t>
      </w:r>
      <w:r w:rsidR="005B75D1">
        <w:rPr>
          <w:rFonts w:eastAsia="Arial"/>
          <w:sz w:val="24"/>
        </w:rPr>
        <w:t>a</w:t>
      </w:r>
      <w:r w:rsidRPr="002F3F62">
        <w:rPr>
          <w:rFonts w:eastAsia="Arial"/>
          <w:sz w:val="24"/>
        </w:rPr>
        <w:t xml:space="preserve">, </w:t>
      </w:r>
      <w:r w:rsidRPr="002F3F62" w:rsidR="005B75D1">
        <w:rPr>
          <w:rFonts w:eastAsia="Arial"/>
          <w:sz w:val="24"/>
        </w:rPr>
        <w:t>ktor</w:t>
      </w:r>
      <w:r w:rsidR="005B75D1">
        <w:rPr>
          <w:rFonts w:eastAsia="Arial"/>
          <w:sz w:val="24"/>
        </w:rPr>
        <w:t>ej</w:t>
      </w:r>
      <w:r w:rsidRPr="002F3F62" w:rsidR="005B75D1">
        <w:rPr>
          <w:rFonts w:eastAsia="Arial"/>
          <w:sz w:val="24"/>
        </w:rPr>
        <w:t xml:space="preserve"> hodnot</w:t>
      </w:r>
      <w:r w:rsidR="005B75D1">
        <w:rPr>
          <w:rFonts w:eastAsia="Arial"/>
          <w:sz w:val="24"/>
        </w:rPr>
        <w:t>a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sa </w:t>
      </w:r>
      <w:r w:rsidRPr="002F3F62" w:rsidR="005B75D1">
        <w:rPr>
          <w:rFonts w:eastAsia="Arial" w:hint="default"/>
          <w:sz w:val="24"/>
        </w:rPr>
        <w:t>zí</w:t>
      </w:r>
      <w:r w:rsidRPr="002F3F62" w:rsidR="005B75D1">
        <w:rPr>
          <w:rFonts w:eastAsia="Arial" w:hint="default"/>
          <w:sz w:val="24"/>
        </w:rPr>
        <w:t>skal</w:t>
      </w:r>
      <w:r w:rsidR="005B75D1">
        <w:rPr>
          <w:rFonts w:eastAsia="Arial"/>
          <w:sz w:val="24"/>
        </w:rPr>
        <w:t>a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experimentá</w:t>
      </w:r>
      <w:r w:rsidRPr="002F3F62">
        <w:rPr>
          <w:rFonts w:eastAsia="Arial" w:hint="default"/>
          <w:sz w:val="24"/>
        </w:rPr>
        <w:t xml:space="preserve">lne, </w:t>
      </w:r>
      <w:r w:rsidR="005B75D1">
        <w:rPr>
          <w:rFonts w:eastAsia="Arial"/>
          <w:sz w:val="24"/>
        </w:rPr>
        <w:t>je</w:t>
      </w:r>
      <w:r w:rsidRPr="002F3F62" w:rsidR="005B75D1">
        <w:rPr>
          <w:rFonts w:eastAsia="Arial"/>
          <w:sz w:val="24"/>
        </w:rPr>
        <w:t xml:space="preserve"> uveden</w:t>
      </w:r>
      <w:r w:rsidR="005B75D1">
        <w:rPr>
          <w:rFonts w:eastAsia="Arial" w:hint="default"/>
          <w:sz w:val="24"/>
        </w:rPr>
        <w:t>á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>. 5.</w:t>
      </w:r>
    </w:p>
    <w:p w:rsidR="00074120" w:rsidRPr="005B75D1" w:rsidP="005B75D1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V spojení</w:t>
      </w:r>
      <w:r w:rsidRPr="002F3F62">
        <w:rPr>
          <w:rFonts w:eastAsia="Arial" w:hint="default"/>
          <w:sz w:val="24"/>
        </w:rPr>
        <w:t xml:space="preserve"> s</w:t>
      </w:r>
      <w:r w:rsidR="008B7CBE">
        <w:rPr>
          <w:rFonts w:eastAsia="Arial"/>
          <w:sz w:val="24"/>
        </w:rPr>
        <w:t> </w:t>
      </w:r>
      <w:r w:rsidR="008B7CBE">
        <w:rPr>
          <w:rFonts w:eastAsia="Arial"/>
          <w:sz w:val="24"/>
        </w:rPr>
        <w:t xml:space="preserve">inou povolenou </w:t>
      </w:r>
      <w:r w:rsidRPr="002F3F62">
        <w:rPr>
          <w:rFonts w:eastAsia="Arial"/>
          <w:sz w:val="24"/>
        </w:rPr>
        <w:t>jednotk</w:t>
      </w:r>
      <w:r w:rsidR="005B75D1">
        <w:rPr>
          <w:rFonts w:eastAsia="Arial"/>
          <w:sz w:val="24"/>
        </w:rPr>
        <w:t>ou</w:t>
      </w:r>
      <w:r w:rsidRPr="005B75D1">
        <w:rPr>
          <w:rFonts w:eastAsia="Arial"/>
          <w:sz w:val="24"/>
        </w:rPr>
        <w:t xml:space="preserve"> </w:t>
      </w:r>
      <w:r w:rsidRPr="005B75D1" w:rsidR="005B75D1">
        <w:rPr>
          <w:rFonts w:eastAsia="Arial"/>
          <w:sz w:val="24"/>
        </w:rPr>
        <w:t>uveden</w:t>
      </w:r>
      <w:r w:rsidR="005B75D1">
        <w:rPr>
          <w:rFonts w:eastAsia="Arial"/>
          <w:sz w:val="24"/>
        </w:rPr>
        <w:t>ou</w:t>
      </w:r>
      <w:r w:rsidRPr="005B75D1" w:rsidR="005B75D1">
        <w:rPr>
          <w:rFonts w:eastAsia="Arial"/>
          <w:sz w:val="24"/>
        </w:rPr>
        <w:t xml:space="preserve"> </w:t>
      </w:r>
      <w:r w:rsidRPr="005B75D1">
        <w:rPr>
          <w:rFonts w:eastAsia="Arial" w:hint="default"/>
          <w:sz w:val="24"/>
        </w:rPr>
        <w:t>v prí</w:t>
      </w:r>
      <w:r w:rsidRPr="005B75D1">
        <w:rPr>
          <w:rFonts w:eastAsia="Arial" w:hint="default"/>
          <w:sz w:val="24"/>
        </w:rPr>
        <w:t>lohe č</w:t>
      </w:r>
      <w:r w:rsidRPr="005B75D1">
        <w:rPr>
          <w:rFonts w:eastAsia="Arial" w:hint="default"/>
          <w:sz w:val="24"/>
        </w:rPr>
        <w:t xml:space="preserve">. 5 a </w:t>
      </w:r>
      <w:r w:rsidR="005B75D1">
        <w:rPr>
          <w:rFonts w:eastAsia="Arial"/>
          <w:sz w:val="24"/>
        </w:rPr>
        <w:t>jej</w:t>
      </w:r>
      <w:r w:rsidRPr="005B75D1" w:rsidR="005B75D1">
        <w:rPr>
          <w:rFonts w:eastAsia="Arial"/>
          <w:sz w:val="24"/>
        </w:rPr>
        <w:t xml:space="preserve"> </w:t>
      </w:r>
      <w:r w:rsidRPr="005B75D1">
        <w:rPr>
          <w:rFonts w:eastAsia="Arial"/>
          <w:sz w:val="24"/>
        </w:rPr>
        <w:t>symbol</w:t>
      </w:r>
      <w:r w:rsidR="005B75D1">
        <w:rPr>
          <w:rFonts w:eastAsia="Arial"/>
          <w:sz w:val="24"/>
        </w:rPr>
        <w:t>o</w:t>
      </w:r>
      <w:r w:rsidRPr="005B75D1">
        <w:rPr>
          <w:rFonts w:eastAsia="Arial"/>
          <w:sz w:val="24"/>
        </w:rPr>
        <w:t xml:space="preserve">m </w:t>
      </w:r>
      <w:r w:rsidRPr="005B75D1" w:rsidR="005C0340">
        <w:rPr>
          <w:rFonts w:eastAsia="Arial" w:hint="default"/>
          <w:sz w:val="24"/>
        </w:rPr>
        <w:t>je mož</w:t>
      </w:r>
      <w:r w:rsidRPr="005B75D1" w:rsidR="005C0340">
        <w:rPr>
          <w:rFonts w:eastAsia="Arial" w:hint="default"/>
          <w:sz w:val="24"/>
        </w:rPr>
        <w:t>né</w:t>
      </w:r>
      <w:r w:rsidRPr="005B75D1" w:rsidR="005C0340">
        <w:rPr>
          <w:rFonts w:eastAsia="Arial" w:hint="default"/>
          <w:sz w:val="24"/>
        </w:rPr>
        <w:t xml:space="preserve"> </w:t>
      </w:r>
      <w:r w:rsidRPr="005B75D1">
        <w:rPr>
          <w:rFonts w:eastAsia="Arial" w:hint="default"/>
          <w:sz w:val="24"/>
        </w:rPr>
        <w:t>použí</w:t>
      </w:r>
      <w:r w:rsidRPr="005B75D1">
        <w:rPr>
          <w:rFonts w:eastAsia="Arial" w:hint="default"/>
          <w:sz w:val="24"/>
        </w:rPr>
        <w:t>vať</w:t>
      </w:r>
      <w:r w:rsidRPr="005B75D1">
        <w:rPr>
          <w:rFonts w:eastAsia="Arial" w:hint="default"/>
          <w:sz w:val="24"/>
        </w:rPr>
        <w:t xml:space="preserve"> </w:t>
      </w:r>
      <w:r w:rsidRPr="005B75D1" w:rsidR="005B75D1">
        <w:rPr>
          <w:rFonts w:eastAsia="Arial"/>
          <w:sz w:val="24"/>
        </w:rPr>
        <w:t>predpon</w:t>
      </w:r>
      <w:r w:rsidR="005B75D1">
        <w:rPr>
          <w:rFonts w:eastAsia="Arial"/>
          <w:sz w:val="24"/>
        </w:rPr>
        <w:t>u</w:t>
      </w:r>
      <w:r w:rsidRPr="005B75D1" w:rsidR="005B75D1">
        <w:rPr>
          <w:rFonts w:eastAsia="Arial"/>
          <w:sz w:val="24"/>
        </w:rPr>
        <w:t xml:space="preserve"> </w:t>
      </w:r>
      <w:r w:rsidRPr="005B75D1">
        <w:rPr>
          <w:rFonts w:eastAsia="Arial"/>
          <w:sz w:val="24"/>
        </w:rPr>
        <w:t xml:space="preserve">a </w:t>
      </w:r>
      <w:r w:rsidR="005B75D1">
        <w:rPr>
          <w:rFonts w:eastAsia="Arial"/>
          <w:sz w:val="24"/>
        </w:rPr>
        <w:t>jej</w:t>
      </w:r>
      <w:r w:rsidRPr="005B75D1" w:rsidR="005B75D1">
        <w:rPr>
          <w:rFonts w:eastAsia="Arial"/>
          <w:sz w:val="24"/>
        </w:rPr>
        <w:t xml:space="preserve"> </w:t>
      </w:r>
      <w:r w:rsidRPr="005B75D1">
        <w:rPr>
          <w:rFonts w:eastAsia="Arial"/>
          <w:sz w:val="24"/>
        </w:rPr>
        <w:t xml:space="preserve">symbol </w:t>
      </w:r>
      <w:r w:rsidRPr="005B75D1" w:rsidR="005B75D1">
        <w:rPr>
          <w:rFonts w:eastAsia="Arial"/>
          <w:sz w:val="24"/>
        </w:rPr>
        <w:t>uveden</w:t>
      </w:r>
      <w:r w:rsidR="005B75D1">
        <w:rPr>
          <w:rFonts w:eastAsia="Arial" w:hint="default"/>
          <w:sz w:val="24"/>
        </w:rPr>
        <w:t>ý</w:t>
      </w:r>
      <w:r w:rsidRPr="005B75D1" w:rsidR="005B75D1">
        <w:rPr>
          <w:rFonts w:eastAsia="Arial"/>
          <w:sz w:val="24"/>
        </w:rPr>
        <w:t xml:space="preserve"> </w:t>
      </w:r>
      <w:r w:rsidRPr="005B75D1">
        <w:rPr>
          <w:rFonts w:eastAsia="Arial" w:hint="default"/>
          <w:sz w:val="24"/>
        </w:rPr>
        <w:t>v prí</w:t>
      </w:r>
      <w:r w:rsidRPr="005B75D1">
        <w:rPr>
          <w:rFonts w:eastAsia="Arial" w:hint="default"/>
          <w:sz w:val="24"/>
        </w:rPr>
        <w:t>lohe č</w:t>
      </w:r>
      <w:r w:rsidRPr="005B75D1">
        <w:rPr>
          <w:rFonts w:eastAsia="Arial" w:hint="default"/>
          <w:sz w:val="24"/>
        </w:rPr>
        <w:t>. 2.</w:t>
      </w:r>
    </w:p>
    <w:p w:rsidR="00074120" w:rsidRPr="002F3F62" w:rsidP="00DC6E4D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 w:hint="default"/>
          <w:sz w:val="24"/>
        </w:rPr>
      </w:pPr>
      <w:r w:rsidR="00506428">
        <w:rPr>
          <w:rFonts w:eastAsia="Arial"/>
          <w:sz w:val="24"/>
        </w:rPr>
        <w:t>I</w:t>
      </w:r>
      <w:r w:rsidRPr="005B75D1" w:rsidR="005B75D1">
        <w:rPr>
          <w:rFonts w:eastAsia="Arial"/>
          <w:sz w:val="24"/>
        </w:rPr>
        <w:t>n</w:t>
      </w:r>
      <w:r w:rsidR="002A3FA3">
        <w:rPr>
          <w:rFonts w:eastAsia="Arial" w:hint="default"/>
          <w:sz w:val="24"/>
        </w:rPr>
        <w:t>á</w:t>
      </w:r>
      <w:r w:rsidRPr="005B75D1" w:rsidR="005B75D1">
        <w:rPr>
          <w:rFonts w:eastAsia="Arial"/>
          <w:sz w:val="24"/>
        </w:rPr>
        <w:t xml:space="preserve"> povolen</w:t>
      </w:r>
      <w:r w:rsidR="002A3FA3">
        <w:rPr>
          <w:rFonts w:eastAsia="Arial" w:hint="default"/>
          <w:sz w:val="24"/>
        </w:rPr>
        <w:t>á</w:t>
      </w:r>
      <w:r w:rsidRPr="005B75D1" w:rsidR="005B75D1">
        <w:rPr>
          <w:rFonts w:eastAsia="Arial"/>
          <w:sz w:val="24"/>
        </w:rPr>
        <w:t xml:space="preserve"> jednotk</w:t>
      </w:r>
      <w:r w:rsidR="002A3FA3">
        <w:rPr>
          <w:rFonts w:eastAsia="Arial"/>
          <w:sz w:val="24"/>
        </w:rPr>
        <w:t>a</w:t>
      </w:r>
      <w:r w:rsidRPr="002F3F62">
        <w:rPr>
          <w:rFonts w:eastAsia="Arial"/>
          <w:sz w:val="24"/>
        </w:rPr>
        <w:t xml:space="preserve">, </w:t>
      </w:r>
      <w:r w:rsidRPr="002F3F62" w:rsidR="005B75D1">
        <w:rPr>
          <w:rFonts w:eastAsia="Arial"/>
          <w:sz w:val="24"/>
        </w:rPr>
        <w:t>ktor</w:t>
      </w:r>
      <w:r w:rsidR="005B75D1">
        <w:rPr>
          <w:rFonts w:eastAsia="Arial" w:hint="default"/>
          <w:sz w:val="24"/>
        </w:rPr>
        <w:t>ú</w:t>
      </w:r>
      <w:r w:rsidRPr="002F3F62" w:rsidR="005B75D1">
        <w:rPr>
          <w:rFonts w:eastAsia="Arial"/>
          <w:sz w:val="24"/>
        </w:rPr>
        <w:t xml:space="preserve"> </w:t>
      </w:r>
      <w:r w:rsidR="005C0340">
        <w:rPr>
          <w:rFonts w:eastAsia="Arial"/>
          <w:sz w:val="24"/>
        </w:rPr>
        <w:t xml:space="preserve">je </w:t>
      </w:r>
      <w:r w:rsidRPr="002F3F62" w:rsidR="005C0340">
        <w:rPr>
          <w:rFonts w:eastAsia="Arial" w:hint="default"/>
          <w:sz w:val="24"/>
        </w:rPr>
        <w:t>mož</w:t>
      </w:r>
      <w:r w:rsidRPr="002F3F62" w:rsidR="005C0340">
        <w:rPr>
          <w:rFonts w:eastAsia="Arial" w:hint="default"/>
          <w:sz w:val="24"/>
        </w:rPr>
        <w:t>n</w:t>
      </w:r>
      <w:r w:rsidR="005C0340">
        <w:rPr>
          <w:rFonts w:eastAsia="Arial" w:hint="default"/>
          <w:sz w:val="24"/>
        </w:rPr>
        <w:t>é</w:t>
      </w:r>
      <w:r w:rsidRPr="002F3F62" w:rsidR="005C0340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použí</w:t>
      </w:r>
      <w:r w:rsidRPr="002F3F62">
        <w:rPr>
          <w:rFonts w:eastAsia="Arial" w:hint="default"/>
          <w:sz w:val="24"/>
        </w:rPr>
        <w:t>vať</w:t>
      </w:r>
      <w:r w:rsidRPr="002F3F62">
        <w:rPr>
          <w:rFonts w:eastAsia="Arial" w:hint="default"/>
          <w:sz w:val="24"/>
        </w:rPr>
        <w:t xml:space="preserve"> v </w:t>
      </w:r>
      <w:r w:rsidRPr="002F3F62" w:rsidR="005B75D1">
        <w:rPr>
          <w:rFonts w:eastAsia="Arial" w:hint="default"/>
          <w:sz w:val="24"/>
        </w:rPr>
        <w:t>š</w:t>
      </w:r>
      <w:r w:rsidRPr="002F3F62" w:rsidR="005B75D1">
        <w:rPr>
          <w:rFonts w:eastAsia="Arial" w:hint="default"/>
          <w:sz w:val="24"/>
        </w:rPr>
        <w:t>peciá</w:t>
      </w:r>
      <w:r w:rsidRPr="002F3F62" w:rsidR="005B75D1">
        <w:rPr>
          <w:rFonts w:eastAsia="Arial" w:hint="default"/>
          <w:sz w:val="24"/>
        </w:rPr>
        <w:t>ln</w:t>
      </w:r>
      <w:r w:rsidR="005B75D1">
        <w:rPr>
          <w:rFonts w:eastAsia="Arial"/>
          <w:sz w:val="24"/>
        </w:rPr>
        <w:t>ej</w:t>
      </w:r>
      <w:r w:rsidRPr="002F3F62" w:rsidR="005B75D1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oblasti, </w:t>
      </w:r>
      <w:r w:rsidR="005B75D1">
        <w:rPr>
          <w:rFonts w:eastAsia="Arial"/>
          <w:sz w:val="24"/>
        </w:rPr>
        <w:t>je</w:t>
      </w:r>
      <w:r w:rsidRPr="002F3F62">
        <w:rPr>
          <w:rFonts w:eastAsia="Arial"/>
          <w:sz w:val="24"/>
        </w:rPr>
        <w:t xml:space="preserve"> </w:t>
      </w:r>
      <w:r w:rsidRPr="002F3F62" w:rsidR="005B75D1">
        <w:rPr>
          <w:rFonts w:eastAsia="Arial"/>
          <w:sz w:val="24"/>
        </w:rPr>
        <w:t>uveden</w:t>
      </w:r>
      <w:r w:rsidR="005B75D1">
        <w:rPr>
          <w:rFonts w:eastAsia="Arial" w:hint="default"/>
          <w:sz w:val="24"/>
        </w:rPr>
        <w:t>á</w:t>
      </w:r>
      <w:r w:rsidR="005B75D1">
        <w:rPr>
          <w:rFonts w:eastAsia="Arial" w:hint="default"/>
          <w:sz w:val="24"/>
        </w:rPr>
        <w:t xml:space="preserve"> </w:t>
      </w:r>
      <w:r w:rsidR="009C69B1">
        <w:rPr>
          <w:rFonts w:eastAsia="Arial"/>
          <w:sz w:val="24"/>
        </w:rPr>
        <w:t xml:space="preserve">                 </w:t>
      </w:r>
      <w:r w:rsidRPr="002F3F62">
        <w:rPr>
          <w:rFonts w:eastAsia="Arial" w:hint="default"/>
          <w:sz w:val="24"/>
        </w:rPr>
        <w:t>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>. 6.</w:t>
      </w:r>
    </w:p>
    <w:p w:rsidR="005B75D1" w:rsidP="00DC6E4D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/>
          <w:sz w:val="24"/>
        </w:rPr>
      </w:pPr>
      <w:r w:rsidRPr="002F3F62" w:rsidR="00074120">
        <w:rPr>
          <w:rFonts w:eastAsia="Arial" w:hint="default"/>
          <w:sz w:val="24"/>
        </w:rPr>
        <w:t>V spojení</w:t>
      </w:r>
      <w:r w:rsidRPr="002F3F62" w:rsidR="00074120">
        <w:rPr>
          <w:rFonts w:eastAsia="Arial" w:hint="default"/>
          <w:sz w:val="24"/>
        </w:rPr>
        <w:t xml:space="preserve"> s</w:t>
      </w:r>
      <w:r w:rsidR="008B7CBE">
        <w:rPr>
          <w:rFonts w:eastAsia="Arial"/>
          <w:sz w:val="24"/>
        </w:rPr>
        <w:t> </w:t>
      </w:r>
      <w:r w:rsidR="008B7CBE">
        <w:rPr>
          <w:rFonts w:eastAsia="Arial"/>
          <w:sz w:val="24"/>
        </w:rPr>
        <w:t xml:space="preserve">inou povolenou </w:t>
      </w:r>
      <w:r w:rsidRPr="002F3F62">
        <w:rPr>
          <w:rFonts w:eastAsia="Arial"/>
          <w:sz w:val="24"/>
        </w:rPr>
        <w:t>jednotk</w:t>
      </w:r>
      <w:r>
        <w:rPr>
          <w:rFonts w:eastAsia="Arial"/>
          <w:sz w:val="24"/>
        </w:rPr>
        <w:t>ou</w:t>
      </w:r>
      <w:r w:rsidRPr="002F3F62">
        <w:rPr>
          <w:rFonts w:eastAsia="Arial"/>
          <w:sz w:val="24"/>
        </w:rPr>
        <w:t xml:space="preserve"> uveden</w:t>
      </w:r>
      <w:r>
        <w:rPr>
          <w:rFonts w:eastAsia="Arial"/>
          <w:sz w:val="24"/>
        </w:rPr>
        <w:t>ou</w:t>
      </w:r>
      <w:r w:rsidRPr="002F3F62">
        <w:rPr>
          <w:rFonts w:eastAsia="Arial"/>
          <w:sz w:val="24"/>
        </w:rPr>
        <w:t xml:space="preserve"> </w:t>
      </w:r>
      <w:r w:rsidRPr="002F3F62" w:rsidR="00074120">
        <w:rPr>
          <w:rFonts w:eastAsia="Arial"/>
          <w:sz w:val="24"/>
        </w:rPr>
        <w:t>v </w:t>
      </w:r>
      <w:r w:rsidRPr="002F3F62" w:rsidR="00074120">
        <w:rPr>
          <w:rFonts w:eastAsia="Arial" w:hint="default"/>
          <w:sz w:val="24"/>
        </w:rPr>
        <w:t>prí</w:t>
      </w:r>
      <w:r w:rsidRPr="002F3F62" w:rsidR="00074120">
        <w:rPr>
          <w:rFonts w:eastAsia="Arial" w:hint="default"/>
          <w:sz w:val="24"/>
        </w:rPr>
        <w:t>lohe č</w:t>
      </w:r>
      <w:r w:rsidRPr="002F3F62" w:rsidR="00074120">
        <w:rPr>
          <w:rFonts w:eastAsia="Arial" w:hint="default"/>
          <w:sz w:val="24"/>
        </w:rPr>
        <w:t>. 6 a</w:t>
      </w:r>
      <w:r>
        <w:rPr>
          <w:rFonts w:eastAsia="Arial"/>
          <w:sz w:val="24"/>
        </w:rPr>
        <w:t xml:space="preserve"> jej</w:t>
      </w:r>
      <w:r w:rsidRPr="002F3F62" w:rsidR="00074120">
        <w:rPr>
          <w:rFonts w:eastAsia="Arial"/>
          <w:sz w:val="24"/>
        </w:rPr>
        <w:t xml:space="preserve"> symb</w:t>
      </w:r>
      <w:r w:rsidR="00694CBA">
        <w:rPr>
          <w:rFonts w:eastAsia="Arial"/>
          <w:sz w:val="24"/>
        </w:rPr>
        <w:t>o</w:t>
      </w:r>
      <w:r w:rsidRPr="002F3F62" w:rsidR="00074120">
        <w:rPr>
          <w:rFonts w:eastAsia="Arial"/>
          <w:sz w:val="24"/>
        </w:rPr>
        <w:t>l</w:t>
      </w:r>
      <w:r>
        <w:rPr>
          <w:rFonts w:eastAsia="Arial"/>
          <w:sz w:val="24"/>
        </w:rPr>
        <w:t>o</w:t>
      </w:r>
      <w:r w:rsidRPr="002F3F62" w:rsidR="00074120">
        <w:rPr>
          <w:rFonts w:eastAsia="Arial"/>
          <w:sz w:val="24"/>
        </w:rPr>
        <w:t xml:space="preserve">m </w:t>
      </w:r>
      <w:r w:rsidR="005C0340">
        <w:rPr>
          <w:rFonts w:eastAsia="Arial"/>
          <w:sz w:val="24"/>
        </w:rPr>
        <w:t xml:space="preserve">je </w:t>
      </w:r>
      <w:r w:rsidRPr="002F3F62" w:rsidR="005C0340">
        <w:rPr>
          <w:rFonts w:eastAsia="Arial" w:hint="default"/>
          <w:sz w:val="24"/>
        </w:rPr>
        <w:t>mož</w:t>
      </w:r>
      <w:r w:rsidRPr="002F3F62" w:rsidR="005C0340">
        <w:rPr>
          <w:rFonts w:eastAsia="Arial" w:hint="default"/>
          <w:sz w:val="24"/>
        </w:rPr>
        <w:t>n</w:t>
      </w:r>
      <w:r w:rsidR="005C0340">
        <w:rPr>
          <w:rFonts w:eastAsia="Arial" w:hint="default"/>
          <w:sz w:val="24"/>
        </w:rPr>
        <w:t>é</w:t>
      </w:r>
      <w:r w:rsidRPr="002F3F62" w:rsidR="005C0340">
        <w:rPr>
          <w:rFonts w:eastAsia="Arial"/>
          <w:sz w:val="24"/>
        </w:rPr>
        <w:t xml:space="preserve"> </w:t>
      </w:r>
      <w:r w:rsidRPr="002F3F62" w:rsidR="00074120">
        <w:rPr>
          <w:rFonts w:eastAsia="Arial" w:hint="default"/>
          <w:sz w:val="24"/>
        </w:rPr>
        <w:t>použí</w:t>
      </w:r>
      <w:r w:rsidRPr="002F3F62" w:rsidR="00074120">
        <w:rPr>
          <w:rFonts w:eastAsia="Arial" w:hint="default"/>
          <w:sz w:val="24"/>
        </w:rPr>
        <w:t>vať</w:t>
      </w:r>
      <w:r w:rsidRPr="002F3F62" w:rsidR="00074120">
        <w:rPr>
          <w:rFonts w:eastAsia="Arial" w:hint="default"/>
          <w:sz w:val="24"/>
        </w:rPr>
        <w:t xml:space="preserve"> </w:t>
      </w:r>
      <w:r w:rsidRPr="002F3F62">
        <w:rPr>
          <w:rFonts w:eastAsia="Arial"/>
          <w:sz w:val="24"/>
        </w:rPr>
        <w:t>predpon</w:t>
      </w:r>
      <w:r>
        <w:rPr>
          <w:rFonts w:eastAsia="Arial"/>
          <w:sz w:val="24"/>
        </w:rPr>
        <w:t>u</w:t>
      </w:r>
      <w:r w:rsidRPr="002F3F62">
        <w:rPr>
          <w:rFonts w:eastAsia="Arial"/>
          <w:sz w:val="24"/>
        </w:rPr>
        <w:t xml:space="preserve"> </w:t>
      </w:r>
      <w:r w:rsidRPr="002F3F62" w:rsidR="00074120">
        <w:rPr>
          <w:rFonts w:eastAsia="Arial"/>
          <w:sz w:val="24"/>
        </w:rPr>
        <w:t xml:space="preserve">a </w:t>
      </w:r>
      <w:r>
        <w:rPr>
          <w:rFonts w:eastAsia="Arial"/>
          <w:sz w:val="24"/>
        </w:rPr>
        <w:t>jej</w:t>
      </w:r>
      <w:r w:rsidRPr="002F3F62" w:rsidR="00074120">
        <w:rPr>
          <w:rFonts w:eastAsia="Arial"/>
          <w:sz w:val="24"/>
        </w:rPr>
        <w:t xml:space="preserve"> symbol </w:t>
      </w:r>
      <w:r w:rsidRPr="002F3F62">
        <w:rPr>
          <w:rFonts w:eastAsia="Arial"/>
          <w:sz w:val="24"/>
        </w:rPr>
        <w:t>uveden</w:t>
      </w:r>
      <w:r>
        <w:rPr>
          <w:rFonts w:eastAsia="Arial" w:hint="default"/>
          <w:sz w:val="24"/>
        </w:rPr>
        <w:t>ý</w:t>
      </w:r>
      <w:r w:rsidRPr="002F3F62">
        <w:rPr>
          <w:rFonts w:eastAsia="Arial"/>
          <w:sz w:val="24"/>
        </w:rPr>
        <w:t xml:space="preserve"> </w:t>
      </w:r>
      <w:r w:rsidRPr="002F3F62" w:rsidR="00074120">
        <w:rPr>
          <w:rFonts w:eastAsia="Arial" w:hint="default"/>
          <w:sz w:val="24"/>
        </w:rPr>
        <w:t>v prí</w:t>
      </w:r>
      <w:r w:rsidRPr="002F3F62" w:rsidR="00074120">
        <w:rPr>
          <w:rFonts w:eastAsia="Arial" w:hint="default"/>
          <w:sz w:val="24"/>
        </w:rPr>
        <w:t>lohe č</w:t>
      </w:r>
      <w:r w:rsidRPr="002F3F62" w:rsidR="00074120">
        <w:rPr>
          <w:rFonts w:eastAsia="Arial" w:hint="default"/>
          <w:sz w:val="24"/>
        </w:rPr>
        <w:t>. 2</w:t>
      </w:r>
      <w:r>
        <w:rPr>
          <w:rFonts w:eastAsia="Arial"/>
          <w:sz w:val="24"/>
        </w:rPr>
        <w:t>.</w:t>
      </w:r>
    </w:p>
    <w:p w:rsidR="00074120" w:rsidRPr="002F3F62" w:rsidP="00DC6E4D">
      <w:pPr>
        <w:pStyle w:val="ListParagraph"/>
        <w:numPr>
          <w:numId w:val="6"/>
        </w:numPr>
        <w:tabs>
          <w:tab w:val="left" w:pos="0"/>
          <w:tab w:val="left" w:pos="2918"/>
        </w:tabs>
        <w:bidi w:val="0"/>
        <w:spacing w:after="120"/>
        <w:ind w:firstLine="0"/>
        <w:contextualSpacing w:val="0"/>
        <w:jc w:val="both"/>
        <w:rPr>
          <w:rFonts w:eastAsia="Arial"/>
          <w:sz w:val="24"/>
        </w:rPr>
      </w:pPr>
      <w:r w:rsidR="005B75D1">
        <w:rPr>
          <w:rFonts w:eastAsia="Arial" w:hint="default"/>
          <w:sz w:val="24"/>
        </w:rPr>
        <w:t>Ustanovenie odseku 7 sa neuplatň</w:t>
      </w:r>
      <w:r w:rsidR="005B75D1">
        <w:rPr>
          <w:rFonts w:eastAsia="Arial" w:hint="default"/>
          <w:sz w:val="24"/>
        </w:rPr>
        <w:t>uje</w:t>
      </w:r>
      <w:r w:rsidRPr="002F3F62">
        <w:rPr>
          <w:rFonts w:eastAsia="Arial"/>
          <w:sz w:val="24"/>
        </w:rPr>
        <w:t xml:space="preserve"> </w:t>
      </w:r>
      <w:r w:rsidR="005B75D1">
        <w:rPr>
          <w:rFonts w:eastAsia="Arial"/>
          <w:sz w:val="24"/>
        </w:rPr>
        <w:t xml:space="preserve">pre </w:t>
      </w:r>
      <w:r w:rsidRPr="002F3F62">
        <w:rPr>
          <w:rFonts w:eastAsia="Arial"/>
          <w:sz w:val="24"/>
        </w:rPr>
        <w:t>milimet</w:t>
      </w:r>
      <w:r w:rsidR="005B75D1">
        <w:rPr>
          <w:rFonts w:eastAsia="Arial"/>
          <w:sz w:val="24"/>
        </w:rPr>
        <w:t>e</w:t>
      </w:r>
      <w:r w:rsidRPr="002F3F62">
        <w:rPr>
          <w:rFonts w:eastAsia="Arial"/>
          <w:sz w:val="24"/>
        </w:rPr>
        <w:t xml:space="preserve">r </w:t>
      </w:r>
      <w:r w:rsidRPr="002F3F62">
        <w:rPr>
          <w:rFonts w:eastAsia="Arial" w:hint="default"/>
          <w:sz w:val="24"/>
        </w:rPr>
        <w:t>ortuť</w:t>
      </w:r>
      <w:r w:rsidRPr="002F3F62">
        <w:rPr>
          <w:rFonts w:eastAsia="Arial" w:hint="default"/>
          <w:sz w:val="24"/>
        </w:rPr>
        <w:t>ové</w:t>
      </w:r>
      <w:r w:rsidRPr="002F3F62">
        <w:rPr>
          <w:rFonts w:eastAsia="Arial" w:hint="default"/>
          <w:sz w:val="24"/>
        </w:rPr>
        <w:t>ho stĺ</w:t>
      </w:r>
      <w:r w:rsidRPr="002F3F62">
        <w:rPr>
          <w:rFonts w:eastAsia="Arial" w:hint="default"/>
          <w:sz w:val="24"/>
        </w:rPr>
        <w:t>pca</w:t>
      </w:r>
      <w:r w:rsidR="005B75D1">
        <w:rPr>
          <w:rFonts w:eastAsia="Arial"/>
          <w:sz w:val="24"/>
        </w:rPr>
        <w:t xml:space="preserve"> </w:t>
      </w:r>
      <w:r w:rsidRPr="002F3F62">
        <w:rPr>
          <w:rFonts w:eastAsia="Arial" w:hint="default"/>
          <w:sz w:val="24"/>
        </w:rPr>
        <w:t>a hektá</w:t>
      </w:r>
      <w:r w:rsidRPr="002F3F62">
        <w:rPr>
          <w:rFonts w:eastAsia="Arial" w:hint="default"/>
          <w:sz w:val="24"/>
        </w:rPr>
        <w:t xml:space="preserve">r a ich </w:t>
      </w:r>
      <w:r w:rsidRPr="002F3F62" w:rsidR="005B75D1">
        <w:rPr>
          <w:rFonts w:eastAsia="Arial"/>
          <w:sz w:val="24"/>
        </w:rPr>
        <w:t>symbol</w:t>
      </w:r>
      <w:r w:rsidR="005B75D1">
        <w:rPr>
          <w:rFonts w:eastAsia="Arial"/>
          <w:sz w:val="24"/>
        </w:rPr>
        <w:t>y</w:t>
      </w:r>
      <w:r w:rsidRPr="002F3F62">
        <w:rPr>
          <w:rFonts w:eastAsia="Arial"/>
          <w:sz w:val="24"/>
        </w:rPr>
        <w:t>.</w:t>
      </w:r>
    </w:p>
    <w:p w:rsidR="0047575F" w:rsidRPr="002F3F62" w:rsidP="0047575F">
      <w:pPr>
        <w:pStyle w:val="ListParagraph"/>
        <w:tabs>
          <w:tab w:val="left" w:pos="426"/>
          <w:tab w:val="left" w:pos="2918"/>
        </w:tabs>
        <w:bidi w:val="0"/>
        <w:spacing w:line="302" w:lineRule="auto"/>
        <w:ind w:left="426"/>
        <w:rPr>
          <w:rFonts w:eastAsia="Arial"/>
          <w:sz w:val="24"/>
        </w:rPr>
      </w:pP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hanging="720"/>
        <w:jc w:val="center"/>
        <w:rPr>
          <w:rFonts w:eastAsia="Arial"/>
          <w:b/>
          <w:bCs/>
          <w:sz w:val="24"/>
        </w:rPr>
      </w:pPr>
      <w:r w:rsidRPr="002F3F62" w:rsidR="0047575F">
        <w:rPr>
          <w:rFonts w:eastAsia="Arial" w:hint="default"/>
          <w:b/>
          <w:bCs/>
          <w:sz w:val="24"/>
        </w:rPr>
        <w:t>§</w:t>
      </w:r>
      <w:r w:rsidRPr="002F3F62" w:rsidR="0047575F">
        <w:rPr>
          <w:rFonts w:eastAsia="Arial" w:hint="default"/>
          <w:b/>
          <w:bCs/>
          <w:sz w:val="24"/>
        </w:rPr>
        <w:t xml:space="preserve"> </w:t>
      </w:r>
      <w:r w:rsidR="00173EDF">
        <w:rPr>
          <w:rFonts w:eastAsia="Arial"/>
          <w:b/>
          <w:bCs/>
          <w:sz w:val="24"/>
        </w:rPr>
        <w:t>6</w:t>
      </w: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709" w:hanging="720"/>
        <w:jc w:val="center"/>
        <w:rPr>
          <w:rFonts w:eastAsia="Arial"/>
          <w:b/>
          <w:bCs/>
          <w:sz w:val="24"/>
        </w:rPr>
      </w:pPr>
      <w:r w:rsidRPr="002F3F62" w:rsidR="00694CBA">
        <w:rPr>
          <w:rFonts w:eastAsia="Arial" w:hint="default"/>
          <w:b/>
          <w:bCs/>
          <w:sz w:val="24"/>
        </w:rPr>
        <w:t>Zlož</w:t>
      </w:r>
      <w:r w:rsidRPr="002F3F62" w:rsidR="00694CBA">
        <w:rPr>
          <w:rFonts w:eastAsia="Arial" w:hint="default"/>
          <w:b/>
          <w:bCs/>
          <w:sz w:val="24"/>
        </w:rPr>
        <w:t>en</w:t>
      </w:r>
      <w:r w:rsidR="00694CBA">
        <w:rPr>
          <w:rFonts w:eastAsia="Arial" w:hint="default"/>
          <w:b/>
          <w:bCs/>
          <w:sz w:val="24"/>
        </w:rPr>
        <w:t>á</w:t>
      </w:r>
      <w:r w:rsidRPr="002F3F62" w:rsidR="00694CBA">
        <w:rPr>
          <w:rFonts w:eastAsia="Arial"/>
          <w:b/>
          <w:bCs/>
          <w:sz w:val="24"/>
        </w:rPr>
        <w:t xml:space="preserve"> jednotk</w:t>
      </w:r>
      <w:r w:rsidR="00694CBA">
        <w:rPr>
          <w:rFonts w:eastAsia="Arial"/>
          <w:b/>
          <w:bCs/>
          <w:sz w:val="24"/>
        </w:rPr>
        <w:t>a</w:t>
      </w:r>
    </w:p>
    <w:p w:rsidR="00074120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074120" w:rsidRPr="002F3F62" w:rsidP="00BE2748">
      <w:pPr>
        <w:pStyle w:val="ListParagraph"/>
        <w:tabs>
          <w:tab w:val="left" w:pos="426"/>
          <w:tab w:val="left" w:pos="2918"/>
        </w:tabs>
        <w:bidi w:val="0"/>
        <w:spacing w:line="302" w:lineRule="auto"/>
        <w:ind w:left="0"/>
        <w:jc w:val="both"/>
        <w:rPr>
          <w:rFonts w:eastAsia="Arial"/>
          <w:sz w:val="24"/>
        </w:rPr>
      </w:pPr>
      <w:r w:rsidRPr="002F3F62">
        <w:rPr>
          <w:rFonts w:eastAsia="Arial" w:hint="default"/>
          <w:sz w:val="24"/>
        </w:rPr>
        <w:t>Kombiná</w:t>
      </w:r>
      <w:r w:rsidRPr="002F3F62">
        <w:rPr>
          <w:rFonts w:eastAsia="Arial" w:hint="default"/>
          <w:sz w:val="24"/>
        </w:rPr>
        <w:t>ciou jednotiek uvedený</w:t>
      </w:r>
      <w:r w:rsidRPr="002F3F62">
        <w:rPr>
          <w:rFonts w:eastAsia="Arial" w:hint="default"/>
          <w:sz w:val="24"/>
        </w:rPr>
        <w:t>ch v §</w:t>
      </w:r>
      <w:r w:rsidRPr="002F3F62">
        <w:rPr>
          <w:rFonts w:eastAsia="Arial" w:hint="default"/>
          <w:sz w:val="24"/>
        </w:rPr>
        <w:t xml:space="preserve"> 1 až</w:t>
      </w:r>
      <w:r w:rsidRPr="002F3F62">
        <w:rPr>
          <w:rFonts w:eastAsia="Arial" w:hint="default"/>
          <w:sz w:val="24"/>
        </w:rPr>
        <w:t xml:space="preserve"> </w:t>
      </w:r>
      <w:r w:rsidR="008F263E">
        <w:rPr>
          <w:rFonts w:eastAsia="Arial"/>
          <w:sz w:val="24"/>
        </w:rPr>
        <w:t>5</w:t>
      </w:r>
      <w:r w:rsidRPr="002F3F62" w:rsidR="008F263E">
        <w:rPr>
          <w:rFonts w:eastAsia="Arial"/>
          <w:sz w:val="24"/>
        </w:rPr>
        <w:t xml:space="preserve"> </w:t>
      </w:r>
      <w:r w:rsidRPr="002F3F62">
        <w:rPr>
          <w:rFonts w:eastAsia="Arial"/>
          <w:sz w:val="24"/>
        </w:rPr>
        <w:t xml:space="preserve">sa </w:t>
      </w:r>
      <w:r w:rsidRPr="002F3F62" w:rsidR="00694CBA">
        <w:rPr>
          <w:rFonts w:eastAsia="Arial"/>
          <w:sz w:val="24"/>
        </w:rPr>
        <w:t>tvor</w:t>
      </w:r>
      <w:r w:rsidR="00694CBA">
        <w:rPr>
          <w:rFonts w:eastAsia="Arial" w:hint="default"/>
          <w:sz w:val="24"/>
        </w:rPr>
        <w:t>í</w:t>
      </w:r>
      <w:r w:rsidRPr="002F3F62" w:rsidR="00694CBA">
        <w:rPr>
          <w:rFonts w:eastAsia="Arial" w:hint="default"/>
          <w:sz w:val="24"/>
        </w:rPr>
        <w:t xml:space="preserve"> zlož</w:t>
      </w:r>
      <w:r w:rsidRPr="002F3F62" w:rsidR="00694CBA">
        <w:rPr>
          <w:rFonts w:eastAsia="Arial" w:hint="default"/>
          <w:sz w:val="24"/>
        </w:rPr>
        <w:t>en</w:t>
      </w:r>
      <w:r w:rsidR="00694CBA">
        <w:rPr>
          <w:rFonts w:eastAsia="Arial" w:hint="default"/>
          <w:sz w:val="24"/>
        </w:rPr>
        <w:t>á</w:t>
      </w:r>
      <w:r w:rsidRPr="002F3F62" w:rsidR="00694CBA">
        <w:rPr>
          <w:rFonts w:eastAsia="Arial"/>
          <w:sz w:val="24"/>
        </w:rPr>
        <w:t xml:space="preserve"> jednotk</w:t>
      </w:r>
      <w:r w:rsidR="00694CBA">
        <w:rPr>
          <w:rFonts w:eastAsia="Arial" w:hint="default"/>
          <w:sz w:val="24"/>
        </w:rPr>
        <w:t>a podľ</w:t>
      </w:r>
      <w:r w:rsidR="00694CBA">
        <w:rPr>
          <w:rFonts w:eastAsia="Arial" w:hint="default"/>
          <w:sz w:val="24"/>
        </w:rPr>
        <w:t>a §</w:t>
      </w:r>
      <w:r w:rsidR="00694CBA">
        <w:rPr>
          <w:rFonts w:eastAsia="Arial" w:hint="default"/>
          <w:sz w:val="24"/>
        </w:rPr>
        <w:t xml:space="preserve"> 7 pí</w:t>
      </w:r>
      <w:r w:rsidR="00694CBA">
        <w:rPr>
          <w:rFonts w:eastAsia="Arial" w:hint="default"/>
          <w:sz w:val="24"/>
        </w:rPr>
        <w:t>sm. e) zá</w:t>
      </w:r>
      <w:r w:rsidR="00694CBA">
        <w:rPr>
          <w:rFonts w:eastAsia="Arial" w:hint="default"/>
          <w:sz w:val="24"/>
        </w:rPr>
        <w:t>kona</w:t>
      </w:r>
      <w:r w:rsidRPr="002F3F62">
        <w:rPr>
          <w:rFonts w:eastAsia="Arial"/>
          <w:sz w:val="24"/>
        </w:rPr>
        <w:t>.</w:t>
      </w:r>
    </w:p>
    <w:p w:rsidR="00074120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hanging="720"/>
        <w:jc w:val="center"/>
        <w:rPr>
          <w:rFonts w:eastAsia="Arial"/>
          <w:b/>
          <w:bCs/>
          <w:sz w:val="24"/>
        </w:rPr>
      </w:pPr>
      <w:r w:rsidRPr="002F3F62" w:rsidR="0047575F">
        <w:rPr>
          <w:rFonts w:eastAsia="Arial" w:hint="default"/>
          <w:b/>
          <w:bCs/>
          <w:sz w:val="24"/>
        </w:rPr>
        <w:t>§</w:t>
      </w:r>
      <w:r w:rsidRPr="002F3F62" w:rsidR="0047575F">
        <w:rPr>
          <w:rFonts w:eastAsia="Arial" w:hint="default"/>
          <w:b/>
          <w:bCs/>
          <w:sz w:val="24"/>
        </w:rPr>
        <w:t xml:space="preserve"> </w:t>
      </w:r>
      <w:r w:rsidR="00173EDF">
        <w:rPr>
          <w:rFonts w:eastAsia="Arial"/>
          <w:b/>
          <w:bCs/>
          <w:sz w:val="24"/>
        </w:rPr>
        <w:t>7</w:t>
      </w: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709" w:hanging="720"/>
        <w:jc w:val="center"/>
        <w:rPr>
          <w:rFonts w:eastAsia="Arial" w:hint="default"/>
          <w:b/>
          <w:bCs/>
          <w:sz w:val="24"/>
        </w:rPr>
      </w:pPr>
      <w:r w:rsidRPr="002F3F62">
        <w:rPr>
          <w:rFonts w:eastAsia="Arial" w:hint="default"/>
          <w:b/>
          <w:bCs/>
          <w:sz w:val="24"/>
        </w:rPr>
        <w:t>Zá</w:t>
      </w:r>
      <w:r w:rsidRPr="002F3F62">
        <w:rPr>
          <w:rFonts w:eastAsia="Arial" w:hint="default"/>
          <w:b/>
          <w:bCs/>
          <w:sz w:val="24"/>
        </w:rPr>
        <w:t>vereč</w:t>
      </w:r>
      <w:r w:rsidRPr="002F3F62">
        <w:rPr>
          <w:rFonts w:eastAsia="Arial" w:hint="default"/>
          <w:b/>
          <w:bCs/>
          <w:sz w:val="24"/>
        </w:rPr>
        <w:t>né</w:t>
      </w:r>
      <w:r w:rsidRPr="002F3F62">
        <w:rPr>
          <w:rFonts w:eastAsia="Arial" w:hint="default"/>
          <w:b/>
          <w:bCs/>
          <w:sz w:val="24"/>
        </w:rPr>
        <w:t xml:space="preserve"> ustanovenie</w:t>
      </w:r>
    </w:p>
    <w:p w:rsidR="00074120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074120" w:rsidRPr="002F3F62" w:rsidP="00BE2748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0"/>
        <w:jc w:val="both"/>
        <w:rPr>
          <w:rFonts w:eastAsia="Arial" w:hint="default"/>
          <w:sz w:val="24"/>
        </w:rPr>
      </w:pPr>
      <w:r w:rsidRPr="002F3F62">
        <w:rPr>
          <w:rFonts w:eastAsia="Arial" w:hint="default"/>
          <w:sz w:val="24"/>
        </w:rPr>
        <w:t>Touto vyhláš</w:t>
      </w:r>
      <w:r w:rsidRPr="002F3F62">
        <w:rPr>
          <w:rFonts w:eastAsia="Arial" w:hint="default"/>
          <w:sz w:val="24"/>
        </w:rPr>
        <w:t>kou sa preberajú</w:t>
      </w:r>
      <w:r w:rsidRPr="002F3F62">
        <w:rPr>
          <w:rFonts w:eastAsia="Arial" w:hint="default"/>
          <w:sz w:val="24"/>
        </w:rPr>
        <w:t xml:space="preserve"> prá</w:t>
      </w:r>
      <w:r w:rsidRPr="002F3F62">
        <w:rPr>
          <w:rFonts w:eastAsia="Arial" w:hint="default"/>
          <w:sz w:val="24"/>
        </w:rPr>
        <w:t xml:space="preserve">vne </w:t>
      </w:r>
      <w:r w:rsidR="00694CBA">
        <w:rPr>
          <w:rFonts w:eastAsia="Arial" w:hint="default"/>
          <w:sz w:val="24"/>
        </w:rPr>
        <w:t>zá</w:t>
      </w:r>
      <w:r w:rsidR="00694CBA">
        <w:rPr>
          <w:rFonts w:eastAsia="Arial" w:hint="default"/>
          <w:sz w:val="24"/>
        </w:rPr>
        <w:t>vä</w:t>
      </w:r>
      <w:r w:rsidR="00694CBA">
        <w:rPr>
          <w:rFonts w:eastAsia="Arial" w:hint="default"/>
          <w:sz w:val="24"/>
        </w:rPr>
        <w:t>zné</w:t>
      </w:r>
      <w:r w:rsidR="00694CBA">
        <w:rPr>
          <w:rFonts w:eastAsia="Arial" w:hint="default"/>
          <w:sz w:val="24"/>
        </w:rPr>
        <w:t xml:space="preserve"> </w:t>
      </w:r>
      <w:r w:rsidRPr="002F3F62">
        <w:rPr>
          <w:rFonts w:eastAsia="Arial" w:hint="default"/>
          <w:sz w:val="24"/>
        </w:rPr>
        <w:t>akty Euró</w:t>
      </w:r>
      <w:r w:rsidRPr="002F3F62">
        <w:rPr>
          <w:rFonts w:eastAsia="Arial" w:hint="default"/>
          <w:sz w:val="24"/>
        </w:rPr>
        <w:t>pskej ú</w:t>
      </w:r>
      <w:r w:rsidRPr="002F3F62">
        <w:rPr>
          <w:rFonts w:eastAsia="Arial" w:hint="default"/>
          <w:sz w:val="24"/>
        </w:rPr>
        <w:t xml:space="preserve">nie </w:t>
      </w:r>
      <w:r w:rsidRPr="002F3F62">
        <w:rPr>
          <w:rFonts w:eastAsia="Arial" w:hint="default"/>
          <w:sz w:val="24"/>
        </w:rPr>
        <w:t>uvedené</w:t>
      </w:r>
      <w:r w:rsidRPr="002F3F62">
        <w:rPr>
          <w:rFonts w:eastAsia="Arial" w:hint="default"/>
          <w:sz w:val="24"/>
        </w:rPr>
        <w:t xml:space="preserve"> v prí</w:t>
      </w:r>
      <w:r w:rsidRPr="002F3F62">
        <w:rPr>
          <w:rFonts w:eastAsia="Arial" w:hint="default"/>
          <w:sz w:val="24"/>
        </w:rPr>
        <w:t>lohe č</w:t>
      </w:r>
      <w:r w:rsidRPr="002F3F62">
        <w:rPr>
          <w:rFonts w:eastAsia="Arial" w:hint="default"/>
          <w:sz w:val="24"/>
        </w:rPr>
        <w:t>. 7.</w:t>
      </w:r>
    </w:p>
    <w:p w:rsidR="00074120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hanging="720"/>
        <w:jc w:val="center"/>
        <w:rPr>
          <w:rFonts w:eastAsia="Arial"/>
          <w:b/>
          <w:bCs/>
          <w:sz w:val="24"/>
        </w:rPr>
      </w:pPr>
      <w:r w:rsidRPr="002F3F62" w:rsidR="0047575F">
        <w:rPr>
          <w:rFonts w:eastAsia="Arial" w:hint="default"/>
          <w:b/>
          <w:bCs/>
          <w:sz w:val="24"/>
        </w:rPr>
        <w:t>§</w:t>
      </w:r>
      <w:r w:rsidRPr="002F3F62" w:rsidR="0047575F">
        <w:rPr>
          <w:rFonts w:eastAsia="Arial" w:hint="default"/>
          <w:b/>
          <w:bCs/>
          <w:sz w:val="24"/>
        </w:rPr>
        <w:t xml:space="preserve"> </w:t>
      </w:r>
      <w:r w:rsidR="00173EDF">
        <w:rPr>
          <w:rFonts w:eastAsia="Arial"/>
          <w:b/>
          <w:bCs/>
          <w:sz w:val="24"/>
        </w:rPr>
        <w:t>8</w:t>
      </w:r>
    </w:p>
    <w:p w:rsidR="00074120" w:rsidRPr="002F3F62" w:rsidP="00F63AE0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709" w:hanging="720"/>
        <w:jc w:val="center"/>
        <w:rPr>
          <w:rFonts w:eastAsia="Arial" w:hint="default"/>
          <w:b/>
          <w:bCs/>
          <w:sz w:val="24"/>
        </w:rPr>
      </w:pPr>
      <w:r w:rsidRPr="002F3F62">
        <w:rPr>
          <w:rFonts w:eastAsia="Arial" w:hint="default"/>
          <w:b/>
          <w:bCs/>
          <w:sz w:val="24"/>
        </w:rPr>
        <w:t>Úč</w:t>
      </w:r>
      <w:r w:rsidRPr="002F3F62">
        <w:rPr>
          <w:rFonts w:eastAsia="Arial" w:hint="default"/>
          <w:b/>
          <w:bCs/>
          <w:sz w:val="24"/>
        </w:rPr>
        <w:t>innosť</w:t>
      </w:r>
    </w:p>
    <w:p w:rsidR="00074120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613387" w:rsidRPr="002F3F62" w:rsidP="00BE2748">
      <w:pPr>
        <w:pStyle w:val="ListParagraph"/>
        <w:tabs>
          <w:tab w:val="left" w:pos="0"/>
          <w:tab w:val="left" w:pos="2918"/>
        </w:tabs>
        <w:bidi w:val="0"/>
        <w:spacing w:line="302" w:lineRule="auto"/>
        <w:ind w:left="0"/>
        <w:jc w:val="both"/>
        <w:rPr>
          <w:rFonts w:eastAsia="Arial"/>
          <w:sz w:val="24"/>
        </w:rPr>
      </w:pPr>
      <w:r w:rsidRPr="002F3F62" w:rsidR="00074120">
        <w:rPr>
          <w:rFonts w:eastAsia="Arial" w:hint="default"/>
          <w:sz w:val="24"/>
        </w:rPr>
        <w:t>Tá</w:t>
      </w:r>
      <w:r w:rsidRPr="002F3F62" w:rsidR="00074120">
        <w:rPr>
          <w:rFonts w:eastAsia="Arial" w:hint="default"/>
          <w:sz w:val="24"/>
        </w:rPr>
        <w:t>to vyhláš</w:t>
      </w:r>
      <w:r w:rsidRPr="002F3F62" w:rsidR="00074120">
        <w:rPr>
          <w:rFonts w:eastAsia="Arial" w:hint="default"/>
          <w:sz w:val="24"/>
        </w:rPr>
        <w:t>ka nadobú</w:t>
      </w:r>
      <w:r w:rsidRPr="002F3F62" w:rsidR="00074120">
        <w:rPr>
          <w:rFonts w:eastAsia="Arial" w:hint="default"/>
          <w:sz w:val="24"/>
        </w:rPr>
        <w:t>da úč</w:t>
      </w:r>
      <w:r w:rsidRPr="002F3F62" w:rsidR="00074120">
        <w:rPr>
          <w:rFonts w:eastAsia="Arial" w:hint="default"/>
          <w:sz w:val="24"/>
        </w:rPr>
        <w:t>innosť</w:t>
      </w:r>
      <w:r w:rsidR="005C31B4">
        <w:rPr>
          <w:rFonts w:eastAsia="Arial" w:hint="default"/>
          <w:sz w:val="24"/>
        </w:rPr>
        <w:t xml:space="preserve"> 1. jú</w:t>
      </w:r>
      <w:r w:rsidR="005C31B4">
        <w:rPr>
          <w:rFonts w:eastAsia="Arial" w:hint="default"/>
          <w:sz w:val="24"/>
        </w:rPr>
        <w:t>la</w:t>
      </w:r>
      <w:r w:rsidR="00542B4F">
        <w:rPr>
          <w:rFonts w:eastAsia="Arial"/>
          <w:sz w:val="24"/>
        </w:rPr>
        <w:t xml:space="preserve"> 2018.</w:t>
      </w:r>
    </w:p>
    <w:p w:rsidR="00525F96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525F96" w:rsidRPr="002F3F62">
      <w:pPr>
        <w:bidi w:val="0"/>
        <w:spacing w:after="200" w:line="276" w:lineRule="auto"/>
        <w:rPr>
          <w:rFonts w:eastAsia="Arial"/>
          <w:sz w:val="24"/>
        </w:rPr>
      </w:pPr>
      <w:r w:rsidRPr="002F3F62">
        <w:rPr>
          <w:rFonts w:eastAsia="Arial"/>
          <w:sz w:val="24"/>
        </w:rPr>
        <w:br w:type="page"/>
      </w:r>
    </w:p>
    <w:p w:rsidR="000C23A3" w:rsidRPr="000C23A3" w:rsidP="000C23A3">
      <w:pPr>
        <w:bidi w:val="0"/>
        <w:jc w:val="right"/>
        <w:rPr>
          <w:sz w:val="20"/>
          <w:szCs w:val="20"/>
        </w:rPr>
      </w:pPr>
      <w:r w:rsidRPr="000C23A3">
        <w:rPr>
          <w:rFonts w:eastAsia="Arial" w:hint="default"/>
          <w:b/>
          <w:bCs/>
          <w:sz w:val="24"/>
          <w:szCs w:val="20"/>
        </w:rPr>
        <w:t>Prí</w:t>
      </w:r>
      <w:r w:rsidRPr="000C23A3">
        <w:rPr>
          <w:rFonts w:eastAsia="Arial" w:hint="default"/>
          <w:b/>
          <w:bCs/>
          <w:sz w:val="24"/>
          <w:szCs w:val="20"/>
        </w:rPr>
        <w:t>loha č</w:t>
      </w:r>
      <w:r w:rsidRPr="000C23A3">
        <w:rPr>
          <w:rFonts w:eastAsia="Arial" w:hint="default"/>
          <w:b/>
          <w:bCs/>
          <w:sz w:val="24"/>
          <w:szCs w:val="20"/>
        </w:rPr>
        <w:t>. 1</w:t>
      </w:r>
      <w:r w:rsidR="00E213DA">
        <w:rPr>
          <w:rFonts w:eastAsia="Arial"/>
          <w:b/>
          <w:bCs/>
          <w:sz w:val="24"/>
          <w:szCs w:val="20"/>
        </w:rPr>
        <w:t xml:space="preserve"> 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0C23A3" w:rsidRPr="00EE7A6A" w:rsidP="000C23A3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bCs/>
          <w:sz w:val="24"/>
        </w:rPr>
      </w:pPr>
    </w:p>
    <w:p w:rsidR="000C23A3" w:rsidRPr="000C23A3" w:rsidP="004C445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rPr>
          <w:rFonts w:eastAsia="Arial"/>
          <w:sz w:val="24"/>
        </w:rPr>
      </w:pPr>
      <w:r w:rsidRPr="000C23A3" w:rsidR="00694CBA">
        <w:rPr>
          <w:rFonts w:eastAsia="Arial"/>
          <w:b/>
          <w:bCs/>
          <w:sz w:val="24"/>
        </w:rPr>
        <w:t>Odvoden</w:t>
      </w:r>
      <w:r w:rsidR="00694CBA">
        <w:rPr>
          <w:rFonts w:eastAsia="Arial" w:hint="default"/>
          <w:b/>
          <w:bCs/>
          <w:sz w:val="24"/>
        </w:rPr>
        <w:t>á</w:t>
      </w:r>
      <w:r w:rsidRPr="000C23A3" w:rsidR="00694CBA">
        <w:rPr>
          <w:rFonts w:eastAsia="Arial"/>
          <w:b/>
          <w:bCs/>
          <w:sz w:val="24"/>
        </w:rPr>
        <w:t xml:space="preserve"> jednotk</w:t>
      </w:r>
      <w:r w:rsidR="00694CBA">
        <w:rPr>
          <w:rFonts w:eastAsia="Arial"/>
          <w:b/>
          <w:bCs/>
          <w:sz w:val="24"/>
        </w:rPr>
        <w:t>a</w:t>
      </w:r>
      <w:r w:rsidRPr="000C23A3">
        <w:rPr>
          <w:rFonts w:eastAsia="Arial"/>
          <w:b/>
          <w:bCs/>
          <w:sz w:val="24"/>
        </w:rPr>
        <w:t xml:space="preserve">, pri </w:t>
      </w:r>
      <w:r w:rsidRPr="000C23A3" w:rsidR="00694CBA">
        <w:rPr>
          <w:rFonts w:eastAsia="Arial"/>
          <w:b/>
          <w:bCs/>
          <w:sz w:val="24"/>
        </w:rPr>
        <w:t>ktor</w:t>
      </w:r>
      <w:r w:rsidR="00694CBA">
        <w:rPr>
          <w:rFonts w:eastAsia="Arial"/>
          <w:b/>
          <w:bCs/>
          <w:sz w:val="24"/>
        </w:rPr>
        <w:t>ej</w:t>
      </w:r>
      <w:r w:rsidRPr="000C23A3" w:rsidR="00694CBA">
        <w:rPr>
          <w:rFonts w:eastAsia="Arial"/>
          <w:b/>
          <w:bCs/>
          <w:sz w:val="24"/>
        </w:rPr>
        <w:t xml:space="preserve"> </w:t>
      </w:r>
      <w:r w:rsidR="005C0340">
        <w:rPr>
          <w:rFonts w:eastAsia="Arial"/>
          <w:b/>
          <w:bCs/>
          <w:sz w:val="24"/>
        </w:rPr>
        <w:t xml:space="preserve">je </w:t>
      </w:r>
      <w:r w:rsidRPr="000C23A3" w:rsidR="005C0340">
        <w:rPr>
          <w:rFonts w:eastAsia="Arial" w:hint="default"/>
          <w:b/>
          <w:bCs/>
          <w:sz w:val="24"/>
        </w:rPr>
        <w:t>mož</w:t>
      </w:r>
      <w:r w:rsidRPr="000C23A3" w:rsidR="005C0340">
        <w:rPr>
          <w:rFonts w:eastAsia="Arial" w:hint="default"/>
          <w:b/>
          <w:bCs/>
          <w:sz w:val="24"/>
        </w:rPr>
        <w:t>n</w:t>
      </w:r>
      <w:r w:rsidR="005C0340">
        <w:rPr>
          <w:rFonts w:eastAsia="Arial" w:hint="default"/>
          <w:b/>
          <w:bCs/>
          <w:sz w:val="24"/>
        </w:rPr>
        <w:t>é</w:t>
      </w:r>
      <w:r w:rsidRPr="000C23A3" w:rsidR="005C0340">
        <w:rPr>
          <w:rFonts w:eastAsia="Arial"/>
          <w:b/>
          <w:bCs/>
          <w:sz w:val="24"/>
        </w:rPr>
        <w:t xml:space="preserve"> </w:t>
      </w:r>
      <w:r w:rsidRPr="000C23A3">
        <w:rPr>
          <w:rFonts w:eastAsia="Arial" w:hint="default"/>
          <w:b/>
          <w:bCs/>
          <w:sz w:val="24"/>
        </w:rPr>
        <w:t>použí</w:t>
      </w:r>
      <w:r w:rsidRPr="000C23A3">
        <w:rPr>
          <w:rFonts w:eastAsia="Arial" w:hint="default"/>
          <w:b/>
          <w:bCs/>
          <w:sz w:val="24"/>
        </w:rPr>
        <w:t>vať</w:t>
      </w:r>
      <w:r w:rsidRPr="000C23A3">
        <w:rPr>
          <w:rFonts w:eastAsia="Arial" w:hint="default"/>
          <w:b/>
          <w:bCs/>
          <w:sz w:val="24"/>
        </w:rPr>
        <w:t xml:space="preserve"> osobitný</w:t>
      </w:r>
      <w:r w:rsidRPr="000C23A3">
        <w:rPr>
          <w:rFonts w:eastAsia="Arial" w:hint="default"/>
          <w:b/>
          <w:bCs/>
          <w:sz w:val="24"/>
        </w:rPr>
        <w:t xml:space="preserve"> ná</w:t>
      </w:r>
      <w:r w:rsidRPr="000C23A3">
        <w:rPr>
          <w:rFonts w:eastAsia="Arial" w:hint="default"/>
          <w:b/>
          <w:bCs/>
          <w:sz w:val="24"/>
        </w:rPr>
        <w:t>zov a symbol</w:t>
      </w:r>
    </w:p>
    <w:p w:rsidR="00525F96" w:rsidRPr="002F3F62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tbl>
      <w:tblPr>
        <w:tblStyle w:val="TableNormal"/>
        <w:tblW w:w="9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0"/>
        <w:gridCol w:w="1440"/>
        <w:gridCol w:w="980"/>
        <w:gridCol w:w="1840"/>
        <w:gridCol w:w="1654"/>
      </w:tblGrid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2F3F62" w:rsidRPr="00525F96" w:rsidP="002F3F62">
            <w:pPr>
              <w:bidi w:val="0"/>
              <w:spacing w:after="0" w:line="240" w:lineRule="auto"/>
              <w:ind w:left="12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Velič</w:t>
            </w: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ina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F3F62" w:rsidRPr="00525F96" w:rsidP="002F3F62">
            <w:pPr>
              <w:bidi w:val="0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Odvodená</w:t>
            </w: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 xml:space="preserve"> jednotka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2F3F62" w:rsidRPr="00525F96" w:rsidP="002F3F62">
            <w:pPr>
              <w:bidi w:val="0"/>
              <w:spacing w:after="0" w:line="240" w:lineRule="auto"/>
              <w:ind w:left="1420"/>
              <w:rPr>
                <w:sz w:val="20"/>
                <w:szCs w:val="20"/>
              </w:rPr>
            </w:pPr>
            <w:r w:rsidRPr="00525F96">
              <w:rPr>
                <w:rFonts w:eastAsia="Arial"/>
                <w:b/>
                <w:bCs/>
                <w:sz w:val="20"/>
                <w:szCs w:val="20"/>
              </w:rPr>
              <w:t>Vyjadrenie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6"/>
        </w:trPr>
        <w:tc>
          <w:tcPr>
            <w:tcW w:w="3300" w:type="dxa"/>
            <w:vMerge/>
            <w:tcBorders>
              <w:top w:val="none" w:sz="0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4B5266" w:rsidRPr="00525F96" w:rsidP="00525F96">
            <w:pPr>
              <w:bidi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B5266" w:rsidRPr="00525F96" w:rsidP="004B5266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Ná</w:t>
            </w: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zov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B5266" w:rsidRPr="00525F96" w:rsidP="004B5266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F96">
              <w:rPr>
                <w:rFonts w:eastAsia="Arial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B5266" w:rsidRPr="00525F96" w:rsidP="0005335B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v iný</w:t>
            </w: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ch</w:t>
            </w:r>
            <w:r>
              <w:rPr>
                <w:rFonts w:eastAsia="Arial" w:hint="default"/>
                <w:b/>
                <w:bCs/>
                <w:sz w:val="20"/>
                <w:szCs w:val="20"/>
              </w:rPr>
              <w:t xml:space="preserve"> jednotká</w:t>
            </w:r>
            <w:r>
              <w:rPr>
                <w:rFonts w:eastAsia="Arial" w:hint="default"/>
                <w:b/>
                <w:bCs/>
                <w:sz w:val="20"/>
                <w:szCs w:val="20"/>
              </w:rPr>
              <w:t xml:space="preserve">ch </w:t>
            </w:r>
            <w:r w:rsidR="0005335B">
              <w:rPr>
                <w:rFonts w:eastAsia="Arial" w:hint="default"/>
                <w:b/>
                <w:bCs/>
                <w:sz w:val="20"/>
                <w:szCs w:val="20"/>
              </w:rPr>
              <w:t>sú</w:t>
            </w:r>
            <w:r w:rsidR="0005335B">
              <w:rPr>
                <w:rFonts w:eastAsia="Arial" w:hint="default"/>
                <w:b/>
                <w:bCs/>
                <w:sz w:val="20"/>
                <w:szCs w:val="20"/>
              </w:rPr>
              <w:t>stavy merací</w:t>
            </w:r>
            <w:r w:rsidR="0005335B">
              <w:rPr>
                <w:rFonts w:eastAsia="Arial" w:hint="default"/>
                <w:b/>
                <w:bCs/>
                <w:sz w:val="20"/>
                <w:szCs w:val="20"/>
              </w:rPr>
              <w:t>ch jednotiek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B5266" w:rsidRPr="00525F96" w:rsidP="00A12BDF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v zá</w:t>
            </w: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kladný</w:t>
            </w:r>
            <w:r w:rsidRPr="00525F96">
              <w:rPr>
                <w:rFonts w:eastAsia="Arial" w:hint="default"/>
                <w:b/>
                <w:bCs/>
                <w:sz w:val="20"/>
                <w:szCs w:val="20"/>
              </w:rPr>
              <w:t>ch</w:t>
            </w:r>
            <w:r>
              <w:rPr>
                <w:rFonts w:eastAsia="Arial" w:hint="default"/>
                <w:b/>
                <w:bCs/>
                <w:sz w:val="20"/>
                <w:szCs w:val="20"/>
              </w:rPr>
              <w:t xml:space="preserve"> jednotká</w:t>
            </w:r>
            <w:r>
              <w:rPr>
                <w:rFonts w:eastAsia="Arial" w:hint="default"/>
                <w:b/>
                <w:bCs/>
                <w:sz w:val="20"/>
                <w:szCs w:val="20"/>
              </w:rPr>
              <w:t>ch</w:t>
            </w:r>
            <w:r w:rsidR="00B53F62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r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ovinný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uhol</w:t>
            </w:r>
          </w:p>
        </w:tc>
        <w:tc>
          <w:tcPr>
            <w:tcW w:w="144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radiá</w:t>
            </w:r>
            <w:r w:rsidRPr="00525F96">
              <w:rPr>
                <w:rFonts w:eastAsia="Arial" w:hint="default"/>
                <w:sz w:val="20"/>
                <w:szCs w:val="20"/>
              </w:rPr>
              <w:t>n</w:t>
            </w:r>
          </w:p>
        </w:tc>
        <w:tc>
          <w:tcPr>
            <w:tcW w:w="98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rad</w:t>
            </w:r>
          </w:p>
        </w:tc>
        <w:tc>
          <w:tcPr>
            <w:tcW w:w="184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m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p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riestorový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uhol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steradiá</w:t>
            </w:r>
            <w:r w:rsidRPr="00525F96">
              <w:rPr>
                <w:rFonts w:eastAsia="Arial" w:hint="default"/>
                <w:sz w:val="20"/>
                <w:szCs w:val="20"/>
              </w:rPr>
              <w:t>n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sr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f</w:t>
            </w:r>
            <w:r w:rsidRPr="00525F96" w:rsidR="00D71B23">
              <w:rPr>
                <w:rFonts w:eastAsia="Arial"/>
                <w:sz w:val="20"/>
                <w:szCs w:val="20"/>
              </w:rPr>
              <w:t>rekvencia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hertz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Hz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s</w:t>
            </w:r>
            <w:r w:rsidRPr="00525F96" w:rsidR="00D71B23">
              <w:rPr>
                <w:rFonts w:eastAsia="Arial"/>
                <w:sz w:val="20"/>
                <w:szCs w:val="20"/>
              </w:rPr>
              <w:t>ila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newton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w w:val="96"/>
                <w:sz w:val="20"/>
                <w:szCs w:val="20"/>
              </w:rPr>
              <w:t>N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m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t</w:t>
            </w:r>
            <w:r w:rsidRPr="00525F96" w:rsidR="00D71B23">
              <w:rPr>
                <w:rFonts w:eastAsia="Arial"/>
                <w:sz w:val="20"/>
                <w:szCs w:val="20"/>
              </w:rPr>
              <w:t>lak</w:t>
            </w:r>
            <w:r w:rsidRPr="00525F96">
              <w:rPr>
                <w:rFonts w:eastAsia="Arial" w:hint="default"/>
                <w:sz w:val="20"/>
                <w:szCs w:val="20"/>
              </w:rPr>
              <w:t>, mechanické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napä</w:t>
            </w:r>
            <w:r w:rsidRPr="00525F96">
              <w:rPr>
                <w:rFonts w:eastAsia="Arial" w:hint="default"/>
                <w:sz w:val="20"/>
                <w:szCs w:val="20"/>
              </w:rPr>
              <w:t>tie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pascal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w w:val="97"/>
                <w:sz w:val="20"/>
                <w:szCs w:val="20"/>
              </w:rPr>
              <w:t>Pa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N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25F96" w:rsidR="00D71B23">
              <w:rPr>
                <w:rFonts w:eastAsia="Arial"/>
                <w:sz w:val="20"/>
                <w:szCs w:val="20"/>
              </w:rPr>
              <w:t>nergia</w:t>
            </w:r>
            <w:r w:rsidRPr="00525F96">
              <w:rPr>
                <w:rFonts w:eastAsia="Arial" w:hint="default"/>
                <w:sz w:val="20"/>
                <w:szCs w:val="20"/>
              </w:rPr>
              <w:t>, prá</w:t>
            </w:r>
            <w:r w:rsidRPr="00525F96">
              <w:rPr>
                <w:rFonts w:eastAsia="Arial" w:hint="default"/>
                <w:sz w:val="20"/>
                <w:szCs w:val="20"/>
              </w:rPr>
              <w:t>ca, množ</w:t>
            </w:r>
            <w:r w:rsidRPr="00525F96">
              <w:rPr>
                <w:rFonts w:eastAsia="Arial" w:hint="default"/>
                <w:sz w:val="20"/>
                <w:szCs w:val="20"/>
              </w:rPr>
              <w:t>stvo tepla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joule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J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N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9C69B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9C69B1">
              <w:rPr>
                <w:rFonts w:eastAsia="Arial"/>
                <w:sz w:val="20"/>
                <w:szCs w:val="20"/>
              </w:rPr>
              <w:t>v</w:t>
            </w:r>
            <w:r w:rsidRPr="00525F96" w:rsidR="009C69B1">
              <w:rPr>
                <w:rFonts w:eastAsia="Arial" w:hint="default"/>
                <w:sz w:val="20"/>
                <w:szCs w:val="20"/>
              </w:rPr>
              <w:t>ý</w:t>
            </w:r>
            <w:r w:rsidRPr="00525F96" w:rsidR="009C69B1">
              <w:rPr>
                <w:rFonts w:eastAsia="Arial" w:hint="default"/>
                <w:sz w:val="20"/>
                <w:szCs w:val="20"/>
              </w:rPr>
              <w:t>kon</w:t>
            </w:r>
            <w:r w:rsidR="009C69B1">
              <w:rPr>
                <w:rFonts w:eastAsia="Arial"/>
                <w:sz w:val="20"/>
                <w:szCs w:val="20"/>
                <w:vertAlign w:val="superscript"/>
              </w:rPr>
              <w:t>*</w:t>
            </w:r>
            <w:r w:rsidRPr="00BE2748">
              <w:rPr>
                <w:rFonts w:eastAsia="Arial"/>
                <w:sz w:val="20"/>
                <w:szCs w:val="20"/>
                <w:lang w:val="en-US"/>
              </w:rPr>
              <w:t>)</w:t>
            </w:r>
            <w:r w:rsidRPr="00525F96">
              <w:rPr>
                <w:rFonts w:eastAsia="Arial" w:hint="default"/>
                <w:sz w:val="20"/>
                <w:szCs w:val="20"/>
              </w:rPr>
              <w:t>, ž</w:t>
            </w:r>
            <w:r w:rsidRPr="00525F96">
              <w:rPr>
                <w:rFonts w:eastAsia="Arial" w:hint="default"/>
                <w:sz w:val="20"/>
                <w:szCs w:val="20"/>
              </w:rPr>
              <w:t>iarivý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tok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watt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w w:val="95"/>
                <w:sz w:val="20"/>
                <w:szCs w:val="20"/>
              </w:rPr>
              <w:t>W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J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-3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lektrický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 w:hint="default"/>
                <w:sz w:val="20"/>
                <w:szCs w:val="20"/>
              </w:rPr>
              <w:t>ná</w:t>
            </w:r>
            <w:r w:rsidRPr="00525F96">
              <w:rPr>
                <w:rFonts w:eastAsia="Arial" w:hint="default"/>
                <w:sz w:val="20"/>
                <w:szCs w:val="20"/>
              </w:rPr>
              <w:t>boj, elektrické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množ</w:t>
            </w:r>
            <w:r w:rsidRPr="00525F96">
              <w:rPr>
                <w:rFonts w:eastAsia="Arial" w:hint="default"/>
                <w:sz w:val="20"/>
                <w:szCs w:val="20"/>
              </w:rPr>
              <w:t>stvo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coulomb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w w:val="96"/>
                <w:sz w:val="20"/>
                <w:szCs w:val="20"/>
              </w:rPr>
              <w:t>C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A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lektrický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 w:hint="default"/>
                <w:sz w:val="20"/>
                <w:szCs w:val="20"/>
              </w:rPr>
              <w:t>potenciá</w:t>
            </w:r>
            <w:r w:rsidRPr="00525F96">
              <w:rPr>
                <w:rFonts w:eastAsia="Arial" w:hint="default"/>
                <w:sz w:val="20"/>
                <w:szCs w:val="20"/>
              </w:rPr>
              <w:t>l, rozdiel potenciá</w:t>
            </w:r>
            <w:r w:rsidRPr="00525F96">
              <w:rPr>
                <w:rFonts w:eastAsia="Arial" w:hint="default"/>
                <w:sz w:val="20"/>
                <w:szCs w:val="20"/>
              </w:rPr>
              <w:t>lov, napä</w:t>
            </w:r>
            <w:r w:rsidRPr="00525F96">
              <w:rPr>
                <w:rFonts w:eastAsia="Arial" w:hint="default"/>
                <w:sz w:val="20"/>
                <w:szCs w:val="20"/>
              </w:rPr>
              <w:t>tie, elektromotorické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napä</w:t>
            </w:r>
            <w:r w:rsidRPr="00525F96">
              <w:rPr>
                <w:rFonts w:eastAsia="Arial" w:hint="default"/>
                <w:sz w:val="20"/>
                <w:szCs w:val="20"/>
              </w:rPr>
              <w:t>tie</w:t>
            </w:r>
          </w:p>
        </w:tc>
        <w:tc>
          <w:tcPr>
            <w:tcW w:w="144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volt</w:t>
            </w:r>
          </w:p>
        </w:tc>
        <w:tc>
          <w:tcPr>
            <w:tcW w:w="98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V</w:t>
            </w:r>
          </w:p>
        </w:tc>
        <w:tc>
          <w:tcPr>
            <w:tcW w:w="184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W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-3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lektrická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kapacita</w:t>
            </w:r>
          </w:p>
        </w:tc>
        <w:tc>
          <w:tcPr>
            <w:tcW w:w="144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farad</w:t>
            </w:r>
          </w:p>
        </w:tc>
        <w:tc>
          <w:tcPr>
            <w:tcW w:w="98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F</w:t>
            </w:r>
          </w:p>
        </w:tc>
        <w:tc>
          <w:tcPr>
            <w:tcW w:w="184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C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V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4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lektrický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odpor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ohm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w w:val="93"/>
                <w:sz w:val="20"/>
                <w:szCs w:val="20"/>
              </w:rPr>
              <w:t>Ω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V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>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-3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lektrická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 w:hint="default"/>
                <w:sz w:val="20"/>
                <w:szCs w:val="20"/>
              </w:rPr>
              <w:t>vodivosť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siemens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S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A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V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3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m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agnetický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tok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weber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="000C23A3">
              <w:rPr>
                <w:rFonts w:eastAsia="Arial"/>
                <w:w w:val="99"/>
                <w:sz w:val="20"/>
                <w:szCs w:val="20"/>
              </w:rPr>
              <w:t>Wb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V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m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agnetická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indukcia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tesla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T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Wb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i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ndukč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nosť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henry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H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Wb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A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s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vetelný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tok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lú</w:t>
            </w:r>
            <w:r w:rsidRPr="00525F96">
              <w:rPr>
                <w:rFonts w:eastAsia="Arial" w:hint="default"/>
                <w:sz w:val="20"/>
                <w:szCs w:val="20"/>
              </w:rPr>
              <w:t>men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lm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cd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sr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cd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i</w:t>
            </w:r>
            <w:r w:rsidRPr="00525F96" w:rsidR="00D71B23">
              <w:rPr>
                <w:rFonts w:eastAsia="Arial"/>
                <w:sz w:val="20"/>
                <w:szCs w:val="20"/>
              </w:rPr>
              <w:t xml:space="preserve">ntenzita </w:t>
            </w:r>
            <w:r w:rsidRPr="00525F96">
              <w:rPr>
                <w:rFonts w:eastAsia="Arial"/>
                <w:sz w:val="20"/>
                <w:szCs w:val="20"/>
              </w:rPr>
              <w:t>osvetlenia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lux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lx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lm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cd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a</w:t>
            </w:r>
            <w:r w:rsidRPr="00525F96" w:rsidR="00D71B23">
              <w:rPr>
                <w:rFonts w:eastAsia="Arial"/>
                <w:sz w:val="20"/>
                <w:szCs w:val="20"/>
              </w:rPr>
              <w:t xml:space="preserve">ktivita </w:t>
            </w:r>
            <w:r w:rsidRPr="00525F96">
              <w:rPr>
                <w:rFonts w:eastAsia="Arial" w:hint="default"/>
                <w:sz w:val="20"/>
                <w:szCs w:val="20"/>
              </w:rPr>
              <w:t>(rá</w:t>
            </w:r>
            <w:r w:rsidRPr="00525F96">
              <w:rPr>
                <w:rFonts w:eastAsia="Arial" w:hint="default"/>
                <w:sz w:val="20"/>
                <w:szCs w:val="20"/>
              </w:rPr>
              <w:t>dionuklidu)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becquerel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Bq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a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bsorbovaná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 w:hint="default"/>
                <w:sz w:val="20"/>
                <w:szCs w:val="20"/>
              </w:rPr>
              <w:t>dá</w:t>
            </w:r>
            <w:r w:rsidRPr="00525F96">
              <w:rPr>
                <w:rFonts w:eastAsia="Arial" w:hint="default"/>
                <w:sz w:val="20"/>
                <w:szCs w:val="20"/>
              </w:rPr>
              <w:t>vka, merná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 w:hint="default"/>
                <w:sz w:val="20"/>
                <w:szCs w:val="20"/>
              </w:rPr>
              <w:t>dodaná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energia, kerma, index absorbovanej lá</w:t>
            </w:r>
            <w:r w:rsidRPr="00525F96">
              <w:rPr>
                <w:rFonts w:eastAsia="Arial" w:hint="default"/>
                <w:sz w:val="20"/>
                <w:szCs w:val="20"/>
              </w:rPr>
              <w:t>tky</w:t>
            </w:r>
          </w:p>
        </w:tc>
        <w:tc>
          <w:tcPr>
            <w:tcW w:w="144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gray</w:t>
            </w:r>
          </w:p>
        </w:tc>
        <w:tc>
          <w:tcPr>
            <w:tcW w:w="98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Gy</w:t>
            </w:r>
          </w:p>
        </w:tc>
        <w:tc>
          <w:tcPr>
            <w:tcW w:w="184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J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B84978">
              <w:rPr>
                <w:rFonts w:eastAsia="Arial"/>
                <w:sz w:val="20"/>
                <w:szCs w:val="20"/>
              </w:rPr>
              <w:t>d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á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vkový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ekvivalent</w:t>
            </w:r>
          </w:p>
        </w:tc>
        <w:tc>
          <w:tcPr>
            <w:tcW w:w="144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sievert</w:t>
            </w:r>
          </w:p>
        </w:tc>
        <w:tc>
          <w:tcPr>
            <w:tcW w:w="98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w w:val="94"/>
                <w:sz w:val="20"/>
                <w:szCs w:val="20"/>
              </w:rPr>
              <w:t>Sv</w:t>
            </w:r>
          </w:p>
        </w:tc>
        <w:tc>
          <w:tcPr>
            <w:tcW w:w="184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J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kg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54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m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</w:tr>
      <w:tr>
        <w:tblPrEx>
          <w:tblW w:w="92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3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25F96" w:rsidRPr="00525F96" w:rsidP="00525F9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k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>atalytická</w:t>
            </w:r>
            <w:r w:rsidRPr="00525F9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525F96">
              <w:rPr>
                <w:rFonts w:eastAsia="Arial"/>
                <w:sz w:val="20"/>
                <w:szCs w:val="20"/>
              </w:rPr>
              <w:t>aktivita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katal</w:t>
            </w:r>
          </w:p>
        </w:tc>
        <w:tc>
          <w:tcPr>
            <w:tcW w:w="9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0"/>
                <w:szCs w:val="20"/>
              </w:rPr>
            </w:pPr>
            <w:r w:rsidRPr="00525F96">
              <w:rPr>
                <w:rFonts w:eastAsia="Arial"/>
                <w:sz w:val="20"/>
                <w:szCs w:val="20"/>
              </w:rPr>
              <w:t>kat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5F96" w:rsidRPr="00525F96" w:rsidP="00525F9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25F96">
              <w:rPr>
                <w:rFonts w:eastAsia="Arial" w:hint="default"/>
                <w:sz w:val="20"/>
                <w:szCs w:val="20"/>
              </w:rPr>
              <w:t>mol ·</w:t>
            </w:r>
            <w:r w:rsidRPr="00525F96">
              <w:rPr>
                <w:rFonts w:eastAsia="Arial" w:hint="default"/>
                <w:sz w:val="20"/>
                <w:szCs w:val="20"/>
              </w:rPr>
              <w:t xml:space="preserve"> s</w:t>
            </w:r>
            <w:r w:rsidRPr="00525F96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</w:tr>
    </w:tbl>
    <w:p w:rsidR="000C23A3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0C23A3" w:rsidRPr="000C23A3" w:rsidP="000C23A3">
      <w:pPr>
        <w:bidi w:val="0"/>
        <w:spacing w:after="200" w:line="276" w:lineRule="auto"/>
        <w:rPr>
          <w:rFonts w:eastAsia="Arial" w:hint="default"/>
          <w:sz w:val="18"/>
        </w:rPr>
      </w:pPr>
      <w:r w:rsidRPr="000C23A3">
        <w:rPr>
          <w:rFonts w:eastAsia="Arial" w:hint="default"/>
          <w:sz w:val="18"/>
        </w:rPr>
        <w:t>Pozná</w:t>
      </w:r>
      <w:r w:rsidRPr="000C23A3">
        <w:rPr>
          <w:rFonts w:eastAsia="Arial" w:hint="default"/>
          <w:sz w:val="18"/>
        </w:rPr>
        <w:t>mka:</w:t>
      </w:r>
    </w:p>
    <w:p w:rsidR="000C23A3" w:rsidP="000C23A3">
      <w:pPr>
        <w:bidi w:val="0"/>
        <w:spacing w:after="200" w:line="276" w:lineRule="auto"/>
        <w:jc w:val="both"/>
        <w:rPr>
          <w:rFonts w:eastAsia="Arial"/>
          <w:sz w:val="24"/>
        </w:rPr>
      </w:pPr>
      <w:r w:rsidR="009C69B1">
        <w:rPr>
          <w:rFonts w:eastAsia="Arial"/>
          <w:sz w:val="18"/>
          <w:vertAlign w:val="superscript"/>
        </w:rPr>
        <w:t>*</w:t>
      </w:r>
      <w:r w:rsidRPr="00BE2748" w:rsidR="009163D7">
        <w:rPr>
          <w:rFonts w:eastAsia="Arial"/>
          <w:sz w:val="18"/>
        </w:rPr>
        <w:t>)</w:t>
      </w:r>
      <w:r w:rsidR="009163D7">
        <w:rPr>
          <w:rFonts w:eastAsia="Arial"/>
          <w:sz w:val="18"/>
        </w:rPr>
        <w:t xml:space="preserve"> </w:t>
      </w:r>
      <w:r w:rsidRPr="000C23A3">
        <w:rPr>
          <w:rFonts w:eastAsia="Arial"/>
          <w:sz w:val="18"/>
        </w:rPr>
        <w:t>Osobitn</w:t>
      </w:r>
      <w:r w:rsidR="00EC6572">
        <w:rPr>
          <w:rFonts w:eastAsia="Arial" w:hint="default"/>
          <w:sz w:val="18"/>
        </w:rPr>
        <w:t>ý</w:t>
      </w:r>
      <w:r w:rsidRPr="000C23A3">
        <w:rPr>
          <w:rFonts w:eastAsia="Arial" w:hint="default"/>
          <w:sz w:val="18"/>
        </w:rPr>
        <w:t xml:space="preserve"> ná</w:t>
      </w:r>
      <w:r w:rsidRPr="000C23A3">
        <w:rPr>
          <w:rFonts w:eastAsia="Arial" w:hint="default"/>
          <w:sz w:val="18"/>
        </w:rPr>
        <w:t>z</w:t>
      </w:r>
      <w:r w:rsidR="00EC6572">
        <w:rPr>
          <w:rFonts w:eastAsia="Arial"/>
          <w:sz w:val="18"/>
        </w:rPr>
        <w:t>o</w:t>
      </w:r>
      <w:r w:rsidRPr="000C23A3">
        <w:rPr>
          <w:rFonts w:eastAsia="Arial" w:hint="default"/>
          <w:sz w:val="18"/>
        </w:rPr>
        <w:t>v pre jednotku vý</w:t>
      </w:r>
      <w:r w:rsidRPr="000C23A3">
        <w:rPr>
          <w:rFonts w:eastAsia="Arial" w:hint="default"/>
          <w:sz w:val="18"/>
        </w:rPr>
        <w:t>konu</w:t>
      </w:r>
      <w:r w:rsidR="00EC6572">
        <w:rPr>
          <w:rFonts w:eastAsia="Arial"/>
          <w:sz w:val="18"/>
        </w:rPr>
        <w:t xml:space="preserve"> je</w:t>
      </w:r>
      <w:r w:rsidRPr="000C23A3">
        <w:rPr>
          <w:rFonts w:eastAsia="Arial" w:hint="default"/>
          <w:sz w:val="18"/>
        </w:rPr>
        <w:t xml:space="preserve"> voltampé</w:t>
      </w:r>
      <w:r w:rsidRPr="000C23A3">
        <w:rPr>
          <w:rFonts w:eastAsia="Arial" w:hint="default"/>
          <w:sz w:val="18"/>
        </w:rPr>
        <w:t xml:space="preserve">r, </w:t>
      </w:r>
      <w:r w:rsidR="00EC6572">
        <w:rPr>
          <w:rFonts w:eastAsia="Arial" w:hint="default"/>
          <w:sz w:val="18"/>
        </w:rPr>
        <w:t>ktoré</w:t>
      </w:r>
      <w:r w:rsidR="00EC6572">
        <w:rPr>
          <w:rFonts w:eastAsia="Arial" w:hint="default"/>
          <w:sz w:val="18"/>
        </w:rPr>
        <w:t xml:space="preserve">ho </w:t>
      </w:r>
      <w:r w:rsidRPr="000C23A3">
        <w:rPr>
          <w:rFonts w:eastAsia="Arial"/>
          <w:sz w:val="18"/>
        </w:rPr>
        <w:t>symbol</w:t>
      </w:r>
      <w:r w:rsidR="00EC6572">
        <w:rPr>
          <w:rFonts w:eastAsia="Arial"/>
          <w:sz w:val="18"/>
        </w:rPr>
        <w:t>om je</w:t>
      </w:r>
      <w:r w:rsidRPr="000C23A3">
        <w:rPr>
          <w:rFonts w:eastAsia="Arial" w:hint="default"/>
          <w:sz w:val="18"/>
        </w:rPr>
        <w:t xml:space="preserve"> VA, na vyjadrenie zdanlivé</w:t>
      </w:r>
      <w:r w:rsidRPr="000C23A3">
        <w:rPr>
          <w:rFonts w:eastAsia="Arial" w:hint="default"/>
          <w:sz w:val="18"/>
        </w:rPr>
        <w:t>ho vý</w:t>
      </w:r>
      <w:r w:rsidRPr="000C23A3">
        <w:rPr>
          <w:rFonts w:eastAsia="Arial" w:hint="default"/>
          <w:sz w:val="18"/>
        </w:rPr>
        <w:t>konu striedavé</w:t>
      </w:r>
      <w:r w:rsidRPr="000C23A3">
        <w:rPr>
          <w:rFonts w:eastAsia="Arial" w:hint="default"/>
          <w:sz w:val="18"/>
        </w:rPr>
        <w:t>ho elektrické</w:t>
      </w:r>
      <w:r w:rsidRPr="000C23A3">
        <w:rPr>
          <w:rFonts w:eastAsia="Arial" w:hint="default"/>
          <w:sz w:val="18"/>
        </w:rPr>
        <w:t>ho prú</w:t>
      </w:r>
      <w:r w:rsidRPr="000C23A3">
        <w:rPr>
          <w:rFonts w:eastAsia="Arial" w:hint="default"/>
          <w:sz w:val="18"/>
        </w:rPr>
        <w:t xml:space="preserve">du a var, </w:t>
      </w:r>
      <w:r w:rsidR="00EC6572">
        <w:rPr>
          <w:rFonts w:eastAsia="Arial" w:hint="default"/>
          <w:sz w:val="18"/>
        </w:rPr>
        <w:t>ktoré</w:t>
      </w:r>
      <w:r w:rsidR="00EC6572">
        <w:rPr>
          <w:rFonts w:eastAsia="Arial" w:hint="default"/>
          <w:sz w:val="18"/>
        </w:rPr>
        <w:t xml:space="preserve">ho </w:t>
      </w:r>
      <w:r w:rsidRPr="000C23A3">
        <w:rPr>
          <w:rFonts w:eastAsia="Arial"/>
          <w:sz w:val="18"/>
        </w:rPr>
        <w:t>symbol</w:t>
      </w:r>
      <w:r w:rsidR="00EC6572">
        <w:rPr>
          <w:rFonts w:eastAsia="Arial"/>
          <w:sz w:val="18"/>
        </w:rPr>
        <w:t>om je</w:t>
      </w:r>
      <w:r w:rsidRPr="000C23A3">
        <w:rPr>
          <w:rFonts w:eastAsia="Arial" w:hint="default"/>
          <w:sz w:val="18"/>
        </w:rPr>
        <w:t xml:space="preserve"> var, na vyjadrenie jalové</w:t>
      </w:r>
      <w:r w:rsidRPr="000C23A3">
        <w:rPr>
          <w:rFonts w:eastAsia="Arial" w:hint="default"/>
          <w:sz w:val="18"/>
        </w:rPr>
        <w:t>ho elektrické</w:t>
      </w:r>
      <w:r w:rsidRPr="000C23A3">
        <w:rPr>
          <w:rFonts w:eastAsia="Arial" w:hint="default"/>
          <w:sz w:val="18"/>
        </w:rPr>
        <w:t>ho vý</w:t>
      </w:r>
      <w:r w:rsidRPr="000C23A3">
        <w:rPr>
          <w:rFonts w:eastAsia="Arial" w:hint="default"/>
          <w:sz w:val="18"/>
        </w:rPr>
        <w:t>konu.</w:t>
      </w:r>
      <w:r>
        <w:rPr>
          <w:rFonts w:eastAsia="Arial"/>
          <w:sz w:val="24"/>
        </w:rPr>
        <w:br w:type="page"/>
      </w:r>
    </w:p>
    <w:p w:rsidR="00DA4DFC" w:rsidRPr="00DA4DFC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right"/>
        <w:rPr>
          <w:rFonts w:eastAsia="Arial"/>
          <w:b/>
          <w:bCs/>
          <w:sz w:val="24"/>
          <w:szCs w:val="20"/>
        </w:rPr>
      </w:pPr>
      <w:r w:rsidRPr="00DA4DFC">
        <w:rPr>
          <w:rFonts w:eastAsia="Arial" w:hint="default"/>
          <w:b/>
          <w:bCs/>
          <w:sz w:val="24"/>
          <w:szCs w:val="20"/>
        </w:rPr>
        <w:t>Prí</w:t>
      </w:r>
      <w:r w:rsidRPr="00DA4DFC">
        <w:rPr>
          <w:rFonts w:eastAsia="Arial" w:hint="default"/>
          <w:b/>
          <w:bCs/>
          <w:sz w:val="24"/>
          <w:szCs w:val="20"/>
        </w:rPr>
        <w:t>loha č</w:t>
      </w:r>
      <w:r w:rsidRPr="00DA4DFC">
        <w:rPr>
          <w:rFonts w:eastAsia="Arial" w:hint="default"/>
          <w:b/>
          <w:bCs/>
          <w:sz w:val="24"/>
          <w:szCs w:val="20"/>
        </w:rPr>
        <w:t>. 2</w:t>
      </w:r>
      <w:r w:rsidR="00E213DA">
        <w:rPr>
          <w:rFonts w:eastAsia="Arial"/>
          <w:b/>
          <w:bCs/>
          <w:sz w:val="24"/>
          <w:szCs w:val="20"/>
        </w:rPr>
        <w:t xml:space="preserve"> 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DA4DFC" w:rsidRPr="00EE7A6A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rPr>
          <w:rFonts w:eastAsia="Arial"/>
          <w:bCs/>
          <w:sz w:val="24"/>
          <w:szCs w:val="20"/>
        </w:rPr>
      </w:pPr>
    </w:p>
    <w:p w:rsidR="00525F96" w:rsidRPr="00DA4DFC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center"/>
        <w:rPr>
          <w:rFonts w:eastAsia="Arial"/>
          <w:sz w:val="32"/>
        </w:rPr>
      </w:pPr>
      <w:r w:rsidRPr="000C7A3E" w:rsidR="00DA4DFC">
        <w:rPr>
          <w:rFonts w:eastAsia="Arial" w:hint="default"/>
          <w:b/>
          <w:bCs/>
          <w:sz w:val="24"/>
          <w:szCs w:val="20"/>
        </w:rPr>
        <w:t>Ná</w:t>
      </w:r>
      <w:r w:rsidRPr="000C7A3E" w:rsidR="00DA4DFC">
        <w:rPr>
          <w:rFonts w:eastAsia="Arial" w:hint="default"/>
          <w:b/>
          <w:bCs/>
          <w:sz w:val="24"/>
          <w:szCs w:val="20"/>
        </w:rPr>
        <w:t>sob</w:t>
      </w:r>
      <w:r w:rsidR="00D71B23">
        <w:rPr>
          <w:rFonts w:eastAsia="Arial"/>
          <w:b/>
          <w:bCs/>
          <w:sz w:val="24"/>
          <w:szCs w:val="20"/>
        </w:rPr>
        <w:t>o</w:t>
      </w:r>
      <w:r w:rsidRPr="000C7A3E" w:rsidR="00DA4DFC">
        <w:rPr>
          <w:rFonts w:eastAsia="Arial"/>
          <w:b/>
          <w:bCs/>
          <w:sz w:val="24"/>
          <w:szCs w:val="20"/>
        </w:rPr>
        <w:t xml:space="preserve">k </w:t>
      </w:r>
      <w:r w:rsidRPr="000C7A3E" w:rsidR="004D716C">
        <w:rPr>
          <w:rFonts w:eastAsia="Arial"/>
          <w:b/>
          <w:bCs/>
          <w:sz w:val="24"/>
          <w:szCs w:val="20"/>
        </w:rPr>
        <w:t>jednotk</w:t>
      </w:r>
      <w:r w:rsidR="00D71B23">
        <w:rPr>
          <w:rFonts w:eastAsia="Arial"/>
          <w:b/>
          <w:bCs/>
          <w:sz w:val="24"/>
          <w:szCs w:val="20"/>
        </w:rPr>
        <w:t>y</w:t>
      </w:r>
      <w:r w:rsidRPr="000C7A3E" w:rsidR="004D716C">
        <w:rPr>
          <w:rFonts w:eastAsia="Arial" w:hint="default"/>
          <w:b/>
          <w:bCs/>
          <w:sz w:val="24"/>
          <w:szCs w:val="20"/>
        </w:rPr>
        <w:t xml:space="preserve"> sú</w:t>
      </w:r>
      <w:r w:rsidRPr="000C7A3E" w:rsidR="004D716C">
        <w:rPr>
          <w:rFonts w:eastAsia="Arial" w:hint="default"/>
          <w:b/>
          <w:bCs/>
          <w:sz w:val="24"/>
          <w:szCs w:val="20"/>
        </w:rPr>
        <w:t>stavy merací</w:t>
      </w:r>
      <w:r w:rsidRPr="000C7A3E" w:rsidR="004D716C">
        <w:rPr>
          <w:rFonts w:eastAsia="Arial" w:hint="default"/>
          <w:b/>
          <w:bCs/>
          <w:sz w:val="24"/>
          <w:szCs w:val="20"/>
        </w:rPr>
        <w:t>ch jednotiek</w:t>
      </w:r>
    </w:p>
    <w:p w:rsidR="00574161" w:rsidP="00074120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tbl>
      <w:tblPr>
        <w:tblStyle w:val="TableNormal"/>
        <w:tblW w:w="9204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3380"/>
        <w:gridCol w:w="520"/>
        <w:gridCol w:w="2504"/>
      </w:tblGrid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74161" w:rsidRPr="00352F79" w:rsidP="000C7A3E">
            <w:pPr>
              <w:bidi w:val="0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352F79">
              <w:rPr>
                <w:rFonts w:eastAsia="Arial" w:hint="default"/>
                <w:b/>
                <w:sz w:val="20"/>
                <w:szCs w:val="20"/>
              </w:rPr>
              <w:t>Ná</w:t>
            </w:r>
            <w:r w:rsidRPr="00352F79">
              <w:rPr>
                <w:rFonts w:eastAsia="Arial" w:hint="default"/>
                <w:b/>
                <w:sz w:val="20"/>
                <w:szCs w:val="20"/>
              </w:rPr>
              <w:t>sobok</w:t>
            </w:r>
          </w:p>
        </w:tc>
        <w:tc>
          <w:tcPr>
            <w:tcW w:w="3380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74161" w:rsidRPr="00352F79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352F79">
              <w:rPr>
                <w:rFonts w:eastAsia="Arial" w:hint="default"/>
                <w:b/>
                <w:sz w:val="20"/>
                <w:szCs w:val="20"/>
              </w:rPr>
              <w:t>Ná</w:t>
            </w:r>
            <w:r w:rsidRPr="00352F79">
              <w:rPr>
                <w:rFonts w:eastAsia="Arial" w:hint="default"/>
                <w:b/>
                <w:sz w:val="20"/>
                <w:szCs w:val="20"/>
              </w:rPr>
              <w:t>zov predpony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74161" w:rsidRPr="00352F79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352F79">
              <w:rPr>
                <w:rFonts w:eastAsia="Arial"/>
                <w:b/>
                <w:sz w:val="20"/>
                <w:szCs w:val="20"/>
              </w:rPr>
              <w:t>Symbol predpony</w:t>
            </w: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yotta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Y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zetta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Z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exa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E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peta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P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tera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T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giga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G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mega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kilo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k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hekto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h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deka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da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deci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d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centi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c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mili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mikro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 w:hint="default"/>
                <w:sz w:val="20"/>
                <w:szCs w:val="20"/>
              </w:rPr>
              <w:t>μ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nano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-12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piko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p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-15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femto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f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-18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atto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a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-21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zepto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z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W w:w="9204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8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10</w:t>
            </w:r>
            <w:r w:rsidRPr="00574161">
              <w:rPr>
                <w:rFonts w:eastAsia="Arial"/>
                <w:sz w:val="20"/>
                <w:szCs w:val="20"/>
                <w:vertAlign w:val="superscript"/>
              </w:rPr>
              <w:t>-24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yokto</w:t>
            </w:r>
          </w:p>
        </w:tc>
        <w:tc>
          <w:tcPr>
            <w:tcW w:w="52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74161">
              <w:rPr>
                <w:rFonts w:eastAsia="Arial"/>
                <w:sz w:val="20"/>
                <w:szCs w:val="20"/>
              </w:rPr>
              <w:t>y</w:t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74161" w:rsidRPr="00574161" w:rsidP="00574161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56CFF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E56CFF">
      <w:pPr>
        <w:bidi w:val="0"/>
        <w:spacing w:after="200" w:line="276" w:lineRule="auto"/>
        <w:rPr>
          <w:rFonts w:eastAsia="Arial"/>
          <w:sz w:val="24"/>
        </w:rPr>
      </w:pPr>
      <w:r>
        <w:rPr>
          <w:rFonts w:eastAsia="Arial"/>
          <w:sz w:val="24"/>
        </w:rPr>
        <w:br w:type="page"/>
      </w:r>
    </w:p>
    <w:p w:rsidR="0064716D" w:rsidRPr="0064716D" w:rsidP="0064716D">
      <w:pPr>
        <w:tabs>
          <w:tab w:val="left" w:pos="2141"/>
          <w:tab w:val="right" w:pos="9072"/>
        </w:tabs>
        <w:bidi w:val="0"/>
        <w:jc w:val="right"/>
        <w:rPr>
          <w:sz w:val="24"/>
          <w:szCs w:val="20"/>
        </w:rPr>
      </w:pPr>
      <w:r w:rsidRPr="0064716D">
        <w:rPr>
          <w:rFonts w:eastAsia="Arial" w:hint="default"/>
          <w:b/>
          <w:bCs/>
          <w:sz w:val="24"/>
          <w:szCs w:val="20"/>
        </w:rPr>
        <w:t>Prí</w:t>
      </w:r>
      <w:r w:rsidRPr="0064716D">
        <w:rPr>
          <w:rFonts w:eastAsia="Arial" w:hint="default"/>
          <w:b/>
          <w:bCs/>
          <w:sz w:val="24"/>
          <w:szCs w:val="20"/>
        </w:rPr>
        <w:t>loha č</w:t>
      </w:r>
      <w:r w:rsidRPr="0064716D">
        <w:rPr>
          <w:rFonts w:eastAsia="Arial" w:hint="default"/>
          <w:b/>
          <w:bCs/>
          <w:sz w:val="24"/>
          <w:szCs w:val="20"/>
        </w:rPr>
        <w:t>. 3</w:t>
      </w:r>
      <w:r w:rsidR="00E213DA">
        <w:rPr>
          <w:rFonts w:eastAsia="Arial"/>
          <w:b/>
          <w:bCs/>
          <w:sz w:val="24"/>
          <w:szCs w:val="20"/>
        </w:rPr>
        <w:t xml:space="preserve"> 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64716D" w:rsidRPr="00EE7A6A" w:rsidP="0064716D">
      <w:pPr>
        <w:bidi w:val="0"/>
        <w:rPr>
          <w:rFonts w:eastAsia="Arial"/>
          <w:bCs/>
          <w:sz w:val="24"/>
          <w:szCs w:val="20"/>
        </w:rPr>
      </w:pPr>
    </w:p>
    <w:p w:rsidR="0064716D" w:rsidRPr="0064716D" w:rsidP="0064716D">
      <w:pPr>
        <w:bidi w:val="0"/>
        <w:jc w:val="center"/>
        <w:rPr>
          <w:sz w:val="24"/>
          <w:szCs w:val="20"/>
        </w:rPr>
      </w:pPr>
      <w:r w:rsidRPr="0064716D" w:rsidR="00D71B23">
        <w:rPr>
          <w:rFonts w:eastAsia="Arial"/>
          <w:b/>
          <w:bCs/>
          <w:sz w:val="24"/>
          <w:szCs w:val="20"/>
        </w:rPr>
        <w:t>Dekadick</w:t>
      </w:r>
      <w:r w:rsidR="00D71B23">
        <w:rPr>
          <w:rFonts w:eastAsia="Arial" w:hint="default"/>
          <w:b/>
          <w:bCs/>
          <w:sz w:val="24"/>
          <w:szCs w:val="20"/>
        </w:rPr>
        <w:t>ý</w:t>
      </w:r>
      <w:r w:rsidRPr="0064716D" w:rsidR="00D71B23">
        <w:rPr>
          <w:rFonts w:eastAsia="Arial"/>
          <w:b/>
          <w:bCs/>
          <w:sz w:val="24"/>
          <w:szCs w:val="20"/>
        </w:rPr>
        <w:t xml:space="preserve"> </w:t>
      </w:r>
      <w:r w:rsidRPr="0064716D">
        <w:rPr>
          <w:rFonts w:eastAsia="Arial" w:hint="default"/>
          <w:b/>
          <w:bCs/>
          <w:sz w:val="24"/>
          <w:szCs w:val="20"/>
        </w:rPr>
        <w:t>ná</w:t>
      </w:r>
      <w:r w:rsidRPr="0064716D">
        <w:rPr>
          <w:rFonts w:eastAsia="Arial" w:hint="default"/>
          <w:b/>
          <w:bCs/>
          <w:sz w:val="24"/>
          <w:szCs w:val="20"/>
        </w:rPr>
        <w:t>sob</w:t>
      </w:r>
      <w:r w:rsidR="00D71B23">
        <w:rPr>
          <w:rFonts w:eastAsia="Arial"/>
          <w:b/>
          <w:bCs/>
          <w:sz w:val="24"/>
          <w:szCs w:val="20"/>
        </w:rPr>
        <w:t>o</w:t>
      </w:r>
      <w:r w:rsidRPr="0064716D">
        <w:rPr>
          <w:rFonts w:eastAsia="Arial"/>
          <w:b/>
          <w:bCs/>
          <w:sz w:val="24"/>
          <w:szCs w:val="20"/>
        </w:rPr>
        <w:t xml:space="preserve">k </w:t>
      </w:r>
      <w:r w:rsidRPr="005B5B13" w:rsidR="00345593">
        <w:rPr>
          <w:rFonts w:eastAsia="Arial"/>
          <w:b/>
          <w:bCs/>
          <w:sz w:val="24"/>
          <w:szCs w:val="20"/>
        </w:rPr>
        <w:t>jednotk</w:t>
      </w:r>
      <w:r w:rsidR="00D71B23">
        <w:rPr>
          <w:rFonts w:eastAsia="Arial"/>
          <w:b/>
          <w:bCs/>
          <w:sz w:val="24"/>
          <w:szCs w:val="20"/>
        </w:rPr>
        <w:t>y</w:t>
      </w:r>
      <w:r w:rsidRPr="005B5B13" w:rsidR="00345593">
        <w:rPr>
          <w:rFonts w:eastAsia="Arial"/>
          <w:b/>
          <w:bCs/>
          <w:sz w:val="24"/>
          <w:szCs w:val="20"/>
        </w:rPr>
        <w:t xml:space="preserve"> </w:t>
      </w:r>
      <w:r w:rsidRPr="005B5B13" w:rsidR="00A30055">
        <w:rPr>
          <w:rFonts w:eastAsia="Arial" w:hint="default"/>
          <w:b/>
          <w:bCs/>
          <w:sz w:val="24"/>
          <w:szCs w:val="20"/>
        </w:rPr>
        <w:t>sú</w:t>
      </w:r>
      <w:r w:rsidRPr="005B5B13" w:rsidR="00A30055">
        <w:rPr>
          <w:rFonts w:eastAsia="Arial" w:hint="default"/>
          <w:b/>
          <w:bCs/>
          <w:sz w:val="24"/>
          <w:szCs w:val="20"/>
        </w:rPr>
        <w:t>stavy merací</w:t>
      </w:r>
      <w:r w:rsidRPr="005B5B13" w:rsidR="00A30055">
        <w:rPr>
          <w:rFonts w:eastAsia="Arial" w:hint="default"/>
          <w:b/>
          <w:bCs/>
          <w:sz w:val="24"/>
          <w:szCs w:val="20"/>
        </w:rPr>
        <w:t>ch jednotiek</w:t>
      </w:r>
      <w:r w:rsidR="00A30055">
        <w:rPr>
          <w:rFonts w:eastAsia="Arial"/>
          <w:b/>
          <w:bCs/>
          <w:sz w:val="24"/>
          <w:szCs w:val="20"/>
        </w:rPr>
        <w:t xml:space="preserve"> </w:t>
      </w:r>
      <w:r w:rsidRPr="0064716D">
        <w:rPr>
          <w:rFonts w:eastAsia="Arial" w:hint="default"/>
          <w:b/>
          <w:bCs/>
          <w:sz w:val="24"/>
          <w:szCs w:val="20"/>
        </w:rPr>
        <w:t>s osobitný</w:t>
      </w:r>
      <w:r w:rsidRPr="0064716D">
        <w:rPr>
          <w:rFonts w:eastAsia="Arial" w:hint="default"/>
          <w:b/>
          <w:bCs/>
          <w:sz w:val="24"/>
          <w:szCs w:val="20"/>
        </w:rPr>
        <w:t>m ná</w:t>
      </w:r>
      <w:r w:rsidRPr="0064716D">
        <w:rPr>
          <w:rFonts w:eastAsia="Arial" w:hint="default"/>
          <w:b/>
          <w:bCs/>
          <w:sz w:val="24"/>
          <w:szCs w:val="20"/>
        </w:rPr>
        <w:t>zvom</w:t>
      </w:r>
    </w:p>
    <w:p w:rsidR="00E56CFF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tbl>
      <w:tblPr>
        <w:tblStyle w:val="TableNormal"/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860"/>
        <w:gridCol w:w="2000"/>
        <w:gridCol w:w="3094"/>
      </w:tblGrid>
      <w:tr>
        <w:tblPrEx>
          <w:tblW w:w="9214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64716D" w:rsidRPr="00352F79" w:rsidP="00E506AB">
            <w:pPr>
              <w:bidi w:val="0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352F79">
              <w:rPr>
                <w:rFonts w:eastAsia="Arial" w:hint="default"/>
                <w:b/>
                <w:sz w:val="20"/>
                <w:szCs w:val="20"/>
              </w:rPr>
              <w:t>Velič</w:t>
            </w:r>
            <w:r w:rsidRPr="00352F79">
              <w:rPr>
                <w:rFonts w:eastAsia="Arial" w:hint="default"/>
                <w:b/>
                <w:sz w:val="20"/>
                <w:szCs w:val="20"/>
              </w:rPr>
              <w:t>ina</w:t>
            </w:r>
          </w:p>
        </w:tc>
        <w:tc>
          <w:tcPr>
            <w:tcW w:w="6954" w:type="dxa"/>
            <w:gridSpan w:val="3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4716D" w:rsidRPr="00352F79" w:rsidP="000C7A3E">
            <w:pPr>
              <w:bidi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2F79">
              <w:rPr>
                <w:rFonts w:eastAsia="Arial"/>
                <w:b/>
                <w:sz w:val="20"/>
                <w:szCs w:val="20"/>
              </w:rPr>
              <w:t>Jednotka</w:t>
            </w:r>
          </w:p>
        </w:tc>
      </w:tr>
      <w:tr>
        <w:tblPrEx>
          <w:tblW w:w="9214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260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4716D" w:rsidRPr="007B3CF7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Ná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>zov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4716D" w:rsidRPr="007B3CF7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/>
                <w:b/>
                <w:sz w:val="20"/>
                <w:szCs w:val="20"/>
              </w:rPr>
              <w:t>Symbol</w:t>
            </w: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64716D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Hodnota v jednotká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 xml:space="preserve">ch 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sú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stavy merací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ch jednotiek</w:t>
            </w:r>
          </w:p>
        </w:tc>
      </w:tr>
      <w:tr>
        <w:tblPrEx>
          <w:tblW w:w="9214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2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o</w:t>
            </w:r>
            <w:r w:rsidRPr="0064716D" w:rsidR="00D71B23">
              <w:rPr>
                <w:rFonts w:eastAsia="Arial"/>
                <w:sz w:val="20"/>
                <w:szCs w:val="20"/>
              </w:rPr>
              <w:t>bjem</w:t>
            </w: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liter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l alebo L</w:t>
            </w: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1 L = 1 l = 1 dm</w:t>
            </w:r>
            <w:r w:rsidRPr="0064716D">
              <w:rPr>
                <w:rFonts w:eastAsia="Arial"/>
                <w:sz w:val="20"/>
                <w:szCs w:val="20"/>
                <w:vertAlign w:val="superscript"/>
              </w:rPr>
              <w:t>3</w:t>
            </w:r>
            <w:r w:rsidRPr="0064716D">
              <w:rPr>
                <w:rFonts w:eastAsia="Arial"/>
                <w:sz w:val="20"/>
                <w:szCs w:val="20"/>
              </w:rPr>
              <w:t xml:space="preserve"> = 10</w:t>
            </w:r>
            <w:r w:rsidRPr="0064716D">
              <w:rPr>
                <w:rFonts w:eastAsia="Arial"/>
                <w:sz w:val="20"/>
                <w:szCs w:val="20"/>
                <w:vertAlign w:val="superscript"/>
              </w:rPr>
              <w:t>-3</w:t>
            </w:r>
            <w:r w:rsidRPr="0064716D">
              <w:rPr>
                <w:rFonts w:eastAsia="Arial"/>
                <w:sz w:val="20"/>
                <w:szCs w:val="20"/>
              </w:rPr>
              <w:t xml:space="preserve"> m</w:t>
            </w:r>
            <w:r w:rsidRPr="0064716D">
              <w:rPr>
                <w:rFonts w:eastAsia="Arial"/>
                <w:sz w:val="20"/>
                <w:szCs w:val="20"/>
                <w:vertAlign w:val="superscript"/>
              </w:rPr>
              <w:t>3</w:t>
            </w:r>
          </w:p>
        </w:tc>
      </w:tr>
      <w:tr>
        <w:tblPrEx>
          <w:tblW w:w="9214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2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h</w:t>
            </w:r>
            <w:r w:rsidRPr="0064716D" w:rsidR="00D71B23">
              <w:rPr>
                <w:rFonts w:eastAsia="Arial" w:hint="default"/>
                <w:sz w:val="20"/>
                <w:szCs w:val="20"/>
              </w:rPr>
              <w:t>motnosť</w:t>
            </w: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tona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t</w:t>
            </w: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1 t = 1 Mg = 10</w:t>
            </w:r>
            <w:r w:rsidRPr="0064716D">
              <w:rPr>
                <w:rFonts w:eastAsia="Arial"/>
                <w:sz w:val="20"/>
                <w:szCs w:val="20"/>
                <w:vertAlign w:val="superscript"/>
              </w:rPr>
              <w:t>3</w:t>
            </w:r>
            <w:r w:rsidRPr="0064716D">
              <w:rPr>
                <w:rFonts w:eastAsia="Arial"/>
                <w:sz w:val="20"/>
                <w:szCs w:val="20"/>
              </w:rPr>
              <w:t xml:space="preserve"> kg</w:t>
            </w:r>
          </w:p>
        </w:tc>
      </w:tr>
      <w:tr>
        <w:tblPrEx>
          <w:tblW w:w="9214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26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t</w:t>
            </w:r>
            <w:r w:rsidRPr="0064716D" w:rsidR="00D71B23">
              <w:rPr>
                <w:rFonts w:eastAsia="Arial"/>
                <w:sz w:val="20"/>
                <w:szCs w:val="20"/>
              </w:rPr>
              <w:t>lak</w:t>
            </w: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bar</w:t>
            </w:r>
          </w:p>
        </w:tc>
        <w:tc>
          <w:tcPr>
            <w:tcW w:w="200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9C69B1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64716D" w:rsidR="009C69B1">
              <w:rPr>
                <w:rFonts w:eastAsia="Arial"/>
                <w:sz w:val="20"/>
                <w:szCs w:val="20"/>
              </w:rPr>
              <w:t>bar</w:t>
            </w:r>
            <w:r w:rsidR="009C69B1">
              <w:rPr>
                <w:rFonts w:eastAsia="Arial"/>
                <w:sz w:val="20"/>
                <w:szCs w:val="20"/>
                <w:vertAlign w:val="superscript"/>
              </w:rPr>
              <w:t>*</w:t>
            </w:r>
            <w:r w:rsidRPr="00BE2748"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64716D" w:rsidRPr="0064716D" w:rsidP="0064716D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64716D">
              <w:rPr>
                <w:rFonts w:eastAsia="Arial"/>
                <w:sz w:val="20"/>
                <w:szCs w:val="20"/>
              </w:rPr>
              <w:t>1 bar = 0,1 MPa = 10</w:t>
            </w:r>
            <w:r w:rsidRPr="0064716D">
              <w:rPr>
                <w:rFonts w:eastAsia="Arial"/>
                <w:sz w:val="20"/>
                <w:szCs w:val="20"/>
                <w:vertAlign w:val="superscript"/>
              </w:rPr>
              <w:t>5</w:t>
            </w:r>
            <w:r w:rsidRPr="0064716D">
              <w:rPr>
                <w:rFonts w:eastAsia="Arial"/>
                <w:sz w:val="20"/>
                <w:szCs w:val="20"/>
              </w:rPr>
              <w:t xml:space="preserve"> Pa</w:t>
            </w:r>
          </w:p>
        </w:tc>
      </w:tr>
    </w:tbl>
    <w:p w:rsidR="00E56CFF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9C69B1" w:rsidP="009C69B1">
      <w:pPr>
        <w:bidi w:val="0"/>
        <w:spacing w:after="200"/>
        <w:rPr>
          <w:sz w:val="18"/>
          <w:vertAlign w:val="superscript"/>
        </w:rPr>
      </w:pPr>
      <w:r w:rsidRPr="000C23A3">
        <w:rPr>
          <w:rFonts w:eastAsia="Arial" w:hint="default"/>
          <w:sz w:val="18"/>
        </w:rPr>
        <w:t>Pozná</w:t>
      </w:r>
      <w:r w:rsidRPr="000C23A3">
        <w:rPr>
          <w:rFonts w:eastAsia="Arial" w:hint="default"/>
          <w:sz w:val="18"/>
        </w:rPr>
        <w:t>mka:</w:t>
      </w:r>
    </w:p>
    <w:p w:rsidR="00CE7BF6" w:rsidRPr="007D2C4F" w:rsidP="00CE7BF6">
      <w:pPr>
        <w:bidi w:val="0"/>
        <w:rPr>
          <w:sz w:val="18"/>
        </w:rPr>
        <w:sectPr w:rsidSect="00CB1ECD">
          <w:footerReference w:type="default" r:id="rId5"/>
          <w:pgSz w:w="11900" w:h="16837"/>
          <w:pgMar w:top="796" w:right="1105" w:bottom="1440" w:left="1560" w:header="0" w:footer="0" w:gutter="0"/>
          <w:lnNumType w:distance="0"/>
          <w:cols w:space="708" w:equalWidth="0">
            <w:col w:w="9240"/>
          </w:cols>
          <w:noEndnote w:val="0"/>
          <w:bidi w:val="0"/>
        </w:sectPr>
      </w:pPr>
      <w:r w:rsidR="009C69B1">
        <w:rPr>
          <w:sz w:val="18"/>
          <w:vertAlign w:val="superscript"/>
        </w:rPr>
        <w:t>*</w:t>
      </w:r>
      <w:r w:rsidRPr="00CE7BF6">
        <w:rPr>
          <w:rFonts w:hint="default"/>
          <w:sz w:val="18"/>
        </w:rPr>
        <w:t>) Jednotka, ktorú</w:t>
      </w:r>
      <w:r w:rsidRPr="00CE7BF6">
        <w:rPr>
          <w:rFonts w:hint="default"/>
          <w:sz w:val="18"/>
        </w:rPr>
        <w:t xml:space="preserve"> Medziná</w:t>
      </w:r>
      <w:r w:rsidRPr="00CE7BF6">
        <w:rPr>
          <w:rFonts w:hint="default"/>
          <w:sz w:val="18"/>
        </w:rPr>
        <w:t>rodný</w:t>
      </w:r>
      <w:r w:rsidRPr="00CE7BF6">
        <w:rPr>
          <w:rFonts w:hint="default"/>
          <w:sz w:val="18"/>
        </w:rPr>
        <w:t xml:space="preserve"> ú</w:t>
      </w:r>
      <w:r w:rsidRPr="00CE7BF6">
        <w:rPr>
          <w:rFonts w:hint="default"/>
          <w:sz w:val="18"/>
        </w:rPr>
        <w:t>rad pre vá</w:t>
      </w:r>
      <w:r w:rsidRPr="00CE7BF6">
        <w:rPr>
          <w:rFonts w:hint="default"/>
          <w:sz w:val="18"/>
        </w:rPr>
        <w:t>hy a </w:t>
      </w:r>
      <w:r w:rsidRPr="00CE7BF6">
        <w:rPr>
          <w:rFonts w:hint="default"/>
          <w:sz w:val="18"/>
        </w:rPr>
        <w:t>miery zaradil medzi jednotky povolené</w:t>
      </w:r>
      <w:r w:rsidRPr="00CE7BF6">
        <w:rPr>
          <w:rFonts w:hint="default"/>
          <w:sz w:val="18"/>
        </w:rPr>
        <w:t xml:space="preserve"> doč</w:t>
      </w:r>
      <w:r w:rsidRPr="00CE7BF6">
        <w:rPr>
          <w:rFonts w:hint="default"/>
          <w:sz w:val="18"/>
        </w:rPr>
        <w:t>asne.</w:t>
      </w:r>
    </w:p>
    <w:p w:rsidR="00765E35" w:rsidRPr="00765E35" w:rsidP="00765E35">
      <w:pPr>
        <w:bidi w:val="0"/>
        <w:jc w:val="right"/>
        <w:rPr>
          <w:sz w:val="24"/>
          <w:szCs w:val="20"/>
        </w:rPr>
      </w:pPr>
      <w:r w:rsidRPr="00765E35">
        <w:rPr>
          <w:rFonts w:eastAsia="Arial" w:hint="default"/>
          <w:b/>
          <w:bCs/>
          <w:sz w:val="24"/>
          <w:szCs w:val="20"/>
        </w:rPr>
        <w:t>Prí</w:t>
      </w:r>
      <w:r w:rsidRPr="00765E35">
        <w:rPr>
          <w:rFonts w:eastAsia="Arial" w:hint="default"/>
          <w:b/>
          <w:bCs/>
          <w:sz w:val="24"/>
          <w:szCs w:val="20"/>
        </w:rPr>
        <w:t>loha č</w:t>
      </w:r>
      <w:r w:rsidRPr="00765E35">
        <w:rPr>
          <w:rFonts w:eastAsia="Arial" w:hint="default"/>
          <w:b/>
          <w:bCs/>
          <w:sz w:val="24"/>
          <w:szCs w:val="20"/>
        </w:rPr>
        <w:t>. 4</w:t>
      </w:r>
      <w:r w:rsidRPr="00E213DA" w:rsidR="00E213DA">
        <w:rPr>
          <w:rFonts w:eastAsia="Arial"/>
          <w:b/>
          <w:bCs/>
          <w:sz w:val="24"/>
          <w:szCs w:val="20"/>
        </w:rPr>
        <w:t xml:space="preserve"> </w:t>
      </w:r>
      <w:r w:rsidR="00E213DA">
        <w:rPr>
          <w:rFonts w:eastAsia="Arial"/>
          <w:b/>
          <w:bCs/>
          <w:sz w:val="24"/>
          <w:szCs w:val="20"/>
        </w:rPr>
        <w:t>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765E35" w:rsidP="00765E35">
      <w:pPr>
        <w:bidi w:val="0"/>
        <w:spacing w:line="313" w:lineRule="auto"/>
        <w:ind w:right="-19"/>
        <w:jc w:val="right"/>
        <w:rPr>
          <w:rFonts w:eastAsia="Arial"/>
          <w:b/>
          <w:bCs/>
          <w:sz w:val="24"/>
          <w:szCs w:val="20"/>
        </w:rPr>
      </w:pPr>
    </w:p>
    <w:p w:rsidR="00765E35" w:rsidRPr="00EE7A6A" w:rsidP="00765E35">
      <w:pPr>
        <w:bidi w:val="0"/>
        <w:spacing w:line="313" w:lineRule="auto"/>
        <w:ind w:right="-19"/>
        <w:rPr>
          <w:rFonts w:eastAsia="Arial"/>
          <w:bCs/>
          <w:sz w:val="24"/>
          <w:szCs w:val="20"/>
        </w:rPr>
      </w:pPr>
    </w:p>
    <w:p w:rsidR="00CE7BF6" w:rsidRPr="00CE7BF6" w:rsidP="00CE7BF6">
      <w:pPr>
        <w:bidi w:val="0"/>
        <w:spacing w:line="313" w:lineRule="auto"/>
        <w:ind w:right="-19"/>
        <w:jc w:val="center"/>
        <w:rPr>
          <w:sz w:val="24"/>
          <w:szCs w:val="20"/>
        </w:rPr>
      </w:pPr>
      <w:r w:rsidR="00AC39B7">
        <w:rPr>
          <w:rFonts w:eastAsia="Arial" w:hint="default"/>
          <w:b/>
          <w:bCs/>
          <w:sz w:val="24"/>
          <w:szCs w:val="20"/>
        </w:rPr>
        <w:t>Iná</w:t>
      </w:r>
      <w:r w:rsidR="00AC39B7">
        <w:rPr>
          <w:rFonts w:eastAsia="Arial" w:hint="default"/>
          <w:b/>
          <w:bCs/>
          <w:sz w:val="24"/>
          <w:szCs w:val="20"/>
        </w:rPr>
        <w:t xml:space="preserve"> povolená</w:t>
      </w:r>
      <w:r w:rsidR="00AC39B7">
        <w:rPr>
          <w:rFonts w:eastAsia="Arial" w:hint="default"/>
          <w:b/>
          <w:bCs/>
          <w:sz w:val="24"/>
          <w:szCs w:val="20"/>
        </w:rPr>
        <w:t xml:space="preserve"> j</w:t>
      </w:r>
      <w:r w:rsidRPr="00CE7BF6" w:rsidR="00D71B23">
        <w:rPr>
          <w:rFonts w:eastAsia="Arial"/>
          <w:b/>
          <w:bCs/>
          <w:sz w:val="24"/>
          <w:szCs w:val="20"/>
        </w:rPr>
        <w:t>ednotk</w:t>
      </w:r>
      <w:r w:rsidR="00D71B23">
        <w:rPr>
          <w:rFonts w:eastAsia="Arial"/>
          <w:b/>
          <w:bCs/>
          <w:sz w:val="24"/>
          <w:szCs w:val="20"/>
        </w:rPr>
        <w:t>a</w:t>
      </w:r>
      <w:r w:rsidRPr="00CE7BF6" w:rsidR="00D71B23">
        <w:rPr>
          <w:rFonts w:eastAsia="Arial"/>
          <w:b/>
          <w:bCs/>
          <w:sz w:val="24"/>
          <w:szCs w:val="20"/>
        </w:rPr>
        <w:t xml:space="preserve"> definovan</w:t>
      </w:r>
      <w:r w:rsidR="00D71B23">
        <w:rPr>
          <w:rFonts w:eastAsia="Arial" w:hint="default"/>
          <w:b/>
          <w:bCs/>
          <w:sz w:val="24"/>
          <w:szCs w:val="20"/>
        </w:rPr>
        <w:t>á</w:t>
      </w:r>
      <w:r w:rsidRPr="00CE7BF6" w:rsidR="00D71B23">
        <w:rPr>
          <w:rFonts w:eastAsia="Arial"/>
          <w:b/>
          <w:bCs/>
          <w:sz w:val="24"/>
          <w:szCs w:val="20"/>
        </w:rPr>
        <w:t xml:space="preserve"> </w:t>
      </w:r>
      <w:r w:rsidRPr="00CE7BF6">
        <w:rPr>
          <w:rFonts w:eastAsia="Arial" w:hint="default"/>
          <w:b/>
          <w:bCs/>
          <w:sz w:val="24"/>
          <w:szCs w:val="20"/>
        </w:rPr>
        <w:t>na zá</w:t>
      </w:r>
      <w:r w:rsidRPr="00CE7BF6">
        <w:rPr>
          <w:rFonts w:eastAsia="Arial" w:hint="default"/>
          <w:b/>
          <w:bCs/>
          <w:sz w:val="24"/>
          <w:szCs w:val="20"/>
        </w:rPr>
        <w:t>klade jednotk</w:t>
      </w:r>
      <w:r w:rsidR="00D71B23">
        <w:rPr>
          <w:rFonts w:eastAsia="Arial"/>
          <w:b/>
          <w:bCs/>
          <w:sz w:val="24"/>
          <w:szCs w:val="20"/>
        </w:rPr>
        <w:t>y</w:t>
      </w:r>
      <w:r w:rsidR="00E53AE0">
        <w:rPr>
          <w:rFonts w:eastAsia="Arial" w:hint="default"/>
          <w:b/>
          <w:bCs/>
          <w:sz w:val="24"/>
          <w:szCs w:val="20"/>
        </w:rPr>
        <w:t xml:space="preserve"> sú</w:t>
      </w:r>
      <w:r w:rsidR="00E53AE0">
        <w:rPr>
          <w:rFonts w:eastAsia="Arial" w:hint="default"/>
          <w:b/>
          <w:bCs/>
          <w:sz w:val="24"/>
          <w:szCs w:val="20"/>
        </w:rPr>
        <w:t>stavy merací</w:t>
      </w:r>
      <w:r w:rsidR="00E53AE0">
        <w:rPr>
          <w:rFonts w:eastAsia="Arial" w:hint="default"/>
          <w:b/>
          <w:bCs/>
          <w:sz w:val="24"/>
          <w:szCs w:val="20"/>
        </w:rPr>
        <w:t>ch jednotiek</w:t>
      </w:r>
      <w:r w:rsidRPr="00CE7BF6">
        <w:rPr>
          <w:rFonts w:eastAsia="Arial"/>
          <w:b/>
          <w:bCs/>
          <w:sz w:val="24"/>
          <w:szCs w:val="20"/>
        </w:rPr>
        <w:t xml:space="preserve">, </w:t>
      </w:r>
      <w:r w:rsidRPr="00CE7BF6" w:rsidR="00D71B23">
        <w:rPr>
          <w:rFonts w:eastAsia="Arial"/>
          <w:b/>
          <w:bCs/>
          <w:sz w:val="24"/>
          <w:szCs w:val="20"/>
        </w:rPr>
        <w:t>ktor</w:t>
      </w:r>
      <w:r w:rsidR="00D71B23">
        <w:rPr>
          <w:rFonts w:eastAsia="Arial" w:hint="default"/>
          <w:b/>
          <w:bCs/>
          <w:sz w:val="24"/>
          <w:szCs w:val="20"/>
        </w:rPr>
        <w:t>á</w:t>
      </w:r>
      <w:r w:rsidRPr="00CE7BF6" w:rsidR="00D71B23">
        <w:rPr>
          <w:rFonts w:eastAsia="Arial"/>
          <w:b/>
          <w:bCs/>
          <w:sz w:val="24"/>
          <w:szCs w:val="20"/>
        </w:rPr>
        <w:t xml:space="preserve"> </w:t>
      </w:r>
      <w:r w:rsidRPr="00CE7BF6">
        <w:rPr>
          <w:rFonts w:eastAsia="Arial"/>
          <w:b/>
          <w:bCs/>
          <w:sz w:val="24"/>
          <w:szCs w:val="20"/>
        </w:rPr>
        <w:t xml:space="preserve">nie </w:t>
      </w:r>
      <w:r w:rsidR="00D71B23">
        <w:rPr>
          <w:rFonts w:eastAsia="Arial"/>
          <w:b/>
          <w:bCs/>
          <w:sz w:val="24"/>
          <w:szCs w:val="20"/>
        </w:rPr>
        <w:t>je</w:t>
      </w:r>
      <w:r w:rsidRPr="00CE7BF6" w:rsidR="00D71B23">
        <w:rPr>
          <w:rFonts w:eastAsia="Arial"/>
          <w:b/>
          <w:bCs/>
          <w:sz w:val="24"/>
          <w:szCs w:val="20"/>
        </w:rPr>
        <w:t xml:space="preserve"> </w:t>
      </w:r>
      <w:r w:rsidRPr="00CE7BF6">
        <w:rPr>
          <w:rFonts w:eastAsia="Arial" w:hint="default"/>
          <w:b/>
          <w:bCs/>
          <w:sz w:val="24"/>
          <w:szCs w:val="20"/>
        </w:rPr>
        <w:t>dekadický</w:t>
      </w:r>
      <w:r w:rsidRPr="00CE7BF6">
        <w:rPr>
          <w:rFonts w:eastAsia="Arial" w:hint="default"/>
          <w:b/>
          <w:bCs/>
          <w:sz w:val="24"/>
          <w:szCs w:val="20"/>
        </w:rPr>
        <w:t>m ná</w:t>
      </w:r>
      <w:r w:rsidRPr="00CE7BF6">
        <w:rPr>
          <w:rFonts w:eastAsia="Arial" w:hint="default"/>
          <w:b/>
          <w:bCs/>
          <w:sz w:val="24"/>
          <w:szCs w:val="20"/>
        </w:rPr>
        <w:t>sobk</w:t>
      </w:r>
      <w:r w:rsidR="00D71B23">
        <w:rPr>
          <w:rFonts w:eastAsia="Arial"/>
          <w:b/>
          <w:bCs/>
          <w:sz w:val="24"/>
          <w:szCs w:val="20"/>
        </w:rPr>
        <w:t>o</w:t>
      </w:r>
      <w:r w:rsidRPr="00CE7BF6">
        <w:rPr>
          <w:rFonts w:eastAsia="Arial"/>
          <w:b/>
          <w:bCs/>
          <w:sz w:val="24"/>
          <w:szCs w:val="20"/>
        </w:rPr>
        <w:t xml:space="preserve">m </w:t>
      </w:r>
      <w:r w:rsidR="00345593">
        <w:rPr>
          <w:rFonts w:eastAsia="Arial"/>
          <w:b/>
          <w:bCs/>
          <w:sz w:val="24"/>
          <w:szCs w:val="20"/>
        </w:rPr>
        <w:t>jednotk</w:t>
      </w:r>
      <w:r w:rsidR="00D71B23">
        <w:rPr>
          <w:rFonts w:eastAsia="Arial"/>
          <w:b/>
          <w:bCs/>
          <w:sz w:val="24"/>
          <w:szCs w:val="20"/>
        </w:rPr>
        <w:t>y</w:t>
      </w:r>
      <w:r w:rsidR="00345593">
        <w:rPr>
          <w:rFonts w:eastAsia="Arial"/>
          <w:b/>
          <w:bCs/>
          <w:sz w:val="24"/>
          <w:szCs w:val="20"/>
        </w:rPr>
        <w:t xml:space="preserve"> </w:t>
      </w:r>
      <w:r w:rsidR="00E53AE0">
        <w:rPr>
          <w:rFonts w:eastAsia="Arial" w:hint="default"/>
          <w:b/>
          <w:bCs/>
          <w:sz w:val="24"/>
          <w:szCs w:val="20"/>
        </w:rPr>
        <w:t>sú</w:t>
      </w:r>
      <w:r w:rsidR="00E53AE0">
        <w:rPr>
          <w:rFonts w:eastAsia="Arial" w:hint="default"/>
          <w:b/>
          <w:bCs/>
          <w:sz w:val="24"/>
          <w:szCs w:val="20"/>
        </w:rPr>
        <w:t>stavy merací</w:t>
      </w:r>
      <w:r w:rsidR="00E53AE0">
        <w:rPr>
          <w:rFonts w:eastAsia="Arial" w:hint="default"/>
          <w:b/>
          <w:bCs/>
          <w:sz w:val="24"/>
          <w:szCs w:val="20"/>
        </w:rPr>
        <w:t>ch</w:t>
      </w:r>
      <w:r w:rsidR="00933186">
        <w:rPr>
          <w:rFonts w:eastAsia="Arial"/>
          <w:b/>
          <w:bCs/>
          <w:sz w:val="24"/>
          <w:szCs w:val="20"/>
        </w:rPr>
        <w:t xml:space="preserve"> jednotiek</w:t>
      </w:r>
    </w:p>
    <w:p w:rsidR="00CE7BF6" w:rsidP="00CE7BF6">
      <w:pPr>
        <w:pStyle w:val="ListParagraph"/>
        <w:tabs>
          <w:tab w:val="left" w:pos="709"/>
          <w:tab w:val="left" w:pos="1715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tbl>
      <w:tblPr>
        <w:tblStyle w:val="TableNormal"/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1619"/>
        <w:gridCol w:w="3685"/>
        <w:gridCol w:w="2552"/>
      </w:tblGrid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6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EE7A6A" w:rsidP="00E506AB">
            <w:pPr>
              <w:bidi w:val="0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EE7A6A">
              <w:rPr>
                <w:rFonts w:eastAsia="Arial" w:hint="default"/>
                <w:b/>
                <w:sz w:val="20"/>
                <w:szCs w:val="20"/>
              </w:rPr>
              <w:t>Velič</w:t>
            </w:r>
            <w:r w:rsidRPr="00EE7A6A">
              <w:rPr>
                <w:rFonts w:eastAsia="Arial" w:hint="default"/>
                <w:b/>
                <w:sz w:val="20"/>
                <w:szCs w:val="20"/>
              </w:rPr>
              <w:t>ina</w:t>
            </w:r>
          </w:p>
        </w:tc>
        <w:tc>
          <w:tcPr>
            <w:tcW w:w="7856" w:type="dxa"/>
            <w:gridSpan w:val="3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EE7A6A" w:rsidP="000C7A3E">
            <w:pPr>
              <w:bidi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7A6A">
              <w:rPr>
                <w:rFonts w:eastAsia="Arial"/>
                <w:b/>
                <w:sz w:val="20"/>
                <w:szCs w:val="20"/>
              </w:rPr>
              <w:t>Jednotka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7B3CF7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Ná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>zov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7B3CF7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/>
                <w:b/>
                <w:sz w:val="20"/>
                <w:szCs w:val="20"/>
              </w:rPr>
              <w:t>Symbol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Hodnota v jednotká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 xml:space="preserve">ch 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sú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stavy merací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ch jednotiek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 w:hint="default"/>
                <w:sz w:val="20"/>
                <w:szCs w:val="20"/>
              </w:rPr>
              <w:t>č</w:t>
            </w:r>
            <w:r w:rsidRPr="00CE7BF6" w:rsidR="00D71B23">
              <w:rPr>
                <w:rFonts w:eastAsia="Arial"/>
                <w:sz w:val="20"/>
                <w:szCs w:val="20"/>
              </w:rPr>
              <w:t>as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minú</w:t>
            </w:r>
            <w:r w:rsidRPr="00CE7BF6">
              <w:rPr>
                <w:rFonts w:eastAsia="Arial" w:hint="default"/>
                <w:sz w:val="20"/>
                <w:szCs w:val="20"/>
              </w:rPr>
              <w:t>ta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min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1 min = 60 s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hodina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1 h = 60 min = 3 600 s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deň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d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1 d = 24 h = 86 400 s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r</w:t>
            </w:r>
            <w:r w:rsidRPr="00CE7BF6" w:rsidR="00D71B23">
              <w:rPr>
                <w:rFonts w:eastAsia="Arial" w:hint="default"/>
                <w:sz w:val="20"/>
                <w:szCs w:val="20"/>
              </w:rPr>
              <w:t>ovinný</w:t>
            </w:r>
            <w:r w:rsidRPr="00CE7BF6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CE7BF6">
              <w:rPr>
                <w:rFonts w:eastAsia="Arial"/>
                <w:sz w:val="20"/>
                <w:szCs w:val="20"/>
              </w:rPr>
              <w:t>uhol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otáč</w:t>
            </w:r>
            <w:r w:rsidRPr="00CE7BF6">
              <w:rPr>
                <w:rFonts w:eastAsia="Arial" w:hint="default"/>
                <w:sz w:val="20"/>
                <w:szCs w:val="20"/>
              </w:rPr>
              <w:t>ka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neexistuje ž</w:t>
            </w:r>
            <w:r w:rsidRPr="00CE7BF6">
              <w:rPr>
                <w:rFonts w:eastAsia="Arial" w:hint="default"/>
                <w:sz w:val="20"/>
                <w:szCs w:val="20"/>
              </w:rPr>
              <w:t>iaden medziná</w:t>
            </w:r>
            <w:r w:rsidRPr="00CE7BF6">
              <w:rPr>
                <w:rFonts w:eastAsia="Arial" w:hint="default"/>
                <w:sz w:val="20"/>
                <w:szCs w:val="20"/>
              </w:rPr>
              <w:t>rodný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symbol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1 otáč</w:t>
            </w:r>
            <w:r w:rsidRPr="00CE7BF6">
              <w:rPr>
                <w:rFonts w:eastAsia="Arial" w:hint="default"/>
                <w:sz w:val="20"/>
                <w:szCs w:val="20"/>
              </w:rPr>
              <w:t>ka = 360°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= 2</w:t>
            </w:r>
            <w:r w:rsidRPr="00CE7BF6">
              <w:rPr>
                <w:rFonts w:eastAsia="Arial" w:hint="default"/>
                <w:sz w:val="20"/>
                <w:szCs w:val="20"/>
              </w:rPr>
              <w:t>π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rad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stupeň</w:t>
            </w: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1°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= (π</w:t>
            </w:r>
            <w:r w:rsidRPr="00CE7BF6">
              <w:rPr>
                <w:rFonts w:eastAsia="Arial" w:hint="default"/>
                <w:sz w:val="20"/>
                <w:szCs w:val="20"/>
              </w:rPr>
              <w:t>/180) rad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uhlová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minú</w:t>
            </w:r>
            <w:r w:rsidRPr="00CE7BF6">
              <w:rPr>
                <w:rFonts w:eastAsia="Arial" w:hint="default"/>
                <w:sz w:val="20"/>
                <w:szCs w:val="20"/>
              </w:rPr>
              <w:t>ta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'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D073D8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1' = (1/60)°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= (π</w:t>
            </w:r>
            <w:r w:rsidRPr="00CE7BF6">
              <w:rPr>
                <w:rFonts w:eastAsia="Arial" w:hint="default"/>
                <w:sz w:val="20"/>
                <w:szCs w:val="20"/>
              </w:rPr>
              <w:t>/10 800) rad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uhlová</w:t>
            </w:r>
            <w:r w:rsidRPr="00CE7BF6">
              <w:rPr>
                <w:rFonts w:eastAsia="Arial" w:hint="default"/>
                <w:sz w:val="20"/>
                <w:szCs w:val="20"/>
              </w:rPr>
              <w:t xml:space="preserve"> sekunda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875DD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1" = (</w:t>
            </w:r>
            <w:r w:rsidRPr="00C875DD">
              <w:rPr>
                <w:rFonts w:eastAsia="Arial"/>
                <w:sz w:val="20"/>
                <w:szCs w:val="20"/>
              </w:rPr>
              <w:t>1/60</w:t>
            </w:r>
            <w:r w:rsidRPr="00CE7BF6">
              <w:rPr>
                <w:rFonts w:eastAsia="Arial" w:hint="default"/>
                <w:sz w:val="20"/>
                <w:szCs w:val="20"/>
              </w:rPr>
              <w:t>)' = (π</w:t>
            </w:r>
            <w:r w:rsidRPr="00CE7BF6">
              <w:rPr>
                <w:rFonts w:eastAsia="Arial" w:hint="default"/>
                <w:sz w:val="20"/>
                <w:szCs w:val="20"/>
              </w:rPr>
              <w:t>/648 000) rad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50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CE7BF6" w:rsidRPr="00CE7BF6" w:rsidP="00CE7BF6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gon alebo grad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CE7BF6" w:rsidP="00CE7BF6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CE7BF6">
              <w:rPr>
                <w:rFonts w:eastAsia="Arial"/>
                <w:sz w:val="20"/>
                <w:szCs w:val="20"/>
              </w:rPr>
              <w:t>gon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E7BF6" w:rsidRPr="00CE7BF6" w:rsidP="00CE7BF6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CE7BF6">
              <w:rPr>
                <w:rFonts w:eastAsia="Arial" w:hint="default"/>
                <w:sz w:val="20"/>
                <w:szCs w:val="20"/>
              </w:rPr>
              <w:t>1 gon = (π</w:t>
            </w:r>
            <w:r w:rsidRPr="00CE7BF6">
              <w:rPr>
                <w:rFonts w:eastAsia="Arial" w:hint="default"/>
                <w:sz w:val="20"/>
                <w:szCs w:val="20"/>
              </w:rPr>
              <w:t>/200) rad</w:t>
            </w:r>
          </w:p>
        </w:tc>
      </w:tr>
    </w:tbl>
    <w:p w:rsidR="00765E35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765E35">
      <w:pPr>
        <w:bidi w:val="0"/>
        <w:spacing w:after="200" w:line="276" w:lineRule="auto"/>
        <w:rPr>
          <w:rFonts w:eastAsia="Arial"/>
          <w:sz w:val="24"/>
        </w:rPr>
      </w:pPr>
      <w:r>
        <w:rPr>
          <w:rFonts w:eastAsia="Arial"/>
          <w:sz w:val="24"/>
        </w:rPr>
        <w:br w:type="page"/>
      </w:r>
    </w:p>
    <w:p w:rsidR="007D2C4F" w:rsidRPr="007D2C4F" w:rsidP="007D2C4F">
      <w:pPr>
        <w:bidi w:val="0"/>
        <w:jc w:val="right"/>
        <w:rPr>
          <w:sz w:val="24"/>
          <w:szCs w:val="20"/>
        </w:rPr>
      </w:pPr>
      <w:r w:rsidRPr="007D2C4F">
        <w:rPr>
          <w:rFonts w:eastAsia="Arial" w:hint="default"/>
          <w:b/>
          <w:bCs/>
          <w:sz w:val="24"/>
          <w:szCs w:val="20"/>
        </w:rPr>
        <w:t>Prí</w:t>
      </w:r>
      <w:r w:rsidRPr="007D2C4F">
        <w:rPr>
          <w:rFonts w:eastAsia="Arial" w:hint="default"/>
          <w:b/>
          <w:bCs/>
          <w:sz w:val="24"/>
          <w:szCs w:val="20"/>
        </w:rPr>
        <w:t>loha č</w:t>
      </w:r>
      <w:r w:rsidRPr="007D2C4F">
        <w:rPr>
          <w:rFonts w:eastAsia="Arial" w:hint="default"/>
          <w:b/>
          <w:bCs/>
          <w:sz w:val="24"/>
          <w:szCs w:val="20"/>
        </w:rPr>
        <w:t>. 5</w:t>
      </w:r>
      <w:r w:rsidRPr="00E213DA" w:rsidR="00E213DA">
        <w:rPr>
          <w:rFonts w:eastAsia="Arial"/>
          <w:b/>
          <w:bCs/>
          <w:sz w:val="24"/>
          <w:szCs w:val="20"/>
        </w:rPr>
        <w:t xml:space="preserve"> </w:t>
      </w:r>
      <w:r w:rsidR="00E213DA">
        <w:rPr>
          <w:rFonts w:eastAsia="Arial"/>
          <w:b/>
          <w:bCs/>
          <w:sz w:val="24"/>
          <w:szCs w:val="20"/>
        </w:rPr>
        <w:t>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7D2C4F" w:rsidP="007D2C4F">
      <w:pPr>
        <w:bidi w:val="0"/>
        <w:jc w:val="right"/>
        <w:rPr>
          <w:rFonts w:eastAsia="Arial"/>
          <w:b/>
          <w:bCs/>
          <w:sz w:val="24"/>
          <w:szCs w:val="20"/>
        </w:rPr>
      </w:pPr>
    </w:p>
    <w:p w:rsidR="007D2C4F" w:rsidRPr="00D073D8" w:rsidP="007D2C4F">
      <w:pPr>
        <w:bidi w:val="0"/>
        <w:rPr>
          <w:rFonts w:eastAsia="Arial"/>
          <w:bCs/>
          <w:sz w:val="24"/>
          <w:szCs w:val="20"/>
        </w:rPr>
      </w:pPr>
    </w:p>
    <w:p w:rsidR="005C1D47" w:rsidP="005C1D47">
      <w:pPr>
        <w:bidi w:val="0"/>
        <w:jc w:val="center"/>
        <w:rPr>
          <w:rFonts w:eastAsia="Arial"/>
          <w:b/>
          <w:bCs/>
          <w:sz w:val="24"/>
          <w:szCs w:val="20"/>
        </w:rPr>
      </w:pPr>
      <w:r w:rsidR="008B7CBE">
        <w:rPr>
          <w:rFonts w:eastAsia="Arial" w:hint="default"/>
          <w:b/>
          <w:bCs/>
          <w:sz w:val="24"/>
          <w:szCs w:val="20"/>
        </w:rPr>
        <w:t>Iná</w:t>
      </w:r>
      <w:r w:rsidR="008B7CBE">
        <w:rPr>
          <w:rFonts w:eastAsia="Arial" w:hint="default"/>
          <w:b/>
          <w:bCs/>
          <w:sz w:val="24"/>
          <w:szCs w:val="20"/>
        </w:rPr>
        <w:t xml:space="preserve"> povolená</w:t>
      </w:r>
      <w:r w:rsidR="008B7CBE">
        <w:rPr>
          <w:rFonts w:eastAsia="Arial" w:hint="default"/>
          <w:b/>
          <w:bCs/>
          <w:sz w:val="24"/>
          <w:szCs w:val="20"/>
        </w:rPr>
        <w:t xml:space="preserve"> j</w:t>
      </w:r>
      <w:r w:rsidRPr="005C1D47" w:rsidR="00D71B23">
        <w:rPr>
          <w:rFonts w:eastAsia="Arial"/>
          <w:b/>
          <w:bCs/>
          <w:sz w:val="24"/>
          <w:szCs w:val="20"/>
        </w:rPr>
        <w:t>ednotk</w:t>
      </w:r>
      <w:r w:rsidR="00D71B23">
        <w:rPr>
          <w:rFonts w:eastAsia="Arial"/>
          <w:b/>
          <w:bCs/>
          <w:sz w:val="24"/>
          <w:szCs w:val="20"/>
        </w:rPr>
        <w:t>a</w:t>
      </w:r>
      <w:r w:rsidRPr="005C1D47">
        <w:rPr>
          <w:rFonts w:eastAsia="Arial"/>
          <w:b/>
          <w:bCs/>
          <w:sz w:val="24"/>
          <w:szCs w:val="20"/>
        </w:rPr>
        <w:t xml:space="preserve">, </w:t>
      </w:r>
      <w:r w:rsidRPr="005C1D47" w:rsidR="00D71B23">
        <w:rPr>
          <w:rFonts w:eastAsia="Arial"/>
          <w:b/>
          <w:bCs/>
          <w:sz w:val="24"/>
          <w:szCs w:val="20"/>
        </w:rPr>
        <w:t>ktor</w:t>
      </w:r>
      <w:r w:rsidR="00D71B23">
        <w:rPr>
          <w:rFonts w:eastAsia="Arial"/>
          <w:b/>
          <w:bCs/>
          <w:sz w:val="24"/>
          <w:szCs w:val="20"/>
        </w:rPr>
        <w:t>ej</w:t>
      </w:r>
      <w:r w:rsidRPr="005C1D47" w:rsidR="00D71B23">
        <w:rPr>
          <w:rFonts w:eastAsia="Arial"/>
          <w:b/>
          <w:bCs/>
          <w:sz w:val="24"/>
          <w:szCs w:val="20"/>
        </w:rPr>
        <w:t xml:space="preserve"> hodnot</w:t>
      </w:r>
      <w:r w:rsidR="00D71B23">
        <w:rPr>
          <w:rFonts w:eastAsia="Arial"/>
          <w:b/>
          <w:bCs/>
          <w:sz w:val="24"/>
          <w:szCs w:val="20"/>
        </w:rPr>
        <w:t>a</w:t>
      </w:r>
      <w:r w:rsidRPr="005C1D47" w:rsidR="00D71B23">
        <w:rPr>
          <w:rFonts w:eastAsia="Arial"/>
          <w:b/>
          <w:bCs/>
          <w:sz w:val="24"/>
          <w:szCs w:val="20"/>
        </w:rPr>
        <w:t xml:space="preserve"> </w:t>
      </w:r>
      <w:r w:rsidRPr="005C1D47">
        <w:rPr>
          <w:rFonts w:eastAsia="Arial"/>
          <w:b/>
          <w:bCs/>
          <w:sz w:val="24"/>
          <w:szCs w:val="20"/>
        </w:rPr>
        <w:t xml:space="preserve">sa </w:t>
      </w:r>
      <w:r w:rsidRPr="005C1D47" w:rsidR="00D71B23">
        <w:rPr>
          <w:rFonts w:eastAsia="Arial" w:hint="default"/>
          <w:b/>
          <w:bCs/>
          <w:sz w:val="24"/>
          <w:szCs w:val="20"/>
        </w:rPr>
        <w:t>zí</w:t>
      </w:r>
      <w:r w:rsidRPr="005C1D47" w:rsidR="00D71B23">
        <w:rPr>
          <w:rFonts w:eastAsia="Arial" w:hint="default"/>
          <w:b/>
          <w:bCs/>
          <w:sz w:val="24"/>
          <w:szCs w:val="20"/>
        </w:rPr>
        <w:t>skal</w:t>
      </w:r>
      <w:r w:rsidR="00D71B23">
        <w:rPr>
          <w:rFonts w:eastAsia="Arial"/>
          <w:b/>
          <w:bCs/>
          <w:sz w:val="24"/>
          <w:szCs w:val="20"/>
        </w:rPr>
        <w:t>a</w:t>
      </w:r>
      <w:r w:rsidRPr="005C1D47" w:rsidR="00D71B23">
        <w:rPr>
          <w:rFonts w:eastAsia="Arial"/>
          <w:b/>
          <w:bCs/>
          <w:sz w:val="24"/>
          <w:szCs w:val="20"/>
        </w:rPr>
        <w:t xml:space="preserve"> </w:t>
      </w:r>
      <w:r w:rsidRPr="005C1D47">
        <w:rPr>
          <w:rFonts w:eastAsia="Arial" w:hint="default"/>
          <w:b/>
          <w:bCs/>
          <w:sz w:val="24"/>
          <w:szCs w:val="20"/>
        </w:rPr>
        <w:t>experimentá</w:t>
      </w:r>
      <w:r w:rsidRPr="005C1D47">
        <w:rPr>
          <w:rFonts w:eastAsia="Arial" w:hint="default"/>
          <w:b/>
          <w:bCs/>
          <w:sz w:val="24"/>
          <w:szCs w:val="20"/>
        </w:rPr>
        <w:t>lne</w:t>
      </w:r>
    </w:p>
    <w:p w:rsidR="005C1D47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tbl>
      <w:tblPr>
        <w:tblStyle w:val="TableNormal"/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680"/>
        <w:gridCol w:w="1040"/>
        <w:gridCol w:w="4356"/>
      </w:tblGrid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5C1D47" w:rsidRPr="00D073D8" w:rsidP="00E506AB">
            <w:pPr>
              <w:bidi w:val="0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D073D8">
              <w:rPr>
                <w:rFonts w:eastAsia="Arial" w:hint="default"/>
                <w:b/>
                <w:sz w:val="20"/>
                <w:szCs w:val="20"/>
              </w:rPr>
              <w:t>Velič</w:t>
            </w:r>
            <w:r w:rsidRPr="00D073D8">
              <w:rPr>
                <w:rFonts w:eastAsia="Arial" w:hint="default"/>
                <w:b/>
                <w:sz w:val="20"/>
                <w:szCs w:val="20"/>
              </w:rPr>
              <w:t>ina</w:t>
            </w:r>
          </w:p>
        </w:tc>
        <w:tc>
          <w:tcPr>
            <w:tcW w:w="8076" w:type="dxa"/>
            <w:gridSpan w:val="3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C1D47" w:rsidRPr="00D073D8" w:rsidP="000C7A3E">
            <w:pPr>
              <w:bidi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73D8">
              <w:rPr>
                <w:rFonts w:eastAsia="Arial"/>
                <w:b/>
                <w:sz w:val="20"/>
                <w:szCs w:val="20"/>
              </w:rPr>
              <w:t>Jednotka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280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C1D47" w:rsidRPr="005C1D47" w:rsidP="000C7A3E">
            <w:pPr>
              <w:bidi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C1D47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Ná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>zov</w:t>
            </w:r>
          </w:p>
        </w:tc>
        <w:tc>
          <w:tcPr>
            <w:tcW w:w="1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C1D47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/>
                <w:b/>
                <w:sz w:val="20"/>
                <w:szCs w:val="20"/>
              </w:rPr>
              <w:t>Symbol</w:t>
            </w:r>
          </w:p>
        </w:tc>
        <w:tc>
          <w:tcPr>
            <w:tcW w:w="435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C1D47" w:rsidRPr="007B3CF7" w:rsidP="000C7A3E">
            <w:pPr>
              <w:bidi w:val="0"/>
              <w:spacing w:after="0" w:line="240" w:lineRule="auto"/>
              <w:ind w:left="2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Definí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>cia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128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h</w:t>
            </w:r>
            <w:r w:rsidRPr="005C1D47" w:rsidR="00D71B23">
              <w:rPr>
                <w:rFonts w:eastAsia="Arial" w:hint="default"/>
                <w:sz w:val="20"/>
                <w:szCs w:val="20"/>
              </w:rPr>
              <w:t>motnosť</w:t>
            </w:r>
          </w:p>
        </w:tc>
        <w:tc>
          <w:tcPr>
            <w:tcW w:w="2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5C1D47">
              <w:rPr>
                <w:rFonts w:eastAsia="Arial" w:hint="default"/>
                <w:sz w:val="20"/>
                <w:szCs w:val="20"/>
              </w:rPr>
              <w:t>unifikovaná</w:t>
            </w:r>
            <w:r w:rsidRPr="005C1D47">
              <w:rPr>
                <w:rFonts w:eastAsia="Arial" w:hint="default"/>
                <w:sz w:val="20"/>
                <w:szCs w:val="20"/>
              </w:rPr>
              <w:t xml:space="preserve"> ató</w:t>
            </w:r>
            <w:r w:rsidRPr="005C1D47">
              <w:rPr>
                <w:rFonts w:eastAsia="Arial" w:hint="default"/>
                <w:sz w:val="20"/>
                <w:szCs w:val="20"/>
              </w:rPr>
              <w:t>mová</w:t>
            </w:r>
          </w:p>
        </w:tc>
        <w:tc>
          <w:tcPr>
            <w:tcW w:w="1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5C1D47">
              <w:rPr>
                <w:rFonts w:eastAsia="Arial"/>
                <w:sz w:val="20"/>
                <w:szCs w:val="20"/>
              </w:rPr>
              <w:t>u</w:t>
            </w:r>
          </w:p>
        </w:tc>
        <w:tc>
          <w:tcPr>
            <w:tcW w:w="435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C1D47">
              <w:rPr>
                <w:rFonts w:eastAsia="Arial" w:hint="default"/>
                <w:sz w:val="20"/>
                <w:szCs w:val="20"/>
              </w:rPr>
              <w:t>Unifikovaná</w:t>
            </w:r>
            <w:r w:rsidRPr="005C1D47">
              <w:rPr>
                <w:rFonts w:eastAsia="Arial" w:hint="default"/>
                <w:sz w:val="20"/>
                <w:szCs w:val="20"/>
              </w:rPr>
              <w:t xml:space="preserve"> ató</w:t>
            </w:r>
            <w:r w:rsidRPr="005C1D47">
              <w:rPr>
                <w:rFonts w:eastAsia="Arial" w:hint="default"/>
                <w:sz w:val="20"/>
                <w:szCs w:val="20"/>
              </w:rPr>
              <w:t>mová</w:t>
            </w:r>
            <w:r w:rsidRPr="005C1D47">
              <w:rPr>
                <w:rFonts w:eastAsia="Arial" w:hint="default"/>
                <w:sz w:val="20"/>
                <w:szCs w:val="20"/>
              </w:rPr>
              <w:t xml:space="preserve"> hmotnostná</w:t>
            </w:r>
            <w:r w:rsidRPr="005C1D47">
              <w:rPr>
                <w:rFonts w:eastAsia="Arial" w:hint="default"/>
                <w:sz w:val="20"/>
                <w:szCs w:val="20"/>
              </w:rPr>
              <w:t xml:space="preserve"> jednotka sa</w:t>
            </w:r>
            <w:r>
              <w:rPr>
                <w:rFonts w:eastAsia="Arial" w:hint="default"/>
                <w:sz w:val="20"/>
                <w:szCs w:val="20"/>
              </w:rPr>
              <w:t xml:space="preserve"> rovná</w:t>
            </w:r>
            <w:r>
              <w:rPr>
                <w:rFonts w:eastAsia="Arial" w:hint="default"/>
                <w:sz w:val="20"/>
                <w:szCs w:val="20"/>
              </w:rPr>
              <w:t xml:space="preserve"> 1/12 hmotnosti ató</w:t>
            </w:r>
            <w:r>
              <w:rPr>
                <w:rFonts w:eastAsia="Arial" w:hint="default"/>
                <w:sz w:val="20"/>
                <w:szCs w:val="20"/>
              </w:rPr>
              <w:t xml:space="preserve">mu nuklidu </w:t>
            </w:r>
            <w:r w:rsidRPr="007E0B79">
              <w:rPr>
                <w:rFonts w:eastAsia="Arial"/>
                <w:sz w:val="20"/>
                <w:szCs w:val="20"/>
                <w:vertAlign w:val="superscript"/>
              </w:rPr>
              <w:t>12</w:t>
            </w:r>
            <w:r>
              <w:rPr>
                <w:rFonts w:eastAsia="Arial"/>
                <w:sz w:val="20"/>
                <w:szCs w:val="20"/>
              </w:rPr>
              <w:t>C.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1"/>
        </w:trPr>
        <w:tc>
          <w:tcPr>
            <w:tcW w:w="128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5C1D47">
              <w:rPr>
                <w:rFonts w:eastAsia="Arial" w:hint="default"/>
                <w:sz w:val="20"/>
                <w:szCs w:val="20"/>
              </w:rPr>
              <w:t>hmotnostná</w:t>
            </w:r>
            <w:r w:rsidRPr="005C1D47">
              <w:rPr>
                <w:rFonts w:eastAsia="Arial" w:hint="default"/>
                <w:sz w:val="20"/>
                <w:szCs w:val="20"/>
              </w:rPr>
              <w:t xml:space="preserve"> jednotka</w:t>
            </w:r>
          </w:p>
        </w:tc>
        <w:tc>
          <w:tcPr>
            <w:tcW w:w="10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6" w:type="dxa"/>
            <w:vMerge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1280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e</w:t>
            </w:r>
            <w:r w:rsidRPr="005C1D47" w:rsidR="00D71B23">
              <w:rPr>
                <w:rFonts w:eastAsia="Arial"/>
                <w:sz w:val="20"/>
                <w:szCs w:val="20"/>
              </w:rPr>
              <w:t>nergia</w:t>
            </w:r>
          </w:p>
        </w:tc>
        <w:tc>
          <w:tcPr>
            <w:tcW w:w="2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5C1D47">
              <w:rPr>
                <w:rFonts w:eastAsia="Arial" w:hint="default"/>
                <w:sz w:val="20"/>
                <w:szCs w:val="20"/>
              </w:rPr>
              <w:t>elektró</w:t>
            </w:r>
            <w:r w:rsidRPr="005C1D47">
              <w:rPr>
                <w:rFonts w:eastAsia="Arial" w:hint="default"/>
                <w:sz w:val="20"/>
                <w:szCs w:val="20"/>
              </w:rPr>
              <w:t>nvolt</w:t>
            </w:r>
          </w:p>
        </w:tc>
        <w:tc>
          <w:tcPr>
            <w:tcW w:w="1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5C1D47">
              <w:rPr>
                <w:rFonts w:eastAsia="Arial"/>
                <w:sz w:val="20"/>
                <w:szCs w:val="20"/>
              </w:rPr>
              <w:t>eV</w:t>
            </w:r>
          </w:p>
        </w:tc>
        <w:tc>
          <w:tcPr>
            <w:tcW w:w="435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ind w:left="20"/>
              <w:rPr>
                <w:sz w:val="20"/>
                <w:szCs w:val="20"/>
              </w:rPr>
            </w:pPr>
            <w:r w:rsidRPr="005C1D47">
              <w:rPr>
                <w:rFonts w:eastAsia="Arial" w:hint="default"/>
                <w:sz w:val="20"/>
                <w:szCs w:val="20"/>
              </w:rPr>
              <w:t>Elektró</w:t>
            </w:r>
            <w:r w:rsidRPr="005C1D47">
              <w:rPr>
                <w:rFonts w:eastAsia="Arial" w:hint="default"/>
                <w:sz w:val="20"/>
                <w:szCs w:val="20"/>
              </w:rPr>
              <w:t>nvolt je kinetická</w:t>
            </w:r>
            <w:r w:rsidRPr="005C1D47">
              <w:rPr>
                <w:rFonts w:eastAsia="Arial" w:hint="default"/>
                <w:sz w:val="20"/>
                <w:szCs w:val="20"/>
              </w:rPr>
              <w:t xml:space="preserve"> energia zí</w:t>
            </w:r>
            <w:r w:rsidRPr="005C1D47">
              <w:rPr>
                <w:rFonts w:eastAsia="Arial" w:hint="default"/>
                <w:sz w:val="20"/>
                <w:szCs w:val="20"/>
              </w:rPr>
              <w:t>skaná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5C1D47">
              <w:rPr>
                <w:rFonts w:eastAsia="Arial" w:hint="default"/>
                <w:sz w:val="20"/>
                <w:szCs w:val="20"/>
              </w:rPr>
              <w:t>elektró</w:t>
            </w:r>
            <w:r w:rsidRPr="005C1D47">
              <w:rPr>
                <w:rFonts w:eastAsia="Arial" w:hint="default"/>
                <w:sz w:val="20"/>
                <w:szCs w:val="20"/>
              </w:rPr>
              <w:t>nom pri prechode potenciá</w:t>
            </w:r>
            <w:r w:rsidRPr="005C1D47">
              <w:rPr>
                <w:rFonts w:eastAsia="Arial" w:hint="default"/>
                <w:sz w:val="20"/>
                <w:szCs w:val="20"/>
              </w:rPr>
              <w:t>lový</w:t>
            </w:r>
            <w:r w:rsidRPr="005C1D47">
              <w:rPr>
                <w:rFonts w:eastAsia="Arial" w:hint="default"/>
                <w:sz w:val="20"/>
                <w:szCs w:val="20"/>
              </w:rPr>
              <w:t>m</w:t>
            </w:r>
            <w:r>
              <w:rPr>
                <w:rFonts w:eastAsia="Arial" w:hint="default"/>
                <w:sz w:val="20"/>
                <w:szCs w:val="20"/>
              </w:rPr>
              <w:t xml:space="preserve"> rozdielom 1 voltu vo vá</w:t>
            </w:r>
            <w:r>
              <w:rPr>
                <w:rFonts w:eastAsia="Arial" w:hint="default"/>
                <w:sz w:val="20"/>
                <w:szCs w:val="20"/>
              </w:rPr>
              <w:t>kuu.</w:t>
            </w:r>
          </w:p>
        </w:tc>
      </w:tr>
      <w:tr>
        <w:tblPrEx>
          <w:tblW w:w="9356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1280" w:type="dxa"/>
            <w:tcBorders>
              <w:top w:val="none" w:sz="0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5C1D47">
            <w:pPr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6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E0B79" w:rsidRPr="005C1D47" w:rsidP="007E0B79">
            <w:pPr>
              <w:bidi w:val="0"/>
              <w:spacing w:after="0" w:line="240" w:lineRule="auto"/>
              <w:ind w:left="23"/>
              <w:rPr>
                <w:sz w:val="20"/>
                <w:szCs w:val="20"/>
              </w:rPr>
            </w:pPr>
          </w:p>
        </w:tc>
      </w:tr>
    </w:tbl>
    <w:p w:rsidR="007D2C4F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7D2C4F">
      <w:pPr>
        <w:bidi w:val="0"/>
        <w:spacing w:after="200" w:line="276" w:lineRule="auto"/>
        <w:rPr>
          <w:rFonts w:eastAsia="Arial"/>
          <w:sz w:val="24"/>
        </w:rPr>
      </w:pPr>
      <w:r>
        <w:rPr>
          <w:rFonts w:eastAsia="Arial"/>
          <w:sz w:val="24"/>
        </w:rPr>
        <w:br w:type="page"/>
      </w:r>
    </w:p>
    <w:p w:rsidR="00750698" w:rsidRPr="00750698" w:rsidP="00750698">
      <w:pPr>
        <w:bidi w:val="0"/>
        <w:jc w:val="right"/>
        <w:rPr>
          <w:sz w:val="24"/>
          <w:szCs w:val="20"/>
        </w:rPr>
      </w:pPr>
      <w:r w:rsidRPr="00750698">
        <w:rPr>
          <w:rFonts w:eastAsia="Arial" w:hint="default"/>
          <w:b/>
          <w:bCs/>
          <w:sz w:val="24"/>
          <w:szCs w:val="20"/>
        </w:rPr>
        <w:t>Prí</w:t>
      </w:r>
      <w:r w:rsidRPr="00750698">
        <w:rPr>
          <w:rFonts w:eastAsia="Arial" w:hint="default"/>
          <w:b/>
          <w:bCs/>
          <w:sz w:val="24"/>
          <w:szCs w:val="20"/>
        </w:rPr>
        <w:t>loha č</w:t>
      </w:r>
      <w:r w:rsidRPr="00750698">
        <w:rPr>
          <w:rFonts w:eastAsia="Arial" w:hint="default"/>
          <w:b/>
          <w:bCs/>
          <w:sz w:val="24"/>
          <w:szCs w:val="20"/>
        </w:rPr>
        <w:t>. 6</w:t>
      </w:r>
      <w:r w:rsidRPr="00E213DA" w:rsidR="00E213DA">
        <w:rPr>
          <w:rFonts w:eastAsia="Arial"/>
          <w:b/>
          <w:bCs/>
          <w:sz w:val="24"/>
          <w:szCs w:val="20"/>
        </w:rPr>
        <w:t xml:space="preserve"> </w:t>
      </w:r>
      <w:r w:rsidR="00E213DA">
        <w:rPr>
          <w:rFonts w:eastAsia="Arial"/>
          <w:b/>
          <w:bCs/>
          <w:sz w:val="24"/>
          <w:szCs w:val="20"/>
        </w:rPr>
        <w:t>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750698" w:rsidP="00750698">
      <w:pPr>
        <w:bidi w:val="0"/>
        <w:jc w:val="right"/>
        <w:rPr>
          <w:rFonts w:eastAsia="Arial"/>
          <w:b/>
          <w:bCs/>
          <w:sz w:val="24"/>
          <w:szCs w:val="20"/>
        </w:rPr>
      </w:pPr>
    </w:p>
    <w:p w:rsidR="00750698" w:rsidRPr="008C267C" w:rsidP="00750698">
      <w:pPr>
        <w:bidi w:val="0"/>
        <w:rPr>
          <w:rFonts w:eastAsia="Arial"/>
          <w:bCs/>
          <w:sz w:val="24"/>
          <w:szCs w:val="20"/>
        </w:rPr>
      </w:pPr>
    </w:p>
    <w:p w:rsidR="00750698" w:rsidP="00750698">
      <w:pPr>
        <w:bidi w:val="0"/>
        <w:jc w:val="center"/>
        <w:rPr>
          <w:rFonts w:eastAsia="Arial"/>
          <w:b/>
          <w:bCs/>
          <w:sz w:val="24"/>
          <w:szCs w:val="20"/>
        </w:rPr>
      </w:pPr>
      <w:r w:rsidR="008B7CBE">
        <w:rPr>
          <w:rFonts w:eastAsia="Arial" w:hint="default"/>
          <w:b/>
          <w:bCs/>
          <w:sz w:val="24"/>
          <w:szCs w:val="20"/>
        </w:rPr>
        <w:t>Iná</w:t>
      </w:r>
      <w:r w:rsidR="008B7CBE">
        <w:rPr>
          <w:rFonts w:eastAsia="Arial" w:hint="default"/>
          <w:b/>
          <w:bCs/>
          <w:sz w:val="24"/>
          <w:szCs w:val="20"/>
        </w:rPr>
        <w:t xml:space="preserve"> povolená</w:t>
      </w:r>
      <w:r w:rsidR="008B7CBE">
        <w:rPr>
          <w:rFonts w:eastAsia="Arial" w:hint="default"/>
          <w:b/>
          <w:bCs/>
          <w:sz w:val="24"/>
          <w:szCs w:val="20"/>
        </w:rPr>
        <w:t xml:space="preserve"> j</w:t>
      </w:r>
      <w:r w:rsidRPr="00750698" w:rsidR="00D71B23">
        <w:rPr>
          <w:rFonts w:eastAsia="Arial"/>
          <w:b/>
          <w:bCs/>
          <w:sz w:val="24"/>
          <w:szCs w:val="20"/>
        </w:rPr>
        <w:t>ednotk</w:t>
      </w:r>
      <w:r w:rsidR="00D71B23">
        <w:rPr>
          <w:rFonts w:eastAsia="Arial"/>
          <w:b/>
          <w:bCs/>
          <w:sz w:val="24"/>
          <w:szCs w:val="20"/>
        </w:rPr>
        <w:t>a</w:t>
      </w:r>
      <w:r w:rsidRPr="00750698">
        <w:rPr>
          <w:rFonts w:eastAsia="Arial"/>
          <w:b/>
          <w:bCs/>
          <w:sz w:val="24"/>
          <w:szCs w:val="20"/>
        </w:rPr>
        <w:t xml:space="preserve">, </w:t>
      </w:r>
      <w:r w:rsidRPr="00750698" w:rsidR="00D71B23">
        <w:rPr>
          <w:rFonts w:eastAsia="Arial"/>
          <w:b/>
          <w:bCs/>
          <w:sz w:val="24"/>
          <w:szCs w:val="20"/>
        </w:rPr>
        <w:t>ktor</w:t>
      </w:r>
      <w:r w:rsidR="00D71B23">
        <w:rPr>
          <w:rFonts w:eastAsia="Arial" w:hint="default"/>
          <w:b/>
          <w:bCs/>
          <w:sz w:val="24"/>
          <w:szCs w:val="20"/>
        </w:rPr>
        <w:t>ú</w:t>
      </w:r>
      <w:r w:rsidRPr="00750698" w:rsidR="00D71B23">
        <w:rPr>
          <w:rFonts w:eastAsia="Arial"/>
          <w:b/>
          <w:bCs/>
          <w:sz w:val="24"/>
          <w:szCs w:val="20"/>
        </w:rPr>
        <w:t xml:space="preserve"> </w:t>
      </w:r>
      <w:r w:rsidR="005C0340">
        <w:rPr>
          <w:rFonts w:eastAsia="Arial"/>
          <w:b/>
          <w:bCs/>
          <w:sz w:val="24"/>
          <w:szCs w:val="20"/>
        </w:rPr>
        <w:t xml:space="preserve">je </w:t>
      </w:r>
      <w:r w:rsidRPr="00750698" w:rsidR="005C0340">
        <w:rPr>
          <w:rFonts w:eastAsia="Arial" w:hint="default"/>
          <w:b/>
          <w:bCs/>
          <w:sz w:val="24"/>
          <w:szCs w:val="20"/>
        </w:rPr>
        <w:t>mož</w:t>
      </w:r>
      <w:r w:rsidRPr="00750698" w:rsidR="005C0340">
        <w:rPr>
          <w:rFonts w:eastAsia="Arial" w:hint="default"/>
          <w:b/>
          <w:bCs/>
          <w:sz w:val="24"/>
          <w:szCs w:val="20"/>
        </w:rPr>
        <w:t>n</w:t>
      </w:r>
      <w:r w:rsidR="005C0340">
        <w:rPr>
          <w:rFonts w:eastAsia="Arial" w:hint="default"/>
          <w:b/>
          <w:bCs/>
          <w:sz w:val="24"/>
          <w:szCs w:val="20"/>
        </w:rPr>
        <w:t>é</w:t>
      </w:r>
      <w:r w:rsidRPr="00750698" w:rsidR="005C0340">
        <w:rPr>
          <w:rFonts w:eastAsia="Arial"/>
          <w:b/>
          <w:bCs/>
          <w:sz w:val="24"/>
          <w:szCs w:val="20"/>
        </w:rPr>
        <w:t xml:space="preserve"> </w:t>
      </w:r>
      <w:r w:rsidRPr="00750698">
        <w:rPr>
          <w:rFonts w:eastAsia="Arial" w:hint="default"/>
          <w:b/>
          <w:bCs/>
          <w:sz w:val="24"/>
          <w:szCs w:val="20"/>
        </w:rPr>
        <w:t>použí</w:t>
      </w:r>
      <w:r w:rsidRPr="00750698">
        <w:rPr>
          <w:rFonts w:eastAsia="Arial" w:hint="default"/>
          <w:b/>
          <w:bCs/>
          <w:sz w:val="24"/>
          <w:szCs w:val="20"/>
        </w:rPr>
        <w:t>vať</w:t>
      </w:r>
      <w:r w:rsidRPr="00750698">
        <w:rPr>
          <w:rFonts w:eastAsia="Arial" w:hint="default"/>
          <w:b/>
          <w:bCs/>
          <w:sz w:val="24"/>
          <w:szCs w:val="20"/>
        </w:rPr>
        <w:t xml:space="preserve"> </w:t>
      </w:r>
      <w:r w:rsidRPr="00750698">
        <w:rPr>
          <w:rFonts w:eastAsia="Arial" w:hint="default"/>
          <w:b/>
          <w:bCs/>
          <w:sz w:val="24"/>
          <w:szCs w:val="20"/>
        </w:rPr>
        <w:t>len v š</w:t>
      </w:r>
      <w:r w:rsidRPr="00750698">
        <w:rPr>
          <w:rFonts w:eastAsia="Arial" w:hint="default"/>
          <w:b/>
          <w:bCs/>
          <w:sz w:val="24"/>
          <w:szCs w:val="20"/>
        </w:rPr>
        <w:t>peciá</w:t>
      </w:r>
      <w:r w:rsidRPr="00750698">
        <w:rPr>
          <w:rFonts w:eastAsia="Arial" w:hint="default"/>
          <w:b/>
          <w:bCs/>
          <w:sz w:val="24"/>
          <w:szCs w:val="20"/>
        </w:rPr>
        <w:t>ln</w:t>
      </w:r>
      <w:r w:rsidR="008B7CBE">
        <w:rPr>
          <w:rFonts w:eastAsia="Arial"/>
          <w:b/>
          <w:bCs/>
          <w:sz w:val="24"/>
          <w:szCs w:val="20"/>
        </w:rPr>
        <w:t>ej</w:t>
      </w:r>
      <w:r w:rsidRPr="00750698">
        <w:rPr>
          <w:rFonts w:eastAsia="Arial"/>
          <w:b/>
          <w:bCs/>
          <w:sz w:val="24"/>
          <w:szCs w:val="20"/>
        </w:rPr>
        <w:t xml:space="preserve"> oblasti</w:t>
      </w:r>
    </w:p>
    <w:p w:rsidR="00750698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tbl>
      <w:tblPr>
        <w:tblStyle w:val="TableNormal"/>
        <w:tblW w:w="9528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843"/>
        <w:gridCol w:w="1134"/>
        <w:gridCol w:w="3260"/>
        <w:gridCol w:w="30"/>
      </w:tblGrid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center"/>
          </w:tcPr>
          <w:p w:rsidR="007B3CF7" w:rsidRPr="007B3CF7" w:rsidP="00E506AB">
            <w:pPr>
              <w:bidi w:val="0"/>
              <w:spacing w:after="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Velič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>ina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B3CF7" w:rsidRPr="004A4053" w:rsidP="000C7A3E">
            <w:pPr>
              <w:bidi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CF7">
              <w:rPr>
                <w:rFonts w:eastAsia="Arial"/>
                <w:b/>
                <w:sz w:val="20"/>
                <w:szCs w:val="20"/>
              </w:rPr>
              <w:t>Jednotka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B3CF7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261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7B3CF7" w:rsidRPr="004A4053" w:rsidP="000C7A3E">
            <w:pPr>
              <w:bidi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B3CF7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Ná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>zov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B3CF7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/>
                <w:b/>
                <w:sz w:val="20"/>
                <w:szCs w:val="20"/>
              </w:rPr>
              <w:t>Symbol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B3CF7" w:rsidRPr="007B3CF7" w:rsidP="000C7A3E">
            <w:pPr>
              <w:bidi w:val="0"/>
              <w:spacing w:after="0" w:line="240" w:lineRule="auto"/>
              <w:ind w:left="40"/>
              <w:jc w:val="center"/>
              <w:rPr>
                <w:b/>
                <w:sz w:val="20"/>
                <w:szCs w:val="20"/>
              </w:rPr>
            </w:pPr>
            <w:r w:rsidRPr="007B3CF7">
              <w:rPr>
                <w:rFonts w:eastAsia="Arial" w:hint="default"/>
                <w:b/>
                <w:sz w:val="20"/>
                <w:szCs w:val="20"/>
              </w:rPr>
              <w:t>Hodnota v jednotká</w:t>
            </w:r>
            <w:r w:rsidRPr="007B3CF7">
              <w:rPr>
                <w:rFonts w:eastAsia="Arial" w:hint="default"/>
                <w:b/>
                <w:sz w:val="20"/>
                <w:szCs w:val="20"/>
              </w:rPr>
              <w:t xml:space="preserve">ch 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sú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stavy merací</w:t>
            </w:r>
            <w:r w:rsidR="00933186">
              <w:rPr>
                <w:rFonts w:eastAsia="Arial" w:hint="default"/>
                <w:b/>
                <w:sz w:val="20"/>
                <w:szCs w:val="20"/>
              </w:rPr>
              <w:t>ch jednotiek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B3CF7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261" w:type="dxa"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o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ptická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4A4053">
              <w:rPr>
                <w:rFonts w:eastAsia="Arial" w:hint="default"/>
                <w:sz w:val="20"/>
                <w:szCs w:val="20"/>
              </w:rPr>
              <w:t>mohutnosť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optický</w:t>
            </w:r>
            <w:r w:rsidRPr="004A4053">
              <w:rPr>
                <w:rFonts w:eastAsia="Arial" w:hint="default"/>
                <w:sz w:val="20"/>
                <w:szCs w:val="20"/>
              </w:rPr>
              <w:t>ch sú</w:t>
            </w:r>
            <w:r w:rsidRPr="004A4053">
              <w:rPr>
                <w:rFonts w:eastAsia="Arial" w:hint="default"/>
                <w:sz w:val="20"/>
                <w:szCs w:val="20"/>
              </w:rPr>
              <w:t>stav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dioptria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</w:pP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1 dioptria = 1 m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h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motnosť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4A4053">
              <w:rPr>
                <w:rFonts w:eastAsia="Arial" w:hint="default"/>
                <w:sz w:val="20"/>
                <w:szCs w:val="20"/>
              </w:rPr>
              <w:t>drahý</w:t>
            </w:r>
            <w:r w:rsidRPr="004A4053">
              <w:rPr>
                <w:rFonts w:eastAsia="Arial" w:hint="default"/>
                <w:sz w:val="20"/>
                <w:szCs w:val="20"/>
              </w:rPr>
              <w:t>ch kameň</w:t>
            </w:r>
            <w:r w:rsidRPr="004A4053">
              <w:rPr>
                <w:rFonts w:eastAsia="Arial" w:hint="default"/>
                <w:sz w:val="20"/>
                <w:szCs w:val="20"/>
              </w:rPr>
              <w:t>ov</w:t>
            </w:r>
          </w:p>
        </w:tc>
        <w:tc>
          <w:tcPr>
            <w:tcW w:w="1843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 w:hint="default"/>
                <w:sz w:val="20"/>
                <w:szCs w:val="20"/>
              </w:rPr>
              <w:t>metrický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kará</w:t>
            </w:r>
            <w:r w:rsidRPr="004A4053">
              <w:rPr>
                <w:rFonts w:eastAsia="Arial" w:hint="default"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</w:pPr>
          </w:p>
        </w:tc>
        <w:tc>
          <w:tcPr>
            <w:tcW w:w="3260" w:type="dxa"/>
            <w:tcBorders>
              <w:top w:val="single" w:sz="8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8C267C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 w:hint="default"/>
                <w:sz w:val="20"/>
                <w:szCs w:val="20"/>
              </w:rPr>
              <w:t>1 metrický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kará</w:t>
            </w:r>
            <w:r w:rsidRPr="004A4053">
              <w:rPr>
                <w:rFonts w:eastAsia="Arial" w:hint="default"/>
                <w:sz w:val="20"/>
                <w:szCs w:val="20"/>
              </w:rPr>
              <w:t>t = 200 mg = 2 ×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10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-4</w:t>
            </w:r>
            <w:r w:rsidR="008C267C">
              <w:rPr>
                <w:rFonts w:eastAsia="Arial"/>
                <w:sz w:val="20"/>
                <w:szCs w:val="20"/>
                <w:vertAlign w:val="superscript"/>
              </w:rPr>
              <w:t xml:space="preserve"> </w:t>
            </w:r>
            <w:r w:rsidR="008C267C">
              <w:rPr>
                <w:rFonts w:eastAsia="Arial"/>
                <w:sz w:val="20"/>
                <w:szCs w:val="20"/>
              </w:rPr>
              <w:t>kg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p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loš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ný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4A4053">
              <w:rPr>
                <w:rFonts w:eastAsia="Arial" w:hint="default"/>
                <w:sz w:val="20"/>
                <w:szCs w:val="20"/>
              </w:rPr>
              <w:t>obsah pô</w:t>
            </w:r>
            <w:r w:rsidRPr="004A4053">
              <w:rPr>
                <w:rFonts w:eastAsia="Arial" w:hint="default"/>
                <w:sz w:val="20"/>
                <w:szCs w:val="20"/>
              </w:rPr>
              <w:t>dy a </w:t>
            </w:r>
            <w:r w:rsidRPr="004A4053">
              <w:rPr>
                <w:rFonts w:eastAsia="Arial" w:hint="default"/>
                <w:sz w:val="20"/>
                <w:szCs w:val="20"/>
              </w:rPr>
              <w:t>stavebný</w:t>
            </w:r>
            <w:r w:rsidRPr="004A4053">
              <w:rPr>
                <w:rFonts w:eastAsia="Arial" w:hint="default"/>
                <w:sz w:val="20"/>
                <w:szCs w:val="20"/>
              </w:rPr>
              <w:t>ch pozemkov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 w:hint="default"/>
                <w:sz w:val="20"/>
                <w:szCs w:val="20"/>
              </w:rPr>
              <w:t>á</w:t>
            </w:r>
            <w:r w:rsidRPr="004A4053">
              <w:rPr>
                <w:rFonts w:eastAsia="Arial" w:hint="default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1 a = 10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2</w:t>
            </w:r>
            <w:r w:rsidRPr="004A4053">
              <w:rPr>
                <w:rFonts w:eastAsia="Arial"/>
                <w:sz w:val="20"/>
                <w:szCs w:val="20"/>
              </w:rPr>
              <w:t xml:space="preserve"> m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6"/>
        </w:trPr>
        <w:tc>
          <w:tcPr>
            <w:tcW w:w="3261" w:type="dxa"/>
            <w:vMerge/>
            <w:tcBorders>
              <w:top w:val="none" w:sz="0" w:space="0" w:color="auto"/>
              <w:left w:val="single" w:sz="8" w:space="0" w:color="auto"/>
              <w:bottom w:val="none" w:sz="0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261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 w:hint="default"/>
                <w:sz w:val="20"/>
                <w:szCs w:val="20"/>
              </w:rPr>
              <w:t>hektá</w:t>
            </w:r>
            <w:r w:rsidRPr="004A4053">
              <w:rPr>
                <w:rFonts w:eastAsia="Arial" w:hint="default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ha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1 ha = 10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4</w:t>
            </w:r>
            <w:r w:rsidRPr="004A4053">
              <w:rPr>
                <w:rFonts w:eastAsia="Arial"/>
                <w:sz w:val="20"/>
                <w:szCs w:val="20"/>
              </w:rPr>
              <w:t xml:space="preserve"> m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3261" w:type="dxa"/>
            <w:tcBorders>
              <w:top w:val="none" w:sz="0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p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loš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ný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4A4053">
              <w:rPr>
                <w:rFonts w:eastAsia="Arial" w:hint="default"/>
                <w:sz w:val="20"/>
                <w:szCs w:val="20"/>
              </w:rPr>
              <w:t>obsah úč</w:t>
            </w:r>
            <w:r w:rsidRPr="004A4053">
              <w:rPr>
                <w:rFonts w:eastAsia="Arial" w:hint="default"/>
                <w:sz w:val="20"/>
                <w:szCs w:val="20"/>
              </w:rPr>
              <w:t>inné</w:t>
            </w:r>
            <w:r w:rsidRPr="004A4053">
              <w:rPr>
                <w:rFonts w:eastAsia="Arial" w:hint="default"/>
                <w:sz w:val="20"/>
                <w:szCs w:val="20"/>
              </w:rPr>
              <w:t>ho prierezu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barn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b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1 b = 10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-28</w:t>
            </w:r>
            <w:r w:rsidRPr="004A4053">
              <w:rPr>
                <w:rFonts w:eastAsia="Arial"/>
                <w:sz w:val="20"/>
                <w:szCs w:val="20"/>
              </w:rPr>
              <w:t xml:space="preserve"> m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d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ĺž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>ková</w:t>
            </w:r>
            <w:r w:rsidRPr="004A4053" w:rsidR="00D71B23">
              <w:rPr>
                <w:rFonts w:eastAsia="Arial" w:hint="default"/>
                <w:sz w:val="20"/>
                <w:szCs w:val="20"/>
              </w:rPr>
              <w:t xml:space="preserve"> </w:t>
            </w:r>
            <w:r w:rsidRPr="004A4053">
              <w:rPr>
                <w:rFonts w:eastAsia="Arial" w:hint="default"/>
                <w:sz w:val="20"/>
                <w:szCs w:val="20"/>
              </w:rPr>
              <w:t>hmotnosť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textilnej priadze a </w:t>
            </w:r>
            <w:r w:rsidRPr="004A4053">
              <w:rPr>
                <w:rFonts w:eastAsia="Arial" w:hint="default"/>
                <w:sz w:val="20"/>
                <w:szCs w:val="20"/>
              </w:rPr>
              <w:t>vlá</w:t>
            </w:r>
            <w:r w:rsidRPr="004A4053">
              <w:rPr>
                <w:rFonts w:eastAsia="Arial" w:hint="default"/>
                <w:sz w:val="20"/>
                <w:szCs w:val="20"/>
              </w:rPr>
              <w:t>ken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tex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tex</w:t>
            </w:r>
          </w:p>
        </w:tc>
        <w:tc>
          <w:tcPr>
            <w:tcW w:w="326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1 tex = 10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-6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kg ·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 m</w:t>
            </w:r>
            <w:r w:rsidRPr="004A4053">
              <w:rPr>
                <w:rFonts w:eastAsia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  <w:tr>
        <w:tblPrEx>
          <w:tblW w:w="9528" w:type="dxa"/>
          <w:tblInd w:w="-13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60"/>
              <w:rPr>
                <w:sz w:val="20"/>
                <w:szCs w:val="20"/>
              </w:rPr>
            </w:pPr>
            <w:r w:rsidR="00D71B23">
              <w:rPr>
                <w:rFonts w:eastAsia="Arial"/>
                <w:sz w:val="20"/>
                <w:szCs w:val="20"/>
              </w:rPr>
              <w:t>t</w:t>
            </w:r>
            <w:r w:rsidRPr="004A4053" w:rsidR="00D71B23">
              <w:rPr>
                <w:rFonts w:eastAsia="Arial"/>
                <w:sz w:val="20"/>
                <w:szCs w:val="20"/>
              </w:rPr>
              <w:t xml:space="preserve">lak </w:t>
            </w:r>
            <w:r w:rsidRPr="004A4053">
              <w:rPr>
                <w:rFonts w:eastAsia="Arial" w:hint="default"/>
                <w:sz w:val="20"/>
                <w:szCs w:val="20"/>
              </w:rPr>
              <w:t>krvi a iný</w:t>
            </w:r>
            <w:r w:rsidRPr="004A4053">
              <w:rPr>
                <w:rFonts w:eastAsia="Arial" w:hint="default"/>
                <w:sz w:val="20"/>
                <w:szCs w:val="20"/>
              </w:rPr>
              <w:t>ch telesný</w:t>
            </w:r>
            <w:r w:rsidRPr="004A4053">
              <w:rPr>
                <w:rFonts w:eastAsia="Arial" w:hint="default"/>
                <w:sz w:val="20"/>
                <w:szCs w:val="20"/>
              </w:rPr>
              <w:t xml:space="preserve">ch </w:t>
            </w:r>
            <w:r w:rsidRPr="004A4053">
              <w:rPr>
                <w:rFonts w:eastAsia="Arial" w:hint="default"/>
                <w:sz w:val="20"/>
                <w:szCs w:val="20"/>
              </w:rPr>
              <w:t>tekutí</w:t>
            </w:r>
            <w:r w:rsidRPr="004A4053">
              <w:rPr>
                <w:rFonts w:eastAsia="Arial" w:hint="default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 w:hint="default"/>
                <w:sz w:val="20"/>
                <w:szCs w:val="20"/>
              </w:rPr>
              <w:t>milimeter ortuť</w:t>
            </w:r>
            <w:r w:rsidRPr="004A4053">
              <w:rPr>
                <w:rFonts w:eastAsia="Arial" w:hint="default"/>
                <w:sz w:val="20"/>
                <w:szCs w:val="20"/>
              </w:rPr>
              <w:t>ové</w:t>
            </w:r>
            <w:r w:rsidRPr="004A4053">
              <w:rPr>
                <w:rFonts w:eastAsia="Arial" w:hint="default"/>
                <w:sz w:val="20"/>
                <w:szCs w:val="20"/>
              </w:rPr>
              <w:t>ho</w:t>
            </w:r>
            <w:r w:rsidR="00750698">
              <w:rPr>
                <w:rFonts w:eastAsia="Arial" w:hint="default"/>
                <w:sz w:val="20"/>
                <w:szCs w:val="20"/>
              </w:rPr>
              <w:t xml:space="preserve"> stĺ</w:t>
            </w:r>
            <w:r w:rsidR="00750698">
              <w:rPr>
                <w:rFonts w:eastAsia="Arial" w:hint="default"/>
                <w:sz w:val="20"/>
                <w:szCs w:val="20"/>
              </w:rPr>
              <w:t>pca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mm Hg</w:t>
            </w:r>
          </w:p>
        </w:tc>
        <w:tc>
          <w:tcPr>
            <w:tcW w:w="326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D2C4F" w:rsidRPr="004A4053" w:rsidP="008C267C">
            <w:pPr>
              <w:bidi w:val="0"/>
              <w:spacing w:after="0" w:line="240" w:lineRule="auto"/>
              <w:ind w:left="40"/>
              <w:rPr>
                <w:sz w:val="20"/>
                <w:szCs w:val="20"/>
              </w:rPr>
            </w:pPr>
            <w:r w:rsidRPr="004A4053">
              <w:rPr>
                <w:rFonts w:eastAsia="Arial"/>
                <w:sz w:val="20"/>
                <w:szCs w:val="20"/>
              </w:rPr>
              <w:t>1 mm Hg = 133,322 Pa</w:t>
            </w:r>
          </w:p>
        </w:tc>
        <w:tc>
          <w:tcPr>
            <w:tcW w:w="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7D2C4F" w:rsidRPr="007D2C4F" w:rsidP="007D2C4F">
            <w:pPr>
              <w:bidi w:val="0"/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377CC2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p w:rsidR="00377CC2">
      <w:pPr>
        <w:bidi w:val="0"/>
        <w:spacing w:after="200" w:line="276" w:lineRule="auto"/>
        <w:rPr>
          <w:rFonts w:eastAsia="Arial"/>
          <w:sz w:val="24"/>
        </w:rPr>
      </w:pPr>
      <w:r>
        <w:rPr>
          <w:rFonts w:eastAsia="Arial"/>
          <w:sz w:val="24"/>
        </w:rPr>
        <w:br w:type="page"/>
      </w:r>
    </w:p>
    <w:p w:rsidR="00377CC2" w:rsidRPr="00377CC2" w:rsidP="00377CC2">
      <w:pPr>
        <w:bidi w:val="0"/>
        <w:jc w:val="right"/>
        <w:rPr>
          <w:rFonts w:eastAsia="Arial"/>
          <w:b/>
          <w:bCs/>
          <w:sz w:val="32"/>
          <w:szCs w:val="20"/>
        </w:rPr>
      </w:pPr>
      <w:r w:rsidRPr="00377CC2">
        <w:rPr>
          <w:rFonts w:eastAsia="Arial" w:hint="default"/>
          <w:b/>
          <w:bCs/>
          <w:sz w:val="24"/>
          <w:szCs w:val="20"/>
        </w:rPr>
        <w:t>Prí</w:t>
      </w:r>
      <w:r w:rsidRPr="00377CC2">
        <w:rPr>
          <w:rFonts w:eastAsia="Arial" w:hint="default"/>
          <w:b/>
          <w:bCs/>
          <w:sz w:val="24"/>
          <w:szCs w:val="20"/>
        </w:rPr>
        <w:t>loha č</w:t>
      </w:r>
      <w:r w:rsidRPr="00377CC2">
        <w:rPr>
          <w:rFonts w:eastAsia="Arial" w:hint="default"/>
          <w:b/>
          <w:bCs/>
          <w:sz w:val="24"/>
          <w:szCs w:val="20"/>
        </w:rPr>
        <w:t>. 7</w:t>
      </w:r>
      <w:r w:rsidRPr="00E213DA" w:rsidR="00E213DA">
        <w:rPr>
          <w:rFonts w:eastAsia="Arial"/>
          <w:b/>
          <w:bCs/>
          <w:sz w:val="24"/>
          <w:szCs w:val="20"/>
        </w:rPr>
        <w:t xml:space="preserve"> </w:t>
      </w:r>
      <w:r w:rsidR="00E213DA">
        <w:rPr>
          <w:rFonts w:eastAsia="Arial"/>
          <w:b/>
          <w:bCs/>
          <w:sz w:val="24"/>
          <w:szCs w:val="20"/>
        </w:rPr>
        <w:t>k </w:t>
      </w:r>
      <w:r w:rsidR="00E213DA">
        <w:rPr>
          <w:rFonts w:eastAsia="Arial" w:hint="default"/>
          <w:b/>
          <w:bCs/>
          <w:sz w:val="24"/>
          <w:szCs w:val="20"/>
        </w:rPr>
        <w:t>vyhláš</w:t>
      </w:r>
      <w:r w:rsidR="00E213DA">
        <w:rPr>
          <w:rFonts w:eastAsia="Arial" w:hint="default"/>
          <w:b/>
          <w:bCs/>
          <w:sz w:val="24"/>
          <w:szCs w:val="20"/>
        </w:rPr>
        <w:t>ke č</w:t>
      </w:r>
      <w:r w:rsidR="00E213DA">
        <w:rPr>
          <w:rFonts w:eastAsia="Arial" w:hint="default"/>
          <w:b/>
          <w:bCs/>
          <w:sz w:val="24"/>
          <w:szCs w:val="20"/>
        </w:rPr>
        <w:t>. .../2018 Z. z.</w:t>
      </w:r>
    </w:p>
    <w:p w:rsidR="00377CC2" w:rsidRPr="008C267C" w:rsidP="00377CC2">
      <w:pPr>
        <w:bidi w:val="0"/>
        <w:rPr>
          <w:rFonts w:eastAsia="Arial"/>
          <w:bCs/>
          <w:sz w:val="24"/>
          <w:szCs w:val="20"/>
        </w:rPr>
      </w:pPr>
    </w:p>
    <w:p w:rsidR="00377CC2" w:rsidP="00377CC2">
      <w:pPr>
        <w:bidi w:val="0"/>
        <w:jc w:val="center"/>
        <w:rPr>
          <w:rFonts w:eastAsia="Arial"/>
          <w:b/>
          <w:bCs/>
          <w:sz w:val="24"/>
          <w:szCs w:val="20"/>
        </w:rPr>
      </w:pPr>
      <w:r w:rsidRPr="00377CC2">
        <w:rPr>
          <w:rFonts w:eastAsia="Arial" w:hint="default"/>
          <w:b/>
          <w:bCs/>
          <w:sz w:val="24"/>
          <w:szCs w:val="20"/>
        </w:rPr>
        <w:t>Zoznam preberaný</w:t>
      </w:r>
      <w:r w:rsidRPr="00377CC2">
        <w:rPr>
          <w:rFonts w:eastAsia="Arial" w:hint="default"/>
          <w:b/>
          <w:bCs/>
          <w:sz w:val="24"/>
          <w:szCs w:val="20"/>
        </w:rPr>
        <w:t>ch prá</w:t>
      </w:r>
      <w:r w:rsidRPr="00377CC2">
        <w:rPr>
          <w:rFonts w:eastAsia="Arial" w:hint="default"/>
          <w:b/>
          <w:bCs/>
          <w:sz w:val="24"/>
          <w:szCs w:val="20"/>
        </w:rPr>
        <w:t>vn</w:t>
      </w:r>
      <w:r w:rsidR="00BE2748">
        <w:rPr>
          <w:rFonts w:eastAsia="Arial" w:hint="default"/>
          <w:b/>
          <w:bCs/>
          <w:sz w:val="24"/>
          <w:szCs w:val="20"/>
        </w:rPr>
        <w:t>e zá</w:t>
      </w:r>
      <w:r w:rsidR="00BE2748">
        <w:rPr>
          <w:rFonts w:eastAsia="Arial" w:hint="default"/>
          <w:b/>
          <w:bCs/>
          <w:sz w:val="24"/>
          <w:szCs w:val="20"/>
        </w:rPr>
        <w:t>vä</w:t>
      </w:r>
      <w:r w:rsidR="00BE2748">
        <w:rPr>
          <w:rFonts w:eastAsia="Arial" w:hint="default"/>
          <w:b/>
          <w:bCs/>
          <w:sz w:val="24"/>
          <w:szCs w:val="20"/>
        </w:rPr>
        <w:t>zný</w:t>
      </w:r>
      <w:r w:rsidR="00BE2748">
        <w:rPr>
          <w:rFonts w:eastAsia="Arial" w:hint="default"/>
          <w:b/>
          <w:bCs/>
          <w:sz w:val="24"/>
          <w:szCs w:val="20"/>
        </w:rPr>
        <w:t>ch</w:t>
      </w:r>
      <w:r w:rsidRPr="00377CC2">
        <w:rPr>
          <w:rFonts w:eastAsia="Arial" w:hint="default"/>
          <w:b/>
          <w:bCs/>
          <w:sz w:val="24"/>
          <w:szCs w:val="20"/>
        </w:rPr>
        <w:t xml:space="preserve"> aktov Euró</w:t>
      </w:r>
      <w:r w:rsidRPr="00377CC2">
        <w:rPr>
          <w:rFonts w:eastAsia="Arial" w:hint="default"/>
          <w:b/>
          <w:bCs/>
          <w:sz w:val="24"/>
          <w:szCs w:val="20"/>
        </w:rPr>
        <w:t>pskej ú</w:t>
      </w:r>
      <w:r w:rsidRPr="00377CC2">
        <w:rPr>
          <w:rFonts w:eastAsia="Arial" w:hint="default"/>
          <w:b/>
          <w:bCs/>
          <w:sz w:val="24"/>
          <w:szCs w:val="20"/>
        </w:rPr>
        <w:t>nie</w:t>
      </w:r>
    </w:p>
    <w:p w:rsidR="00377CC2" w:rsidRPr="00377CC2" w:rsidP="00377CC2">
      <w:pPr>
        <w:bidi w:val="0"/>
        <w:jc w:val="center"/>
        <w:rPr>
          <w:sz w:val="24"/>
          <w:szCs w:val="20"/>
        </w:rPr>
      </w:pPr>
    </w:p>
    <w:p w:rsidR="00377CC2" w:rsidRPr="00F82385" w:rsidP="00E213DA">
      <w:pPr>
        <w:tabs>
          <w:tab w:val="left" w:pos="280"/>
        </w:tabs>
        <w:bidi w:val="0"/>
        <w:spacing w:line="258" w:lineRule="auto"/>
        <w:jc w:val="both"/>
        <w:rPr>
          <w:rFonts w:eastAsia="Arial"/>
          <w:sz w:val="32"/>
          <w:szCs w:val="20"/>
        </w:rPr>
      </w:pPr>
      <w:r w:rsidRPr="00F82385" w:rsidR="00F82385">
        <w:rPr>
          <w:rFonts w:hint="default"/>
          <w:sz w:val="24"/>
        </w:rPr>
        <w:t>Smernica Rady 80/181/EHS z 20. decembra 1979 o aproximá</w:t>
      </w:r>
      <w:r w:rsidRPr="00F82385" w:rsidR="00F82385">
        <w:rPr>
          <w:rFonts w:hint="default"/>
          <w:sz w:val="24"/>
        </w:rPr>
        <w:t>cii prá</w:t>
      </w:r>
      <w:r w:rsidRPr="00F82385" w:rsidR="00F82385">
        <w:rPr>
          <w:rFonts w:hint="default"/>
          <w:sz w:val="24"/>
        </w:rPr>
        <w:t>vnych predpisov č</w:t>
      </w:r>
      <w:r w:rsidRPr="00F82385" w:rsidR="00F82385">
        <w:rPr>
          <w:rFonts w:hint="default"/>
          <w:sz w:val="24"/>
        </w:rPr>
        <w:t>lenský</w:t>
      </w:r>
      <w:r w:rsidRPr="00F82385" w:rsidR="00F82385">
        <w:rPr>
          <w:rFonts w:hint="default"/>
          <w:sz w:val="24"/>
        </w:rPr>
        <w:t>ch</w:t>
      </w:r>
      <w:r w:rsidRPr="00F82385" w:rsidR="00F82385">
        <w:rPr>
          <w:rFonts w:hint="default"/>
          <w:sz w:val="24"/>
        </w:rPr>
        <w:t xml:space="preserve"> š</w:t>
      </w:r>
      <w:r w:rsidRPr="00F82385" w:rsidR="00F82385">
        <w:rPr>
          <w:rFonts w:hint="default"/>
          <w:sz w:val="24"/>
        </w:rPr>
        <w:t>tá</w:t>
      </w:r>
      <w:r w:rsidRPr="00F82385" w:rsidR="00F82385">
        <w:rPr>
          <w:rFonts w:hint="default"/>
          <w:sz w:val="24"/>
        </w:rPr>
        <w:t>tov, tý</w:t>
      </w:r>
      <w:r w:rsidRPr="00F82385" w:rsidR="00F82385">
        <w:rPr>
          <w:rFonts w:hint="default"/>
          <w:sz w:val="24"/>
        </w:rPr>
        <w:t>kajú</w:t>
      </w:r>
      <w:r w:rsidRPr="00F82385" w:rsidR="00F82385">
        <w:rPr>
          <w:rFonts w:hint="default"/>
          <w:sz w:val="24"/>
        </w:rPr>
        <w:t>cich sa merací</w:t>
      </w:r>
      <w:r w:rsidRPr="00F82385" w:rsidR="00F82385">
        <w:rPr>
          <w:rFonts w:hint="default"/>
          <w:sz w:val="24"/>
        </w:rPr>
        <w:t>ch jednotiek a ruš</w:t>
      </w:r>
      <w:r w:rsidRPr="00F82385" w:rsidR="00F82385">
        <w:rPr>
          <w:rFonts w:hint="default"/>
          <w:sz w:val="24"/>
        </w:rPr>
        <w:t>iaca smernicu 71/354/EHS (Mimoriadne vydanie Ú</w:t>
      </w:r>
      <w:r w:rsidRPr="00F82385" w:rsidR="00F82385">
        <w:rPr>
          <w:rFonts w:hint="default"/>
          <w:sz w:val="24"/>
        </w:rPr>
        <w:t>. v. E</w:t>
      </w:r>
      <w:r w:rsidR="00FD5EAC">
        <w:rPr>
          <w:sz w:val="24"/>
        </w:rPr>
        <w:t>S</w:t>
      </w:r>
      <w:r w:rsidRPr="00F82385" w:rsidR="00F82385">
        <w:rPr>
          <w:sz w:val="24"/>
        </w:rPr>
        <w:t>, kap. 13/zv. 6</w:t>
      </w:r>
      <w:r w:rsidRPr="004C00E5" w:rsidR="004C00E5">
        <w:rPr>
          <w:sz w:val="24"/>
        </w:rPr>
        <w:t>;</w:t>
      </w:r>
      <w:r w:rsidRPr="00F82385" w:rsidR="00F82385">
        <w:rPr>
          <w:sz w:val="24"/>
        </w:rPr>
        <w:t xml:space="preserve"> </w:t>
      </w:r>
      <w:r w:rsidR="00FD5EAC">
        <w:rPr>
          <w:rFonts w:hint="default"/>
          <w:sz w:val="24"/>
        </w:rPr>
        <w:t>Ú</w:t>
      </w:r>
      <w:r w:rsidR="00FD5EAC">
        <w:rPr>
          <w:rFonts w:hint="default"/>
          <w:sz w:val="24"/>
        </w:rPr>
        <w:t xml:space="preserve">. v. ES L 39, 15.2.1980) </w:t>
      </w:r>
      <w:r w:rsidRPr="00F82385" w:rsidR="00F82385">
        <w:rPr>
          <w:rFonts w:hint="default"/>
          <w:sz w:val="24"/>
        </w:rPr>
        <w:t>v znení</w:t>
      </w:r>
      <w:r w:rsidRPr="00F82385" w:rsidR="00F82385">
        <w:rPr>
          <w:rFonts w:hint="default"/>
          <w:sz w:val="24"/>
        </w:rPr>
        <w:t xml:space="preserve"> smernice Rady 85/1/EHS</w:t>
      </w:r>
      <w:r w:rsidR="00FD5EAC">
        <w:rPr>
          <w:sz w:val="24"/>
        </w:rPr>
        <w:t xml:space="preserve"> </w:t>
      </w:r>
      <w:r w:rsidRPr="00F82385" w:rsidR="00F82385">
        <w:rPr>
          <w:sz w:val="24"/>
        </w:rPr>
        <w:t>z 18. decembra 1</w:t>
      </w:r>
      <w:r w:rsidR="00FD5EAC">
        <w:rPr>
          <w:rFonts w:hint="default"/>
          <w:sz w:val="24"/>
        </w:rPr>
        <w:t>984 (Mimoriadne vydanie Ú</w:t>
      </w:r>
      <w:r w:rsidR="00FD5EAC">
        <w:rPr>
          <w:rFonts w:hint="default"/>
          <w:sz w:val="24"/>
        </w:rPr>
        <w:t>. v. ES</w:t>
      </w:r>
      <w:r w:rsidRPr="00F82385" w:rsidR="00F82385">
        <w:rPr>
          <w:sz w:val="24"/>
        </w:rPr>
        <w:t>, kap. 11/zv. 56</w:t>
      </w:r>
      <w:r w:rsidRPr="00FD5EAC" w:rsidR="00FD5EAC">
        <w:rPr>
          <w:sz w:val="24"/>
        </w:rPr>
        <w:t xml:space="preserve">; </w:t>
      </w:r>
      <w:r w:rsidR="00FD5EAC">
        <w:rPr>
          <w:rFonts w:hint="default"/>
          <w:sz w:val="24"/>
        </w:rPr>
        <w:t>Ú</w:t>
      </w:r>
      <w:r w:rsidR="00FD5EAC">
        <w:rPr>
          <w:rFonts w:hint="default"/>
          <w:sz w:val="24"/>
        </w:rPr>
        <w:t xml:space="preserve">. V. ES L 2, </w:t>
      </w:r>
      <w:r w:rsidR="00FD5EAC">
        <w:rPr>
          <w:rFonts w:hint="default"/>
          <w:sz w:val="24"/>
        </w:rPr>
        <w:t>3.1.1985</w:t>
      </w:r>
      <w:r w:rsidRPr="00F82385" w:rsidR="00F82385">
        <w:rPr>
          <w:rFonts w:hint="default"/>
          <w:sz w:val="24"/>
        </w:rPr>
        <w:t>), smernice Rady 89/617/EHS z 27. novembra 1989 (Mimoriadne vydanie Ú</w:t>
      </w:r>
      <w:r w:rsidRPr="00F82385" w:rsidR="00F82385">
        <w:rPr>
          <w:rFonts w:hint="default"/>
          <w:sz w:val="24"/>
        </w:rPr>
        <w:t>. v. E</w:t>
      </w:r>
      <w:r w:rsidR="007A7725">
        <w:rPr>
          <w:sz w:val="24"/>
        </w:rPr>
        <w:t>S</w:t>
      </w:r>
      <w:r w:rsidRPr="00F82385" w:rsidR="00F82385">
        <w:rPr>
          <w:sz w:val="24"/>
        </w:rPr>
        <w:t>, kap. 13/zv. 10</w:t>
      </w:r>
      <w:r w:rsidRPr="007A7725" w:rsidR="007A7725">
        <w:rPr>
          <w:sz w:val="24"/>
        </w:rPr>
        <w:t xml:space="preserve">; </w:t>
      </w:r>
      <w:r w:rsidR="007A7725">
        <w:rPr>
          <w:rFonts w:hint="default"/>
          <w:sz w:val="24"/>
        </w:rPr>
        <w:t>Ú</w:t>
      </w:r>
      <w:r w:rsidRPr="007A7725" w:rsidR="007A7725">
        <w:rPr>
          <w:sz w:val="24"/>
        </w:rPr>
        <w:t>.</w:t>
      </w:r>
      <w:r w:rsidR="007A7725">
        <w:rPr>
          <w:sz w:val="24"/>
        </w:rPr>
        <w:t xml:space="preserve"> v. ES L 357, 7.12.1989</w:t>
      </w:r>
      <w:r w:rsidRPr="00F82385" w:rsidR="00F82385">
        <w:rPr>
          <w:rFonts w:hint="default"/>
          <w:sz w:val="24"/>
        </w:rPr>
        <w:t>), smernice Euró</w:t>
      </w:r>
      <w:r w:rsidRPr="00F82385" w:rsidR="00F82385">
        <w:rPr>
          <w:rFonts w:hint="default"/>
          <w:sz w:val="24"/>
        </w:rPr>
        <w:t>pskeho parlamentu</w:t>
      </w:r>
      <w:r w:rsidR="00497A5C">
        <w:rPr>
          <w:sz w:val="24"/>
        </w:rPr>
        <w:br/>
      </w:r>
      <w:r w:rsidRPr="00F82385" w:rsidR="00F82385">
        <w:rPr>
          <w:rFonts w:hint="default"/>
          <w:sz w:val="24"/>
        </w:rPr>
        <w:t>a Rady 1999/103/ES z 24. januá</w:t>
      </w:r>
      <w:r w:rsidRPr="00F82385" w:rsidR="00F82385">
        <w:rPr>
          <w:rFonts w:hint="default"/>
          <w:sz w:val="24"/>
        </w:rPr>
        <w:t>ra 2000 (Mimoriadne vydanie Ú</w:t>
      </w:r>
      <w:r w:rsidRPr="00F82385" w:rsidR="00F82385">
        <w:rPr>
          <w:rFonts w:hint="default"/>
          <w:sz w:val="24"/>
        </w:rPr>
        <w:t>. v. E</w:t>
      </w:r>
      <w:r w:rsidR="007A7725">
        <w:rPr>
          <w:sz w:val="24"/>
        </w:rPr>
        <w:t>S</w:t>
      </w:r>
      <w:r w:rsidRPr="00F82385" w:rsidR="00F82385">
        <w:rPr>
          <w:sz w:val="24"/>
        </w:rPr>
        <w:t>, kap. 13/zv. 24</w:t>
      </w:r>
      <w:r w:rsidR="007A7725">
        <w:rPr>
          <w:rFonts w:hint="default"/>
          <w:sz w:val="24"/>
        </w:rPr>
        <w:t>; Ú</w:t>
      </w:r>
      <w:r w:rsidR="007A7725">
        <w:rPr>
          <w:rFonts w:hint="default"/>
          <w:sz w:val="24"/>
        </w:rPr>
        <w:t xml:space="preserve">. v. ES L </w:t>
      </w:r>
      <w:r w:rsidR="007A7725">
        <w:rPr>
          <w:rFonts w:hint="default"/>
          <w:sz w:val="24"/>
        </w:rPr>
        <w:t>34, 9.2.2000</w:t>
      </w:r>
      <w:r w:rsidRPr="00F82385" w:rsidR="00F82385">
        <w:rPr>
          <w:sz w:val="24"/>
        </w:rPr>
        <w:t>)</w:t>
      </w:r>
      <w:r w:rsidR="007A7725">
        <w:rPr>
          <w:sz w:val="24"/>
        </w:rPr>
        <w:t xml:space="preserve"> </w:t>
      </w:r>
      <w:r w:rsidRPr="00F82385" w:rsidR="00F82385">
        <w:rPr>
          <w:sz w:val="24"/>
        </w:rPr>
        <w:t>a </w:t>
      </w:r>
      <w:r w:rsidRPr="00F82385" w:rsidR="00F82385">
        <w:rPr>
          <w:rFonts w:hint="default"/>
          <w:sz w:val="24"/>
        </w:rPr>
        <w:t>smernice Euró</w:t>
      </w:r>
      <w:r w:rsidRPr="00F82385" w:rsidR="00F82385">
        <w:rPr>
          <w:rFonts w:hint="default"/>
          <w:sz w:val="24"/>
        </w:rPr>
        <w:t>pskeho parlamentu a Rady 2009/3/ES</w:t>
      </w:r>
      <w:r w:rsidR="00C931AF">
        <w:rPr>
          <w:sz w:val="24"/>
        </w:rPr>
        <w:t xml:space="preserve"> </w:t>
      </w:r>
      <w:r w:rsidRPr="00F82385" w:rsidR="00F82385">
        <w:rPr>
          <w:rFonts w:hint="default"/>
          <w:sz w:val="24"/>
        </w:rPr>
        <w:t>z 11. marca 2009, (Ú</w:t>
      </w:r>
      <w:r w:rsidRPr="00F82385" w:rsidR="00F82385">
        <w:rPr>
          <w:rFonts w:hint="default"/>
          <w:sz w:val="24"/>
        </w:rPr>
        <w:t>. v. EÚ</w:t>
      </w:r>
      <w:r w:rsidRPr="00F82385" w:rsidR="00F82385">
        <w:rPr>
          <w:rFonts w:hint="default"/>
          <w:sz w:val="24"/>
        </w:rPr>
        <w:t xml:space="preserve"> L 114,</w:t>
      </w:r>
      <w:r w:rsidR="00C931AF">
        <w:rPr>
          <w:sz w:val="24"/>
        </w:rPr>
        <w:t xml:space="preserve"> </w:t>
      </w:r>
      <w:r w:rsidRPr="00F82385" w:rsidR="00F82385">
        <w:rPr>
          <w:sz w:val="24"/>
        </w:rPr>
        <w:t>7. 5. 2009).</w:t>
      </w:r>
    </w:p>
    <w:p w:rsidR="00377CC2" w:rsidRPr="002F3F62" w:rsidP="00DA4DFC">
      <w:pPr>
        <w:pStyle w:val="ListParagraph"/>
        <w:tabs>
          <w:tab w:val="left" w:pos="709"/>
          <w:tab w:val="left" w:pos="2918"/>
        </w:tabs>
        <w:bidi w:val="0"/>
        <w:spacing w:line="302" w:lineRule="auto"/>
        <w:ind w:left="709"/>
        <w:jc w:val="both"/>
        <w:rPr>
          <w:rFonts w:eastAsia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B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E33FC">
      <w:rPr>
        <w:noProof/>
      </w:rPr>
      <w:t>1</w:t>
    </w:r>
    <w:r>
      <w:fldChar w:fldCharType="end"/>
    </w:r>
  </w:p>
  <w:p w:rsidR="00CE79B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E605BDC"/>
    <w:lvl w:ilvl="0">
      <w:start w:val="1"/>
      <w:numFmt w:val="bullet"/>
      <w:lvlText w:val="§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124"/>
    <w:multiLevelType w:val="hybridMultilevel"/>
    <w:tmpl w:val="E5A45B90"/>
    <w:lvl w:ilvl="0">
      <w:start w:val="1"/>
      <w:numFmt w:val="bullet"/>
      <w:lvlText w:val="§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00012DB"/>
    <w:multiLevelType w:val="hybridMultilevel"/>
    <w:tmpl w:val="04964CF6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2"/>
      <w:numFmt w:val="decimal"/>
      <w:lvlText w:val="(%2)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0000153C"/>
    <w:multiLevelType w:val="hybridMultilevel"/>
    <w:tmpl w:val="23A4D25E"/>
    <w:lvl w:ilvl="0">
      <w:start w:val="1"/>
      <w:numFmt w:val="lowerLetter"/>
      <w:lvlText w:val="%1"/>
      <w:lvlJc w:val="left"/>
      <w:rPr>
        <w:rFonts w:cs="Times New Roman"/>
        <w:rtl w:val="0"/>
        <w:cs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4">
    <w:nsid w:val="00002EA6"/>
    <w:multiLevelType w:val="hybridMultilevel"/>
    <w:tmpl w:val="1398F672"/>
    <w:lvl w:ilvl="0">
      <w:start w:val="1"/>
      <w:numFmt w:val="lowerLetter"/>
      <w:lvlText w:val="%1"/>
      <w:lvlJc w:val="left"/>
      <w:rPr>
        <w:rFonts w:cs="Times New Roman"/>
        <w:rtl w:val="0"/>
        <w:cs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5">
    <w:nsid w:val="0000305E"/>
    <w:multiLevelType w:val="hybridMultilevel"/>
    <w:tmpl w:val="9B663A02"/>
    <w:lvl w:ilvl="0">
      <w:start w:val="1"/>
      <w:numFmt w:val="bullet"/>
      <w:lvlText w:val="§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6">
    <w:nsid w:val="0000390C"/>
    <w:multiLevelType w:val="hybridMultilevel"/>
    <w:tmpl w:val="F9A27906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7">
    <w:nsid w:val="0000491C"/>
    <w:multiLevelType w:val="hybridMultilevel"/>
    <w:tmpl w:val="50BEE556"/>
    <w:lvl w:ilvl="0">
      <w:start w:val="1"/>
      <w:numFmt w:val="decimal"/>
      <w:lvlText w:val="%1."/>
      <w:lvlJc w:val="left"/>
      <w:rPr>
        <w:rFonts w:cs="Times New Roman"/>
        <w:sz w:val="24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8">
    <w:nsid w:val="00007E87"/>
    <w:multiLevelType w:val="hybridMultilevel"/>
    <w:tmpl w:val="27D43EFA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4"/>
      <w:numFmt w:val="decimal"/>
      <w:suff w:val="space"/>
      <w:lvlText w:val="(%2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9">
    <w:nsid w:val="14BD5415"/>
    <w:multiLevelType w:val="hybridMultilevel"/>
    <w:tmpl w:val="EF60D826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582F04"/>
    <w:multiLevelType w:val="hybridMultilevel"/>
    <w:tmpl w:val="EAA2ED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32563"/>
    <w:rsid w:val="00002EC7"/>
    <w:rsid w:val="00007D31"/>
    <w:rsid w:val="00044A87"/>
    <w:rsid w:val="0005335B"/>
    <w:rsid w:val="00074120"/>
    <w:rsid w:val="00080A8F"/>
    <w:rsid w:val="00085A4A"/>
    <w:rsid w:val="000C1257"/>
    <w:rsid w:val="000C23A3"/>
    <w:rsid w:val="000C7A3E"/>
    <w:rsid w:val="000D2F12"/>
    <w:rsid w:val="000D6BAB"/>
    <w:rsid w:val="000D75E9"/>
    <w:rsid w:val="000E4F77"/>
    <w:rsid w:val="000E61F6"/>
    <w:rsid w:val="000F78B8"/>
    <w:rsid w:val="0013056A"/>
    <w:rsid w:val="00171048"/>
    <w:rsid w:val="00173EDF"/>
    <w:rsid w:val="001940AA"/>
    <w:rsid w:val="001D1040"/>
    <w:rsid w:val="001D379A"/>
    <w:rsid w:val="001D6E2B"/>
    <w:rsid w:val="001E00FC"/>
    <w:rsid w:val="001F0283"/>
    <w:rsid w:val="0021466A"/>
    <w:rsid w:val="00250591"/>
    <w:rsid w:val="002652A6"/>
    <w:rsid w:val="002A3FA3"/>
    <w:rsid w:val="002C5B33"/>
    <w:rsid w:val="002F3F62"/>
    <w:rsid w:val="002F40B2"/>
    <w:rsid w:val="0030767D"/>
    <w:rsid w:val="00311A7D"/>
    <w:rsid w:val="003223FE"/>
    <w:rsid w:val="00324190"/>
    <w:rsid w:val="003306C3"/>
    <w:rsid w:val="00345593"/>
    <w:rsid w:val="0034660D"/>
    <w:rsid w:val="003469B0"/>
    <w:rsid w:val="00352F79"/>
    <w:rsid w:val="00377CC2"/>
    <w:rsid w:val="00384FE8"/>
    <w:rsid w:val="003B2B17"/>
    <w:rsid w:val="003B6387"/>
    <w:rsid w:val="003B6877"/>
    <w:rsid w:val="003D2E8E"/>
    <w:rsid w:val="003D39B1"/>
    <w:rsid w:val="003D7154"/>
    <w:rsid w:val="00404658"/>
    <w:rsid w:val="0041625E"/>
    <w:rsid w:val="004638B5"/>
    <w:rsid w:val="0046611B"/>
    <w:rsid w:val="004740FD"/>
    <w:rsid w:val="0047575F"/>
    <w:rsid w:val="00476FFD"/>
    <w:rsid w:val="004771CF"/>
    <w:rsid w:val="00484E78"/>
    <w:rsid w:val="00497A5C"/>
    <w:rsid w:val="004A4053"/>
    <w:rsid w:val="004A5644"/>
    <w:rsid w:val="004A7B09"/>
    <w:rsid w:val="004B5266"/>
    <w:rsid w:val="004C00E5"/>
    <w:rsid w:val="004C4450"/>
    <w:rsid w:val="004D0CCD"/>
    <w:rsid w:val="004D716C"/>
    <w:rsid w:val="004E77DC"/>
    <w:rsid w:val="00506428"/>
    <w:rsid w:val="00516276"/>
    <w:rsid w:val="00525F96"/>
    <w:rsid w:val="00542B4F"/>
    <w:rsid w:val="00562969"/>
    <w:rsid w:val="00574161"/>
    <w:rsid w:val="00577F5C"/>
    <w:rsid w:val="00593360"/>
    <w:rsid w:val="005969E5"/>
    <w:rsid w:val="005A4D68"/>
    <w:rsid w:val="005B5B13"/>
    <w:rsid w:val="005B6BCB"/>
    <w:rsid w:val="005B75D1"/>
    <w:rsid w:val="005B7879"/>
    <w:rsid w:val="005C0340"/>
    <w:rsid w:val="005C1D47"/>
    <w:rsid w:val="005C31B4"/>
    <w:rsid w:val="005D5495"/>
    <w:rsid w:val="005F5AAA"/>
    <w:rsid w:val="005F6E68"/>
    <w:rsid w:val="005F70E3"/>
    <w:rsid w:val="00604D44"/>
    <w:rsid w:val="0060683C"/>
    <w:rsid w:val="00613387"/>
    <w:rsid w:val="00616690"/>
    <w:rsid w:val="00633692"/>
    <w:rsid w:val="0064351E"/>
    <w:rsid w:val="0064716D"/>
    <w:rsid w:val="006703AC"/>
    <w:rsid w:val="00694CBA"/>
    <w:rsid w:val="006B08FC"/>
    <w:rsid w:val="006B5EF5"/>
    <w:rsid w:val="006C000C"/>
    <w:rsid w:val="006C5596"/>
    <w:rsid w:val="006D1107"/>
    <w:rsid w:val="006D49CA"/>
    <w:rsid w:val="00732563"/>
    <w:rsid w:val="00733206"/>
    <w:rsid w:val="00742998"/>
    <w:rsid w:val="00743754"/>
    <w:rsid w:val="00750698"/>
    <w:rsid w:val="0075455A"/>
    <w:rsid w:val="00762D6E"/>
    <w:rsid w:val="00765E35"/>
    <w:rsid w:val="00766D72"/>
    <w:rsid w:val="007804F8"/>
    <w:rsid w:val="00785081"/>
    <w:rsid w:val="007928C5"/>
    <w:rsid w:val="007949AE"/>
    <w:rsid w:val="007A7725"/>
    <w:rsid w:val="007B3CF7"/>
    <w:rsid w:val="007B5881"/>
    <w:rsid w:val="007D2C4F"/>
    <w:rsid w:val="007E0B79"/>
    <w:rsid w:val="00800071"/>
    <w:rsid w:val="00806E24"/>
    <w:rsid w:val="0083004A"/>
    <w:rsid w:val="0085462E"/>
    <w:rsid w:val="0088518F"/>
    <w:rsid w:val="008869E5"/>
    <w:rsid w:val="008A50C4"/>
    <w:rsid w:val="008B7CBE"/>
    <w:rsid w:val="008C267C"/>
    <w:rsid w:val="008D1A0D"/>
    <w:rsid w:val="008E195D"/>
    <w:rsid w:val="008F263E"/>
    <w:rsid w:val="008F304B"/>
    <w:rsid w:val="0091476A"/>
    <w:rsid w:val="00914BA3"/>
    <w:rsid w:val="009163D7"/>
    <w:rsid w:val="00933186"/>
    <w:rsid w:val="00936150"/>
    <w:rsid w:val="00950B7F"/>
    <w:rsid w:val="00952006"/>
    <w:rsid w:val="0095757C"/>
    <w:rsid w:val="009A749D"/>
    <w:rsid w:val="009B7776"/>
    <w:rsid w:val="009C325D"/>
    <w:rsid w:val="009C5497"/>
    <w:rsid w:val="009C69B1"/>
    <w:rsid w:val="009D6006"/>
    <w:rsid w:val="009F7FF1"/>
    <w:rsid w:val="00A010E9"/>
    <w:rsid w:val="00A12BDF"/>
    <w:rsid w:val="00A14BD6"/>
    <w:rsid w:val="00A16E35"/>
    <w:rsid w:val="00A30055"/>
    <w:rsid w:val="00A427E0"/>
    <w:rsid w:val="00A432EF"/>
    <w:rsid w:val="00A5711C"/>
    <w:rsid w:val="00A57ECD"/>
    <w:rsid w:val="00A7652F"/>
    <w:rsid w:val="00A9651B"/>
    <w:rsid w:val="00AC06E5"/>
    <w:rsid w:val="00AC39B7"/>
    <w:rsid w:val="00AD35E8"/>
    <w:rsid w:val="00AF4770"/>
    <w:rsid w:val="00AF5209"/>
    <w:rsid w:val="00B22DE8"/>
    <w:rsid w:val="00B25DD9"/>
    <w:rsid w:val="00B53F62"/>
    <w:rsid w:val="00B6381D"/>
    <w:rsid w:val="00B676A9"/>
    <w:rsid w:val="00B734C3"/>
    <w:rsid w:val="00B810F3"/>
    <w:rsid w:val="00B84978"/>
    <w:rsid w:val="00BB6BCE"/>
    <w:rsid w:val="00BC6568"/>
    <w:rsid w:val="00BE2748"/>
    <w:rsid w:val="00BE433E"/>
    <w:rsid w:val="00BE67B1"/>
    <w:rsid w:val="00BF29A5"/>
    <w:rsid w:val="00C159F4"/>
    <w:rsid w:val="00C16FB8"/>
    <w:rsid w:val="00C179AE"/>
    <w:rsid w:val="00C22078"/>
    <w:rsid w:val="00C658DC"/>
    <w:rsid w:val="00C74E37"/>
    <w:rsid w:val="00C875DD"/>
    <w:rsid w:val="00C931AF"/>
    <w:rsid w:val="00CA24EC"/>
    <w:rsid w:val="00CA3113"/>
    <w:rsid w:val="00CA5AA4"/>
    <w:rsid w:val="00CB1ECD"/>
    <w:rsid w:val="00CB56D0"/>
    <w:rsid w:val="00CD7C5B"/>
    <w:rsid w:val="00CE33FC"/>
    <w:rsid w:val="00CE79BA"/>
    <w:rsid w:val="00CE7BF6"/>
    <w:rsid w:val="00CF2BE7"/>
    <w:rsid w:val="00D00A71"/>
    <w:rsid w:val="00D073D8"/>
    <w:rsid w:val="00D249AE"/>
    <w:rsid w:val="00D27D74"/>
    <w:rsid w:val="00D31E72"/>
    <w:rsid w:val="00D37966"/>
    <w:rsid w:val="00D6076B"/>
    <w:rsid w:val="00D71B23"/>
    <w:rsid w:val="00D87906"/>
    <w:rsid w:val="00DA30BC"/>
    <w:rsid w:val="00DA4DFC"/>
    <w:rsid w:val="00DB17A8"/>
    <w:rsid w:val="00DB2766"/>
    <w:rsid w:val="00DB5B3D"/>
    <w:rsid w:val="00DC6E4D"/>
    <w:rsid w:val="00DD2B05"/>
    <w:rsid w:val="00DD63A0"/>
    <w:rsid w:val="00DE646C"/>
    <w:rsid w:val="00DE71B6"/>
    <w:rsid w:val="00E213DA"/>
    <w:rsid w:val="00E506AB"/>
    <w:rsid w:val="00E53AE0"/>
    <w:rsid w:val="00E56CFF"/>
    <w:rsid w:val="00E91242"/>
    <w:rsid w:val="00E91B6A"/>
    <w:rsid w:val="00E97B86"/>
    <w:rsid w:val="00EC6572"/>
    <w:rsid w:val="00ED1659"/>
    <w:rsid w:val="00ED3ED1"/>
    <w:rsid w:val="00EE7A6A"/>
    <w:rsid w:val="00EF3448"/>
    <w:rsid w:val="00F540C3"/>
    <w:rsid w:val="00F60C45"/>
    <w:rsid w:val="00F63AE0"/>
    <w:rsid w:val="00F8033F"/>
    <w:rsid w:val="00F82385"/>
    <w:rsid w:val="00F92CC9"/>
    <w:rsid w:val="00FC4B94"/>
    <w:rsid w:val="00FC5DFC"/>
    <w:rsid w:val="00FD06D6"/>
    <w:rsid w:val="00FD5E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6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56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7412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120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5741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74161"/>
    <w:rPr>
      <w:rFonts w:ascii="Times New Roman" w:hAnsi="Times New Roman" w:eastAsiaTheme="minorEastAsia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7416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74161"/>
    <w:rPr>
      <w:rFonts w:ascii="Times New Roman" w:hAnsi="Times New Roman" w:eastAsiaTheme="minorEastAsia" w:cs="Times New Roman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4A564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A564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A5644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A564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A564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179AE"/>
    <w:rPr>
      <w:rFonts w:cs="Times New Roman"/>
      <w:b/>
      <w:bCs/>
      <w:i/>
      <w:iCs/>
      <w:color w:val="4F81BD" w:themeColor="accent1" w:themeShade="FF"/>
      <w:rtl w:val="0"/>
      <w:cs w:val="0"/>
    </w:rPr>
  </w:style>
  <w:style w:type="paragraph" w:styleId="Revision">
    <w:name w:val="Revision"/>
    <w:hidden/>
    <w:uiPriority w:val="99"/>
    <w:semiHidden/>
    <w:rsid w:val="003223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C7-63D1-49D5-85D4-4BBFF8CA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1679</Words>
  <Characters>9572</Characters>
  <Application>Microsoft Office Word</Application>
  <DocSecurity>0</DocSecurity>
  <Lines>0</Lines>
  <Paragraphs>0</Paragraphs>
  <ScaleCrop>false</ScaleCrop>
  <Company>UNMS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Michal</dc:creator>
  <cp:lastModifiedBy>Pankievičová Anežka</cp:lastModifiedBy>
  <cp:revision>2</cp:revision>
  <cp:lastPrinted>2017-05-23T13:58:00Z</cp:lastPrinted>
  <dcterms:created xsi:type="dcterms:W3CDTF">2018-02-20T10:10:00Z</dcterms:created>
  <dcterms:modified xsi:type="dcterms:W3CDTF">2018-02-20T10:10:00Z</dcterms:modified>
</cp:coreProperties>
</file>