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E766F" w:rsidRPr="006C12A4" w:rsidP="000E766F">
      <w:pPr>
        <w:bidi w:val="0"/>
        <w:jc w:val="center"/>
        <w:rPr>
          <w:rFonts w:ascii="Times New Roman" w:hAnsi="Times New Roman"/>
          <w:b/>
        </w:rPr>
      </w:pPr>
      <w:r w:rsidRPr="006C12A4">
        <w:rPr>
          <w:rFonts w:ascii="Times New Roman" w:hAnsi="Times New Roman"/>
          <w:b/>
        </w:rPr>
        <w:t>Dôvodová správa</w:t>
      </w:r>
    </w:p>
    <w:p w:rsidR="000E766F" w:rsidRPr="006C12A4" w:rsidP="000E766F">
      <w:pPr>
        <w:bidi w:val="0"/>
        <w:jc w:val="center"/>
        <w:rPr>
          <w:rFonts w:ascii="Times New Roman" w:hAnsi="Times New Roman"/>
          <w:b/>
        </w:rPr>
      </w:pPr>
    </w:p>
    <w:p w:rsidR="000E766F" w:rsidRPr="0089309F" w:rsidP="000E766F">
      <w:pPr>
        <w:bidi w:val="0"/>
        <w:rPr>
          <w:rFonts w:ascii="Times New Roman" w:hAnsi="Times New Roman"/>
          <w:b/>
          <w:lang w:eastAsia="x-none"/>
        </w:rPr>
      </w:pPr>
      <w:r w:rsidRPr="0089309F">
        <w:rPr>
          <w:rFonts w:ascii="Times New Roman" w:hAnsi="Times New Roman"/>
          <w:b/>
          <w:lang w:eastAsia="x-none"/>
        </w:rPr>
        <w:t xml:space="preserve">Všeobecná časť </w:t>
      </w:r>
    </w:p>
    <w:p w:rsidR="000E766F" w:rsidP="000E766F">
      <w:pPr>
        <w:pStyle w:val="NormalWeb"/>
        <w:widowControl w:val="0"/>
        <w:bidi w:val="0"/>
        <w:spacing w:before="0" w:beforeAutospacing="0" w:after="0" w:afterAutospacing="0"/>
        <w:jc w:val="both"/>
        <w:rPr>
          <w:rFonts w:ascii="Times New Roman" w:hAnsi="Times New Roman"/>
        </w:rPr>
      </w:pPr>
    </w:p>
    <w:p w:rsidR="000E766F" w:rsidRPr="00E32698" w:rsidP="007720B5">
      <w:pPr>
        <w:pStyle w:val="NormalWeb"/>
        <w:widowControl w:val="0"/>
        <w:bidi w:val="0"/>
        <w:spacing w:before="0" w:beforeAutospacing="0" w:after="0" w:afterAutospacing="0"/>
        <w:ind w:firstLine="567"/>
        <w:jc w:val="both"/>
        <w:rPr>
          <w:rFonts w:ascii="Times New Roman" w:hAnsi="Times New Roman"/>
        </w:rPr>
      </w:pPr>
      <w:r w:rsidRPr="00CC287C">
        <w:rPr>
          <w:rFonts w:ascii="Times New Roman" w:hAnsi="Times New Roman"/>
        </w:rPr>
        <w:t xml:space="preserve">Ministerstvo pôdohospodárstva a rozvoja vidieka Slovenskej republiky predkladá </w:t>
      </w:r>
      <w:r>
        <w:rPr>
          <w:rFonts w:ascii="Times New Roman" w:hAnsi="Times New Roman"/>
          <w:bCs/>
          <w:lang w:eastAsia="en-US"/>
        </w:rPr>
        <w:t xml:space="preserve">návrh zákona, </w:t>
      </w:r>
      <w:r w:rsidRPr="00810BB5">
        <w:rPr>
          <w:rFonts w:ascii="Times New Roman" w:hAnsi="Times New Roman"/>
          <w:bCs/>
          <w:lang w:eastAsia="en-US"/>
        </w:rPr>
        <w:t>ktorým</w:t>
      </w:r>
      <w:r>
        <w:rPr>
          <w:rFonts w:ascii="Times New Roman" w:hAnsi="Times New Roman"/>
          <w:bCs/>
          <w:lang w:eastAsia="en-US"/>
        </w:rPr>
        <w:t xml:space="preserve"> sa </w:t>
      </w:r>
      <w:r w:rsidRPr="00810BB5">
        <w:rPr>
          <w:rFonts w:ascii="Times New Roman" w:hAnsi="Times New Roman"/>
          <w:bCs/>
          <w:lang w:eastAsia="en-US"/>
        </w:rPr>
        <w:t>mení a dopĺňa zákon č. 39/2007 Z.</w:t>
      </w:r>
      <w:r>
        <w:rPr>
          <w:rFonts w:ascii="Times New Roman" w:hAnsi="Times New Roman"/>
          <w:bCs/>
          <w:lang w:eastAsia="en-US"/>
        </w:rPr>
        <w:t xml:space="preserve"> </w:t>
      </w:r>
      <w:r w:rsidRPr="00810BB5">
        <w:rPr>
          <w:rFonts w:ascii="Times New Roman" w:hAnsi="Times New Roman"/>
          <w:bCs/>
          <w:lang w:eastAsia="en-US"/>
        </w:rPr>
        <w:t>z. o veterinárnej starostlivosti v</w:t>
      </w:r>
      <w:r>
        <w:rPr>
          <w:rFonts w:ascii="Times New Roman" w:hAnsi="Times New Roman"/>
          <w:bCs/>
          <w:lang w:eastAsia="en-US"/>
        </w:rPr>
        <w:t> </w:t>
      </w:r>
      <w:r w:rsidRPr="00810BB5">
        <w:rPr>
          <w:rFonts w:ascii="Times New Roman" w:hAnsi="Times New Roman"/>
          <w:bCs/>
          <w:lang w:eastAsia="en-US"/>
        </w:rPr>
        <w:t xml:space="preserve">znení neskorších predpisov </w:t>
      </w:r>
      <w:r w:rsidRPr="00D0260E">
        <w:rPr>
          <w:rFonts w:ascii="Times New Roman" w:hAnsi="Times New Roman"/>
          <w:bCs/>
          <w:lang w:eastAsia="en-US"/>
        </w:rPr>
        <w:t>a ktorým sa menia a dopĺňajú niektoré zákony</w:t>
      </w:r>
      <w:r>
        <w:rPr>
          <w:rFonts w:ascii="Times New Roman" w:hAnsi="Times New Roman"/>
          <w:bCs/>
          <w:lang w:eastAsia="en-US"/>
        </w:rPr>
        <w:t xml:space="preserve"> </w:t>
      </w:r>
      <w:r w:rsidRPr="00D0260E">
        <w:rPr>
          <w:rFonts w:ascii="Times New Roman" w:hAnsi="Times New Roman"/>
          <w:bCs/>
          <w:lang w:eastAsia="en-US"/>
        </w:rPr>
        <w:t>na základe úlohy vyplývajúcej z Plánu</w:t>
      </w:r>
      <w:r w:rsidRPr="00251B48">
        <w:rPr>
          <w:rFonts w:ascii="Times New Roman" w:hAnsi="Times New Roman"/>
        </w:rPr>
        <w:t xml:space="preserve"> legislatívnych úloh vlády Slovenskej republiky na rok 2017.</w:t>
      </w:r>
      <w:r>
        <w:rPr>
          <w:rFonts w:ascii="Times New Roman" w:hAnsi="Times New Roman"/>
        </w:rPr>
        <w:t xml:space="preserve"> Táto úloha bola odložená do 31. marca 2018.</w:t>
      </w:r>
    </w:p>
    <w:p w:rsidR="000E766F" w:rsidP="007720B5">
      <w:pPr>
        <w:bidi w:val="0"/>
        <w:ind w:firstLine="708"/>
        <w:jc w:val="both"/>
        <w:rPr>
          <w:rFonts w:ascii="Times New Roman" w:hAnsi="Times New Roman"/>
        </w:rPr>
      </w:pPr>
      <w:r w:rsidRPr="00810BB5">
        <w:rPr>
          <w:rFonts w:ascii="Times New Roman" w:hAnsi="Times New Roman"/>
        </w:rPr>
        <w:t>Návrhom zákona dochádza k</w:t>
      </w:r>
      <w:r>
        <w:rPr>
          <w:rFonts w:ascii="Times New Roman" w:hAnsi="Times New Roman"/>
        </w:rPr>
        <w:t xml:space="preserve"> úprave a </w:t>
      </w:r>
      <w:r w:rsidRPr="00810BB5">
        <w:rPr>
          <w:rFonts w:ascii="Times New Roman" w:hAnsi="Times New Roman"/>
        </w:rPr>
        <w:t xml:space="preserve">doplneniu </w:t>
      </w:r>
      <w:r>
        <w:rPr>
          <w:rStyle w:val="PlaceholderText"/>
          <w:color w:val="000000"/>
        </w:rPr>
        <w:t xml:space="preserve">nasledovných definícií pojmov – farmový chov, držiteľ zvierat, </w:t>
      </w:r>
      <w:r>
        <w:rPr>
          <w:rFonts w:ascii="Times New Roman" w:hAnsi="Times New Roman"/>
          <w:shd w:val="clear" w:color="auto" w:fill="FFFFFF"/>
        </w:rPr>
        <w:t xml:space="preserve">schválená osoba, </w:t>
      </w:r>
      <w:r w:rsidRPr="006779A7">
        <w:rPr>
          <w:rFonts w:ascii="Times New Roman" w:hAnsi="Times New Roman"/>
          <w:shd w:val="clear" w:color="auto" w:fill="FFFFFF"/>
        </w:rPr>
        <w:t>osob</w:t>
      </w:r>
      <w:r>
        <w:rPr>
          <w:rFonts w:ascii="Times New Roman" w:hAnsi="Times New Roman"/>
          <w:shd w:val="clear" w:color="auto" w:fill="FFFFFF"/>
        </w:rPr>
        <w:t>a</w:t>
      </w:r>
      <w:r w:rsidRPr="006779A7">
        <w:rPr>
          <w:rFonts w:ascii="Times New Roman" w:hAnsi="Times New Roman"/>
          <w:shd w:val="clear" w:color="auto" w:fill="FFFFFF"/>
        </w:rPr>
        <w:t xml:space="preserve"> oprávnen</w:t>
      </w:r>
      <w:r>
        <w:rPr>
          <w:rFonts w:ascii="Times New Roman" w:hAnsi="Times New Roman"/>
          <w:shd w:val="clear" w:color="auto" w:fill="FFFFFF"/>
        </w:rPr>
        <w:t>á</w:t>
      </w:r>
      <w:r w:rsidRPr="006779A7">
        <w:rPr>
          <w:rFonts w:ascii="Times New Roman" w:hAnsi="Times New Roman"/>
          <w:shd w:val="clear" w:color="auto" w:fill="FFFFFF"/>
        </w:rPr>
        <w:t xml:space="preserve"> disponovať so zvieratami</w:t>
      </w:r>
      <w:r>
        <w:rPr>
          <w:rFonts w:ascii="Times New Roman" w:hAnsi="Times New Roman"/>
          <w:shd w:val="clear" w:color="auto" w:fill="FFFFFF"/>
        </w:rPr>
        <w:t xml:space="preserve"> za účelom</w:t>
      </w:r>
      <w:r w:rsidRPr="00810BB5">
        <w:rPr>
          <w:rFonts w:ascii="Times New Roman" w:hAnsi="Times New Roman"/>
        </w:rPr>
        <w:t>, aby sa predchádzalo pochybnostiam v praxi pri definovaní práv a</w:t>
      </w:r>
      <w:r>
        <w:rPr>
          <w:rFonts w:ascii="Times New Roman" w:hAnsi="Times New Roman"/>
        </w:rPr>
        <w:t> </w:t>
      </w:r>
      <w:r w:rsidRPr="00810BB5">
        <w:rPr>
          <w:rFonts w:ascii="Times New Roman" w:hAnsi="Times New Roman"/>
        </w:rPr>
        <w:t>povinností vo vzťahu k</w:t>
      </w:r>
      <w:r>
        <w:rPr>
          <w:rFonts w:ascii="Times New Roman" w:hAnsi="Times New Roman"/>
        </w:rPr>
        <w:t> </w:t>
      </w:r>
      <w:r w:rsidRPr="00810BB5">
        <w:rPr>
          <w:rFonts w:ascii="Times New Roman" w:hAnsi="Times New Roman"/>
        </w:rPr>
        <w:t>zvieratám</w:t>
      </w:r>
      <w:r>
        <w:rPr>
          <w:rFonts w:ascii="Times New Roman" w:hAnsi="Times New Roman"/>
        </w:rPr>
        <w:t>.</w:t>
      </w:r>
      <w:r w:rsidRPr="00810BB5">
        <w:rPr>
          <w:rFonts w:ascii="Times New Roman" w:hAnsi="Times New Roman"/>
        </w:rPr>
        <w:t xml:space="preserve"> </w:t>
      </w:r>
      <w:r>
        <w:rPr>
          <w:rFonts w:ascii="Times New Roman" w:hAnsi="Times New Roman"/>
        </w:rPr>
        <w:t>Upravujú a d</w:t>
      </w:r>
      <w:r w:rsidRPr="00810BB5">
        <w:rPr>
          <w:rFonts w:ascii="Times New Roman" w:hAnsi="Times New Roman"/>
        </w:rPr>
        <w:t>opĺňajú sa kompetencie štátnej veterinárnej a</w:t>
      </w:r>
      <w:r>
        <w:rPr>
          <w:rFonts w:ascii="Times New Roman" w:hAnsi="Times New Roman"/>
        </w:rPr>
        <w:t> </w:t>
      </w:r>
      <w:r w:rsidRPr="00810BB5">
        <w:rPr>
          <w:rFonts w:ascii="Times New Roman" w:hAnsi="Times New Roman"/>
        </w:rPr>
        <w:t>potravinovej správy</w:t>
      </w:r>
      <w:r>
        <w:rPr>
          <w:rFonts w:ascii="Times New Roman" w:hAnsi="Times New Roman"/>
        </w:rPr>
        <w:t>, ako aj kompetencie</w:t>
      </w:r>
      <w:r w:rsidRPr="00810BB5">
        <w:rPr>
          <w:rFonts w:ascii="Times New Roman" w:hAnsi="Times New Roman"/>
        </w:rPr>
        <w:t xml:space="preserve"> regionálnych veterinárnych a potravinových správ v </w:t>
      </w:r>
      <w:r>
        <w:rPr>
          <w:rFonts w:ascii="Times New Roman" w:hAnsi="Times New Roman"/>
        </w:rPr>
        <w:t>nadväznosti</w:t>
      </w:r>
      <w:r w:rsidRPr="00810BB5">
        <w:rPr>
          <w:rFonts w:ascii="Times New Roman" w:hAnsi="Times New Roman"/>
        </w:rPr>
        <w:t xml:space="preserve"> na</w:t>
      </w:r>
      <w:r>
        <w:rPr>
          <w:rFonts w:ascii="Times New Roman" w:hAnsi="Times New Roman"/>
        </w:rPr>
        <w:t> </w:t>
      </w:r>
      <w:r w:rsidRPr="00810BB5">
        <w:rPr>
          <w:rFonts w:ascii="Times New Roman" w:hAnsi="Times New Roman"/>
        </w:rPr>
        <w:t>problémy vyplývajúce z praktického výkonu veterinárnych kontrol alebo prameniace z</w:t>
      </w:r>
      <w:r>
        <w:rPr>
          <w:rFonts w:ascii="Times New Roman" w:hAnsi="Times New Roman"/>
        </w:rPr>
        <w:t> </w:t>
      </w:r>
      <w:r w:rsidRPr="00810BB5">
        <w:rPr>
          <w:rFonts w:ascii="Times New Roman" w:hAnsi="Times New Roman"/>
        </w:rPr>
        <w:t>novoprijatej legislatívy Európskej únie v oblasti veterinárnej starostlivosti</w:t>
      </w:r>
      <w:r>
        <w:rPr>
          <w:rFonts w:ascii="Times New Roman" w:hAnsi="Times New Roman"/>
        </w:rPr>
        <w:t xml:space="preserve"> a legislatívy upravujúcej</w:t>
      </w:r>
      <w:r w:rsidRPr="00810BB5">
        <w:rPr>
          <w:rFonts w:ascii="Times New Roman" w:hAnsi="Times New Roman"/>
        </w:rPr>
        <w:t xml:space="preserve"> potrav</w:t>
      </w:r>
      <w:r>
        <w:rPr>
          <w:rFonts w:ascii="Times New Roman" w:hAnsi="Times New Roman"/>
        </w:rPr>
        <w:t>iny</w:t>
      </w:r>
      <w:r w:rsidRPr="00810BB5">
        <w:rPr>
          <w:rFonts w:ascii="Times New Roman" w:hAnsi="Times New Roman"/>
        </w:rPr>
        <w:t xml:space="preserve"> živočíšneho pôvodu. </w:t>
      </w:r>
    </w:p>
    <w:p w:rsidR="000E766F" w:rsidP="007720B5">
      <w:pPr>
        <w:bidi w:val="0"/>
        <w:ind w:firstLine="708"/>
        <w:jc w:val="both"/>
        <w:rPr>
          <w:rFonts w:ascii="Times New Roman" w:hAnsi="Times New Roman"/>
        </w:rPr>
      </w:pPr>
      <w:r w:rsidRPr="00810BB5">
        <w:rPr>
          <w:rFonts w:ascii="Times New Roman" w:hAnsi="Times New Roman"/>
        </w:rPr>
        <w:t>Návrh</w:t>
      </w:r>
      <w:r>
        <w:rPr>
          <w:rFonts w:ascii="Times New Roman" w:hAnsi="Times New Roman"/>
        </w:rPr>
        <w:t>om</w:t>
      </w:r>
      <w:r w:rsidRPr="00810BB5">
        <w:rPr>
          <w:rFonts w:ascii="Times New Roman" w:hAnsi="Times New Roman"/>
        </w:rPr>
        <w:t xml:space="preserve"> zákona </w:t>
      </w:r>
      <w:r>
        <w:rPr>
          <w:rFonts w:ascii="Times New Roman" w:hAnsi="Times New Roman"/>
        </w:rPr>
        <w:t xml:space="preserve">sa </w:t>
      </w:r>
      <w:r w:rsidRPr="00810BB5">
        <w:rPr>
          <w:rFonts w:ascii="Times New Roman" w:hAnsi="Times New Roman"/>
        </w:rPr>
        <w:t>upravuj</w:t>
      </w:r>
      <w:r>
        <w:rPr>
          <w:rFonts w:ascii="Times New Roman" w:hAnsi="Times New Roman"/>
        </w:rPr>
        <w:t>ú</w:t>
      </w:r>
      <w:r w:rsidRPr="00810BB5">
        <w:rPr>
          <w:rFonts w:ascii="Times New Roman" w:hAnsi="Times New Roman"/>
        </w:rPr>
        <w:t xml:space="preserve"> ustanovenia o identifikácii a registrácii zvierat</w:t>
      </w:r>
      <w:r>
        <w:rPr>
          <w:rFonts w:ascii="Times New Roman" w:hAnsi="Times New Roman"/>
        </w:rPr>
        <w:t>,</w:t>
      </w:r>
      <w:r w:rsidRPr="00810BB5">
        <w:rPr>
          <w:rFonts w:ascii="Times New Roman" w:hAnsi="Times New Roman"/>
        </w:rPr>
        <w:t xml:space="preserve"> </w:t>
      </w:r>
      <w:r>
        <w:rPr>
          <w:rFonts w:ascii="Times New Roman" w:hAnsi="Times New Roman"/>
        </w:rPr>
        <w:t xml:space="preserve"> </w:t>
      </w:r>
      <w:r w:rsidRPr="00810BB5">
        <w:rPr>
          <w:rFonts w:ascii="Times New Roman" w:hAnsi="Times New Roman"/>
        </w:rPr>
        <w:t>v spojitosti s ustanoveniami o živých nálezoch zvierat</w:t>
      </w:r>
      <w:r>
        <w:rPr>
          <w:rFonts w:ascii="Times New Roman" w:hAnsi="Times New Roman"/>
        </w:rPr>
        <w:t xml:space="preserve">, odchytu túlavých zvierat a ich </w:t>
      </w:r>
      <w:r w:rsidRPr="00810BB5">
        <w:rPr>
          <w:rFonts w:ascii="Times New Roman" w:hAnsi="Times New Roman"/>
        </w:rPr>
        <w:t>umiestňovaní do  karanténnych staníc</w:t>
      </w:r>
      <w:r>
        <w:rPr>
          <w:rFonts w:ascii="Times New Roman" w:hAnsi="Times New Roman"/>
        </w:rPr>
        <w:t xml:space="preserve"> a </w:t>
      </w:r>
      <w:r w:rsidRPr="00810BB5">
        <w:rPr>
          <w:rFonts w:ascii="Times New Roman" w:hAnsi="Times New Roman"/>
        </w:rPr>
        <w:t>útulkov</w:t>
      </w:r>
      <w:r>
        <w:rPr>
          <w:rFonts w:ascii="Times New Roman" w:hAnsi="Times New Roman"/>
        </w:rPr>
        <w:t xml:space="preserve"> pre zvieratá. </w:t>
      </w:r>
      <w:r w:rsidRPr="00810BB5">
        <w:rPr>
          <w:rFonts w:ascii="Times New Roman" w:hAnsi="Times New Roman"/>
        </w:rPr>
        <w:t xml:space="preserve">Uvedená </w:t>
      </w:r>
      <w:r>
        <w:rPr>
          <w:rFonts w:ascii="Times New Roman" w:hAnsi="Times New Roman"/>
        </w:rPr>
        <w:t xml:space="preserve">právna </w:t>
      </w:r>
      <w:r w:rsidRPr="00810BB5">
        <w:rPr>
          <w:rFonts w:ascii="Times New Roman" w:hAnsi="Times New Roman"/>
        </w:rPr>
        <w:t xml:space="preserve">úprava </w:t>
      </w:r>
      <w:r>
        <w:rPr>
          <w:rFonts w:ascii="Times New Roman" w:hAnsi="Times New Roman"/>
        </w:rPr>
        <w:t xml:space="preserve">reaguje na </w:t>
      </w:r>
      <w:r w:rsidRPr="00810BB5">
        <w:rPr>
          <w:rFonts w:ascii="Times New Roman" w:hAnsi="Times New Roman"/>
        </w:rPr>
        <w:t>problém</w:t>
      </w:r>
      <w:r>
        <w:rPr>
          <w:rFonts w:ascii="Times New Roman" w:hAnsi="Times New Roman"/>
        </w:rPr>
        <w:t>y</w:t>
      </w:r>
      <w:r w:rsidRPr="00810BB5">
        <w:rPr>
          <w:rFonts w:ascii="Times New Roman" w:hAnsi="Times New Roman"/>
        </w:rPr>
        <w:t xml:space="preserve"> aplikačnej prax</w:t>
      </w:r>
      <w:r>
        <w:rPr>
          <w:rFonts w:ascii="Times New Roman" w:hAnsi="Times New Roman"/>
        </w:rPr>
        <w:t>e</w:t>
      </w:r>
      <w:r w:rsidRPr="00810BB5">
        <w:rPr>
          <w:rFonts w:ascii="Times New Roman" w:hAnsi="Times New Roman"/>
        </w:rPr>
        <w:t xml:space="preserve"> v súvislosti s</w:t>
      </w:r>
      <w:r>
        <w:rPr>
          <w:rFonts w:ascii="Times New Roman" w:hAnsi="Times New Roman"/>
        </w:rPr>
        <w:t> </w:t>
      </w:r>
      <w:r w:rsidRPr="00810BB5">
        <w:rPr>
          <w:rFonts w:ascii="Times New Roman" w:hAnsi="Times New Roman"/>
        </w:rPr>
        <w:t>povinnosťami obcí pokiaľ ide o odchyt túlavých zvierat a ich umiestnen</w:t>
      </w:r>
      <w:r>
        <w:rPr>
          <w:rFonts w:ascii="Times New Roman" w:hAnsi="Times New Roman"/>
        </w:rPr>
        <w:t>ie</w:t>
      </w:r>
      <w:r w:rsidRPr="00810BB5">
        <w:rPr>
          <w:rFonts w:ascii="Times New Roman" w:hAnsi="Times New Roman"/>
        </w:rPr>
        <w:t xml:space="preserve"> do karanténnych staníc a</w:t>
      </w:r>
      <w:r>
        <w:rPr>
          <w:rFonts w:ascii="Times New Roman" w:hAnsi="Times New Roman"/>
        </w:rPr>
        <w:t> </w:t>
      </w:r>
      <w:r w:rsidRPr="00810BB5">
        <w:rPr>
          <w:rFonts w:ascii="Times New Roman" w:hAnsi="Times New Roman"/>
        </w:rPr>
        <w:t>útulkov</w:t>
      </w:r>
      <w:r>
        <w:rPr>
          <w:rFonts w:ascii="Times New Roman" w:hAnsi="Times New Roman"/>
        </w:rPr>
        <w:t xml:space="preserve"> pre zvieratá</w:t>
      </w:r>
      <w:r w:rsidRPr="00810BB5">
        <w:rPr>
          <w:rFonts w:ascii="Times New Roman" w:hAnsi="Times New Roman"/>
        </w:rPr>
        <w:t>, ktoré sú často preplnené</w:t>
      </w:r>
      <w:r>
        <w:rPr>
          <w:rFonts w:ascii="Times New Roman" w:hAnsi="Times New Roman"/>
        </w:rPr>
        <w:t xml:space="preserve">. </w:t>
      </w:r>
      <w:r w:rsidRPr="00810BB5">
        <w:rPr>
          <w:rFonts w:ascii="Times New Roman" w:hAnsi="Times New Roman"/>
        </w:rPr>
        <w:t>Návrh zákon</w:t>
      </w:r>
      <w:r>
        <w:rPr>
          <w:rFonts w:ascii="Times New Roman" w:hAnsi="Times New Roman"/>
        </w:rPr>
        <w:t>a</w:t>
      </w:r>
      <w:r w:rsidRPr="00810BB5">
        <w:rPr>
          <w:rFonts w:ascii="Times New Roman" w:hAnsi="Times New Roman"/>
        </w:rPr>
        <w:t xml:space="preserve"> podrobne upravuje zriaďovanie </w:t>
      </w:r>
      <w:r>
        <w:rPr>
          <w:rFonts w:ascii="Times New Roman" w:hAnsi="Times New Roman"/>
        </w:rPr>
        <w:t> </w:t>
      </w:r>
      <w:r w:rsidRPr="00810BB5">
        <w:rPr>
          <w:rFonts w:ascii="Times New Roman" w:hAnsi="Times New Roman"/>
        </w:rPr>
        <w:t xml:space="preserve">karanténnych staníc a útulkov </w:t>
      </w:r>
      <w:r>
        <w:rPr>
          <w:rFonts w:ascii="Times New Roman" w:hAnsi="Times New Roman"/>
        </w:rPr>
        <w:t xml:space="preserve">pre zvieratá, </w:t>
      </w:r>
      <w:r w:rsidRPr="00810BB5">
        <w:rPr>
          <w:rFonts w:ascii="Times New Roman" w:hAnsi="Times New Roman"/>
        </w:rPr>
        <w:t>umiestňovanie zvierat do nich a zriaďovanie staníc pre zvieratá</w:t>
      </w:r>
      <w:r>
        <w:rPr>
          <w:rFonts w:ascii="Times New Roman" w:hAnsi="Times New Roman"/>
        </w:rPr>
        <w:t xml:space="preserve">, ktoré podliehajú veterinárnym opatreniam a </w:t>
      </w:r>
      <w:r w:rsidRPr="00810BB5">
        <w:rPr>
          <w:rFonts w:ascii="Times New Roman" w:hAnsi="Times New Roman"/>
        </w:rPr>
        <w:t xml:space="preserve"> na </w:t>
      </w:r>
      <w:r>
        <w:rPr>
          <w:rFonts w:ascii="Times New Roman" w:hAnsi="Times New Roman"/>
        </w:rPr>
        <w:t xml:space="preserve">účely </w:t>
      </w:r>
      <w:r w:rsidRPr="00810BB5">
        <w:rPr>
          <w:rFonts w:ascii="Times New Roman" w:hAnsi="Times New Roman"/>
        </w:rPr>
        <w:t xml:space="preserve">určené v zákone. </w:t>
      </w:r>
      <w:r>
        <w:rPr>
          <w:rFonts w:ascii="Times New Roman" w:hAnsi="Times New Roman"/>
        </w:rPr>
        <w:t xml:space="preserve">Cieľom predloženej novely je </w:t>
      </w:r>
      <w:r w:rsidRPr="00810BB5">
        <w:rPr>
          <w:rFonts w:ascii="Times New Roman" w:hAnsi="Times New Roman"/>
        </w:rPr>
        <w:t xml:space="preserve">zjednodušiť a skrátiť dobu, po </w:t>
      </w:r>
      <w:r>
        <w:rPr>
          <w:rFonts w:ascii="Times New Roman" w:hAnsi="Times New Roman"/>
        </w:rPr>
        <w:t xml:space="preserve">uplynutí </w:t>
      </w:r>
      <w:r w:rsidRPr="00810BB5">
        <w:rPr>
          <w:rFonts w:ascii="Times New Roman" w:hAnsi="Times New Roman"/>
        </w:rPr>
        <w:t xml:space="preserve">ktorej stráca bývalý vlastník </w:t>
      </w:r>
      <w:r>
        <w:rPr>
          <w:rFonts w:ascii="Times New Roman" w:hAnsi="Times New Roman"/>
        </w:rPr>
        <w:t xml:space="preserve">túlavého </w:t>
      </w:r>
      <w:r w:rsidRPr="00810BB5">
        <w:rPr>
          <w:rFonts w:ascii="Times New Roman" w:hAnsi="Times New Roman"/>
        </w:rPr>
        <w:t>zvieraťa vlastnícke právo k</w:t>
      </w:r>
      <w:r>
        <w:rPr>
          <w:rFonts w:ascii="Times New Roman" w:hAnsi="Times New Roman"/>
        </w:rPr>
        <w:t> </w:t>
      </w:r>
      <w:r w:rsidRPr="00810BB5">
        <w:rPr>
          <w:rFonts w:ascii="Times New Roman" w:hAnsi="Times New Roman"/>
        </w:rPr>
        <w:t>zvieraťu s tý</w:t>
      </w:r>
      <w:r>
        <w:rPr>
          <w:rFonts w:ascii="Times New Roman" w:hAnsi="Times New Roman"/>
        </w:rPr>
        <w:t xml:space="preserve">m, že vlastníctvo </w:t>
      </w:r>
      <w:r w:rsidRPr="008D056F">
        <w:rPr>
          <w:rFonts w:ascii="Times New Roman" w:hAnsi="Times New Roman"/>
        </w:rPr>
        <w:t>prejde na obec.</w:t>
      </w:r>
      <w:r w:rsidRPr="00810BB5">
        <w:rPr>
          <w:rFonts w:ascii="Times New Roman" w:hAnsi="Times New Roman"/>
        </w:rPr>
        <w:t xml:space="preserve"> </w:t>
      </w:r>
    </w:p>
    <w:p w:rsidR="000E766F" w:rsidP="007720B5">
      <w:pPr>
        <w:bidi w:val="0"/>
        <w:ind w:firstLine="708"/>
        <w:jc w:val="both"/>
        <w:rPr>
          <w:rFonts w:ascii="Times New Roman" w:hAnsi="Times New Roman"/>
        </w:rPr>
      </w:pPr>
      <w:r w:rsidRPr="00810BB5">
        <w:rPr>
          <w:rFonts w:ascii="Times New Roman" w:hAnsi="Times New Roman"/>
        </w:rPr>
        <w:t xml:space="preserve">Návrh zákona </w:t>
      </w:r>
      <w:r>
        <w:rPr>
          <w:rFonts w:ascii="Times New Roman" w:hAnsi="Times New Roman"/>
        </w:rPr>
        <w:t>obsahuje úpravu</w:t>
      </w:r>
      <w:r w:rsidRPr="00810BB5">
        <w:rPr>
          <w:rFonts w:ascii="Times New Roman" w:hAnsi="Times New Roman"/>
        </w:rPr>
        <w:t xml:space="preserve"> </w:t>
      </w:r>
      <w:r>
        <w:rPr>
          <w:rFonts w:ascii="Times New Roman" w:hAnsi="Times New Roman"/>
        </w:rPr>
        <w:t xml:space="preserve">ustanovení o ochrane zvierat, ktorá zahŕňa právnu úpravu podmienok použitia zvieraťa na účely verejného vystúpenia a jeho výcvik. </w:t>
      </w:r>
    </w:p>
    <w:p w:rsidR="000E766F" w:rsidP="007720B5">
      <w:pPr>
        <w:bidi w:val="0"/>
        <w:ind w:firstLine="708"/>
        <w:jc w:val="both"/>
        <w:rPr>
          <w:rFonts w:ascii="Times New Roman" w:hAnsi="Times New Roman"/>
        </w:rPr>
      </w:pPr>
      <w:r w:rsidRPr="00810BB5">
        <w:rPr>
          <w:rFonts w:ascii="Times New Roman" w:hAnsi="Times New Roman"/>
        </w:rPr>
        <w:t xml:space="preserve">Návrhom zákona sa zavádza nový systém registrácie chovov </w:t>
      </w:r>
      <w:r>
        <w:rPr>
          <w:rFonts w:ascii="Times New Roman" w:hAnsi="Times New Roman"/>
        </w:rPr>
        <w:t>hospodárskych zvierat,</w:t>
      </w:r>
      <w:r w:rsidRPr="00810BB5">
        <w:rPr>
          <w:rFonts w:ascii="Times New Roman" w:hAnsi="Times New Roman"/>
        </w:rPr>
        <w:t xml:space="preserve"> nový systém schvaľovania prevádzkarní </w:t>
      </w:r>
      <w:r>
        <w:rPr>
          <w:rFonts w:ascii="Times New Roman" w:hAnsi="Times New Roman"/>
        </w:rPr>
        <w:t xml:space="preserve">medikovaných krmív </w:t>
      </w:r>
      <w:r w:rsidRPr="00810BB5">
        <w:rPr>
          <w:rFonts w:ascii="Times New Roman" w:hAnsi="Times New Roman"/>
        </w:rPr>
        <w:t xml:space="preserve">na </w:t>
      </w:r>
      <w:r>
        <w:rPr>
          <w:rFonts w:ascii="Times New Roman" w:hAnsi="Times New Roman"/>
        </w:rPr>
        <w:t xml:space="preserve">ich </w:t>
      </w:r>
      <w:r w:rsidRPr="00810BB5">
        <w:rPr>
          <w:rFonts w:ascii="Times New Roman" w:hAnsi="Times New Roman"/>
        </w:rPr>
        <w:t>prípravu a uvádzanie na trh, upravuje sa systém schvaľovania prevádzkarní pre produkty živočíšneho pôvodu v súvislosti s</w:t>
      </w:r>
      <w:r>
        <w:rPr>
          <w:rFonts w:ascii="Times New Roman" w:hAnsi="Times New Roman"/>
        </w:rPr>
        <w:t> </w:t>
      </w:r>
      <w:r w:rsidRPr="00810BB5">
        <w:rPr>
          <w:rFonts w:ascii="Times New Roman" w:hAnsi="Times New Roman"/>
        </w:rPr>
        <w:t xml:space="preserve">posúdením podmienok na ochranu zvierat. </w:t>
      </w:r>
    </w:p>
    <w:p w:rsidR="000E766F" w:rsidP="007720B5">
      <w:pPr>
        <w:bidi w:val="0"/>
        <w:ind w:firstLine="708"/>
        <w:jc w:val="both"/>
        <w:rPr>
          <w:rFonts w:ascii="Times New Roman" w:hAnsi="Times New Roman"/>
        </w:rPr>
      </w:pPr>
      <w:r>
        <w:rPr>
          <w:rFonts w:ascii="Times New Roman" w:hAnsi="Times New Roman"/>
        </w:rPr>
        <w:t xml:space="preserve">Predložená novela obsahuje právnu úpravu, v zmysle ktorej má živé zviera osobitný význam a hodnotu ako živý tvor, ktorý je schopný vnímať vlastnými zmyslami a v občianskoprávnych vzťahoch má osobitné postavenie. Na zviera sa ustanovenia o hnuteľných veciach použijú, len ak to neodporuje povahe zvieraťa ako živého tvora. Predmetom úpravy je osobitná právna úprava postavenia zvierat v súkromnoprávnych vzťahoch v  Občianskom zákonníku pokiaľ ide o definíciu zvieraťa s tým, že zviera bude len objektom právnych vzťahov. </w:t>
      </w:r>
    </w:p>
    <w:p w:rsidR="000E766F" w:rsidP="007720B5">
      <w:pPr>
        <w:bidi w:val="0"/>
        <w:ind w:firstLine="720"/>
        <w:jc w:val="both"/>
        <w:rPr>
          <w:rFonts w:ascii="Times New Roman" w:hAnsi="Times New Roman"/>
          <w:color w:val="000000"/>
        </w:rPr>
      </w:pPr>
      <w:r>
        <w:rPr>
          <w:rFonts w:ascii="Times New Roman" w:hAnsi="Times New Roman"/>
          <w:color w:val="000000"/>
        </w:rPr>
        <w:t>N</w:t>
      </w:r>
      <w:r w:rsidRPr="00247B26">
        <w:rPr>
          <w:rFonts w:ascii="Times New Roman" w:hAnsi="Times New Roman"/>
          <w:color w:val="000000"/>
        </w:rPr>
        <w:t xml:space="preserve">ávrh zákona bude mať </w:t>
      </w:r>
      <w:r>
        <w:rPr>
          <w:rFonts w:ascii="Times New Roman" w:hAnsi="Times New Roman"/>
          <w:color w:val="000000"/>
        </w:rPr>
        <w:t xml:space="preserve">pozitívny aj </w:t>
      </w:r>
      <w:r w:rsidRPr="00247B26">
        <w:rPr>
          <w:rFonts w:ascii="Times New Roman" w:hAnsi="Times New Roman"/>
          <w:color w:val="000000"/>
        </w:rPr>
        <w:t>negatívny vplyv na rozpočet verejnej správy, bude mať negatívny vplyv na</w:t>
      </w:r>
      <w:r>
        <w:rPr>
          <w:rFonts w:ascii="Times New Roman" w:hAnsi="Times New Roman"/>
          <w:color w:val="000000"/>
        </w:rPr>
        <w:t> </w:t>
      </w:r>
      <w:r w:rsidRPr="00247B26">
        <w:rPr>
          <w:rFonts w:ascii="Times New Roman" w:hAnsi="Times New Roman"/>
          <w:color w:val="000000"/>
        </w:rPr>
        <w:t>podnikateľské prostredie</w:t>
      </w:r>
      <w:r>
        <w:rPr>
          <w:rFonts w:ascii="Times New Roman" w:hAnsi="Times New Roman"/>
          <w:color w:val="000000"/>
        </w:rPr>
        <w:t xml:space="preserve">, negatívny vplyv na </w:t>
      </w:r>
      <w:r w:rsidRPr="00247B26">
        <w:rPr>
          <w:rFonts w:ascii="Times New Roman" w:hAnsi="Times New Roman"/>
          <w:color w:val="000000"/>
        </w:rPr>
        <w:t>služby verejnej správy pre občana</w:t>
      </w:r>
      <w:r>
        <w:rPr>
          <w:rFonts w:ascii="Times New Roman" w:hAnsi="Times New Roman"/>
          <w:color w:val="000000"/>
        </w:rPr>
        <w:t xml:space="preserve"> a</w:t>
      </w:r>
      <w:r w:rsidRPr="00247B26">
        <w:rPr>
          <w:rFonts w:ascii="Times New Roman" w:hAnsi="Times New Roman"/>
          <w:color w:val="000000"/>
        </w:rPr>
        <w:t xml:space="preserve"> </w:t>
      </w:r>
      <w:r>
        <w:rPr>
          <w:rFonts w:ascii="Times New Roman" w:hAnsi="Times New Roman"/>
          <w:color w:val="000000"/>
        </w:rPr>
        <w:t>b</w:t>
      </w:r>
      <w:r w:rsidRPr="00247B26">
        <w:rPr>
          <w:rFonts w:ascii="Times New Roman" w:hAnsi="Times New Roman"/>
          <w:color w:val="000000"/>
        </w:rPr>
        <w:t xml:space="preserve">ude mať </w:t>
      </w:r>
      <w:r>
        <w:rPr>
          <w:rFonts w:ascii="Times New Roman" w:hAnsi="Times New Roman"/>
          <w:color w:val="000000"/>
        </w:rPr>
        <w:t>negatívne aj </w:t>
      </w:r>
      <w:r w:rsidRPr="00247B26">
        <w:rPr>
          <w:rFonts w:ascii="Times New Roman" w:hAnsi="Times New Roman"/>
          <w:color w:val="000000"/>
        </w:rPr>
        <w:t>pozitívn</w:t>
      </w:r>
      <w:r>
        <w:rPr>
          <w:rFonts w:ascii="Times New Roman" w:hAnsi="Times New Roman"/>
          <w:color w:val="000000"/>
        </w:rPr>
        <w:t>e</w:t>
      </w:r>
      <w:r w:rsidRPr="00247B26">
        <w:rPr>
          <w:rFonts w:ascii="Times New Roman" w:hAnsi="Times New Roman"/>
          <w:color w:val="000000"/>
        </w:rPr>
        <w:t xml:space="preserve"> sociáln</w:t>
      </w:r>
      <w:r>
        <w:rPr>
          <w:rFonts w:ascii="Times New Roman" w:hAnsi="Times New Roman"/>
          <w:color w:val="000000"/>
        </w:rPr>
        <w:t>e</w:t>
      </w:r>
      <w:r w:rsidRPr="00247B26">
        <w:rPr>
          <w:rFonts w:ascii="Times New Roman" w:hAnsi="Times New Roman"/>
          <w:color w:val="000000"/>
        </w:rPr>
        <w:t xml:space="preserve"> vplyv</w:t>
      </w:r>
      <w:r>
        <w:rPr>
          <w:rFonts w:ascii="Times New Roman" w:hAnsi="Times New Roman"/>
          <w:color w:val="000000"/>
        </w:rPr>
        <w:t xml:space="preserve">y </w:t>
      </w:r>
      <w:r>
        <w:rPr>
          <w:rFonts w:ascii="Times New Roman" w:hAnsi="Times New Roman"/>
        </w:rPr>
        <w:t>tak, ako je uvedené v doložke vplyvov a analýzach vplyvov.</w:t>
      </w:r>
      <w:r w:rsidRPr="00247B26">
        <w:rPr>
          <w:rFonts w:ascii="Times New Roman" w:hAnsi="Times New Roman"/>
          <w:color w:val="000000"/>
        </w:rPr>
        <w:t xml:space="preserve"> </w:t>
      </w:r>
      <w:r>
        <w:rPr>
          <w:rFonts w:ascii="Times New Roman" w:hAnsi="Times New Roman"/>
          <w:color w:val="000000"/>
        </w:rPr>
        <w:t>Návrh zákona nebude mať žiadne</w:t>
      </w:r>
      <w:r w:rsidRPr="00247B26">
        <w:rPr>
          <w:rFonts w:ascii="Times New Roman" w:hAnsi="Times New Roman"/>
          <w:color w:val="000000"/>
        </w:rPr>
        <w:t xml:space="preserve"> vplyvy na</w:t>
      </w:r>
      <w:r>
        <w:rPr>
          <w:rFonts w:ascii="Times New Roman" w:hAnsi="Times New Roman"/>
          <w:color w:val="000000"/>
        </w:rPr>
        <w:t> </w:t>
      </w:r>
      <w:r w:rsidRPr="00247B26">
        <w:rPr>
          <w:rFonts w:ascii="Times New Roman" w:hAnsi="Times New Roman"/>
          <w:color w:val="000000"/>
        </w:rPr>
        <w:t>informatizáciu spoločnosti, ani na životné prostredie</w:t>
      </w:r>
      <w:r>
        <w:rPr>
          <w:rFonts w:ascii="Times New Roman" w:hAnsi="Times New Roman"/>
          <w:color w:val="000000"/>
        </w:rPr>
        <w:t>.</w:t>
      </w:r>
    </w:p>
    <w:p w:rsidR="000E766F" w:rsidRPr="0004132A" w:rsidP="007720B5">
      <w:pPr>
        <w:bidi w:val="0"/>
        <w:ind w:firstLine="708"/>
        <w:jc w:val="both"/>
        <w:rPr>
          <w:rFonts w:ascii="Times New Roman" w:hAnsi="Times New Roman"/>
          <w:color w:val="000000"/>
        </w:rPr>
      </w:pPr>
      <w:r w:rsidRPr="00F76FA3">
        <w:rPr>
          <w:rFonts w:ascii="Times New Roman" w:hAnsi="Times New Roman"/>
        </w:rPr>
        <w:t xml:space="preserve">Návrh zákona je v súlade s Ústavou Slovenskej republiky, ústavnými zákonmi, nálezmi Ústavného súdu Slovenskej republiky, </w:t>
      </w:r>
      <w:r w:rsidRPr="00306DE3">
        <w:rPr>
          <w:rFonts w:ascii="Times New Roman" w:hAnsi="Times New Roman"/>
        </w:rPr>
        <w:t>zákonmi a ostatnými všeobecne záväznými právnymi predpismi</w:t>
      </w:r>
      <w:r>
        <w:rPr>
          <w:rFonts w:ascii="Times New Roman" w:hAnsi="Times New Roman"/>
        </w:rPr>
        <w:t xml:space="preserve">, ako aj s </w:t>
      </w:r>
      <w:r w:rsidRPr="00F76FA3">
        <w:rPr>
          <w:rFonts w:ascii="Times New Roman" w:hAnsi="Times New Roman"/>
        </w:rPr>
        <w:t>právne záväznými aktmi Európskej únie, medzinárodnými zmluvami a inými medzinárodnými dokumentmi, ktorými je Slovenská republika viazaná</w:t>
      </w:r>
      <w:r>
        <w:rPr>
          <w:rFonts w:ascii="Times New Roman" w:hAnsi="Times New Roman"/>
        </w:rPr>
        <w:t>.</w:t>
      </w:r>
    </w:p>
    <w:p w:rsidR="000E766F" w:rsidP="007720B5">
      <w:pPr>
        <w:bidi w:val="0"/>
        <w:ind w:firstLine="567"/>
        <w:jc w:val="both"/>
        <w:rPr>
          <w:rFonts w:ascii="Times New Roman" w:hAnsi="Times New Roman"/>
          <w:bCs/>
        </w:rPr>
      </w:pPr>
      <w:r>
        <w:rPr>
          <w:rFonts w:ascii="Times New Roman" w:hAnsi="Times New Roman"/>
          <w:bCs/>
        </w:rPr>
        <w:t>Návrh zákona nebude predmetom vnútrokomunitárneho pripomienkového konania.</w:t>
      </w:r>
    </w:p>
    <w:p w:rsidR="000E766F" w:rsidP="007720B5">
      <w:pPr>
        <w:pStyle w:val="Parods"/>
        <w:numPr>
          <w:numId w:val="0"/>
        </w:numPr>
        <w:tabs>
          <w:tab w:val="clear" w:pos="426"/>
        </w:tabs>
        <w:bidi w:val="0"/>
        <w:spacing w:before="0"/>
        <w:ind w:firstLine="567"/>
        <w:rPr>
          <w:rFonts w:ascii="Times New Roman" w:eastAsia="MS Mincho" w:hAnsi="Times New Roman"/>
          <w:sz w:val="24"/>
          <w:szCs w:val="24"/>
          <w:lang w:eastAsia="cs-CZ"/>
        </w:rPr>
      </w:pPr>
      <w:r w:rsidRPr="00585A9D">
        <w:rPr>
          <w:rFonts w:ascii="Times New Roman" w:eastAsia="MS Mincho" w:hAnsi="Times New Roman" w:hint="default"/>
          <w:sz w:val="24"/>
          <w:szCs w:val="24"/>
          <w:lang w:eastAsia="cs-CZ"/>
        </w:rPr>
        <w:t>Dá</w:t>
      </w:r>
      <w:r w:rsidRPr="00585A9D">
        <w:rPr>
          <w:rFonts w:ascii="Times New Roman" w:eastAsia="MS Mincho" w:hAnsi="Times New Roman" w:hint="default"/>
          <w:sz w:val="24"/>
          <w:szCs w:val="24"/>
          <w:lang w:eastAsia="cs-CZ"/>
        </w:rPr>
        <w:t>tum nadobudnutia úč</w:t>
      </w:r>
      <w:r w:rsidRPr="00585A9D">
        <w:rPr>
          <w:rFonts w:ascii="Times New Roman" w:eastAsia="MS Mincho" w:hAnsi="Times New Roman" w:hint="default"/>
          <w:sz w:val="24"/>
          <w:szCs w:val="24"/>
          <w:lang w:eastAsia="cs-CZ"/>
        </w:rPr>
        <w:t>innosti je navrhnutý</w:t>
      </w:r>
      <w:r w:rsidRPr="00585A9D">
        <w:rPr>
          <w:rFonts w:ascii="Times New Roman" w:eastAsia="MS Mincho" w:hAnsi="Times New Roman" w:hint="default"/>
          <w:sz w:val="24"/>
          <w:szCs w:val="24"/>
          <w:lang w:eastAsia="cs-CZ"/>
        </w:rPr>
        <w:t xml:space="preserve"> tak, aby adresá</w:t>
      </w:r>
      <w:r w:rsidRPr="00585A9D">
        <w:rPr>
          <w:rFonts w:ascii="Times New Roman" w:eastAsia="MS Mincho" w:hAnsi="Times New Roman" w:hint="default"/>
          <w:sz w:val="24"/>
          <w:szCs w:val="24"/>
          <w:lang w:eastAsia="cs-CZ"/>
        </w:rPr>
        <w:t>ti zá</w:t>
      </w:r>
      <w:r w:rsidRPr="00585A9D">
        <w:rPr>
          <w:rFonts w:ascii="Times New Roman" w:eastAsia="MS Mincho" w:hAnsi="Times New Roman" w:hint="default"/>
          <w:sz w:val="24"/>
          <w:szCs w:val="24"/>
          <w:lang w:eastAsia="cs-CZ"/>
        </w:rPr>
        <w:t>kona mali dostatok č</w:t>
      </w:r>
      <w:r w:rsidRPr="00585A9D">
        <w:rPr>
          <w:rFonts w:ascii="Times New Roman" w:eastAsia="MS Mincho" w:hAnsi="Times New Roman" w:hint="default"/>
          <w:sz w:val="24"/>
          <w:szCs w:val="24"/>
          <w:lang w:eastAsia="cs-CZ"/>
        </w:rPr>
        <w:t>asu na obozná</w:t>
      </w:r>
      <w:r w:rsidRPr="00585A9D">
        <w:rPr>
          <w:rFonts w:ascii="Times New Roman" w:eastAsia="MS Mincho" w:hAnsi="Times New Roman" w:hint="default"/>
          <w:sz w:val="24"/>
          <w:szCs w:val="24"/>
          <w:lang w:eastAsia="cs-CZ"/>
        </w:rPr>
        <w:t>menie sa s </w:t>
      </w:r>
      <w:r w:rsidRPr="00585A9D">
        <w:rPr>
          <w:rFonts w:ascii="Times New Roman" w:eastAsia="MS Mincho" w:hAnsi="Times New Roman" w:hint="default"/>
          <w:sz w:val="24"/>
          <w:szCs w:val="24"/>
          <w:lang w:eastAsia="cs-CZ"/>
        </w:rPr>
        <w:t>novou prá</w:t>
      </w:r>
      <w:r w:rsidRPr="00585A9D">
        <w:rPr>
          <w:rFonts w:ascii="Times New Roman" w:eastAsia="MS Mincho" w:hAnsi="Times New Roman" w:hint="default"/>
          <w:sz w:val="24"/>
          <w:szCs w:val="24"/>
          <w:lang w:eastAsia="cs-CZ"/>
        </w:rPr>
        <w:t>vnou ú</w:t>
      </w:r>
      <w:r w:rsidRPr="00585A9D">
        <w:rPr>
          <w:rFonts w:ascii="Times New Roman" w:eastAsia="MS Mincho" w:hAnsi="Times New Roman" w:hint="default"/>
          <w:sz w:val="24"/>
          <w:szCs w:val="24"/>
          <w:lang w:eastAsia="cs-CZ"/>
        </w:rPr>
        <w:t>pravou.</w:t>
      </w:r>
    </w:p>
    <w:p w:rsidR="000E766F" w:rsidP="000E766F">
      <w:pPr>
        <w:bidi w:val="0"/>
        <w:ind w:firstLine="720"/>
        <w:rPr>
          <w:rFonts w:ascii="Times New Roman" w:hAnsi="Times New Roman"/>
        </w:rPr>
      </w:pPr>
    </w:p>
    <w:p w:rsidR="000E766F" w:rsidRPr="000E766F" w:rsidP="000E766F">
      <w:pPr>
        <w:pageBreakBefore/>
        <w:suppressAutoHyphens/>
        <w:autoSpaceDE w:val="0"/>
        <w:autoSpaceDN w:val="0"/>
        <w:bidi w:val="0"/>
        <w:jc w:val="center"/>
        <w:outlineLvl w:val="0"/>
        <w:rPr>
          <w:rFonts w:ascii="Times New Roman" w:hAnsi="Times New Roman"/>
          <w:b/>
          <w:sz w:val="22"/>
          <w:szCs w:val="22"/>
          <w:lang w:val="ru-RU" w:eastAsia="cs-CZ"/>
        </w:rPr>
      </w:pPr>
      <w:r w:rsidRPr="000E766F">
        <w:rPr>
          <w:rFonts w:ascii="Times New Roman" w:hAnsi="Times New Roman"/>
          <w:b/>
          <w:sz w:val="22"/>
          <w:szCs w:val="22"/>
          <w:lang w:val="ru-RU" w:eastAsia="cs-CZ"/>
        </w:rPr>
        <w:t>Doložka zlučiteľnosti právneho predpisu</w:t>
      </w:r>
    </w:p>
    <w:p w:rsidR="000E766F" w:rsidRPr="000E766F" w:rsidP="000E766F">
      <w:pPr>
        <w:suppressAutoHyphens/>
        <w:autoSpaceDE w:val="0"/>
        <w:autoSpaceDN w:val="0"/>
        <w:bidi w:val="0"/>
        <w:jc w:val="center"/>
        <w:rPr>
          <w:rFonts w:ascii="Times New Roman" w:hAnsi="Times New Roman"/>
          <w:b/>
          <w:sz w:val="22"/>
          <w:szCs w:val="22"/>
          <w:lang w:val="ru-RU" w:eastAsia="cs-CZ"/>
        </w:rPr>
      </w:pPr>
      <w:r w:rsidRPr="000E766F">
        <w:rPr>
          <w:rFonts w:ascii="Times New Roman" w:hAnsi="Times New Roman"/>
          <w:b/>
          <w:sz w:val="22"/>
          <w:szCs w:val="22"/>
          <w:lang w:val="ru-RU" w:eastAsia="cs-CZ"/>
        </w:rPr>
        <w:t>s právom  Európskej únie</w:t>
      </w:r>
    </w:p>
    <w:p w:rsidR="000E766F" w:rsidRPr="000E766F" w:rsidP="000E766F">
      <w:pPr>
        <w:suppressAutoHyphens/>
        <w:autoSpaceDE w:val="0"/>
        <w:autoSpaceDN w:val="0"/>
        <w:bidi w:val="0"/>
        <w:jc w:val="center"/>
        <w:rPr>
          <w:rFonts w:ascii="Times New Roman" w:hAnsi="Times New Roman"/>
          <w:b/>
          <w:sz w:val="22"/>
          <w:szCs w:val="22"/>
          <w:lang w:val="ru-RU" w:eastAsia="cs-CZ"/>
        </w:rPr>
      </w:pPr>
    </w:p>
    <w:p w:rsidR="000E766F" w:rsidRPr="000E766F" w:rsidP="000E766F">
      <w:pPr>
        <w:numPr>
          <w:numId w:val="12"/>
        </w:numPr>
        <w:suppressAutoHyphens/>
        <w:autoSpaceDE w:val="0"/>
        <w:autoSpaceDN w:val="0"/>
        <w:bidi w:val="0"/>
        <w:adjustRightInd/>
        <w:spacing w:before="60" w:after="60"/>
        <w:jc w:val="both"/>
        <w:rPr>
          <w:rFonts w:ascii="Times New Roman" w:hAnsi="Times New Roman"/>
          <w:b/>
          <w:sz w:val="22"/>
          <w:szCs w:val="22"/>
          <w:lang w:val="ru-RU" w:eastAsia="cs-CZ"/>
        </w:rPr>
      </w:pPr>
      <w:r w:rsidRPr="000E766F">
        <w:rPr>
          <w:rFonts w:ascii="Times New Roman" w:hAnsi="Times New Roman"/>
          <w:b/>
          <w:sz w:val="22"/>
          <w:szCs w:val="22"/>
          <w:lang w:val="ru-RU" w:eastAsia="cs-CZ"/>
        </w:rPr>
        <w:t>Predkladateľ právneho predpisu:</w:t>
      </w:r>
      <w:r w:rsidRPr="000E766F">
        <w:rPr>
          <w:rFonts w:ascii="Times New Roman" w:hAnsi="Times New Roman"/>
          <w:sz w:val="22"/>
          <w:szCs w:val="22"/>
          <w:lang w:val="ru-RU" w:eastAsia="cs-CZ"/>
        </w:rPr>
        <w:t xml:space="preserve"> Ministerstvo pôdohospodárstva a rozvoja vidieka Slovenskej republiky</w:t>
      </w:r>
    </w:p>
    <w:p w:rsidR="000E766F" w:rsidRPr="000E766F" w:rsidP="000E766F">
      <w:pPr>
        <w:suppressAutoHyphens/>
        <w:autoSpaceDE w:val="0"/>
        <w:autoSpaceDN w:val="0"/>
        <w:bidi w:val="0"/>
        <w:spacing w:before="60" w:after="60"/>
        <w:ind w:left="360" w:hanging="360"/>
        <w:jc w:val="both"/>
        <w:rPr>
          <w:rFonts w:ascii="Times New Roman" w:hAnsi="Times New Roman"/>
          <w:sz w:val="22"/>
          <w:szCs w:val="22"/>
          <w:lang w:eastAsia="cs-CZ"/>
        </w:rPr>
      </w:pPr>
      <w:r w:rsidRPr="000E766F">
        <w:rPr>
          <w:rFonts w:ascii="Times New Roman" w:hAnsi="Times New Roman"/>
          <w:b/>
          <w:sz w:val="22"/>
          <w:szCs w:val="22"/>
          <w:lang w:val="ru-RU" w:eastAsia="cs-CZ"/>
        </w:rPr>
        <w:t>2.</w:t>
        <w:tab/>
        <w:t xml:space="preserve">Názov právneho predpisu: </w:t>
      </w:r>
      <w:r w:rsidRPr="000E766F">
        <w:rPr>
          <w:rFonts w:ascii="Times New Roman" w:hAnsi="Times New Roman"/>
          <w:sz w:val="22"/>
          <w:szCs w:val="22"/>
          <w:lang w:val="ru-RU" w:eastAsia="cs-CZ"/>
        </w:rPr>
        <w:t xml:space="preserve">Zákon, ktorým sa mení a dopĺňa zákona č. 39/2007 Z.z.  o veterinárnej starostlivosti v znení </w:t>
      </w:r>
      <w:r w:rsidRPr="000E766F">
        <w:rPr>
          <w:rFonts w:ascii="Times New Roman" w:hAnsi="Times New Roman"/>
          <w:sz w:val="22"/>
          <w:szCs w:val="22"/>
          <w:lang w:eastAsia="cs-CZ"/>
        </w:rPr>
        <w:t>neskorších predpisov a ktorým sa menia a dopĺňajú niektoré zákony</w:t>
      </w:r>
    </w:p>
    <w:p w:rsidR="000E766F" w:rsidRPr="000E766F" w:rsidP="000E766F">
      <w:pPr>
        <w:suppressAutoHyphens/>
        <w:autoSpaceDE w:val="0"/>
        <w:autoSpaceDN w:val="0"/>
        <w:bidi w:val="0"/>
        <w:spacing w:before="60" w:after="60"/>
        <w:ind w:left="360" w:hanging="360"/>
        <w:rPr>
          <w:rFonts w:ascii="Times New Roman" w:hAnsi="Times New Roman"/>
          <w:b/>
          <w:sz w:val="22"/>
          <w:szCs w:val="22"/>
          <w:lang w:val="ru-RU" w:eastAsia="cs-CZ"/>
        </w:rPr>
      </w:pPr>
      <w:r w:rsidRPr="000E766F">
        <w:rPr>
          <w:rFonts w:ascii="Times New Roman" w:hAnsi="Times New Roman"/>
          <w:b/>
          <w:sz w:val="22"/>
          <w:szCs w:val="22"/>
          <w:lang w:val="ru-RU" w:eastAsia="cs-CZ"/>
        </w:rPr>
        <w:t>3.</w:t>
        <w:tab/>
        <w:t>Problematika návrhu právneho predpisu:</w:t>
      </w:r>
    </w:p>
    <w:p w:rsidR="000E766F" w:rsidRPr="000E766F" w:rsidP="000E766F">
      <w:pPr>
        <w:numPr>
          <w:ilvl w:val="1"/>
          <w:numId w:val="12"/>
        </w:numPr>
        <w:tabs>
          <w:tab w:val="num" w:pos="900"/>
        </w:tabs>
        <w:suppressAutoHyphens/>
        <w:autoSpaceDE w:val="0"/>
        <w:autoSpaceDN w:val="0"/>
        <w:bidi w:val="0"/>
        <w:adjustRightInd/>
        <w:spacing w:before="60" w:after="60"/>
        <w:ind w:left="900"/>
        <w:jc w:val="both"/>
        <w:rPr>
          <w:rFonts w:ascii="Times New Roman" w:hAnsi="Times New Roman"/>
          <w:sz w:val="22"/>
          <w:szCs w:val="22"/>
          <w:lang w:val="ru-RU" w:eastAsia="cs-CZ"/>
        </w:rPr>
      </w:pPr>
      <w:r w:rsidRPr="000E766F">
        <w:rPr>
          <w:rFonts w:ascii="Times New Roman" w:hAnsi="Times New Roman"/>
          <w:sz w:val="22"/>
          <w:szCs w:val="22"/>
          <w:lang w:val="ru-RU" w:eastAsia="cs-CZ"/>
        </w:rPr>
        <w:t xml:space="preserve">je upravená v práve Európskej únie </w:t>
      </w:r>
    </w:p>
    <w:p w:rsidR="000E766F" w:rsidRPr="000E766F" w:rsidP="000E766F">
      <w:pPr>
        <w:autoSpaceDE w:val="0"/>
        <w:autoSpaceDN w:val="0"/>
        <w:bidi w:val="0"/>
        <w:spacing w:before="60" w:after="60"/>
        <w:ind w:left="708" w:hanging="8"/>
        <w:rPr>
          <w:rFonts w:ascii="Times New Roman" w:hAnsi="Times New Roman"/>
          <w:b/>
          <w:sz w:val="22"/>
          <w:szCs w:val="22"/>
          <w:lang w:val="ru-RU" w:eastAsia="cs-CZ"/>
        </w:rPr>
      </w:pPr>
      <w:r w:rsidRPr="000E766F">
        <w:rPr>
          <w:rFonts w:ascii="Times New Roman" w:hAnsi="Times New Roman"/>
          <w:b/>
          <w:sz w:val="22"/>
          <w:szCs w:val="22"/>
          <w:lang w:val="ru-RU" w:eastAsia="cs-CZ"/>
        </w:rPr>
        <w:t xml:space="preserve">primárnom: </w:t>
      </w:r>
    </w:p>
    <w:p w:rsidR="000E766F" w:rsidRPr="000E766F" w:rsidP="000E766F">
      <w:pPr>
        <w:autoSpaceDE w:val="0"/>
        <w:autoSpaceDN w:val="0"/>
        <w:bidi w:val="0"/>
        <w:spacing w:before="60" w:after="60"/>
        <w:ind w:left="708" w:firstLine="1"/>
        <w:rPr>
          <w:rFonts w:ascii="Times New Roman" w:hAnsi="Times New Roman"/>
          <w:sz w:val="22"/>
          <w:szCs w:val="22"/>
          <w:lang w:eastAsia="cs-CZ"/>
        </w:rPr>
      </w:pPr>
      <w:r w:rsidRPr="000E766F">
        <w:rPr>
          <w:rFonts w:ascii="Times New Roman" w:hAnsi="Times New Roman"/>
          <w:iCs/>
          <w:sz w:val="22"/>
          <w:szCs w:val="22"/>
          <w:lang w:val="ru-RU" w:eastAsia="cs-CZ"/>
        </w:rPr>
        <w:t xml:space="preserve">- </w:t>
      </w:r>
      <w:r w:rsidRPr="000E766F">
        <w:rPr>
          <w:rFonts w:ascii="Times New Roman" w:hAnsi="Times New Roman"/>
          <w:sz w:val="22"/>
          <w:szCs w:val="22"/>
          <w:lang w:val="ru-RU" w:eastAsia="cs-CZ"/>
        </w:rPr>
        <w:t>v hlave II Zmluvy o založení Európskeho spoločenstva, najmä čl. 37</w:t>
      </w:r>
    </w:p>
    <w:p w:rsidR="000E766F" w:rsidRPr="000E766F" w:rsidP="000E766F">
      <w:pPr>
        <w:autoSpaceDE w:val="0"/>
        <w:autoSpaceDN w:val="0"/>
        <w:bidi w:val="0"/>
        <w:spacing w:before="60" w:after="60"/>
        <w:ind w:left="708" w:hanging="8"/>
        <w:rPr>
          <w:rFonts w:ascii="Times New Roman" w:hAnsi="Times New Roman"/>
          <w:sz w:val="22"/>
          <w:szCs w:val="22"/>
          <w:lang w:val="ru-RU" w:eastAsia="cs-CZ"/>
        </w:rPr>
      </w:pPr>
      <w:r w:rsidRPr="000E766F">
        <w:rPr>
          <w:rFonts w:ascii="Times New Roman" w:hAnsi="Times New Roman"/>
          <w:sz w:val="22"/>
          <w:szCs w:val="22"/>
          <w:lang w:eastAsia="cs-CZ"/>
        </w:rPr>
        <w:t xml:space="preserve">- </w:t>
      </w:r>
      <w:r w:rsidRPr="000E766F">
        <w:rPr>
          <w:rFonts w:ascii="Times New Roman" w:hAnsi="Times New Roman"/>
          <w:sz w:val="22"/>
          <w:szCs w:val="22"/>
          <w:lang w:val="ru-RU" w:eastAsia="cs-CZ"/>
        </w:rPr>
        <w:t xml:space="preserve">v článku 43 Zmluvy o fungovaní Európskej únie </w:t>
      </w:r>
    </w:p>
    <w:p w:rsidR="000E766F" w:rsidRPr="000E766F" w:rsidP="000E766F">
      <w:pPr>
        <w:suppressAutoHyphens/>
        <w:autoSpaceDE w:val="0"/>
        <w:autoSpaceDN w:val="0"/>
        <w:bidi w:val="0"/>
        <w:spacing w:before="60" w:after="60"/>
        <w:ind w:left="851" w:hanging="311"/>
        <w:jc w:val="both"/>
        <w:rPr>
          <w:rFonts w:ascii="Times New Roman" w:hAnsi="Times New Roman"/>
          <w:sz w:val="22"/>
          <w:szCs w:val="22"/>
          <w:lang w:val="ru-RU" w:eastAsia="cs-CZ"/>
        </w:rPr>
      </w:pPr>
      <w:r w:rsidRPr="000E766F">
        <w:rPr>
          <w:rFonts w:ascii="Times New Roman" w:hAnsi="Times New Roman"/>
          <w:sz w:val="22"/>
          <w:szCs w:val="22"/>
          <w:lang w:eastAsia="cs-CZ"/>
        </w:rPr>
        <w:t xml:space="preserve">  </w:t>
      </w:r>
      <w:r w:rsidRPr="000E766F">
        <w:rPr>
          <w:rFonts w:ascii="Times New Roman" w:hAnsi="Times New Roman"/>
          <w:sz w:val="22"/>
          <w:szCs w:val="22"/>
          <w:lang w:val="ru-RU" w:eastAsia="cs-CZ"/>
        </w:rPr>
        <w:t xml:space="preserve"> </w:t>
      </w:r>
      <w:r w:rsidRPr="000E766F">
        <w:rPr>
          <w:rFonts w:ascii="Times New Roman" w:hAnsi="Times New Roman"/>
          <w:b/>
          <w:sz w:val="22"/>
          <w:szCs w:val="22"/>
          <w:lang w:val="ru-RU" w:eastAsia="cs-CZ"/>
        </w:rPr>
        <w:t>sekundárnom</w:t>
      </w:r>
      <w:r w:rsidRPr="000E766F">
        <w:rPr>
          <w:rFonts w:ascii="Times New Roman" w:hAnsi="Times New Roman"/>
          <w:sz w:val="22"/>
          <w:szCs w:val="22"/>
          <w:lang w:val="ru-RU" w:eastAsia="cs-CZ"/>
        </w:rPr>
        <w:t xml:space="preserve"> (prijatom po nadobudnutím platnosti Lisabonskej zmluvy, ktorou sa mení a dopĺňa Zmluva o Európskej únii a Zmluva o založení Európskeho spoločenstva – po 30. novembr</w:t>
      </w:r>
      <w:r w:rsidRPr="000E766F">
        <w:rPr>
          <w:rFonts w:ascii="Times New Roman" w:hAnsi="Times New Roman"/>
          <w:sz w:val="22"/>
          <w:szCs w:val="22"/>
          <w:lang w:eastAsia="cs-CZ"/>
        </w:rPr>
        <w:t>i</w:t>
      </w:r>
      <w:r w:rsidRPr="000E766F">
        <w:rPr>
          <w:rFonts w:ascii="Times New Roman" w:hAnsi="Times New Roman"/>
          <w:sz w:val="22"/>
          <w:szCs w:val="22"/>
          <w:lang w:val="ru-RU" w:eastAsia="cs-CZ"/>
        </w:rPr>
        <w:t xml:space="preserve"> 2009):</w:t>
      </w:r>
    </w:p>
    <w:p w:rsidR="000E766F" w:rsidRPr="000E766F" w:rsidP="000E766F">
      <w:pPr>
        <w:suppressAutoHyphens/>
        <w:autoSpaceDE w:val="0"/>
        <w:autoSpaceDN w:val="0"/>
        <w:bidi w:val="0"/>
        <w:spacing w:before="60" w:after="60"/>
        <w:ind w:left="540"/>
        <w:jc w:val="both"/>
        <w:rPr>
          <w:rFonts w:ascii="Times New Roman" w:hAnsi="Times New Roman"/>
          <w:sz w:val="22"/>
          <w:szCs w:val="22"/>
          <w:lang w:val="ru-RU" w:eastAsia="cs-CZ"/>
        </w:rPr>
      </w:pPr>
      <w:r w:rsidRPr="000E766F">
        <w:rPr>
          <w:rFonts w:ascii="Times New Roman" w:hAnsi="Times New Roman"/>
          <w:sz w:val="22"/>
          <w:szCs w:val="22"/>
          <w:lang w:val="ru-RU" w:eastAsia="cs-CZ"/>
        </w:rPr>
        <w:t>1. legislatívne akty:</w:t>
      </w:r>
    </w:p>
    <w:p w:rsidR="000E766F" w:rsidRPr="000E766F" w:rsidP="000E766F">
      <w:pPr>
        <w:autoSpaceDE w:val="0"/>
        <w:autoSpaceDN w:val="0"/>
        <w:bidi w:val="0"/>
        <w:spacing w:before="60" w:after="60"/>
        <w:ind w:left="851" w:hanging="151"/>
        <w:jc w:val="both"/>
        <w:rPr>
          <w:rFonts w:ascii="Times New Roman" w:hAnsi="Times New Roman"/>
          <w:sz w:val="22"/>
          <w:szCs w:val="22"/>
          <w:lang w:eastAsia="cs-CZ"/>
        </w:rPr>
      </w:pPr>
      <w:r w:rsidRPr="000E766F">
        <w:rPr>
          <w:rFonts w:ascii="Times New Roman" w:hAnsi="Times New Roman"/>
          <w:sz w:val="22"/>
          <w:szCs w:val="22"/>
          <w:lang w:eastAsia="cs-CZ"/>
        </w:rPr>
        <w:t xml:space="preserve">   - n</w:t>
      </w:r>
      <w:r w:rsidRPr="000E766F">
        <w:rPr>
          <w:rFonts w:ascii="Times New Roman" w:hAnsi="Times New Roman"/>
          <w:sz w:val="22"/>
          <w:szCs w:val="22"/>
          <w:lang w:val="ru-RU" w:eastAsia="cs-CZ"/>
        </w:rPr>
        <w:t>ariadenie Európskeho parlamentu a Rady (EÚ) č. 576/2013 z  12. júna 2013 o nekomerčnom premiestňovaní spoločenských zvierat a zrušení nariadenia (ES) č. 998/2003</w:t>
      </w:r>
      <w:r w:rsidRPr="000E766F">
        <w:rPr>
          <w:rFonts w:ascii="Times New Roman" w:hAnsi="Times New Roman"/>
          <w:sz w:val="22"/>
          <w:szCs w:val="22"/>
          <w:lang w:eastAsia="cs-CZ"/>
        </w:rPr>
        <w:t xml:space="preserve">  (</w:t>
      </w:r>
      <w:r w:rsidRPr="000E766F">
        <w:rPr>
          <w:rFonts w:ascii="Times New Roman" w:hAnsi="Times New Roman"/>
          <w:iCs/>
          <w:sz w:val="22"/>
          <w:szCs w:val="22"/>
          <w:lang w:val="ru-RU" w:eastAsia="cs-CZ"/>
        </w:rPr>
        <w:t>Ú. v. EÚ L 178, 28.6.2013</w:t>
      </w:r>
      <w:r w:rsidRPr="000E766F">
        <w:rPr>
          <w:rFonts w:ascii="Times New Roman" w:hAnsi="Times New Roman"/>
          <w:iCs/>
          <w:sz w:val="22"/>
          <w:szCs w:val="22"/>
          <w:lang w:eastAsia="cs-CZ"/>
        </w:rPr>
        <w:t>) v platnom znení</w:t>
      </w:r>
    </w:p>
    <w:p w:rsidR="000E766F" w:rsidRPr="000E766F" w:rsidP="000E766F">
      <w:pPr>
        <w:autoSpaceDE w:val="0"/>
        <w:autoSpaceDN w:val="0"/>
        <w:bidi w:val="0"/>
        <w:spacing w:before="60" w:after="60"/>
        <w:ind w:left="851" w:hanging="151"/>
        <w:jc w:val="both"/>
        <w:rPr>
          <w:rFonts w:ascii="Times New Roman" w:hAnsi="Times New Roman"/>
          <w:sz w:val="22"/>
          <w:szCs w:val="22"/>
          <w:lang w:val="ru-RU" w:eastAsia="cs-CZ"/>
        </w:rPr>
      </w:pPr>
      <w:r w:rsidRPr="000E766F">
        <w:rPr>
          <w:rFonts w:ascii="Times New Roman" w:hAnsi="Times New Roman"/>
          <w:sz w:val="22"/>
          <w:szCs w:val="22"/>
          <w:lang w:eastAsia="cs-CZ"/>
        </w:rPr>
        <w:t xml:space="preserve"> - </w:t>
      </w:r>
      <w:r w:rsidRPr="000E766F">
        <w:rPr>
          <w:rFonts w:ascii="Times New Roman" w:hAnsi="Times New Roman"/>
          <w:sz w:val="22"/>
          <w:szCs w:val="22"/>
          <w:lang w:val="ru-RU" w:eastAsia="cs-CZ"/>
        </w:rPr>
        <w:t>nariadenie Európskeho parlamentu a Rady (EÚ) č. 1308/2013 zo 17. decembra 2013 , ktorým sa vytvára spoločná organizácia trhov s poľnohospodárskymi výrobkami, a ktorým sa zrušujú nariadenia Rady (EHS) č. 922/72, (EHS) č. 234/79, (ES) č. 1037/2001 a (ES) č. 1234/2007</w:t>
      </w:r>
      <w:r w:rsidRPr="000E766F">
        <w:rPr>
          <w:rFonts w:ascii="Times New Roman" w:hAnsi="Times New Roman"/>
          <w:sz w:val="22"/>
          <w:szCs w:val="22"/>
          <w:lang w:eastAsia="cs-CZ"/>
        </w:rPr>
        <w:t xml:space="preserve"> (</w:t>
      </w:r>
      <w:r w:rsidRPr="000E766F">
        <w:rPr>
          <w:rFonts w:ascii="Times New Roman" w:hAnsi="Times New Roman"/>
          <w:iCs/>
          <w:sz w:val="22"/>
          <w:szCs w:val="22"/>
          <w:lang w:val="ru-RU" w:eastAsia="cs-CZ"/>
        </w:rPr>
        <w:t>Ú. v. EÚ L 347, 20.12.2013</w:t>
      </w:r>
      <w:r w:rsidRPr="000E766F">
        <w:rPr>
          <w:rFonts w:ascii="Times New Roman" w:hAnsi="Times New Roman"/>
          <w:iCs/>
          <w:sz w:val="22"/>
          <w:szCs w:val="22"/>
          <w:lang w:eastAsia="cs-CZ"/>
        </w:rPr>
        <w:t xml:space="preserve">) </w:t>
      </w:r>
      <w:r w:rsidRPr="000E766F">
        <w:rPr>
          <w:rFonts w:ascii="Times New Roman" w:hAnsi="Times New Roman"/>
          <w:sz w:val="22"/>
          <w:szCs w:val="22"/>
          <w:lang w:val="ru-RU" w:eastAsia="cs-CZ"/>
        </w:rPr>
        <w:t>v platnom znení</w:t>
      </w:r>
    </w:p>
    <w:p w:rsidR="000E766F" w:rsidRPr="000E766F" w:rsidP="000E766F">
      <w:pPr>
        <w:autoSpaceDE w:val="0"/>
        <w:autoSpaceDN w:val="0"/>
        <w:bidi w:val="0"/>
        <w:spacing w:before="60" w:after="60"/>
        <w:ind w:left="851" w:hanging="151"/>
        <w:jc w:val="both"/>
        <w:rPr>
          <w:rFonts w:ascii="Times New Roman" w:hAnsi="Times New Roman"/>
          <w:sz w:val="22"/>
          <w:szCs w:val="22"/>
          <w:lang w:val="ru-RU" w:eastAsia="cs-CZ"/>
        </w:rPr>
      </w:pPr>
      <w:r w:rsidRPr="000E766F">
        <w:rPr>
          <w:rFonts w:ascii="Times New Roman" w:hAnsi="Times New Roman"/>
          <w:sz w:val="22"/>
          <w:szCs w:val="22"/>
          <w:lang w:eastAsia="cs-CZ"/>
        </w:rPr>
        <w:t xml:space="preserve">  </w:t>
      </w:r>
      <w:r w:rsidRPr="000E766F">
        <w:rPr>
          <w:rFonts w:ascii="Times New Roman" w:hAnsi="Times New Roman"/>
          <w:sz w:val="22"/>
          <w:szCs w:val="22"/>
          <w:lang w:val="ru-RU" w:eastAsia="cs-CZ"/>
        </w:rPr>
        <w:t>- nariadenie Európskeho parlamentu a Rady (ES) č. 854/2004 z 29. apríla 2004, ktorým sa ustanovujú osobitné predpisy na organizáciu úradných kontrol produktov živočíšneho pôvodu určených na ľudskú spotrebu</w:t>
      </w:r>
      <w:r w:rsidRPr="000E766F">
        <w:rPr>
          <w:rFonts w:ascii="Times New Roman" w:hAnsi="Times New Roman"/>
          <w:sz w:val="22"/>
          <w:szCs w:val="22"/>
          <w:lang w:eastAsia="cs-CZ"/>
        </w:rPr>
        <w:t xml:space="preserve"> (</w:t>
      </w:r>
      <w:r w:rsidRPr="000E766F">
        <w:rPr>
          <w:rFonts w:ascii="Times New Roman" w:hAnsi="Times New Roman"/>
          <w:iCs/>
          <w:sz w:val="22"/>
          <w:szCs w:val="22"/>
          <w:lang w:val="ru-RU" w:eastAsia="cs-CZ"/>
        </w:rPr>
        <w:t>Ú. v. EÚ L 139, 30.4.2004</w:t>
      </w:r>
      <w:r w:rsidRPr="000E766F">
        <w:rPr>
          <w:rFonts w:ascii="Times New Roman" w:hAnsi="Times New Roman"/>
          <w:iCs/>
          <w:sz w:val="22"/>
          <w:szCs w:val="22"/>
          <w:lang w:eastAsia="cs-CZ"/>
        </w:rPr>
        <w:t xml:space="preserve">) </w:t>
      </w:r>
      <w:r w:rsidRPr="000E766F">
        <w:rPr>
          <w:rFonts w:ascii="Times New Roman" w:hAnsi="Times New Roman"/>
          <w:sz w:val="22"/>
          <w:szCs w:val="22"/>
          <w:lang w:val="ru-RU" w:eastAsia="cs-CZ"/>
        </w:rPr>
        <w:t>v platnom znení</w:t>
      </w:r>
    </w:p>
    <w:p w:rsidR="000E766F" w:rsidRPr="000E766F" w:rsidP="000E766F">
      <w:pPr>
        <w:suppressAutoHyphens/>
        <w:autoSpaceDE w:val="0"/>
        <w:autoSpaceDN w:val="0"/>
        <w:bidi w:val="0"/>
        <w:spacing w:before="60" w:after="60"/>
        <w:ind w:left="851" w:hanging="151"/>
        <w:jc w:val="both"/>
        <w:rPr>
          <w:rFonts w:ascii="Times New Roman" w:hAnsi="Times New Roman"/>
          <w:sz w:val="22"/>
          <w:szCs w:val="22"/>
          <w:lang w:val="ru-RU" w:eastAsia="cs-CZ"/>
        </w:rPr>
      </w:pPr>
      <w:r w:rsidRPr="000E766F">
        <w:rPr>
          <w:rFonts w:ascii="Times New Roman" w:hAnsi="Times New Roman"/>
          <w:sz w:val="22"/>
          <w:szCs w:val="22"/>
          <w:lang w:val="ru-RU" w:eastAsia="cs-CZ"/>
        </w:rPr>
        <w:t>2. nelegislatívne akty:</w:t>
      </w:r>
    </w:p>
    <w:p w:rsidR="000E766F" w:rsidRPr="000E766F" w:rsidP="000E766F">
      <w:pPr>
        <w:autoSpaceDE w:val="0"/>
        <w:autoSpaceDN w:val="0"/>
        <w:bidi w:val="0"/>
        <w:spacing w:before="60" w:after="60"/>
        <w:ind w:left="851" w:hanging="151"/>
        <w:jc w:val="both"/>
        <w:rPr>
          <w:rFonts w:ascii="Times New Roman" w:hAnsi="Times New Roman"/>
          <w:sz w:val="22"/>
          <w:szCs w:val="22"/>
          <w:lang w:eastAsia="cs-CZ"/>
        </w:rPr>
      </w:pPr>
      <w:r w:rsidRPr="000E766F">
        <w:rPr>
          <w:rFonts w:ascii="Times New Roman" w:hAnsi="Times New Roman"/>
          <w:sz w:val="22"/>
          <w:szCs w:val="22"/>
          <w:lang w:eastAsia="cs-CZ"/>
        </w:rPr>
        <w:t xml:space="preserve">- </w:t>
      </w:r>
      <w:r w:rsidRPr="000E766F">
        <w:rPr>
          <w:rFonts w:ascii="Times New Roman" w:hAnsi="Times New Roman"/>
          <w:sz w:val="22"/>
          <w:szCs w:val="22"/>
          <w:lang w:val="ru-RU" w:eastAsia="cs-CZ"/>
        </w:rPr>
        <w:t>vykonávacie nariadenie Komisie (EÚ) 2016/1141 z 13. júla 2016, ktorým sa prijíma zoznam inváznych nepôvodných druhov vzbudzujúcich obavy Únie podľa nariadenia Európskeho parlamentu a Rady (EÚ) č. 1143/2014 (Ú. v. EÚ L 189, 14.7.2016) v platnom znení</w:t>
      </w:r>
    </w:p>
    <w:p w:rsidR="000E766F" w:rsidRPr="000E766F" w:rsidP="000E766F">
      <w:pPr>
        <w:autoSpaceDE w:val="0"/>
        <w:autoSpaceDN w:val="0"/>
        <w:bidi w:val="0"/>
        <w:spacing w:before="60" w:after="60"/>
        <w:ind w:left="851" w:hanging="151"/>
        <w:jc w:val="both"/>
        <w:rPr>
          <w:rFonts w:ascii="Times New Roman" w:hAnsi="Times New Roman"/>
          <w:sz w:val="22"/>
          <w:szCs w:val="22"/>
          <w:lang w:eastAsia="cs-CZ"/>
        </w:rPr>
      </w:pPr>
      <w:r w:rsidRPr="000E766F">
        <w:rPr>
          <w:rFonts w:ascii="Times New Roman" w:hAnsi="Times New Roman"/>
          <w:sz w:val="22"/>
          <w:szCs w:val="22"/>
          <w:lang w:eastAsia="cs-CZ"/>
        </w:rPr>
        <w:t>- vykonávacie nariadenie Komisie (EÚ) č. 577/2013 z  28. júna 2013 o vzorových identifikačných dokladoch na nekomerčné premiestňovanie psov, mačiek a fretiek, o zostavení zoznamov území a tretích krajín a požiadavkách na formát, grafickú úpravu a jazyky vo vyhláseniach potvrdzujúcich súlad s určitými podmienkami stanovenými v nariadení Európskeho parlamentu a Rady (EÚ) č. 576/2013 (</w:t>
      </w:r>
      <w:r w:rsidRPr="000E766F">
        <w:rPr>
          <w:rFonts w:ascii="Times New Roman" w:hAnsi="Times New Roman"/>
          <w:iCs/>
          <w:sz w:val="22"/>
          <w:szCs w:val="22"/>
          <w:lang w:val="ru-RU" w:eastAsia="cs-CZ"/>
        </w:rPr>
        <w:t>Ú. v. EÚ L 178, 28.6.2013</w:t>
      </w:r>
      <w:r w:rsidRPr="000E766F">
        <w:rPr>
          <w:rFonts w:ascii="Times New Roman" w:hAnsi="Times New Roman"/>
          <w:iCs/>
          <w:sz w:val="22"/>
          <w:szCs w:val="22"/>
          <w:lang w:eastAsia="cs-CZ"/>
        </w:rPr>
        <w:t xml:space="preserve">) </w:t>
      </w:r>
      <w:r w:rsidRPr="000E766F">
        <w:rPr>
          <w:rFonts w:ascii="Times New Roman" w:hAnsi="Times New Roman"/>
          <w:sz w:val="22"/>
          <w:szCs w:val="22"/>
          <w:lang w:eastAsia="cs-CZ"/>
        </w:rPr>
        <w:t>v platnom znení</w:t>
      </w:r>
    </w:p>
    <w:p w:rsidR="000E766F" w:rsidRPr="000E766F" w:rsidP="000E766F">
      <w:pPr>
        <w:autoSpaceDE w:val="0"/>
        <w:autoSpaceDN w:val="0"/>
        <w:bidi w:val="0"/>
        <w:spacing w:before="60" w:after="60"/>
        <w:ind w:left="851" w:hanging="151"/>
        <w:jc w:val="both"/>
        <w:rPr>
          <w:rFonts w:ascii="Times New Roman" w:hAnsi="Times New Roman"/>
          <w:iCs/>
          <w:sz w:val="22"/>
          <w:szCs w:val="22"/>
          <w:lang w:eastAsia="cs-CZ"/>
        </w:rPr>
      </w:pPr>
      <w:r w:rsidRPr="000E766F">
        <w:rPr>
          <w:rFonts w:ascii="Times New Roman" w:hAnsi="Times New Roman"/>
          <w:sz w:val="22"/>
          <w:szCs w:val="22"/>
          <w:lang w:eastAsia="cs-CZ"/>
        </w:rPr>
        <w:t>- n</w:t>
      </w:r>
      <w:r w:rsidRPr="000E766F">
        <w:rPr>
          <w:rFonts w:ascii="Times New Roman" w:hAnsi="Times New Roman"/>
          <w:sz w:val="22"/>
          <w:szCs w:val="22"/>
          <w:lang w:val="ru-RU" w:eastAsia="cs-CZ"/>
        </w:rPr>
        <w:t>ariadenie Komisie (EÚ) č. 142/2011 z  25. februára 2011, ktorým sa vykonáva nariadenie Európskeho parlamentu a Rady (ES) č. 1069/2009, ktorým sa ustanovujú zdravotné predpisy týkajúce sa vedľajších živočíšnych produktov a odvodených produktov neurčených na ľudskú spotrebu, a ktorým sa vykonáva smernica Rady 97/78/ES, pokiaľ ide o určité vzorky a predmety vyňaté spod povinnosti veterinárnych kontrol na hraniciach podľa danej smernice</w:t>
      </w:r>
      <w:r w:rsidRPr="000E766F">
        <w:rPr>
          <w:rFonts w:ascii="Times New Roman" w:hAnsi="Times New Roman"/>
          <w:sz w:val="22"/>
          <w:szCs w:val="22"/>
          <w:lang w:eastAsia="cs-CZ"/>
        </w:rPr>
        <w:t xml:space="preserve"> (</w:t>
      </w:r>
      <w:r w:rsidRPr="000E766F">
        <w:rPr>
          <w:rFonts w:ascii="Times New Roman" w:hAnsi="Times New Roman"/>
          <w:iCs/>
          <w:sz w:val="22"/>
          <w:szCs w:val="22"/>
          <w:lang w:val="ru-RU" w:eastAsia="cs-CZ"/>
        </w:rPr>
        <w:t>Ú. v. EÚ L 54, 26.2.2011</w:t>
      </w:r>
      <w:r w:rsidRPr="000E766F">
        <w:rPr>
          <w:rFonts w:ascii="Times New Roman" w:hAnsi="Times New Roman"/>
          <w:iCs/>
          <w:sz w:val="22"/>
          <w:szCs w:val="22"/>
          <w:lang w:eastAsia="cs-CZ"/>
        </w:rPr>
        <w:t>) v platnom znení</w:t>
      </w:r>
    </w:p>
    <w:p w:rsidR="000E766F" w:rsidRPr="000E766F" w:rsidP="000E766F">
      <w:pPr>
        <w:autoSpaceDE w:val="0"/>
        <w:autoSpaceDN w:val="0"/>
        <w:bidi w:val="0"/>
        <w:spacing w:before="60" w:after="60"/>
        <w:ind w:left="851" w:hanging="151"/>
        <w:jc w:val="both"/>
        <w:rPr>
          <w:rFonts w:ascii="Times New Roman" w:hAnsi="Times New Roman"/>
          <w:sz w:val="22"/>
          <w:szCs w:val="22"/>
          <w:lang w:eastAsia="cs-CZ"/>
        </w:rPr>
      </w:pPr>
      <w:r w:rsidRPr="000E766F">
        <w:rPr>
          <w:rFonts w:ascii="Times New Roman" w:hAnsi="Times New Roman"/>
          <w:iCs/>
          <w:sz w:val="22"/>
          <w:szCs w:val="22"/>
          <w:lang w:eastAsia="cs-CZ"/>
        </w:rPr>
        <w:t xml:space="preserve">- </w:t>
      </w:r>
      <w:r w:rsidRPr="000E766F">
        <w:rPr>
          <w:rFonts w:ascii="Times New Roman" w:hAnsi="Times New Roman"/>
          <w:lang w:val="ru-RU" w:eastAsia="cs-CZ"/>
        </w:rPr>
        <w:t>nariadenie Komisie (ES) č. 1739/2005 z 21. októbra 2005, ktorým sa ustanovujú veterinárne požiadavky na pohyb cirkusových zvierat medzi členskými štátmi</w:t>
      </w:r>
      <w:r w:rsidRPr="000E766F">
        <w:rPr>
          <w:rFonts w:ascii="Times New Roman" w:hAnsi="Times New Roman"/>
          <w:lang w:eastAsia="cs-CZ"/>
        </w:rPr>
        <w:t xml:space="preserve"> </w:t>
      </w:r>
      <w:r w:rsidRPr="000E766F">
        <w:rPr>
          <w:rFonts w:ascii="Times New Roman" w:hAnsi="Times New Roman"/>
          <w:sz w:val="22"/>
          <w:szCs w:val="22"/>
          <w:lang w:eastAsia="cs-CZ"/>
        </w:rPr>
        <w:t>(</w:t>
      </w:r>
      <w:r w:rsidRPr="000E766F">
        <w:rPr>
          <w:rFonts w:ascii="Times New Roman" w:hAnsi="Times New Roman"/>
          <w:iCs/>
          <w:sz w:val="22"/>
          <w:szCs w:val="22"/>
          <w:lang w:val="ru-RU" w:eastAsia="cs-CZ"/>
        </w:rPr>
        <w:t>Ú. v. EÚ L 279, 22.10.2005</w:t>
      </w:r>
      <w:r w:rsidRPr="000E766F">
        <w:rPr>
          <w:rFonts w:ascii="Times New Roman" w:hAnsi="Times New Roman"/>
          <w:iCs/>
          <w:sz w:val="22"/>
          <w:szCs w:val="22"/>
          <w:lang w:eastAsia="cs-CZ"/>
        </w:rPr>
        <w:t>)</w:t>
      </w:r>
    </w:p>
    <w:p w:rsidR="000E766F" w:rsidRPr="000E766F" w:rsidP="000E766F">
      <w:pPr>
        <w:numPr>
          <w:ilvl w:val="1"/>
          <w:numId w:val="12"/>
        </w:numPr>
        <w:tabs>
          <w:tab w:val="num" w:pos="900"/>
        </w:tabs>
        <w:suppressAutoHyphens/>
        <w:autoSpaceDE w:val="0"/>
        <w:autoSpaceDN w:val="0"/>
        <w:bidi w:val="0"/>
        <w:adjustRightInd/>
        <w:spacing w:before="60" w:after="60"/>
        <w:ind w:left="900"/>
        <w:jc w:val="both"/>
        <w:rPr>
          <w:rFonts w:ascii="Times New Roman" w:hAnsi="Times New Roman"/>
          <w:sz w:val="22"/>
          <w:szCs w:val="22"/>
          <w:lang w:val="ru-RU" w:eastAsia="cs-CZ"/>
        </w:rPr>
      </w:pPr>
      <w:r w:rsidRPr="000E766F">
        <w:rPr>
          <w:rFonts w:ascii="Times New Roman" w:hAnsi="Times New Roman"/>
          <w:sz w:val="22"/>
          <w:szCs w:val="22"/>
          <w:lang w:val="ru-RU" w:eastAsia="cs-CZ"/>
        </w:rPr>
        <w:t>nie je obsiahnutá v judikatúre Súdneho dvora Európskych spoločenstiev alebo Súdu prvého stupňa Európskych spoločenstiev.</w:t>
      </w:r>
    </w:p>
    <w:p w:rsidR="000E766F" w:rsidRPr="000E766F" w:rsidP="000E766F">
      <w:pPr>
        <w:suppressAutoHyphens/>
        <w:autoSpaceDE w:val="0"/>
        <w:autoSpaceDN w:val="0"/>
        <w:bidi w:val="0"/>
        <w:spacing w:before="60" w:after="60"/>
        <w:ind w:left="360" w:hanging="360"/>
        <w:rPr>
          <w:rFonts w:ascii="Times New Roman" w:hAnsi="Times New Roman"/>
          <w:b/>
          <w:sz w:val="22"/>
          <w:szCs w:val="22"/>
          <w:lang w:val="ru-RU" w:eastAsia="cs-CZ"/>
        </w:rPr>
      </w:pPr>
      <w:r w:rsidRPr="000E766F">
        <w:rPr>
          <w:rFonts w:ascii="Times New Roman" w:hAnsi="Times New Roman"/>
          <w:b/>
          <w:sz w:val="22"/>
          <w:szCs w:val="22"/>
          <w:lang w:val="ru-RU" w:eastAsia="cs-CZ"/>
        </w:rPr>
        <w:t>4.</w:t>
        <w:tab/>
        <w:t>Záväzky Slovenskej republiky vo vzťahu k Európskej únii:</w:t>
      </w:r>
    </w:p>
    <w:p w:rsidR="000E766F" w:rsidRPr="000E766F" w:rsidP="000E766F">
      <w:pPr>
        <w:numPr>
          <w:numId w:val="13"/>
        </w:numPr>
        <w:tabs>
          <w:tab w:val="num" w:pos="720"/>
        </w:tabs>
        <w:suppressAutoHyphens/>
        <w:autoSpaceDE w:val="0"/>
        <w:autoSpaceDN w:val="0"/>
        <w:bidi w:val="0"/>
        <w:adjustRightInd/>
        <w:spacing w:before="60" w:after="60"/>
        <w:ind w:left="720"/>
        <w:jc w:val="both"/>
        <w:rPr>
          <w:rFonts w:ascii="Times New Roman" w:hAnsi="Times New Roman"/>
          <w:bCs/>
          <w:sz w:val="22"/>
          <w:szCs w:val="22"/>
          <w:lang w:val="ru-RU" w:eastAsia="cs-CZ"/>
        </w:rPr>
      </w:pPr>
      <w:r w:rsidRPr="000E766F">
        <w:rPr>
          <w:rFonts w:ascii="Times New Roman" w:hAnsi="Times New Roman"/>
          <w:bCs/>
          <w:sz w:val="22"/>
          <w:szCs w:val="22"/>
          <w:lang w:val="ru-RU" w:eastAsia="cs-CZ"/>
        </w:rPr>
        <w:t>lehota na prebratie smernice alebo lehota na implementáciu nariadenia alebo rozhodnutia</w:t>
      </w:r>
    </w:p>
    <w:p w:rsidR="000E766F" w:rsidRPr="000E766F" w:rsidP="000E766F">
      <w:pPr>
        <w:suppressAutoHyphens/>
        <w:autoSpaceDE w:val="0"/>
        <w:autoSpaceDN w:val="0"/>
        <w:bidi w:val="0"/>
        <w:spacing w:before="60" w:after="60"/>
        <w:ind w:left="1416"/>
        <w:rPr>
          <w:rFonts w:ascii="Times New Roman" w:hAnsi="Times New Roman"/>
          <w:bCs/>
          <w:sz w:val="22"/>
          <w:szCs w:val="22"/>
          <w:lang w:val="ru-RU" w:eastAsia="cs-CZ"/>
        </w:rPr>
      </w:pPr>
      <w:r w:rsidRPr="000E766F">
        <w:rPr>
          <w:rFonts w:ascii="Times New Roman" w:hAnsi="Times New Roman"/>
          <w:bCs/>
          <w:sz w:val="22"/>
          <w:szCs w:val="22"/>
          <w:lang w:val="ru-RU" w:eastAsia="cs-CZ"/>
        </w:rPr>
        <w:t xml:space="preserve">bezpredmetné, </w:t>
      </w:r>
    </w:p>
    <w:p w:rsidR="000E766F" w:rsidRPr="000E766F" w:rsidP="000E766F">
      <w:pPr>
        <w:numPr>
          <w:numId w:val="13"/>
        </w:numPr>
        <w:tabs>
          <w:tab w:val="num" w:pos="720"/>
        </w:tabs>
        <w:suppressAutoHyphens/>
        <w:autoSpaceDE w:val="0"/>
        <w:autoSpaceDN w:val="0"/>
        <w:bidi w:val="0"/>
        <w:adjustRightInd/>
        <w:spacing w:before="60" w:after="60"/>
        <w:ind w:left="720"/>
        <w:jc w:val="both"/>
        <w:rPr>
          <w:rFonts w:ascii="Times New Roman" w:hAnsi="Times New Roman"/>
          <w:bCs/>
          <w:sz w:val="22"/>
          <w:szCs w:val="22"/>
          <w:lang w:val="ru-RU" w:eastAsia="cs-CZ"/>
        </w:rPr>
      </w:pPr>
      <w:r w:rsidRPr="000E766F">
        <w:rPr>
          <w:rFonts w:ascii="Times New Roman" w:hAnsi="Times New Roman"/>
          <w:bCs/>
          <w:sz w:val="22"/>
          <w:szCs w:val="22"/>
          <w:lang w:val="ru-RU" w:eastAsia="cs-CZ"/>
        </w:rPr>
        <w:t>lehota určená na predloženie návrhu právneho predpisu na rokovanie vlády, podľa určenie gestorských ústredných orgánov štátnej správy zodpovedných za transpozíciu smerníc a vypracovania tabuliek zhody k návrhom všeobecne záväzných právnych predpisov</w:t>
      </w:r>
    </w:p>
    <w:p w:rsidR="000E766F" w:rsidRPr="000E766F" w:rsidP="000E766F">
      <w:pPr>
        <w:suppressAutoHyphens/>
        <w:autoSpaceDE w:val="0"/>
        <w:autoSpaceDN w:val="0"/>
        <w:bidi w:val="0"/>
        <w:spacing w:before="60" w:after="60"/>
        <w:ind w:left="720" w:firstLine="696"/>
        <w:rPr>
          <w:rFonts w:ascii="Times New Roman" w:hAnsi="Times New Roman"/>
          <w:bCs/>
          <w:sz w:val="22"/>
          <w:szCs w:val="22"/>
          <w:lang w:val="ru-RU" w:eastAsia="cs-CZ"/>
        </w:rPr>
      </w:pPr>
      <w:r w:rsidRPr="000E766F">
        <w:rPr>
          <w:rFonts w:ascii="Times New Roman" w:hAnsi="Times New Roman"/>
          <w:bCs/>
          <w:sz w:val="22"/>
          <w:szCs w:val="22"/>
          <w:lang w:val="ru-RU" w:eastAsia="cs-CZ"/>
        </w:rPr>
        <w:t>bezpredmetné</w:t>
      </w:r>
    </w:p>
    <w:p w:rsidR="000E766F" w:rsidRPr="000E766F" w:rsidP="000E766F">
      <w:pPr>
        <w:numPr>
          <w:numId w:val="13"/>
        </w:numPr>
        <w:tabs>
          <w:tab w:val="num" w:pos="720"/>
        </w:tabs>
        <w:suppressAutoHyphens/>
        <w:autoSpaceDE w:val="0"/>
        <w:autoSpaceDN w:val="0"/>
        <w:bidi w:val="0"/>
        <w:adjustRightInd/>
        <w:spacing w:before="60" w:after="60"/>
        <w:ind w:left="720"/>
        <w:jc w:val="both"/>
        <w:rPr>
          <w:rFonts w:ascii="Times New Roman" w:hAnsi="Times New Roman"/>
          <w:bCs/>
          <w:sz w:val="22"/>
          <w:szCs w:val="22"/>
          <w:lang w:val="ru-RU" w:eastAsia="cs-CZ"/>
        </w:rPr>
      </w:pPr>
      <w:r w:rsidRPr="000E766F">
        <w:rPr>
          <w:rFonts w:ascii="Times New Roman" w:hAnsi="Times New Roman"/>
          <w:bCs/>
          <w:sz w:val="22"/>
          <w:szCs w:val="22"/>
          <w:lang w:val="ru-RU" w:eastAsia="cs-CZ"/>
        </w:rPr>
        <w:t>informácia o konaní začatom proti Slovenskej republike o porušení podľa čl. 258 až 260 Zmluvy o fungovaní Európskej únie</w:t>
      </w:r>
    </w:p>
    <w:p w:rsidR="000E766F" w:rsidRPr="000E766F" w:rsidP="000E766F">
      <w:pPr>
        <w:suppressAutoHyphens/>
        <w:autoSpaceDE w:val="0"/>
        <w:autoSpaceDN w:val="0"/>
        <w:bidi w:val="0"/>
        <w:spacing w:before="60" w:after="60"/>
        <w:ind w:left="720" w:firstLine="696"/>
        <w:rPr>
          <w:rFonts w:ascii="Times New Roman" w:hAnsi="Times New Roman"/>
          <w:bCs/>
          <w:sz w:val="22"/>
          <w:szCs w:val="22"/>
          <w:lang w:val="ru-RU" w:eastAsia="cs-CZ"/>
        </w:rPr>
      </w:pPr>
      <w:r w:rsidRPr="000E766F">
        <w:rPr>
          <w:rFonts w:ascii="Times New Roman" w:hAnsi="Times New Roman"/>
          <w:bCs/>
          <w:sz w:val="22"/>
          <w:szCs w:val="22"/>
          <w:lang w:val="ru-RU" w:eastAsia="cs-CZ"/>
        </w:rPr>
        <w:t xml:space="preserve">proti Slovenskej republike nebolo začaté konanie o porušení Zmluvy o fungovaní </w:t>
      </w:r>
      <w:r w:rsidRPr="000E766F">
        <w:rPr>
          <w:rFonts w:ascii="Times New Roman" w:hAnsi="Times New Roman"/>
          <w:sz w:val="22"/>
          <w:szCs w:val="22"/>
          <w:lang w:val="ru-RU" w:eastAsia="cs-CZ"/>
        </w:rPr>
        <w:t>Európskej únie</w:t>
      </w:r>
      <w:r w:rsidRPr="000E766F">
        <w:rPr>
          <w:rFonts w:ascii="Times New Roman" w:hAnsi="Times New Roman"/>
          <w:bCs/>
          <w:sz w:val="22"/>
          <w:szCs w:val="22"/>
          <w:lang w:val="ru-RU" w:eastAsia="cs-CZ"/>
        </w:rPr>
        <w:t xml:space="preserve"> v platnom znení podľa čl. 258 až 260 tejto zmluvy,</w:t>
      </w:r>
    </w:p>
    <w:p w:rsidR="000E766F" w:rsidRPr="000E766F" w:rsidP="000E766F">
      <w:pPr>
        <w:numPr>
          <w:numId w:val="13"/>
        </w:numPr>
        <w:tabs>
          <w:tab w:val="num" w:pos="720"/>
        </w:tabs>
        <w:suppressAutoHyphens/>
        <w:autoSpaceDE w:val="0"/>
        <w:autoSpaceDN w:val="0"/>
        <w:bidi w:val="0"/>
        <w:adjustRightInd/>
        <w:spacing w:before="60" w:after="60"/>
        <w:ind w:left="720"/>
        <w:jc w:val="both"/>
        <w:rPr>
          <w:rFonts w:ascii="Times New Roman" w:hAnsi="Times New Roman"/>
          <w:bCs/>
          <w:sz w:val="22"/>
          <w:szCs w:val="22"/>
          <w:lang w:val="ru-RU" w:eastAsia="cs-CZ"/>
        </w:rPr>
      </w:pPr>
      <w:r w:rsidRPr="000E766F">
        <w:rPr>
          <w:rFonts w:ascii="Times New Roman" w:hAnsi="Times New Roman"/>
          <w:bCs/>
          <w:sz w:val="22"/>
          <w:szCs w:val="22"/>
          <w:lang w:val="ru-RU" w:eastAsia="cs-CZ"/>
        </w:rPr>
        <w:t>informácia o právnych predpisoch, v ktorých sú preberané smernice už prebraté spolu s uvedením rozsahu tohto prebratia</w:t>
      </w:r>
    </w:p>
    <w:p w:rsidR="000E766F" w:rsidRPr="000E766F" w:rsidP="000E766F">
      <w:pPr>
        <w:suppressAutoHyphens/>
        <w:autoSpaceDE w:val="0"/>
        <w:autoSpaceDN w:val="0"/>
        <w:bidi w:val="0"/>
        <w:spacing w:before="60" w:after="60"/>
        <w:ind w:left="360" w:hanging="360"/>
        <w:rPr>
          <w:rFonts w:ascii="Times New Roman" w:hAnsi="Times New Roman"/>
          <w:b/>
          <w:sz w:val="22"/>
          <w:szCs w:val="22"/>
          <w:lang w:val="ru-RU" w:eastAsia="cs-CZ"/>
        </w:rPr>
      </w:pPr>
      <w:r w:rsidRPr="000E766F">
        <w:rPr>
          <w:rFonts w:ascii="Times New Roman" w:hAnsi="Times New Roman"/>
          <w:b/>
          <w:sz w:val="22"/>
          <w:szCs w:val="22"/>
          <w:lang w:val="ru-RU" w:eastAsia="cs-CZ"/>
        </w:rPr>
        <w:t>5.</w:t>
        <w:tab/>
        <w:t>Stupeň zlučiteľnosti návrhu právneho predpisu s právom Európskej únie:</w:t>
      </w:r>
    </w:p>
    <w:p w:rsidR="000E766F" w:rsidRPr="000E766F" w:rsidP="000E766F">
      <w:pPr>
        <w:suppressAutoHyphens/>
        <w:autoSpaceDE w:val="0"/>
        <w:autoSpaceDN w:val="0"/>
        <w:bidi w:val="0"/>
        <w:spacing w:before="60" w:after="60"/>
        <w:ind w:firstLine="360"/>
        <w:rPr>
          <w:rFonts w:ascii="Times New Roman" w:hAnsi="Times New Roman"/>
          <w:sz w:val="22"/>
          <w:szCs w:val="22"/>
          <w:lang w:val="ru-RU" w:eastAsia="cs-CZ"/>
        </w:rPr>
      </w:pPr>
      <w:r w:rsidRPr="000E766F">
        <w:rPr>
          <w:rFonts w:ascii="Times New Roman" w:hAnsi="Times New Roman"/>
          <w:sz w:val="22"/>
          <w:szCs w:val="22"/>
          <w:lang w:val="ru-RU" w:eastAsia="cs-CZ"/>
        </w:rPr>
        <w:t>Úplná zlučiteľnosť.</w:t>
      </w:r>
    </w:p>
    <w:p w:rsidR="000E766F" w:rsidRPr="000E766F" w:rsidP="000E766F">
      <w:pPr>
        <w:suppressAutoHyphens/>
        <w:autoSpaceDE w:val="0"/>
        <w:autoSpaceDN w:val="0"/>
        <w:bidi w:val="0"/>
        <w:spacing w:before="60" w:after="60"/>
        <w:ind w:left="360" w:hanging="360"/>
        <w:rPr>
          <w:rFonts w:ascii="Times New Roman" w:hAnsi="Times New Roman"/>
          <w:b/>
          <w:sz w:val="22"/>
          <w:szCs w:val="22"/>
          <w:lang w:val="ru-RU" w:eastAsia="cs-CZ"/>
        </w:rPr>
      </w:pPr>
      <w:r w:rsidRPr="000E766F">
        <w:rPr>
          <w:rFonts w:ascii="Times New Roman" w:hAnsi="Times New Roman"/>
          <w:b/>
          <w:sz w:val="22"/>
          <w:szCs w:val="22"/>
          <w:lang w:val="ru-RU" w:eastAsia="cs-CZ"/>
        </w:rPr>
        <w:t>6.</w:t>
        <w:tab/>
        <w:t>Gestor a spolupracujúce rezorty:</w:t>
      </w:r>
    </w:p>
    <w:p w:rsidR="000E766F" w:rsidRPr="000E766F" w:rsidP="000E766F">
      <w:pPr>
        <w:suppressAutoHyphens/>
        <w:autoSpaceDE w:val="0"/>
        <w:autoSpaceDN w:val="0"/>
        <w:bidi w:val="0"/>
        <w:spacing w:before="60" w:after="60"/>
        <w:ind w:firstLine="360"/>
        <w:rPr>
          <w:rFonts w:ascii="Times New Roman" w:hAnsi="Times New Roman"/>
          <w:sz w:val="22"/>
          <w:szCs w:val="22"/>
          <w:lang w:val="ru-RU" w:eastAsia="cs-CZ"/>
        </w:rPr>
      </w:pPr>
      <w:r w:rsidRPr="000E766F">
        <w:rPr>
          <w:rFonts w:ascii="Times New Roman" w:hAnsi="Times New Roman"/>
          <w:sz w:val="22"/>
          <w:szCs w:val="22"/>
          <w:lang w:val="ru-RU" w:eastAsia="cs-CZ"/>
        </w:rPr>
        <w:t>Ministerstvo pôdohospodárstva a rozvoja vidieka Slovenskej republiky.</w:t>
      </w:r>
    </w:p>
    <w:p w:rsidR="000E766F" w:rsidRPr="000E766F" w:rsidP="000E766F">
      <w:pPr>
        <w:tabs>
          <w:tab w:val="left" w:pos="360"/>
        </w:tabs>
        <w:autoSpaceDE w:val="0"/>
        <w:autoSpaceDN w:val="0"/>
        <w:bidi w:val="0"/>
        <w:ind w:left="360"/>
        <w:rPr>
          <w:rFonts w:ascii="Times New Roman" w:hAnsi="Times New Roman"/>
          <w:sz w:val="22"/>
          <w:szCs w:val="22"/>
          <w:lang w:eastAsia="cs-CZ"/>
        </w:rPr>
      </w:pPr>
    </w:p>
    <w:p w:rsidR="000E766F" w:rsidRPr="000E766F" w:rsidP="000E766F">
      <w:pPr>
        <w:pageBreakBefore/>
        <w:widowControl/>
        <w:bidi w:val="0"/>
        <w:adjustRightInd/>
        <w:jc w:val="center"/>
        <w:rPr>
          <w:rFonts w:ascii="Times New Roman" w:hAnsi="Times New Roman"/>
          <w:b/>
          <w:bCs/>
          <w:sz w:val="22"/>
          <w:szCs w:val="22"/>
        </w:rPr>
      </w:pPr>
      <w:r w:rsidRPr="000E766F">
        <w:rPr>
          <w:rFonts w:ascii="Times New Roman" w:hAnsi="Times New Roman"/>
          <w:b/>
          <w:bCs/>
          <w:sz w:val="22"/>
          <w:szCs w:val="22"/>
        </w:rPr>
        <w:t>Doložka vybraných vplyvov</w:t>
      </w:r>
    </w:p>
    <w:p w:rsidR="000E766F" w:rsidRPr="000E766F" w:rsidP="000E766F">
      <w:pPr>
        <w:widowControl/>
        <w:bidi w:val="0"/>
        <w:adjustRightInd/>
        <w:spacing w:after="200" w:line="276" w:lineRule="auto"/>
        <w:ind w:left="426"/>
        <w:contextualSpacing/>
        <w:rPr>
          <w:rFonts w:ascii="Times New Roman" w:hAnsi="Times New Roman"/>
          <w:b/>
          <w:sz w:val="22"/>
          <w:szCs w:val="22"/>
          <w:lang w:eastAsia="en-US"/>
        </w:rPr>
      </w:pPr>
    </w:p>
    <w:tbl>
      <w:tblPr>
        <w:tblStyle w:val="TableGrid"/>
        <w:tblW w:w="9180" w:type="dxa"/>
        <w:tblLayout w:type="fixed"/>
        <w:tblLook w:val="04A0"/>
      </w:tblPr>
      <w:tblGrid>
        <w:gridCol w:w="3812"/>
        <w:gridCol w:w="400"/>
        <w:gridCol w:w="141"/>
        <w:gridCol w:w="564"/>
        <w:gridCol w:w="717"/>
        <w:gridCol w:w="569"/>
        <w:gridCol w:w="1133"/>
        <w:gridCol w:w="284"/>
        <w:gridCol w:w="263"/>
        <w:gridCol w:w="1297"/>
      </w:tblGrid>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0E766F" w:rsidRPr="000E766F" w:rsidP="000E766F">
            <w:pPr>
              <w:widowControl/>
              <w:numPr>
                <w:numId w:val="14"/>
              </w:numPr>
              <w:bidi w:val="0"/>
              <w:adjustRightInd/>
              <w:ind w:left="426"/>
              <w:contextualSpacing/>
              <w:rPr>
                <w:rFonts w:ascii="Times New Roman" w:hAnsi="Times New Roman"/>
                <w:b/>
                <w:sz w:val="22"/>
                <w:szCs w:val="22"/>
                <w:lang w:eastAsia="en-US"/>
              </w:rPr>
            </w:pPr>
            <w:r w:rsidRPr="000E766F">
              <w:rPr>
                <w:rFonts w:ascii="Times New Roman" w:hAnsi="Times New Roman"/>
                <w:b/>
                <w:sz w:val="22"/>
                <w:szCs w:val="22"/>
                <w:lang w:eastAsia="en-US"/>
              </w:rPr>
              <w:t>Základné údaje</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0E766F" w:rsidRPr="000E766F" w:rsidP="000E766F">
            <w:pPr>
              <w:widowControl/>
              <w:bidi w:val="0"/>
              <w:adjustRightInd/>
              <w:spacing w:after="200" w:line="276" w:lineRule="auto"/>
              <w:ind w:left="142"/>
              <w:contextualSpacing/>
              <w:rPr>
                <w:rFonts w:ascii="Times New Roman" w:hAnsi="Times New Roman"/>
                <w:b/>
                <w:sz w:val="22"/>
                <w:szCs w:val="22"/>
                <w:lang w:eastAsia="en-US"/>
              </w:rPr>
            </w:pPr>
            <w:r w:rsidRPr="000E766F">
              <w:rPr>
                <w:rFonts w:ascii="Times New Roman" w:hAnsi="Times New Roman"/>
                <w:b/>
                <w:sz w:val="22"/>
                <w:szCs w:val="22"/>
                <w:lang w:eastAsia="en-US"/>
              </w:rPr>
              <w:t>Názov materiálu</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textDirection w:val="lrTb"/>
            <w:vAlign w:val="top"/>
          </w:tcPr>
          <w:p w:rsidR="000E766F" w:rsidRPr="000E766F" w:rsidP="000E766F">
            <w:pPr>
              <w:widowControl/>
              <w:bidi w:val="0"/>
              <w:adjustRightInd/>
              <w:rPr>
                <w:rFonts w:ascii="Times New Roman" w:hAnsi="Times New Roman"/>
                <w:sz w:val="22"/>
                <w:szCs w:val="22"/>
                <w:lang w:eastAsia="en-US"/>
              </w:rPr>
            </w:pPr>
            <w:r w:rsidRPr="000E766F">
              <w:rPr>
                <w:rFonts w:ascii="Times New Roman" w:hAnsi="Times New Roman"/>
                <w:sz w:val="22"/>
                <w:szCs w:val="22"/>
                <w:lang w:eastAsia="en-US"/>
              </w:rPr>
              <w:t>Návrh zákona, ktorým sa mení a dopĺňa zákon č. 39/2007 Z. z. o veterinárnej starostlivosti v znení neskorších predpisov a ktorým sa menia a dopĺňajú niektoré zákony</w:t>
            </w:r>
          </w:p>
          <w:p w:rsidR="000E766F" w:rsidRPr="000E766F" w:rsidP="000E766F">
            <w:pPr>
              <w:widowControl/>
              <w:bidi w:val="0"/>
              <w:adjustRightInd/>
              <w:rPr>
                <w:rFonts w:ascii="Times New Roman" w:hAnsi="Times New Roman"/>
                <w:sz w:val="22"/>
                <w:szCs w:val="22"/>
                <w:lang w:eastAsia="en-US"/>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0E766F" w:rsidRPr="000E766F" w:rsidP="000E766F">
            <w:pPr>
              <w:widowControl/>
              <w:bidi w:val="0"/>
              <w:adjustRightInd/>
              <w:spacing w:after="200" w:line="276" w:lineRule="auto"/>
              <w:ind w:left="142"/>
              <w:contextualSpacing/>
              <w:rPr>
                <w:rFonts w:ascii="Times New Roman" w:hAnsi="Times New Roman"/>
                <w:b/>
                <w:sz w:val="22"/>
                <w:szCs w:val="22"/>
                <w:lang w:eastAsia="en-US"/>
              </w:rPr>
            </w:pPr>
            <w:r w:rsidRPr="000E766F">
              <w:rPr>
                <w:rFonts w:ascii="Times New Roman" w:hAnsi="Times New Roman"/>
                <w:b/>
                <w:sz w:val="22"/>
                <w:szCs w:val="22"/>
                <w:lang w:eastAsia="en-US"/>
              </w:rPr>
              <w:t>Predkladateľ (a spolupredkladateľ)</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0E766F" w:rsidRPr="000E766F" w:rsidP="000E766F">
            <w:pPr>
              <w:widowControl/>
              <w:bidi w:val="0"/>
              <w:adjustRightInd/>
              <w:rPr>
                <w:rFonts w:ascii="Times New Roman" w:hAnsi="Times New Roman"/>
                <w:sz w:val="22"/>
                <w:szCs w:val="22"/>
                <w:lang w:eastAsia="en-US"/>
              </w:rPr>
            </w:pPr>
          </w:p>
          <w:p w:rsidR="000E766F" w:rsidRPr="000E766F" w:rsidP="000E766F">
            <w:pPr>
              <w:widowControl/>
              <w:bidi w:val="0"/>
              <w:adjustRightInd/>
              <w:rPr>
                <w:rFonts w:ascii="Times New Roman" w:hAnsi="Times New Roman"/>
                <w:sz w:val="22"/>
                <w:szCs w:val="22"/>
                <w:lang w:eastAsia="en-US"/>
              </w:rPr>
            </w:pPr>
            <w:r w:rsidRPr="000E766F">
              <w:rPr>
                <w:rFonts w:ascii="Times New Roman" w:hAnsi="Times New Roman"/>
                <w:sz w:val="22"/>
                <w:szCs w:val="22"/>
                <w:lang w:eastAsia="en-US"/>
              </w:rPr>
              <w:t>Ministerstvo pôdohospodárstva a rozvoja vidieka Slovenskej republiky</w:t>
            </w:r>
          </w:p>
        </w:tc>
      </w:tr>
      <w:tr>
        <w:tblPrEx>
          <w:tblW w:w="9180" w:type="dxa"/>
          <w:tblLayout w:type="fixed"/>
          <w:tblLook w:val="04A0"/>
        </w:tblPrEx>
        <w:tc>
          <w:tcPr>
            <w:tcW w:w="4212" w:type="dxa"/>
            <w:gridSpan w:val="2"/>
            <w:vMerge w:val="restart"/>
            <w:tcBorders>
              <w:top w:val="single" w:sz="4" w:space="0" w:color="auto"/>
              <w:left w:val="single" w:sz="4" w:space="0" w:color="auto"/>
              <w:bottom w:val="single" w:sz="4" w:space="0" w:color="FFFFFF"/>
              <w:right w:val="single" w:sz="4" w:space="0" w:color="auto"/>
            </w:tcBorders>
            <w:shd w:val="clear" w:color="auto" w:fill="E2E2E2"/>
            <w:textDirection w:val="lrTb"/>
            <w:vAlign w:val="center"/>
          </w:tcPr>
          <w:p w:rsidR="000E766F" w:rsidRPr="000E766F" w:rsidP="000E766F">
            <w:pPr>
              <w:widowControl/>
              <w:bidi w:val="0"/>
              <w:adjustRightInd/>
              <w:spacing w:after="200" w:line="276" w:lineRule="auto"/>
              <w:ind w:left="142"/>
              <w:contextualSpacing/>
              <w:rPr>
                <w:rFonts w:ascii="Times New Roman" w:hAnsi="Times New Roman"/>
                <w:b/>
                <w:sz w:val="22"/>
                <w:szCs w:val="22"/>
                <w:lang w:eastAsia="en-US"/>
              </w:rPr>
            </w:pPr>
            <w:r w:rsidRPr="000E766F">
              <w:rPr>
                <w:rFonts w:ascii="Times New Roman" w:hAnsi="Times New Roman"/>
                <w:b/>
                <w:sz w:val="22"/>
                <w:szCs w:val="22"/>
                <w:lang w:eastAsia="en-US"/>
              </w:rPr>
              <w:t>Charakter predkladaného materiálu</w:t>
            </w: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0E766F" w:rsidRPr="000E766F" w:rsidP="000E766F">
            <w:pPr>
              <w:widowControl/>
              <w:bidi w:val="0"/>
              <w:adjustRightInd/>
              <w:jc w:val="center"/>
              <w:rPr>
                <w:rFonts w:ascii="Times New Roman" w:hAnsi="Times New Roman"/>
                <w:sz w:val="22"/>
                <w:szCs w:val="22"/>
                <w:lang w:eastAsia="en-US"/>
              </w:rPr>
            </w:pPr>
            <w:r w:rsidRPr="000E766F">
              <w:rPr>
                <w:rFonts w:ascii="Segoe UI Symbol" w:hAnsi="Segoe UI Symbol" w:cs="Segoe UI Symbol"/>
                <w:sz w:val="22"/>
                <w:szCs w:val="22"/>
                <w:lang w:eastAsia="en-US"/>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0E766F" w:rsidRPr="000E766F" w:rsidP="000E766F">
            <w:pPr>
              <w:widowControl/>
              <w:bidi w:val="0"/>
              <w:adjustRightInd/>
              <w:rPr>
                <w:rFonts w:ascii="Times New Roman" w:hAnsi="Times New Roman"/>
                <w:sz w:val="22"/>
                <w:szCs w:val="22"/>
                <w:lang w:eastAsia="en-US"/>
              </w:rPr>
            </w:pPr>
            <w:r w:rsidRPr="000E766F">
              <w:rPr>
                <w:rFonts w:ascii="Times New Roman" w:hAnsi="Times New Roman"/>
                <w:sz w:val="22"/>
                <w:szCs w:val="22"/>
                <w:lang w:eastAsia="en-US"/>
              </w:rPr>
              <w:t>Materiál nelegislatívnej povahy</w:t>
            </w:r>
          </w:p>
        </w:tc>
      </w:tr>
      <w:tr>
        <w:tblPrEx>
          <w:tblW w:w="9180" w:type="dxa"/>
          <w:tblLayout w:type="fixed"/>
          <w:tblLook w:val="04A0"/>
        </w:tblPrEx>
        <w:tc>
          <w:tcPr>
            <w:tcW w:w="4212" w:type="dxa"/>
            <w:gridSpan w:val="2"/>
            <w:vMerge/>
            <w:tcBorders>
              <w:top w:val="nil"/>
              <w:left w:val="single" w:sz="4" w:space="0" w:color="auto"/>
              <w:bottom w:val="single" w:sz="4" w:space="0" w:color="FFFFFF"/>
              <w:right w:val="single" w:sz="4" w:space="0" w:color="auto"/>
            </w:tcBorders>
            <w:shd w:val="clear" w:color="auto" w:fill="E2E2E2"/>
            <w:textDirection w:val="lrTb"/>
            <w:vAlign w:val="top"/>
          </w:tcPr>
          <w:p w:rsidR="000E766F" w:rsidRPr="000E766F" w:rsidP="000E766F">
            <w:pPr>
              <w:widowControl/>
              <w:bidi w:val="0"/>
              <w:adjustRightInd/>
              <w:rPr>
                <w:rFonts w:ascii="Times New Roman" w:hAnsi="Times New Roman"/>
                <w:sz w:val="22"/>
                <w:szCs w:val="22"/>
                <w:lang w:eastAsia="en-US"/>
              </w:rPr>
            </w:pP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0E766F" w:rsidRPr="000E766F" w:rsidP="000E766F">
            <w:pPr>
              <w:widowControl/>
              <w:bidi w:val="0"/>
              <w:adjustRightInd/>
              <w:jc w:val="center"/>
              <w:rPr>
                <w:rFonts w:ascii="Times New Roman" w:hAnsi="Times New Roman"/>
                <w:sz w:val="22"/>
                <w:szCs w:val="22"/>
                <w:lang w:eastAsia="en-US"/>
              </w:rPr>
            </w:pPr>
            <w:r w:rsidRPr="000E766F">
              <w:rPr>
                <w:rFonts w:ascii="Segoe UI Symbol" w:hAnsi="Segoe UI Symbol" w:cs="Segoe UI Symbol"/>
                <w:sz w:val="22"/>
                <w:szCs w:val="22"/>
                <w:lang w:eastAsia="en-US"/>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0E766F" w:rsidRPr="000E766F" w:rsidP="000E766F">
            <w:pPr>
              <w:widowControl/>
              <w:bidi w:val="0"/>
              <w:adjustRightInd/>
              <w:ind w:left="175" w:hanging="175"/>
              <w:rPr>
                <w:rFonts w:ascii="Times New Roman" w:hAnsi="Times New Roman"/>
                <w:sz w:val="22"/>
                <w:szCs w:val="22"/>
                <w:lang w:eastAsia="en-US"/>
              </w:rPr>
            </w:pPr>
            <w:r w:rsidRPr="000E766F">
              <w:rPr>
                <w:rFonts w:ascii="Times New Roman" w:hAnsi="Times New Roman"/>
                <w:sz w:val="22"/>
                <w:szCs w:val="22"/>
                <w:lang w:eastAsia="en-US"/>
              </w:rPr>
              <w:t>Materiál legislatívnej povahy</w:t>
            </w:r>
          </w:p>
        </w:tc>
      </w:tr>
      <w:tr>
        <w:tblPrEx>
          <w:tblW w:w="9180" w:type="dxa"/>
          <w:tblLayout w:type="fixed"/>
          <w:tblLook w:val="04A0"/>
        </w:tblPrEx>
        <w:tc>
          <w:tcPr>
            <w:tcW w:w="4212" w:type="dxa"/>
            <w:gridSpan w:val="2"/>
            <w:vMerge/>
            <w:tcBorders>
              <w:top w:val="nil"/>
              <w:left w:val="single" w:sz="4" w:space="0" w:color="auto"/>
              <w:bottom w:val="single" w:sz="4" w:space="0" w:color="auto"/>
              <w:right w:val="single" w:sz="4" w:space="0" w:color="auto"/>
            </w:tcBorders>
            <w:shd w:val="clear" w:color="auto" w:fill="E2E2E2"/>
            <w:textDirection w:val="lrTb"/>
            <w:vAlign w:val="top"/>
          </w:tcPr>
          <w:p w:rsidR="000E766F" w:rsidRPr="000E766F" w:rsidP="000E766F">
            <w:pPr>
              <w:widowControl/>
              <w:bidi w:val="0"/>
              <w:adjustRightInd/>
              <w:rPr>
                <w:rFonts w:ascii="Times New Roman" w:hAnsi="Times New Roman"/>
                <w:sz w:val="22"/>
                <w:szCs w:val="22"/>
                <w:lang w:eastAsia="en-US"/>
              </w:rPr>
            </w:pP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0E766F" w:rsidRPr="000E766F" w:rsidP="000E766F">
            <w:pPr>
              <w:widowControl/>
              <w:bidi w:val="0"/>
              <w:adjustRightInd/>
              <w:jc w:val="center"/>
              <w:rPr>
                <w:rFonts w:ascii="Times New Roman" w:hAnsi="Times New Roman"/>
                <w:sz w:val="22"/>
                <w:szCs w:val="22"/>
                <w:lang w:eastAsia="en-US"/>
              </w:rPr>
            </w:pPr>
            <w:r w:rsidRPr="000E766F">
              <w:rPr>
                <w:rFonts w:ascii="Segoe UI Symbol" w:hAnsi="Segoe UI Symbol" w:cs="Segoe UI Symbol"/>
                <w:sz w:val="22"/>
                <w:szCs w:val="22"/>
                <w:lang w:eastAsia="en-US"/>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0E766F" w:rsidRPr="000E766F" w:rsidP="000E766F">
            <w:pPr>
              <w:widowControl/>
              <w:bidi w:val="0"/>
              <w:adjustRightInd/>
              <w:rPr>
                <w:rFonts w:ascii="Times New Roman" w:hAnsi="Times New Roman"/>
                <w:sz w:val="22"/>
                <w:szCs w:val="22"/>
                <w:lang w:eastAsia="en-US"/>
              </w:rPr>
            </w:pPr>
            <w:r w:rsidRPr="000E766F">
              <w:rPr>
                <w:rFonts w:ascii="Times New Roman" w:hAnsi="Times New Roman"/>
                <w:sz w:val="22"/>
                <w:szCs w:val="22"/>
                <w:lang w:eastAsia="en-US"/>
              </w:rPr>
              <w:t>Transpozícia práva EÚ</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FFFFFF"/>
            <w:textDirection w:val="lrTb"/>
            <w:vAlign w:val="top"/>
          </w:tcPr>
          <w:p w:rsidR="000E766F" w:rsidRPr="000E766F" w:rsidP="000E766F">
            <w:pPr>
              <w:widowControl/>
              <w:bidi w:val="0"/>
              <w:adjustRightInd/>
              <w:rPr>
                <w:rFonts w:ascii="Times New Roman" w:hAnsi="Times New Roman"/>
                <w:sz w:val="22"/>
                <w:szCs w:val="22"/>
                <w:lang w:eastAsia="en-US"/>
              </w:rPr>
            </w:pPr>
          </w:p>
          <w:p w:rsidR="000E766F" w:rsidRPr="000E766F" w:rsidP="000E766F">
            <w:pPr>
              <w:widowControl/>
              <w:bidi w:val="0"/>
              <w:adjustRightInd/>
              <w:rPr>
                <w:rFonts w:ascii="Times New Roman" w:hAnsi="Times New Roman"/>
                <w:sz w:val="22"/>
                <w:szCs w:val="22"/>
                <w:lang w:eastAsia="en-US"/>
              </w:rPr>
            </w:pPr>
          </w:p>
        </w:tc>
      </w:tr>
      <w:tr>
        <w:tblPrEx>
          <w:tblW w:w="9180" w:type="dxa"/>
          <w:tblLayout w:type="fixed"/>
          <w:tblLook w:val="04A0"/>
        </w:tblPrEx>
        <w:tc>
          <w:tcPr>
            <w:tcW w:w="5634" w:type="dxa"/>
            <w:gridSpan w:val="5"/>
            <w:tcBorders>
              <w:top w:val="single" w:sz="4" w:space="0" w:color="000000"/>
              <w:left w:val="single" w:sz="4" w:space="0" w:color="auto"/>
              <w:bottom w:val="single" w:sz="4" w:space="0" w:color="FFFFFF"/>
              <w:right w:val="single" w:sz="4" w:space="0" w:color="auto"/>
            </w:tcBorders>
            <w:shd w:val="clear" w:color="auto" w:fill="E2E2E2"/>
            <w:textDirection w:val="lrTb"/>
            <w:vAlign w:val="top"/>
          </w:tcPr>
          <w:p w:rsidR="000E766F" w:rsidRPr="000E766F" w:rsidP="000E766F">
            <w:pPr>
              <w:widowControl/>
              <w:bidi w:val="0"/>
              <w:adjustRightInd/>
              <w:spacing w:after="200" w:line="276" w:lineRule="auto"/>
              <w:ind w:left="142"/>
              <w:contextualSpacing/>
              <w:rPr>
                <w:rFonts w:ascii="Times New Roman" w:hAnsi="Times New Roman"/>
                <w:b/>
                <w:sz w:val="22"/>
                <w:szCs w:val="22"/>
                <w:lang w:eastAsia="en-US"/>
              </w:rPr>
            </w:pPr>
            <w:r w:rsidRPr="000E766F">
              <w:rPr>
                <w:rFonts w:ascii="Times New Roman" w:hAnsi="Times New Roman"/>
                <w:b/>
                <w:sz w:val="22"/>
                <w:szCs w:val="22"/>
                <w:lang w:eastAsia="en-US"/>
              </w:rPr>
              <w:t>Termín začiatku a ukončenia PPK</w:t>
            </w:r>
          </w:p>
        </w:tc>
        <w:tc>
          <w:tcPr>
            <w:tcW w:w="3546" w:type="dxa"/>
            <w:gridSpan w:val="5"/>
            <w:tcBorders>
              <w:top w:val="single" w:sz="4" w:space="0" w:color="000000"/>
              <w:left w:val="single" w:sz="4" w:space="0" w:color="auto"/>
              <w:bottom w:val="single" w:sz="4" w:space="0" w:color="auto"/>
              <w:right w:val="single" w:sz="4" w:space="0" w:color="auto"/>
            </w:tcBorders>
            <w:textDirection w:val="lrTb"/>
            <w:vAlign w:val="top"/>
          </w:tcPr>
          <w:p w:rsidR="000E766F" w:rsidRPr="000E766F" w:rsidP="000E766F">
            <w:pPr>
              <w:widowControl/>
              <w:bidi w:val="0"/>
              <w:adjustRightInd/>
              <w:rPr>
                <w:rFonts w:ascii="Times New Roman" w:hAnsi="Times New Roman"/>
                <w:i/>
                <w:sz w:val="22"/>
                <w:szCs w:val="22"/>
                <w:lang w:eastAsia="en-US"/>
              </w:rPr>
            </w:pPr>
            <w:r w:rsidRPr="000E766F">
              <w:rPr>
                <w:rFonts w:ascii="Times New Roman" w:hAnsi="Times New Roman"/>
                <w:i/>
                <w:sz w:val="22"/>
                <w:szCs w:val="22"/>
                <w:lang w:eastAsia="en-US"/>
              </w:rPr>
              <w:t>8.-21.8.2017</w:t>
            </w:r>
          </w:p>
          <w:p w:rsidR="000E766F" w:rsidRPr="000E766F" w:rsidP="000E766F">
            <w:pPr>
              <w:widowControl/>
              <w:bidi w:val="0"/>
              <w:adjustRightInd/>
              <w:rPr>
                <w:rFonts w:ascii="Times New Roman" w:hAnsi="Times New Roman"/>
                <w:i/>
                <w:sz w:val="22"/>
                <w:szCs w:val="22"/>
                <w:lang w:eastAsia="en-US"/>
              </w:rPr>
            </w:pPr>
            <w:r w:rsidRPr="000E766F">
              <w:rPr>
                <w:rFonts w:ascii="Times New Roman" w:hAnsi="Times New Roman"/>
                <w:i/>
                <w:sz w:val="22"/>
                <w:szCs w:val="22"/>
                <w:lang w:eastAsia="en-US"/>
              </w:rPr>
              <w:t>28.8.-12.9.2017</w:t>
            </w:r>
          </w:p>
        </w:tc>
      </w:tr>
      <w:tr>
        <w:tblPrEx>
          <w:tblW w:w="9180" w:type="dxa"/>
          <w:tblLayout w:type="fixed"/>
          <w:tblLook w:val="04A0"/>
        </w:tblPrEx>
        <w:tc>
          <w:tcPr>
            <w:tcW w:w="5634" w:type="dxa"/>
            <w:gridSpan w:val="5"/>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0E766F" w:rsidRPr="000E766F" w:rsidP="000E766F">
            <w:pPr>
              <w:widowControl/>
              <w:bidi w:val="0"/>
              <w:adjustRightInd/>
              <w:spacing w:after="200" w:line="276" w:lineRule="auto"/>
              <w:ind w:left="142"/>
              <w:contextualSpacing/>
              <w:rPr>
                <w:rFonts w:ascii="Times New Roman" w:hAnsi="Times New Roman"/>
                <w:b/>
                <w:sz w:val="22"/>
                <w:szCs w:val="22"/>
                <w:lang w:eastAsia="en-US"/>
              </w:rPr>
            </w:pPr>
            <w:r w:rsidRPr="000E766F">
              <w:rPr>
                <w:rFonts w:ascii="Times New Roman" w:hAnsi="Times New Roman"/>
                <w:b/>
                <w:sz w:val="22"/>
                <w:szCs w:val="22"/>
                <w:lang w:eastAsia="en-US"/>
              </w:rPr>
              <w:t>Predpokladaný termín predloženia na MPK*</w:t>
            </w:r>
          </w:p>
        </w:tc>
        <w:tc>
          <w:tcPr>
            <w:tcW w:w="3546" w:type="dxa"/>
            <w:gridSpan w:val="5"/>
            <w:tcBorders>
              <w:top w:val="single" w:sz="4" w:space="0" w:color="auto"/>
              <w:left w:val="single" w:sz="4" w:space="0" w:color="auto"/>
              <w:bottom w:val="single" w:sz="4" w:space="0" w:color="auto"/>
              <w:right w:val="single" w:sz="4" w:space="0" w:color="auto"/>
            </w:tcBorders>
            <w:textDirection w:val="lrTb"/>
            <w:vAlign w:val="top"/>
          </w:tcPr>
          <w:p w:rsidR="000E766F" w:rsidRPr="000E766F" w:rsidP="000E766F">
            <w:pPr>
              <w:widowControl/>
              <w:bidi w:val="0"/>
              <w:adjustRightInd/>
              <w:rPr>
                <w:rFonts w:ascii="Times New Roman" w:hAnsi="Times New Roman"/>
                <w:i/>
                <w:sz w:val="22"/>
                <w:szCs w:val="22"/>
                <w:lang w:eastAsia="en-US"/>
              </w:rPr>
            </w:pPr>
            <w:r w:rsidRPr="000E766F">
              <w:rPr>
                <w:rFonts w:ascii="Times New Roman" w:hAnsi="Times New Roman"/>
                <w:i/>
                <w:sz w:val="22"/>
                <w:szCs w:val="22"/>
                <w:lang w:eastAsia="en-US"/>
              </w:rPr>
              <w:t>26.09.2017</w:t>
            </w:r>
          </w:p>
        </w:tc>
      </w:tr>
      <w:tr>
        <w:tblPrEx>
          <w:tblW w:w="9180" w:type="dxa"/>
          <w:tblLayout w:type="fixed"/>
          <w:tblLook w:val="04A0"/>
        </w:tblPrEx>
        <w:tc>
          <w:tcPr>
            <w:tcW w:w="5634" w:type="dxa"/>
            <w:gridSpan w:val="5"/>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0E766F" w:rsidRPr="000E766F" w:rsidP="000E766F">
            <w:pPr>
              <w:widowControl/>
              <w:bidi w:val="0"/>
              <w:adjustRightInd/>
              <w:spacing w:after="200" w:line="276" w:lineRule="auto"/>
              <w:ind w:left="142"/>
              <w:contextualSpacing/>
              <w:rPr>
                <w:rFonts w:ascii="Times New Roman" w:hAnsi="Times New Roman"/>
                <w:b/>
                <w:sz w:val="22"/>
                <w:szCs w:val="22"/>
                <w:lang w:eastAsia="en-US"/>
              </w:rPr>
            </w:pPr>
            <w:r w:rsidRPr="000E766F">
              <w:rPr>
                <w:rFonts w:ascii="Times New Roman" w:hAnsi="Times New Roman"/>
                <w:b/>
                <w:sz w:val="22"/>
                <w:szCs w:val="22"/>
                <w:lang w:eastAsia="en-US"/>
              </w:rPr>
              <w:t>Predpokladaný termín predloženia na Rokovanie vlády SR*</w:t>
            </w:r>
          </w:p>
        </w:tc>
        <w:tc>
          <w:tcPr>
            <w:tcW w:w="3546" w:type="dxa"/>
            <w:gridSpan w:val="5"/>
            <w:tcBorders>
              <w:top w:val="single" w:sz="4" w:space="0" w:color="auto"/>
              <w:left w:val="single" w:sz="4" w:space="0" w:color="auto"/>
              <w:bottom w:val="single" w:sz="4" w:space="0" w:color="auto"/>
              <w:right w:val="single" w:sz="4" w:space="0" w:color="auto"/>
            </w:tcBorders>
            <w:textDirection w:val="lrTb"/>
            <w:vAlign w:val="top"/>
          </w:tcPr>
          <w:p w:rsidR="000E766F" w:rsidRPr="000E766F" w:rsidP="000E766F">
            <w:pPr>
              <w:widowControl/>
              <w:bidi w:val="0"/>
              <w:adjustRightInd/>
              <w:rPr>
                <w:rFonts w:ascii="Times New Roman" w:hAnsi="Times New Roman"/>
                <w:i/>
                <w:sz w:val="22"/>
                <w:szCs w:val="22"/>
                <w:lang w:eastAsia="en-US"/>
              </w:rPr>
            </w:pPr>
            <w:r w:rsidRPr="000E766F">
              <w:rPr>
                <w:rFonts w:ascii="Times New Roman" w:hAnsi="Times New Roman"/>
                <w:i/>
                <w:sz w:val="22"/>
                <w:szCs w:val="22"/>
                <w:lang w:eastAsia="en-US"/>
              </w:rPr>
              <w:t>marec 2018</w:t>
            </w:r>
          </w:p>
        </w:tc>
      </w:tr>
      <w:tr>
        <w:tblPrEx>
          <w:tblW w:w="9180" w:type="dxa"/>
          <w:tblLayout w:type="fixed"/>
          <w:tblLook w:val="04A0"/>
        </w:tblPrEx>
        <w:tc>
          <w:tcPr>
            <w:tcW w:w="9180" w:type="dxa"/>
            <w:gridSpan w:val="10"/>
            <w:tcBorders>
              <w:top w:val="single" w:sz="4" w:space="0" w:color="auto"/>
              <w:left w:val="nil"/>
              <w:bottom w:val="single" w:sz="4" w:space="0" w:color="auto"/>
              <w:right w:val="nil"/>
            </w:tcBorders>
            <w:shd w:val="clear" w:color="auto" w:fill="FFFFFF"/>
            <w:textDirection w:val="lrTb"/>
            <w:vAlign w:val="top"/>
          </w:tcPr>
          <w:p w:rsidR="000E766F" w:rsidRPr="000E766F" w:rsidP="000E766F">
            <w:pPr>
              <w:widowControl/>
              <w:bidi w:val="0"/>
              <w:adjustRightInd/>
              <w:rPr>
                <w:rFonts w:ascii="Times New Roman" w:hAnsi="Times New Roman"/>
                <w:sz w:val="22"/>
                <w:szCs w:val="22"/>
                <w:lang w:eastAsia="en-US"/>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0E766F" w:rsidRPr="000E766F" w:rsidP="000E766F">
            <w:pPr>
              <w:widowControl/>
              <w:numPr>
                <w:numId w:val="14"/>
              </w:numPr>
              <w:bidi w:val="0"/>
              <w:adjustRightInd/>
              <w:ind w:left="426"/>
              <w:contextualSpacing/>
              <w:rPr>
                <w:rFonts w:ascii="Times New Roman" w:hAnsi="Times New Roman"/>
                <w:b/>
                <w:sz w:val="22"/>
                <w:szCs w:val="22"/>
                <w:lang w:eastAsia="en-US"/>
              </w:rPr>
            </w:pPr>
            <w:r w:rsidRPr="000E766F">
              <w:rPr>
                <w:rFonts w:ascii="Times New Roman" w:hAnsi="Times New Roman"/>
                <w:b/>
                <w:sz w:val="22"/>
                <w:szCs w:val="22"/>
                <w:lang w:eastAsia="en-US"/>
              </w:rPr>
              <w:t>Definícia problému</w:t>
            </w:r>
          </w:p>
        </w:tc>
      </w:tr>
      <w:tr>
        <w:tblPrEx>
          <w:tblW w:w="9180" w:type="dxa"/>
          <w:tblLayout w:type="fixed"/>
          <w:tblLook w:val="04A0"/>
        </w:tblPrEx>
        <w:trPr>
          <w:trHeight w:val="718"/>
        </w:trPr>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0E766F" w:rsidRPr="000E766F" w:rsidP="000E766F">
            <w:pPr>
              <w:widowControl/>
              <w:bidi w:val="0"/>
              <w:adjustRightInd/>
              <w:rPr>
                <w:rFonts w:ascii="Times New Roman" w:hAnsi="Times New Roman"/>
                <w:b/>
                <w:sz w:val="22"/>
                <w:szCs w:val="22"/>
                <w:lang w:eastAsia="en-US"/>
              </w:rPr>
            </w:pPr>
            <w:r w:rsidRPr="000E766F">
              <w:rPr>
                <w:rFonts w:ascii="Times New Roman" w:hAnsi="Times New Roman"/>
                <w:sz w:val="22"/>
                <w:szCs w:val="22"/>
                <w:lang w:eastAsia="en-US"/>
              </w:rPr>
              <w:t xml:space="preserve">Návrh zákona reaguje na poznatky z praxe orgánov veterinárnej správy. </w:t>
            </w: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0E766F" w:rsidRPr="000E766F" w:rsidP="000E766F">
            <w:pPr>
              <w:widowControl/>
              <w:numPr>
                <w:numId w:val="14"/>
              </w:numPr>
              <w:bidi w:val="0"/>
              <w:adjustRightInd/>
              <w:ind w:left="426"/>
              <w:contextualSpacing/>
              <w:rPr>
                <w:rFonts w:ascii="Times New Roman" w:hAnsi="Times New Roman"/>
                <w:b/>
                <w:sz w:val="22"/>
                <w:szCs w:val="22"/>
                <w:lang w:eastAsia="en-US"/>
              </w:rPr>
            </w:pPr>
            <w:r w:rsidRPr="000E766F">
              <w:rPr>
                <w:rFonts w:ascii="Times New Roman" w:hAnsi="Times New Roman"/>
                <w:b/>
                <w:sz w:val="22"/>
                <w:szCs w:val="22"/>
                <w:lang w:eastAsia="en-US"/>
              </w:rPr>
              <w:t>Ciele a výsledný stav</w:t>
            </w:r>
          </w:p>
        </w:tc>
      </w:tr>
      <w:tr>
        <w:tblPrEx>
          <w:tblW w:w="9180" w:type="dxa"/>
          <w:tblLayout w:type="fixed"/>
          <w:tblLook w:val="04A0"/>
        </w:tblPrEx>
        <w:trPr>
          <w:trHeight w:val="741"/>
        </w:trPr>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0E766F" w:rsidRPr="000E766F" w:rsidP="000E766F">
            <w:pPr>
              <w:widowControl/>
              <w:bidi w:val="0"/>
              <w:adjustRightInd/>
              <w:jc w:val="both"/>
              <w:rPr>
                <w:rFonts w:ascii="Times New Roman" w:hAnsi="Times New Roman"/>
                <w:sz w:val="22"/>
                <w:szCs w:val="22"/>
                <w:lang w:eastAsia="en-US"/>
              </w:rPr>
            </w:pPr>
            <w:r w:rsidRPr="000E766F">
              <w:rPr>
                <w:rFonts w:ascii="Times New Roman" w:hAnsi="Times New Roman"/>
                <w:sz w:val="22"/>
                <w:szCs w:val="22"/>
                <w:lang w:eastAsia="en-US"/>
              </w:rPr>
              <w:t xml:space="preserve">Návrhom zákona dochádza k úprave a doplneniu </w:t>
            </w:r>
            <w:r w:rsidRPr="000E766F">
              <w:rPr>
                <w:rFonts w:ascii="Times New Roman" w:hAnsi="Times New Roman"/>
                <w:color w:val="000000"/>
                <w:sz w:val="22"/>
                <w:szCs w:val="22"/>
                <w:lang w:eastAsia="en-US"/>
              </w:rPr>
              <w:t xml:space="preserve">nasledovných definícií pojmov – farmový chov, držiteľ zvierat, </w:t>
            </w:r>
            <w:r w:rsidRPr="000E766F">
              <w:rPr>
                <w:rFonts w:ascii="Times New Roman" w:hAnsi="Times New Roman"/>
                <w:sz w:val="22"/>
                <w:szCs w:val="22"/>
                <w:shd w:val="clear" w:color="auto" w:fill="FFFFFF"/>
                <w:lang w:eastAsia="en-US"/>
              </w:rPr>
              <w:t>schválená osoba, osoba oprávnená disponovať so zvieratami za účelom</w:t>
            </w:r>
            <w:r w:rsidRPr="000E766F">
              <w:rPr>
                <w:rFonts w:ascii="Times New Roman" w:hAnsi="Times New Roman"/>
                <w:sz w:val="22"/>
                <w:szCs w:val="22"/>
                <w:lang w:eastAsia="en-US"/>
              </w:rPr>
              <w:t xml:space="preserve">, aby sa predchádzalo pochybnostiam v praxi pri definovaní práv a povinností vo vzťahu k zvieratám. Upravujú a dopĺňajú sa kompetencie štátnej veterinárnej a potravinovej správy, ako aj kompetencie regionálnych veterinárnych a potravinových správ v nadväznosti na problémy vyplývajúce z praktického výkonu veterinárnych kontrol alebo prameniace z novoprijatej legislatívy Európskej únie v oblasti veterinárnej starostlivosti a legislatívy upravujúcej potraviny živočíšneho pôvodu. Návrhom zákona sa upravujú ustanovenia o identifikácii a registrácii zvierat,  v spojitosti s ustanoveniami o živých nálezoch zvierat, odchytu túlavých zvierat a ich umiestňovaní do  karanténnych staníc a útulkov pre zvieratá. Uvedená právna úprava reaguje na problémy aplikačnej praxe v súvislosti s povinnosťami obcí pokiaľ ide o odchyt túlavých zvierat a ich umiestnenie do karanténnych staníc a útulkov pre zvieratá, ktoré sú často preplnené. Návrh zákona podrobne upravuje zriaďovanie  karanténnych staníc a útulkov pre zvieratá, umiestňovanie zvierat do nich a zriaďovanie staníc pre zvieratá, ktoré podliehajú veterinárnym opatreniam a  na účely určené v zákone. Návrh zákona obsahuje úpravu ustanovení o ochrane zvierat, ktorá zahŕňa právnu úpravu podmienok použitia zvieraťa na účely verejného vystúpenia a jeho výcvik. Návrhom zákona sa zavádza nový systém registrácie chovov hospodárskych zvierat, nový systém schvaľovania prevádzkarní medikovaných krmív na ich prípravu a uvádzanie na trh, upravuje sa systém schvaľovania prevádzkarní pre produkty živočíšneho pôvodu v súvislosti s posúdením podmienok na ochranu zvierat. Predložená novela obsahuje právnu úpravu, v zmysle ktorej má živé zviera osobitný význam a hodnotu ako živý tvor, ktorý je schopný vnímať vlastnými zmyslami a v občianskoprávnych vzťahoch má osobitné postavenie. Na zviera sa ustanovenia o hnuteľných veciach použijú, len ak to neodporuje povahe zvieraťa ako živého tvora. Predmetom úpravy je osobitná právna úprava postavenia zvierat v súkromnoprávnych vzťahoch v  Občianskom zákonníku pokiaľ ide o definíciu zvieraťa s tým, že zviera bude len objektom právnych vzťahov, zodpovednostných vzťahov pri spôsobení škody na zvierati resp. škody spôsobenej zvieraťom. </w:t>
            </w:r>
          </w:p>
          <w:p w:rsidR="000E766F" w:rsidRPr="000E766F" w:rsidP="000E766F">
            <w:pPr>
              <w:widowControl/>
              <w:bidi w:val="0"/>
              <w:adjustRightInd/>
              <w:jc w:val="both"/>
              <w:rPr>
                <w:rFonts w:ascii="Times New Roman" w:hAnsi="Times New Roman"/>
                <w:sz w:val="22"/>
                <w:szCs w:val="22"/>
                <w:lang w:eastAsia="en-US"/>
              </w:rPr>
            </w:pP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0E766F" w:rsidRPr="000E766F" w:rsidP="000E766F">
            <w:pPr>
              <w:widowControl/>
              <w:numPr>
                <w:numId w:val="14"/>
              </w:numPr>
              <w:bidi w:val="0"/>
              <w:adjustRightInd/>
              <w:ind w:left="426"/>
              <w:contextualSpacing/>
              <w:rPr>
                <w:rFonts w:ascii="Times New Roman" w:hAnsi="Times New Roman"/>
                <w:b/>
                <w:sz w:val="22"/>
                <w:szCs w:val="22"/>
                <w:lang w:eastAsia="en-US"/>
              </w:rPr>
            </w:pPr>
            <w:r w:rsidRPr="000E766F">
              <w:rPr>
                <w:rFonts w:ascii="Times New Roman" w:hAnsi="Times New Roman"/>
                <w:b/>
                <w:sz w:val="22"/>
                <w:szCs w:val="22"/>
                <w:lang w:eastAsia="en-US"/>
              </w:rPr>
              <w:t>Dotknuté subjekty</w:t>
            </w:r>
          </w:p>
        </w:tc>
      </w:tr>
      <w:tr>
        <w:tblPrEx>
          <w:tblW w:w="9180" w:type="dxa"/>
          <w:tblLayout w:type="fixed"/>
          <w:tblLook w:val="04A0"/>
        </w:tblPrEx>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0E766F" w:rsidRPr="000E766F" w:rsidP="000E766F">
            <w:pPr>
              <w:widowControl/>
              <w:bidi w:val="0"/>
              <w:adjustRightInd/>
              <w:rPr>
                <w:rFonts w:ascii="Times New Roman" w:hAnsi="Times New Roman"/>
                <w:sz w:val="22"/>
                <w:szCs w:val="22"/>
                <w:lang w:eastAsia="en-US"/>
              </w:rPr>
            </w:pPr>
            <w:r w:rsidRPr="000E766F">
              <w:rPr>
                <w:rFonts w:ascii="Times New Roman" w:hAnsi="Times New Roman"/>
                <w:sz w:val="22"/>
                <w:szCs w:val="22"/>
                <w:lang w:eastAsia="en-US"/>
              </w:rPr>
              <w:t>Orgány veterinárnej správy, vlastníci, držitelia zvierat,  chovatelia zvierat, obce, súkromní veterinárni lekári.</w:t>
            </w:r>
          </w:p>
          <w:p w:rsidR="000E766F" w:rsidRPr="000E766F" w:rsidP="000E766F">
            <w:pPr>
              <w:widowControl/>
              <w:bidi w:val="0"/>
              <w:adjustRightInd/>
              <w:rPr>
                <w:rFonts w:ascii="Times New Roman" w:hAnsi="Times New Roman"/>
                <w:i/>
                <w:sz w:val="22"/>
                <w:szCs w:val="22"/>
                <w:lang w:eastAsia="en-US"/>
              </w:rPr>
            </w:pP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0E766F" w:rsidRPr="000E766F" w:rsidP="000E766F">
            <w:pPr>
              <w:widowControl/>
              <w:numPr>
                <w:numId w:val="14"/>
              </w:numPr>
              <w:bidi w:val="0"/>
              <w:adjustRightInd/>
              <w:ind w:left="426"/>
              <w:contextualSpacing/>
              <w:rPr>
                <w:rFonts w:ascii="Times New Roman" w:hAnsi="Times New Roman"/>
                <w:b/>
                <w:sz w:val="22"/>
                <w:szCs w:val="22"/>
                <w:lang w:eastAsia="en-US"/>
              </w:rPr>
            </w:pPr>
            <w:r w:rsidRPr="000E766F">
              <w:rPr>
                <w:rFonts w:ascii="Times New Roman" w:hAnsi="Times New Roman"/>
                <w:b/>
                <w:sz w:val="22"/>
                <w:szCs w:val="22"/>
                <w:lang w:eastAsia="en-US"/>
              </w:rPr>
              <w:t>Alternatívne riešenia</w:t>
            </w:r>
          </w:p>
        </w:tc>
      </w:tr>
      <w:tr>
        <w:tblPrEx>
          <w:tblW w:w="9180" w:type="dxa"/>
          <w:tblLayout w:type="fixed"/>
          <w:tblLook w:val="04A0"/>
        </w:tblPrEx>
        <w:trPr>
          <w:trHeight w:val="709"/>
        </w:trPr>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0E766F" w:rsidRPr="000E766F" w:rsidP="000E766F">
            <w:pPr>
              <w:widowControl/>
              <w:bidi w:val="0"/>
              <w:adjustRightInd/>
              <w:rPr>
                <w:rFonts w:ascii="Times New Roman" w:hAnsi="Times New Roman"/>
                <w:sz w:val="22"/>
                <w:szCs w:val="22"/>
                <w:lang w:eastAsia="en-US"/>
              </w:rPr>
            </w:pPr>
            <w:r w:rsidRPr="000E766F">
              <w:rPr>
                <w:rFonts w:ascii="Times New Roman" w:hAnsi="Times New Roman"/>
                <w:sz w:val="22"/>
                <w:szCs w:val="22"/>
                <w:lang w:eastAsia="en-US"/>
              </w:rPr>
              <w:t>Žiadne.</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0E766F" w:rsidRPr="000E766F" w:rsidP="000E766F">
            <w:pPr>
              <w:widowControl/>
              <w:numPr>
                <w:numId w:val="14"/>
              </w:numPr>
              <w:bidi w:val="0"/>
              <w:adjustRightInd/>
              <w:ind w:left="426"/>
              <w:contextualSpacing/>
              <w:rPr>
                <w:rFonts w:ascii="Times New Roman" w:hAnsi="Times New Roman"/>
                <w:b/>
                <w:sz w:val="22"/>
                <w:szCs w:val="22"/>
                <w:lang w:eastAsia="en-US"/>
              </w:rPr>
            </w:pPr>
            <w:r w:rsidRPr="000E766F">
              <w:rPr>
                <w:rFonts w:ascii="Times New Roman" w:hAnsi="Times New Roman"/>
                <w:b/>
                <w:sz w:val="22"/>
                <w:szCs w:val="22"/>
                <w:lang w:eastAsia="en-US"/>
              </w:rPr>
              <w:t>Vykonávacie predpisy</w:t>
            </w:r>
          </w:p>
        </w:tc>
      </w:tr>
      <w:tr>
        <w:tblPrEx>
          <w:tblW w:w="9180" w:type="dxa"/>
          <w:tblLayout w:type="fixed"/>
          <w:tblLook w:val="04A0"/>
        </w:tblPrEx>
        <w:tc>
          <w:tcPr>
            <w:tcW w:w="6203" w:type="dxa"/>
            <w:gridSpan w:val="6"/>
            <w:tcBorders>
              <w:top w:val="single" w:sz="4" w:space="0" w:color="FFFFFF"/>
              <w:left w:val="single" w:sz="4" w:space="0" w:color="auto"/>
              <w:bottom w:val="nil"/>
              <w:right w:val="nil"/>
            </w:tcBorders>
            <w:shd w:val="clear" w:color="auto" w:fill="FFFFFF"/>
            <w:textDirection w:val="lrTb"/>
            <w:vAlign w:val="top"/>
          </w:tcPr>
          <w:p w:rsidR="000E766F" w:rsidRPr="000E766F" w:rsidP="000E766F">
            <w:pPr>
              <w:widowControl/>
              <w:bidi w:val="0"/>
              <w:adjustRightInd/>
              <w:rPr>
                <w:rFonts w:ascii="Times New Roman" w:hAnsi="Times New Roman"/>
                <w:sz w:val="22"/>
                <w:szCs w:val="22"/>
                <w:lang w:eastAsia="en-US"/>
              </w:rPr>
            </w:pPr>
            <w:r w:rsidRPr="000E766F">
              <w:rPr>
                <w:rFonts w:ascii="Times New Roman" w:hAnsi="Times New Roman"/>
                <w:sz w:val="22"/>
                <w:szCs w:val="22"/>
                <w:lang w:eastAsia="en-US"/>
              </w:rPr>
              <w:t>Predpokladá sa prijatie/zmena vykonávacích predpisov?</w:t>
            </w:r>
          </w:p>
          <w:p w:rsidR="000E766F" w:rsidRPr="000E766F" w:rsidP="000E766F">
            <w:pPr>
              <w:widowControl/>
              <w:bidi w:val="0"/>
              <w:adjustRightInd/>
              <w:rPr>
                <w:rFonts w:ascii="Times New Roman" w:hAnsi="Times New Roman"/>
                <w:sz w:val="22"/>
                <w:szCs w:val="22"/>
                <w:lang w:eastAsia="en-US"/>
              </w:rPr>
            </w:pPr>
          </w:p>
          <w:p w:rsidR="000E766F" w:rsidRPr="000E766F" w:rsidP="000E766F">
            <w:pPr>
              <w:widowControl/>
              <w:bidi w:val="0"/>
              <w:adjustRightInd/>
              <w:rPr>
                <w:rFonts w:ascii="Times New Roman" w:hAnsi="Times New Roman"/>
                <w:sz w:val="22"/>
                <w:szCs w:val="22"/>
                <w:lang w:eastAsia="en-US"/>
              </w:rPr>
            </w:pPr>
            <w:r w:rsidRPr="000E766F">
              <w:rPr>
                <w:rFonts w:ascii="Times New Roman" w:hAnsi="Times New Roman"/>
                <w:sz w:val="22"/>
                <w:szCs w:val="22"/>
                <w:lang w:eastAsia="en-US"/>
              </w:rPr>
              <w:t>Vyhláška o podmienkach zabíjania farmovej zveri a hovädzieho dobytka chovaného pod šírym nebom strelnou zbraňou s voľným projektilom v mieste držby zvierat.</w:t>
            </w:r>
          </w:p>
          <w:p w:rsidR="000E766F" w:rsidRPr="000E766F" w:rsidP="000E766F">
            <w:pPr>
              <w:widowControl/>
              <w:bidi w:val="0"/>
              <w:adjustRightInd/>
              <w:rPr>
                <w:rFonts w:ascii="Times New Roman" w:hAnsi="Times New Roman"/>
                <w:sz w:val="22"/>
                <w:szCs w:val="22"/>
                <w:lang w:eastAsia="en-US"/>
              </w:rPr>
            </w:pPr>
            <w:r w:rsidRPr="000E766F">
              <w:rPr>
                <w:rFonts w:ascii="Times New Roman" w:hAnsi="Times New Roman"/>
                <w:sz w:val="22"/>
                <w:szCs w:val="22"/>
                <w:lang w:eastAsia="en-US"/>
              </w:rPr>
              <w:t>Vyhláška MP SR č. 123/2008 Z. z. o podrobnostiach o ochrane spoločenských zvierat a o požiadavkách na karanténne stanice a útulky pre zvieratá.</w:t>
            </w:r>
          </w:p>
          <w:p w:rsidR="000E766F" w:rsidRPr="000E766F" w:rsidP="000E766F">
            <w:pPr>
              <w:widowControl/>
              <w:bidi w:val="0"/>
              <w:adjustRightInd/>
              <w:rPr>
                <w:rFonts w:ascii="Times New Roman" w:hAnsi="Times New Roman"/>
                <w:sz w:val="22"/>
                <w:szCs w:val="22"/>
                <w:lang w:eastAsia="en-US"/>
              </w:rPr>
            </w:pPr>
            <w:r w:rsidRPr="000E766F">
              <w:rPr>
                <w:rFonts w:ascii="Times New Roman" w:hAnsi="Times New Roman"/>
                <w:sz w:val="22"/>
                <w:szCs w:val="22"/>
                <w:lang w:eastAsia="en-US"/>
              </w:rPr>
              <w:t>Predpokladá sa prijatie vykonávacieho predpisu, v ktorom sa ustanoví zoznam zvierat, ktorých verejné vystupovanie a výcvik na tento účel bude zakázaný.</w:t>
            </w:r>
          </w:p>
        </w:tc>
        <w:tc>
          <w:tcPr>
            <w:tcW w:w="1417" w:type="dxa"/>
            <w:gridSpan w:val="2"/>
            <w:tcBorders>
              <w:top w:val="single" w:sz="4" w:space="0" w:color="FFFFFF"/>
              <w:left w:val="nil"/>
              <w:bottom w:val="nil"/>
              <w:right w:val="nil"/>
            </w:tcBorders>
            <w:shd w:val="clear" w:color="auto" w:fill="FFFFFF"/>
            <w:textDirection w:val="lrTb"/>
            <w:vAlign w:val="top"/>
          </w:tcPr>
          <w:p w:rsidR="000E766F" w:rsidRPr="000E766F" w:rsidP="000E766F">
            <w:pPr>
              <w:widowControl/>
              <w:bidi w:val="0"/>
              <w:adjustRightInd/>
              <w:jc w:val="center"/>
              <w:rPr>
                <w:rFonts w:ascii="Times New Roman" w:hAnsi="Times New Roman"/>
                <w:sz w:val="22"/>
                <w:szCs w:val="22"/>
                <w:lang w:eastAsia="en-US"/>
              </w:rPr>
            </w:pPr>
            <w:r w:rsidRPr="000E766F">
              <w:rPr>
                <w:rFonts w:ascii="Segoe UI Symbol" w:hAnsi="Segoe UI Symbol" w:cs="Segoe UI Symbol"/>
                <w:sz w:val="22"/>
                <w:szCs w:val="22"/>
                <w:lang w:eastAsia="en-US"/>
              </w:rPr>
              <w:t>☒</w:t>
            </w:r>
            <w:r w:rsidRPr="000E766F">
              <w:rPr>
                <w:rFonts w:ascii="Times New Roman" w:hAnsi="Times New Roman"/>
                <w:sz w:val="22"/>
                <w:szCs w:val="22"/>
                <w:lang w:eastAsia="en-US"/>
              </w:rPr>
              <w:t xml:space="preserve">  Áno</w:t>
            </w:r>
          </w:p>
        </w:tc>
        <w:tc>
          <w:tcPr>
            <w:tcW w:w="1560" w:type="dxa"/>
            <w:gridSpan w:val="2"/>
            <w:tcBorders>
              <w:top w:val="single" w:sz="4" w:space="0" w:color="FFFFFF"/>
              <w:left w:val="nil"/>
              <w:bottom w:val="nil"/>
              <w:right w:val="single" w:sz="4" w:space="0" w:color="auto"/>
            </w:tcBorders>
            <w:shd w:val="clear" w:color="auto" w:fill="FFFFFF"/>
            <w:textDirection w:val="lrTb"/>
            <w:vAlign w:val="top"/>
          </w:tcPr>
          <w:p w:rsidR="000E766F" w:rsidRPr="000E766F" w:rsidP="000E766F">
            <w:pPr>
              <w:widowControl/>
              <w:bidi w:val="0"/>
              <w:adjustRightInd/>
              <w:jc w:val="center"/>
              <w:rPr>
                <w:rFonts w:ascii="Times New Roman" w:hAnsi="Times New Roman"/>
                <w:sz w:val="22"/>
                <w:szCs w:val="22"/>
                <w:lang w:eastAsia="en-US"/>
              </w:rPr>
            </w:pPr>
            <w:r w:rsidRPr="000E766F">
              <w:rPr>
                <w:rFonts w:ascii="Segoe UI Symbol" w:hAnsi="Segoe UI Symbol" w:cs="Segoe UI Symbol"/>
                <w:sz w:val="22"/>
                <w:szCs w:val="22"/>
                <w:lang w:eastAsia="en-US"/>
              </w:rPr>
              <w:t>☐</w:t>
            </w:r>
            <w:r w:rsidRPr="000E766F">
              <w:rPr>
                <w:rFonts w:ascii="Times New Roman" w:hAnsi="Times New Roman"/>
                <w:sz w:val="22"/>
                <w:szCs w:val="22"/>
                <w:lang w:eastAsia="en-US"/>
              </w:rPr>
              <w:t xml:space="preserve">  Nie</w:t>
            </w:r>
          </w:p>
        </w:tc>
      </w:tr>
      <w:tr>
        <w:tblPrEx>
          <w:tblW w:w="9180" w:type="dxa"/>
          <w:tblLayout w:type="fixed"/>
          <w:tblLook w:val="04A0"/>
        </w:tblPrEx>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0E766F" w:rsidRPr="000E766F" w:rsidP="000E766F">
            <w:pPr>
              <w:widowControl/>
              <w:bidi w:val="0"/>
              <w:adjustRightInd/>
              <w:rPr>
                <w:rFonts w:ascii="Times New Roman" w:hAnsi="Times New Roman"/>
                <w:sz w:val="22"/>
                <w:szCs w:val="22"/>
                <w:lang w:eastAsia="en-US"/>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0E766F" w:rsidRPr="000E766F" w:rsidP="000E766F">
            <w:pPr>
              <w:widowControl/>
              <w:numPr>
                <w:numId w:val="14"/>
              </w:numPr>
              <w:bidi w:val="0"/>
              <w:adjustRightInd/>
              <w:ind w:left="426"/>
              <w:contextualSpacing/>
              <w:rPr>
                <w:rFonts w:ascii="Times New Roman" w:hAnsi="Times New Roman"/>
                <w:b/>
                <w:sz w:val="22"/>
                <w:szCs w:val="22"/>
                <w:lang w:eastAsia="en-US"/>
              </w:rPr>
            </w:pPr>
            <w:r w:rsidRPr="000E766F">
              <w:rPr>
                <w:rFonts w:ascii="Times New Roman" w:hAnsi="Times New Roman"/>
                <w:b/>
                <w:sz w:val="22"/>
                <w:szCs w:val="22"/>
                <w:lang w:eastAsia="en-US"/>
              </w:rPr>
              <w:t xml:space="preserve">Transpozícia práva EÚ </w:t>
            </w:r>
          </w:p>
        </w:tc>
      </w:tr>
      <w:tr>
        <w:tblPrEx>
          <w:tblW w:w="9180" w:type="dxa"/>
          <w:tblLayout w:type="fixed"/>
          <w:tblLook w:val="04A0"/>
        </w:tblPrEx>
        <w:trPr>
          <w:trHeight w:val="157"/>
        </w:trPr>
        <w:tc>
          <w:tcPr>
            <w:tcW w:w="9180" w:type="dxa"/>
            <w:gridSpan w:val="10"/>
            <w:tcBorders>
              <w:top w:val="nil"/>
              <w:left w:val="single" w:sz="4" w:space="0" w:color="000000"/>
              <w:bottom w:val="nil"/>
              <w:right w:val="single" w:sz="4" w:space="0" w:color="auto"/>
            </w:tcBorders>
            <w:shd w:val="clear" w:color="auto" w:fill="FFFFFF"/>
            <w:textDirection w:val="lrTb"/>
            <w:vAlign w:val="top"/>
          </w:tcPr>
          <w:p w:rsidR="000E766F" w:rsidRPr="000E766F" w:rsidP="000E766F">
            <w:pPr>
              <w:widowControl/>
              <w:bidi w:val="0"/>
              <w:adjustRightInd/>
              <w:rPr>
                <w:rFonts w:ascii="Times New Roman" w:hAnsi="Times New Roman"/>
                <w:sz w:val="22"/>
                <w:szCs w:val="22"/>
                <w:lang w:eastAsia="en-US"/>
              </w:rPr>
            </w:pPr>
            <w:r w:rsidRPr="000E766F">
              <w:rPr>
                <w:rFonts w:ascii="Times New Roman" w:hAnsi="Times New Roman"/>
                <w:sz w:val="22"/>
                <w:szCs w:val="22"/>
                <w:lang w:eastAsia="en-US"/>
              </w:rPr>
              <w:t>Žiadne</w:t>
            </w:r>
          </w:p>
        </w:tc>
      </w:tr>
      <w:tr>
        <w:tblPrEx>
          <w:tblW w:w="9180" w:type="dxa"/>
          <w:tblLayout w:type="fixed"/>
          <w:tblLook w:val="04A0"/>
        </w:tblPrEx>
        <w:trPr>
          <w:trHeight w:val="248"/>
        </w:trPr>
        <w:tc>
          <w:tcPr>
            <w:tcW w:w="9180" w:type="dxa"/>
            <w:gridSpan w:val="10"/>
            <w:tcBorders>
              <w:top w:val="nil"/>
              <w:left w:val="single" w:sz="4" w:space="0" w:color="000000"/>
              <w:bottom w:val="single" w:sz="4" w:space="0" w:color="000000"/>
              <w:right w:val="single" w:sz="4" w:space="0" w:color="000000"/>
            </w:tcBorders>
            <w:shd w:val="clear" w:color="auto" w:fill="FFFFFF"/>
            <w:textDirection w:val="lrTb"/>
            <w:vAlign w:val="top"/>
          </w:tcPr>
          <w:p w:rsidR="000E766F" w:rsidRPr="000E766F" w:rsidP="000E766F">
            <w:pPr>
              <w:widowControl/>
              <w:bidi w:val="0"/>
              <w:adjustRightInd/>
              <w:jc w:val="center"/>
              <w:rPr>
                <w:rFonts w:ascii="Times New Roman" w:hAnsi="Times New Roman"/>
                <w:sz w:val="22"/>
                <w:szCs w:val="22"/>
                <w:lang w:eastAsia="en-US"/>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0E766F" w:rsidRPr="000E766F" w:rsidP="000E766F">
            <w:pPr>
              <w:widowControl/>
              <w:numPr>
                <w:numId w:val="14"/>
              </w:numPr>
              <w:bidi w:val="0"/>
              <w:adjustRightInd/>
              <w:ind w:left="426"/>
              <w:contextualSpacing/>
              <w:rPr>
                <w:rFonts w:ascii="Times New Roman" w:hAnsi="Times New Roman"/>
                <w:b/>
                <w:sz w:val="22"/>
                <w:szCs w:val="22"/>
                <w:lang w:eastAsia="en-US"/>
              </w:rPr>
            </w:pPr>
            <w:r w:rsidRPr="000E766F">
              <w:rPr>
                <w:rFonts w:ascii="Times New Roman" w:hAnsi="Times New Roman"/>
                <w:b/>
                <w:sz w:val="22"/>
                <w:szCs w:val="22"/>
                <w:lang w:eastAsia="en-US"/>
              </w:rPr>
              <w:t>Preskúmanie účelnosti**</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0E766F" w:rsidRPr="000E766F" w:rsidP="000E766F">
            <w:pPr>
              <w:widowControl/>
              <w:bidi w:val="0"/>
              <w:adjustRightInd/>
              <w:rPr>
                <w:rFonts w:ascii="Times New Roman" w:hAnsi="Times New Roman"/>
                <w:i/>
                <w:sz w:val="22"/>
                <w:szCs w:val="22"/>
                <w:lang w:eastAsia="en-US"/>
              </w:rPr>
            </w:pPr>
          </w:p>
        </w:tc>
      </w:tr>
      <w:tr>
        <w:tblPrEx>
          <w:tblW w:w="9180" w:type="dxa"/>
          <w:tblLayout w:type="fixed"/>
          <w:tblLook w:val="04A0"/>
        </w:tblPrEx>
        <w:trPr>
          <w:trHeight w:val="715"/>
        </w:trPr>
        <w:tc>
          <w:tcPr>
            <w:tcW w:w="9180" w:type="dxa"/>
            <w:gridSpan w:val="10"/>
            <w:tcBorders>
              <w:top w:val="single" w:sz="4" w:space="0" w:color="auto"/>
              <w:left w:val="nil"/>
              <w:bottom w:val="nil"/>
              <w:right w:val="nil"/>
            </w:tcBorders>
            <w:shd w:val="clear" w:color="auto" w:fill="FFFFFF"/>
            <w:textDirection w:val="lrTb"/>
            <w:vAlign w:val="top"/>
          </w:tcPr>
          <w:p w:rsidR="000E766F" w:rsidRPr="000E766F" w:rsidP="000E766F">
            <w:pPr>
              <w:widowControl/>
              <w:bidi w:val="0"/>
              <w:adjustRightInd/>
              <w:ind w:left="142" w:hanging="142"/>
              <w:rPr>
                <w:rFonts w:ascii="Times New Roman" w:hAnsi="Times New Roman"/>
                <w:sz w:val="22"/>
                <w:szCs w:val="22"/>
                <w:lang w:eastAsia="en-US"/>
              </w:rPr>
            </w:pPr>
          </w:p>
          <w:p w:rsidR="000E766F" w:rsidRPr="000E766F" w:rsidP="000E766F">
            <w:pPr>
              <w:widowControl/>
              <w:bidi w:val="0"/>
              <w:adjustRightInd/>
              <w:ind w:left="142" w:hanging="142"/>
              <w:rPr>
                <w:rFonts w:ascii="Times New Roman" w:hAnsi="Times New Roman"/>
                <w:sz w:val="22"/>
                <w:szCs w:val="22"/>
                <w:lang w:eastAsia="en-US"/>
              </w:rPr>
            </w:pPr>
          </w:p>
          <w:p w:rsidR="000E766F" w:rsidRPr="000E766F" w:rsidP="000E766F">
            <w:pPr>
              <w:widowControl/>
              <w:bidi w:val="0"/>
              <w:adjustRightInd/>
              <w:ind w:left="142" w:hanging="142"/>
              <w:rPr>
                <w:rFonts w:ascii="Times New Roman" w:hAnsi="Times New Roman"/>
                <w:sz w:val="22"/>
                <w:szCs w:val="22"/>
                <w:lang w:eastAsia="en-US"/>
              </w:rPr>
            </w:pPr>
            <w:r w:rsidRPr="000E766F">
              <w:rPr>
                <w:rFonts w:ascii="Times New Roman" w:hAnsi="Times New Roman"/>
                <w:sz w:val="22"/>
                <w:szCs w:val="22"/>
                <w:lang w:eastAsia="en-US"/>
              </w:rPr>
              <w:t xml:space="preserve">* vyplniť iba v prípade, ak materiál nie je zahrnutý do Plánu práce vlády Slovenskej republiky alebo Plánu        legislatívnych úloh vlády Slovenskej republiky. </w:t>
            </w:r>
          </w:p>
          <w:p w:rsidR="000E766F" w:rsidRPr="000E766F" w:rsidP="000E766F">
            <w:pPr>
              <w:widowControl/>
              <w:bidi w:val="0"/>
              <w:adjustRightInd/>
              <w:rPr>
                <w:rFonts w:ascii="Times New Roman" w:hAnsi="Times New Roman"/>
                <w:sz w:val="22"/>
                <w:szCs w:val="22"/>
                <w:lang w:eastAsia="en-US"/>
              </w:rPr>
            </w:pPr>
            <w:r w:rsidRPr="000E766F">
              <w:rPr>
                <w:rFonts w:ascii="Times New Roman" w:hAnsi="Times New Roman"/>
                <w:sz w:val="22"/>
                <w:szCs w:val="22"/>
                <w:lang w:eastAsia="en-US"/>
              </w:rPr>
              <w:t>** nepovinné</w:t>
            </w:r>
          </w:p>
        </w:tc>
      </w:tr>
      <w:tr>
        <w:tblPrEx>
          <w:tblW w:w="9180" w:type="dxa"/>
          <w:tblLayout w:type="fixed"/>
          <w:tblLook w:val="04A0"/>
        </w:tblPrEx>
        <w:tc>
          <w:tcPr>
            <w:tcW w:w="9180" w:type="dxa"/>
            <w:gridSpan w:val="10"/>
            <w:tcBorders>
              <w:top w:val="nil"/>
              <w:left w:val="nil"/>
              <w:bottom w:val="single" w:sz="4" w:space="0" w:color="auto"/>
              <w:right w:val="nil"/>
            </w:tcBorders>
            <w:shd w:val="clear" w:color="auto" w:fill="FFFFFF"/>
            <w:textDirection w:val="lrTb"/>
            <w:vAlign w:val="top"/>
          </w:tcPr>
          <w:p w:rsidR="000E766F" w:rsidRPr="000E766F" w:rsidP="000E766F">
            <w:pPr>
              <w:widowControl/>
              <w:bidi w:val="0"/>
              <w:adjustRightInd/>
              <w:rPr>
                <w:rFonts w:ascii="Times New Roman" w:hAnsi="Times New Roman"/>
                <w:b/>
                <w:sz w:val="22"/>
                <w:szCs w:val="22"/>
                <w:lang w:eastAsia="en-US"/>
              </w:rPr>
            </w:pPr>
          </w:p>
        </w:tc>
      </w:tr>
      <w:tr>
        <w:tblPrEx>
          <w:tblW w:w="9180" w:type="dxa"/>
          <w:tblLayout w:type="fixed"/>
          <w:tblLook w:val="04A0"/>
        </w:tblPrEx>
        <w:trPr>
          <w:trHeight w:val="577"/>
        </w:trPr>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center"/>
          </w:tcPr>
          <w:p w:rsidR="000E766F" w:rsidRPr="000E766F" w:rsidP="000E766F">
            <w:pPr>
              <w:widowControl/>
              <w:numPr>
                <w:numId w:val="14"/>
              </w:numPr>
              <w:bidi w:val="0"/>
              <w:adjustRightInd/>
              <w:ind w:left="426"/>
              <w:contextualSpacing/>
              <w:rPr>
                <w:rFonts w:ascii="Times New Roman" w:hAnsi="Times New Roman"/>
                <w:b/>
                <w:sz w:val="22"/>
                <w:szCs w:val="22"/>
                <w:lang w:eastAsia="en-US"/>
              </w:rPr>
            </w:pPr>
            <w:r w:rsidRPr="000E766F">
              <w:rPr>
                <w:rFonts w:ascii="Times New Roman" w:hAnsi="Times New Roman"/>
                <w:b/>
                <w:sz w:val="22"/>
                <w:szCs w:val="22"/>
                <w:lang w:eastAsia="en-US"/>
              </w:rPr>
              <w:t>Vplyvy navrhovaného materiálu</w:t>
            </w:r>
          </w:p>
        </w:tc>
      </w:tr>
      <w:tr>
        <w:tblPrEx>
          <w:tblW w:w="9180" w:type="dxa"/>
          <w:tblLayout w:type="fixed"/>
          <w:tblLook w:val="04A0"/>
        </w:tblPrEx>
        <w:tc>
          <w:tcPr>
            <w:tcW w:w="3812" w:type="dxa"/>
            <w:tcBorders>
              <w:top w:val="single" w:sz="4" w:space="0" w:color="auto"/>
              <w:left w:val="single" w:sz="4" w:space="0" w:color="auto"/>
              <w:bottom w:val="nil"/>
              <w:right w:val="single" w:sz="4" w:space="0" w:color="auto"/>
            </w:tcBorders>
            <w:shd w:val="clear" w:color="auto" w:fill="E2E2E2"/>
            <w:textDirection w:val="lrTb"/>
            <w:vAlign w:val="top"/>
          </w:tcPr>
          <w:p w:rsidR="000E766F" w:rsidRPr="000E766F" w:rsidP="000E766F">
            <w:pPr>
              <w:widowControl/>
              <w:bidi w:val="0"/>
              <w:adjustRightInd/>
              <w:rPr>
                <w:rFonts w:ascii="Times New Roman" w:hAnsi="Times New Roman"/>
                <w:b/>
                <w:sz w:val="22"/>
                <w:szCs w:val="22"/>
                <w:lang w:eastAsia="en-US"/>
              </w:rPr>
            </w:pPr>
            <w:r w:rsidRPr="000E766F">
              <w:rPr>
                <w:rFonts w:ascii="Times New Roman" w:hAnsi="Times New Roman"/>
                <w:b/>
                <w:sz w:val="22"/>
                <w:szCs w:val="22"/>
                <w:lang w:eastAsia="en-US"/>
              </w:rPr>
              <w:t>Vplyvy na rozpočet verejnej správy</w:t>
            </w:r>
          </w:p>
        </w:tc>
        <w:tc>
          <w:tcPr>
            <w:tcW w:w="541" w:type="dxa"/>
            <w:gridSpan w:val="2"/>
            <w:tcBorders>
              <w:top w:val="single" w:sz="4" w:space="0" w:color="auto"/>
              <w:left w:val="single" w:sz="4" w:space="0" w:color="auto"/>
              <w:bottom w:val="single" w:sz="4" w:space="0" w:color="auto"/>
              <w:right w:val="nil"/>
            </w:tcBorders>
            <w:textDirection w:val="lrTb"/>
            <w:vAlign w:val="top"/>
          </w:tcPr>
          <w:p w:rsidR="000E766F" w:rsidRPr="000E766F" w:rsidP="000E766F">
            <w:pPr>
              <w:widowControl/>
              <w:bidi w:val="0"/>
              <w:adjustRightInd/>
              <w:jc w:val="center"/>
              <w:rPr>
                <w:rFonts w:ascii="Times New Roman" w:hAnsi="Times New Roman"/>
                <w:b/>
                <w:sz w:val="22"/>
                <w:szCs w:val="22"/>
                <w:lang w:eastAsia="en-US"/>
              </w:rPr>
            </w:pPr>
            <w:r w:rsidRPr="000E766F">
              <w:rPr>
                <w:rFonts w:ascii="Segoe UI Symbol" w:hAnsi="Segoe UI Symbol" w:cs="Segoe UI Symbol"/>
                <w:b/>
                <w:sz w:val="22"/>
                <w:szCs w:val="22"/>
                <w:lang w:eastAsia="en-US"/>
              </w:rPr>
              <w:t>☒</w:t>
            </w:r>
          </w:p>
        </w:tc>
        <w:tc>
          <w:tcPr>
            <w:tcW w:w="1281" w:type="dxa"/>
            <w:gridSpan w:val="2"/>
            <w:tcBorders>
              <w:top w:val="single" w:sz="4" w:space="0" w:color="auto"/>
              <w:left w:val="nil"/>
              <w:bottom w:val="single" w:sz="4" w:space="0" w:color="auto"/>
              <w:right w:val="nil"/>
            </w:tcBorders>
            <w:textDirection w:val="lrTb"/>
            <w:vAlign w:val="top"/>
          </w:tcPr>
          <w:p w:rsidR="000E766F" w:rsidRPr="000E766F" w:rsidP="000E766F">
            <w:pPr>
              <w:widowControl/>
              <w:bidi w:val="0"/>
              <w:adjustRightInd/>
              <w:rPr>
                <w:rFonts w:ascii="Times New Roman" w:hAnsi="Times New Roman"/>
                <w:b/>
                <w:sz w:val="22"/>
                <w:szCs w:val="22"/>
                <w:lang w:eastAsia="en-US"/>
              </w:rPr>
            </w:pPr>
            <w:r w:rsidRPr="000E766F">
              <w:rPr>
                <w:rFonts w:ascii="Times New Roman" w:hAnsi="Times New Roman"/>
                <w:b/>
                <w:sz w:val="22"/>
                <w:szCs w:val="22"/>
                <w:lang w:eastAsia="en-US"/>
              </w:rPr>
              <w:t>Pozitívne</w:t>
            </w:r>
          </w:p>
        </w:tc>
        <w:tc>
          <w:tcPr>
            <w:tcW w:w="569" w:type="dxa"/>
            <w:tcBorders>
              <w:top w:val="single" w:sz="4" w:space="0" w:color="auto"/>
              <w:left w:val="nil"/>
              <w:bottom w:val="single" w:sz="4" w:space="0" w:color="auto"/>
              <w:right w:val="nil"/>
            </w:tcBorders>
            <w:textDirection w:val="lrTb"/>
            <w:vAlign w:val="top"/>
          </w:tcPr>
          <w:p w:rsidR="000E766F" w:rsidRPr="000E766F" w:rsidP="000E766F">
            <w:pPr>
              <w:widowControl/>
              <w:bidi w:val="0"/>
              <w:adjustRightInd/>
              <w:jc w:val="center"/>
              <w:rPr>
                <w:rFonts w:ascii="Times New Roman" w:hAnsi="Times New Roman"/>
                <w:b/>
                <w:sz w:val="22"/>
                <w:szCs w:val="22"/>
                <w:lang w:eastAsia="en-US"/>
              </w:rPr>
            </w:pPr>
            <w:r w:rsidRPr="000E766F">
              <w:rPr>
                <w:rFonts w:ascii="Segoe UI Symbol" w:hAnsi="Segoe UI Symbol" w:cs="Segoe UI Symbol"/>
                <w:b/>
                <w:sz w:val="22"/>
                <w:szCs w:val="22"/>
                <w:lang w:eastAsia="en-US"/>
              </w:rPr>
              <w:t>☐</w:t>
            </w:r>
          </w:p>
        </w:tc>
        <w:tc>
          <w:tcPr>
            <w:tcW w:w="1133" w:type="dxa"/>
            <w:tcBorders>
              <w:top w:val="single" w:sz="4" w:space="0" w:color="auto"/>
              <w:left w:val="nil"/>
              <w:bottom w:val="single" w:sz="4" w:space="0" w:color="auto"/>
              <w:right w:val="nil"/>
            </w:tcBorders>
            <w:textDirection w:val="lrTb"/>
            <w:vAlign w:val="top"/>
          </w:tcPr>
          <w:p w:rsidR="000E766F" w:rsidRPr="000E766F" w:rsidP="000E766F">
            <w:pPr>
              <w:widowControl/>
              <w:bidi w:val="0"/>
              <w:adjustRightInd/>
              <w:rPr>
                <w:rFonts w:ascii="Times New Roman" w:hAnsi="Times New Roman"/>
                <w:b/>
                <w:sz w:val="22"/>
                <w:szCs w:val="22"/>
                <w:lang w:eastAsia="en-US"/>
              </w:rPr>
            </w:pPr>
            <w:r w:rsidRPr="000E766F">
              <w:rPr>
                <w:rFonts w:ascii="Times New Roman" w:hAnsi="Times New Roman"/>
                <w:b/>
                <w:sz w:val="22"/>
                <w:szCs w:val="22"/>
                <w:lang w:eastAsia="en-US"/>
              </w:rPr>
              <w:t>Žiadne</w:t>
            </w:r>
          </w:p>
        </w:tc>
        <w:tc>
          <w:tcPr>
            <w:tcW w:w="547" w:type="dxa"/>
            <w:gridSpan w:val="2"/>
            <w:tcBorders>
              <w:top w:val="single" w:sz="4" w:space="0" w:color="auto"/>
              <w:left w:val="nil"/>
              <w:bottom w:val="single" w:sz="4" w:space="0" w:color="auto"/>
              <w:right w:val="nil"/>
            </w:tcBorders>
            <w:textDirection w:val="lrTb"/>
            <w:vAlign w:val="top"/>
          </w:tcPr>
          <w:p w:rsidR="000E766F" w:rsidRPr="000E766F" w:rsidP="000E766F">
            <w:pPr>
              <w:widowControl/>
              <w:bidi w:val="0"/>
              <w:adjustRightInd/>
              <w:ind w:left="-107" w:right="-108"/>
              <w:jc w:val="center"/>
              <w:rPr>
                <w:rFonts w:ascii="Times New Roman" w:hAnsi="Times New Roman"/>
                <w:b/>
                <w:sz w:val="22"/>
                <w:szCs w:val="22"/>
                <w:lang w:eastAsia="en-US"/>
              </w:rPr>
            </w:pPr>
            <w:r w:rsidRPr="000E766F">
              <w:rPr>
                <w:rFonts w:ascii="Segoe UI Symbol" w:hAnsi="Segoe UI Symbol" w:cs="Segoe UI Symbol"/>
                <w:b/>
                <w:sz w:val="22"/>
                <w:szCs w:val="22"/>
                <w:lang w:eastAsia="en-US"/>
              </w:rPr>
              <w:t>☒</w:t>
            </w:r>
          </w:p>
        </w:tc>
        <w:tc>
          <w:tcPr>
            <w:tcW w:w="1297" w:type="dxa"/>
            <w:tcBorders>
              <w:top w:val="single" w:sz="4" w:space="0" w:color="auto"/>
              <w:left w:val="nil"/>
              <w:bottom w:val="single" w:sz="4" w:space="0" w:color="auto"/>
              <w:right w:val="single" w:sz="4" w:space="0" w:color="auto"/>
            </w:tcBorders>
            <w:textDirection w:val="lrTb"/>
            <w:vAlign w:val="top"/>
          </w:tcPr>
          <w:p w:rsidR="000E766F" w:rsidRPr="000E766F" w:rsidP="000E766F">
            <w:pPr>
              <w:widowControl/>
              <w:bidi w:val="0"/>
              <w:adjustRightInd/>
              <w:ind w:left="34"/>
              <w:rPr>
                <w:rFonts w:ascii="Times New Roman" w:hAnsi="Times New Roman"/>
                <w:b/>
                <w:sz w:val="22"/>
                <w:szCs w:val="22"/>
                <w:lang w:eastAsia="en-US"/>
              </w:rPr>
            </w:pPr>
            <w:r w:rsidRPr="000E766F">
              <w:rPr>
                <w:rFonts w:ascii="Times New Roman" w:hAnsi="Times New Roman"/>
                <w:b/>
                <w:sz w:val="22"/>
                <w:szCs w:val="22"/>
                <w:lang w:eastAsia="en-US"/>
              </w:rPr>
              <w:t>Negatívne</w:t>
            </w:r>
          </w:p>
        </w:tc>
      </w:tr>
      <w:tr>
        <w:tblPrEx>
          <w:tblW w:w="9180" w:type="dxa"/>
          <w:tblLayout w:type="fixed"/>
          <w:tblLook w:val="04A0"/>
        </w:tblPrEx>
        <w:tc>
          <w:tcPr>
            <w:tcW w:w="3812" w:type="dxa"/>
            <w:tcBorders>
              <w:top w:val="nil"/>
              <w:left w:val="single" w:sz="4" w:space="0" w:color="auto"/>
              <w:bottom w:val="single" w:sz="4" w:space="0" w:color="000000"/>
              <w:right w:val="single" w:sz="4" w:space="0" w:color="auto"/>
            </w:tcBorders>
            <w:shd w:val="clear" w:color="auto" w:fill="E2E2E2"/>
            <w:textDirection w:val="lrTb"/>
            <w:vAlign w:val="top"/>
          </w:tcPr>
          <w:p w:rsidR="000E766F" w:rsidRPr="000E766F" w:rsidP="000E766F">
            <w:pPr>
              <w:widowControl/>
              <w:bidi w:val="0"/>
              <w:adjustRightInd/>
              <w:rPr>
                <w:rFonts w:ascii="Times New Roman" w:hAnsi="Times New Roman"/>
                <w:sz w:val="22"/>
                <w:szCs w:val="22"/>
                <w:lang w:eastAsia="en-US"/>
              </w:rPr>
            </w:pPr>
            <w:r w:rsidRPr="000E766F">
              <w:rPr>
                <w:rFonts w:ascii="Times New Roman" w:hAnsi="Times New Roman"/>
                <w:sz w:val="22"/>
                <w:szCs w:val="22"/>
                <w:lang w:eastAsia="en-US"/>
              </w:rPr>
              <w:t xml:space="preserve">    z toho rozpočtovo zabezpečené vplyvy</w:t>
            </w:r>
          </w:p>
        </w:tc>
        <w:tc>
          <w:tcPr>
            <w:tcW w:w="541" w:type="dxa"/>
            <w:gridSpan w:val="2"/>
            <w:tcBorders>
              <w:top w:val="single" w:sz="4" w:space="0" w:color="auto"/>
              <w:left w:val="single" w:sz="4" w:space="0" w:color="auto"/>
              <w:bottom w:val="single" w:sz="4" w:space="0" w:color="auto"/>
              <w:right w:val="nil"/>
            </w:tcBorders>
            <w:textDirection w:val="lrTb"/>
            <w:vAlign w:val="top"/>
          </w:tcPr>
          <w:p w:rsidR="000E766F" w:rsidRPr="000E766F" w:rsidP="000E766F">
            <w:pPr>
              <w:widowControl/>
              <w:bidi w:val="0"/>
              <w:adjustRightInd/>
              <w:jc w:val="center"/>
              <w:rPr>
                <w:rFonts w:ascii="Times New Roman" w:hAnsi="Times New Roman"/>
                <w:sz w:val="22"/>
                <w:szCs w:val="22"/>
                <w:lang w:eastAsia="en-US"/>
              </w:rPr>
            </w:pPr>
            <w:r w:rsidRPr="000E766F">
              <w:rPr>
                <w:rFonts w:ascii="Segoe UI Symbol" w:hAnsi="Segoe UI Symbol" w:cs="Segoe UI Symbol"/>
                <w:sz w:val="22"/>
                <w:szCs w:val="22"/>
                <w:lang w:eastAsia="en-US"/>
              </w:rPr>
              <w:t>☐</w:t>
            </w:r>
          </w:p>
        </w:tc>
        <w:tc>
          <w:tcPr>
            <w:tcW w:w="1281" w:type="dxa"/>
            <w:gridSpan w:val="2"/>
            <w:tcBorders>
              <w:top w:val="single" w:sz="4" w:space="0" w:color="auto"/>
              <w:left w:val="nil"/>
              <w:bottom w:val="single" w:sz="4" w:space="0" w:color="auto"/>
              <w:right w:val="nil"/>
            </w:tcBorders>
            <w:textDirection w:val="lrTb"/>
            <w:vAlign w:val="top"/>
          </w:tcPr>
          <w:p w:rsidR="000E766F" w:rsidRPr="000E766F" w:rsidP="000E766F">
            <w:pPr>
              <w:widowControl/>
              <w:bidi w:val="0"/>
              <w:adjustRightInd/>
              <w:rPr>
                <w:rFonts w:ascii="Times New Roman" w:hAnsi="Times New Roman"/>
                <w:sz w:val="22"/>
                <w:szCs w:val="22"/>
                <w:lang w:eastAsia="en-US"/>
              </w:rPr>
            </w:pPr>
            <w:r w:rsidRPr="000E766F">
              <w:rPr>
                <w:rFonts w:ascii="Times New Roman" w:hAnsi="Times New Roman"/>
                <w:sz w:val="22"/>
                <w:szCs w:val="22"/>
                <w:lang w:eastAsia="en-US"/>
              </w:rPr>
              <w:t>Áno</w:t>
            </w:r>
          </w:p>
        </w:tc>
        <w:tc>
          <w:tcPr>
            <w:tcW w:w="569" w:type="dxa"/>
            <w:tcBorders>
              <w:top w:val="single" w:sz="4" w:space="0" w:color="auto"/>
              <w:left w:val="nil"/>
              <w:bottom w:val="single" w:sz="4" w:space="0" w:color="auto"/>
              <w:right w:val="nil"/>
            </w:tcBorders>
            <w:textDirection w:val="lrTb"/>
            <w:vAlign w:val="top"/>
          </w:tcPr>
          <w:p w:rsidR="000E766F" w:rsidRPr="000E766F" w:rsidP="000E766F">
            <w:pPr>
              <w:widowControl/>
              <w:bidi w:val="0"/>
              <w:adjustRightInd/>
              <w:jc w:val="center"/>
              <w:rPr>
                <w:rFonts w:ascii="Times New Roman" w:hAnsi="Times New Roman"/>
                <w:sz w:val="22"/>
                <w:szCs w:val="22"/>
                <w:lang w:eastAsia="en-US"/>
              </w:rPr>
            </w:pPr>
            <w:r w:rsidRPr="000E766F">
              <w:rPr>
                <w:rFonts w:ascii="Segoe UI Symbol" w:hAnsi="Segoe UI Symbol" w:cs="Segoe UI Symbol"/>
                <w:sz w:val="22"/>
                <w:szCs w:val="22"/>
                <w:lang w:eastAsia="en-US"/>
              </w:rPr>
              <w:t>☐</w:t>
            </w:r>
          </w:p>
        </w:tc>
        <w:tc>
          <w:tcPr>
            <w:tcW w:w="1133" w:type="dxa"/>
            <w:tcBorders>
              <w:top w:val="single" w:sz="4" w:space="0" w:color="auto"/>
              <w:left w:val="nil"/>
              <w:bottom w:val="single" w:sz="4" w:space="0" w:color="auto"/>
              <w:right w:val="nil"/>
            </w:tcBorders>
            <w:textDirection w:val="lrTb"/>
            <w:vAlign w:val="top"/>
          </w:tcPr>
          <w:p w:rsidR="000E766F" w:rsidRPr="000E766F" w:rsidP="000E766F">
            <w:pPr>
              <w:widowControl/>
              <w:bidi w:val="0"/>
              <w:adjustRightInd/>
              <w:rPr>
                <w:rFonts w:ascii="Times New Roman" w:hAnsi="Times New Roman"/>
                <w:sz w:val="22"/>
                <w:szCs w:val="22"/>
                <w:lang w:eastAsia="en-US"/>
              </w:rPr>
            </w:pPr>
            <w:r w:rsidRPr="000E766F">
              <w:rPr>
                <w:rFonts w:ascii="Times New Roman" w:hAnsi="Times New Roman"/>
                <w:sz w:val="22"/>
                <w:szCs w:val="22"/>
                <w:lang w:eastAsia="en-US"/>
              </w:rPr>
              <w:t>Nie</w:t>
            </w:r>
          </w:p>
        </w:tc>
        <w:tc>
          <w:tcPr>
            <w:tcW w:w="547" w:type="dxa"/>
            <w:gridSpan w:val="2"/>
            <w:tcBorders>
              <w:top w:val="single" w:sz="4" w:space="0" w:color="auto"/>
              <w:left w:val="nil"/>
              <w:bottom w:val="single" w:sz="4" w:space="0" w:color="auto"/>
              <w:right w:val="nil"/>
            </w:tcBorders>
            <w:textDirection w:val="lrTb"/>
            <w:vAlign w:val="top"/>
          </w:tcPr>
          <w:p w:rsidR="000E766F" w:rsidRPr="000E766F" w:rsidP="000E766F">
            <w:pPr>
              <w:widowControl/>
              <w:bidi w:val="0"/>
              <w:adjustRightInd/>
              <w:ind w:left="-107" w:right="-108"/>
              <w:jc w:val="center"/>
              <w:rPr>
                <w:rFonts w:ascii="Times New Roman" w:hAnsi="Times New Roman"/>
                <w:sz w:val="22"/>
                <w:szCs w:val="22"/>
                <w:lang w:eastAsia="en-US"/>
              </w:rPr>
            </w:pPr>
            <w:r w:rsidRPr="000E766F">
              <w:rPr>
                <w:rFonts w:ascii="Segoe UI Symbol" w:hAnsi="Segoe UI Symbol" w:cs="Segoe UI Symbol"/>
                <w:sz w:val="22"/>
                <w:szCs w:val="22"/>
                <w:lang w:eastAsia="en-US"/>
              </w:rPr>
              <w:t>☒</w:t>
            </w:r>
          </w:p>
        </w:tc>
        <w:tc>
          <w:tcPr>
            <w:tcW w:w="1297" w:type="dxa"/>
            <w:tcBorders>
              <w:top w:val="single" w:sz="4" w:space="0" w:color="auto"/>
              <w:left w:val="nil"/>
              <w:bottom w:val="single" w:sz="4" w:space="0" w:color="auto"/>
              <w:right w:val="single" w:sz="4" w:space="0" w:color="auto"/>
            </w:tcBorders>
            <w:textDirection w:val="lrTb"/>
            <w:vAlign w:val="top"/>
          </w:tcPr>
          <w:p w:rsidR="000E766F" w:rsidRPr="000E766F" w:rsidP="000E766F">
            <w:pPr>
              <w:widowControl/>
              <w:bidi w:val="0"/>
              <w:adjustRightInd/>
              <w:ind w:left="34"/>
              <w:rPr>
                <w:rFonts w:ascii="Times New Roman" w:hAnsi="Times New Roman"/>
                <w:sz w:val="22"/>
                <w:szCs w:val="22"/>
                <w:lang w:eastAsia="en-US"/>
              </w:rPr>
            </w:pPr>
            <w:r w:rsidRPr="000E766F">
              <w:rPr>
                <w:rFonts w:ascii="Times New Roman" w:hAnsi="Times New Roman"/>
                <w:sz w:val="22"/>
                <w:szCs w:val="22"/>
                <w:lang w:eastAsia="en-US"/>
              </w:rPr>
              <w:t>Čiastočne</w:t>
            </w:r>
          </w:p>
        </w:tc>
      </w:tr>
      <w:tr>
        <w:tblPrEx>
          <w:tblW w:w="9180" w:type="dxa"/>
          <w:tblLayout w:type="fixed"/>
          <w:tblLook w:val="04A0"/>
        </w:tblPrEx>
        <w:tc>
          <w:tcPr>
            <w:tcW w:w="3812" w:type="dxa"/>
            <w:tcBorders>
              <w:top w:val="single" w:sz="4" w:space="0" w:color="000000"/>
              <w:left w:val="single" w:sz="4" w:space="0" w:color="auto"/>
              <w:bottom w:val="nil"/>
              <w:right w:val="single" w:sz="4" w:space="0" w:color="auto"/>
            </w:tcBorders>
            <w:shd w:val="clear" w:color="auto" w:fill="E2E2E2"/>
            <w:textDirection w:val="lrTb"/>
            <w:vAlign w:val="top"/>
          </w:tcPr>
          <w:p w:rsidR="000E766F" w:rsidRPr="000E766F" w:rsidP="000E766F">
            <w:pPr>
              <w:widowControl/>
              <w:bidi w:val="0"/>
              <w:adjustRightInd/>
              <w:rPr>
                <w:rFonts w:ascii="Times New Roman" w:hAnsi="Times New Roman"/>
                <w:b/>
                <w:sz w:val="22"/>
                <w:szCs w:val="22"/>
                <w:lang w:eastAsia="en-US"/>
              </w:rPr>
            </w:pPr>
            <w:r w:rsidRPr="000E766F">
              <w:rPr>
                <w:rFonts w:ascii="Times New Roman" w:hAnsi="Times New Roman"/>
                <w:b/>
                <w:sz w:val="22"/>
                <w:szCs w:val="22"/>
                <w:lang w:eastAsia="en-US"/>
              </w:rPr>
              <w:t>Vplyvy na podnikateľské prostredie</w:t>
            </w:r>
          </w:p>
        </w:tc>
        <w:tc>
          <w:tcPr>
            <w:tcW w:w="541" w:type="dxa"/>
            <w:gridSpan w:val="2"/>
            <w:tcBorders>
              <w:top w:val="single" w:sz="4" w:space="0" w:color="auto"/>
              <w:left w:val="single" w:sz="4" w:space="0" w:color="auto"/>
              <w:bottom w:val="single" w:sz="4" w:space="0" w:color="auto"/>
              <w:right w:val="nil"/>
            </w:tcBorders>
            <w:textDirection w:val="lrTb"/>
            <w:vAlign w:val="top"/>
          </w:tcPr>
          <w:p w:rsidR="000E766F" w:rsidRPr="000E766F" w:rsidP="000E766F">
            <w:pPr>
              <w:widowControl/>
              <w:bidi w:val="0"/>
              <w:adjustRightInd/>
              <w:jc w:val="center"/>
              <w:rPr>
                <w:rFonts w:ascii="Times New Roman" w:hAnsi="Times New Roman"/>
                <w:b/>
                <w:sz w:val="22"/>
                <w:szCs w:val="22"/>
                <w:lang w:eastAsia="en-US"/>
              </w:rPr>
            </w:pPr>
            <w:r w:rsidRPr="000E766F">
              <w:rPr>
                <w:rFonts w:ascii="Segoe UI Symbol" w:hAnsi="Segoe UI Symbol" w:cs="Segoe UI Symbol"/>
                <w:b/>
                <w:sz w:val="22"/>
                <w:szCs w:val="22"/>
                <w:lang w:eastAsia="en-US"/>
              </w:rPr>
              <w:t>☐</w:t>
            </w:r>
          </w:p>
        </w:tc>
        <w:tc>
          <w:tcPr>
            <w:tcW w:w="1281" w:type="dxa"/>
            <w:gridSpan w:val="2"/>
            <w:tcBorders>
              <w:top w:val="single" w:sz="4" w:space="0" w:color="auto"/>
              <w:left w:val="nil"/>
              <w:bottom w:val="single" w:sz="4" w:space="0" w:color="auto"/>
              <w:right w:val="nil"/>
            </w:tcBorders>
            <w:textDirection w:val="lrTb"/>
            <w:vAlign w:val="top"/>
          </w:tcPr>
          <w:p w:rsidR="000E766F" w:rsidRPr="000E766F" w:rsidP="000E766F">
            <w:pPr>
              <w:widowControl/>
              <w:bidi w:val="0"/>
              <w:adjustRightInd/>
              <w:ind w:right="-108"/>
              <w:rPr>
                <w:rFonts w:ascii="Times New Roman" w:hAnsi="Times New Roman"/>
                <w:b/>
                <w:sz w:val="22"/>
                <w:szCs w:val="22"/>
                <w:lang w:eastAsia="en-US"/>
              </w:rPr>
            </w:pPr>
            <w:r w:rsidRPr="000E766F">
              <w:rPr>
                <w:rFonts w:ascii="Times New Roman" w:hAnsi="Times New Roman"/>
                <w:b/>
                <w:sz w:val="22"/>
                <w:szCs w:val="22"/>
                <w:lang w:eastAsia="en-US"/>
              </w:rPr>
              <w:t>Pozitívne</w:t>
            </w:r>
          </w:p>
        </w:tc>
        <w:tc>
          <w:tcPr>
            <w:tcW w:w="569" w:type="dxa"/>
            <w:tcBorders>
              <w:top w:val="single" w:sz="4" w:space="0" w:color="auto"/>
              <w:left w:val="nil"/>
              <w:bottom w:val="single" w:sz="4" w:space="0" w:color="auto"/>
              <w:right w:val="nil"/>
            </w:tcBorders>
            <w:textDirection w:val="lrTb"/>
            <w:vAlign w:val="top"/>
          </w:tcPr>
          <w:p w:rsidR="000E766F" w:rsidRPr="000E766F" w:rsidP="000E766F">
            <w:pPr>
              <w:widowControl/>
              <w:bidi w:val="0"/>
              <w:adjustRightInd/>
              <w:jc w:val="center"/>
              <w:rPr>
                <w:rFonts w:ascii="Times New Roman" w:hAnsi="Times New Roman"/>
                <w:b/>
                <w:sz w:val="22"/>
                <w:szCs w:val="22"/>
                <w:lang w:eastAsia="en-US"/>
              </w:rPr>
            </w:pPr>
            <w:r w:rsidRPr="000E766F">
              <w:rPr>
                <w:rFonts w:ascii="Segoe UI Symbol" w:hAnsi="Segoe UI Symbol" w:cs="Segoe UI Symbol"/>
                <w:b/>
                <w:sz w:val="22"/>
                <w:szCs w:val="22"/>
                <w:lang w:eastAsia="en-US"/>
              </w:rPr>
              <w:t>☐</w:t>
            </w:r>
          </w:p>
        </w:tc>
        <w:tc>
          <w:tcPr>
            <w:tcW w:w="1133" w:type="dxa"/>
            <w:tcBorders>
              <w:top w:val="single" w:sz="4" w:space="0" w:color="auto"/>
              <w:left w:val="nil"/>
              <w:bottom w:val="single" w:sz="4" w:space="0" w:color="auto"/>
              <w:right w:val="nil"/>
            </w:tcBorders>
            <w:textDirection w:val="lrTb"/>
            <w:vAlign w:val="top"/>
          </w:tcPr>
          <w:p w:rsidR="000E766F" w:rsidRPr="000E766F" w:rsidP="000E766F">
            <w:pPr>
              <w:widowControl/>
              <w:bidi w:val="0"/>
              <w:adjustRightInd/>
              <w:rPr>
                <w:rFonts w:ascii="Times New Roman" w:hAnsi="Times New Roman"/>
                <w:b/>
                <w:sz w:val="22"/>
                <w:szCs w:val="22"/>
                <w:lang w:eastAsia="en-US"/>
              </w:rPr>
            </w:pPr>
            <w:r w:rsidRPr="000E766F">
              <w:rPr>
                <w:rFonts w:ascii="Times New Roman" w:hAnsi="Times New Roman"/>
                <w:b/>
                <w:sz w:val="22"/>
                <w:szCs w:val="22"/>
                <w:lang w:eastAsia="en-US"/>
              </w:rPr>
              <w:t>Žiadne</w:t>
            </w:r>
          </w:p>
        </w:tc>
        <w:tc>
          <w:tcPr>
            <w:tcW w:w="547" w:type="dxa"/>
            <w:gridSpan w:val="2"/>
            <w:tcBorders>
              <w:top w:val="single" w:sz="4" w:space="0" w:color="auto"/>
              <w:left w:val="nil"/>
              <w:bottom w:val="single" w:sz="4" w:space="0" w:color="auto"/>
              <w:right w:val="nil"/>
            </w:tcBorders>
            <w:textDirection w:val="lrTb"/>
            <w:vAlign w:val="top"/>
          </w:tcPr>
          <w:p w:rsidR="000E766F" w:rsidRPr="000E766F" w:rsidP="000E766F">
            <w:pPr>
              <w:widowControl/>
              <w:bidi w:val="0"/>
              <w:adjustRightInd/>
              <w:jc w:val="center"/>
              <w:rPr>
                <w:rFonts w:ascii="Times New Roman" w:hAnsi="Times New Roman"/>
                <w:b/>
                <w:sz w:val="22"/>
                <w:szCs w:val="22"/>
                <w:lang w:eastAsia="en-US"/>
              </w:rPr>
            </w:pPr>
            <w:r w:rsidRPr="000E766F">
              <w:rPr>
                <w:rFonts w:ascii="Segoe UI Symbol" w:hAnsi="Segoe UI Symbol" w:cs="Segoe UI Symbol"/>
                <w:b/>
                <w:sz w:val="22"/>
                <w:szCs w:val="22"/>
                <w:lang w:eastAsia="en-US"/>
              </w:rPr>
              <w:t>☒</w:t>
            </w:r>
          </w:p>
        </w:tc>
        <w:tc>
          <w:tcPr>
            <w:tcW w:w="1297" w:type="dxa"/>
            <w:tcBorders>
              <w:top w:val="single" w:sz="4" w:space="0" w:color="auto"/>
              <w:left w:val="nil"/>
              <w:bottom w:val="single" w:sz="4" w:space="0" w:color="auto"/>
              <w:right w:val="single" w:sz="4" w:space="0" w:color="auto"/>
            </w:tcBorders>
            <w:textDirection w:val="lrTb"/>
            <w:vAlign w:val="top"/>
          </w:tcPr>
          <w:p w:rsidR="000E766F" w:rsidRPr="000E766F" w:rsidP="000E766F">
            <w:pPr>
              <w:widowControl/>
              <w:bidi w:val="0"/>
              <w:adjustRightInd/>
              <w:ind w:left="54"/>
              <w:rPr>
                <w:rFonts w:ascii="Times New Roman" w:hAnsi="Times New Roman"/>
                <w:b/>
                <w:sz w:val="22"/>
                <w:szCs w:val="22"/>
                <w:lang w:eastAsia="en-US"/>
              </w:rPr>
            </w:pPr>
            <w:r w:rsidRPr="000E766F">
              <w:rPr>
                <w:rFonts w:ascii="Times New Roman" w:hAnsi="Times New Roman"/>
                <w:b/>
                <w:sz w:val="22"/>
                <w:szCs w:val="22"/>
                <w:lang w:eastAsia="en-US"/>
              </w:rPr>
              <w:t>Negatívne</w:t>
            </w:r>
          </w:p>
        </w:tc>
      </w:tr>
      <w:tr>
        <w:tblPrEx>
          <w:tblW w:w="9180" w:type="dxa"/>
          <w:tblLayout w:type="fixed"/>
          <w:tblLook w:val="04A0"/>
        </w:tblPrEx>
        <w:tc>
          <w:tcPr>
            <w:tcW w:w="3812" w:type="dxa"/>
            <w:tcBorders>
              <w:top w:val="nil"/>
              <w:left w:val="single" w:sz="4" w:space="0" w:color="000000"/>
              <w:bottom w:val="single" w:sz="4" w:space="0" w:color="000000"/>
              <w:right w:val="single" w:sz="4" w:space="0" w:color="000000"/>
            </w:tcBorders>
            <w:shd w:val="clear" w:color="auto" w:fill="E2E2E2"/>
            <w:textDirection w:val="lrTb"/>
            <w:vAlign w:val="top"/>
          </w:tcPr>
          <w:p w:rsidR="000E766F" w:rsidRPr="000E766F" w:rsidP="000E766F">
            <w:pPr>
              <w:widowControl/>
              <w:bidi w:val="0"/>
              <w:adjustRightInd/>
              <w:rPr>
                <w:rFonts w:ascii="Times New Roman" w:hAnsi="Times New Roman"/>
                <w:sz w:val="22"/>
                <w:szCs w:val="22"/>
                <w:lang w:eastAsia="en-US"/>
              </w:rPr>
            </w:pPr>
            <w:r w:rsidRPr="000E766F">
              <w:rPr>
                <w:rFonts w:ascii="Times New Roman" w:hAnsi="Times New Roman"/>
                <w:sz w:val="22"/>
                <w:szCs w:val="22"/>
                <w:lang w:eastAsia="en-US"/>
              </w:rPr>
              <w:t xml:space="preserve">    z toho vplyvy na MSP</w:t>
            </w:r>
          </w:p>
        </w:tc>
        <w:tc>
          <w:tcPr>
            <w:tcW w:w="541" w:type="dxa"/>
            <w:gridSpan w:val="2"/>
            <w:tcBorders>
              <w:top w:val="single" w:sz="4" w:space="0" w:color="auto"/>
              <w:left w:val="single" w:sz="4" w:space="0" w:color="000000"/>
              <w:bottom w:val="single" w:sz="4" w:space="0" w:color="auto"/>
              <w:right w:val="nil"/>
            </w:tcBorders>
            <w:textDirection w:val="lrTb"/>
            <w:vAlign w:val="top"/>
          </w:tcPr>
          <w:p w:rsidR="000E766F" w:rsidRPr="000E766F" w:rsidP="000E766F">
            <w:pPr>
              <w:widowControl/>
              <w:bidi w:val="0"/>
              <w:adjustRightInd/>
              <w:jc w:val="center"/>
              <w:rPr>
                <w:rFonts w:ascii="Times New Roman" w:hAnsi="Times New Roman"/>
                <w:sz w:val="22"/>
                <w:szCs w:val="22"/>
                <w:lang w:eastAsia="en-US"/>
              </w:rPr>
            </w:pPr>
            <w:r w:rsidRPr="000E766F">
              <w:rPr>
                <w:rFonts w:ascii="Segoe UI Symbol" w:hAnsi="Segoe UI Symbol" w:cs="Segoe UI Symbol"/>
                <w:sz w:val="22"/>
                <w:szCs w:val="22"/>
                <w:lang w:eastAsia="en-US"/>
              </w:rPr>
              <w:t>☐</w:t>
            </w:r>
          </w:p>
        </w:tc>
        <w:tc>
          <w:tcPr>
            <w:tcW w:w="1281" w:type="dxa"/>
            <w:gridSpan w:val="2"/>
            <w:tcBorders>
              <w:top w:val="single" w:sz="4" w:space="0" w:color="auto"/>
              <w:left w:val="nil"/>
              <w:bottom w:val="single" w:sz="4" w:space="0" w:color="auto"/>
              <w:right w:val="nil"/>
            </w:tcBorders>
            <w:textDirection w:val="lrTb"/>
            <w:vAlign w:val="top"/>
          </w:tcPr>
          <w:p w:rsidR="000E766F" w:rsidRPr="000E766F" w:rsidP="000E766F">
            <w:pPr>
              <w:widowControl/>
              <w:bidi w:val="0"/>
              <w:adjustRightInd/>
              <w:ind w:right="-108"/>
              <w:rPr>
                <w:rFonts w:ascii="Times New Roman" w:hAnsi="Times New Roman"/>
                <w:sz w:val="22"/>
                <w:szCs w:val="22"/>
                <w:lang w:eastAsia="en-US"/>
              </w:rPr>
            </w:pPr>
            <w:r w:rsidRPr="000E766F">
              <w:rPr>
                <w:rFonts w:ascii="Times New Roman" w:hAnsi="Times New Roman"/>
                <w:sz w:val="22"/>
                <w:szCs w:val="22"/>
                <w:lang w:eastAsia="en-US"/>
              </w:rPr>
              <w:t>Pozitívne</w:t>
            </w:r>
          </w:p>
        </w:tc>
        <w:tc>
          <w:tcPr>
            <w:tcW w:w="569" w:type="dxa"/>
            <w:tcBorders>
              <w:top w:val="single" w:sz="4" w:space="0" w:color="auto"/>
              <w:left w:val="nil"/>
              <w:bottom w:val="single" w:sz="4" w:space="0" w:color="auto"/>
              <w:right w:val="nil"/>
            </w:tcBorders>
            <w:textDirection w:val="lrTb"/>
            <w:vAlign w:val="top"/>
          </w:tcPr>
          <w:p w:rsidR="000E766F" w:rsidRPr="000E766F" w:rsidP="000E766F">
            <w:pPr>
              <w:widowControl/>
              <w:bidi w:val="0"/>
              <w:adjustRightInd/>
              <w:jc w:val="center"/>
              <w:rPr>
                <w:rFonts w:ascii="Times New Roman" w:hAnsi="Times New Roman"/>
                <w:sz w:val="22"/>
                <w:szCs w:val="22"/>
                <w:lang w:eastAsia="en-US"/>
              </w:rPr>
            </w:pPr>
            <w:r w:rsidRPr="000E766F">
              <w:rPr>
                <w:rFonts w:ascii="Segoe UI Symbol" w:hAnsi="Segoe UI Symbol" w:cs="Segoe UI Symbol"/>
                <w:sz w:val="22"/>
                <w:szCs w:val="22"/>
                <w:lang w:eastAsia="en-US"/>
              </w:rPr>
              <w:t>☐</w:t>
            </w:r>
          </w:p>
        </w:tc>
        <w:tc>
          <w:tcPr>
            <w:tcW w:w="1133" w:type="dxa"/>
            <w:tcBorders>
              <w:top w:val="single" w:sz="4" w:space="0" w:color="auto"/>
              <w:left w:val="nil"/>
              <w:bottom w:val="single" w:sz="4" w:space="0" w:color="auto"/>
              <w:right w:val="nil"/>
            </w:tcBorders>
            <w:textDirection w:val="lrTb"/>
            <w:vAlign w:val="top"/>
          </w:tcPr>
          <w:p w:rsidR="000E766F" w:rsidRPr="000E766F" w:rsidP="000E766F">
            <w:pPr>
              <w:widowControl/>
              <w:bidi w:val="0"/>
              <w:adjustRightInd/>
              <w:rPr>
                <w:rFonts w:ascii="Times New Roman" w:hAnsi="Times New Roman"/>
                <w:sz w:val="22"/>
                <w:szCs w:val="22"/>
                <w:lang w:eastAsia="en-US"/>
              </w:rPr>
            </w:pPr>
            <w:r w:rsidRPr="000E766F">
              <w:rPr>
                <w:rFonts w:ascii="Times New Roman" w:hAnsi="Times New Roman"/>
                <w:sz w:val="22"/>
                <w:szCs w:val="22"/>
                <w:lang w:eastAsia="en-US"/>
              </w:rPr>
              <w:t>Žiadne</w:t>
            </w:r>
          </w:p>
        </w:tc>
        <w:tc>
          <w:tcPr>
            <w:tcW w:w="547" w:type="dxa"/>
            <w:gridSpan w:val="2"/>
            <w:tcBorders>
              <w:top w:val="single" w:sz="4" w:space="0" w:color="auto"/>
              <w:left w:val="nil"/>
              <w:bottom w:val="single" w:sz="4" w:space="0" w:color="auto"/>
              <w:right w:val="nil"/>
            </w:tcBorders>
            <w:textDirection w:val="lrTb"/>
            <w:vAlign w:val="top"/>
          </w:tcPr>
          <w:p w:rsidR="000E766F" w:rsidRPr="000E766F" w:rsidP="000E766F">
            <w:pPr>
              <w:widowControl/>
              <w:bidi w:val="0"/>
              <w:adjustRightInd/>
              <w:jc w:val="center"/>
              <w:rPr>
                <w:rFonts w:ascii="Times New Roman" w:hAnsi="Times New Roman"/>
                <w:sz w:val="22"/>
                <w:szCs w:val="22"/>
                <w:lang w:eastAsia="en-US"/>
              </w:rPr>
            </w:pPr>
            <w:r w:rsidRPr="000E766F">
              <w:rPr>
                <w:rFonts w:ascii="Segoe UI Symbol" w:hAnsi="Segoe UI Symbol" w:cs="Segoe UI Symbol"/>
                <w:sz w:val="22"/>
                <w:szCs w:val="22"/>
                <w:lang w:eastAsia="en-US"/>
              </w:rPr>
              <w:t>☒</w:t>
            </w:r>
          </w:p>
        </w:tc>
        <w:tc>
          <w:tcPr>
            <w:tcW w:w="1297" w:type="dxa"/>
            <w:tcBorders>
              <w:top w:val="single" w:sz="4" w:space="0" w:color="auto"/>
              <w:left w:val="nil"/>
              <w:bottom w:val="single" w:sz="4" w:space="0" w:color="auto"/>
              <w:right w:val="single" w:sz="4" w:space="0" w:color="auto"/>
            </w:tcBorders>
            <w:textDirection w:val="lrTb"/>
            <w:vAlign w:val="top"/>
          </w:tcPr>
          <w:p w:rsidR="000E766F" w:rsidRPr="000E766F" w:rsidP="000E766F">
            <w:pPr>
              <w:widowControl/>
              <w:bidi w:val="0"/>
              <w:adjustRightInd/>
              <w:ind w:left="54"/>
              <w:rPr>
                <w:rFonts w:ascii="Times New Roman" w:hAnsi="Times New Roman"/>
                <w:sz w:val="22"/>
                <w:szCs w:val="22"/>
                <w:lang w:eastAsia="en-US"/>
              </w:rPr>
            </w:pPr>
            <w:r w:rsidRPr="000E766F">
              <w:rPr>
                <w:rFonts w:ascii="Times New Roman" w:hAnsi="Times New Roman"/>
                <w:sz w:val="22"/>
                <w:szCs w:val="22"/>
                <w:lang w:eastAsia="en-US"/>
              </w:rPr>
              <w:t>Negatívne</w:t>
            </w:r>
          </w:p>
        </w:tc>
      </w:tr>
      <w:tr>
        <w:tblPrEx>
          <w:tblW w:w="9180" w:type="dxa"/>
          <w:tblLayout w:type="fixed"/>
          <w:tblLook w:val="04A0"/>
        </w:tblPrEx>
        <w:tc>
          <w:tcPr>
            <w:tcW w:w="3812" w:type="dxa"/>
            <w:tcBorders>
              <w:top w:val="single" w:sz="4" w:space="0" w:color="000000"/>
              <w:left w:val="single" w:sz="4" w:space="0" w:color="auto"/>
              <w:bottom w:val="single" w:sz="4" w:space="0" w:color="auto"/>
              <w:right w:val="single" w:sz="4" w:space="0" w:color="auto"/>
            </w:tcBorders>
            <w:shd w:val="clear" w:color="auto" w:fill="E2E2E2"/>
            <w:textDirection w:val="lrTb"/>
            <w:vAlign w:val="top"/>
          </w:tcPr>
          <w:p w:rsidR="000E766F" w:rsidRPr="000E766F" w:rsidP="000E766F">
            <w:pPr>
              <w:widowControl/>
              <w:bidi w:val="0"/>
              <w:adjustRightInd/>
              <w:rPr>
                <w:rFonts w:ascii="Times New Roman" w:hAnsi="Times New Roman"/>
                <w:b/>
                <w:sz w:val="22"/>
                <w:szCs w:val="22"/>
                <w:lang w:eastAsia="en-US"/>
              </w:rPr>
            </w:pPr>
            <w:r w:rsidRPr="000E766F">
              <w:rPr>
                <w:rFonts w:ascii="Times New Roman" w:hAnsi="Times New Roman"/>
                <w:b/>
                <w:sz w:val="22"/>
                <w:szCs w:val="22"/>
                <w:lang w:eastAsia="en-US"/>
              </w:rPr>
              <w:t>Sociálne vplyvy</w:t>
            </w:r>
          </w:p>
        </w:tc>
        <w:tc>
          <w:tcPr>
            <w:tcW w:w="541" w:type="dxa"/>
            <w:gridSpan w:val="2"/>
            <w:tcBorders>
              <w:top w:val="single" w:sz="4" w:space="0" w:color="auto"/>
              <w:left w:val="single" w:sz="4" w:space="0" w:color="auto"/>
              <w:bottom w:val="single" w:sz="4" w:space="0" w:color="auto"/>
              <w:right w:val="nil"/>
            </w:tcBorders>
            <w:textDirection w:val="lrTb"/>
            <w:vAlign w:val="top"/>
          </w:tcPr>
          <w:p w:rsidR="000E766F" w:rsidRPr="000E766F" w:rsidP="000E766F">
            <w:pPr>
              <w:widowControl/>
              <w:bidi w:val="0"/>
              <w:adjustRightInd/>
              <w:jc w:val="center"/>
              <w:rPr>
                <w:rFonts w:ascii="Times New Roman" w:hAnsi="Times New Roman"/>
                <w:b/>
                <w:sz w:val="22"/>
                <w:szCs w:val="22"/>
                <w:lang w:eastAsia="en-US"/>
              </w:rPr>
            </w:pPr>
            <w:r w:rsidRPr="000E766F">
              <w:rPr>
                <w:rFonts w:ascii="Segoe UI Symbol" w:hAnsi="Segoe UI Symbol" w:cs="Segoe UI Symbol"/>
                <w:b/>
                <w:sz w:val="22"/>
                <w:szCs w:val="22"/>
                <w:lang w:eastAsia="en-US"/>
              </w:rPr>
              <w:t>☒</w:t>
            </w:r>
          </w:p>
        </w:tc>
        <w:tc>
          <w:tcPr>
            <w:tcW w:w="1281" w:type="dxa"/>
            <w:gridSpan w:val="2"/>
            <w:tcBorders>
              <w:top w:val="single" w:sz="4" w:space="0" w:color="auto"/>
              <w:left w:val="nil"/>
              <w:bottom w:val="single" w:sz="4" w:space="0" w:color="auto"/>
              <w:right w:val="nil"/>
            </w:tcBorders>
            <w:textDirection w:val="lrTb"/>
            <w:vAlign w:val="top"/>
          </w:tcPr>
          <w:p w:rsidR="000E766F" w:rsidRPr="000E766F" w:rsidP="000E766F">
            <w:pPr>
              <w:widowControl/>
              <w:bidi w:val="0"/>
              <w:adjustRightInd/>
              <w:ind w:right="-108"/>
              <w:rPr>
                <w:rFonts w:ascii="Times New Roman" w:hAnsi="Times New Roman"/>
                <w:b/>
                <w:sz w:val="22"/>
                <w:szCs w:val="22"/>
                <w:lang w:eastAsia="en-US"/>
              </w:rPr>
            </w:pPr>
            <w:r w:rsidRPr="000E766F">
              <w:rPr>
                <w:rFonts w:ascii="Times New Roman" w:hAnsi="Times New Roman"/>
                <w:b/>
                <w:sz w:val="22"/>
                <w:szCs w:val="22"/>
                <w:lang w:eastAsia="en-US"/>
              </w:rPr>
              <w:t>Pozitívne</w:t>
            </w:r>
          </w:p>
        </w:tc>
        <w:tc>
          <w:tcPr>
            <w:tcW w:w="569" w:type="dxa"/>
            <w:tcBorders>
              <w:top w:val="single" w:sz="4" w:space="0" w:color="auto"/>
              <w:left w:val="nil"/>
              <w:bottom w:val="single" w:sz="4" w:space="0" w:color="auto"/>
              <w:right w:val="nil"/>
            </w:tcBorders>
            <w:textDirection w:val="lrTb"/>
            <w:vAlign w:val="top"/>
          </w:tcPr>
          <w:p w:rsidR="000E766F" w:rsidRPr="000E766F" w:rsidP="000E766F">
            <w:pPr>
              <w:widowControl/>
              <w:bidi w:val="0"/>
              <w:adjustRightInd/>
              <w:jc w:val="center"/>
              <w:rPr>
                <w:rFonts w:ascii="Times New Roman" w:hAnsi="Times New Roman"/>
                <w:b/>
                <w:sz w:val="22"/>
                <w:szCs w:val="22"/>
                <w:lang w:eastAsia="en-US"/>
              </w:rPr>
            </w:pPr>
            <w:r w:rsidRPr="000E766F">
              <w:rPr>
                <w:rFonts w:ascii="Segoe UI Symbol" w:hAnsi="Segoe UI Symbol" w:cs="Segoe UI Symbol"/>
                <w:b/>
                <w:sz w:val="22"/>
                <w:szCs w:val="22"/>
                <w:lang w:eastAsia="en-US"/>
              </w:rPr>
              <w:t>☐</w:t>
            </w:r>
          </w:p>
        </w:tc>
        <w:tc>
          <w:tcPr>
            <w:tcW w:w="1133" w:type="dxa"/>
            <w:tcBorders>
              <w:top w:val="single" w:sz="4" w:space="0" w:color="auto"/>
              <w:left w:val="nil"/>
              <w:bottom w:val="single" w:sz="4" w:space="0" w:color="auto"/>
              <w:right w:val="nil"/>
            </w:tcBorders>
            <w:textDirection w:val="lrTb"/>
            <w:vAlign w:val="top"/>
          </w:tcPr>
          <w:p w:rsidR="000E766F" w:rsidRPr="000E766F" w:rsidP="000E766F">
            <w:pPr>
              <w:widowControl/>
              <w:bidi w:val="0"/>
              <w:adjustRightInd/>
              <w:rPr>
                <w:rFonts w:ascii="Times New Roman" w:hAnsi="Times New Roman"/>
                <w:b/>
                <w:sz w:val="22"/>
                <w:szCs w:val="22"/>
                <w:lang w:eastAsia="en-US"/>
              </w:rPr>
            </w:pPr>
            <w:r w:rsidRPr="000E766F">
              <w:rPr>
                <w:rFonts w:ascii="Times New Roman" w:hAnsi="Times New Roman"/>
                <w:b/>
                <w:sz w:val="22"/>
                <w:szCs w:val="22"/>
                <w:lang w:eastAsia="en-US"/>
              </w:rPr>
              <w:t>Žiadne</w:t>
            </w:r>
          </w:p>
        </w:tc>
        <w:tc>
          <w:tcPr>
            <w:tcW w:w="547" w:type="dxa"/>
            <w:gridSpan w:val="2"/>
            <w:tcBorders>
              <w:top w:val="single" w:sz="4" w:space="0" w:color="auto"/>
              <w:left w:val="nil"/>
              <w:bottom w:val="single" w:sz="4" w:space="0" w:color="auto"/>
              <w:right w:val="nil"/>
            </w:tcBorders>
            <w:textDirection w:val="lrTb"/>
            <w:vAlign w:val="top"/>
          </w:tcPr>
          <w:p w:rsidR="000E766F" w:rsidRPr="000E766F" w:rsidP="000E766F">
            <w:pPr>
              <w:widowControl/>
              <w:bidi w:val="0"/>
              <w:adjustRightInd/>
              <w:jc w:val="center"/>
              <w:rPr>
                <w:rFonts w:ascii="Times New Roman" w:hAnsi="Times New Roman"/>
                <w:b/>
                <w:sz w:val="22"/>
                <w:szCs w:val="22"/>
                <w:lang w:eastAsia="en-US"/>
              </w:rPr>
            </w:pPr>
            <w:r w:rsidRPr="000E766F">
              <w:rPr>
                <w:rFonts w:ascii="Segoe UI Symbol" w:hAnsi="Segoe UI Symbol" w:cs="Segoe UI Symbol"/>
                <w:b/>
                <w:sz w:val="22"/>
                <w:szCs w:val="22"/>
                <w:lang w:eastAsia="en-US"/>
              </w:rPr>
              <w:t>☒</w:t>
            </w:r>
          </w:p>
        </w:tc>
        <w:tc>
          <w:tcPr>
            <w:tcW w:w="1297" w:type="dxa"/>
            <w:tcBorders>
              <w:top w:val="single" w:sz="4" w:space="0" w:color="auto"/>
              <w:left w:val="nil"/>
              <w:bottom w:val="single" w:sz="4" w:space="0" w:color="auto"/>
              <w:right w:val="single" w:sz="4" w:space="0" w:color="auto"/>
            </w:tcBorders>
            <w:textDirection w:val="lrTb"/>
            <w:vAlign w:val="top"/>
          </w:tcPr>
          <w:p w:rsidR="000E766F" w:rsidRPr="000E766F" w:rsidP="000E766F">
            <w:pPr>
              <w:widowControl/>
              <w:bidi w:val="0"/>
              <w:adjustRightInd/>
              <w:ind w:left="54"/>
              <w:rPr>
                <w:rFonts w:ascii="Times New Roman" w:hAnsi="Times New Roman"/>
                <w:b/>
                <w:sz w:val="22"/>
                <w:szCs w:val="22"/>
                <w:lang w:eastAsia="en-US"/>
              </w:rPr>
            </w:pPr>
            <w:r w:rsidRPr="000E766F">
              <w:rPr>
                <w:rFonts w:ascii="Times New Roman" w:hAnsi="Times New Roman"/>
                <w:b/>
                <w:sz w:val="22"/>
                <w:szCs w:val="22"/>
                <w:lang w:eastAsia="en-US"/>
              </w:rPr>
              <w:t>Negatívne</w:t>
            </w:r>
          </w:p>
        </w:tc>
      </w:tr>
      <w:tr>
        <w:tblPrEx>
          <w:tblW w:w="9180" w:type="dxa"/>
          <w:tblLayout w:type="fixed"/>
          <w:tblLook w:val="04A0"/>
        </w:tblPrEx>
        <w:tc>
          <w:tcPr>
            <w:tcW w:w="3812" w:type="dxa"/>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0E766F" w:rsidRPr="000E766F" w:rsidP="000E766F">
            <w:pPr>
              <w:widowControl/>
              <w:bidi w:val="0"/>
              <w:adjustRightInd/>
              <w:rPr>
                <w:rFonts w:ascii="Times New Roman" w:hAnsi="Times New Roman"/>
                <w:b/>
                <w:sz w:val="22"/>
                <w:szCs w:val="22"/>
                <w:lang w:eastAsia="en-US"/>
              </w:rPr>
            </w:pPr>
            <w:r w:rsidRPr="000E766F">
              <w:rPr>
                <w:rFonts w:ascii="Times New Roman" w:hAnsi="Times New Roman"/>
                <w:b/>
                <w:sz w:val="22"/>
                <w:szCs w:val="22"/>
                <w:lang w:eastAsia="en-US"/>
              </w:rPr>
              <w:t>Vplyvy na životné prostredie</w:t>
            </w:r>
          </w:p>
        </w:tc>
        <w:tc>
          <w:tcPr>
            <w:tcW w:w="541" w:type="dxa"/>
            <w:gridSpan w:val="2"/>
            <w:tcBorders>
              <w:top w:val="single" w:sz="4" w:space="0" w:color="auto"/>
              <w:left w:val="single" w:sz="4" w:space="0" w:color="auto"/>
              <w:bottom w:val="single" w:sz="4" w:space="0" w:color="auto"/>
              <w:right w:val="nil"/>
            </w:tcBorders>
            <w:textDirection w:val="lrTb"/>
            <w:vAlign w:val="top"/>
          </w:tcPr>
          <w:p w:rsidR="000E766F" w:rsidRPr="000E766F" w:rsidP="000E766F">
            <w:pPr>
              <w:widowControl/>
              <w:bidi w:val="0"/>
              <w:adjustRightInd/>
              <w:jc w:val="center"/>
              <w:rPr>
                <w:rFonts w:ascii="Times New Roman" w:hAnsi="Times New Roman"/>
                <w:b/>
                <w:sz w:val="22"/>
                <w:szCs w:val="22"/>
                <w:lang w:eastAsia="en-US"/>
              </w:rPr>
            </w:pPr>
            <w:r w:rsidRPr="000E766F">
              <w:rPr>
                <w:rFonts w:ascii="Segoe UI Symbol" w:hAnsi="Segoe UI Symbol" w:cs="Segoe UI Symbol"/>
                <w:b/>
                <w:sz w:val="22"/>
                <w:szCs w:val="22"/>
                <w:lang w:eastAsia="en-US"/>
              </w:rPr>
              <w:t>☐</w:t>
            </w:r>
          </w:p>
        </w:tc>
        <w:tc>
          <w:tcPr>
            <w:tcW w:w="1281" w:type="dxa"/>
            <w:gridSpan w:val="2"/>
            <w:tcBorders>
              <w:top w:val="single" w:sz="4" w:space="0" w:color="auto"/>
              <w:left w:val="nil"/>
              <w:bottom w:val="single" w:sz="4" w:space="0" w:color="auto"/>
              <w:right w:val="nil"/>
            </w:tcBorders>
            <w:textDirection w:val="lrTb"/>
            <w:vAlign w:val="top"/>
          </w:tcPr>
          <w:p w:rsidR="000E766F" w:rsidRPr="000E766F" w:rsidP="000E766F">
            <w:pPr>
              <w:widowControl/>
              <w:bidi w:val="0"/>
              <w:adjustRightInd/>
              <w:ind w:right="-108"/>
              <w:rPr>
                <w:rFonts w:ascii="Times New Roman" w:hAnsi="Times New Roman"/>
                <w:b/>
                <w:sz w:val="22"/>
                <w:szCs w:val="22"/>
                <w:lang w:eastAsia="en-US"/>
              </w:rPr>
            </w:pPr>
            <w:r w:rsidRPr="000E766F">
              <w:rPr>
                <w:rFonts w:ascii="Times New Roman" w:hAnsi="Times New Roman"/>
                <w:b/>
                <w:sz w:val="22"/>
                <w:szCs w:val="22"/>
                <w:lang w:eastAsia="en-US"/>
              </w:rPr>
              <w:t>Pozitívne</w:t>
            </w:r>
          </w:p>
        </w:tc>
        <w:tc>
          <w:tcPr>
            <w:tcW w:w="569" w:type="dxa"/>
            <w:tcBorders>
              <w:top w:val="single" w:sz="4" w:space="0" w:color="auto"/>
              <w:left w:val="nil"/>
              <w:bottom w:val="single" w:sz="4" w:space="0" w:color="auto"/>
              <w:right w:val="nil"/>
            </w:tcBorders>
            <w:textDirection w:val="lrTb"/>
            <w:vAlign w:val="top"/>
          </w:tcPr>
          <w:p w:rsidR="000E766F" w:rsidRPr="000E766F" w:rsidP="000E766F">
            <w:pPr>
              <w:widowControl/>
              <w:bidi w:val="0"/>
              <w:adjustRightInd/>
              <w:jc w:val="center"/>
              <w:rPr>
                <w:rFonts w:ascii="Times New Roman" w:hAnsi="Times New Roman"/>
                <w:b/>
                <w:sz w:val="22"/>
                <w:szCs w:val="22"/>
                <w:lang w:eastAsia="en-US"/>
              </w:rPr>
            </w:pPr>
            <w:r w:rsidRPr="000E766F">
              <w:rPr>
                <w:rFonts w:ascii="Segoe UI Symbol" w:hAnsi="Segoe UI Symbol" w:cs="Segoe UI Symbol"/>
                <w:b/>
                <w:sz w:val="22"/>
                <w:szCs w:val="22"/>
                <w:lang w:eastAsia="en-US"/>
              </w:rPr>
              <w:t>☒</w:t>
            </w:r>
          </w:p>
        </w:tc>
        <w:tc>
          <w:tcPr>
            <w:tcW w:w="1133" w:type="dxa"/>
            <w:tcBorders>
              <w:top w:val="single" w:sz="4" w:space="0" w:color="auto"/>
              <w:left w:val="nil"/>
              <w:bottom w:val="single" w:sz="4" w:space="0" w:color="auto"/>
              <w:right w:val="nil"/>
            </w:tcBorders>
            <w:textDirection w:val="lrTb"/>
            <w:vAlign w:val="top"/>
          </w:tcPr>
          <w:p w:rsidR="000E766F" w:rsidRPr="000E766F" w:rsidP="000E766F">
            <w:pPr>
              <w:widowControl/>
              <w:bidi w:val="0"/>
              <w:adjustRightInd/>
              <w:rPr>
                <w:rFonts w:ascii="Times New Roman" w:hAnsi="Times New Roman"/>
                <w:b/>
                <w:sz w:val="22"/>
                <w:szCs w:val="22"/>
                <w:lang w:eastAsia="en-US"/>
              </w:rPr>
            </w:pPr>
            <w:r w:rsidRPr="000E766F">
              <w:rPr>
                <w:rFonts w:ascii="Times New Roman" w:hAnsi="Times New Roman"/>
                <w:b/>
                <w:sz w:val="22"/>
                <w:szCs w:val="22"/>
                <w:lang w:eastAsia="en-US"/>
              </w:rPr>
              <w:t>Žiadne</w:t>
            </w:r>
          </w:p>
        </w:tc>
        <w:tc>
          <w:tcPr>
            <w:tcW w:w="547" w:type="dxa"/>
            <w:gridSpan w:val="2"/>
            <w:tcBorders>
              <w:top w:val="single" w:sz="4" w:space="0" w:color="auto"/>
              <w:left w:val="nil"/>
              <w:bottom w:val="single" w:sz="4" w:space="0" w:color="auto"/>
              <w:right w:val="nil"/>
            </w:tcBorders>
            <w:textDirection w:val="lrTb"/>
            <w:vAlign w:val="top"/>
          </w:tcPr>
          <w:p w:rsidR="000E766F" w:rsidRPr="000E766F" w:rsidP="000E766F">
            <w:pPr>
              <w:widowControl/>
              <w:bidi w:val="0"/>
              <w:adjustRightInd/>
              <w:jc w:val="center"/>
              <w:rPr>
                <w:rFonts w:ascii="Times New Roman" w:hAnsi="Times New Roman"/>
                <w:b/>
                <w:sz w:val="22"/>
                <w:szCs w:val="22"/>
                <w:lang w:eastAsia="en-US"/>
              </w:rPr>
            </w:pPr>
            <w:r w:rsidRPr="000E766F">
              <w:rPr>
                <w:rFonts w:ascii="Segoe UI Symbol" w:hAnsi="Segoe UI Symbol" w:cs="Segoe UI Symbol"/>
                <w:b/>
                <w:sz w:val="22"/>
                <w:szCs w:val="22"/>
                <w:lang w:eastAsia="en-US"/>
              </w:rPr>
              <w:t>☐</w:t>
            </w:r>
          </w:p>
        </w:tc>
        <w:tc>
          <w:tcPr>
            <w:tcW w:w="1297" w:type="dxa"/>
            <w:tcBorders>
              <w:top w:val="single" w:sz="4" w:space="0" w:color="auto"/>
              <w:left w:val="nil"/>
              <w:bottom w:val="single" w:sz="4" w:space="0" w:color="auto"/>
              <w:right w:val="single" w:sz="4" w:space="0" w:color="auto"/>
            </w:tcBorders>
            <w:textDirection w:val="lrTb"/>
            <w:vAlign w:val="top"/>
          </w:tcPr>
          <w:p w:rsidR="000E766F" w:rsidRPr="000E766F" w:rsidP="000E766F">
            <w:pPr>
              <w:widowControl/>
              <w:bidi w:val="0"/>
              <w:adjustRightInd/>
              <w:ind w:left="54"/>
              <w:rPr>
                <w:rFonts w:ascii="Times New Roman" w:hAnsi="Times New Roman"/>
                <w:b/>
                <w:sz w:val="22"/>
                <w:szCs w:val="22"/>
                <w:lang w:eastAsia="en-US"/>
              </w:rPr>
            </w:pPr>
            <w:r w:rsidRPr="000E766F">
              <w:rPr>
                <w:rFonts w:ascii="Times New Roman" w:hAnsi="Times New Roman"/>
                <w:b/>
                <w:sz w:val="22"/>
                <w:szCs w:val="22"/>
                <w:lang w:eastAsia="en-US"/>
              </w:rPr>
              <w:t>Negatívne</w:t>
            </w:r>
          </w:p>
        </w:tc>
      </w:tr>
      <w:tr>
        <w:tblPrEx>
          <w:tblW w:w="9180" w:type="dxa"/>
          <w:tblLayout w:type="fixed"/>
          <w:tblLook w:val="04A0"/>
        </w:tblPrEx>
        <w:tc>
          <w:tcPr>
            <w:tcW w:w="3812" w:type="dxa"/>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0E766F" w:rsidRPr="000E766F" w:rsidP="000E766F">
            <w:pPr>
              <w:widowControl/>
              <w:bidi w:val="0"/>
              <w:adjustRightInd/>
              <w:rPr>
                <w:rFonts w:ascii="Times New Roman" w:hAnsi="Times New Roman"/>
                <w:b/>
                <w:sz w:val="22"/>
                <w:szCs w:val="22"/>
                <w:lang w:eastAsia="en-US"/>
              </w:rPr>
            </w:pPr>
            <w:r w:rsidRPr="000E766F">
              <w:rPr>
                <w:rFonts w:ascii="Times New Roman" w:hAnsi="Times New Roman"/>
                <w:b/>
                <w:sz w:val="22"/>
                <w:szCs w:val="22"/>
                <w:lang w:eastAsia="en-US"/>
              </w:rPr>
              <w:t>Vplyvy na informatizáciu</w:t>
            </w:r>
          </w:p>
        </w:tc>
        <w:tc>
          <w:tcPr>
            <w:tcW w:w="541" w:type="dxa"/>
            <w:gridSpan w:val="2"/>
            <w:tcBorders>
              <w:top w:val="single" w:sz="4" w:space="0" w:color="auto"/>
              <w:left w:val="single" w:sz="4" w:space="0" w:color="auto"/>
              <w:bottom w:val="single" w:sz="4" w:space="0" w:color="auto"/>
              <w:right w:val="nil"/>
            </w:tcBorders>
            <w:textDirection w:val="lrTb"/>
            <w:vAlign w:val="top"/>
          </w:tcPr>
          <w:p w:rsidR="000E766F" w:rsidRPr="000E766F" w:rsidP="000E766F">
            <w:pPr>
              <w:widowControl/>
              <w:bidi w:val="0"/>
              <w:adjustRightInd/>
              <w:jc w:val="center"/>
              <w:rPr>
                <w:rFonts w:ascii="Times New Roman" w:hAnsi="Times New Roman"/>
                <w:b/>
                <w:sz w:val="22"/>
                <w:szCs w:val="22"/>
                <w:lang w:eastAsia="en-US"/>
              </w:rPr>
            </w:pPr>
            <w:r w:rsidRPr="000E766F">
              <w:rPr>
                <w:rFonts w:ascii="Segoe UI Symbol" w:hAnsi="Segoe UI Symbol" w:cs="Segoe UI Symbol"/>
                <w:b/>
                <w:sz w:val="22"/>
                <w:szCs w:val="22"/>
                <w:lang w:eastAsia="en-US"/>
              </w:rPr>
              <w:t>☐</w:t>
            </w:r>
          </w:p>
        </w:tc>
        <w:tc>
          <w:tcPr>
            <w:tcW w:w="1281" w:type="dxa"/>
            <w:gridSpan w:val="2"/>
            <w:tcBorders>
              <w:top w:val="single" w:sz="4" w:space="0" w:color="auto"/>
              <w:left w:val="nil"/>
              <w:bottom w:val="single" w:sz="4" w:space="0" w:color="auto"/>
              <w:right w:val="nil"/>
            </w:tcBorders>
            <w:textDirection w:val="lrTb"/>
            <w:vAlign w:val="top"/>
          </w:tcPr>
          <w:p w:rsidR="000E766F" w:rsidRPr="000E766F" w:rsidP="000E766F">
            <w:pPr>
              <w:widowControl/>
              <w:bidi w:val="0"/>
              <w:adjustRightInd/>
              <w:ind w:right="-108"/>
              <w:rPr>
                <w:rFonts w:ascii="Times New Roman" w:hAnsi="Times New Roman"/>
                <w:b/>
                <w:sz w:val="22"/>
                <w:szCs w:val="22"/>
                <w:lang w:eastAsia="en-US"/>
              </w:rPr>
            </w:pPr>
            <w:r w:rsidRPr="000E766F">
              <w:rPr>
                <w:rFonts w:ascii="Times New Roman" w:hAnsi="Times New Roman"/>
                <w:b/>
                <w:sz w:val="22"/>
                <w:szCs w:val="22"/>
                <w:lang w:eastAsia="en-US"/>
              </w:rPr>
              <w:t>Pozitívne</w:t>
            </w:r>
          </w:p>
        </w:tc>
        <w:tc>
          <w:tcPr>
            <w:tcW w:w="569" w:type="dxa"/>
            <w:tcBorders>
              <w:top w:val="single" w:sz="4" w:space="0" w:color="auto"/>
              <w:left w:val="nil"/>
              <w:bottom w:val="single" w:sz="4" w:space="0" w:color="auto"/>
              <w:right w:val="nil"/>
            </w:tcBorders>
            <w:textDirection w:val="lrTb"/>
            <w:vAlign w:val="top"/>
          </w:tcPr>
          <w:p w:rsidR="000E766F" w:rsidRPr="000E766F" w:rsidP="000E766F">
            <w:pPr>
              <w:widowControl/>
              <w:bidi w:val="0"/>
              <w:adjustRightInd/>
              <w:jc w:val="center"/>
              <w:rPr>
                <w:rFonts w:ascii="Times New Roman" w:hAnsi="Times New Roman"/>
                <w:b/>
                <w:sz w:val="22"/>
                <w:szCs w:val="22"/>
                <w:lang w:eastAsia="en-US"/>
              </w:rPr>
            </w:pPr>
            <w:r w:rsidRPr="000E766F">
              <w:rPr>
                <w:rFonts w:ascii="Segoe UI Symbol" w:hAnsi="Segoe UI Symbol" w:cs="Segoe UI Symbol"/>
                <w:b/>
                <w:sz w:val="22"/>
                <w:szCs w:val="22"/>
                <w:lang w:eastAsia="en-US"/>
              </w:rPr>
              <w:t>☒</w:t>
            </w:r>
          </w:p>
        </w:tc>
        <w:tc>
          <w:tcPr>
            <w:tcW w:w="1133" w:type="dxa"/>
            <w:tcBorders>
              <w:top w:val="single" w:sz="4" w:space="0" w:color="auto"/>
              <w:left w:val="nil"/>
              <w:bottom w:val="single" w:sz="4" w:space="0" w:color="auto"/>
              <w:right w:val="nil"/>
            </w:tcBorders>
            <w:textDirection w:val="lrTb"/>
            <w:vAlign w:val="top"/>
          </w:tcPr>
          <w:p w:rsidR="000E766F" w:rsidRPr="000E766F" w:rsidP="000E766F">
            <w:pPr>
              <w:widowControl/>
              <w:bidi w:val="0"/>
              <w:adjustRightInd/>
              <w:rPr>
                <w:rFonts w:ascii="Times New Roman" w:hAnsi="Times New Roman"/>
                <w:b/>
                <w:sz w:val="22"/>
                <w:szCs w:val="22"/>
                <w:lang w:eastAsia="en-US"/>
              </w:rPr>
            </w:pPr>
            <w:r w:rsidRPr="000E766F">
              <w:rPr>
                <w:rFonts w:ascii="Times New Roman" w:hAnsi="Times New Roman"/>
                <w:b/>
                <w:sz w:val="22"/>
                <w:szCs w:val="22"/>
                <w:lang w:eastAsia="en-US"/>
              </w:rPr>
              <w:t>Žiadne</w:t>
            </w:r>
          </w:p>
        </w:tc>
        <w:tc>
          <w:tcPr>
            <w:tcW w:w="547" w:type="dxa"/>
            <w:gridSpan w:val="2"/>
            <w:tcBorders>
              <w:top w:val="single" w:sz="4" w:space="0" w:color="auto"/>
              <w:left w:val="nil"/>
              <w:bottom w:val="single" w:sz="4" w:space="0" w:color="auto"/>
              <w:right w:val="nil"/>
            </w:tcBorders>
            <w:textDirection w:val="lrTb"/>
            <w:vAlign w:val="top"/>
          </w:tcPr>
          <w:p w:rsidR="000E766F" w:rsidRPr="000E766F" w:rsidP="000E766F">
            <w:pPr>
              <w:widowControl/>
              <w:bidi w:val="0"/>
              <w:adjustRightInd/>
              <w:jc w:val="center"/>
              <w:rPr>
                <w:rFonts w:ascii="Times New Roman" w:hAnsi="Times New Roman"/>
                <w:b/>
                <w:sz w:val="22"/>
                <w:szCs w:val="22"/>
                <w:lang w:eastAsia="en-US"/>
              </w:rPr>
            </w:pPr>
            <w:r w:rsidRPr="000E766F">
              <w:rPr>
                <w:rFonts w:ascii="Segoe UI Symbol" w:hAnsi="Segoe UI Symbol" w:cs="Segoe UI Symbol"/>
                <w:b/>
                <w:sz w:val="22"/>
                <w:szCs w:val="22"/>
                <w:lang w:eastAsia="en-US"/>
              </w:rPr>
              <w:t>☐</w:t>
            </w:r>
          </w:p>
        </w:tc>
        <w:tc>
          <w:tcPr>
            <w:tcW w:w="1297" w:type="dxa"/>
            <w:tcBorders>
              <w:top w:val="single" w:sz="4" w:space="0" w:color="auto"/>
              <w:left w:val="nil"/>
              <w:bottom w:val="single" w:sz="4" w:space="0" w:color="auto"/>
              <w:right w:val="single" w:sz="4" w:space="0" w:color="auto"/>
            </w:tcBorders>
            <w:textDirection w:val="lrTb"/>
            <w:vAlign w:val="top"/>
          </w:tcPr>
          <w:p w:rsidR="000E766F" w:rsidRPr="000E766F" w:rsidP="000E766F">
            <w:pPr>
              <w:widowControl/>
              <w:bidi w:val="0"/>
              <w:adjustRightInd/>
              <w:ind w:left="54"/>
              <w:rPr>
                <w:rFonts w:ascii="Times New Roman" w:hAnsi="Times New Roman"/>
                <w:b/>
                <w:sz w:val="22"/>
                <w:szCs w:val="22"/>
                <w:lang w:eastAsia="en-US"/>
              </w:rPr>
            </w:pPr>
            <w:r w:rsidRPr="000E766F">
              <w:rPr>
                <w:rFonts w:ascii="Times New Roman" w:hAnsi="Times New Roman"/>
                <w:b/>
                <w:sz w:val="22"/>
                <w:szCs w:val="22"/>
                <w:lang w:eastAsia="en-US"/>
              </w:rPr>
              <w:t>Negatívne</w:t>
            </w:r>
          </w:p>
        </w:tc>
      </w:tr>
    </w:tbl>
    <w:p w:rsidR="000E766F" w:rsidRPr="000E766F" w:rsidP="000E766F">
      <w:pPr>
        <w:bidi w:val="0"/>
        <w:rPr>
          <w:rFonts w:ascii="Times New Roman" w:hAnsi="Times New Roman"/>
          <w:vanish/>
        </w:rPr>
      </w:pPr>
    </w:p>
    <w:tbl>
      <w:tblPr>
        <w:tblStyle w:val="TableNormal"/>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12"/>
        <w:gridCol w:w="541"/>
        <w:gridCol w:w="1281"/>
        <w:gridCol w:w="569"/>
        <w:gridCol w:w="1133"/>
        <w:gridCol w:w="547"/>
        <w:gridCol w:w="1297"/>
      </w:tblGrid>
      <w:tr>
        <w:tblPrEx>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812" w:type="dxa"/>
            <w:tcBorders>
              <w:top w:val="single" w:sz="4" w:space="0" w:color="auto"/>
              <w:left w:val="single" w:sz="4" w:space="0" w:color="auto"/>
              <w:bottom w:val="nil"/>
              <w:right w:val="single" w:sz="4" w:space="0" w:color="auto"/>
            </w:tcBorders>
            <w:shd w:val="clear" w:color="auto" w:fill="E2E2E2"/>
            <w:textDirection w:val="lrTb"/>
            <w:vAlign w:val="top"/>
          </w:tcPr>
          <w:p w:rsidR="000E766F" w:rsidRPr="000E766F" w:rsidP="000E766F">
            <w:pPr>
              <w:widowControl/>
              <w:bidi w:val="0"/>
              <w:adjustRightInd/>
              <w:spacing w:after="0" w:line="240" w:lineRule="auto"/>
              <w:rPr>
                <w:rFonts w:ascii="Times New Roman" w:hAnsi="Times New Roman"/>
                <w:b/>
                <w:sz w:val="20"/>
                <w:szCs w:val="20"/>
              </w:rPr>
            </w:pPr>
            <w:r w:rsidRPr="000E766F">
              <w:rPr>
                <w:rFonts w:ascii="Times New Roman" w:hAnsi="Times New Roman"/>
                <w:b/>
                <w:sz w:val="20"/>
                <w:szCs w:val="20"/>
                <w:lang w:eastAsia="en-US"/>
              </w:rPr>
              <w:t>Vplyvy na služby verejnej správy pre občana, z toho</w:t>
            </w:r>
          </w:p>
        </w:tc>
        <w:tc>
          <w:tcPr>
            <w:tcW w:w="541" w:type="dxa"/>
            <w:tcBorders>
              <w:top w:val="single" w:sz="4" w:space="0" w:color="auto"/>
              <w:left w:val="single" w:sz="4" w:space="0" w:color="auto"/>
              <w:bottom w:val="nil"/>
              <w:right w:val="nil"/>
            </w:tcBorders>
            <w:textDirection w:val="lrTb"/>
            <w:vAlign w:val="top"/>
          </w:tcPr>
          <w:p w:rsidR="000E766F" w:rsidRPr="000E766F" w:rsidP="000E766F">
            <w:pPr>
              <w:widowControl/>
              <w:bidi w:val="0"/>
              <w:adjustRightInd/>
              <w:spacing w:after="0" w:line="240" w:lineRule="auto"/>
              <w:jc w:val="center"/>
              <w:rPr>
                <w:rFonts w:ascii="Times New Roman" w:eastAsia="MS Mincho" w:hAnsi="Times New Roman"/>
                <w:b/>
                <w:sz w:val="20"/>
                <w:szCs w:val="20"/>
              </w:rPr>
            </w:pPr>
          </w:p>
        </w:tc>
        <w:tc>
          <w:tcPr>
            <w:tcW w:w="1281" w:type="dxa"/>
            <w:tcBorders>
              <w:top w:val="single" w:sz="4" w:space="0" w:color="auto"/>
              <w:left w:val="nil"/>
              <w:bottom w:val="nil"/>
              <w:right w:val="nil"/>
            </w:tcBorders>
            <w:textDirection w:val="lrTb"/>
            <w:vAlign w:val="top"/>
          </w:tcPr>
          <w:p w:rsidR="000E766F" w:rsidRPr="000E766F" w:rsidP="000E766F">
            <w:pPr>
              <w:widowControl/>
              <w:bidi w:val="0"/>
              <w:adjustRightInd/>
              <w:spacing w:after="0" w:line="240" w:lineRule="auto"/>
              <w:ind w:right="-108"/>
              <w:rPr>
                <w:rFonts w:ascii="Times New Roman" w:hAnsi="Times New Roman"/>
                <w:b/>
                <w:sz w:val="20"/>
                <w:szCs w:val="20"/>
              </w:rPr>
            </w:pPr>
          </w:p>
        </w:tc>
        <w:tc>
          <w:tcPr>
            <w:tcW w:w="569" w:type="dxa"/>
            <w:tcBorders>
              <w:top w:val="single" w:sz="4" w:space="0" w:color="auto"/>
              <w:left w:val="nil"/>
              <w:bottom w:val="nil"/>
              <w:right w:val="nil"/>
            </w:tcBorders>
            <w:textDirection w:val="lrTb"/>
            <w:vAlign w:val="top"/>
          </w:tcPr>
          <w:p w:rsidR="000E766F" w:rsidRPr="000E766F" w:rsidP="000E766F">
            <w:pPr>
              <w:widowControl/>
              <w:bidi w:val="0"/>
              <w:adjustRightInd/>
              <w:spacing w:after="0" w:line="240" w:lineRule="auto"/>
              <w:jc w:val="center"/>
              <w:rPr>
                <w:rFonts w:ascii="Times New Roman" w:eastAsia="MS Mincho" w:hAnsi="Times New Roman"/>
                <w:b/>
                <w:sz w:val="20"/>
                <w:szCs w:val="20"/>
              </w:rPr>
            </w:pPr>
          </w:p>
        </w:tc>
        <w:tc>
          <w:tcPr>
            <w:tcW w:w="1133" w:type="dxa"/>
            <w:tcBorders>
              <w:top w:val="single" w:sz="4" w:space="0" w:color="auto"/>
              <w:left w:val="nil"/>
              <w:bottom w:val="nil"/>
              <w:right w:val="nil"/>
            </w:tcBorders>
            <w:textDirection w:val="lrTb"/>
            <w:vAlign w:val="top"/>
          </w:tcPr>
          <w:p w:rsidR="000E766F" w:rsidRPr="000E766F" w:rsidP="000E766F">
            <w:pPr>
              <w:widowControl/>
              <w:bidi w:val="0"/>
              <w:adjustRightInd/>
              <w:spacing w:after="0" w:line="240" w:lineRule="auto"/>
              <w:rPr>
                <w:rFonts w:ascii="Times New Roman" w:hAnsi="Times New Roman"/>
                <w:b/>
                <w:sz w:val="20"/>
                <w:szCs w:val="20"/>
              </w:rPr>
            </w:pPr>
          </w:p>
        </w:tc>
        <w:tc>
          <w:tcPr>
            <w:tcW w:w="547" w:type="dxa"/>
            <w:tcBorders>
              <w:top w:val="single" w:sz="4" w:space="0" w:color="auto"/>
              <w:left w:val="nil"/>
              <w:bottom w:val="nil"/>
              <w:right w:val="nil"/>
            </w:tcBorders>
            <w:textDirection w:val="lrTb"/>
            <w:vAlign w:val="top"/>
          </w:tcPr>
          <w:p w:rsidR="000E766F" w:rsidRPr="000E766F" w:rsidP="000E766F">
            <w:pPr>
              <w:widowControl/>
              <w:bidi w:val="0"/>
              <w:adjustRightInd/>
              <w:spacing w:after="0" w:line="240" w:lineRule="auto"/>
              <w:jc w:val="center"/>
              <w:rPr>
                <w:rFonts w:ascii="Times New Roman" w:eastAsia="MS Mincho" w:hAnsi="Times New Roman"/>
                <w:b/>
                <w:sz w:val="20"/>
                <w:szCs w:val="20"/>
              </w:rPr>
            </w:pPr>
          </w:p>
        </w:tc>
        <w:tc>
          <w:tcPr>
            <w:tcW w:w="1297" w:type="dxa"/>
            <w:tcBorders>
              <w:top w:val="single" w:sz="4" w:space="0" w:color="auto"/>
              <w:left w:val="nil"/>
              <w:bottom w:val="nil"/>
              <w:right w:val="single" w:sz="4" w:space="0" w:color="auto"/>
            </w:tcBorders>
            <w:textDirection w:val="lrTb"/>
            <w:vAlign w:val="top"/>
          </w:tcPr>
          <w:p w:rsidR="000E766F" w:rsidRPr="000E766F" w:rsidP="000E766F">
            <w:pPr>
              <w:widowControl/>
              <w:bidi w:val="0"/>
              <w:adjustRightInd/>
              <w:spacing w:after="0" w:line="240" w:lineRule="auto"/>
              <w:ind w:left="54"/>
              <w:rPr>
                <w:rFonts w:ascii="Times New Roman" w:hAnsi="Times New Roman"/>
                <w:b/>
                <w:sz w:val="20"/>
                <w:szCs w:val="20"/>
              </w:rPr>
            </w:pPr>
          </w:p>
        </w:tc>
      </w:tr>
      <w:tr>
        <w:tblPrEx>
          <w:tblW w:w="9180" w:type="dxa"/>
          <w:tblLayout w:type="fixed"/>
          <w:tblLook w:val="04A0"/>
        </w:tblPrEx>
        <w:tc>
          <w:tcPr>
            <w:tcW w:w="3812" w:type="dxa"/>
            <w:tcBorders>
              <w:top w:val="nil"/>
              <w:left w:val="single" w:sz="4" w:space="0" w:color="auto"/>
              <w:bottom w:val="nil"/>
              <w:right w:val="single" w:sz="4" w:space="0" w:color="auto"/>
            </w:tcBorders>
            <w:shd w:val="clear" w:color="auto" w:fill="E2E2E2"/>
            <w:textDirection w:val="lrTb"/>
            <w:vAlign w:val="top"/>
          </w:tcPr>
          <w:p w:rsidR="000E766F" w:rsidRPr="000E766F" w:rsidP="000E766F">
            <w:pPr>
              <w:widowControl/>
              <w:bidi w:val="0"/>
              <w:adjustRightInd/>
              <w:spacing w:after="0" w:line="240" w:lineRule="auto"/>
              <w:ind w:left="196" w:hanging="196"/>
              <w:rPr>
                <w:rFonts w:ascii="Times New Roman" w:hAnsi="Times New Roman"/>
                <w:b/>
                <w:sz w:val="20"/>
                <w:szCs w:val="20"/>
                <w:lang w:eastAsia="en-US"/>
              </w:rPr>
            </w:pPr>
            <w:r w:rsidRPr="000E766F">
              <w:rPr>
                <w:rFonts w:ascii="Times New Roman" w:hAnsi="Times New Roman"/>
                <w:b/>
                <w:sz w:val="20"/>
                <w:szCs w:val="20"/>
                <w:lang w:eastAsia="en-US"/>
              </w:rPr>
              <w:t xml:space="preserve">    vplyvy služieb verejnej správy na občana</w:t>
            </w:r>
          </w:p>
        </w:tc>
        <w:tc>
          <w:tcPr>
            <w:tcW w:w="541" w:type="dxa"/>
            <w:tcBorders>
              <w:top w:val="nil"/>
              <w:left w:val="single" w:sz="4" w:space="0" w:color="auto"/>
              <w:bottom w:val="nil"/>
              <w:right w:val="nil"/>
            </w:tcBorders>
            <w:textDirection w:val="lrTb"/>
            <w:vAlign w:val="top"/>
          </w:tcPr>
          <w:p w:rsidR="000E766F" w:rsidRPr="000E766F" w:rsidP="000E766F">
            <w:pPr>
              <w:widowControl/>
              <w:bidi w:val="0"/>
              <w:adjustRightInd/>
              <w:spacing w:after="0" w:line="240" w:lineRule="auto"/>
              <w:jc w:val="center"/>
              <w:rPr>
                <w:rFonts w:ascii="Times New Roman" w:hAnsi="Times New Roman"/>
                <w:b/>
                <w:sz w:val="20"/>
                <w:szCs w:val="20"/>
              </w:rPr>
            </w:pPr>
            <w:r w:rsidRPr="000E766F">
              <w:rPr>
                <w:rFonts w:ascii="Times New Roman" w:eastAsia="MS Gothic" w:hAnsi="Times New Roman" w:hint="eastAsia"/>
                <w:b/>
                <w:sz w:val="20"/>
                <w:szCs w:val="20"/>
              </w:rPr>
              <w:t>☐</w:t>
            </w:r>
          </w:p>
        </w:tc>
        <w:tc>
          <w:tcPr>
            <w:tcW w:w="1281" w:type="dxa"/>
            <w:tcBorders>
              <w:top w:val="nil"/>
              <w:left w:val="nil"/>
              <w:bottom w:val="nil"/>
              <w:right w:val="nil"/>
            </w:tcBorders>
            <w:textDirection w:val="lrTb"/>
            <w:vAlign w:val="top"/>
          </w:tcPr>
          <w:p w:rsidR="000E766F" w:rsidRPr="000E766F" w:rsidP="000E766F">
            <w:pPr>
              <w:widowControl/>
              <w:bidi w:val="0"/>
              <w:adjustRightInd/>
              <w:spacing w:after="0" w:line="240" w:lineRule="auto"/>
              <w:ind w:right="-108"/>
              <w:rPr>
                <w:rFonts w:ascii="Times New Roman" w:hAnsi="Times New Roman"/>
                <w:b/>
                <w:sz w:val="20"/>
                <w:szCs w:val="20"/>
              </w:rPr>
            </w:pPr>
            <w:r w:rsidRPr="000E766F">
              <w:rPr>
                <w:rFonts w:ascii="Times New Roman" w:hAnsi="Times New Roman"/>
                <w:b/>
                <w:sz w:val="20"/>
                <w:szCs w:val="20"/>
              </w:rPr>
              <w:t>Pozitívne</w:t>
            </w:r>
          </w:p>
        </w:tc>
        <w:tc>
          <w:tcPr>
            <w:tcW w:w="569" w:type="dxa"/>
            <w:tcBorders>
              <w:top w:val="nil"/>
              <w:left w:val="nil"/>
              <w:bottom w:val="nil"/>
              <w:right w:val="nil"/>
            </w:tcBorders>
            <w:textDirection w:val="lrTb"/>
            <w:vAlign w:val="top"/>
          </w:tcPr>
          <w:p w:rsidR="000E766F" w:rsidRPr="000E766F" w:rsidP="000E766F">
            <w:pPr>
              <w:widowControl/>
              <w:bidi w:val="0"/>
              <w:adjustRightInd/>
              <w:spacing w:after="0" w:line="240" w:lineRule="auto"/>
              <w:jc w:val="center"/>
              <w:rPr>
                <w:rFonts w:ascii="Times New Roman" w:hAnsi="Times New Roman"/>
                <w:b/>
                <w:sz w:val="20"/>
                <w:szCs w:val="20"/>
              </w:rPr>
            </w:pPr>
            <w:r w:rsidRPr="000E766F">
              <w:rPr>
                <w:rFonts w:ascii="Times New Roman" w:eastAsia="MS Gothic" w:hAnsi="Times New Roman" w:hint="eastAsia"/>
                <w:b/>
                <w:sz w:val="20"/>
                <w:szCs w:val="20"/>
              </w:rPr>
              <w:t>☐</w:t>
            </w:r>
          </w:p>
        </w:tc>
        <w:tc>
          <w:tcPr>
            <w:tcW w:w="1133" w:type="dxa"/>
            <w:tcBorders>
              <w:top w:val="nil"/>
              <w:left w:val="nil"/>
              <w:bottom w:val="nil"/>
              <w:right w:val="nil"/>
            </w:tcBorders>
            <w:textDirection w:val="lrTb"/>
            <w:vAlign w:val="top"/>
          </w:tcPr>
          <w:p w:rsidR="000E766F" w:rsidRPr="000E766F" w:rsidP="000E766F">
            <w:pPr>
              <w:widowControl/>
              <w:bidi w:val="0"/>
              <w:adjustRightInd/>
              <w:spacing w:after="0" w:line="240" w:lineRule="auto"/>
              <w:rPr>
                <w:rFonts w:ascii="Times New Roman" w:hAnsi="Times New Roman"/>
                <w:b/>
                <w:sz w:val="20"/>
                <w:szCs w:val="20"/>
              </w:rPr>
            </w:pPr>
            <w:r w:rsidRPr="000E766F">
              <w:rPr>
                <w:rFonts w:ascii="Times New Roman" w:hAnsi="Times New Roman"/>
                <w:b/>
                <w:sz w:val="20"/>
                <w:szCs w:val="20"/>
              </w:rPr>
              <w:t>Žiadne</w:t>
            </w:r>
          </w:p>
        </w:tc>
        <w:tc>
          <w:tcPr>
            <w:tcW w:w="547" w:type="dxa"/>
            <w:tcBorders>
              <w:top w:val="nil"/>
              <w:left w:val="nil"/>
              <w:bottom w:val="nil"/>
              <w:right w:val="nil"/>
            </w:tcBorders>
            <w:textDirection w:val="lrTb"/>
            <w:vAlign w:val="top"/>
          </w:tcPr>
          <w:p w:rsidR="000E766F" w:rsidRPr="000E766F" w:rsidP="000E766F">
            <w:pPr>
              <w:widowControl/>
              <w:bidi w:val="0"/>
              <w:adjustRightInd/>
              <w:spacing w:after="0" w:line="240" w:lineRule="auto"/>
              <w:jc w:val="center"/>
              <w:rPr>
                <w:rFonts w:ascii="Times New Roman" w:hAnsi="Times New Roman"/>
                <w:b/>
                <w:sz w:val="20"/>
                <w:szCs w:val="20"/>
              </w:rPr>
            </w:pPr>
            <w:r w:rsidRPr="000E766F">
              <w:rPr>
                <w:rFonts w:ascii="Times New Roman" w:eastAsia="MS Gothic" w:hAnsi="Times New Roman" w:hint="eastAsia"/>
                <w:b/>
                <w:sz w:val="20"/>
                <w:szCs w:val="20"/>
              </w:rPr>
              <w:t>☒</w:t>
            </w:r>
          </w:p>
        </w:tc>
        <w:tc>
          <w:tcPr>
            <w:tcW w:w="1297" w:type="dxa"/>
            <w:tcBorders>
              <w:top w:val="nil"/>
              <w:left w:val="nil"/>
              <w:bottom w:val="nil"/>
              <w:right w:val="single" w:sz="4" w:space="0" w:color="auto"/>
            </w:tcBorders>
            <w:textDirection w:val="lrTb"/>
            <w:vAlign w:val="top"/>
          </w:tcPr>
          <w:p w:rsidR="000E766F" w:rsidRPr="000E766F" w:rsidP="000E766F">
            <w:pPr>
              <w:widowControl/>
              <w:bidi w:val="0"/>
              <w:adjustRightInd/>
              <w:spacing w:after="0" w:line="240" w:lineRule="auto"/>
              <w:ind w:left="54"/>
              <w:rPr>
                <w:rFonts w:ascii="Times New Roman" w:hAnsi="Times New Roman"/>
                <w:b/>
                <w:sz w:val="20"/>
                <w:szCs w:val="20"/>
              </w:rPr>
            </w:pPr>
            <w:r w:rsidRPr="000E766F">
              <w:rPr>
                <w:rFonts w:ascii="Times New Roman" w:hAnsi="Times New Roman"/>
                <w:b/>
                <w:sz w:val="20"/>
                <w:szCs w:val="20"/>
              </w:rPr>
              <w:t>Negatívne</w:t>
            </w:r>
          </w:p>
        </w:tc>
      </w:tr>
      <w:tr>
        <w:tblPrEx>
          <w:tblW w:w="9180" w:type="dxa"/>
          <w:tblLayout w:type="fixed"/>
          <w:tblLook w:val="04A0"/>
        </w:tblPrEx>
        <w:tc>
          <w:tcPr>
            <w:tcW w:w="3812" w:type="dxa"/>
            <w:tcBorders>
              <w:top w:val="nil"/>
              <w:left w:val="single" w:sz="4" w:space="0" w:color="auto"/>
              <w:bottom w:val="single" w:sz="4" w:space="0" w:color="auto"/>
              <w:right w:val="single" w:sz="4" w:space="0" w:color="auto"/>
            </w:tcBorders>
            <w:shd w:val="clear" w:color="auto" w:fill="E2E2E2"/>
            <w:textDirection w:val="lrTb"/>
            <w:vAlign w:val="top"/>
          </w:tcPr>
          <w:p w:rsidR="000E766F" w:rsidRPr="000E766F" w:rsidP="000E766F">
            <w:pPr>
              <w:widowControl/>
              <w:bidi w:val="0"/>
              <w:adjustRightInd/>
              <w:spacing w:after="0" w:line="240" w:lineRule="auto"/>
              <w:ind w:left="168" w:hanging="168"/>
              <w:rPr>
                <w:rFonts w:ascii="Times New Roman" w:hAnsi="Times New Roman"/>
                <w:b/>
                <w:sz w:val="20"/>
                <w:szCs w:val="20"/>
                <w:lang w:eastAsia="en-US"/>
              </w:rPr>
            </w:pPr>
            <w:r w:rsidRPr="000E766F">
              <w:rPr>
                <w:rFonts w:ascii="Times New Roman" w:hAnsi="Times New Roman"/>
                <w:b/>
                <w:sz w:val="20"/>
                <w:szCs w:val="20"/>
                <w:lang w:eastAsia="en-US"/>
              </w:rPr>
              <w:t xml:space="preserve">    vplyvy na procesy služieb vo verejnej správe</w:t>
            </w:r>
          </w:p>
        </w:tc>
        <w:tc>
          <w:tcPr>
            <w:tcW w:w="541" w:type="dxa"/>
            <w:tcBorders>
              <w:top w:val="nil"/>
              <w:left w:val="single" w:sz="4" w:space="0" w:color="auto"/>
              <w:bottom w:val="single" w:sz="4" w:space="0" w:color="auto"/>
              <w:right w:val="nil"/>
            </w:tcBorders>
            <w:textDirection w:val="lrTb"/>
            <w:vAlign w:val="top"/>
          </w:tcPr>
          <w:p w:rsidR="000E766F" w:rsidRPr="000E766F" w:rsidP="000E766F">
            <w:pPr>
              <w:widowControl/>
              <w:bidi w:val="0"/>
              <w:adjustRightInd/>
              <w:spacing w:after="0" w:line="240" w:lineRule="auto"/>
              <w:jc w:val="center"/>
              <w:rPr>
                <w:rFonts w:ascii="Times New Roman" w:hAnsi="Times New Roman"/>
                <w:b/>
                <w:sz w:val="20"/>
                <w:szCs w:val="20"/>
              </w:rPr>
            </w:pPr>
            <w:r w:rsidRPr="000E766F">
              <w:rPr>
                <w:rFonts w:ascii="Times New Roman" w:eastAsia="MS Mincho" w:hAnsi="Times New Roman" w:hint="eastAsia"/>
                <w:b/>
                <w:sz w:val="20"/>
                <w:szCs w:val="20"/>
              </w:rPr>
              <w:t>☐</w:t>
            </w:r>
          </w:p>
        </w:tc>
        <w:tc>
          <w:tcPr>
            <w:tcW w:w="1281" w:type="dxa"/>
            <w:tcBorders>
              <w:top w:val="nil"/>
              <w:left w:val="nil"/>
              <w:bottom w:val="single" w:sz="4" w:space="0" w:color="auto"/>
              <w:right w:val="nil"/>
            </w:tcBorders>
            <w:textDirection w:val="lrTb"/>
            <w:vAlign w:val="top"/>
          </w:tcPr>
          <w:p w:rsidR="000E766F" w:rsidRPr="000E766F" w:rsidP="000E766F">
            <w:pPr>
              <w:widowControl/>
              <w:bidi w:val="0"/>
              <w:adjustRightInd/>
              <w:spacing w:after="0" w:line="240" w:lineRule="auto"/>
              <w:ind w:right="-108"/>
              <w:rPr>
                <w:rFonts w:ascii="Times New Roman" w:hAnsi="Times New Roman"/>
                <w:b/>
                <w:sz w:val="20"/>
                <w:szCs w:val="20"/>
              </w:rPr>
            </w:pPr>
            <w:r w:rsidRPr="000E766F">
              <w:rPr>
                <w:rFonts w:ascii="Times New Roman" w:hAnsi="Times New Roman"/>
                <w:b/>
                <w:sz w:val="20"/>
                <w:szCs w:val="20"/>
              </w:rPr>
              <w:t>Pozitívne</w:t>
            </w:r>
          </w:p>
        </w:tc>
        <w:tc>
          <w:tcPr>
            <w:tcW w:w="569" w:type="dxa"/>
            <w:tcBorders>
              <w:top w:val="nil"/>
              <w:left w:val="nil"/>
              <w:bottom w:val="single" w:sz="4" w:space="0" w:color="auto"/>
              <w:right w:val="nil"/>
            </w:tcBorders>
            <w:textDirection w:val="lrTb"/>
            <w:vAlign w:val="top"/>
          </w:tcPr>
          <w:p w:rsidR="000E766F" w:rsidRPr="000E766F" w:rsidP="000E766F">
            <w:pPr>
              <w:widowControl/>
              <w:bidi w:val="0"/>
              <w:adjustRightInd/>
              <w:spacing w:after="0" w:line="240" w:lineRule="auto"/>
              <w:jc w:val="center"/>
              <w:rPr>
                <w:rFonts w:ascii="Times New Roman" w:hAnsi="Times New Roman"/>
                <w:b/>
                <w:sz w:val="20"/>
                <w:szCs w:val="20"/>
              </w:rPr>
            </w:pPr>
            <w:r w:rsidRPr="000E766F">
              <w:rPr>
                <w:rFonts w:ascii="Times New Roman" w:eastAsia="MS Gothic" w:hAnsi="Times New Roman" w:hint="eastAsia"/>
                <w:b/>
                <w:sz w:val="20"/>
                <w:szCs w:val="20"/>
              </w:rPr>
              <w:t>☐</w:t>
            </w:r>
          </w:p>
        </w:tc>
        <w:tc>
          <w:tcPr>
            <w:tcW w:w="1133" w:type="dxa"/>
            <w:tcBorders>
              <w:top w:val="nil"/>
              <w:left w:val="nil"/>
              <w:bottom w:val="single" w:sz="4" w:space="0" w:color="auto"/>
              <w:right w:val="nil"/>
            </w:tcBorders>
            <w:textDirection w:val="lrTb"/>
            <w:vAlign w:val="top"/>
          </w:tcPr>
          <w:p w:rsidR="000E766F" w:rsidRPr="000E766F" w:rsidP="000E766F">
            <w:pPr>
              <w:widowControl/>
              <w:bidi w:val="0"/>
              <w:adjustRightInd/>
              <w:spacing w:after="0" w:line="240" w:lineRule="auto"/>
              <w:rPr>
                <w:rFonts w:ascii="Times New Roman" w:hAnsi="Times New Roman"/>
                <w:b/>
                <w:sz w:val="20"/>
                <w:szCs w:val="20"/>
              </w:rPr>
            </w:pPr>
            <w:r w:rsidRPr="000E766F">
              <w:rPr>
                <w:rFonts w:ascii="Times New Roman" w:hAnsi="Times New Roman"/>
                <w:b/>
                <w:sz w:val="20"/>
                <w:szCs w:val="20"/>
              </w:rPr>
              <w:t>Žiadne</w:t>
            </w:r>
          </w:p>
        </w:tc>
        <w:tc>
          <w:tcPr>
            <w:tcW w:w="547" w:type="dxa"/>
            <w:tcBorders>
              <w:top w:val="nil"/>
              <w:left w:val="nil"/>
              <w:bottom w:val="single" w:sz="4" w:space="0" w:color="auto"/>
              <w:right w:val="nil"/>
            </w:tcBorders>
            <w:textDirection w:val="lrTb"/>
            <w:vAlign w:val="top"/>
          </w:tcPr>
          <w:p w:rsidR="000E766F" w:rsidRPr="000E766F" w:rsidP="000E766F">
            <w:pPr>
              <w:widowControl/>
              <w:bidi w:val="0"/>
              <w:adjustRightInd/>
              <w:spacing w:after="0" w:line="240" w:lineRule="auto"/>
              <w:jc w:val="center"/>
              <w:rPr>
                <w:rFonts w:ascii="Times New Roman" w:hAnsi="Times New Roman"/>
                <w:b/>
                <w:sz w:val="20"/>
                <w:szCs w:val="20"/>
              </w:rPr>
            </w:pPr>
            <w:r w:rsidRPr="000E766F">
              <w:rPr>
                <w:rFonts w:ascii="Times New Roman" w:eastAsia="MS Gothic" w:hAnsi="Times New Roman" w:hint="eastAsia"/>
                <w:b/>
                <w:sz w:val="20"/>
                <w:szCs w:val="20"/>
              </w:rPr>
              <w:t>☒</w:t>
            </w:r>
          </w:p>
        </w:tc>
        <w:tc>
          <w:tcPr>
            <w:tcW w:w="1297" w:type="dxa"/>
            <w:tcBorders>
              <w:top w:val="nil"/>
              <w:left w:val="nil"/>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ind w:left="54"/>
              <w:rPr>
                <w:rFonts w:ascii="Times New Roman" w:hAnsi="Times New Roman"/>
                <w:b/>
                <w:sz w:val="20"/>
                <w:szCs w:val="20"/>
              </w:rPr>
            </w:pPr>
            <w:r w:rsidRPr="000E766F">
              <w:rPr>
                <w:rFonts w:ascii="Times New Roman" w:hAnsi="Times New Roman"/>
                <w:b/>
                <w:sz w:val="20"/>
                <w:szCs w:val="20"/>
              </w:rPr>
              <w:t>Negatívne</w:t>
            </w:r>
          </w:p>
        </w:tc>
      </w:tr>
    </w:tbl>
    <w:p w:rsidR="000E766F" w:rsidRPr="000E766F" w:rsidP="000E766F">
      <w:pPr>
        <w:widowControl/>
        <w:bidi w:val="0"/>
        <w:adjustRightInd/>
        <w:ind w:right="141"/>
        <w:rPr>
          <w:rFonts w:ascii="Times New Roman" w:hAnsi="Times New Roman"/>
          <w:b/>
          <w:sz w:val="22"/>
          <w:szCs w:val="22"/>
        </w:rPr>
      </w:pPr>
    </w:p>
    <w:tbl>
      <w:tblPr>
        <w:tblStyle w:val="TableGrid"/>
        <w:tblW w:w="9176" w:type="dxa"/>
        <w:tblLayout w:type="fixed"/>
        <w:tblLook w:val="04A0"/>
      </w:tblPr>
      <w:tblGrid>
        <w:gridCol w:w="9176"/>
      </w:tblGrid>
      <w:tr>
        <w:tblPrEx>
          <w:tblW w:w="9176" w:type="dxa"/>
          <w:tblLayout w:type="fixed"/>
          <w:tblLook w:val="04A0"/>
        </w:tblPrEx>
        <w:tc>
          <w:tcPr>
            <w:tcW w:w="9176" w:type="dxa"/>
            <w:tcBorders>
              <w:top w:val="single" w:sz="4" w:space="0" w:color="auto"/>
              <w:left w:val="single" w:sz="4" w:space="0" w:color="auto"/>
              <w:bottom w:val="nil"/>
              <w:right w:val="single" w:sz="4" w:space="0" w:color="auto"/>
            </w:tcBorders>
            <w:shd w:val="clear" w:color="auto" w:fill="E2E2E2"/>
            <w:textDirection w:val="lrTb"/>
            <w:vAlign w:val="top"/>
          </w:tcPr>
          <w:p w:rsidR="000E766F" w:rsidRPr="000E766F" w:rsidP="000E766F">
            <w:pPr>
              <w:widowControl/>
              <w:numPr>
                <w:numId w:val="14"/>
              </w:numPr>
              <w:bidi w:val="0"/>
              <w:adjustRightInd/>
              <w:ind w:left="426"/>
              <w:contextualSpacing/>
              <w:rPr>
                <w:rFonts w:ascii="Times New Roman" w:hAnsi="Times New Roman"/>
                <w:b/>
                <w:sz w:val="22"/>
                <w:szCs w:val="22"/>
                <w:lang w:eastAsia="en-US"/>
              </w:rPr>
            </w:pPr>
            <w:r w:rsidRPr="000E766F">
              <w:rPr>
                <w:rFonts w:ascii="Times New Roman" w:hAnsi="Times New Roman"/>
                <w:b/>
                <w:sz w:val="22"/>
                <w:szCs w:val="22"/>
                <w:lang w:eastAsia="en-US"/>
              </w:rPr>
              <w:t>Poznámky</w:t>
            </w:r>
          </w:p>
        </w:tc>
      </w:tr>
      <w:tr>
        <w:tblPrEx>
          <w:tblW w:w="9176" w:type="dxa"/>
          <w:tblLayout w:type="fixed"/>
          <w:tblLook w:val="04A0"/>
        </w:tblPrEx>
        <w:trPr>
          <w:trHeight w:val="713"/>
        </w:trPr>
        <w:tc>
          <w:tcPr>
            <w:tcW w:w="9176" w:type="dxa"/>
            <w:tcBorders>
              <w:top w:val="nil"/>
              <w:left w:val="single" w:sz="4" w:space="0" w:color="auto"/>
              <w:bottom w:val="single" w:sz="4" w:space="0" w:color="FFFFFF"/>
              <w:right w:val="single" w:sz="4" w:space="0" w:color="auto"/>
            </w:tcBorders>
            <w:textDirection w:val="lrTb"/>
            <w:vAlign w:val="top"/>
          </w:tcPr>
          <w:p w:rsidR="000E766F" w:rsidRPr="000E766F" w:rsidP="000E766F">
            <w:pPr>
              <w:widowControl/>
              <w:bidi w:val="0"/>
              <w:adjustRightInd/>
              <w:jc w:val="both"/>
              <w:rPr>
                <w:rFonts w:ascii="Times New Roman" w:hAnsi="Times New Roman"/>
                <w:sz w:val="22"/>
                <w:szCs w:val="22"/>
                <w:lang w:eastAsia="en-US"/>
              </w:rPr>
            </w:pPr>
            <w:r w:rsidRPr="000E766F">
              <w:rPr>
                <w:rFonts w:ascii="Times New Roman" w:hAnsi="Times New Roman"/>
                <w:bCs/>
                <w:sz w:val="20"/>
                <w:szCs w:val="20"/>
                <w:lang w:eastAsia="en-US"/>
              </w:rPr>
              <w:t xml:space="preserve">Predkladaný návrh zákona bude mať negatívny vplyv na rozpočet verejnej správy, z dôvodu, že sa zavádza register túlavých zvierat, bude potrebné zriadiť softvér a zamestnať pracovníka, ktorý ho bude spravovať. Ďalej sa preberajú kompetencie zo zákona o odpadoch na zákon o veterinárnej starostlivosti a tým na regionálnu veterinárnu a potravinovú správu v súvislosti s odstránením vedľajších živočíšnych produktov. Pozitívny vplyv na rozpočet verejnej správy je možný v súvislosti so zavedením nových sankcií za nedodržanie povinností ustanovených v návrhu zákona, ktoré sú príjmom do štátneho rozpočtu. Nie je možné vopred kvantifikovať očakávané príjmy do štátneho rozpočtu v jednotlivých rokoch z dôvodu jednak prechodného obdobia určitých ustanovení a taktiež z dôvodu pridaných nových ustanovení a povinností pre fyzické osoby, fyzické osoby – podnikateľov a právnické osoby, ktoré sa doteraz v zákone nevyskytovali. </w:t>
            </w:r>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0E766F" w:rsidRPr="000E766F" w:rsidP="000E766F">
            <w:pPr>
              <w:widowControl/>
              <w:numPr>
                <w:numId w:val="14"/>
              </w:numPr>
              <w:bidi w:val="0"/>
              <w:adjustRightInd/>
              <w:ind w:left="426"/>
              <w:contextualSpacing/>
              <w:rPr>
                <w:rFonts w:ascii="Times New Roman" w:hAnsi="Times New Roman"/>
                <w:b/>
                <w:sz w:val="22"/>
                <w:szCs w:val="22"/>
                <w:lang w:eastAsia="en-US"/>
              </w:rPr>
            </w:pPr>
            <w:r w:rsidRPr="000E766F">
              <w:rPr>
                <w:rFonts w:ascii="Times New Roman" w:hAnsi="Times New Roman"/>
                <w:b/>
                <w:sz w:val="22"/>
                <w:szCs w:val="22"/>
                <w:lang w:eastAsia="en-US"/>
              </w:rPr>
              <w:t>Kontakt na spracovateľa</w:t>
            </w:r>
          </w:p>
        </w:tc>
      </w:tr>
      <w:tr>
        <w:tblPrEx>
          <w:tblW w:w="9176" w:type="dxa"/>
          <w:tblLayout w:type="fixed"/>
          <w:tblLook w:val="04A0"/>
        </w:tblPrEx>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0E766F" w:rsidRPr="000E766F" w:rsidP="000E766F">
            <w:pPr>
              <w:widowControl/>
              <w:bidi w:val="0"/>
              <w:adjustRightInd/>
              <w:rPr>
                <w:rFonts w:ascii="Times New Roman" w:hAnsi="Times New Roman"/>
                <w:i/>
                <w:sz w:val="22"/>
                <w:szCs w:val="22"/>
                <w:lang w:eastAsia="en-US"/>
              </w:rPr>
            </w:pPr>
            <w:r w:rsidRPr="000E766F">
              <w:rPr>
                <w:rFonts w:ascii="Times New Roman" w:hAnsi="Times New Roman"/>
                <w:i/>
                <w:sz w:val="22"/>
                <w:szCs w:val="22"/>
                <w:lang w:eastAsia="en-US"/>
              </w:rPr>
              <w:t>Ing. Lenka Capeková, PhD.</w:t>
            </w:r>
          </w:p>
          <w:p w:rsidR="000E766F" w:rsidRPr="000E766F" w:rsidP="000E766F">
            <w:pPr>
              <w:widowControl/>
              <w:bidi w:val="0"/>
              <w:adjustRightInd/>
              <w:rPr>
                <w:rFonts w:ascii="Times New Roman" w:hAnsi="Times New Roman"/>
                <w:sz w:val="20"/>
                <w:szCs w:val="20"/>
                <w:lang w:eastAsia="en-US"/>
              </w:rPr>
            </w:pPr>
            <w:r w:rsidRPr="000E766F">
              <w:rPr>
                <w:rFonts w:ascii="Times New Roman" w:hAnsi="Times New Roman"/>
                <w:sz w:val="20"/>
                <w:szCs w:val="20"/>
                <w:lang w:eastAsia="en-US"/>
              </w:rPr>
              <w:t xml:space="preserve">lenka.capekova@land.gov.sk </w:t>
            </w:r>
          </w:p>
          <w:p w:rsidR="000E766F" w:rsidRPr="000E766F" w:rsidP="000E766F">
            <w:pPr>
              <w:widowControl/>
              <w:bidi w:val="0"/>
              <w:adjustRightInd/>
              <w:rPr>
                <w:rFonts w:ascii="Times New Roman" w:hAnsi="Times New Roman"/>
                <w:i/>
                <w:sz w:val="22"/>
                <w:szCs w:val="22"/>
                <w:lang w:eastAsia="en-US"/>
              </w:rPr>
            </w:pPr>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0E766F" w:rsidRPr="000E766F" w:rsidP="000E766F">
            <w:pPr>
              <w:widowControl/>
              <w:numPr>
                <w:numId w:val="14"/>
              </w:numPr>
              <w:bidi w:val="0"/>
              <w:adjustRightInd/>
              <w:ind w:left="426"/>
              <w:contextualSpacing/>
              <w:rPr>
                <w:rFonts w:ascii="Times New Roman" w:hAnsi="Times New Roman"/>
                <w:b/>
                <w:sz w:val="22"/>
                <w:szCs w:val="22"/>
                <w:lang w:eastAsia="en-US"/>
              </w:rPr>
            </w:pPr>
            <w:r w:rsidRPr="000E766F">
              <w:rPr>
                <w:rFonts w:ascii="Times New Roman" w:hAnsi="Times New Roman"/>
                <w:b/>
                <w:sz w:val="22"/>
                <w:szCs w:val="22"/>
                <w:lang w:eastAsia="en-US"/>
              </w:rPr>
              <w:t>Zdroje</w:t>
            </w:r>
          </w:p>
        </w:tc>
      </w:tr>
      <w:tr>
        <w:tblPrEx>
          <w:tblW w:w="9176" w:type="dxa"/>
          <w:tblLayout w:type="fixed"/>
          <w:tblLook w:val="04A0"/>
        </w:tblPrEx>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0E766F" w:rsidRPr="000E766F" w:rsidP="000E766F">
            <w:pPr>
              <w:widowControl/>
              <w:bidi w:val="0"/>
              <w:adjustRightInd/>
              <w:rPr>
                <w:rFonts w:ascii="Times New Roman" w:hAnsi="Times New Roman"/>
                <w:i/>
                <w:sz w:val="22"/>
                <w:szCs w:val="22"/>
                <w:lang w:eastAsia="en-US"/>
              </w:rPr>
            </w:pPr>
          </w:p>
          <w:p w:rsidR="000E766F" w:rsidRPr="000E766F" w:rsidP="000E766F">
            <w:pPr>
              <w:widowControl/>
              <w:bidi w:val="0"/>
              <w:adjustRightInd/>
              <w:rPr>
                <w:rFonts w:ascii="Times New Roman" w:hAnsi="Times New Roman"/>
                <w:b/>
                <w:sz w:val="22"/>
                <w:szCs w:val="22"/>
                <w:lang w:eastAsia="en-US"/>
              </w:rPr>
            </w:pPr>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0E766F" w:rsidRPr="000E766F" w:rsidP="000E766F">
            <w:pPr>
              <w:widowControl/>
              <w:numPr>
                <w:numId w:val="14"/>
              </w:numPr>
              <w:bidi w:val="0"/>
              <w:adjustRightInd/>
              <w:ind w:left="426"/>
              <w:contextualSpacing/>
              <w:rPr>
                <w:rFonts w:ascii="Times New Roman" w:hAnsi="Times New Roman"/>
                <w:b/>
                <w:sz w:val="22"/>
                <w:szCs w:val="22"/>
                <w:lang w:eastAsia="en-US"/>
              </w:rPr>
            </w:pPr>
            <w:r w:rsidRPr="000E766F">
              <w:rPr>
                <w:rFonts w:ascii="Times New Roman" w:hAnsi="Times New Roman"/>
                <w:b/>
                <w:sz w:val="22"/>
                <w:szCs w:val="22"/>
                <w:lang w:eastAsia="en-US"/>
              </w:rPr>
              <w:t>Stanovisko Komisie pre posudzovanie vybraných vplyvov z PPK</w:t>
            </w:r>
          </w:p>
        </w:tc>
      </w:tr>
      <w:tr>
        <w:tblPrEx>
          <w:tblW w:w="9176" w:type="dxa"/>
          <w:tblLayout w:type="fixed"/>
          <w:tblLook w:val="04A0"/>
        </w:tblPrEx>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0E766F" w:rsidRPr="000E766F" w:rsidP="000E766F">
            <w:pPr>
              <w:widowControl/>
              <w:bidi w:val="0"/>
              <w:adjustRightInd/>
              <w:rPr>
                <w:rFonts w:ascii="Times New Roman" w:hAnsi="Times New Roman"/>
                <w:sz w:val="20"/>
                <w:szCs w:val="20"/>
                <w:lang w:eastAsia="en-US"/>
              </w:rPr>
            </w:pPr>
            <w:r w:rsidRPr="000E766F">
              <w:rPr>
                <w:rFonts w:ascii="Times New Roman" w:hAnsi="Times New Roman"/>
                <w:sz w:val="20"/>
                <w:szCs w:val="20"/>
                <w:lang w:eastAsia="en-US"/>
              </w:rPr>
              <w:t>Stanovisko komisie, ktoré bolo doručené dňa 13.09.2017, bolo nesúhlasné s odporúčaním na dopracovanie materiálu podľa pripomienok. Pripomienky boli zapracované.</w:t>
            </w:r>
          </w:p>
          <w:p w:rsidR="000E766F" w:rsidRPr="000E766F" w:rsidP="000E766F">
            <w:pPr>
              <w:widowControl/>
              <w:bidi w:val="0"/>
              <w:adjustRightInd/>
              <w:rPr>
                <w:rFonts w:ascii="Times New Roman" w:hAnsi="Times New Roman"/>
                <w:color w:val="C00000"/>
                <w:sz w:val="20"/>
                <w:szCs w:val="20"/>
                <w:lang w:eastAsia="en-US"/>
              </w:rPr>
            </w:pPr>
          </w:p>
          <w:p w:rsidR="000E766F" w:rsidRPr="000E766F" w:rsidP="000E766F">
            <w:pPr>
              <w:widowControl/>
              <w:tabs>
                <w:tab w:val="center" w:pos="6379"/>
              </w:tabs>
              <w:bidi w:val="0"/>
              <w:adjustRightInd/>
              <w:ind w:right="-2"/>
              <w:contextualSpacing/>
              <w:jc w:val="both"/>
              <w:rPr>
                <w:rFonts w:ascii="Times New Roman" w:hAnsi="Times New Roman"/>
                <w:bCs/>
                <w:sz w:val="20"/>
                <w:szCs w:val="20"/>
                <w:lang w:eastAsia="en-US"/>
              </w:rPr>
            </w:pPr>
            <w:r w:rsidRPr="000E766F">
              <w:rPr>
                <w:rFonts w:ascii="Times New Roman" w:hAnsi="Times New Roman"/>
                <w:b/>
                <w:bCs/>
                <w:sz w:val="20"/>
                <w:szCs w:val="20"/>
                <w:lang w:eastAsia="en-US"/>
              </w:rPr>
              <w:t>II. P</w:t>
            </w:r>
            <w:r w:rsidRPr="000E766F">
              <w:rPr>
                <w:rFonts w:ascii="Times New Roman" w:hAnsi="Times New Roman"/>
                <w:b/>
                <w:sz w:val="20"/>
                <w:szCs w:val="20"/>
                <w:lang w:eastAsia="en-US"/>
              </w:rPr>
              <w:t>r</w:t>
            </w:r>
            <w:r w:rsidRPr="000E766F">
              <w:rPr>
                <w:rFonts w:ascii="Times New Roman" w:hAnsi="Times New Roman"/>
                <w:b/>
                <w:bCs/>
                <w:sz w:val="20"/>
                <w:szCs w:val="20"/>
                <w:lang w:eastAsia="en-US"/>
              </w:rPr>
              <w:t>ipomienky a návrhy zm</w:t>
            </w:r>
            <w:r w:rsidRPr="000E766F">
              <w:rPr>
                <w:rFonts w:ascii="Times New Roman" w:hAnsi="Times New Roman"/>
                <w:b/>
                <w:sz w:val="20"/>
                <w:szCs w:val="20"/>
                <w:lang w:eastAsia="en-US"/>
              </w:rPr>
              <w:t>ie</w:t>
            </w:r>
            <w:r w:rsidRPr="000E766F">
              <w:rPr>
                <w:rFonts w:ascii="Times New Roman" w:hAnsi="Times New Roman"/>
                <w:b/>
                <w:bCs/>
                <w:sz w:val="20"/>
                <w:szCs w:val="20"/>
                <w:lang w:eastAsia="en-US"/>
              </w:rPr>
              <w:t xml:space="preserve">n: </w:t>
            </w:r>
            <w:r w:rsidRPr="000E766F">
              <w:rPr>
                <w:rFonts w:ascii="Times New Roman" w:hAnsi="Times New Roman"/>
                <w:bCs/>
                <w:sz w:val="20"/>
                <w:szCs w:val="20"/>
                <w:lang w:eastAsia="en-US"/>
              </w:rPr>
              <w:t>Komisia uplatňuje k materiálu nasledovné pripomienky a odporúčania:</w:t>
            </w:r>
          </w:p>
          <w:p w:rsidR="000E766F" w:rsidRPr="000E766F" w:rsidP="000E766F">
            <w:pPr>
              <w:widowControl/>
              <w:bidi w:val="0"/>
              <w:adjustRightInd/>
              <w:jc w:val="both"/>
              <w:rPr>
                <w:rFonts w:ascii="Times New Roman" w:hAnsi="Times New Roman"/>
                <w:bCs/>
                <w:sz w:val="20"/>
                <w:szCs w:val="20"/>
                <w:lang w:eastAsia="en-US"/>
              </w:rPr>
            </w:pPr>
          </w:p>
          <w:p w:rsidR="000E766F" w:rsidRPr="000E766F" w:rsidP="000E766F">
            <w:pPr>
              <w:widowControl/>
              <w:tabs>
                <w:tab w:val="center" w:pos="6379"/>
              </w:tabs>
              <w:bidi w:val="0"/>
              <w:adjustRightInd/>
              <w:ind w:right="-2"/>
              <w:contextualSpacing/>
              <w:jc w:val="both"/>
              <w:rPr>
                <w:rFonts w:ascii="Times New Roman" w:hAnsi="Times New Roman"/>
                <w:bCs/>
                <w:sz w:val="20"/>
                <w:szCs w:val="20"/>
                <w:lang w:eastAsia="en-US"/>
              </w:rPr>
            </w:pPr>
            <w:r w:rsidRPr="000E766F">
              <w:rPr>
                <w:rFonts w:ascii="Times New Roman" w:hAnsi="Times New Roman"/>
                <w:b/>
                <w:bCs/>
                <w:sz w:val="20"/>
                <w:szCs w:val="20"/>
                <w:lang w:eastAsia="en-US"/>
              </w:rPr>
              <w:t>K analýze vplyvov na podnikateľské prostredie</w:t>
            </w:r>
          </w:p>
          <w:p w:rsidR="000E766F" w:rsidRPr="000E766F" w:rsidP="000E766F">
            <w:pPr>
              <w:widowControl/>
              <w:bidi w:val="0"/>
              <w:adjustRightInd/>
              <w:jc w:val="both"/>
              <w:rPr>
                <w:rFonts w:ascii="Times New Roman" w:hAnsi="Times New Roman"/>
                <w:bCs/>
                <w:sz w:val="20"/>
                <w:szCs w:val="20"/>
                <w:lang w:eastAsia="en-US"/>
              </w:rPr>
            </w:pPr>
            <w:r w:rsidRPr="000E766F">
              <w:rPr>
                <w:rFonts w:ascii="Times New Roman" w:hAnsi="Times New Roman"/>
                <w:bCs/>
                <w:sz w:val="20"/>
                <w:szCs w:val="20"/>
                <w:lang w:eastAsia="en-US"/>
              </w:rPr>
              <w:t>Komisia žiada predkladateľa o dopracovanie analýzy vplyvov na podnikateľské prostredie z kvalitatívneho i kvantitatívneho hľadiska (vyčíslenie nákladov nových povinností pre podnikateľské subjekty).</w:t>
            </w:r>
          </w:p>
          <w:p w:rsidR="000E766F" w:rsidRPr="000E766F" w:rsidP="000E766F">
            <w:pPr>
              <w:widowControl/>
              <w:bidi w:val="0"/>
              <w:adjustRightInd/>
              <w:jc w:val="both"/>
              <w:rPr>
                <w:rFonts w:ascii="Times New Roman" w:hAnsi="Times New Roman"/>
                <w:bCs/>
                <w:sz w:val="20"/>
                <w:szCs w:val="20"/>
                <w:lang w:eastAsia="en-US"/>
              </w:rPr>
            </w:pPr>
            <w:r w:rsidRPr="000E766F">
              <w:rPr>
                <w:rFonts w:ascii="Times New Roman" w:hAnsi="Times New Roman"/>
                <w:bCs/>
                <w:sz w:val="20"/>
                <w:szCs w:val="20"/>
                <w:u w:val="single"/>
                <w:lang w:eastAsia="en-US"/>
              </w:rPr>
              <w:t>Odôvodnenie:</w:t>
            </w:r>
            <w:r w:rsidRPr="000E766F">
              <w:rPr>
                <w:rFonts w:ascii="Times New Roman" w:hAnsi="Times New Roman"/>
                <w:bCs/>
                <w:sz w:val="20"/>
                <w:szCs w:val="20"/>
                <w:lang w:eastAsia="en-US"/>
              </w:rPr>
              <w:t xml:space="preserve"> predkladateľ vyčerpávajúco nezapracoval pripomienky Komisie týkajúce sa predmetnej analýzy vznesené v rámci prvotného PPK. V analýze vplyvov je nutné uviesť všetky nové povinnosti pre podnikateľské subjekty, ktoré materiál zavádza, a rovnako aj vyčíslenie nákladov týchto povinností s </w:t>
            </w:r>
            <w:hyperlink r:id="rId5" w:history="1">
              <w:r w:rsidRPr="000E766F">
                <w:rPr>
                  <w:rFonts w:ascii="Times New Roman" w:hAnsi="Times New Roman"/>
                  <w:bCs/>
                  <w:color w:val="0000FF"/>
                  <w:sz w:val="20"/>
                  <w:szCs w:val="20"/>
                  <w:u w:val="single"/>
                  <w:lang w:eastAsia="en-US"/>
                </w:rPr>
                <w:t>použitím kalkulačky nákladov regulácie</w:t>
              </w:r>
            </w:hyperlink>
            <w:r w:rsidRPr="000E766F">
              <w:rPr>
                <w:rFonts w:ascii="Times New Roman" w:hAnsi="Times New Roman"/>
                <w:bCs/>
                <w:sz w:val="20"/>
                <w:szCs w:val="20"/>
                <w:lang w:eastAsia="en-US"/>
              </w:rPr>
              <w:t xml:space="preserve">. V prípade nemožnosti vyčíslenia nákladov na celé podnikateľské prostredie je potrebné vyčísliť priame a administratívne finančné náklady aspoň na jedného podnikateľa. </w:t>
            </w:r>
          </w:p>
          <w:p w:rsidR="000E766F" w:rsidRPr="000E766F" w:rsidP="000E766F">
            <w:pPr>
              <w:widowControl/>
              <w:bidi w:val="0"/>
              <w:adjustRightInd/>
              <w:jc w:val="both"/>
              <w:rPr>
                <w:rFonts w:ascii="Times New Roman" w:hAnsi="Times New Roman"/>
                <w:bCs/>
                <w:sz w:val="20"/>
                <w:szCs w:val="20"/>
                <w:lang w:eastAsia="en-US"/>
              </w:rPr>
            </w:pPr>
            <w:r w:rsidRPr="000E766F">
              <w:rPr>
                <w:rFonts w:ascii="Times New Roman" w:hAnsi="Times New Roman"/>
                <w:bCs/>
                <w:sz w:val="20"/>
                <w:szCs w:val="20"/>
                <w:lang w:eastAsia="en-US"/>
              </w:rPr>
              <w:t>Komisia odporúča v bode 3.2 Vyhodnotenie konzultácií uviesť výsledky konzultácií.</w:t>
            </w:r>
          </w:p>
          <w:p w:rsidR="000E766F" w:rsidRPr="000E766F" w:rsidP="000E766F">
            <w:pPr>
              <w:widowControl/>
              <w:bidi w:val="0"/>
              <w:adjustRightInd/>
              <w:jc w:val="both"/>
              <w:rPr>
                <w:rFonts w:ascii="Times New Roman" w:hAnsi="Times New Roman"/>
                <w:bCs/>
                <w:sz w:val="20"/>
                <w:szCs w:val="20"/>
                <w:lang w:eastAsia="en-US"/>
              </w:rPr>
            </w:pPr>
          </w:p>
          <w:p w:rsidR="000E766F" w:rsidRPr="000E766F" w:rsidP="000E766F">
            <w:pPr>
              <w:widowControl/>
              <w:bidi w:val="0"/>
              <w:adjustRightInd/>
              <w:jc w:val="both"/>
              <w:rPr>
                <w:rFonts w:ascii="Times New Roman" w:hAnsi="Times New Roman"/>
                <w:bCs/>
                <w:sz w:val="20"/>
                <w:szCs w:val="20"/>
                <w:lang w:eastAsia="en-US"/>
              </w:rPr>
            </w:pPr>
            <w:r w:rsidRPr="000E766F">
              <w:rPr>
                <w:rFonts w:ascii="Times New Roman" w:hAnsi="Times New Roman"/>
                <w:bCs/>
                <w:sz w:val="20"/>
                <w:szCs w:val="20"/>
                <w:lang w:eastAsia="en-US"/>
              </w:rPr>
              <w:t>Komisia má zato, že predkladateľom vyplnená Analýza vplyvov na podnikateľské prostredie je nedostatočná,  mal by prinajmenšom kvalitatívne vyplniť Analýzu vplyvov na podnikateľské prostredie, nakoľko navrhované úpravy sa dotknú aj chovateľov zvierat, súkromných veterinárnych lekárov a výrobcov krmiva, napr. tým, že vo vzťahu k:</w:t>
            </w:r>
          </w:p>
          <w:p w:rsidR="000E766F" w:rsidRPr="000E766F" w:rsidP="000E766F">
            <w:pPr>
              <w:widowControl/>
              <w:bidi w:val="0"/>
              <w:adjustRightInd/>
              <w:jc w:val="both"/>
              <w:rPr>
                <w:rFonts w:ascii="Times New Roman" w:hAnsi="Times New Roman"/>
                <w:bCs/>
                <w:sz w:val="20"/>
                <w:szCs w:val="20"/>
                <w:lang w:eastAsia="en-US"/>
              </w:rPr>
            </w:pPr>
            <w:r w:rsidRPr="000E766F">
              <w:rPr>
                <w:rFonts w:ascii="Times New Roman" w:hAnsi="Times New Roman"/>
                <w:bCs/>
                <w:sz w:val="20"/>
                <w:szCs w:val="20"/>
                <w:lang w:eastAsia="en-US"/>
              </w:rPr>
              <w:t>1)</w:t>
              <w:tab/>
              <w:t>chovateľom zvierat sa zavádza povinné čipovanie psov a nahlasovanie zmeny majiteľa (pri porušení zo strany právnickej osoby hrozí sankcia do výšky 3500 eur)</w:t>
            </w:r>
          </w:p>
          <w:p w:rsidR="000E766F" w:rsidRPr="000E766F" w:rsidP="000E766F">
            <w:pPr>
              <w:widowControl/>
              <w:bidi w:val="0"/>
              <w:adjustRightInd/>
              <w:jc w:val="both"/>
              <w:rPr>
                <w:rFonts w:ascii="Times New Roman" w:hAnsi="Times New Roman"/>
                <w:bCs/>
                <w:sz w:val="20"/>
                <w:szCs w:val="20"/>
                <w:lang w:eastAsia="en-US"/>
              </w:rPr>
            </w:pPr>
            <w:r w:rsidRPr="000E766F">
              <w:rPr>
                <w:rFonts w:ascii="Times New Roman" w:hAnsi="Times New Roman"/>
                <w:bCs/>
                <w:sz w:val="20"/>
                <w:szCs w:val="20"/>
                <w:lang w:eastAsia="en-US"/>
              </w:rPr>
              <w:t>2)</w:t>
              <w:tab/>
              <w:t>veterinárnym lekárom pribudne povinnosť do 24 hodín registrovať čipované zvieratá v Centrálnom registri spoločenských zvierat a zadávať doňho i ďalšie údaje (napr. o vakcínach, veterinárnej činnosti, atď.)</w:t>
            </w:r>
          </w:p>
          <w:p w:rsidR="000E766F" w:rsidRPr="000E766F" w:rsidP="000E766F">
            <w:pPr>
              <w:widowControl/>
              <w:bidi w:val="0"/>
              <w:adjustRightInd/>
              <w:jc w:val="both"/>
              <w:rPr>
                <w:rFonts w:ascii="Times New Roman" w:hAnsi="Times New Roman"/>
                <w:bCs/>
                <w:sz w:val="20"/>
                <w:szCs w:val="20"/>
                <w:lang w:eastAsia="en-US"/>
              </w:rPr>
            </w:pPr>
            <w:r w:rsidRPr="000E766F">
              <w:rPr>
                <w:rFonts w:ascii="Times New Roman" w:hAnsi="Times New Roman"/>
                <w:bCs/>
                <w:sz w:val="20"/>
                <w:szCs w:val="20"/>
                <w:lang w:eastAsia="en-US"/>
              </w:rPr>
              <w:t>3)</w:t>
              <w:tab/>
              <w:t>prevádzkovateľom cirkusu budú zakázané vybrané druhy zvierat na verejné vystupovanie, a títo sa budú musieť zaregistrovať na Štátnej veterinárnej a potravinovej správe, ktorá bude vydávať, pozastavovať a zrušovať rozhodnutia a schválení pre cirkusy.</w:t>
            </w:r>
          </w:p>
          <w:p w:rsidR="000E766F" w:rsidRPr="000E766F" w:rsidP="000E766F">
            <w:pPr>
              <w:widowControl/>
              <w:bidi w:val="0"/>
              <w:adjustRightInd/>
              <w:jc w:val="both"/>
              <w:rPr>
                <w:rFonts w:ascii="Times New Roman" w:hAnsi="Times New Roman"/>
                <w:bCs/>
                <w:sz w:val="20"/>
                <w:szCs w:val="20"/>
                <w:lang w:eastAsia="en-US"/>
              </w:rPr>
            </w:pPr>
            <w:r w:rsidRPr="000E766F">
              <w:rPr>
                <w:rFonts w:ascii="Times New Roman" w:hAnsi="Times New Roman"/>
                <w:bCs/>
                <w:sz w:val="20"/>
                <w:szCs w:val="20"/>
                <w:lang w:eastAsia="en-US"/>
              </w:rPr>
              <w:t>4)</w:t>
              <w:tab/>
              <w:t>výrobcom krmív sa upravujú podmienky, napr. vzhľadom na certifikáciu, veterinárne požiadavky, bezpečnosť či fungovanie prevádzkarní.</w:t>
            </w:r>
          </w:p>
          <w:p w:rsidR="000E766F" w:rsidRPr="000E766F" w:rsidP="000E766F">
            <w:pPr>
              <w:widowControl/>
              <w:bidi w:val="0"/>
              <w:adjustRightInd/>
              <w:jc w:val="both"/>
              <w:rPr>
                <w:rFonts w:ascii="Times New Roman" w:hAnsi="Times New Roman"/>
                <w:bCs/>
                <w:sz w:val="20"/>
                <w:szCs w:val="20"/>
                <w:lang w:eastAsia="en-US"/>
              </w:rPr>
            </w:pPr>
          </w:p>
          <w:p w:rsidR="000E766F" w:rsidRPr="000E766F" w:rsidP="000E766F">
            <w:pPr>
              <w:widowControl/>
              <w:bidi w:val="0"/>
              <w:adjustRightInd/>
              <w:jc w:val="both"/>
              <w:rPr>
                <w:rFonts w:ascii="Times New Roman" w:hAnsi="Times New Roman"/>
                <w:bCs/>
                <w:sz w:val="20"/>
                <w:szCs w:val="20"/>
                <w:lang w:eastAsia="en-US"/>
              </w:rPr>
            </w:pPr>
            <w:r w:rsidRPr="000E766F">
              <w:rPr>
                <w:rFonts w:ascii="Times New Roman" w:hAnsi="Times New Roman"/>
                <w:bCs/>
                <w:sz w:val="20"/>
                <w:szCs w:val="20"/>
                <w:lang w:eastAsia="en-US"/>
              </w:rPr>
              <w:t xml:space="preserve">V priloženej Analýze vplyvov na podnikateľské prostredie a síce sú niektoré z hore uvedených opatrení spomenuté, avšak spôsob ich kvalitatívneho popisu je chaotický a príliš všeobecný. Komisia preto odporúča predkladateľovi aby dôsledky opatrenia č. 1) zaradil tak do časti 3.3.2 Nepriame finančné náklady ako aj do časti 3.3.3 Administratívne náklady. Opatrenie č. 2) do časti 3.3.3 Administratívne náklady, opatrenie č. 3) a 4) do časti 3.3.2 Nepriame finančné náklady ako aj do časti 3.3.3 Administratívne náklady, osobitne opatrenie č. 3) do časti 3.4 Konkurencieschopnosť a správanie sa podnikov na trhu. </w:t>
            </w:r>
          </w:p>
          <w:p w:rsidR="000E766F" w:rsidRPr="000E766F" w:rsidP="000E766F">
            <w:pPr>
              <w:widowControl/>
              <w:bidi w:val="0"/>
              <w:adjustRightInd/>
              <w:jc w:val="both"/>
              <w:rPr>
                <w:rFonts w:ascii="Times New Roman" w:hAnsi="Times New Roman"/>
                <w:bCs/>
                <w:sz w:val="20"/>
                <w:szCs w:val="20"/>
                <w:lang w:eastAsia="en-US"/>
              </w:rPr>
            </w:pPr>
          </w:p>
          <w:p w:rsidR="000E766F" w:rsidRPr="000E766F" w:rsidP="000E766F">
            <w:pPr>
              <w:widowControl/>
              <w:bidi w:val="0"/>
              <w:adjustRightInd/>
              <w:jc w:val="both"/>
              <w:rPr>
                <w:rFonts w:ascii="Times New Roman" w:hAnsi="Times New Roman"/>
                <w:b/>
                <w:bCs/>
                <w:sz w:val="20"/>
                <w:szCs w:val="20"/>
                <w:lang w:eastAsia="en-US"/>
              </w:rPr>
            </w:pPr>
            <w:r w:rsidRPr="000E766F">
              <w:rPr>
                <w:rFonts w:ascii="Times New Roman" w:hAnsi="Times New Roman"/>
                <w:b/>
                <w:bCs/>
                <w:sz w:val="20"/>
                <w:szCs w:val="20"/>
                <w:lang w:eastAsia="en-US"/>
              </w:rPr>
              <w:t>K analýze vplyvov na rozpočet verejnej správy</w:t>
            </w:r>
          </w:p>
          <w:p w:rsidR="000E766F" w:rsidRPr="000E766F" w:rsidP="000E766F">
            <w:pPr>
              <w:widowControl/>
              <w:bidi w:val="0"/>
              <w:adjustRightInd/>
              <w:jc w:val="both"/>
              <w:rPr>
                <w:rFonts w:ascii="Times New Roman" w:hAnsi="Times New Roman"/>
                <w:bCs/>
                <w:sz w:val="20"/>
                <w:szCs w:val="20"/>
                <w:lang w:eastAsia="en-US"/>
              </w:rPr>
            </w:pPr>
            <w:r w:rsidRPr="000E766F">
              <w:rPr>
                <w:rFonts w:ascii="Times New Roman" w:hAnsi="Times New Roman"/>
                <w:bCs/>
                <w:sz w:val="20"/>
                <w:szCs w:val="20"/>
                <w:lang w:eastAsia="en-US"/>
              </w:rPr>
              <w:t xml:space="preserve">V analýze vplyvov na rozpočet verejnej správy, na zamestnanosť vo verejnej správe a financovanie návrhu je vyčíslený vplyv na výdavky obcí na roky 2017 až 2020 </w:t>
              <w:br/>
              <w:t xml:space="preserve">v sume 1 500 000 eur ročne. Nakoľko z predloženého materiálu nie je zrejmé, na aký účel majú byť finančné prostriedky použité, Komisia žiada doplniť účel ich použitia. </w:t>
              <w:br/>
              <w:t>V súlade s § 33 ods. 1 zákona č. 523/2004 Z. z. o rozpočtových pravidlách verejnej správy a o zmene a doplnení niektorých zákonov v znení neskorších predpisov, ako aj podľa platnej Jednotnej metodiky na posudzovanie vybraných vplyvov Komisia žiada doplniť návrhy na úhradu zvýšených výdavkov rozpočtov obcí na bežný rok a na tri nasledujúce rozpočtové roky. V súvislosti s kvantifikovaným vplyvom na obce ďalej Komisia žiada opraviť v tabuľke č. 1 analýzy vplyvov na rozpočet verejnej správy, na zamestnanosť vo verejnej správe a financovanie návrhu sumy uvedené v riadku „Výdavky verejnej správy celkom“ vo všetkých rokoch. Súčasne upozorňujeme, že podľa Čl. 6 ods. 2 ústavného zákona č. 493/2011 Z. z. o rozpočtovej zodpovednosti, ak zákon pri úprave pôsobnosti ustanovuje nové úlohy obci, štát na ich plnenie zabezpečí obci zodpovedajúce finančné prostriedky. Taktiež Komisia upozorňuje, že je potrebné zosúladiť číslovanie jednotlivých úprav zákona vo vlastnom materiáli s ich číslovaním v dôvodovej správe – osobitná časť.</w:t>
            </w:r>
          </w:p>
          <w:p w:rsidR="000E766F" w:rsidRPr="000E766F" w:rsidP="000E766F">
            <w:pPr>
              <w:widowControl/>
              <w:bidi w:val="0"/>
              <w:adjustRightInd/>
              <w:jc w:val="both"/>
              <w:rPr>
                <w:rFonts w:ascii="Times New Roman" w:hAnsi="Times New Roman"/>
                <w:bCs/>
                <w:sz w:val="20"/>
                <w:szCs w:val="20"/>
                <w:lang w:eastAsia="en-US"/>
              </w:rPr>
            </w:pPr>
          </w:p>
          <w:p w:rsidR="000E766F" w:rsidRPr="000E766F" w:rsidP="000E766F">
            <w:pPr>
              <w:widowControl/>
              <w:bidi w:val="0"/>
              <w:adjustRightInd/>
              <w:jc w:val="both"/>
              <w:rPr>
                <w:rFonts w:ascii="Times New Roman" w:hAnsi="Times New Roman"/>
                <w:bCs/>
                <w:sz w:val="20"/>
                <w:szCs w:val="20"/>
                <w:lang w:eastAsia="en-US"/>
              </w:rPr>
            </w:pPr>
            <w:r w:rsidRPr="000E766F">
              <w:rPr>
                <w:rFonts w:ascii="Times New Roman" w:hAnsi="Times New Roman"/>
                <w:bCs/>
                <w:sz w:val="20"/>
                <w:szCs w:val="20"/>
                <w:lang w:eastAsia="en-US"/>
              </w:rPr>
              <w:t>Predkladateľ v časti 2.1.1. Financovanie návrhu analýzy vplyvov na rozpočet verejnej správy konštatuje, že problematika riešenia likvidácie uhynutých tiel zvierat prechádza zo zákona o odpadoch do zákona o veterinárnej starostlivosti. V tejto súvislosti Komisia žiada doplniť v časti 2.2.1. Popis návrhu analýzy vplyvov na rozpočet verejnej správy, v kompetencii ktorej kapitoly bola doteraz likvidácia uhynutých tiel zvierat podľa zákona o odpadoch a aké výdavky boli na tento účel vynakladané. Súčasne Komisia žiada uviesť, na čo sa zvýšené výdavky v sume 80 000 eur ročne (od roku 2018) majú použiť nad rámec doterajších úloh v tejto oblasti. MF SR upozorňuje, že s predloženým materiálom bude možné súhlasiť len s podmienkou, že všetky výdavky budú rozpočtovo zabezpečené v rámci kapitoly MPRV SR a z materiálu nevyplynie negatívny, rozpočtovo nezabezpečený vplyv na rozpočet verejnej správy.</w:t>
            </w:r>
          </w:p>
          <w:p w:rsidR="000E766F" w:rsidRPr="000E766F" w:rsidP="000E766F">
            <w:pPr>
              <w:widowControl/>
              <w:bidi w:val="0"/>
              <w:adjustRightInd/>
              <w:jc w:val="both"/>
              <w:rPr>
                <w:rFonts w:ascii="Times New Roman" w:hAnsi="Times New Roman"/>
                <w:bCs/>
                <w:sz w:val="20"/>
                <w:szCs w:val="20"/>
                <w:lang w:eastAsia="en-US"/>
              </w:rPr>
            </w:pPr>
          </w:p>
          <w:p w:rsidR="000E766F" w:rsidRPr="000E766F" w:rsidP="000E766F">
            <w:pPr>
              <w:widowControl/>
              <w:bidi w:val="0"/>
              <w:adjustRightInd/>
              <w:jc w:val="both"/>
              <w:rPr>
                <w:rFonts w:ascii="Times New Roman" w:hAnsi="Times New Roman"/>
                <w:bCs/>
                <w:sz w:val="20"/>
                <w:szCs w:val="20"/>
                <w:lang w:eastAsia="en-US"/>
              </w:rPr>
            </w:pPr>
            <w:r w:rsidRPr="000E766F">
              <w:rPr>
                <w:rFonts w:ascii="Times New Roman" w:hAnsi="Times New Roman"/>
                <w:bCs/>
                <w:sz w:val="20"/>
                <w:szCs w:val="20"/>
                <w:lang w:eastAsia="en-US"/>
              </w:rPr>
              <w:t>Vzhľadom na to, že predkladateľ sa v doložke vybraných vplyvov a ani v časti 2.1.1. Financovanie návrhu analýzy vplyvov na rozpočet verejnej správy nevyjadruje k zabezpečeniu financovania zvýšených výdavkov a ani k zabezpečeniu požadovaného zvýšenia počtu zamestnancov (jedno nové pracovné miesto na Štátnej veterinárnej a potravinovej správe SR pre vedenie registra odchytených túlavých zvierat), Komisia žiada doplniť do analýzy vplyvov na rozpočet verejnej správy, že všetky vplyvy za oblasť zamestnanosti budú zabezpečené tak v rámci limitu výdavkov, ako aj v rámci limitu počtu zamestnancov kapitoly MPRV SR na príslušné rozpočtové roky.</w:t>
            </w:r>
          </w:p>
          <w:p w:rsidR="000E766F" w:rsidRPr="000E766F" w:rsidP="000E766F">
            <w:pPr>
              <w:widowControl/>
              <w:tabs>
                <w:tab w:val="center" w:pos="6379"/>
              </w:tabs>
              <w:bidi w:val="0"/>
              <w:adjustRightInd/>
              <w:ind w:right="-2"/>
              <w:jc w:val="both"/>
              <w:rPr>
                <w:rFonts w:ascii="Times New Roman" w:hAnsi="Times New Roman"/>
                <w:b/>
                <w:bCs/>
                <w:sz w:val="20"/>
                <w:szCs w:val="20"/>
                <w:lang w:eastAsia="en-US"/>
              </w:rPr>
            </w:pPr>
          </w:p>
          <w:p w:rsidR="000E766F" w:rsidRPr="000E766F" w:rsidP="000E766F">
            <w:pPr>
              <w:widowControl/>
              <w:tabs>
                <w:tab w:val="center" w:pos="6379"/>
              </w:tabs>
              <w:bidi w:val="0"/>
              <w:adjustRightInd/>
              <w:ind w:right="-2"/>
              <w:jc w:val="both"/>
              <w:rPr>
                <w:rFonts w:ascii="Times New Roman" w:hAnsi="Times New Roman"/>
                <w:b/>
                <w:bCs/>
                <w:sz w:val="20"/>
                <w:szCs w:val="20"/>
                <w:lang w:eastAsia="en-US"/>
              </w:rPr>
            </w:pPr>
            <w:r w:rsidRPr="000E766F">
              <w:rPr>
                <w:rFonts w:ascii="Times New Roman" w:hAnsi="Times New Roman"/>
                <w:b/>
                <w:bCs/>
                <w:sz w:val="20"/>
                <w:szCs w:val="20"/>
                <w:lang w:eastAsia="en-US"/>
              </w:rPr>
              <w:t>K analýze sociálnych vplyvov</w:t>
            </w:r>
          </w:p>
          <w:p w:rsidR="000E766F" w:rsidRPr="000E766F" w:rsidP="000E766F">
            <w:pPr>
              <w:widowControl/>
              <w:tabs>
                <w:tab w:val="center" w:pos="6379"/>
              </w:tabs>
              <w:bidi w:val="0"/>
              <w:adjustRightInd/>
              <w:ind w:right="-2"/>
              <w:jc w:val="both"/>
              <w:rPr>
                <w:rFonts w:ascii="Times New Roman" w:hAnsi="Times New Roman"/>
                <w:bCs/>
                <w:sz w:val="20"/>
                <w:szCs w:val="20"/>
                <w:lang w:eastAsia="en-US"/>
              </w:rPr>
            </w:pPr>
            <w:r w:rsidRPr="000E766F">
              <w:rPr>
                <w:rFonts w:ascii="Times New Roman" w:hAnsi="Times New Roman"/>
                <w:bCs/>
                <w:sz w:val="20"/>
                <w:szCs w:val="20"/>
                <w:lang w:eastAsia="en-US"/>
              </w:rPr>
              <w:t>Predkladateľ v doložke vybraných vplyvov identifikoval, že predložený návrh zákona má aj pozitívne sociálne vplyvy; tieto však nezhodnotil v analýze sociálnych vplyvov. Preto je potrebné analýzu sociálnych vplyvov doplniť o hodnotenie pozitívnych sociálnych vplyvov. V bode 4.2 analýzy sociálnych vplyvov - zhodnotenie vplyvov navrhovanej právnej úpravy na prístup obyvateľstva k zdrojom, právam, tovarom a službám – Komisia odporúča doplniť kvalitatívne hodnotenie pozitívneho sociálneho vplyvu obdobne, ako je uvedené napr. aj vo všeobecnej časti dôvodovej správy.</w:t>
            </w:r>
          </w:p>
          <w:p w:rsidR="000E766F" w:rsidRPr="000E766F" w:rsidP="000E766F">
            <w:pPr>
              <w:widowControl/>
              <w:tabs>
                <w:tab w:val="center" w:pos="6379"/>
              </w:tabs>
              <w:bidi w:val="0"/>
              <w:adjustRightInd/>
              <w:ind w:right="-2"/>
              <w:jc w:val="both"/>
              <w:rPr>
                <w:rFonts w:ascii="Times New Roman" w:hAnsi="Times New Roman"/>
                <w:bCs/>
                <w:sz w:val="20"/>
                <w:szCs w:val="20"/>
                <w:lang w:eastAsia="en-US"/>
              </w:rPr>
            </w:pPr>
          </w:p>
          <w:p w:rsidR="000E766F" w:rsidRPr="000E766F" w:rsidP="000E766F">
            <w:pPr>
              <w:widowControl/>
              <w:tabs>
                <w:tab w:val="center" w:pos="6379"/>
              </w:tabs>
              <w:bidi w:val="0"/>
              <w:adjustRightInd/>
              <w:ind w:right="-2"/>
              <w:jc w:val="both"/>
              <w:rPr>
                <w:rFonts w:ascii="Times New Roman" w:hAnsi="Times New Roman"/>
                <w:bCs/>
                <w:sz w:val="20"/>
                <w:szCs w:val="20"/>
                <w:lang w:eastAsia="en-US"/>
              </w:rPr>
            </w:pPr>
            <w:r w:rsidRPr="000E766F">
              <w:rPr>
                <w:rFonts w:ascii="Times New Roman" w:hAnsi="Times New Roman"/>
                <w:bCs/>
                <w:sz w:val="20"/>
                <w:szCs w:val="20"/>
                <w:lang w:eastAsia="en-US"/>
              </w:rPr>
              <w:t>K bodu 4.1 analýzy sociálnych vplyvov:</w:t>
            </w:r>
          </w:p>
          <w:p w:rsidR="000E766F" w:rsidRPr="000E766F" w:rsidP="000E766F">
            <w:pPr>
              <w:widowControl/>
              <w:tabs>
                <w:tab w:val="center" w:pos="6379"/>
              </w:tabs>
              <w:bidi w:val="0"/>
              <w:adjustRightInd/>
              <w:ind w:right="-2"/>
              <w:jc w:val="both"/>
              <w:rPr>
                <w:rFonts w:ascii="Times New Roman" w:hAnsi="Times New Roman"/>
                <w:bCs/>
                <w:sz w:val="20"/>
                <w:szCs w:val="20"/>
                <w:lang w:eastAsia="en-US"/>
              </w:rPr>
            </w:pPr>
            <w:r w:rsidRPr="000E766F">
              <w:rPr>
                <w:rFonts w:ascii="Times New Roman" w:hAnsi="Times New Roman"/>
                <w:bCs/>
                <w:sz w:val="20"/>
                <w:szCs w:val="20"/>
                <w:lang w:eastAsia="en-US"/>
              </w:rPr>
              <w:tab/>
              <w:t>V časti týkajúcej sa popisu negatívneho vplyvu je potrebné uviesť opis hodnoteného návrhu opatrenia s vplyvom na hospodárenie domácností – návrhu na zavedenie povinného čipovania psov.</w:t>
            </w:r>
          </w:p>
          <w:p w:rsidR="000E766F" w:rsidRPr="000E766F" w:rsidP="000E766F">
            <w:pPr>
              <w:widowControl/>
              <w:tabs>
                <w:tab w:val="center" w:pos="6379"/>
              </w:tabs>
              <w:bidi w:val="0"/>
              <w:adjustRightInd/>
              <w:ind w:right="-2"/>
              <w:jc w:val="both"/>
              <w:rPr>
                <w:rFonts w:ascii="Times New Roman" w:hAnsi="Times New Roman"/>
                <w:bCs/>
                <w:sz w:val="20"/>
                <w:szCs w:val="20"/>
                <w:lang w:eastAsia="en-US"/>
              </w:rPr>
            </w:pPr>
            <w:r w:rsidRPr="000E766F">
              <w:rPr>
                <w:rFonts w:ascii="Times New Roman" w:hAnsi="Times New Roman"/>
                <w:bCs/>
                <w:sz w:val="20"/>
                <w:szCs w:val="20"/>
                <w:lang w:eastAsia="en-US"/>
              </w:rPr>
              <w:tab/>
              <w:t>V časti týkajúcej sa špecifikácie negatívne ovplyvnenej skupiny Komisia odporúča doplniť/konkretizovať, ktoré osoby a v akom prípade majú povinnosť dať začipovať psa. Osobitne Komisia odporúča uviesť, ktoré osoby sú dotknuté navrhovaným prechodným ustanovením v súvislosti so zavedením povinného čipovania psov.</w:t>
            </w:r>
          </w:p>
          <w:p w:rsidR="000E766F" w:rsidRPr="000E766F" w:rsidP="000E766F">
            <w:pPr>
              <w:widowControl/>
              <w:tabs>
                <w:tab w:val="center" w:pos="6379"/>
              </w:tabs>
              <w:bidi w:val="0"/>
              <w:adjustRightInd/>
              <w:ind w:right="-2"/>
              <w:jc w:val="both"/>
              <w:rPr>
                <w:rFonts w:ascii="Times New Roman" w:hAnsi="Times New Roman"/>
                <w:bCs/>
                <w:sz w:val="20"/>
                <w:szCs w:val="20"/>
                <w:lang w:eastAsia="en-US"/>
              </w:rPr>
            </w:pPr>
            <w:r w:rsidRPr="000E766F">
              <w:rPr>
                <w:rFonts w:ascii="Times New Roman" w:hAnsi="Times New Roman"/>
                <w:bCs/>
                <w:sz w:val="20"/>
                <w:szCs w:val="20"/>
                <w:lang w:eastAsia="en-US"/>
              </w:rPr>
              <w:tab/>
              <w:t>V časti týkajúcej sa údajov o veľkosti ovplyvnenej skupiny je potrebné uviesť tento údaj a vypustiť text „Všetci držitelia psov“. V prípade, že tento údaj predkladateľovi nie je známy, je potrebné v časti „Dôvod chýbajúcej kvantifikácie:“ uviesť túto skutočnosť.</w:t>
            </w:r>
          </w:p>
          <w:p w:rsidR="000E766F" w:rsidRPr="000E766F" w:rsidP="000E766F">
            <w:pPr>
              <w:widowControl/>
              <w:tabs>
                <w:tab w:val="center" w:pos="6379"/>
              </w:tabs>
              <w:bidi w:val="0"/>
              <w:adjustRightInd/>
              <w:ind w:right="-2"/>
              <w:jc w:val="both"/>
              <w:rPr>
                <w:rFonts w:ascii="Times New Roman" w:hAnsi="Times New Roman"/>
                <w:bCs/>
                <w:sz w:val="20"/>
                <w:szCs w:val="20"/>
                <w:lang w:eastAsia="en-US"/>
              </w:rPr>
            </w:pPr>
          </w:p>
          <w:p w:rsidR="000E766F" w:rsidRPr="000E766F" w:rsidP="000E766F">
            <w:pPr>
              <w:widowControl/>
              <w:tabs>
                <w:tab w:val="center" w:pos="6379"/>
              </w:tabs>
              <w:bidi w:val="0"/>
              <w:adjustRightInd/>
              <w:ind w:right="-2"/>
              <w:jc w:val="both"/>
              <w:rPr>
                <w:rFonts w:ascii="Times New Roman" w:hAnsi="Times New Roman"/>
                <w:bCs/>
                <w:sz w:val="20"/>
                <w:szCs w:val="20"/>
                <w:lang w:eastAsia="en-US"/>
              </w:rPr>
            </w:pPr>
            <w:r w:rsidRPr="000E766F">
              <w:rPr>
                <w:rFonts w:ascii="Times New Roman" w:hAnsi="Times New Roman"/>
                <w:bCs/>
                <w:sz w:val="20"/>
                <w:szCs w:val="20"/>
                <w:lang w:eastAsia="en-US"/>
              </w:rPr>
              <w:t>K bodu 4.2 analýzy sociálnych vplyvov:</w:t>
            </w:r>
          </w:p>
          <w:p w:rsidR="000E766F" w:rsidRPr="000E766F" w:rsidP="000E766F">
            <w:pPr>
              <w:widowControl/>
              <w:tabs>
                <w:tab w:val="center" w:pos="6379"/>
              </w:tabs>
              <w:bidi w:val="0"/>
              <w:adjustRightInd/>
              <w:ind w:right="-2"/>
              <w:jc w:val="both"/>
              <w:rPr>
                <w:rFonts w:ascii="Times New Roman" w:hAnsi="Times New Roman"/>
                <w:bCs/>
                <w:sz w:val="20"/>
                <w:szCs w:val="20"/>
                <w:lang w:eastAsia="en-US"/>
              </w:rPr>
            </w:pPr>
            <w:r w:rsidRPr="000E766F">
              <w:rPr>
                <w:rFonts w:ascii="Times New Roman" w:hAnsi="Times New Roman"/>
                <w:bCs/>
                <w:sz w:val="20"/>
                <w:szCs w:val="20"/>
                <w:lang w:eastAsia="en-US"/>
              </w:rPr>
              <w:t>Predložený text uvedený v časti týkajúcej sa zraniteľných skupín je potrebné vypustiť, keďže vplyv zavedenia povinného čipovania psov je hodnotený v bode 4.1 analýzy sociálnych vplyvov.</w:t>
            </w:r>
          </w:p>
          <w:p w:rsidR="000E766F" w:rsidRPr="000E766F" w:rsidP="000E766F">
            <w:pPr>
              <w:widowControl/>
              <w:tabs>
                <w:tab w:val="center" w:pos="6379"/>
              </w:tabs>
              <w:bidi w:val="0"/>
              <w:adjustRightInd/>
              <w:ind w:right="-2"/>
              <w:jc w:val="both"/>
              <w:rPr>
                <w:rFonts w:ascii="Times New Roman" w:hAnsi="Times New Roman"/>
                <w:bCs/>
                <w:sz w:val="20"/>
                <w:szCs w:val="20"/>
                <w:lang w:eastAsia="en-US"/>
              </w:rPr>
            </w:pPr>
          </w:p>
          <w:p w:rsidR="000E766F" w:rsidRPr="000E766F" w:rsidP="000E766F">
            <w:pPr>
              <w:widowControl/>
              <w:tabs>
                <w:tab w:val="center" w:pos="6379"/>
              </w:tabs>
              <w:bidi w:val="0"/>
              <w:adjustRightInd/>
              <w:ind w:right="-2"/>
              <w:jc w:val="both"/>
              <w:rPr>
                <w:rFonts w:ascii="Times New Roman" w:hAnsi="Times New Roman"/>
                <w:b/>
                <w:bCs/>
                <w:sz w:val="20"/>
                <w:szCs w:val="20"/>
                <w:lang w:eastAsia="en-US"/>
              </w:rPr>
            </w:pPr>
            <w:r w:rsidRPr="000E766F">
              <w:rPr>
                <w:rFonts w:ascii="Times New Roman" w:hAnsi="Times New Roman"/>
                <w:b/>
                <w:bCs/>
                <w:sz w:val="20"/>
                <w:szCs w:val="20"/>
                <w:lang w:eastAsia="en-US"/>
              </w:rPr>
              <w:br w:type="page"/>
              <w:t>K analýze vplyvov na služby verejnej správy:</w:t>
            </w:r>
          </w:p>
          <w:p w:rsidR="000E766F" w:rsidRPr="000E766F" w:rsidP="000E766F">
            <w:pPr>
              <w:widowControl/>
              <w:tabs>
                <w:tab w:val="center" w:pos="6379"/>
              </w:tabs>
              <w:bidi w:val="0"/>
              <w:adjustRightInd/>
              <w:ind w:right="-2"/>
              <w:jc w:val="both"/>
              <w:rPr>
                <w:rFonts w:ascii="Times New Roman" w:hAnsi="Times New Roman"/>
                <w:bCs/>
                <w:sz w:val="20"/>
                <w:szCs w:val="20"/>
                <w:lang w:eastAsia="en-US"/>
              </w:rPr>
            </w:pPr>
            <w:r w:rsidRPr="000E766F">
              <w:rPr>
                <w:rFonts w:ascii="Times New Roman" w:hAnsi="Times New Roman"/>
                <w:bCs/>
                <w:sz w:val="20"/>
                <w:szCs w:val="20"/>
                <w:lang w:eastAsia="en-US"/>
              </w:rPr>
              <w:t>V bode 7.1.2 analýzy vplyvov na služby verejnej správy pre občana Komisia navrhuje vymenovať všetky služby ako sú uvedené aj v bode 7.1.1 tejto analýzy a zároveň, keďže dochádza aj k zmene niektorých služieb, tak je potrebné uviesť aj platnú právnu úpravu, na základe ktorej sú služby poskytované.</w:t>
            </w:r>
          </w:p>
          <w:p w:rsidR="000E766F" w:rsidRPr="000E766F" w:rsidP="000E766F">
            <w:pPr>
              <w:widowControl/>
              <w:tabs>
                <w:tab w:val="center" w:pos="6379"/>
              </w:tabs>
              <w:bidi w:val="0"/>
              <w:adjustRightInd/>
              <w:ind w:right="-2"/>
              <w:jc w:val="both"/>
              <w:rPr>
                <w:rFonts w:ascii="Times New Roman" w:hAnsi="Times New Roman"/>
                <w:bCs/>
                <w:sz w:val="20"/>
                <w:szCs w:val="20"/>
                <w:lang w:eastAsia="en-US"/>
              </w:rPr>
            </w:pPr>
            <w:r w:rsidRPr="000E766F">
              <w:rPr>
                <w:rFonts w:ascii="Times New Roman" w:hAnsi="Times New Roman"/>
                <w:bCs/>
                <w:sz w:val="20"/>
                <w:szCs w:val="20"/>
                <w:lang w:eastAsia="en-US"/>
              </w:rPr>
              <w:t>V bode 7.2.1 pri zvýšení priamych finančných nákladov Komisia odporúča žiadateľovi vyčísliť aspoň približne uvedené zvýšenie nákladov.</w:t>
            </w:r>
          </w:p>
          <w:p w:rsidR="000E766F" w:rsidRPr="000E766F" w:rsidP="000E766F">
            <w:pPr>
              <w:widowControl/>
              <w:tabs>
                <w:tab w:val="center" w:pos="6379"/>
              </w:tabs>
              <w:bidi w:val="0"/>
              <w:adjustRightInd/>
              <w:ind w:right="-2"/>
              <w:jc w:val="both"/>
              <w:rPr>
                <w:rFonts w:ascii="Times New Roman" w:hAnsi="Times New Roman"/>
                <w:bCs/>
                <w:sz w:val="20"/>
                <w:szCs w:val="20"/>
                <w:lang w:eastAsia="en-US"/>
              </w:rPr>
            </w:pPr>
            <w:r w:rsidRPr="000E766F">
              <w:rPr>
                <w:rFonts w:ascii="Times New Roman" w:hAnsi="Times New Roman"/>
                <w:bCs/>
                <w:sz w:val="20"/>
                <w:szCs w:val="20"/>
                <w:lang w:eastAsia="en-US"/>
              </w:rPr>
              <w:t>V bode 7.2.4 je potrebné uviesť všetky povinnosti, ktoré vyplývajú z návrhu pre občana (z bodu 7.1.1 vyplýva, že ich je viac ako len 3).</w:t>
            </w:r>
          </w:p>
          <w:p w:rsidR="000E766F" w:rsidRPr="000E766F" w:rsidP="000E766F">
            <w:pPr>
              <w:widowControl/>
              <w:tabs>
                <w:tab w:val="center" w:pos="6379"/>
              </w:tabs>
              <w:bidi w:val="0"/>
              <w:adjustRightInd/>
              <w:ind w:right="-2"/>
              <w:jc w:val="both"/>
              <w:rPr>
                <w:rFonts w:ascii="Times New Roman" w:hAnsi="Times New Roman"/>
                <w:b/>
                <w:bCs/>
                <w:sz w:val="20"/>
                <w:szCs w:val="20"/>
                <w:lang w:eastAsia="en-US"/>
              </w:rPr>
            </w:pPr>
          </w:p>
          <w:p w:rsidR="000E766F" w:rsidRPr="000E766F" w:rsidP="000E766F">
            <w:pPr>
              <w:widowControl/>
              <w:tabs>
                <w:tab w:val="center" w:pos="6379"/>
              </w:tabs>
              <w:bidi w:val="0"/>
              <w:adjustRightInd/>
              <w:ind w:right="-2"/>
              <w:jc w:val="both"/>
              <w:rPr>
                <w:rFonts w:ascii="Times New Roman" w:hAnsi="Times New Roman"/>
                <w:bCs/>
                <w:sz w:val="20"/>
                <w:szCs w:val="20"/>
                <w:lang w:eastAsia="en-US"/>
              </w:rPr>
            </w:pPr>
            <w:r w:rsidRPr="000E766F">
              <w:rPr>
                <w:rFonts w:ascii="Times New Roman" w:hAnsi="Times New Roman"/>
                <w:b/>
                <w:bCs/>
                <w:sz w:val="20"/>
                <w:szCs w:val="20"/>
                <w:lang w:eastAsia="en-US"/>
              </w:rPr>
              <w:t xml:space="preserve">III. Záver: </w:t>
            </w:r>
            <w:r w:rsidRPr="000E766F">
              <w:rPr>
                <w:rFonts w:ascii="Times New Roman" w:hAnsi="Times New Roman"/>
                <w:bCs/>
                <w:sz w:val="20"/>
                <w:szCs w:val="20"/>
                <w:lang w:eastAsia="en-US"/>
              </w:rPr>
              <w:t xml:space="preserve">Stála pracovná komisia na posudzovanie vybraných vplyvov vyjadruje </w:t>
            </w:r>
          </w:p>
          <w:p w:rsidR="000E766F" w:rsidRPr="000E766F" w:rsidP="000E766F">
            <w:pPr>
              <w:widowControl/>
              <w:tabs>
                <w:tab w:val="center" w:pos="6379"/>
              </w:tabs>
              <w:bidi w:val="0"/>
              <w:adjustRightInd/>
              <w:ind w:right="-2"/>
              <w:jc w:val="both"/>
              <w:rPr>
                <w:rFonts w:ascii="Times New Roman" w:hAnsi="Times New Roman"/>
                <w:bCs/>
                <w:sz w:val="20"/>
                <w:szCs w:val="20"/>
                <w:lang w:eastAsia="en-US"/>
              </w:rPr>
            </w:pPr>
          </w:p>
          <w:p w:rsidR="000E766F" w:rsidRPr="000E766F" w:rsidP="000E766F">
            <w:pPr>
              <w:widowControl/>
              <w:tabs>
                <w:tab w:val="center" w:pos="6379"/>
              </w:tabs>
              <w:bidi w:val="0"/>
              <w:adjustRightInd/>
              <w:ind w:right="-2"/>
              <w:jc w:val="center"/>
              <w:rPr>
                <w:rFonts w:ascii="Times New Roman" w:hAnsi="Times New Roman"/>
                <w:b/>
                <w:bCs/>
                <w:sz w:val="20"/>
                <w:szCs w:val="20"/>
                <w:lang w:eastAsia="en-US"/>
              </w:rPr>
            </w:pPr>
          </w:p>
          <w:p w:rsidR="000E766F" w:rsidRPr="000E766F" w:rsidP="000E766F">
            <w:pPr>
              <w:widowControl/>
              <w:tabs>
                <w:tab w:val="center" w:pos="6379"/>
              </w:tabs>
              <w:bidi w:val="0"/>
              <w:adjustRightInd/>
              <w:ind w:right="-2"/>
              <w:jc w:val="center"/>
              <w:rPr>
                <w:rFonts w:ascii="Times New Roman" w:hAnsi="Times New Roman"/>
                <w:b/>
                <w:bCs/>
                <w:sz w:val="20"/>
                <w:szCs w:val="20"/>
                <w:lang w:eastAsia="en-US"/>
              </w:rPr>
            </w:pPr>
            <w:r w:rsidRPr="000E766F">
              <w:rPr>
                <w:rFonts w:ascii="Times New Roman" w:hAnsi="Times New Roman"/>
                <w:b/>
                <w:bCs/>
                <w:sz w:val="20"/>
                <w:szCs w:val="20"/>
                <w:lang w:eastAsia="en-US"/>
              </w:rPr>
              <w:t>nesúhlasné stanovisko</w:t>
            </w:r>
          </w:p>
          <w:p w:rsidR="000E766F" w:rsidRPr="000E766F" w:rsidP="000E766F">
            <w:pPr>
              <w:widowControl/>
              <w:bidi w:val="0"/>
              <w:adjustRightInd/>
              <w:rPr>
                <w:rFonts w:ascii="Times New Roman" w:hAnsi="Times New Roman"/>
                <w:b/>
                <w:sz w:val="20"/>
                <w:szCs w:val="20"/>
                <w:lang w:eastAsia="en-US"/>
              </w:rPr>
            </w:pPr>
          </w:p>
        </w:tc>
      </w:tr>
    </w:tbl>
    <w:p w:rsidR="000E766F" w:rsidRPr="000E766F" w:rsidP="000E766F">
      <w:pPr>
        <w:widowControl/>
        <w:bidi w:val="0"/>
        <w:adjustRightInd/>
        <w:rPr>
          <w:rFonts w:ascii="Times New Roman" w:hAnsi="Times New Roman"/>
          <w:sz w:val="22"/>
          <w:szCs w:val="22"/>
        </w:rPr>
      </w:pPr>
    </w:p>
    <w:p w:rsidR="000E766F" w:rsidRPr="000E766F" w:rsidP="000E766F">
      <w:pPr>
        <w:tabs>
          <w:tab w:val="left" w:pos="360"/>
        </w:tabs>
        <w:autoSpaceDE w:val="0"/>
        <w:autoSpaceDN w:val="0"/>
        <w:bidi w:val="0"/>
        <w:ind w:left="360"/>
        <w:rPr>
          <w:rFonts w:ascii="Times New Roman" w:hAnsi="Times New Roman"/>
          <w:sz w:val="22"/>
          <w:szCs w:val="22"/>
          <w:lang w:eastAsia="cs-CZ"/>
        </w:rPr>
      </w:pPr>
    </w:p>
    <w:p w:rsidR="000E766F" w:rsidRPr="000E766F" w:rsidP="000E766F">
      <w:pPr>
        <w:pageBreakBefore/>
        <w:widowControl/>
        <w:bidi w:val="0"/>
        <w:adjustRightInd/>
        <w:jc w:val="center"/>
        <w:rPr>
          <w:rFonts w:ascii="Times New Roman" w:hAnsi="Times New Roman"/>
          <w:b/>
          <w:bCs/>
          <w:sz w:val="28"/>
          <w:szCs w:val="28"/>
        </w:rPr>
      </w:pPr>
      <w:r w:rsidRPr="000E766F">
        <w:rPr>
          <w:rFonts w:ascii="Times New Roman" w:hAnsi="Times New Roman"/>
          <w:b/>
          <w:bCs/>
          <w:sz w:val="28"/>
          <w:szCs w:val="28"/>
        </w:rPr>
        <w:t>Analýza vplyvov na rozpočet verejnej správy,</w:t>
      </w:r>
    </w:p>
    <w:p w:rsidR="000E766F" w:rsidRPr="000E766F" w:rsidP="000E766F">
      <w:pPr>
        <w:widowControl/>
        <w:bidi w:val="0"/>
        <w:adjustRightInd/>
        <w:jc w:val="center"/>
        <w:rPr>
          <w:rFonts w:ascii="Times New Roman" w:hAnsi="Times New Roman"/>
          <w:b/>
          <w:bCs/>
          <w:sz w:val="28"/>
          <w:szCs w:val="28"/>
        </w:rPr>
      </w:pPr>
      <w:r w:rsidRPr="000E766F">
        <w:rPr>
          <w:rFonts w:ascii="Times New Roman" w:hAnsi="Times New Roman"/>
          <w:b/>
          <w:bCs/>
          <w:sz w:val="28"/>
          <w:szCs w:val="28"/>
        </w:rPr>
        <w:t>na zamestnanosť vo verejnej správe a financovanie návrhu</w:t>
      </w:r>
    </w:p>
    <w:p w:rsidR="000E766F" w:rsidRPr="000E766F" w:rsidP="000E766F">
      <w:pPr>
        <w:widowControl/>
        <w:bidi w:val="0"/>
        <w:adjustRightInd/>
        <w:jc w:val="right"/>
        <w:rPr>
          <w:rFonts w:ascii="Times New Roman" w:hAnsi="Times New Roman"/>
          <w:b/>
          <w:bCs/>
        </w:rPr>
      </w:pPr>
    </w:p>
    <w:p w:rsidR="000E766F" w:rsidRPr="000E766F" w:rsidP="000E766F">
      <w:pPr>
        <w:widowControl/>
        <w:bidi w:val="0"/>
        <w:adjustRightInd/>
        <w:rPr>
          <w:rFonts w:ascii="Times New Roman" w:hAnsi="Times New Roman"/>
          <w:b/>
          <w:bCs/>
        </w:rPr>
      </w:pPr>
    </w:p>
    <w:p w:rsidR="000E766F" w:rsidRPr="000E766F" w:rsidP="000E766F">
      <w:pPr>
        <w:widowControl/>
        <w:bidi w:val="0"/>
        <w:adjustRightInd/>
        <w:rPr>
          <w:rFonts w:ascii="Times New Roman" w:hAnsi="Times New Roman"/>
          <w:b/>
          <w:bCs/>
        </w:rPr>
      </w:pPr>
      <w:r w:rsidRPr="000E766F">
        <w:rPr>
          <w:rFonts w:ascii="Times New Roman" w:hAnsi="Times New Roman"/>
          <w:b/>
          <w:bCs/>
        </w:rPr>
        <w:t>2.1 Zhrnutie vplyvov na rozpočet verejnej správy v návrhu</w:t>
      </w:r>
    </w:p>
    <w:p w:rsidR="000E766F" w:rsidRPr="000E766F" w:rsidP="000E766F">
      <w:pPr>
        <w:widowControl/>
        <w:bidi w:val="0"/>
        <w:adjustRightInd/>
        <w:jc w:val="right"/>
        <w:rPr>
          <w:rFonts w:ascii="Times New Roman" w:hAnsi="Times New Roman"/>
          <w:sz w:val="20"/>
          <w:szCs w:val="20"/>
        </w:rPr>
      </w:pPr>
    </w:p>
    <w:p w:rsidR="000E766F" w:rsidRPr="000E766F" w:rsidP="000E766F">
      <w:pPr>
        <w:widowControl/>
        <w:bidi w:val="0"/>
        <w:adjustRightInd/>
        <w:jc w:val="right"/>
        <w:rPr>
          <w:rFonts w:ascii="Times New Roman" w:hAnsi="Times New Roman"/>
          <w:sz w:val="20"/>
          <w:szCs w:val="20"/>
        </w:rPr>
      </w:pPr>
      <w:r w:rsidRPr="000E766F">
        <w:rPr>
          <w:rFonts w:ascii="Times New Roman" w:hAnsi="Times New Roman"/>
          <w:sz w:val="20"/>
          <w:szCs w:val="20"/>
        </w:rPr>
        <w:t xml:space="preserve">Tabuľka č. 1 </w:t>
      </w:r>
    </w:p>
    <w:tbl>
      <w:tblPr>
        <w:tblStyle w:val="TableNormal"/>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
      <w:tblGrid>
        <w:gridCol w:w="4661"/>
        <w:gridCol w:w="1267"/>
        <w:gridCol w:w="1267"/>
        <w:gridCol w:w="1267"/>
        <w:gridCol w:w="1267"/>
      </w:tblGrid>
      <w:tr>
        <w:tblPrEx>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194"/>
          <w:jc w:val="center"/>
        </w:trPr>
        <w:tc>
          <w:tcPr>
            <w:tcW w:w="4661"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0E766F" w:rsidRPr="000E766F" w:rsidP="000E766F">
            <w:pPr>
              <w:widowControl/>
              <w:bidi w:val="0"/>
              <w:adjustRightInd/>
              <w:spacing w:after="0" w:line="240" w:lineRule="auto"/>
              <w:jc w:val="center"/>
              <w:rPr>
                <w:rFonts w:ascii="Times New Roman" w:hAnsi="Times New Roman"/>
                <w:b/>
                <w:bCs/>
              </w:rPr>
            </w:pPr>
            <w:bookmarkStart w:id="0" w:name="OLE_LINK1"/>
            <w:r w:rsidRPr="000E766F">
              <w:rPr>
                <w:rFonts w:ascii="Times New Roman" w:hAnsi="Times New Roman"/>
                <w:b/>
                <w:bCs/>
              </w:rPr>
              <w:t>Vplyvy na rozpočet verejnej správy</w:t>
            </w:r>
          </w:p>
        </w:tc>
        <w:tc>
          <w:tcPr>
            <w:tcW w:w="5068" w:type="dxa"/>
            <w:gridSpan w:val="4"/>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0E766F" w:rsidRPr="000E766F" w:rsidP="000E766F">
            <w:pPr>
              <w:widowControl/>
              <w:bidi w:val="0"/>
              <w:adjustRightInd/>
              <w:spacing w:after="0" w:line="240" w:lineRule="auto"/>
              <w:jc w:val="center"/>
              <w:rPr>
                <w:rFonts w:ascii="Times New Roman" w:hAnsi="Times New Roman"/>
                <w:b/>
                <w:bCs/>
              </w:rPr>
            </w:pPr>
            <w:r w:rsidRPr="000E766F">
              <w:rPr>
                <w:rFonts w:ascii="Times New Roman" w:hAnsi="Times New Roman"/>
                <w:b/>
                <w:bCs/>
              </w:rPr>
              <w:t>Vplyv na rozpočet verejnej správy (v eurách)</w:t>
            </w:r>
          </w:p>
        </w:tc>
      </w:tr>
      <w:tr>
        <w:tblPrEx>
          <w:tblW w:w="9729" w:type="dxa"/>
          <w:jc w:val="center"/>
          <w:tblCellMar>
            <w:left w:w="70" w:type="dxa"/>
            <w:right w:w="70" w:type="dxa"/>
          </w:tblCellMar>
        </w:tblPrEx>
        <w:trPr>
          <w:cantSplit/>
          <w:trHeight w:val="70"/>
          <w:jc w:val="center"/>
        </w:trPr>
        <w:tc>
          <w:tcPr>
            <w:tcW w:w="4661" w:type="dxa"/>
            <w:vMerge/>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0E766F" w:rsidRPr="000E766F" w:rsidP="000E766F">
            <w:pPr>
              <w:widowControl/>
              <w:bidi w:val="0"/>
              <w:adjustRightInd/>
              <w:spacing w:after="0" w:line="240" w:lineRule="auto"/>
              <w:jc w:val="center"/>
              <w:rPr>
                <w:rFonts w:ascii="Times New Roman" w:hAnsi="Times New Roman"/>
                <w:b/>
                <w:bCs/>
              </w:rPr>
            </w:pPr>
          </w:p>
        </w:tc>
        <w:tc>
          <w:tcPr>
            <w:tcW w:w="126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0E766F" w:rsidRPr="000E766F" w:rsidP="000E766F">
            <w:pPr>
              <w:widowControl/>
              <w:bidi w:val="0"/>
              <w:adjustRightInd/>
              <w:spacing w:after="0" w:line="240" w:lineRule="auto"/>
              <w:jc w:val="center"/>
              <w:rPr>
                <w:rFonts w:ascii="Times New Roman" w:hAnsi="Times New Roman"/>
                <w:b/>
                <w:bCs/>
              </w:rPr>
            </w:pPr>
            <w:r w:rsidRPr="000E766F">
              <w:rPr>
                <w:rFonts w:ascii="Times New Roman" w:hAnsi="Times New Roman"/>
                <w:b/>
                <w:bCs/>
              </w:rPr>
              <w:t>2018</w:t>
            </w:r>
          </w:p>
        </w:tc>
        <w:tc>
          <w:tcPr>
            <w:tcW w:w="126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0E766F" w:rsidRPr="000E766F" w:rsidP="000E766F">
            <w:pPr>
              <w:widowControl/>
              <w:bidi w:val="0"/>
              <w:adjustRightInd/>
              <w:spacing w:after="0" w:line="240" w:lineRule="auto"/>
              <w:jc w:val="center"/>
              <w:rPr>
                <w:rFonts w:ascii="Times New Roman" w:hAnsi="Times New Roman"/>
                <w:b/>
                <w:bCs/>
              </w:rPr>
            </w:pPr>
            <w:r w:rsidRPr="000E766F">
              <w:rPr>
                <w:rFonts w:ascii="Times New Roman" w:hAnsi="Times New Roman"/>
                <w:b/>
                <w:bCs/>
              </w:rPr>
              <w:t>2019</w:t>
            </w:r>
          </w:p>
        </w:tc>
        <w:tc>
          <w:tcPr>
            <w:tcW w:w="126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0E766F" w:rsidRPr="000E766F" w:rsidP="000E766F">
            <w:pPr>
              <w:widowControl/>
              <w:bidi w:val="0"/>
              <w:adjustRightInd/>
              <w:spacing w:after="0" w:line="240" w:lineRule="auto"/>
              <w:jc w:val="center"/>
              <w:rPr>
                <w:rFonts w:ascii="Times New Roman" w:hAnsi="Times New Roman"/>
                <w:b/>
                <w:bCs/>
              </w:rPr>
            </w:pPr>
            <w:r w:rsidRPr="000E766F">
              <w:rPr>
                <w:rFonts w:ascii="Times New Roman" w:hAnsi="Times New Roman"/>
                <w:b/>
                <w:bCs/>
              </w:rPr>
              <w:t>2020</w:t>
            </w:r>
          </w:p>
        </w:tc>
        <w:tc>
          <w:tcPr>
            <w:tcW w:w="126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0E766F" w:rsidRPr="000E766F" w:rsidP="000E766F">
            <w:pPr>
              <w:widowControl/>
              <w:bidi w:val="0"/>
              <w:adjustRightInd/>
              <w:spacing w:after="0" w:line="240" w:lineRule="auto"/>
              <w:jc w:val="center"/>
              <w:rPr>
                <w:rFonts w:ascii="Times New Roman" w:hAnsi="Times New Roman"/>
                <w:b/>
                <w:bCs/>
              </w:rPr>
            </w:pPr>
            <w:r w:rsidRPr="000E766F">
              <w:rPr>
                <w:rFonts w:ascii="Times New Roman" w:hAnsi="Times New Roman"/>
                <w:b/>
                <w:bCs/>
              </w:rPr>
              <w:t>2021</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0E766F" w:rsidRPr="000E766F" w:rsidP="000E766F">
            <w:pPr>
              <w:widowControl/>
              <w:bidi w:val="0"/>
              <w:adjustRightInd/>
              <w:spacing w:after="0" w:line="240" w:lineRule="auto"/>
              <w:rPr>
                <w:rFonts w:ascii="Times New Roman" w:hAnsi="Times New Roman"/>
              </w:rPr>
            </w:pPr>
            <w:r w:rsidRPr="000E766F">
              <w:rPr>
                <w:rFonts w:ascii="Times New Roman" w:hAnsi="Times New Roman"/>
                <w:b/>
                <w:bCs/>
              </w:rPr>
              <w:t>Príjmy verejnej správy celkom</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0E766F" w:rsidRPr="000E766F" w:rsidP="000E766F">
            <w:pPr>
              <w:widowControl/>
              <w:bidi w:val="0"/>
              <w:adjustRightInd/>
              <w:spacing w:after="0" w:line="240" w:lineRule="auto"/>
              <w:jc w:val="right"/>
              <w:rPr>
                <w:rFonts w:ascii="Times New Roman" w:hAnsi="Times New Roman"/>
                <w:b/>
              </w:rPr>
            </w:pPr>
            <w:r w:rsidRPr="000E766F">
              <w:rPr>
                <w:rFonts w:ascii="Times New Roman" w:hAnsi="Times New Roman"/>
                <w:b/>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0E766F" w:rsidRPr="000E766F" w:rsidP="000E766F">
            <w:pPr>
              <w:widowControl/>
              <w:bidi w:val="0"/>
              <w:adjustRightInd/>
              <w:spacing w:after="0" w:line="240" w:lineRule="auto"/>
              <w:jc w:val="right"/>
              <w:rPr>
                <w:rFonts w:ascii="Times New Roman" w:hAnsi="Times New Roman"/>
                <w:b/>
              </w:rPr>
            </w:pPr>
            <w:r w:rsidRPr="000E766F">
              <w:rPr>
                <w:rFonts w:ascii="Times New Roman" w:hAnsi="Times New Roman"/>
                <w:b/>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0E766F" w:rsidRPr="000E766F" w:rsidP="000E766F">
            <w:pPr>
              <w:widowControl/>
              <w:bidi w:val="0"/>
              <w:adjustRightInd/>
              <w:spacing w:after="0" w:line="240" w:lineRule="auto"/>
              <w:jc w:val="right"/>
              <w:rPr>
                <w:rFonts w:ascii="Times New Roman" w:hAnsi="Times New Roman"/>
                <w:b/>
              </w:rPr>
            </w:pPr>
            <w:r w:rsidRPr="000E766F">
              <w:rPr>
                <w:rFonts w:ascii="Times New Roman" w:hAnsi="Times New Roman"/>
                <w:b/>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0E766F" w:rsidRPr="000E766F" w:rsidP="000E766F">
            <w:pPr>
              <w:widowControl/>
              <w:bidi w:val="0"/>
              <w:adjustRightInd/>
              <w:spacing w:after="0" w:line="240" w:lineRule="auto"/>
              <w:jc w:val="right"/>
              <w:rPr>
                <w:rFonts w:ascii="Times New Roman" w:hAnsi="Times New Roman"/>
                <w:b/>
              </w:rPr>
            </w:pPr>
            <w:r w:rsidRPr="000E766F">
              <w:rPr>
                <w:rFonts w:ascii="Times New Roman" w:hAnsi="Times New Roman"/>
                <w:b/>
              </w:rPr>
              <w:t>0</w:t>
            </w:r>
          </w:p>
        </w:tc>
      </w:tr>
      <w:tr>
        <w:tblPrEx>
          <w:tblW w:w="9729" w:type="dxa"/>
          <w:jc w:val="center"/>
          <w:tblCellMar>
            <w:left w:w="70" w:type="dxa"/>
            <w:right w:w="70" w:type="dxa"/>
          </w:tblCellMar>
        </w:tblPrEx>
        <w:trPr>
          <w:trHeight w:val="132"/>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0E766F" w:rsidRPr="000E766F" w:rsidP="000E766F">
            <w:pPr>
              <w:widowControl/>
              <w:bidi w:val="0"/>
              <w:adjustRightInd/>
              <w:spacing w:after="0" w:line="240" w:lineRule="auto"/>
              <w:rPr>
                <w:rFonts w:ascii="Times New Roman" w:hAnsi="Times New Roman"/>
              </w:rPr>
            </w:pPr>
            <w:r w:rsidRPr="000E766F">
              <w:rPr>
                <w:rFonts w:ascii="Times New Roman" w:hAnsi="Times New Roman"/>
              </w:rPr>
              <w:t xml:space="preserve">v tom: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E766F" w:rsidRPr="000E766F" w:rsidP="000E766F">
            <w:pPr>
              <w:widowControl/>
              <w:bidi w:val="0"/>
              <w:adjustRightInd/>
              <w:spacing w:after="0" w:line="240" w:lineRule="auto"/>
              <w:jc w:val="right"/>
              <w:rPr>
                <w:rFonts w:ascii="Times New Roman" w:hAnsi="Times New Roman"/>
              </w:rPr>
            </w:pPr>
            <w:r w:rsidRPr="000E766F">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E766F" w:rsidRPr="000E766F" w:rsidP="000E766F">
            <w:pPr>
              <w:widowControl/>
              <w:bidi w:val="0"/>
              <w:adjustRightInd/>
              <w:spacing w:after="0" w:line="240" w:lineRule="auto"/>
              <w:jc w:val="right"/>
              <w:rPr>
                <w:rFonts w:ascii="Times New Roman" w:hAnsi="Times New Roman"/>
              </w:rPr>
            </w:pPr>
            <w:r w:rsidRPr="000E766F">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E766F" w:rsidRPr="000E766F" w:rsidP="000E766F">
            <w:pPr>
              <w:widowControl/>
              <w:bidi w:val="0"/>
              <w:adjustRightInd/>
              <w:spacing w:after="0" w:line="240" w:lineRule="auto"/>
              <w:jc w:val="right"/>
              <w:rPr>
                <w:rFonts w:ascii="Times New Roman" w:hAnsi="Times New Roman"/>
              </w:rPr>
            </w:pPr>
            <w:r w:rsidRPr="000E766F">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E766F" w:rsidRPr="000E766F" w:rsidP="000E766F">
            <w:pPr>
              <w:widowControl/>
              <w:bidi w:val="0"/>
              <w:adjustRightInd/>
              <w:spacing w:after="0" w:line="240" w:lineRule="auto"/>
              <w:jc w:val="right"/>
              <w:rPr>
                <w:rFonts w:ascii="Times New Roman" w:hAnsi="Times New Roman"/>
              </w:rPr>
            </w:pPr>
            <w:r w:rsidRPr="000E766F">
              <w:rPr>
                <w:rFonts w:ascii="Times New Roman" w:hAnsi="Times New Roman"/>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0E766F" w:rsidRPr="000E766F" w:rsidP="000E766F">
            <w:pPr>
              <w:widowControl/>
              <w:bidi w:val="0"/>
              <w:adjustRightInd/>
              <w:spacing w:after="0" w:line="240" w:lineRule="auto"/>
              <w:rPr>
                <w:rFonts w:ascii="Times New Roman" w:hAnsi="Times New Roman"/>
                <w:b/>
                <w:bCs/>
                <w:i/>
                <w:iCs/>
              </w:rPr>
            </w:pPr>
            <w:r w:rsidRPr="000E766F">
              <w:rPr>
                <w:rFonts w:ascii="Times New Roman" w:hAnsi="Times New Roman"/>
                <w:b/>
                <w:bCs/>
                <w:i/>
                <w:iCs/>
              </w:rPr>
              <w:t xml:space="preserve">z toho: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E766F" w:rsidRPr="000E766F" w:rsidP="000E766F">
            <w:pPr>
              <w:widowControl/>
              <w:bidi w:val="0"/>
              <w:adjustRightInd/>
              <w:spacing w:after="0" w:line="240" w:lineRule="auto"/>
              <w:jc w:val="right"/>
              <w:rPr>
                <w:rFonts w:ascii="Times New Roman" w:hAnsi="Times New Roman"/>
                <w:b/>
                <w:bCs/>
                <w:iCs/>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E766F" w:rsidRPr="000E766F" w:rsidP="000E766F">
            <w:pPr>
              <w:widowControl/>
              <w:bidi w:val="0"/>
              <w:adjustRightInd/>
              <w:spacing w:after="0" w:line="240" w:lineRule="auto"/>
              <w:jc w:val="right"/>
              <w:rPr>
                <w:rFonts w:ascii="Times New Roman" w:hAnsi="Times New Roman"/>
                <w:b/>
                <w:bCs/>
                <w:iCs/>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E766F" w:rsidRPr="000E766F" w:rsidP="000E766F">
            <w:pPr>
              <w:widowControl/>
              <w:bidi w:val="0"/>
              <w:adjustRightInd/>
              <w:spacing w:after="0" w:line="240" w:lineRule="auto"/>
              <w:jc w:val="right"/>
              <w:rPr>
                <w:rFonts w:ascii="Times New Roman" w:hAnsi="Times New Roman"/>
                <w:b/>
                <w:bCs/>
                <w:iCs/>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E766F" w:rsidRPr="000E766F" w:rsidP="000E766F">
            <w:pPr>
              <w:widowControl/>
              <w:bidi w:val="0"/>
              <w:adjustRightInd/>
              <w:spacing w:after="0" w:line="240" w:lineRule="auto"/>
              <w:jc w:val="right"/>
              <w:rPr>
                <w:rFonts w:ascii="Times New Roman" w:hAnsi="Times New Roman"/>
                <w:b/>
                <w:bCs/>
                <w:iCs/>
              </w:rPr>
            </w:pP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0E766F" w:rsidRPr="000E766F" w:rsidP="000E766F">
            <w:pPr>
              <w:widowControl/>
              <w:bidi w:val="0"/>
              <w:adjustRightInd/>
              <w:spacing w:after="0" w:line="240" w:lineRule="auto"/>
              <w:rPr>
                <w:rFonts w:ascii="Times New Roman" w:hAnsi="Times New Roman"/>
                <w:b/>
                <w:bCs/>
                <w:i/>
                <w:iCs/>
              </w:rPr>
            </w:pPr>
            <w:r w:rsidRPr="000E766F">
              <w:rPr>
                <w:rFonts w:ascii="Times New Roman" w:hAnsi="Times New Roman"/>
                <w:b/>
                <w:bCs/>
                <w:i/>
                <w:iCs/>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E766F" w:rsidRPr="000E766F" w:rsidP="000E766F">
            <w:pPr>
              <w:widowControl/>
              <w:bidi w:val="0"/>
              <w:adjustRightInd/>
              <w:spacing w:after="0" w:line="240" w:lineRule="auto"/>
              <w:jc w:val="right"/>
              <w:rPr>
                <w:rFonts w:ascii="Times New Roman" w:hAnsi="Times New Roman"/>
                <w:b/>
              </w:rPr>
            </w:pPr>
            <w:r w:rsidRPr="000E766F">
              <w:rPr>
                <w:rFonts w:ascii="Times New Roman" w:hAnsi="Times New Roman"/>
                <w:b/>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E766F" w:rsidRPr="000E766F" w:rsidP="000E766F">
            <w:pPr>
              <w:widowControl/>
              <w:bidi w:val="0"/>
              <w:adjustRightInd/>
              <w:spacing w:after="0" w:line="240" w:lineRule="auto"/>
              <w:jc w:val="right"/>
              <w:rPr>
                <w:rFonts w:ascii="Times New Roman" w:hAnsi="Times New Roman"/>
                <w:b/>
              </w:rPr>
            </w:pPr>
            <w:r w:rsidRPr="000E766F">
              <w:rPr>
                <w:rFonts w:ascii="Times New Roman" w:hAnsi="Times New Roman"/>
                <w:b/>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E766F" w:rsidRPr="000E766F" w:rsidP="000E766F">
            <w:pPr>
              <w:widowControl/>
              <w:bidi w:val="0"/>
              <w:adjustRightInd/>
              <w:spacing w:after="0" w:line="240" w:lineRule="auto"/>
              <w:jc w:val="right"/>
              <w:rPr>
                <w:rFonts w:ascii="Times New Roman" w:hAnsi="Times New Roman"/>
                <w:b/>
              </w:rPr>
            </w:pPr>
            <w:r w:rsidRPr="000E766F">
              <w:rPr>
                <w:rFonts w:ascii="Times New Roman" w:hAnsi="Times New Roman"/>
                <w:b/>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E766F" w:rsidRPr="000E766F" w:rsidP="000E766F">
            <w:pPr>
              <w:widowControl/>
              <w:bidi w:val="0"/>
              <w:adjustRightInd/>
              <w:spacing w:after="0" w:line="240" w:lineRule="auto"/>
              <w:jc w:val="right"/>
              <w:rPr>
                <w:rFonts w:ascii="Times New Roman" w:hAnsi="Times New Roman"/>
                <w:b/>
              </w:rPr>
            </w:pPr>
            <w:r w:rsidRPr="000E766F">
              <w:rPr>
                <w:rFonts w:ascii="Times New Roman" w:hAnsi="Times New Roman"/>
                <w:b/>
              </w:rPr>
              <w:t>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0E766F" w:rsidRPr="000E766F" w:rsidP="000E766F">
            <w:pPr>
              <w:widowControl/>
              <w:bidi w:val="0"/>
              <w:adjustRightInd/>
              <w:spacing w:after="0" w:line="240" w:lineRule="auto"/>
              <w:ind w:left="259"/>
              <w:rPr>
                <w:rFonts w:ascii="Times New Roman" w:hAnsi="Times New Roman"/>
                <w:b/>
                <w:bCs/>
                <w:i/>
                <w:iCs/>
              </w:rPr>
            </w:pPr>
            <w:r w:rsidRPr="000E766F">
              <w:rPr>
                <w:rFonts w:ascii="Times New Roman" w:hAnsi="Times New Roman"/>
                <w:bCs/>
                <w:i/>
                <w:iCs/>
              </w:rPr>
              <w:t>Rozpočtové prostriedky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E766F" w:rsidRPr="000E766F" w:rsidP="000E766F">
            <w:pPr>
              <w:widowControl/>
              <w:bidi w:val="0"/>
              <w:adjustRightInd/>
              <w:spacing w:after="0" w:line="240" w:lineRule="auto"/>
              <w:jc w:val="right"/>
              <w:rPr>
                <w:rFonts w:ascii="Times New Roman" w:hAnsi="Times New Roman"/>
                <w:bCs/>
                <w:iCs/>
              </w:rPr>
            </w:pPr>
            <w:r w:rsidRPr="000E766F">
              <w:rPr>
                <w:rFonts w:ascii="Times New Roman" w:hAnsi="Times New Roman"/>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E766F" w:rsidRPr="000E766F" w:rsidP="000E766F">
            <w:pPr>
              <w:widowControl/>
              <w:bidi w:val="0"/>
              <w:adjustRightInd/>
              <w:spacing w:after="0" w:line="240" w:lineRule="auto"/>
              <w:jc w:val="right"/>
              <w:rPr>
                <w:rFonts w:ascii="Times New Roman" w:hAnsi="Times New Roman"/>
                <w:bCs/>
                <w:iCs/>
              </w:rPr>
            </w:pPr>
            <w:r w:rsidRPr="000E766F">
              <w:rPr>
                <w:rFonts w:ascii="Times New Roman" w:hAnsi="Times New Roman"/>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E766F" w:rsidRPr="000E766F" w:rsidP="000E766F">
            <w:pPr>
              <w:widowControl/>
              <w:bidi w:val="0"/>
              <w:adjustRightInd/>
              <w:spacing w:after="0" w:line="240" w:lineRule="auto"/>
              <w:jc w:val="right"/>
              <w:rPr>
                <w:rFonts w:ascii="Times New Roman" w:hAnsi="Times New Roman"/>
                <w:bCs/>
                <w:iCs/>
              </w:rPr>
            </w:pPr>
            <w:r w:rsidRPr="000E766F">
              <w:rPr>
                <w:rFonts w:ascii="Times New Roman" w:hAnsi="Times New Roman"/>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E766F" w:rsidRPr="000E766F" w:rsidP="000E766F">
            <w:pPr>
              <w:widowControl/>
              <w:bidi w:val="0"/>
              <w:adjustRightInd/>
              <w:spacing w:after="0" w:line="240" w:lineRule="auto"/>
              <w:jc w:val="right"/>
              <w:rPr>
                <w:rFonts w:ascii="Times New Roman" w:hAnsi="Times New Roman"/>
                <w:bCs/>
                <w:iCs/>
              </w:rPr>
            </w:pPr>
            <w:r w:rsidRPr="000E766F">
              <w:rPr>
                <w:rFonts w:ascii="Times New Roman" w:hAnsi="Times New Roman"/>
                <w:bCs/>
                <w:iCs/>
              </w:rPr>
              <w:t>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0E766F" w:rsidRPr="000E766F" w:rsidP="000E766F">
            <w:pPr>
              <w:widowControl/>
              <w:bidi w:val="0"/>
              <w:adjustRightInd/>
              <w:spacing w:after="0" w:line="240" w:lineRule="auto"/>
              <w:ind w:left="259"/>
              <w:rPr>
                <w:rFonts w:ascii="Times New Roman" w:hAnsi="Times New Roman"/>
                <w:bCs/>
                <w:i/>
                <w:iCs/>
              </w:rPr>
            </w:pPr>
            <w:r w:rsidRPr="000E766F">
              <w:rPr>
                <w:rFonts w:ascii="Times New Roman" w:hAnsi="Times New Roman"/>
                <w:bCs/>
                <w:i/>
                <w:iCs/>
              </w:rPr>
              <w:t>EÚ zdroje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E766F" w:rsidRPr="000E766F" w:rsidP="000E766F">
            <w:pPr>
              <w:widowControl/>
              <w:bidi w:val="0"/>
              <w:adjustRightInd/>
              <w:spacing w:after="0" w:line="240" w:lineRule="auto"/>
              <w:jc w:val="right"/>
              <w:rPr>
                <w:rFonts w:ascii="Times New Roman" w:hAnsi="Times New Roman"/>
              </w:rPr>
            </w:pPr>
            <w:r w:rsidRPr="000E766F">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E766F" w:rsidRPr="000E766F" w:rsidP="000E766F">
            <w:pPr>
              <w:widowControl/>
              <w:bidi w:val="0"/>
              <w:adjustRightInd/>
              <w:spacing w:after="0" w:line="240" w:lineRule="auto"/>
              <w:jc w:val="right"/>
              <w:rPr>
                <w:rFonts w:ascii="Times New Roman" w:hAnsi="Times New Roman"/>
              </w:rPr>
            </w:pPr>
            <w:r w:rsidRPr="000E766F">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E766F" w:rsidRPr="000E766F" w:rsidP="000E766F">
            <w:pPr>
              <w:widowControl/>
              <w:bidi w:val="0"/>
              <w:adjustRightInd/>
              <w:spacing w:after="0" w:line="240" w:lineRule="auto"/>
              <w:jc w:val="right"/>
              <w:rPr>
                <w:rFonts w:ascii="Times New Roman" w:hAnsi="Times New Roman"/>
              </w:rPr>
            </w:pPr>
            <w:r w:rsidRPr="000E766F">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E766F" w:rsidRPr="000E766F" w:rsidP="000E766F">
            <w:pPr>
              <w:widowControl/>
              <w:bidi w:val="0"/>
              <w:adjustRightInd/>
              <w:spacing w:after="0" w:line="240" w:lineRule="auto"/>
              <w:jc w:val="right"/>
              <w:rPr>
                <w:rFonts w:ascii="Times New Roman" w:hAnsi="Times New Roman"/>
              </w:rPr>
            </w:pPr>
            <w:r w:rsidRPr="000E766F">
              <w:rPr>
                <w:rFonts w:ascii="Times New Roman" w:hAnsi="Times New Roman"/>
              </w:rPr>
              <w:t>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0E766F" w:rsidRPr="000E766F" w:rsidP="000E766F">
            <w:pPr>
              <w:widowControl/>
              <w:bidi w:val="0"/>
              <w:adjustRightInd/>
              <w:spacing w:after="0" w:line="240" w:lineRule="auto"/>
              <w:rPr>
                <w:rFonts w:ascii="Times New Roman" w:hAnsi="Times New Roman"/>
                <w:b/>
                <w:bCs/>
                <w:i/>
                <w:iCs/>
              </w:rPr>
            </w:pPr>
            <w:r w:rsidRPr="000E766F">
              <w:rPr>
                <w:rFonts w:ascii="Times New Roman" w:hAnsi="Times New Roman"/>
                <w:b/>
                <w:bCs/>
                <w:i/>
                <w:iCs/>
              </w:rPr>
              <w:t>- vplyv na obce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E766F" w:rsidRPr="000E766F" w:rsidP="000E766F">
            <w:pPr>
              <w:widowControl/>
              <w:bidi w:val="0"/>
              <w:adjustRightInd/>
              <w:spacing w:after="0" w:line="240" w:lineRule="auto"/>
              <w:jc w:val="right"/>
              <w:rPr>
                <w:rFonts w:ascii="Times New Roman" w:hAnsi="Times New Roman"/>
                <w:b/>
                <w:bCs/>
                <w:iCs/>
              </w:rPr>
            </w:pPr>
            <w:r w:rsidRPr="000E766F">
              <w:rPr>
                <w:rFonts w:ascii="Times New Roman" w:hAnsi="Times New Roman"/>
                <w:b/>
                <w:bCs/>
                <w:iCs/>
              </w:rPr>
              <w:t xml:space="preserve">0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E766F" w:rsidRPr="000E766F" w:rsidP="000E766F">
            <w:pPr>
              <w:widowControl/>
              <w:bidi w:val="0"/>
              <w:adjustRightInd/>
              <w:spacing w:after="0" w:line="240" w:lineRule="auto"/>
              <w:jc w:val="right"/>
              <w:rPr>
                <w:rFonts w:ascii="Times New Roman" w:hAnsi="Times New Roman"/>
                <w:b/>
                <w:bCs/>
                <w:iCs/>
              </w:rPr>
            </w:pPr>
            <w:r w:rsidRPr="000E766F">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E766F" w:rsidRPr="000E766F" w:rsidP="000E766F">
            <w:pPr>
              <w:widowControl/>
              <w:bidi w:val="0"/>
              <w:adjustRightInd/>
              <w:spacing w:after="0" w:line="240" w:lineRule="auto"/>
              <w:jc w:val="right"/>
              <w:rPr>
                <w:rFonts w:ascii="Times New Roman" w:hAnsi="Times New Roman"/>
                <w:b/>
                <w:bCs/>
                <w:iCs/>
              </w:rPr>
            </w:pPr>
            <w:r w:rsidRPr="000E766F">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E766F" w:rsidRPr="000E766F" w:rsidP="000E766F">
            <w:pPr>
              <w:widowControl/>
              <w:bidi w:val="0"/>
              <w:adjustRightInd/>
              <w:spacing w:after="0" w:line="240" w:lineRule="auto"/>
              <w:jc w:val="right"/>
              <w:rPr>
                <w:rFonts w:ascii="Times New Roman" w:hAnsi="Times New Roman"/>
                <w:b/>
                <w:bCs/>
                <w:iCs/>
              </w:rPr>
            </w:pPr>
            <w:r w:rsidRPr="000E766F">
              <w:rPr>
                <w:rFonts w:ascii="Times New Roman" w:hAnsi="Times New Roman"/>
                <w:b/>
                <w:bCs/>
                <w:iCs/>
              </w:rPr>
              <w:t>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0E766F" w:rsidRPr="000E766F" w:rsidP="000E766F">
            <w:pPr>
              <w:widowControl/>
              <w:bidi w:val="0"/>
              <w:adjustRightInd/>
              <w:spacing w:after="0" w:line="240" w:lineRule="auto"/>
              <w:rPr>
                <w:rFonts w:ascii="Times New Roman" w:hAnsi="Times New Roman"/>
                <w:b/>
                <w:bCs/>
                <w:i/>
                <w:iCs/>
              </w:rPr>
            </w:pPr>
            <w:r w:rsidRPr="000E766F">
              <w:rPr>
                <w:rFonts w:ascii="Times New Roman" w:hAnsi="Times New Roman"/>
                <w:b/>
                <w:bCs/>
                <w:i/>
                <w:iCs/>
              </w:rPr>
              <w:t>- vplyv na vyššie územné celky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E766F" w:rsidRPr="000E766F" w:rsidP="000E766F">
            <w:pPr>
              <w:widowControl/>
              <w:bidi w:val="0"/>
              <w:adjustRightInd/>
              <w:spacing w:after="0" w:line="240" w:lineRule="auto"/>
              <w:jc w:val="right"/>
              <w:rPr>
                <w:rFonts w:ascii="Times New Roman" w:hAnsi="Times New Roman"/>
                <w:b/>
                <w:bCs/>
                <w:iCs/>
              </w:rPr>
            </w:pPr>
            <w:r w:rsidRPr="000E766F">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E766F" w:rsidRPr="000E766F" w:rsidP="000E766F">
            <w:pPr>
              <w:widowControl/>
              <w:bidi w:val="0"/>
              <w:adjustRightInd/>
              <w:spacing w:after="0" w:line="240" w:lineRule="auto"/>
              <w:jc w:val="right"/>
              <w:rPr>
                <w:rFonts w:ascii="Times New Roman" w:hAnsi="Times New Roman"/>
                <w:b/>
                <w:bCs/>
                <w:iCs/>
              </w:rPr>
            </w:pPr>
            <w:r w:rsidRPr="000E766F">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E766F" w:rsidRPr="000E766F" w:rsidP="000E766F">
            <w:pPr>
              <w:widowControl/>
              <w:bidi w:val="0"/>
              <w:adjustRightInd/>
              <w:spacing w:after="0" w:line="240" w:lineRule="auto"/>
              <w:jc w:val="right"/>
              <w:rPr>
                <w:rFonts w:ascii="Times New Roman" w:hAnsi="Times New Roman"/>
                <w:b/>
                <w:bCs/>
                <w:iCs/>
              </w:rPr>
            </w:pPr>
            <w:r w:rsidRPr="000E766F">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E766F" w:rsidRPr="000E766F" w:rsidP="000E766F">
            <w:pPr>
              <w:widowControl/>
              <w:bidi w:val="0"/>
              <w:adjustRightInd/>
              <w:spacing w:after="0" w:line="240" w:lineRule="auto"/>
              <w:jc w:val="right"/>
              <w:rPr>
                <w:rFonts w:ascii="Times New Roman" w:hAnsi="Times New Roman"/>
                <w:b/>
                <w:bCs/>
                <w:iCs/>
              </w:rPr>
            </w:pPr>
            <w:r w:rsidRPr="000E766F">
              <w:rPr>
                <w:rFonts w:ascii="Times New Roman" w:hAnsi="Times New Roman"/>
                <w:b/>
                <w:bCs/>
                <w:iCs/>
              </w:rPr>
              <w:t>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0E766F" w:rsidRPr="000E766F" w:rsidP="000E766F">
            <w:pPr>
              <w:widowControl/>
              <w:bidi w:val="0"/>
              <w:adjustRightInd/>
              <w:spacing w:after="0" w:line="240" w:lineRule="auto"/>
              <w:rPr>
                <w:rFonts w:ascii="Times New Roman" w:hAnsi="Times New Roman"/>
                <w:b/>
                <w:bCs/>
                <w:i/>
                <w:iCs/>
              </w:rPr>
            </w:pPr>
            <w:r w:rsidRPr="000E766F">
              <w:rPr>
                <w:rFonts w:ascii="Times New Roman" w:hAnsi="Times New Roman"/>
                <w:b/>
                <w:bCs/>
                <w:i/>
                <w:iCs/>
              </w:rPr>
              <w:t>- vplyv na ostatné subjekty verejnej správy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E766F" w:rsidRPr="000E766F" w:rsidP="000E766F">
            <w:pPr>
              <w:widowControl/>
              <w:bidi w:val="0"/>
              <w:adjustRightInd/>
              <w:spacing w:after="0" w:line="240" w:lineRule="auto"/>
              <w:jc w:val="right"/>
              <w:rPr>
                <w:rFonts w:ascii="Times New Roman" w:hAnsi="Times New Roman"/>
                <w:b/>
                <w:bCs/>
                <w:iCs/>
              </w:rPr>
            </w:pPr>
            <w:r w:rsidRPr="000E766F">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E766F" w:rsidRPr="000E766F" w:rsidP="000E766F">
            <w:pPr>
              <w:widowControl/>
              <w:bidi w:val="0"/>
              <w:adjustRightInd/>
              <w:spacing w:after="0" w:line="240" w:lineRule="auto"/>
              <w:jc w:val="right"/>
              <w:rPr>
                <w:rFonts w:ascii="Times New Roman" w:hAnsi="Times New Roman"/>
                <w:b/>
                <w:bCs/>
                <w:iCs/>
              </w:rPr>
            </w:pPr>
            <w:r w:rsidRPr="000E766F">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E766F" w:rsidRPr="000E766F" w:rsidP="000E766F">
            <w:pPr>
              <w:widowControl/>
              <w:bidi w:val="0"/>
              <w:adjustRightInd/>
              <w:spacing w:after="0" w:line="240" w:lineRule="auto"/>
              <w:jc w:val="right"/>
              <w:rPr>
                <w:rFonts w:ascii="Times New Roman" w:hAnsi="Times New Roman"/>
                <w:b/>
                <w:bCs/>
                <w:iCs/>
              </w:rPr>
            </w:pPr>
            <w:r w:rsidRPr="000E766F">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E766F" w:rsidRPr="000E766F" w:rsidP="000E766F">
            <w:pPr>
              <w:widowControl/>
              <w:bidi w:val="0"/>
              <w:adjustRightInd/>
              <w:spacing w:after="0" w:line="240" w:lineRule="auto"/>
              <w:jc w:val="right"/>
              <w:rPr>
                <w:rFonts w:ascii="Times New Roman" w:hAnsi="Times New Roman"/>
                <w:b/>
                <w:bCs/>
                <w:iCs/>
              </w:rPr>
            </w:pPr>
            <w:r w:rsidRPr="000E766F">
              <w:rPr>
                <w:rFonts w:ascii="Times New Roman" w:hAnsi="Times New Roman"/>
                <w:b/>
                <w:bCs/>
                <w:iCs/>
              </w:rPr>
              <w:t>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0E766F" w:rsidRPr="000E766F" w:rsidP="000E766F">
            <w:pPr>
              <w:widowControl/>
              <w:bidi w:val="0"/>
              <w:adjustRightInd/>
              <w:spacing w:after="0" w:line="240" w:lineRule="auto"/>
              <w:rPr>
                <w:rFonts w:ascii="Times New Roman" w:hAnsi="Times New Roman"/>
                <w:b/>
                <w:bCs/>
              </w:rPr>
            </w:pPr>
            <w:r w:rsidRPr="000E766F">
              <w:rPr>
                <w:rFonts w:ascii="Times New Roman" w:hAnsi="Times New Roman"/>
                <w:b/>
                <w:bCs/>
              </w:rPr>
              <w:t>Výdavky verejnej správy celkom</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0E766F" w:rsidRPr="000E766F" w:rsidP="000E766F">
            <w:pPr>
              <w:widowControl/>
              <w:bidi w:val="0"/>
              <w:adjustRightInd/>
              <w:spacing w:after="0" w:line="240" w:lineRule="auto"/>
              <w:jc w:val="right"/>
              <w:rPr>
                <w:rFonts w:ascii="Times New Roman" w:hAnsi="Times New Roman"/>
                <w:b/>
              </w:rPr>
            </w:pPr>
            <w:r w:rsidRPr="000E766F">
              <w:rPr>
                <w:rFonts w:ascii="Times New Roman" w:hAnsi="Times New Roman"/>
                <w:b/>
              </w:rPr>
              <w:t>65 000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0E766F" w:rsidRPr="000E766F" w:rsidP="000E766F">
            <w:pPr>
              <w:widowControl/>
              <w:bidi w:val="0"/>
              <w:adjustRightInd/>
              <w:spacing w:after="0" w:line="240" w:lineRule="auto"/>
              <w:jc w:val="right"/>
              <w:rPr>
                <w:rFonts w:ascii="Times New Roman" w:hAnsi="Times New Roman"/>
                <w:b/>
              </w:rPr>
            </w:pPr>
            <w:r w:rsidRPr="000E766F">
              <w:rPr>
                <w:rFonts w:ascii="Times New Roman" w:hAnsi="Times New Roman"/>
                <w:b/>
              </w:rPr>
              <w:t>1 594 817</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0E766F" w:rsidRPr="000E766F" w:rsidP="000E766F">
            <w:pPr>
              <w:widowControl/>
              <w:bidi w:val="0"/>
              <w:adjustRightInd/>
              <w:spacing w:after="0" w:line="240" w:lineRule="auto"/>
              <w:jc w:val="right"/>
              <w:rPr>
                <w:rFonts w:ascii="Times New Roman" w:hAnsi="Times New Roman"/>
                <w:b/>
              </w:rPr>
            </w:pPr>
            <w:r w:rsidRPr="000E766F">
              <w:rPr>
                <w:rFonts w:ascii="Times New Roman" w:hAnsi="Times New Roman"/>
                <w:b/>
              </w:rPr>
              <w:t>1 594 817</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0E766F" w:rsidRPr="000E766F" w:rsidP="000E766F">
            <w:pPr>
              <w:widowControl/>
              <w:bidi w:val="0"/>
              <w:adjustRightInd/>
              <w:spacing w:after="0" w:line="240" w:lineRule="auto"/>
              <w:jc w:val="right"/>
              <w:rPr>
                <w:rFonts w:ascii="Times New Roman" w:hAnsi="Times New Roman"/>
                <w:b/>
              </w:rPr>
            </w:pPr>
            <w:r w:rsidRPr="000E766F">
              <w:rPr>
                <w:rFonts w:ascii="Times New Roman" w:hAnsi="Times New Roman"/>
                <w:b/>
              </w:rPr>
              <w:t>1 594 817</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0E766F" w:rsidRPr="000E766F" w:rsidP="000E766F">
            <w:pPr>
              <w:widowControl/>
              <w:bidi w:val="0"/>
              <w:adjustRightInd/>
              <w:spacing w:after="0" w:line="240" w:lineRule="auto"/>
              <w:rPr>
                <w:rFonts w:ascii="Times New Roman" w:hAnsi="Times New Roman"/>
              </w:rPr>
            </w:pPr>
            <w:r w:rsidRPr="000E766F">
              <w:rPr>
                <w:rFonts w:ascii="Times New Roman" w:hAnsi="Times New Roman"/>
              </w:rPr>
              <w:t xml:space="preserve">v tom: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E766F" w:rsidRPr="000E766F" w:rsidP="000E766F">
            <w:pPr>
              <w:widowControl/>
              <w:bidi w:val="0"/>
              <w:adjustRightInd/>
              <w:spacing w:after="0" w:line="240" w:lineRule="auto"/>
              <w:jc w:val="right"/>
              <w:rPr>
                <w:rFonts w:ascii="Times New Roman" w:hAnsi="Times New Roman"/>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E766F" w:rsidRPr="000E766F" w:rsidP="000E766F">
            <w:pPr>
              <w:widowControl/>
              <w:bidi w:val="0"/>
              <w:adjustRightInd/>
              <w:spacing w:after="0" w:line="240" w:lineRule="auto"/>
              <w:jc w:val="right"/>
              <w:rPr>
                <w:rFonts w:ascii="Times New Roman" w:hAnsi="Times New Roman"/>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E766F" w:rsidRPr="000E766F" w:rsidP="000E766F">
            <w:pPr>
              <w:widowControl/>
              <w:bidi w:val="0"/>
              <w:adjustRightInd/>
              <w:spacing w:after="0" w:line="240" w:lineRule="auto"/>
              <w:jc w:val="right"/>
              <w:rPr>
                <w:rFonts w:ascii="Times New Roman" w:hAnsi="Times New Roman"/>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E766F" w:rsidRPr="000E766F" w:rsidP="000E766F">
            <w:pPr>
              <w:widowControl/>
              <w:bidi w:val="0"/>
              <w:adjustRightInd/>
              <w:spacing w:after="0" w:line="240" w:lineRule="auto"/>
              <w:jc w:val="right"/>
              <w:rPr>
                <w:rFonts w:ascii="Times New Roman" w:hAnsi="Times New Roman"/>
              </w:rPr>
            </w:pP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0E766F" w:rsidRPr="000E766F" w:rsidP="000E766F">
            <w:pPr>
              <w:widowControl/>
              <w:bidi w:val="0"/>
              <w:adjustRightInd/>
              <w:spacing w:after="0" w:line="240" w:lineRule="auto"/>
              <w:rPr>
                <w:rFonts w:ascii="Times New Roman" w:hAnsi="Times New Roman"/>
                <w:b/>
                <w:bCs/>
                <w:i/>
                <w:iCs/>
              </w:rPr>
            </w:pPr>
            <w:r w:rsidRPr="000E766F">
              <w:rPr>
                <w:rFonts w:ascii="Times New Roman" w:hAnsi="Times New Roman"/>
                <w:b/>
                <w:bCs/>
                <w:i/>
                <w:iCs/>
              </w:rPr>
              <w:t xml:space="preserve">z toho: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E766F" w:rsidRPr="000E766F" w:rsidP="000E766F">
            <w:pPr>
              <w:widowControl/>
              <w:bidi w:val="0"/>
              <w:adjustRightInd/>
              <w:spacing w:after="0" w:line="240" w:lineRule="auto"/>
              <w:jc w:val="right"/>
              <w:rPr>
                <w:rFonts w:ascii="Times New Roman" w:hAnsi="Times New Roman"/>
                <w:b/>
                <w:bCs/>
                <w:iCs/>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E766F" w:rsidRPr="000E766F" w:rsidP="000E766F">
            <w:pPr>
              <w:widowControl/>
              <w:bidi w:val="0"/>
              <w:adjustRightInd/>
              <w:spacing w:after="0" w:line="240" w:lineRule="auto"/>
              <w:jc w:val="right"/>
              <w:rPr>
                <w:rFonts w:ascii="Times New Roman" w:hAnsi="Times New Roman"/>
                <w:b/>
                <w:bCs/>
                <w:iCs/>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E766F" w:rsidRPr="000E766F" w:rsidP="000E766F">
            <w:pPr>
              <w:widowControl/>
              <w:bidi w:val="0"/>
              <w:adjustRightInd/>
              <w:spacing w:after="0" w:line="240" w:lineRule="auto"/>
              <w:jc w:val="right"/>
              <w:rPr>
                <w:rFonts w:ascii="Times New Roman" w:hAnsi="Times New Roman"/>
                <w:b/>
                <w:bCs/>
                <w:iCs/>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E766F" w:rsidRPr="000E766F" w:rsidP="000E766F">
            <w:pPr>
              <w:widowControl/>
              <w:bidi w:val="0"/>
              <w:adjustRightInd/>
              <w:spacing w:after="0" w:line="240" w:lineRule="auto"/>
              <w:jc w:val="right"/>
              <w:rPr>
                <w:rFonts w:ascii="Times New Roman" w:hAnsi="Times New Roman"/>
                <w:b/>
                <w:bCs/>
                <w:iCs/>
              </w:rPr>
            </w:pP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0E766F" w:rsidRPr="000E766F" w:rsidP="000E766F">
            <w:pPr>
              <w:widowControl/>
              <w:bidi w:val="0"/>
              <w:adjustRightInd/>
              <w:spacing w:after="0" w:line="240" w:lineRule="auto"/>
              <w:rPr>
                <w:rFonts w:ascii="Times New Roman" w:hAnsi="Times New Roman"/>
                <w:b/>
                <w:bCs/>
                <w:i/>
                <w:iCs/>
              </w:rPr>
            </w:pPr>
            <w:r w:rsidRPr="000E766F">
              <w:rPr>
                <w:rFonts w:ascii="Times New Roman" w:hAnsi="Times New Roman"/>
                <w:b/>
                <w:bCs/>
                <w:i/>
                <w:iCs/>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E766F" w:rsidRPr="000E766F" w:rsidP="000E766F">
            <w:pPr>
              <w:widowControl/>
              <w:bidi w:val="0"/>
              <w:adjustRightInd/>
              <w:spacing w:after="0" w:line="240" w:lineRule="auto"/>
              <w:jc w:val="right"/>
              <w:rPr>
                <w:rFonts w:ascii="Times New Roman" w:hAnsi="Times New Roman"/>
                <w:b/>
              </w:rPr>
            </w:pPr>
            <w:r w:rsidRPr="000E766F">
              <w:rPr>
                <w:rFonts w:ascii="Times New Roman" w:hAnsi="Times New Roman"/>
                <w:b/>
              </w:rPr>
              <w:t>65 000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E766F" w:rsidRPr="000E766F" w:rsidP="000E766F">
            <w:pPr>
              <w:widowControl/>
              <w:bidi w:val="0"/>
              <w:adjustRightInd/>
              <w:spacing w:after="0" w:line="240" w:lineRule="auto"/>
              <w:jc w:val="right"/>
              <w:rPr>
                <w:rFonts w:ascii="Times New Roman" w:hAnsi="Times New Roman"/>
                <w:b/>
              </w:rPr>
            </w:pPr>
            <w:r w:rsidRPr="000E766F">
              <w:rPr>
                <w:rFonts w:ascii="Times New Roman" w:hAnsi="Times New Roman"/>
                <w:b/>
              </w:rPr>
              <w:t>94 817</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E766F" w:rsidRPr="000E766F" w:rsidP="000E766F">
            <w:pPr>
              <w:widowControl/>
              <w:bidi w:val="0"/>
              <w:adjustRightInd/>
              <w:spacing w:after="0" w:line="240" w:lineRule="auto"/>
              <w:jc w:val="right"/>
              <w:rPr>
                <w:rFonts w:ascii="Times New Roman" w:hAnsi="Times New Roman"/>
                <w:b/>
              </w:rPr>
            </w:pPr>
            <w:r w:rsidRPr="000E766F">
              <w:rPr>
                <w:rFonts w:ascii="Times New Roman" w:hAnsi="Times New Roman"/>
                <w:b/>
              </w:rPr>
              <w:t>94 817</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E766F" w:rsidRPr="000E766F" w:rsidP="000E766F">
            <w:pPr>
              <w:widowControl/>
              <w:bidi w:val="0"/>
              <w:adjustRightInd/>
              <w:spacing w:after="0" w:line="240" w:lineRule="auto"/>
              <w:jc w:val="right"/>
              <w:rPr>
                <w:rFonts w:ascii="Times New Roman" w:hAnsi="Times New Roman"/>
                <w:b/>
              </w:rPr>
            </w:pPr>
            <w:r w:rsidRPr="000E766F">
              <w:rPr>
                <w:rFonts w:ascii="Times New Roman" w:hAnsi="Times New Roman"/>
                <w:b/>
              </w:rPr>
              <w:t>94 817</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0E766F" w:rsidRPr="000E766F" w:rsidP="000E766F">
            <w:pPr>
              <w:widowControl/>
              <w:bidi w:val="0"/>
              <w:adjustRightInd/>
              <w:spacing w:after="0" w:line="240" w:lineRule="auto"/>
              <w:ind w:left="259"/>
              <w:rPr>
                <w:rFonts w:ascii="Times New Roman" w:hAnsi="Times New Roman"/>
                <w:b/>
                <w:bCs/>
                <w:i/>
                <w:iCs/>
              </w:rPr>
            </w:pPr>
            <w:r w:rsidRPr="000E766F">
              <w:rPr>
                <w:rFonts w:ascii="Times New Roman" w:hAnsi="Times New Roman"/>
                <w:bCs/>
                <w:i/>
                <w:iCs/>
              </w:rPr>
              <w:t xml:space="preserve">Rozpočtové prostriedky </w:t>
            </w:r>
            <w:r w:rsidRPr="000E766F">
              <w:rPr>
                <w:rFonts w:ascii="Times New Roman" w:hAnsi="Times New Roman"/>
              </w:rPr>
              <w:t>MPRV SR/zdroj 111/08W010J</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E766F" w:rsidRPr="000E766F" w:rsidP="000E766F">
            <w:pPr>
              <w:widowControl/>
              <w:bidi w:val="0"/>
              <w:adjustRightInd/>
              <w:spacing w:after="0" w:line="240" w:lineRule="auto"/>
              <w:jc w:val="right"/>
              <w:rPr>
                <w:rFonts w:ascii="Times New Roman" w:hAnsi="Times New Roman"/>
              </w:rPr>
            </w:pPr>
            <w:r w:rsidRPr="000E766F">
              <w:rPr>
                <w:rFonts w:ascii="Times New Roman" w:hAnsi="Times New Roman"/>
              </w:rPr>
              <w:t>65 000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E766F" w:rsidRPr="000E766F" w:rsidP="000E766F">
            <w:pPr>
              <w:widowControl/>
              <w:bidi w:val="0"/>
              <w:adjustRightInd/>
              <w:spacing w:after="0" w:line="240" w:lineRule="auto"/>
              <w:jc w:val="right"/>
              <w:rPr>
                <w:rFonts w:ascii="Times New Roman" w:hAnsi="Times New Roman"/>
              </w:rPr>
            </w:pPr>
            <w:r w:rsidRPr="000E766F">
              <w:rPr>
                <w:rFonts w:ascii="Times New Roman" w:hAnsi="Times New Roman"/>
              </w:rPr>
              <w:t>94 817</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E766F" w:rsidRPr="000E766F" w:rsidP="000E766F">
            <w:pPr>
              <w:widowControl/>
              <w:bidi w:val="0"/>
              <w:adjustRightInd/>
              <w:spacing w:after="0" w:line="240" w:lineRule="auto"/>
              <w:jc w:val="right"/>
              <w:rPr>
                <w:rFonts w:ascii="Times New Roman" w:hAnsi="Times New Roman"/>
              </w:rPr>
            </w:pPr>
            <w:r w:rsidRPr="000E766F">
              <w:rPr>
                <w:rFonts w:ascii="Times New Roman" w:hAnsi="Times New Roman"/>
              </w:rPr>
              <w:t>94 817</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E766F" w:rsidRPr="000E766F" w:rsidP="000E766F">
            <w:pPr>
              <w:widowControl/>
              <w:bidi w:val="0"/>
              <w:adjustRightInd/>
              <w:spacing w:after="0" w:line="240" w:lineRule="auto"/>
              <w:jc w:val="right"/>
              <w:rPr>
                <w:rFonts w:ascii="Times New Roman" w:hAnsi="Times New Roman"/>
              </w:rPr>
            </w:pPr>
            <w:r w:rsidRPr="000E766F">
              <w:rPr>
                <w:rFonts w:ascii="Times New Roman" w:hAnsi="Times New Roman"/>
              </w:rPr>
              <w:t>94 817</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0E766F" w:rsidRPr="000E766F" w:rsidP="000E766F">
            <w:pPr>
              <w:widowControl/>
              <w:bidi w:val="0"/>
              <w:adjustRightInd/>
              <w:spacing w:after="0" w:line="240" w:lineRule="auto"/>
              <w:rPr>
                <w:rFonts w:ascii="Times New Roman" w:hAnsi="Times New Roman"/>
                <w:bCs/>
                <w:i/>
                <w:iCs/>
              </w:rPr>
            </w:pPr>
            <w:r w:rsidRPr="000E766F">
              <w:rPr>
                <w:rFonts w:ascii="Times New Roman" w:hAnsi="Times New Roman"/>
                <w:bCs/>
                <w:i/>
                <w:iCs/>
              </w:rPr>
              <w:t xml:space="preserve">    EÚ zdroje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E766F" w:rsidRPr="000E766F" w:rsidP="000E766F">
            <w:pPr>
              <w:widowControl/>
              <w:bidi w:val="0"/>
              <w:adjustRightInd/>
              <w:spacing w:after="0" w:line="240" w:lineRule="auto"/>
              <w:jc w:val="right"/>
              <w:rPr>
                <w:rFonts w:ascii="Times New Roman" w:hAnsi="Times New Roman"/>
              </w:rPr>
            </w:pPr>
            <w:r w:rsidRPr="000E766F">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E766F" w:rsidRPr="000E766F" w:rsidP="000E766F">
            <w:pPr>
              <w:widowControl/>
              <w:bidi w:val="0"/>
              <w:adjustRightInd/>
              <w:spacing w:after="0" w:line="240" w:lineRule="auto"/>
              <w:jc w:val="right"/>
              <w:rPr>
                <w:rFonts w:ascii="Times New Roman" w:hAnsi="Times New Roman"/>
              </w:rPr>
            </w:pPr>
            <w:r w:rsidRPr="000E766F">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E766F" w:rsidRPr="000E766F" w:rsidP="000E766F">
            <w:pPr>
              <w:widowControl/>
              <w:bidi w:val="0"/>
              <w:adjustRightInd/>
              <w:spacing w:after="0" w:line="240" w:lineRule="auto"/>
              <w:jc w:val="right"/>
              <w:rPr>
                <w:rFonts w:ascii="Times New Roman" w:hAnsi="Times New Roman"/>
              </w:rPr>
            </w:pPr>
            <w:r w:rsidRPr="000E766F">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E766F" w:rsidRPr="000E766F" w:rsidP="000E766F">
            <w:pPr>
              <w:widowControl/>
              <w:bidi w:val="0"/>
              <w:adjustRightInd/>
              <w:spacing w:after="0" w:line="240" w:lineRule="auto"/>
              <w:jc w:val="right"/>
              <w:rPr>
                <w:rFonts w:ascii="Times New Roman" w:hAnsi="Times New Roman"/>
              </w:rPr>
            </w:pPr>
            <w:r w:rsidRPr="000E766F">
              <w:rPr>
                <w:rFonts w:ascii="Times New Roman" w:hAnsi="Times New Roman"/>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0E766F" w:rsidRPr="000E766F" w:rsidP="000E766F">
            <w:pPr>
              <w:widowControl/>
              <w:bidi w:val="0"/>
              <w:adjustRightInd/>
              <w:spacing w:after="0" w:line="240" w:lineRule="auto"/>
              <w:rPr>
                <w:rFonts w:ascii="Times New Roman" w:hAnsi="Times New Roman"/>
                <w:bCs/>
                <w:i/>
                <w:iCs/>
              </w:rPr>
            </w:pPr>
            <w:r w:rsidRPr="000E766F">
              <w:rPr>
                <w:rFonts w:ascii="Times New Roman" w:hAnsi="Times New Roman"/>
                <w:bCs/>
                <w:i/>
                <w:iCs/>
              </w:rPr>
              <w:t xml:space="preserve">    spolufinancovanie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E766F" w:rsidRPr="000E766F" w:rsidP="000E766F">
            <w:pPr>
              <w:widowControl/>
              <w:bidi w:val="0"/>
              <w:adjustRightInd/>
              <w:spacing w:after="0" w:line="240" w:lineRule="auto"/>
              <w:jc w:val="right"/>
              <w:rPr>
                <w:rFonts w:ascii="Times New Roman" w:hAnsi="Times New Roman"/>
                <w:bCs/>
                <w:iCs/>
              </w:rPr>
            </w:pPr>
            <w:r w:rsidRPr="000E766F">
              <w:rPr>
                <w:rFonts w:ascii="Times New Roman" w:hAnsi="Times New Roman"/>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E766F" w:rsidRPr="000E766F" w:rsidP="000E766F">
            <w:pPr>
              <w:widowControl/>
              <w:bidi w:val="0"/>
              <w:adjustRightInd/>
              <w:spacing w:after="0" w:line="240" w:lineRule="auto"/>
              <w:jc w:val="right"/>
              <w:rPr>
                <w:rFonts w:ascii="Times New Roman" w:hAnsi="Times New Roman"/>
                <w:bCs/>
                <w:iCs/>
              </w:rPr>
            </w:pPr>
            <w:r w:rsidRPr="000E766F">
              <w:rPr>
                <w:rFonts w:ascii="Times New Roman" w:hAnsi="Times New Roman"/>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E766F" w:rsidRPr="000E766F" w:rsidP="000E766F">
            <w:pPr>
              <w:widowControl/>
              <w:bidi w:val="0"/>
              <w:adjustRightInd/>
              <w:spacing w:after="0" w:line="240" w:lineRule="auto"/>
              <w:jc w:val="right"/>
              <w:rPr>
                <w:rFonts w:ascii="Times New Roman" w:hAnsi="Times New Roman"/>
                <w:bCs/>
                <w:iCs/>
              </w:rPr>
            </w:pPr>
            <w:r w:rsidRPr="000E766F">
              <w:rPr>
                <w:rFonts w:ascii="Times New Roman" w:hAnsi="Times New Roman"/>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E766F" w:rsidRPr="000E766F" w:rsidP="000E766F">
            <w:pPr>
              <w:widowControl/>
              <w:bidi w:val="0"/>
              <w:adjustRightInd/>
              <w:spacing w:after="0" w:line="240" w:lineRule="auto"/>
              <w:jc w:val="right"/>
              <w:rPr>
                <w:rFonts w:ascii="Times New Roman" w:hAnsi="Times New Roman"/>
                <w:bCs/>
                <w:iCs/>
              </w:rPr>
            </w:pPr>
            <w:r w:rsidRPr="000E766F">
              <w:rPr>
                <w:rFonts w:ascii="Times New Roman" w:hAnsi="Times New Roman"/>
                <w:bCs/>
                <w:iCs/>
              </w:rPr>
              <w:t>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0E766F" w:rsidRPr="000E766F" w:rsidP="000E766F">
            <w:pPr>
              <w:widowControl/>
              <w:bidi w:val="0"/>
              <w:adjustRightInd/>
              <w:spacing w:after="0" w:line="240" w:lineRule="auto"/>
              <w:rPr>
                <w:rFonts w:ascii="Times New Roman" w:hAnsi="Times New Roman"/>
                <w:b/>
                <w:bCs/>
                <w:i/>
                <w:iCs/>
              </w:rPr>
            </w:pPr>
            <w:r w:rsidRPr="000E766F">
              <w:rPr>
                <w:rFonts w:ascii="Times New Roman" w:hAnsi="Times New Roman"/>
                <w:b/>
                <w:bCs/>
                <w:i/>
                <w:iCs/>
              </w:rPr>
              <w:t xml:space="preserve">- vplyv na obce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E766F" w:rsidRPr="000E766F" w:rsidP="000E766F">
            <w:pPr>
              <w:widowControl/>
              <w:bidi w:val="0"/>
              <w:adjustRightInd/>
              <w:spacing w:after="0" w:line="240" w:lineRule="auto"/>
              <w:jc w:val="right"/>
              <w:rPr>
                <w:rFonts w:ascii="Times New Roman" w:hAnsi="Times New Roman"/>
                <w:b/>
                <w:bCs/>
                <w:iCs/>
              </w:rPr>
            </w:pPr>
            <w:r w:rsidRPr="000E766F">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E766F" w:rsidRPr="000E766F" w:rsidP="000E766F">
            <w:pPr>
              <w:widowControl/>
              <w:bidi w:val="0"/>
              <w:adjustRightInd/>
              <w:spacing w:after="0" w:line="240" w:lineRule="auto"/>
              <w:jc w:val="right"/>
              <w:rPr>
                <w:rFonts w:ascii="Times New Roman" w:hAnsi="Times New Roman"/>
                <w:b/>
                <w:bCs/>
                <w:iCs/>
              </w:rPr>
            </w:pPr>
            <w:r w:rsidRPr="000E766F">
              <w:rPr>
                <w:rFonts w:ascii="Times New Roman" w:hAnsi="Times New Roman"/>
                <w:b/>
                <w:bCs/>
                <w:iCs/>
              </w:rPr>
              <w:t>1 500 000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E766F" w:rsidRPr="000E766F" w:rsidP="000E766F">
            <w:pPr>
              <w:widowControl/>
              <w:bidi w:val="0"/>
              <w:adjustRightInd/>
              <w:spacing w:after="0" w:line="240" w:lineRule="auto"/>
              <w:jc w:val="right"/>
              <w:rPr>
                <w:rFonts w:ascii="Times New Roman" w:hAnsi="Times New Roman"/>
                <w:b/>
                <w:bCs/>
                <w:iCs/>
              </w:rPr>
            </w:pPr>
            <w:r w:rsidRPr="000E766F">
              <w:rPr>
                <w:rFonts w:ascii="Times New Roman" w:hAnsi="Times New Roman"/>
                <w:b/>
                <w:bCs/>
                <w:iCs/>
              </w:rPr>
              <w:t>1 500 000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E766F" w:rsidRPr="000E766F" w:rsidP="000E766F">
            <w:pPr>
              <w:widowControl/>
              <w:bidi w:val="0"/>
              <w:adjustRightInd/>
              <w:spacing w:after="0" w:line="240" w:lineRule="auto"/>
              <w:jc w:val="right"/>
              <w:rPr>
                <w:rFonts w:ascii="Times New Roman" w:hAnsi="Times New Roman"/>
                <w:b/>
                <w:bCs/>
                <w:iCs/>
              </w:rPr>
            </w:pPr>
            <w:r w:rsidRPr="000E766F">
              <w:rPr>
                <w:rFonts w:ascii="Times New Roman" w:hAnsi="Times New Roman"/>
                <w:b/>
                <w:bCs/>
                <w:iCs/>
              </w:rPr>
              <w:t>1 500 000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0E766F" w:rsidRPr="000E766F" w:rsidP="000E766F">
            <w:pPr>
              <w:widowControl/>
              <w:bidi w:val="0"/>
              <w:adjustRightInd/>
              <w:spacing w:after="0" w:line="240" w:lineRule="auto"/>
              <w:rPr>
                <w:rFonts w:ascii="Times New Roman" w:hAnsi="Times New Roman"/>
                <w:b/>
                <w:bCs/>
                <w:i/>
                <w:iCs/>
              </w:rPr>
            </w:pPr>
            <w:r w:rsidRPr="000E766F">
              <w:rPr>
                <w:rFonts w:ascii="Times New Roman" w:hAnsi="Times New Roman"/>
                <w:b/>
                <w:bCs/>
                <w:i/>
                <w:iCs/>
              </w:rPr>
              <w:t>- vplyv na vyššie územné celky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E766F" w:rsidRPr="000E766F" w:rsidP="000E766F">
            <w:pPr>
              <w:widowControl/>
              <w:bidi w:val="0"/>
              <w:adjustRightInd/>
              <w:spacing w:after="0" w:line="240" w:lineRule="auto"/>
              <w:jc w:val="right"/>
              <w:rPr>
                <w:rFonts w:ascii="Times New Roman" w:hAnsi="Times New Roman"/>
                <w:b/>
                <w:bCs/>
                <w:iCs/>
              </w:rPr>
            </w:pPr>
            <w:r w:rsidRPr="000E766F">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E766F" w:rsidRPr="000E766F" w:rsidP="000E766F">
            <w:pPr>
              <w:widowControl/>
              <w:bidi w:val="0"/>
              <w:adjustRightInd/>
              <w:spacing w:after="0" w:line="240" w:lineRule="auto"/>
              <w:jc w:val="right"/>
              <w:rPr>
                <w:rFonts w:ascii="Times New Roman" w:hAnsi="Times New Roman"/>
                <w:b/>
                <w:bCs/>
                <w:iCs/>
              </w:rPr>
            </w:pPr>
            <w:r w:rsidRPr="000E766F">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E766F" w:rsidRPr="000E766F" w:rsidP="000E766F">
            <w:pPr>
              <w:widowControl/>
              <w:bidi w:val="0"/>
              <w:adjustRightInd/>
              <w:spacing w:after="0" w:line="240" w:lineRule="auto"/>
              <w:jc w:val="right"/>
              <w:rPr>
                <w:rFonts w:ascii="Times New Roman" w:hAnsi="Times New Roman"/>
                <w:b/>
                <w:bCs/>
                <w:iCs/>
              </w:rPr>
            </w:pPr>
            <w:r w:rsidRPr="000E766F">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E766F" w:rsidRPr="000E766F" w:rsidP="000E766F">
            <w:pPr>
              <w:widowControl/>
              <w:bidi w:val="0"/>
              <w:adjustRightInd/>
              <w:spacing w:after="0" w:line="240" w:lineRule="auto"/>
              <w:jc w:val="right"/>
              <w:rPr>
                <w:rFonts w:ascii="Times New Roman" w:hAnsi="Times New Roman"/>
                <w:b/>
                <w:bCs/>
                <w:iCs/>
              </w:rPr>
            </w:pPr>
            <w:r w:rsidRPr="000E766F">
              <w:rPr>
                <w:rFonts w:ascii="Times New Roman" w:hAnsi="Times New Roman"/>
                <w:b/>
                <w:bCs/>
                <w:iCs/>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0E766F" w:rsidRPr="000E766F" w:rsidP="000E766F">
            <w:pPr>
              <w:widowControl/>
              <w:bidi w:val="0"/>
              <w:adjustRightInd/>
              <w:spacing w:after="0" w:line="240" w:lineRule="auto"/>
              <w:rPr>
                <w:rFonts w:ascii="Times New Roman" w:hAnsi="Times New Roman"/>
                <w:b/>
                <w:bCs/>
              </w:rPr>
            </w:pPr>
            <w:r w:rsidRPr="000E766F">
              <w:rPr>
                <w:rFonts w:ascii="Times New Roman" w:hAnsi="Times New Roman"/>
                <w:b/>
                <w:bCs/>
                <w:i/>
                <w:iCs/>
              </w:rPr>
              <w:t>- vplyv na ostatné subjekty verejnej správy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E766F" w:rsidRPr="000E766F" w:rsidP="000E766F">
            <w:pPr>
              <w:widowControl/>
              <w:bidi w:val="0"/>
              <w:adjustRightInd/>
              <w:spacing w:after="0" w:line="240" w:lineRule="auto"/>
              <w:jc w:val="right"/>
              <w:rPr>
                <w:rFonts w:ascii="Times New Roman" w:hAnsi="Times New Roman"/>
                <w:b/>
                <w:bCs/>
                <w:iCs/>
              </w:rPr>
            </w:pPr>
            <w:r w:rsidRPr="000E766F">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E766F" w:rsidRPr="000E766F" w:rsidP="000E766F">
            <w:pPr>
              <w:widowControl/>
              <w:bidi w:val="0"/>
              <w:adjustRightInd/>
              <w:spacing w:after="0" w:line="240" w:lineRule="auto"/>
              <w:jc w:val="right"/>
              <w:rPr>
                <w:rFonts w:ascii="Times New Roman" w:hAnsi="Times New Roman"/>
                <w:b/>
                <w:bCs/>
                <w:iCs/>
              </w:rPr>
            </w:pPr>
            <w:r w:rsidRPr="000E766F">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E766F" w:rsidRPr="000E766F" w:rsidP="000E766F">
            <w:pPr>
              <w:widowControl/>
              <w:bidi w:val="0"/>
              <w:adjustRightInd/>
              <w:spacing w:after="0" w:line="240" w:lineRule="auto"/>
              <w:jc w:val="right"/>
              <w:rPr>
                <w:rFonts w:ascii="Times New Roman" w:hAnsi="Times New Roman"/>
                <w:b/>
                <w:bCs/>
                <w:iCs/>
              </w:rPr>
            </w:pPr>
            <w:r w:rsidRPr="000E766F">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E766F" w:rsidRPr="000E766F" w:rsidP="000E766F">
            <w:pPr>
              <w:widowControl/>
              <w:bidi w:val="0"/>
              <w:adjustRightInd/>
              <w:spacing w:after="0" w:line="240" w:lineRule="auto"/>
              <w:jc w:val="right"/>
              <w:rPr>
                <w:rFonts w:ascii="Times New Roman" w:hAnsi="Times New Roman"/>
                <w:b/>
                <w:bCs/>
                <w:iCs/>
              </w:rPr>
            </w:pPr>
            <w:r w:rsidRPr="000E766F">
              <w:rPr>
                <w:rFonts w:ascii="Times New Roman" w:hAnsi="Times New Roman"/>
                <w:b/>
                <w:bCs/>
                <w:iCs/>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0E766F" w:rsidRPr="000E766F" w:rsidP="000E766F">
            <w:pPr>
              <w:widowControl/>
              <w:bidi w:val="0"/>
              <w:adjustRightInd/>
              <w:spacing w:after="0" w:line="240" w:lineRule="auto"/>
              <w:rPr>
                <w:rFonts w:ascii="Times New Roman" w:hAnsi="Times New Roman"/>
                <w:b/>
                <w:bCs/>
              </w:rPr>
            </w:pPr>
            <w:r w:rsidRPr="000E766F">
              <w:rPr>
                <w:rFonts w:ascii="Times New Roman" w:hAnsi="Times New Roman"/>
                <w:b/>
                <w:bCs/>
              </w:rPr>
              <w:t xml:space="preserve">Vplyv na počet zamestnancov </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0E766F" w:rsidRPr="000E766F" w:rsidP="000E766F">
            <w:pPr>
              <w:widowControl/>
              <w:bidi w:val="0"/>
              <w:adjustRightInd/>
              <w:spacing w:after="0" w:line="240" w:lineRule="auto"/>
              <w:jc w:val="right"/>
              <w:rPr>
                <w:rFonts w:ascii="Times New Roman" w:hAnsi="Times New Roman"/>
                <w:b/>
                <w:bCs/>
              </w:rPr>
            </w:pPr>
            <w:r w:rsidRPr="000E766F">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0E766F" w:rsidRPr="000E766F" w:rsidP="000E766F">
            <w:pPr>
              <w:widowControl/>
              <w:bidi w:val="0"/>
              <w:adjustRightInd/>
              <w:spacing w:after="0" w:line="240" w:lineRule="auto"/>
              <w:jc w:val="right"/>
              <w:rPr>
                <w:rFonts w:ascii="Times New Roman" w:hAnsi="Times New Roman"/>
                <w:b/>
                <w:bCs/>
              </w:rPr>
            </w:pPr>
            <w:r w:rsidRPr="000E766F">
              <w:rPr>
                <w:rFonts w:ascii="Times New Roman" w:hAnsi="Times New Roman"/>
                <w:b/>
                <w:bCs/>
              </w:rPr>
              <w:t>1</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0E766F" w:rsidRPr="000E766F" w:rsidP="000E766F">
            <w:pPr>
              <w:widowControl/>
              <w:bidi w:val="0"/>
              <w:adjustRightInd/>
              <w:spacing w:after="0" w:line="240" w:lineRule="auto"/>
              <w:jc w:val="right"/>
              <w:rPr>
                <w:rFonts w:ascii="Times New Roman" w:hAnsi="Times New Roman"/>
                <w:b/>
                <w:bCs/>
              </w:rPr>
            </w:pPr>
            <w:r w:rsidRPr="000E766F">
              <w:rPr>
                <w:rFonts w:ascii="Times New Roman" w:hAnsi="Times New Roman"/>
                <w:b/>
                <w:bCs/>
              </w:rPr>
              <w:t>1</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0E766F" w:rsidRPr="000E766F" w:rsidP="000E766F">
            <w:pPr>
              <w:widowControl/>
              <w:bidi w:val="0"/>
              <w:adjustRightInd/>
              <w:spacing w:after="0" w:line="240" w:lineRule="auto"/>
              <w:jc w:val="right"/>
              <w:rPr>
                <w:rFonts w:ascii="Times New Roman" w:hAnsi="Times New Roman"/>
                <w:b/>
                <w:bCs/>
              </w:rPr>
            </w:pPr>
            <w:r w:rsidRPr="000E766F">
              <w:rPr>
                <w:rFonts w:ascii="Times New Roman" w:hAnsi="Times New Roman"/>
                <w:b/>
                <w:bCs/>
              </w:rPr>
              <w:t>1</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0E766F" w:rsidRPr="000E766F" w:rsidP="000E766F">
            <w:pPr>
              <w:widowControl/>
              <w:bidi w:val="0"/>
              <w:adjustRightInd/>
              <w:spacing w:after="0" w:line="240" w:lineRule="auto"/>
              <w:rPr>
                <w:rFonts w:ascii="Times New Roman" w:hAnsi="Times New Roman"/>
                <w:b/>
                <w:bCs/>
                <w:i/>
                <w:iCs/>
              </w:rPr>
            </w:pPr>
            <w:r w:rsidRPr="000E766F">
              <w:rPr>
                <w:rFonts w:ascii="Times New Roman" w:hAnsi="Times New Roman"/>
                <w:b/>
                <w:bCs/>
                <w:i/>
                <w:iCs/>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E766F" w:rsidRPr="000E766F" w:rsidP="000E766F">
            <w:pPr>
              <w:widowControl/>
              <w:bidi w:val="0"/>
              <w:adjustRightInd/>
              <w:spacing w:after="0" w:line="240" w:lineRule="auto"/>
              <w:jc w:val="right"/>
              <w:rPr>
                <w:rFonts w:ascii="Times New Roman" w:hAnsi="Times New Roman"/>
                <w:b/>
                <w:bCs/>
                <w:iCs/>
              </w:rPr>
            </w:pPr>
            <w:r w:rsidRPr="000E766F">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E766F" w:rsidRPr="000E766F" w:rsidP="000E766F">
            <w:pPr>
              <w:widowControl/>
              <w:bidi w:val="0"/>
              <w:adjustRightInd/>
              <w:spacing w:after="0" w:line="240" w:lineRule="auto"/>
              <w:jc w:val="right"/>
              <w:rPr>
                <w:rFonts w:ascii="Times New Roman" w:hAnsi="Times New Roman"/>
                <w:b/>
                <w:bCs/>
                <w:iCs/>
              </w:rPr>
            </w:pPr>
            <w:r w:rsidRPr="000E766F">
              <w:rPr>
                <w:rFonts w:ascii="Times New Roman" w:hAnsi="Times New Roman"/>
                <w:b/>
                <w:bCs/>
                <w:iCs/>
              </w:rPr>
              <w:t>1</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E766F" w:rsidRPr="000E766F" w:rsidP="000E766F">
            <w:pPr>
              <w:widowControl/>
              <w:bidi w:val="0"/>
              <w:adjustRightInd/>
              <w:spacing w:after="0" w:line="240" w:lineRule="auto"/>
              <w:jc w:val="right"/>
              <w:rPr>
                <w:rFonts w:ascii="Times New Roman" w:hAnsi="Times New Roman"/>
                <w:b/>
                <w:bCs/>
                <w:iCs/>
              </w:rPr>
            </w:pPr>
            <w:r w:rsidRPr="000E766F">
              <w:rPr>
                <w:rFonts w:ascii="Times New Roman" w:hAnsi="Times New Roman"/>
                <w:b/>
                <w:bCs/>
                <w:iCs/>
              </w:rPr>
              <w:t>1</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E766F" w:rsidRPr="000E766F" w:rsidP="000E766F">
            <w:pPr>
              <w:widowControl/>
              <w:bidi w:val="0"/>
              <w:adjustRightInd/>
              <w:spacing w:after="0" w:line="240" w:lineRule="auto"/>
              <w:jc w:val="right"/>
              <w:rPr>
                <w:rFonts w:ascii="Times New Roman" w:hAnsi="Times New Roman"/>
                <w:b/>
                <w:bCs/>
                <w:iCs/>
              </w:rPr>
            </w:pPr>
            <w:r w:rsidRPr="000E766F">
              <w:rPr>
                <w:rFonts w:ascii="Times New Roman" w:hAnsi="Times New Roman"/>
                <w:b/>
                <w:bCs/>
                <w:iCs/>
              </w:rPr>
              <w:t>1</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0E766F" w:rsidRPr="000E766F" w:rsidP="000E766F">
            <w:pPr>
              <w:widowControl/>
              <w:bidi w:val="0"/>
              <w:adjustRightInd/>
              <w:spacing w:after="0" w:line="240" w:lineRule="auto"/>
              <w:rPr>
                <w:rFonts w:ascii="Times New Roman" w:hAnsi="Times New Roman"/>
                <w:b/>
                <w:bCs/>
                <w:i/>
                <w:iCs/>
              </w:rPr>
            </w:pPr>
            <w:r w:rsidRPr="000E766F">
              <w:rPr>
                <w:rFonts w:ascii="Times New Roman" w:hAnsi="Times New Roman"/>
                <w:b/>
                <w:bCs/>
                <w:i/>
                <w:iCs/>
              </w:rPr>
              <w:t>- vplyv na obce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E766F" w:rsidRPr="000E766F" w:rsidP="000E766F">
            <w:pPr>
              <w:widowControl/>
              <w:bidi w:val="0"/>
              <w:adjustRightInd/>
              <w:spacing w:after="0" w:line="240" w:lineRule="auto"/>
              <w:jc w:val="right"/>
              <w:rPr>
                <w:rFonts w:ascii="Times New Roman" w:hAnsi="Times New Roman"/>
                <w:b/>
                <w:bCs/>
                <w:iCs/>
              </w:rPr>
            </w:pPr>
            <w:r w:rsidRPr="000E766F">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E766F" w:rsidRPr="000E766F" w:rsidP="000E766F">
            <w:pPr>
              <w:widowControl/>
              <w:bidi w:val="0"/>
              <w:adjustRightInd/>
              <w:spacing w:after="0" w:line="240" w:lineRule="auto"/>
              <w:jc w:val="right"/>
              <w:rPr>
                <w:rFonts w:ascii="Times New Roman" w:hAnsi="Times New Roman"/>
                <w:b/>
                <w:bCs/>
                <w:iCs/>
              </w:rPr>
            </w:pPr>
            <w:r w:rsidRPr="000E766F">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E766F" w:rsidRPr="000E766F" w:rsidP="000E766F">
            <w:pPr>
              <w:widowControl/>
              <w:bidi w:val="0"/>
              <w:adjustRightInd/>
              <w:spacing w:after="0" w:line="240" w:lineRule="auto"/>
              <w:jc w:val="right"/>
              <w:rPr>
                <w:rFonts w:ascii="Times New Roman" w:hAnsi="Times New Roman"/>
                <w:b/>
                <w:bCs/>
                <w:iCs/>
              </w:rPr>
            </w:pPr>
            <w:r w:rsidRPr="000E766F">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E766F" w:rsidRPr="000E766F" w:rsidP="000E766F">
            <w:pPr>
              <w:widowControl/>
              <w:bidi w:val="0"/>
              <w:adjustRightInd/>
              <w:spacing w:after="0" w:line="240" w:lineRule="auto"/>
              <w:jc w:val="right"/>
              <w:rPr>
                <w:rFonts w:ascii="Times New Roman" w:hAnsi="Times New Roman"/>
                <w:b/>
                <w:bCs/>
                <w:iCs/>
              </w:rPr>
            </w:pPr>
            <w:r w:rsidRPr="000E766F">
              <w:rPr>
                <w:rFonts w:ascii="Times New Roman" w:hAnsi="Times New Roman"/>
                <w:b/>
                <w:bCs/>
                <w:iCs/>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0E766F" w:rsidRPr="000E766F" w:rsidP="000E766F">
            <w:pPr>
              <w:widowControl/>
              <w:bidi w:val="0"/>
              <w:adjustRightInd/>
              <w:spacing w:after="0" w:line="240" w:lineRule="auto"/>
              <w:rPr>
                <w:rFonts w:ascii="Times New Roman" w:hAnsi="Times New Roman"/>
                <w:b/>
                <w:bCs/>
                <w:i/>
                <w:iCs/>
              </w:rPr>
            </w:pPr>
            <w:r w:rsidRPr="000E766F">
              <w:rPr>
                <w:rFonts w:ascii="Times New Roman" w:hAnsi="Times New Roman"/>
                <w:b/>
                <w:bCs/>
                <w:i/>
                <w:iCs/>
              </w:rPr>
              <w:t>- vplyv na vyššie územné celky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E766F" w:rsidRPr="000E766F" w:rsidP="000E766F">
            <w:pPr>
              <w:widowControl/>
              <w:bidi w:val="0"/>
              <w:adjustRightInd/>
              <w:spacing w:after="0" w:line="240" w:lineRule="auto"/>
              <w:jc w:val="right"/>
              <w:rPr>
                <w:rFonts w:ascii="Times New Roman" w:hAnsi="Times New Roman"/>
                <w:b/>
                <w:bCs/>
                <w:iCs/>
              </w:rPr>
            </w:pPr>
            <w:r w:rsidRPr="000E766F">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E766F" w:rsidRPr="000E766F" w:rsidP="000E766F">
            <w:pPr>
              <w:widowControl/>
              <w:bidi w:val="0"/>
              <w:adjustRightInd/>
              <w:spacing w:after="0" w:line="240" w:lineRule="auto"/>
              <w:jc w:val="right"/>
              <w:rPr>
                <w:rFonts w:ascii="Times New Roman" w:hAnsi="Times New Roman"/>
                <w:b/>
                <w:bCs/>
                <w:iCs/>
              </w:rPr>
            </w:pPr>
            <w:r w:rsidRPr="000E766F">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E766F" w:rsidRPr="000E766F" w:rsidP="000E766F">
            <w:pPr>
              <w:widowControl/>
              <w:bidi w:val="0"/>
              <w:adjustRightInd/>
              <w:spacing w:after="0" w:line="240" w:lineRule="auto"/>
              <w:jc w:val="right"/>
              <w:rPr>
                <w:rFonts w:ascii="Times New Roman" w:hAnsi="Times New Roman"/>
                <w:b/>
                <w:bCs/>
                <w:iCs/>
              </w:rPr>
            </w:pPr>
            <w:r w:rsidRPr="000E766F">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E766F" w:rsidRPr="000E766F" w:rsidP="000E766F">
            <w:pPr>
              <w:widowControl/>
              <w:bidi w:val="0"/>
              <w:adjustRightInd/>
              <w:spacing w:after="0" w:line="240" w:lineRule="auto"/>
              <w:jc w:val="right"/>
              <w:rPr>
                <w:rFonts w:ascii="Times New Roman" w:hAnsi="Times New Roman"/>
                <w:b/>
                <w:bCs/>
                <w:iCs/>
              </w:rPr>
            </w:pPr>
            <w:r w:rsidRPr="000E766F">
              <w:rPr>
                <w:rFonts w:ascii="Times New Roman" w:hAnsi="Times New Roman"/>
                <w:b/>
                <w:bCs/>
                <w:iCs/>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0E766F" w:rsidRPr="000E766F" w:rsidP="000E766F">
            <w:pPr>
              <w:widowControl/>
              <w:bidi w:val="0"/>
              <w:adjustRightInd/>
              <w:spacing w:after="0" w:line="240" w:lineRule="auto"/>
              <w:rPr>
                <w:rFonts w:ascii="Times New Roman" w:hAnsi="Times New Roman"/>
                <w:b/>
                <w:bCs/>
                <w:i/>
                <w:iCs/>
              </w:rPr>
            </w:pPr>
            <w:r w:rsidRPr="000E766F">
              <w:rPr>
                <w:rFonts w:ascii="Times New Roman" w:hAnsi="Times New Roman"/>
                <w:b/>
                <w:bCs/>
                <w:i/>
                <w:iCs/>
              </w:rPr>
              <w:t>- vplyv na ostatné subjekty verejnej správy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E766F" w:rsidRPr="000E766F" w:rsidP="000E766F">
            <w:pPr>
              <w:widowControl/>
              <w:bidi w:val="0"/>
              <w:adjustRightInd/>
              <w:spacing w:after="0" w:line="240" w:lineRule="auto"/>
              <w:jc w:val="right"/>
              <w:rPr>
                <w:rFonts w:ascii="Times New Roman" w:hAnsi="Times New Roman"/>
                <w:b/>
                <w:bCs/>
                <w:iCs/>
              </w:rPr>
            </w:pPr>
            <w:r w:rsidRPr="000E766F">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E766F" w:rsidRPr="000E766F" w:rsidP="000E766F">
            <w:pPr>
              <w:widowControl/>
              <w:bidi w:val="0"/>
              <w:adjustRightInd/>
              <w:spacing w:after="0" w:line="240" w:lineRule="auto"/>
              <w:jc w:val="right"/>
              <w:rPr>
                <w:rFonts w:ascii="Times New Roman" w:hAnsi="Times New Roman"/>
                <w:b/>
                <w:bCs/>
                <w:iCs/>
              </w:rPr>
            </w:pPr>
            <w:r w:rsidRPr="000E766F">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E766F" w:rsidRPr="000E766F" w:rsidP="000E766F">
            <w:pPr>
              <w:widowControl/>
              <w:bidi w:val="0"/>
              <w:adjustRightInd/>
              <w:spacing w:after="0" w:line="240" w:lineRule="auto"/>
              <w:jc w:val="right"/>
              <w:rPr>
                <w:rFonts w:ascii="Times New Roman" w:hAnsi="Times New Roman"/>
                <w:b/>
                <w:bCs/>
                <w:iCs/>
              </w:rPr>
            </w:pPr>
            <w:r w:rsidRPr="000E766F">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E766F" w:rsidRPr="000E766F" w:rsidP="000E766F">
            <w:pPr>
              <w:widowControl/>
              <w:bidi w:val="0"/>
              <w:adjustRightInd/>
              <w:spacing w:after="0" w:line="240" w:lineRule="auto"/>
              <w:jc w:val="right"/>
              <w:rPr>
                <w:rFonts w:ascii="Times New Roman" w:hAnsi="Times New Roman"/>
                <w:b/>
                <w:bCs/>
                <w:iCs/>
              </w:rPr>
            </w:pPr>
            <w:r w:rsidRPr="000E766F">
              <w:rPr>
                <w:rFonts w:ascii="Times New Roman" w:hAnsi="Times New Roman"/>
                <w:b/>
                <w:bCs/>
                <w:iCs/>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0E766F" w:rsidRPr="000E766F" w:rsidP="000E766F">
            <w:pPr>
              <w:widowControl/>
              <w:bidi w:val="0"/>
              <w:adjustRightInd/>
              <w:spacing w:after="0" w:line="240" w:lineRule="auto"/>
              <w:rPr>
                <w:rFonts w:ascii="Times New Roman" w:hAnsi="Times New Roman"/>
                <w:b/>
              </w:rPr>
            </w:pPr>
            <w:r w:rsidRPr="000E766F">
              <w:rPr>
                <w:rFonts w:ascii="Times New Roman" w:hAnsi="Times New Roman"/>
                <w:b/>
              </w:rPr>
              <w:t>Vplyv na mzdové výdavky</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0E766F" w:rsidRPr="000E766F" w:rsidP="000E766F">
            <w:pPr>
              <w:widowControl/>
              <w:bidi w:val="0"/>
              <w:adjustRightInd/>
              <w:spacing w:after="0" w:line="240" w:lineRule="auto"/>
              <w:jc w:val="right"/>
              <w:rPr>
                <w:rFonts w:ascii="Times New Roman" w:hAnsi="Times New Roman"/>
                <w:b/>
              </w:rPr>
            </w:pPr>
            <w:r w:rsidRPr="000E766F">
              <w:rPr>
                <w:rFonts w:ascii="Times New Roman" w:hAnsi="Times New Roman"/>
                <w:b/>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0E766F" w:rsidRPr="000E766F" w:rsidP="000E766F">
            <w:pPr>
              <w:widowControl/>
              <w:bidi w:val="0"/>
              <w:adjustRightInd/>
              <w:spacing w:after="0" w:line="240" w:lineRule="auto"/>
              <w:jc w:val="right"/>
              <w:rPr>
                <w:rFonts w:ascii="Times New Roman" w:hAnsi="Times New Roman"/>
                <w:b/>
              </w:rPr>
            </w:pPr>
            <w:r w:rsidRPr="000E766F">
              <w:rPr>
                <w:rFonts w:ascii="Times New Roman" w:hAnsi="Times New Roman"/>
                <w:b/>
              </w:rPr>
              <w:t>10 980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0E766F" w:rsidRPr="000E766F" w:rsidP="000E766F">
            <w:pPr>
              <w:widowControl/>
              <w:bidi w:val="0"/>
              <w:adjustRightInd/>
              <w:spacing w:after="0" w:line="240" w:lineRule="auto"/>
              <w:jc w:val="right"/>
              <w:rPr>
                <w:rFonts w:ascii="Times New Roman" w:hAnsi="Times New Roman"/>
                <w:b/>
              </w:rPr>
            </w:pPr>
            <w:r w:rsidRPr="000E766F">
              <w:rPr>
                <w:rFonts w:ascii="Times New Roman" w:hAnsi="Times New Roman"/>
                <w:b/>
              </w:rPr>
              <w:t>10 980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0E766F" w:rsidRPr="000E766F" w:rsidP="000E766F">
            <w:pPr>
              <w:widowControl/>
              <w:bidi w:val="0"/>
              <w:adjustRightInd/>
              <w:spacing w:after="0" w:line="240" w:lineRule="auto"/>
              <w:jc w:val="right"/>
              <w:rPr>
                <w:rFonts w:ascii="Times New Roman" w:hAnsi="Times New Roman"/>
                <w:b/>
              </w:rPr>
            </w:pPr>
            <w:r w:rsidRPr="000E766F">
              <w:rPr>
                <w:rFonts w:ascii="Times New Roman" w:hAnsi="Times New Roman"/>
                <w:b/>
              </w:rPr>
              <w:t>10 980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0E766F" w:rsidRPr="000E766F" w:rsidP="000E766F">
            <w:pPr>
              <w:widowControl/>
              <w:bidi w:val="0"/>
              <w:adjustRightInd/>
              <w:spacing w:after="0" w:line="240" w:lineRule="auto"/>
              <w:rPr>
                <w:rFonts w:ascii="Times New Roman" w:hAnsi="Times New Roman"/>
                <w:b/>
                <w:bCs/>
                <w:i/>
                <w:iCs/>
              </w:rPr>
            </w:pPr>
            <w:r w:rsidRPr="000E766F">
              <w:rPr>
                <w:rFonts w:ascii="Times New Roman" w:hAnsi="Times New Roman"/>
                <w:b/>
                <w:bCs/>
                <w:i/>
                <w:iCs/>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E766F" w:rsidRPr="000E766F" w:rsidP="000E766F">
            <w:pPr>
              <w:widowControl/>
              <w:bidi w:val="0"/>
              <w:adjustRightInd/>
              <w:spacing w:after="0" w:line="240" w:lineRule="auto"/>
              <w:jc w:val="right"/>
              <w:rPr>
                <w:rFonts w:ascii="Times New Roman" w:hAnsi="Times New Roman"/>
              </w:rPr>
            </w:pPr>
            <w:r w:rsidRPr="000E766F">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E766F" w:rsidRPr="000E766F" w:rsidP="000E766F">
            <w:pPr>
              <w:widowControl/>
              <w:bidi w:val="0"/>
              <w:adjustRightInd/>
              <w:spacing w:after="0" w:line="240" w:lineRule="auto"/>
              <w:jc w:val="right"/>
              <w:rPr>
                <w:rFonts w:ascii="Times New Roman" w:hAnsi="Times New Roman"/>
              </w:rPr>
            </w:pPr>
            <w:r w:rsidRPr="000E766F">
              <w:rPr>
                <w:rFonts w:ascii="Times New Roman" w:hAnsi="Times New Roman"/>
              </w:rPr>
              <w:t>10 980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E766F" w:rsidRPr="000E766F" w:rsidP="000E766F">
            <w:pPr>
              <w:widowControl/>
              <w:bidi w:val="0"/>
              <w:adjustRightInd/>
              <w:spacing w:after="0" w:line="240" w:lineRule="auto"/>
              <w:jc w:val="right"/>
              <w:rPr>
                <w:rFonts w:ascii="Times New Roman" w:hAnsi="Times New Roman"/>
              </w:rPr>
            </w:pPr>
            <w:r w:rsidRPr="000E766F">
              <w:rPr>
                <w:rFonts w:ascii="Times New Roman" w:hAnsi="Times New Roman"/>
              </w:rPr>
              <w:t>10 980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E766F" w:rsidRPr="000E766F" w:rsidP="000E766F">
            <w:pPr>
              <w:widowControl/>
              <w:bidi w:val="0"/>
              <w:adjustRightInd/>
              <w:spacing w:after="0" w:line="240" w:lineRule="auto"/>
              <w:jc w:val="right"/>
              <w:rPr>
                <w:rFonts w:ascii="Times New Roman" w:hAnsi="Times New Roman"/>
              </w:rPr>
            </w:pPr>
            <w:r w:rsidRPr="000E766F">
              <w:rPr>
                <w:rFonts w:ascii="Times New Roman" w:hAnsi="Times New Roman"/>
              </w:rPr>
              <w:t>10 980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0E766F" w:rsidRPr="000E766F" w:rsidP="000E766F">
            <w:pPr>
              <w:widowControl/>
              <w:bidi w:val="0"/>
              <w:adjustRightInd/>
              <w:spacing w:after="0" w:line="240" w:lineRule="auto"/>
              <w:rPr>
                <w:rFonts w:ascii="Times New Roman" w:hAnsi="Times New Roman"/>
                <w:b/>
                <w:bCs/>
                <w:i/>
                <w:iCs/>
              </w:rPr>
            </w:pPr>
            <w:r w:rsidRPr="000E766F">
              <w:rPr>
                <w:rFonts w:ascii="Times New Roman" w:hAnsi="Times New Roman"/>
                <w:b/>
                <w:bCs/>
                <w:i/>
                <w:iCs/>
              </w:rPr>
              <w:t>- vplyv na obce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E766F" w:rsidRPr="000E766F" w:rsidP="000E766F">
            <w:pPr>
              <w:widowControl/>
              <w:bidi w:val="0"/>
              <w:adjustRightInd/>
              <w:spacing w:after="0" w:line="240" w:lineRule="auto"/>
              <w:jc w:val="right"/>
              <w:rPr>
                <w:rFonts w:ascii="Times New Roman" w:hAnsi="Times New Roman"/>
                <w:b/>
                <w:bCs/>
                <w:iCs/>
              </w:rPr>
            </w:pPr>
            <w:r w:rsidRPr="000E766F">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E766F" w:rsidRPr="000E766F" w:rsidP="000E766F">
            <w:pPr>
              <w:widowControl/>
              <w:bidi w:val="0"/>
              <w:adjustRightInd/>
              <w:spacing w:after="0" w:line="240" w:lineRule="auto"/>
              <w:jc w:val="right"/>
              <w:rPr>
                <w:rFonts w:ascii="Times New Roman" w:hAnsi="Times New Roman"/>
                <w:b/>
                <w:bCs/>
                <w:iCs/>
              </w:rPr>
            </w:pPr>
            <w:r w:rsidRPr="000E766F">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E766F" w:rsidRPr="000E766F" w:rsidP="000E766F">
            <w:pPr>
              <w:widowControl/>
              <w:bidi w:val="0"/>
              <w:adjustRightInd/>
              <w:spacing w:after="0" w:line="240" w:lineRule="auto"/>
              <w:jc w:val="right"/>
              <w:rPr>
                <w:rFonts w:ascii="Times New Roman" w:hAnsi="Times New Roman"/>
                <w:b/>
                <w:bCs/>
                <w:iCs/>
              </w:rPr>
            </w:pPr>
            <w:r w:rsidRPr="000E766F">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E766F" w:rsidRPr="000E766F" w:rsidP="000E766F">
            <w:pPr>
              <w:widowControl/>
              <w:bidi w:val="0"/>
              <w:adjustRightInd/>
              <w:spacing w:after="0" w:line="240" w:lineRule="auto"/>
              <w:jc w:val="right"/>
              <w:rPr>
                <w:rFonts w:ascii="Times New Roman" w:hAnsi="Times New Roman"/>
                <w:b/>
                <w:bCs/>
                <w:iCs/>
              </w:rPr>
            </w:pPr>
            <w:r w:rsidRPr="000E766F">
              <w:rPr>
                <w:rFonts w:ascii="Times New Roman" w:hAnsi="Times New Roman"/>
                <w:b/>
                <w:bCs/>
                <w:iCs/>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0E766F" w:rsidRPr="000E766F" w:rsidP="000E766F">
            <w:pPr>
              <w:widowControl/>
              <w:bidi w:val="0"/>
              <w:adjustRightInd/>
              <w:spacing w:after="0" w:line="240" w:lineRule="auto"/>
              <w:rPr>
                <w:rFonts w:ascii="Times New Roman" w:hAnsi="Times New Roman"/>
                <w:b/>
                <w:bCs/>
                <w:i/>
                <w:iCs/>
              </w:rPr>
            </w:pPr>
            <w:r w:rsidRPr="000E766F">
              <w:rPr>
                <w:rFonts w:ascii="Times New Roman" w:hAnsi="Times New Roman"/>
                <w:b/>
                <w:bCs/>
                <w:i/>
                <w:iCs/>
              </w:rPr>
              <w:t>- vplyv na vyššie územné celky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E766F" w:rsidRPr="000E766F" w:rsidP="000E766F">
            <w:pPr>
              <w:widowControl/>
              <w:bidi w:val="0"/>
              <w:adjustRightInd/>
              <w:spacing w:after="0" w:line="240" w:lineRule="auto"/>
              <w:jc w:val="right"/>
              <w:rPr>
                <w:rFonts w:ascii="Times New Roman" w:hAnsi="Times New Roman"/>
                <w:b/>
                <w:bCs/>
                <w:iCs/>
              </w:rPr>
            </w:pPr>
            <w:r w:rsidRPr="000E766F">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E766F" w:rsidRPr="000E766F" w:rsidP="000E766F">
            <w:pPr>
              <w:widowControl/>
              <w:bidi w:val="0"/>
              <w:adjustRightInd/>
              <w:spacing w:after="0" w:line="240" w:lineRule="auto"/>
              <w:jc w:val="right"/>
              <w:rPr>
                <w:rFonts w:ascii="Times New Roman" w:hAnsi="Times New Roman"/>
                <w:b/>
                <w:bCs/>
                <w:iCs/>
              </w:rPr>
            </w:pPr>
            <w:r w:rsidRPr="000E766F">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E766F" w:rsidRPr="000E766F" w:rsidP="000E766F">
            <w:pPr>
              <w:widowControl/>
              <w:bidi w:val="0"/>
              <w:adjustRightInd/>
              <w:spacing w:after="0" w:line="240" w:lineRule="auto"/>
              <w:jc w:val="right"/>
              <w:rPr>
                <w:rFonts w:ascii="Times New Roman" w:hAnsi="Times New Roman"/>
                <w:b/>
                <w:bCs/>
                <w:iCs/>
              </w:rPr>
            </w:pPr>
            <w:r w:rsidRPr="000E766F">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E766F" w:rsidRPr="000E766F" w:rsidP="000E766F">
            <w:pPr>
              <w:widowControl/>
              <w:bidi w:val="0"/>
              <w:adjustRightInd/>
              <w:spacing w:after="0" w:line="240" w:lineRule="auto"/>
              <w:jc w:val="right"/>
              <w:rPr>
                <w:rFonts w:ascii="Times New Roman" w:hAnsi="Times New Roman"/>
                <w:b/>
                <w:bCs/>
                <w:iCs/>
              </w:rPr>
            </w:pPr>
            <w:r w:rsidRPr="000E766F">
              <w:rPr>
                <w:rFonts w:ascii="Times New Roman" w:hAnsi="Times New Roman"/>
                <w:b/>
                <w:bCs/>
                <w:iCs/>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0E766F" w:rsidRPr="000E766F" w:rsidP="000E766F">
            <w:pPr>
              <w:widowControl/>
              <w:bidi w:val="0"/>
              <w:adjustRightInd/>
              <w:spacing w:after="0" w:line="240" w:lineRule="auto"/>
              <w:rPr>
                <w:rFonts w:ascii="Times New Roman" w:hAnsi="Times New Roman"/>
                <w:b/>
                <w:bCs/>
              </w:rPr>
            </w:pPr>
            <w:r w:rsidRPr="000E766F">
              <w:rPr>
                <w:rFonts w:ascii="Times New Roman" w:hAnsi="Times New Roman"/>
                <w:b/>
                <w:bCs/>
                <w:i/>
                <w:iCs/>
              </w:rPr>
              <w:t>- vplyv na ostatné subjekty verejnej správy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E766F" w:rsidRPr="000E766F" w:rsidP="000E766F">
            <w:pPr>
              <w:widowControl/>
              <w:bidi w:val="0"/>
              <w:adjustRightInd/>
              <w:spacing w:after="0" w:line="240" w:lineRule="auto"/>
              <w:jc w:val="right"/>
              <w:rPr>
                <w:rFonts w:ascii="Times New Roman" w:hAnsi="Times New Roman"/>
                <w:b/>
                <w:bCs/>
                <w:iCs/>
              </w:rPr>
            </w:pPr>
            <w:r w:rsidRPr="000E766F">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E766F" w:rsidRPr="000E766F" w:rsidP="000E766F">
            <w:pPr>
              <w:widowControl/>
              <w:bidi w:val="0"/>
              <w:adjustRightInd/>
              <w:spacing w:after="0" w:line="240" w:lineRule="auto"/>
              <w:jc w:val="right"/>
              <w:rPr>
                <w:rFonts w:ascii="Times New Roman" w:hAnsi="Times New Roman"/>
                <w:b/>
                <w:bCs/>
                <w:iCs/>
              </w:rPr>
            </w:pPr>
            <w:r w:rsidRPr="000E766F">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E766F" w:rsidRPr="000E766F" w:rsidP="000E766F">
            <w:pPr>
              <w:widowControl/>
              <w:bidi w:val="0"/>
              <w:adjustRightInd/>
              <w:spacing w:after="0" w:line="240" w:lineRule="auto"/>
              <w:jc w:val="right"/>
              <w:rPr>
                <w:rFonts w:ascii="Times New Roman" w:hAnsi="Times New Roman"/>
                <w:b/>
                <w:bCs/>
                <w:iCs/>
              </w:rPr>
            </w:pPr>
            <w:r w:rsidRPr="000E766F">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E766F" w:rsidRPr="000E766F" w:rsidP="000E766F">
            <w:pPr>
              <w:widowControl/>
              <w:bidi w:val="0"/>
              <w:adjustRightInd/>
              <w:spacing w:after="0" w:line="240" w:lineRule="auto"/>
              <w:jc w:val="right"/>
              <w:rPr>
                <w:rFonts w:ascii="Times New Roman" w:hAnsi="Times New Roman"/>
                <w:b/>
                <w:bCs/>
                <w:iCs/>
              </w:rPr>
            </w:pPr>
            <w:r w:rsidRPr="000E766F">
              <w:rPr>
                <w:rFonts w:ascii="Times New Roman" w:hAnsi="Times New Roman"/>
                <w:b/>
                <w:bCs/>
                <w:iCs/>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0E766F" w:rsidRPr="000E766F" w:rsidP="000E766F">
            <w:pPr>
              <w:widowControl/>
              <w:bidi w:val="0"/>
              <w:adjustRightInd/>
              <w:spacing w:after="0" w:line="240" w:lineRule="auto"/>
              <w:rPr>
                <w:rFonts w:ascii="Times New Roman" w:hAnsi="Times New Roman"/>
                <w:b/>
                <w:bCs/>
              </w:rPr>
            </w:pPr>
            <w:r w:rsidRPr="000E766F">
              <w:rPr>
                <w:rFonts w:ascii="Times New Roman" w:hAnsi="Times New Roman"/>
                <w:b/>
                <w:bCs/>
              </w:rPr>
              <w:t>Financovanie zabezpečené v rozpočte</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0E766F" w:rsidRPr="000E766F" w:rsidP="000E766F">
            <w:pPr>
              <w:widowControl/>
              <w:bidi w:val="0"/>
              <w:adjustRightInd/>
              <w:spacing w:after="0" w:line="240" w:lineRule="auto"/>
              <w:jc w:val="right"/>
              <w:rPr>
                <w:rFonts w:ascii="Times New Roman" w:hAnsi="Times New Roman"/>
                <w:b/>
              </w:rPr>
            </w:pPr>
            <w:r w:rsidRPr="000E766F">
              <w:rPr>
                <w:rFonts w:ascii="Times New Roman" w:hAnsi="Times New Roman"/>
                <w:b/>
              </w:rPr>
              <w:t>65 000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0E766F" w:rsidRPr="000E766F" w:rsidP="000E766F">
            <w:pPr>
              <w:widowControl/>
              <w:bidi w:val="0"/>
              <w:adjustRightInd/>
              <w:spacing w:after="0" w:line="240" w:lineRule="auto"/>
              <w:jc w:val="right"/>
              <w:rPr>
                <w:rFonts w:ascii="Times New Roman" w:hAnsi="Times New Roman"/>
                <w:b/>
              </w:rPr>
            </w:pPr>
            <w:r w:rsidRPr="000E766F">
              <w:rPr>
                <w:rFonts w:ascii="Times New Roman" w:hAnsi="Times New Roman"/>
                <w:b/>
              </w:rPr>
              <w:t>94 817</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0E766F" w:rsidRPr="000E766F" w:rsidP="000E766F">
            <w:pPr>
              <w:widowControl/>
              <w:bidi w:val="0"/>
              <w:adjustRightInd/>
              <w:spacing w:after="0" w:line="240" w:lineRule="auto"/>
              <w:jc w:val="right"/>
              <w:rPr>
                <w:rFonts w:ascii="Times New Roman" w:hAnsi="Times New Roman"/>
                <w:b/>
              </w:rPr>
            </w:pPr>
            <w:r w:rsidRPr="000E766F">
              <w:rPr>
                <w:rFonts w:ascii="Times New Roman" w:hAnsi="Times New Roman"/>
                <w:b/>
              </w:rPr>
              <w:t>94 817</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0E766F" w:rsidRPr="000E766F" w:rsidP="000E766F">
            <w:pPr>
              <w:widowControl/>
              <w:bidi w:val="0"/>
              <w:adjustRightInd/>
              <w:spacing w:after="0" w:line="240" w:lineRule="auto"/>
              <w:jc w:val="right"/>
              <w:rPr>
                <w:rFonts w:ascii="Times New Roman" w:hAnsi="Times New Roman"/>
                <w:b/>
              </w:rPr>
            </w:pPr>
            <w:r w:rsidRPr="000E766F">
              <w:rPr>
                <w:rFonts w:ascii="Times New Roman" w:hAnsi="Times New Roman"/>
                <w:b/>
              </w:rPr>
              <w:t>94 817</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0E766F" w:rsidRPr="000E766F" w:rsidP="000E766F">
            <w:pPr>
              <w:widowControl/>
              <w:bidi w:val="0"/>
              <w:adjustRightInd/>
              <w:spacing w:after="0" w:line="240" w:lineRule="auto"/>
              <w:rPr>
                <w:rFonts w:ascii="Times New Roman" w:hAnsi="Times New Roman"/>
              </w:rPr>
            </w:pPr>
            <w:r w:rsidRPr="000E766F">
              <w:rPr>
                <w:rFonts w:ascii="Times New Roman" w:hAnsi="Times New Roman"/>
                <w:bCs/>
                <w:i/>
                <w:iCs/>
              </w:rPr>
              <w:t xml:space="preserve"> Rozpočtové prostriedky </w:t>
            </w:r>
            <w:r w:rsidRPr="000E766F">
              <w:rPr>
                <w:rFonts w:ascii="Times New Roman" w:hAnsi="Times New Roman"/>
              </w:rPr>
              <w:t>MPRV SR/zdroj 111/08W010J</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E766F" w:rsidRPr="000E766F" w:rsidP="000E766F">
            <w:pPr>
              <w:widowControl/>
              <w:bidi w:val="0"/>
              <w:adjustRightInd/>
              <w:spacing w:after="0" w:line="240" w:lineRule="auto"/>
              <w:jc w:val="right"/>
              <w:rPr>
                <w:rFonts w:ascii="Times New Roman" w:hAnsi="Times New Roman"/>
              </w:rPr>
            </w:pPr>
            <w:r w:rsidRPr="000E766F">
              <w:rPr>
                <w:rFonts w:ascii="Times New Roman" w:hAnsi="Times New Roman"/>
              </w:rPr>
              <w:t>65 000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E766F" w:rsidRPr="000E766F" w:rsidP="000E766F">
            <w:pPr>
              <w:widowControl/>
              <w:bidi w:val="0"/>
              <w:adjustRightInd/>
              <w:spacing w:after="0" w:line="240" w:lineRule="auto"/>
              <w:jc w:val="right"/>
              <w:rPr>
                <w:rFonts w:ascii="Times New Roman" w:hAnsi="Times New Roman"/>
              </w:rPr>
            </w:pPr>
            <w:r w:rsidRPr="000E766F">
              <w:rPr>
                <w:rFonts w:ascii="Times New Roman" w:hAnsi="Times New Roman"/>
              </w:rPr>
              <w:t>94 817</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E766F" w:rsidRPr="000E766F" w:rsidP="000E766F">
            <w:pPr>
              <w:widowControl/>
              <w:bidi w:val="0"/>
              <w:adjustRightInd/>
              <w:spacing w:after="0" w:line="240" w:lineRule="auto"/>
              <w:jc w:val="right"/>
              <w:rPr>
                <w:rFonts w:ascii="Times New Roman" w:hAnsi="Times New Roman"/>
              </w:rPr>
            </w:pPr>
            <w:r w:rsidRPr="000E766F">
              <w:rPr>
                <w:rFonts w:ascii="Times New Roman" w:hAnsi="Times New Roman"/>
              </w:rPr>
              <w:t>94 817</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E766F" w:rsidRPr="000E766F" w:rsidP="000E766F">
            <w:pPr>
              <w:widowControl/>
              <w:bidi w:val="0"/>
              <w:adjustRightInd/>
              <w:spacing w:after="0" w:line="240" w:lineRule="auto"/>
              <w:jc w:val="right"/>
              <w:rPr>
                <w:rFonts w:ascii="Times New Roman" w:hAnsi="Times New Roman"/>
              </w:rPr>
            </w:pPr>
            <w:r w:rsidRPr="000E766F">
              <w:rPr>
                <w:rFonts w:ascii="Times New Roman" w:hAnsi="Times New Roman"/>
              </w:rPr>
              <w:t>94 817</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0E766F" w:rsidRPr="000E766F" w:rsidP="000E766F">
            <w:pPr>
              <w:widowControl/>
              <w:bidi w:val="0"/>
              <w:adjustRightInd/>
              <w:spacing w:after="0" w:line="240" w:lineRule="auto"/>
              <w:rPr>
                <w:rFonts w:ascii="Times New Roman" w:hAnsi="Times New Roman"/>
                <w:b/>
              </w:rPr>
            </w:pPr>
            <w:r w:rsidRPr="000E766F">
              <w:rPr>
                <w:rFonts w:ascii="Times New Roman" w:hAnsi="Times New Roman"/>
                <w:b/>
              </w:rPr>
              <w:t>Iné ako rozpočtové zdroje (obce)</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0E766F" w:rsidRPr="000E766F" w:rsidP="000E766F">
            <w:pPr>
              <w:widowControl/>
              <w:bidi w:val="0"/>
              <w:adjustRightInd/>
              <w:spacing w:after="0" w:line="240" w:lineRule="auto"/>
              <w:jc w:val="right"/>
              <w:rPr>
                <w:rFonts w:ascii="Times New Roman" w:hAnsi="Times New Roman"/>
                <w:b/>
                <w:bCs/>
                <w:iCs/>
              </w:rPr>
            </w:pPr>
            <w:r w:rsidRPr="000E766F">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0E766F" w:rsidRPr="000E766F" w:rsidP="000E766F">
            <w:pPr>
              <w:widowControl/>
              <w:bidi w:val="0"/>
              <w:adjustRightInd/>
              <w:spacing w:after="0" w:line="240" w:lineRule="auto"/>
              <w:jc w:val="right"/>
              <w:rPr>
                <w:rFonts w:ascii="Times New Roman" w:hAnsi="Times New Roman"/>
                <w:b/>
                <w:bCs/>
                <w:iCs/>
              </w:rPr>
            </w:pPr>
            <w:r w:rsidRPr="000E766F">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0E766F" w:rsidRPr="000E766F" w:rsidP="000E766F">
            <w:pPr>
              <w:widowControl/>
              <w:bidi w:val="0"/>
              <w:adjustRightInd/>
              <w:spacing w:after="0" w:line="240" w:lineRule="auto"/>
              <w:jc w:val="right"/>
              <w:rPr>
                <w:rFonts w:ascii="Times New Roman" w:hAnsi="Times New Roman"/>
                <w:b/>
                <w:bCs/>
                <w:iCs/>
              </w:rPr>
            </w:pPr>
            <w:r w:rsidRPr="000E766F">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0E766F" w:rsidRPr="000E766F" w:rsidP="000E766F">
            <w:pPr>
              <w:widowControl/>
              <w:bidi w:val="0"/>
              <w:adjustRightInd/>
              <w:spacing w:after="0" w:line="240" w:lineRule="auto"/>
              <w:jc w:val="right"/>
              <w:rPr>
                <w:rFonts w:ascii="Times New Roman" w:hAnsi="Times New Roman"/>
                <w:b/>
                <w:bCs/>
                <w:iCs/>
              </w:rPr>
            </w:pPr>
            <w:r w:rsidRPr="000E766F">
              <w:rPr>
                <w:rFonts w:ascii="Times New Roman" w:hAnsi="Times New Roman"/>
                <w:b/>
                <w:bCs/>
                <w:iCs/>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0E766F" w:rsidRPr="000E766F" w:rsidP="000E766F">
            <w:pPr>
              <w:widowControl/>
              <w:bidi w:val="0"/>
              <w:adjustRightInd/>
              <w:spacing w:after="0" w:line="240" w:lineRule="auto"/>
              <w:rPr>
                <w:rFonts w:ascii="Times New Roman" w:hAnsi="Times New Roman"/>
                <w:b/>
                <w:bCs/>
              </w:rPr>
            </w:pPr>
            <w:r w:rsidRPr="000E766F">
              <w:rPr>
                <w:rFonts w:ascii="Times New Roman" w:hAnsi="Times New Roman"/>
                <w:b/>
                <w:bCs/>
              </w:rPr>
              <w:t>Rozpočtovo nekrytý vplyv / úspora</w:t>
            </w:r>
          </w:p>
        </w:tc>
        <w:tc>
          <w:tcPr>
            <w:tcW w:w="126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0E766F" w:rsidRPr="000E766F" w:rsidP="000E766F">
            <w:pPr>
              <w:widowControl/>
              <w:bidi w:val="0"/>
              <w:adjustRightInd/>
              <w:spacing w:after="0" w:line="240" w:lineRule="auto"/>
              <w:jc w:val="right"/>
              <w:rPr>
                <w:rFonts w:ascii="Times New Roman" w:hAnsi="Times New Roman"/>
                <w:b/>
                <w:bCs/>
              </w:rPr>
            </w:pPr>
            <w:r w:rsidRPr="000E766F">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0E766F" w:rsidRPr="000E766F" w:rsidP="000E766F">
            <w:pPr>
              <w:widowControl/>
              <w:bidi w:val="0"/>
              <w:adjustRightInd/>
              <w:spacing w:after="0" w:line="240" w:lineRule="auto"/>
              <w:jc w:val="right"/>
              <w:rPr>
                <w:rFonts w:ascii="Times New Roman" w:hAnsi="Times New Roman"/>
                <w:b/>
                <w:bCs/>
              </w:rPr>
            </w:pPr>
            <w:r w:rsidRPr="000E766F">
              <w:rPr>
                <w:rFonts w:ascii="Times New Roman" w:hAnsi="Times New Roman"/>
                <w:b/>
                <w:bCs/>
                <w:iCs/>
              </w:rPr>
              <w:t>1 500 000</w:t>
            </w:r>
          </w:p>
        </w:tc>
        <w:tc>
          <w:tcPr>
            <w:tcW w:w="126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0E766F" w:rsidRPr="000E766F" w:rsidP="000E766F">
            <w:pPr>
              <w:widowControl/>
              <w:bidi w:val="0"/>
              <w:adjustRightInd/>
              <w:spacing w:after="0" w:line="240" w:lineRule="auto"/>
              <w:jc w:val="right"/>
              <w:rPr>
                <w:rFonts w:ascii="Times New Roman" w:hAnsi="Times New Roman"/>
                <w:b/>
                <w:bCs/>
                <w:iCs/>
              </w:rPr>
            </w:pPr>
            <w:r w:rsidRPr="000E766F">
              <w:rPr>
                <w:rFonts w:ascii="Times New Roman" w:hAnsi="Times New Roman"/>
                <w:b/>
                <w:bCs/>
                <w:iCs/>
              </w:rPr>
              <w:t>1 500 000</w:t>
            </w:r>
          </w:p>
        </w:tc>
        <w:tc>
          <w:tcPr>
            <w:tcW w:w="126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0E766F" w:rsidRPr="000E766F" w:rsidP="000E766F">
            <w:pPr>
              <w:widowControl/>
              <w:bidi w:val="0"/>
              <w:adjustRightInd/>
              <w:spacing w:after="0" w:line="240" w:lineRule="auto"/>
              <w:jc w:val="right"/>
              <w:rPr>
                <w:rFonts w:ascii="Times New Roman" w:hAnsi="Times New Roman"/>
                <w:b/>
                <w:bCs/>
                <w:iCs/>
              </w:rPr>
            </w:pPr>
            <w:r w:rsidRPr="000E766F">
              <w:rPr>
                <w:rFonts w:ascii="Times New Roman" w:hAnsi="Times New Roman"/>
                <w:b/>
                <w:bCs/>
                <w:iCs/>
              </w:rPr>
              <w:t>1 500 000</w:t>
            </w:r>
          </w:p>
        </w:tc>
      </w:tr>
    </w:tbl>
    <w:p w:rsidR="000E766F" w:rsidP="000E766F">
      <w:pPr>
        <w:widowControl/>
        <w:bidi w:val="0"/>
        <w:adjustRightInd/>
        <w:jc w:val="both"/>
        <w:rPr>
          <w:rFonts w:ascii="Times New Roman" w:hAnsi="Times New Roman"/>
          <w:b/>
          <w:bCs/>
        </w:rPr>
      </w:pPr>
      <w:bookmarkEnd w:id="0"/>
    </w:p>
    <w:p w:rsidR="007720B5" w:rsidP="000E766F">
      <w:pPr>
        <w:widowControl/>
        <w:bidi w:val="0"/>
        <w:adjustRightInd/>
        <w:jc w:val="both"/>
        <w:rPr>
          <w:rFonts w:ascii="Times New Roman" w:hAnsi="Times New Roman"/>
          <w:b/>
          <w:bCs/>
        </w:rPr>
      </w:pPr>
    </w:p>
    <w:p w:rsidR="007720B5" w:rsidP="000E766F">
      <w:pPr>
        <w:widowControl/>
        <w:bidi w:val="0"/>
        <w:adjustRightInd/>
        <w:jc w:val="both"/>
        <w:rPr>
          <w:rFonts w:ascii="Times New Roman" w:hAnsi="Times New Roman"/>
          <w:b/>
          <w:bCs/>
        </w:rPr>
      </w:pPr>
    </w:p>
    <w:p w:rsidR="007720B5" w:rsidP="000E766F">
      <w:pPr>
        <w:widowControl/>
        <w:bidi w:val="0"/>
        <w:adjustRightInd/>
        <w:jc w:val="both"/>
        <w:rPr>
          <w:rFonts w:ascii="Times New Roman" w:hAnsi="Times New Roman"/>
          <w:b/>
          <w:bCs/>
        </w:rPr>
      </w:pPr>
    </w:p>
    <w:p w:rsidR="007720B5" w:rsidRPr="000E766F" w:rsidP="000E766F">
      <w:pPr>
        <w:widowControl/>
        <w:bidi w:val="0"/>
        <w:adjustRightInd/>
        <w:jc w:val="both"/>
        <w:rPr>
          <w:rFonts w:ascii="Times New Roman" w:hAnsi="Times New Roman"/>
          <w:b/>
          <w:bCs/>
        </w:rPr>
      </w:pPr>
    </w:p>
    <w:p w:rsidR="000E766F" w:rsidRPr="000E766F" w:rsidP="000E766F">
      <w:pPr>
        <w:widowControl/>
        <w:bidi w:val="0"/>
        <w:adjustRightInd/>
        <w:jc w:val="both"/>
        <w:rPr>
          <w:rFonts w:ascii="Times New Roman" w:hAnsi="Times New Roman"/>
          <w:b/>
          <w:bCs/>
        </w:rPr>
      </w:pPr>
    </w:p>
    <w:p w:rsidR="000E766F" w:rsidRPr="000E766F" w:rsidP="000E766F">
      <w:pPr>
        <w:widowControl/>
        <w:bidi w:val="0"/>
        <w:adjustRightInd/>
        <w:jc w:val="both"/>
        <w:rPr>
          <w:rFonts w:ascii="Times New Roman" w:hAnsi="Times New Roman"/>
          <w:b/>
          <w:bCs/>
        </w:rPr>
      </w:pPr>
      <w:r w:rsidRPr="000E766F">
        <w:rPr>
          <w:rFonts w:ascii="Times New Roman" w:hAnsi="Times New Roman"/>
          <w:b/>
          <w:bCs/>
        </w:rPr>
        <w:t>2.1.1. Financovanie návrhu - Návrh na riešenie úbytku príjmov alebo zvýšených výdavkov podľa § 33 ods. 1 zákona č. 523/2004 Z. z. o rozpočtových pravidlách verejnej správy:</w:t>
      </w:r>
    </w:p>
    <w:p w:rsidR="000E766F" w:rsidRPr="000E766F" w:rsidP="000E766F">
      <w:pPr>
        <w:widowControl/>
        <w:bidi w:val="0"/>
        <w:adjustRightInd/>
        <w:spacing w:after="200"/>
        <w:jc w:val="both"/>
        <w:rPr>
          <w:rFonts w:ascii="Times New Roman" w:hAnsi="Times New Roman"/>
          <w:bCs/>
          <w:lang w:eastAsia="en-US"/>
        </w:rPr>
      </w:pPr>
    </w:p>
    <w:p w:rsidR="000E766F" w:rsidRPr="000E766F" w:rsidP="000E766F">
      <w:pPr>
        <w:widowControl/>
        <w:bidi w:val="0"/>
        <w:adjustRightInd/>
        <w:jc w:val="both"/>
        <w:rPr>
          <w:rFonts w:ascii="Times New Roman" w:hAnsi="Times New Roman"/>
        </w:rPr>
      </w:pPr>
      <w:r w:rsidRPr="000E766F">
        <w:rPr>
          <w:rFonts w:ascii="Times New Roman" w:hAnsi="Times New Roman"/>
        </w:rPr>
        <w:t xml:space="preserve">Návrh zákona zavádza povinnosť vedenia evidencie – registra odchytených túlavých zvierat. Na sprevádzkovanie registra bude nevyhnutné zabezpečiť v roku 2018 software s pridruženými nákladmi v hodnote cca 65 000 eur. Analyzovať aktuálny stav registra bude 1 zamestnanec Štátnej veterinárnej a potravinovej správy SR. </w:t>
      </w:r>
    </w:p>
    <w:p w:rsidR="000E766F" w:rsidRPr="000E766F" w:rsidP="000E766F">
      <w:pPr>
        <w:widowControl/>
        <w:bidi w:val="0"/>
        <w:adjustRightInd/>
        <w:jc w:val="both"/>
        <w:rPr>
          <w:rFonts w:ascii="Times New Roman" w:hAnsi="Times New Roman"/>
        </w:rPr>
      </w:pPr>
      <w:r w:rsidRPr="000E766F">
        <w:rPr>
          <w:rFonts w:ascii="Times New Roman" w:hAnsi="Times New Roman"/>
        </w:rPr>
        <w:t>V súvislosti s vypustením problematiky riešenia likvidácie uhynutých tiel zvierat zo zákona    o odpadoch a návrhom komplexného riešenia tejto problematiky v zákone o veterinárnej starostlivosti, na odstraňovanie a likvidáciu živočíšnych vedľajších produktov štátom vychádzajúc z navrhovaného riešenia a berúc do úvahy špecifiká živočíšnych vedľajších produktov a nevyhnutnosť ich bezodkladného odstraňovania predpokladáme náklady            vo výške odhadom 80 000 eur ročne. Uvedené finančné prostriedky (na zabezpečenie softwéru a náklady spojené s odstraňovaním živočíšnych produktov, mzdové náklady na 1 zamestnanca ŠVPS SR) budú rozpočtovo zabezpečené z kapitoly MPRV SR zo zdroja 111, programu 08W010J na príslušné rozpočtové roky.</w:t>
      </w:r>
    </w:p>
    <w:p w:rsidR="000E766F" w:rsidRPr="000E766F" w:rsidP="000E766F">
      <w:pPr>
        <w:widowControl/>
        <w:bidi w:val="0"/>
        <w:adjustRightInd/>
        <w:jc w:val="both"/>
        <w:rPr>
          <w:rFonts w:ascii="Times New Roman" w:hAnsi="Times New Roman"/>
        </w:rPr>
      </w:pPr>
      <w:r w:rsidRPr="000E766F">
        <w:rPr>
          <w:rFonts w:ascii="Times New Roman" w:hAnsi="Times New Roman"/>
        </w:rPr>
        <w:t>Vplyvy za oblasť zamestnanosti (1 zamestnanec) budú súčasťou limitu počtu zamestnancov kapitoly MPRV SR.</w:t>
      </w:r>
    </w:p>
    <w:p w:rsidR="000E766F" w:rsidRPr="000E766F" w:rsidP="000E766F">
      <w:pPr>
        <w:widowControl/>
        <w:bidi w:val="0"/>
        <w:adjustRightInd/>
        <w:jc w:val="both"/>
        <w:rPr>
          <w:rFonts w:ascii="Times New Roman" w:hAnsi="Times New Roman"/>
        </w:rPr>
      </w:pPr>
    </w:p>
    <w:p w:rsidR="000E766F" w:rsidRPr="000E766F" w:rsidP="000E766F">
      <w:pPr>
        <w:widowControl/>
        <w:bidi w:val="0"/>
        <w:adjustRightInd/>
        <w:jc w:val="both"/>
        <w:rPr>
          <w:rFonts w:ascii="Times New Roman" w:hAnsi="Times New Roman"/>
        </w:rPr>
      </w:pPr>
      <w:r w:rsidRPr="000E766F">
        <w:rPr>
          <w:rFonts w:ascii="Times New Roman" w:hAnsi="Times New Roman"/>
        </w:rPr>
        <w:t>V súvislosti s registrom túlavých zvierat a zriaďovaním a prevádzkou útulkov sa od roku 2019 predpokladá finančný objem 1 500 000 €, ktorý budú obce vynakladať na uvedené aktivity, ktoré však nie sú nad rámec požadovaných činností, ktoré obciam podľa zákona        č. 39/2007 Z. z. o veterinárnej starostlivosti vyplývajú a ktoré doteraz uskutočňovali na svoje vlastné náklady. Financovanie na roky 2019-2021 je rozpočtovo nezabezpečené a bude predmetom rokovaní.</w:t>
      </w:r>
    </w:p>
    <w:p w:rsidR="000E766F" w:rsidRPr="000E766F" w:rsidP="000E766F">
      <w:pPr>
        <w:widowControl/>
        <w:bidi w:val="0"/>
        <w:adjustRightInd/>
        <w:jc w:val="both"/>
        <w:rPr>
          <w:rFonts w:ascii="Times New Roman" w:hAnsi="Times New Roman"/>
        </w:rPr>
      </w:pPr>
    </w:p>
    <w:p w:rsidR="000E766F" w:rsidRPr="000E766F" w:rsidP="000E766F">
      <w:pPr>
        <w:widowControl/>
        <w:bidi w:val="0"/>
        <w:adjustRightInd/>
        <w:jc w:val="both"/>
        <w:rPr>
          <w:rFonts w:ascii="Times New Roman" w:hAnsi="Times New Roman"/>
        </w:rPr>
      </w:pPr>
      <w:r w:rsidRPr="000E766F">
        <w:rPr>
          <w:rFonts w:ascii="Times New Roman" w:hAnsi="Times New Roman"/>
        </w:rPr>
        <w:t xml:space="preserve">Návrh zákona bude mať pozitívny vplyv na rozpočet verejnej správy, pretože sa zvýšia sankcie za nedodržanie ustanovení v tomto zákone, ktoré sú príjmom do štátneho rozpočtu. V súčasnosti nie je možné vopred kvantifikovať očakávané príjmy do štátneho rozpočtu            v jednotlivých rokoch z dôvodu nielen prechodného obdobia určitých ustanovení, ale taktiež   z pridaných nových ustanovení a povinností pre fyzické osoby, fyzické osoby – podnikateľov a právnické osoby, ktoré sa doteraz v zákone nevyskytovali. </w:t>
      </w:r>
    </w:p>
    <w:p w:rsidR="000E766F" w:rsidRPr="000E766F" w:rsidP="000E766F">
      <w:pPr>
        <w:widowControl/>
        <w:bidi w:val="0"/>
        <w:adjustRightInd/>
        <w:jc w:val="both"/>
        <w:rPr>
          <w:rFonts w:ascii="Times New Roman" w:hAnsi="Times New Roman"/>
        </w:rPr>
      </w:pPr>
    </w:p>
    <w:p w:rsidR="000E766F" w:rsidRPr="000E766F" w:rsidP="000E766F">
      <w:pPr>
        <w:widowControl/>
        <w:bidi w:val="0"/>
        <w:adjustRightInd/>
        <w:jc w:val="both"/>
        <w:rPr>
          <w:rFonts w:ascii="Times New Roman" w:hAnsi="Times New Roman"/>
          <w:b/>
          <w:bCs/>
        </w:rPr>
      </w:pPr>
      <w:r w:rsidRPr="000E766F">
        <w:rPr>
          <w:rFonts w:ascii="Times New Roman" w:hAnsi="Times New Roman"/>
          <w:b/>
          <w:bCs/>
        </w:rPr>
        <w:t>2.2. Popis a charakteristika návrhu</w:t>
      </w:r>
    </w:p>
    <w:p w:rsidR="000E766F" w:rsidRPr="000E766F" w:rsidP="000E766F">
      <w:pPr>
        <w:widowControl/>
        <w:bidi w:val="0"/>
        <w:adjustRightInd/>
        <w:rPr>
          <w:rFonts w:ascii="Times New Roman" w:hAnsi="Times New Roman"/>
        </w:rPr>
      </w:pPr>
    </w:p>
    <w:p w:rsidR="000E766F" w:rsidRPr="000E766F" w:rsidP="000E766F">
      <w:pPr>
        <w:widowControl/>
        <w:bidi w:val="0"/>
        <w:adjustRightInd/>
        <w:jc w:val="both"/>
        <w:rPr>
          <w:rFonts w:ascii="Times New Roman" w:hAnsi="Times New Roman"/>
          <w:b/>
          <w:bCs/>
        </w:rPr>
      </w:pPr>
      <w:r w:rsidRPr="000E766F">
        <w:rPr>
          <w:rFonts w:ascii="Times New Roman" w:hAnsi="Times New Roman"/>
          <w:b/>
          <w:bCs/>
        </w:rPr>
        <w:t>2.2.1. Popis návrhu:</w:t>
      </w:r>
    </w:p>
    <w:p w:rsidR="000E766F" w:rsidRPr="000E766F" w:rsidP="000E766F">
      <w:pPr>
        <w:widowControl/>
        <w:bidi w:val="0"/>
        <w:adjustRightInd/>
        <w:jc w:val="both"/>
        <w:rPr>
          <w:rFonts w:ascii="Times New Roman" w:hAnsi="Times New Roman"/>
          <w:b/>
          <w:bCs/>
        </w:rPr>
      </w:pPr>
    </w:p>
    <w:p w:rsidR="000E766F" w:rsidRPr="000E766F" w:rsidP="000E766F">
      <w:pPr>
        <w:widowControl/>
        <w:bidi w:val="0"/>
        <w:adjustRightInd/>
        <w:jc w:val="both"/>
        <w:rPr>
          <w:rFonts w:ascii="Times New Roman" w:hAnsi="Times New Roman"/>
        </w:rPr>
      </w:pPr>
      <w:r w:rsidRPr="000E766F">
        <w:rPr>
          <w:rFonts w:ascii="Times New Roman" w:hAnsi="Times New Roman"/>
        </w:rPr>
        <w:t>Problematika likvidácie uhynutých tiel zvierat a živočíšnych produktov bola v minulosti         v kompetencii okresných úradov, ktoré zastrešovalo Ministerstvo vnútra SR a výdavky s ňou spojené predstavovali  odhadom objem 80 000 eur ročne. Použitie výdavkov od roku 2018, ktoré sa majú použiť nad rámec doterajších úloh v tejto oblasti predstavujú bezodkladné odstraňovanie a likvidáciu živočíšnych vedľajších produktov, ktoré musia príslušné regionálne veterinárne a potravinové správy zabezpečiť.</w:t>
      </w:r>
    </w:p>
    <w:p w:rsidR="000E766F" w:rsidRPr="000E766F" w:rsidP="000E766F">
      <w:pPr>
        <w:widowControl/>
        <w:bidi w:val="0"/>
        <w:adjustRightInd/>
        <w:rPr>
          <w:rFonts w:ascii="Times New Roman" w:hAnsi="Times New Roman"/>
        </w:rPr>
      </w:pPr>
    </w:p>
    <w:p w:rsidR="000E766F" w:rsidRPr="000E766F" w:rsidP="000E766F">
      <w:pPr>
        <w:widowControl/>
        <w:bidi w:val="0"/>
        <w:adjustRightInd/>
        <w:rPr>
          <w:rFonts w:ascii="Times New Roman" w:hAnsi="Times New Roman"/>
        </w:rPr>
      </w:pPr>
      <w:r w:rsidRPr="000E766F">
        <w:rPr>
          <w:rFonts w:ascii="Times New Roman" w:hAnsi="Times New Roman"/>
        </w:rPr>
        <w:t>Účel použitia finančných prostriedkov pre obce v objeme 1 500 000 eur na je nasledovný:</w:t>
      </w:r>
    </w:p>
    <w:p w:rsidR="000E766F" w:rsidRPr="000E766F" w:rsidP="000E766F">
      <w:pPr>
        <w:widowControl/>
        <w:numPr>
          <w:numId w:val="15"/>
        </w:numPr>
        <w:bidi w:val="0"/>
        <w:adjustRightInd/>
        <w:spacing w:after="200" w:line="276" w:lineRule="auto"/>
        <w:contextualSpacing/>
        <w:rPr>
          <w:rFonts w:ascii="Times New Roman" w:hAnsi="Times New Roman"/>
        </w:rPr>
      </w:pPr>
      <w:r w:rsidRPr="000E766F">
        <w:rPr>
          <w:rFonts w:ascii="Times New Roman" w:hAnsi="Times New Roman"/>
        </w:rPr>
        <w:t xml:space="preserve">Zriadenie a prevádzkovanie KS/Ú – zabezpečenie inžinierskych sieti (voda a elektrina), mzdové náklady na ošetrovateľov, pripojenie na internet, </w:t>
      </w:r>
    </w:p>
    <w:p w:rsidR="000E766F" w:rsidRPr="000E766F" w:rsidP="000E766F">
      <w:pPr>
        <w:widowControl/>
        <w:numPr>
          <w:numId w:val="15"/>
        </w:numPr>
        <w:bidi w:val="0"/>
        <w:adjustRightInd/>
        <w:spacing w:after="200" w:line="276" w:lineRule="auto"/>
        <w:contextualSpacing/>
        <w:rPr>
          <w:rFonts w:ascii="Times New Roman" w:hAnsi="Times New Roman"/>
        </w:rPr>
      </w:pPr>
      <w:r w:rsidRPr="000E766F">
        <w:rPr>
          <w:rFonts w:ascii="Times New Roman" w:hAnsi="Times New Roman"/>
        </w:rPr>
        <w:t>Zabezpečenie dopravného prostriedku na prevoz odchytených túlavých zvierat a pohonné hmoty</w:t>
      </w:r>
    </w:p>
    <w:p w:rsidR="000E766F" w:rsidRPr="000E766F" w:rsidP="000E766F">
      <w:pPr>
        <w:widowControl/>
        <w:numPr>
          <w:numId w:val="15"/>
        </w:numPr>
        <w:bidi w:val="0"/>
        <w:adjustRightInd/>
        <w:spacing w:after="200" w:line="276" w:lineRule="auto"/>
        <w:contextualSpacing/>
        <w:rPr>
          <w:rFonts w:ascii="Times New Roman" w:hAnsi="Times New Roman"/>
        </w:rPr>
      </w:pPr>
      <w:r w:rsidRPr="000E766F">
        <w:rPr>
          <w:rFonts w:ascii="Times New Roman" w:hAnsi="Times New Roman"/>
        </w:rPr>
        <w:t>Vyškolenie zamestnancov prostredníctvom vzdelávacieho programu  - odchyt túlavých zvierat, preprava zvierat</w:t>
      </w:r>
    </w:p>
    <w:p w:rsidR="000E766F" w:rsidRPr="000E766F" w:rsidP="000E766F">
      <w:pPr>
        <w:widowControl/>
        <w:numPr>
          <w:numId w:val="15"/>
        </w:numPr>
        <w:bidi w:val="0"/>
        <w:adjustRightInd/>
        <w:spacing w:after="200" w:line="276" w:lineRule="auto"/>
        <w:contextualSpacing/>
        <w:rPr>
          <w:rFonts w:ascii="Times New Roman" w:hAnsi="Times New Roman"/>
        </w:rPr>
      </w:pPr>
      <w:r w:rsidRPr="000E766F">
        <w:rPr>
          <w:rFonts w:ascii="Times New Roman" w:hAnsi="Times New Roman"/>
        </w:rPr>
        <w:t xml:space="preserve">Odchyt túlavých zvierat - zabezpečenie pomôcok na odchyt (sieť, klietka, návnady,...)  zabezpečenie ochranných odevov pre zamestnancov , ktorí budú vykonávať odchyt  túlavých zvierat, </w:t>
      </w:r>
    </w:p>
    <w:p w:rsidR="000E766F" w:rsidRPr="000E766F" w:rsidP="000E766F">
      <w:pPr>
        <w:widowControl/>
        <w:numPr>
          <w:numId w:val="15"/>
        </w:numPr>
        <w:bidi w:val="0"/>
        <w:adjustRightInd/>
        <w:spacing w:after="200" w:line="276" w:lineRule="auto"/>
        <w:contextualSpacing/>
        <w:rPr>
          <w:rFonts w:ascii="Times New Roman" w:hAnsi="Times New Roman"/>
        </w:rPr>
      </w:pPr>
      <w:r w:rsidRPr="000E766F">
        <w:rPr>
          <w:rFonts w:ascii="Times New Roman" w:hAnsi="Times New Roman"/>
        </w:rPr>
        <w:t xml:space="preserve">Technické zabezpečenie - zabezpečenie čítacích zariadení transpondérov (čítačiek mikročipov), počítač – na zapisovanie zvierat do registra túlavých zvierat </w:t>
      </w:r>
    </w:p>
    <w:p w:rsidR="000E766F" w:rsidRPr="000E766F" w:rsidP="000E766F">
      <w:pPr>
        <w:widowControl/>
        <w:numPr>
          <w:numId w:val="15"/>
        </w:numPr>
        <w:bidi w:val="0"/>
        <w:adjustRightInd/>
        <w:spacing w:after="200" w:line="276" w:lineRule="auto"/>
        <w:contextualSpacing/>
        <w:rPr>
          <w:rFonts w:ascii="Times New Roman" w:hAnsi="Times New Roman"/>
        </w:rPr>
      </w:pPr>
      <w:r w:rsidRPr="000E766F">
        <w:rPr>
          <w:rFonts w:ascii="Times New Roman" w:hAnsi="Times New Roman"/>
        </w:rPr>
        <w:t>Zabezpečenie dennej starostlivosti odchytených túlavých zvierat a zvierat, ktoré budú prinesené ako „živý nález“  - bežná starostlivosť  (kŕmenie, napájanie, venčenie),  preventívna  veterinárna starostlivosť  (povinná vakcinácia a revakcinácia proti besnote, pravidelné odčervovanie) a špeciálna veterinárna starostlivosť (sterilizácia, zranenia a zlomeniny, eutanázia)</w:t>
      </w:r>
    </w:p>
    <w:p w:rsidR="000E766F" w:rsidRPr="000E766F" w:rsidP="000E766F">
      <w:pPr>
        <w:widowControl/>
        <w:numPr>
          <w:numId w:val="15"/>
        </w:numPr>
        <w:bidi w:val="0"/>
        <w:adjustRightInd/>
        <w:spacing w:after="200" w:line="276" w:lineRule="auto"/>
        <w:contextualSpacing/>
        <w:rPr>
          <w:rFonts w:ascii="Times New Roman" w:hAnsi="Times New Roman"/>
        </w:rPr>
      </w:pPr>
      <w:r w:rsidRPr="000E766F">
        <w:rPr>
          <w:rFonts w:ascii="Times New Roman" w:hAnsi="Times New Roman"/>
        </w:rPr>
        <w:t>Zabezpečenie krmiva, misiek na kŕmenie, stelivo (slama, deky), obojky a vodítka</w:t>
      </w:r>
    </w:p>
    <w:p w:rsidR="000E766F" w:rsidRPr="000E766F" w:rsidP="000E766F">
      <w:pPr>
        <w:widowControl/>
        <w:numPr>
          <w:numId w:val="15"/>
        </w:numPr>
        <w:bidi w:val="0"/>
        <w:adjustRightInd/>
        <w:spacing w:after="200" w:line="276" w:lineRule="auto"/>
        <w:contextualSpacing/>
        <w:rPr>
          <w:rFonts w:ascii="Times New Roman" w:hAnsi="Times New Roman"/>
        </w:rPr>
      </w:pPr>
      <w:r w:rsidRPr="000E766F">
        <w:rPr>
          <w:rFonts w:ascii="Times New Roman" w:hAnsi="Times New Roman"/>
        </w:rPr>
        <w:t>Náklady na povinnú individuálnu identifikáciu zvieraťa mikročipom, ak ešte nie je identifikované</w:t>
      </w:r>
    </w:p>
    <w:p w:rsidR="000E766F" w:rsidRPr="000E766F" w:rsidP="000E766F">
      <w:pPr>
        <w:widowControl/>
        <w:numPr>
          <w:numId w:val="15"/>
        </w:numPr>
        <w:bidi w:val="0"/>
        <w:adjustRightInd/>
        <w:spacing w:after="200" w:line="276" w:lineRule="auto"/>
        <w:contextualSpacing/>
        <w:rPr>
          <w:rFonts w:ascii="Times New Roman" w:hAnsi="Times New Roman"/>
        </w:rPr>
      </w:pPr>
      <w:r w:rsidRPr="000E766F">
        <w:rPr>
          <w:rFonts w:ascii="Times New Roman" w:hAnsi="Times New Roman"/>
        </w:rPr>
        <w:t>Náklady na odstránenie vedľajších živočíšnych produktov (kafiléria)</w:t>
      </w:r>
    </w:p>
    <w:p w:rsidR="000E766F" w:rsidRPr="000E766F" w:rsidP="000E766F">
      <w:pPr>
        <w:widowControl/>
        <w:bidi w:val="0"/>
        <w:adjustRightInd/>
        <w:rPr>
          <w:rFonts w:ascii="Times New Roman" w:hAnsi="Times New Roman"/>
        </w:rPr>
      </w:pPr>
    </w:p>
    <w:p w:rsidR="000E766F" w:rsidRPr="000E766F" w:rsidP="000E766F">
      <w:pPr>
        <w:widowControl/>
        <w:bidi w:val="0"/>
        <w:adjustRightInd/>
        <w:rPr>
          <w:rFonts w:ascii="Times New Roman" w:hAnsi="Times New Roman"/>
        </w:rPr>
      </w:pPr>
      <w:r w:rsidRPr="000E766F">
        <w:rPr>
          <w:rFonts w:ascii="Times New Roman" w:hAnsi="Times New Roman"/>
        </w:rPr>
        <w:t xml:space="preserve">Ostatné náklady </w:t>
      </w:r>
    </w:p>
    <w:p w:rsidR="000E766F" w:rsidRPr="000E766F" w:rsidP="000E766F">
      <w:pPr>
        <w:widowControl/>
        <w:numPr>
          <w:numId w:val="16"/>
        </w:numPr>
        <w:bidi w:val="0"/>
        <w:adjustRightInd/>
        <w:spacing w:after="200" w:line="276" w:lineRule="auto"/>
        <w:contextualSpacing/>
        <w:rPr>
          <w:rFonts w:ascii="Times New Roman" w:hAnsi="Times New Roman"/>
        </w:rPr>
      </w:pPr>
      <w:r w:rsidRPr="000E766F">
        <w:rPr>
          <w:rFonts w:ascii="Times New Roman" w:hAnsi="Times New Roman"/>
        </w:rPr>
        <w:t>Náklady na umiestnenie zvierat (budova, výbehy)</w:t>
      </w:r>
    </w:p>
    <w:p w:rsidR="000E766F" w:rsidRPr="000E766F" w:rsidP="000E766F">
      <w:pPr>
        <w:widowControl/>
        <w:numPr>
          <w:numId w:val="16"/>
        </w:numPr>
        <w:bidi w:val="0"/>
        <w:adjustRightInd/>
        <w:spacing w:after="200" w:line="276" w:lineRule="auto"/>
        <w:contextualSpacing/>
        <w:rPr>
          <w:rFonts w:ascii="Times New Roman" w:hAnsi="Times New Roman"/>
        </w:rPr>
      </w:pPr>
      <w:r w:rsidRPr="000E766F">
        <w:rPr>
          <w:rFonts w:ascii="Times New Roman" w:hAnsi="Times New Roman"/>
        </w:rPr>
        <w:t xml:space="preserve">Mzdové náklady na ošetrovateľov, SVL,  </w:t>
      </w:r>
    </w:p>
    <w:p w:rsidR="000E766F" w:rsidRPr="000E766F" w:rsidP="000E766F">
      <w:pPr>
        <w:widowControl/>
        <w:numPr>
          <w:numId w:val="16"/>
        </w:numPr>
        <w:bidi w:val="0"/>
        <w:adjustRightInd/>
        <w:spacing w:after="200" w:line="276" w:lineRule="auto"/>
        <w:contextualSpacing/>
        <w:rPr>
          <w:rFonts w:ascii="Times New Roman" w:hAnsi="Times New Roman"/>
        </w:rPr>
      </w:pPr>
      <w:r w:rsidRPr="000E766F">
        <w:rPr>
          <w:rFonts w:ascii="Times New Roman" w:hAnsi="Times New Roman"/>
        </w:rPr>
        <w:t>Náklady na technické zabezpečenie -  koterce, klietky, deky, misky</w:t>
      </w:r>
    </w:p>
    <w:p w:rsidR="000E766F" w:rsidRPr="000E766F" w:rsidP="000E766F">
      <w:pPr>
        <w:widowControl/>
        <w:tabs>
          <w:tab w:val="left" w:pos="4962"/>
        </w:tabs>
        <w:bidi w:val="0"/>
        <w:adjustRightInd/>
        <w:rPr>
          <w:rFonts w:ascii="Times New Roman" w:hAnsi="Times New Roman"/>
        </w:rPr>
      </w:pPr>
      <w:r w:rsidRPr="000E766F">
        <w:rPr>
          <w:rFonts w:ascii="Times New Roman" w:hAnsi="Times New Roman"/>
        </w:rPr>
        <w:t xml:space="preserve">                                                                      - voda, elektrika, kúrenie</w:t>
      </w:r>
    </w:p>
    <w:p w:rsidR="000E766F" w:rsidRPr="000E766F" w:rsidP="000E766F">
      <w:pPr>
        <w:widowControl/>
        <w:numPr>
          <w:numId w:val="17"/>
        </w:numPr>
        <w:bidi w:val="0"/>
        <w:adjustRightInd/>
        <w:spacing w:after="200" w:line="276" w:lineRule="auto"/>
        <w:contextualSpacing/>
        <w:rPr>
          <w:rFonts w:ascii="Times New Roman" w:hAnsi="Times New Roman"/>
        </w:rPr>
      </w:pPr>
      <w:r w:rsidRPr="000E766F">
        <w:rPr>
          <w:rFonts w:ascii="Times New Roman" w:hAnsi="Times New Roman"/>
        </w:rPr>
        <w:t>Špeciálna veterinárna starostlivosť – liečba, sterilizácia, eutanázia</w:t>
      </w:r>
    </w:p>
    <w:p w:rsidR="000E766F" w:rsidRPr="000E766F" w:rsidP="000E766F">
      <w:pPr>
        <w:widowControl/>
        <w:numPr>
          <w:numId w:val="17"/>
        </w:numPr>
        <w:bidi w:val="0"/>
        <w:adjustRightInd/>
        <w:spacing w:after="200" w:line="276" w:lineRule="auto"/>
        <w:contextualSpacing/>
        <w:rPr>
          <w:rFonts w:ascii="Times New Roman" w:hAnsi="Times New Roman"/>
        </w:rPr>
      </w:pPr>
      <w:r w:rsidRPr="000E766F">
        <w:rPr>
          <w:rFonts w:ascii="Times New Roman" w:hAnsi="Times New Roman"/>
        </w:rPr>
        <w:t xml:space="preserve">Náklady na kafilériu </w:t>
      </w:r>
    </w:p>
    <w:p w:rsidR="000E766F" w:rsidRPr="000E766F" w:rsidP="000E766F">
      <w:pPr>
        <w:widowControl/>
        <w:numPr>
          <w:numId w:val="17"/>
        </w:numPr>
        <w:bidi w:val="0"/>
        <w:adjustRightInd/>
        <w:spacing w:after="200" w:line="276" w:lineRule="auto"/>
        <w:contextualSpacing/>
        <w:rPr>
          <w:rFonts w:ascii="Times New Roman" w:hAnsi="Times New Roman"/>
        </w:rPr>
      </w:pPr>
      <w:r w:rsidRPr="000E766F">
        <w:rPr>
          <w:rFonts w:ascii="Times New Roman" w:hAnsi="Times New Roman"/>
        </w:rPr>
        <w:t>Iné náklady</w:t>
      </w:r>
    </w:p>
    <w:p w:rsidR="000E766F" w:rsidRPr="000E766F" w:rsidP="000E766F">
      <w:pPr>
        <w:widowControl/>
        <w:bidi w:val="0"/>
        <w:adjustRightInd/>
        <w:rPr>
          <w:rFonts w:ascii="Times New Roman" w:hAnsi="Times New Roman"/>
        </w:rPr>
      </w:pPr>
      <w:r w:rsidRPr="000E766F">
        <w:rPr>
          <w:rFonts w:ascii="Times New Roman" w:hAnsi="Times New Roman"/>
        </w:rPr>
        <w:t xml:space="preserve">   </w:t>
      </w:r>
    </w:p>
    <w:p w:rsidR="000E766F" w:rsidRPr="000E766F" w:rsidP="000E766F">
      <w:pPr>
        <w:widowControl/>
        <w:bidi w:val="0"/>
        <w:adjustRightInd/>
        <w:jc w:val="both"/>
        <w:rPr>
          <w:rFonts w:ascii="Times New Roman" w:hAnsi="Times New Roman"/>
        </w:rPr>
      </w:pPr>
      <w:r w:rsidRPr="000E766F">
        <w:rPr>
          <w:rFonts w:ascii="Times New Roman" w:hAnsi="Times New Roman"/>
        </w:rPr>
        <w:t xml:space="preserve">V prípade, že obec  uzavrie zmluvu s osobou schválenou na odchyt túlavých zvierat, ktorá následne zabezpečí  umiestnenie týchto zvierat do karanténnej stanice,  cena za odchyt  1 odchyteného zvieraťa sa pohybuje v rozmedzí od  55 – 120 Eur, v závislosti od veľkosti zvieraťa, jeho zdravotného stavu, identifikácie zvieraťa, vzdialenosti  obce od karanténnej stanice, kde bude zviera umiestnené.  </w:t>
      </w:r>
    </w:p>
    <w:p w:rsidR="000E766F" w:rsidRPr="000E766F" w:rsidP="000E766F">
      <w:pPr>
        <w:widowControl/>
        <w:bidi w:val="0"/>
        <w:adjustRightInd/>
        <w:jc w:val="both"/>
        <w:rPr>
          <w:rFonts w:ascii="Times New Roman" w:hAnsi="Times New Roman"/>
        </w:rPr>
      </w:pPr>
      <w:r w:rsidRPr="000E766F">
        <w:rPr>
          <w:rFonts w:ascii="Times New Roman" w:hAnsi="Times New Roman"/>
        </w:rPr>
        <w:t>Za ostatné 2 roky na odchyt túlavých zvierat a ich starostlivosť, nezohľadňujúc náklady na zriadenie a prevádzkovanie karanténnych staníc a útulkov, bolo obcami a neziskovými organizáciami vynaložených cca  7 000 000 Eur, pri počte 76 schválených karanténnych staníc a útulkov a 23 200 prijatých odchytených túlavých zvierat.    </w:t>
      </w:r>
    </w:p>
    <w:p w:rsidR="000E766F" w:rsidRPr="000E766F" w:rsidP="000E766F">
      <w:pPr>
        <w:widowControl/>
        <w:bidi w:val="0"/>
        <w:adjustRightInd/>
        <w:jc w:val="both"/>
        <w:rPr>
          <w:rFonts w:ascii="Times New Roman" w:hAnsi="Times New Roman"/>
        </w:rPr>
      </w:pPr>
      <w:r w:rsidRPr="000E766F">
        <w:rPr>
          <w:rFonts w:ascii="Times New Roman" w:hAnsi="Times New Roman"/>
        </w:rPr>
        <w:t xml:space="preserve">Momentálne je schválených 76 zariadení na umiestnenie túlavých zvierat (karanténne stanice a útulky pre spoločenské zvieratá).  Z toho je približne 35 zariadení patriacich obciam, ostatné sú väčšinou neziskové organizácie (41).   </w:t>
      </w:r>
    </w:p>
    <w:p w:rsidR="000E766F" w:rsidRPr="000E766F" w:rsidP="000E766F">
      <w:pPr>
        <w:widowControl/>
        <w:bidi w:val="0"/>
        <w:adjustRightInd/>
        <w:rPr>
          <w:rFonts w:ascii="Times New Roman" w:hAnsi="Times New Roman"/>
        </w:rPr>
      </w:pPr>
      <w:r w:rsidRPr="000E766F">
        <w:rPr>
          <w:rFonts w:ascii="Times New Roman" w:hAnsi="Times New Roman"/>
        </w:rPr>
        <w:t>Cena za odchyt túlavého zvieraťa sa pohybuje približne 55 eur / kus.</w:t>
      </w:r>
    </w:p>
    <w:p w:rsidR="000E766F" w:rsidRPr="000E766F" w:rsidP="000E766F">
      <w:pPr>
        <w:widowControl/>
        <w:bidi w:val="0"/>
        <w:adjustRightInd/>
        <w:rPr>
          <w:rFonts w:ascii="Times New Roman" w:hAnsi="Times New Roman"/>
        </w:rPr>
      </w:pPr>
    </w:p>
    <w:p w:rsidR="000E766F" w:rsidRPr="000E766F" w:rsidP="000E766F">
      <w:pPr>
        <w:widowControl/>
        <w:bidi w:val="0"/>
        <w:adjustRightInd/>
        <w:rPr>
          <w:rFonts w:ascii="Times New Roman" w:hAnsi="Times New Roman"/>
        </w:rPr>
      </w:pPr>
    </w:p>
    <w:p w:rsidR="000E766F" w:rsidRPr="000E766F" w:rsidP="000E766F">
      <w:pPr>
        <w:widowControl/>
        <w:bidi w:val="0"/>
        <w:adjustRightInd/>
        <w:rPr>
          <w:rFonts w:ascii="Times New Roman" w:hAnsi="Times New Roman"/>
          <w:b/>
          <w:bCs/>
        </w:rPr>
      </w:pPr>
      <w:r w:rsidRPr="000E766F">
        <w:rPr>
          <w:rFonts w:ascii="Times New Roman" w:hAnsi="Times New Roman"/>
          <w:b/>
          <w:bCs/>
        </w:rPr>
        <w:t>2.2.2. Charakteristika návrhu:</w:t>
      </w:r>
    </w:p>
    <w:p w:rsidR="000E766F" w:rsidRPr="000E766F" w:rsidP="000E766F">
      <w:pPr>
        <w:widowControl/>
        <w:bidi w:val="0"/>
        <w:adjustRightInd/>
        <w:rPr>
          <w:rFonts w:ascii="Times New Roman" w:hAnsi="Times New Roman"/>
        </w:rPr>
      </w:pPr>
    </w:p>
    <w:p w:rsidR="000E766F" w:rsidRPr="000E766F" w:rsidP="000E766F">
      <w:pPr>
        <w:widowControl/>
        <w:bidi w:val="0"/>
        <w:adjustRightInd/>
        <w:rPr>
          <w:rFonts w:ascii="Times New Roman" w:hAnsi="Times New Roman"/>
        </w:rPr>
      </w:pPr>
      <w:r w:rsidRPr="000E766F">
        <w:rPr>
          <w:rFonts w:ascii="Times New Roman" w:hAnsi="Times New Roman"/>
          <w:b/>
          <w:bdr w:val="single" w:sz="4" w:space="0" w:color="auto"/>
        </w:rPr>
        <w:t xml:space="preserve">     </w:t>
      </w:r>
      <w:r w:rsidRPr="000E766F">
        <w:rPr>
          <w:rFonts w:ascii="Times New Roman" w:hAnsi="Times New Roman"/>
          <w:b/>
        </w:rPr>
        <w:t xml:space="preserve">  </w:t>
      </w:r>
      <w:r w:rsidRPr="000E766F">
        <w:rPr>
          <w:rFonts w:ascii="Times New Roman" w:hAnsi="Times New Roman"/>
        </w:rPr>
        <w:t>zmena sadzby</w:t>
      </w:r>
    </w:p>
    <w:p w:rsidR="000E766F" w:rsidRPr="000E766F" w:rsidP="000E766F">
      <w:pPr>
        <w:widowControl/>
        <w:bidi w:val="0"/>
        <w:adjustRightInd/>
        <w:rPr>
          <w:rFonts w:ascii="Times New Roman" w:hAnsi="Times New Roman"/>
        </w:rPr>
      </w:pPr>
      <w:r w:rsidRPr="000E766F">
        <w:rPr>
          <w:rFonts w:ascii="Times New Roman" w:hAnsi="Times New Roman"/>
          <w:bdr w:val="single" w:sz="4" w:space="0" w:color="auto"/>
        </w:rPr>
        <w:t xml:space="preserve">     </w:t>
      </w:r>
      <w:r w:rsidRPr="000E766F">
        <w:rPr>
          <w:rFonts w:ascii="Times New Roman" w:hAnsi="Times New Roman"/>
        </w:rPr>
        <w:t xml:space="preserve">  zmena v nároku</w:t>
      </w:r>
    </w:p>
    <w:p w:rsidR="000E766F" w:rsidRPr="000E766F" w:rsidP="000E766F">
      <w:pPr>
        <w:widowControl/>
        <w:bidi w:val="0"/>
        <w:adjustRightInd/>
        <w:rPr>
          <w:rFonts w:ascii="Times New Roman" w:hAnsi="Times New Roman"/>
        </w:rPr>
      </w:pPr>
      <w:r w:rsidRPr="000E766F">
        <w:rPr>
          <w:rFonts w:ascii="Times New Roman" w:hAnsi="Times New Roman"/>
          <w:bdr w:val="single" w:sz="4" w:space="0" w:color="auto"/>
        </w:rPr>
        <w:t xml:space="preserve">     </w:t>
      </w:r>
      <w:r w:rsidRPr="000E766F">
        <w:rPr>
          <w:rFonts w:ascii="Times New Roman" w:hAnsi="Times New Roman"/>
        </w:rPr>
        <w:t xml:space="preserve">  nová služba alebo nariadenie (alebo ich zrušenie)</w:t>
      </w:r>
    </w:p>
    <w:p w:rsidR="000E766F" w:rsidRPr="000E766F" w:rsidP="000E766F">
      <w:pPr>
        <w:widowControl/>
        <w:bidi w:val="0"/>
        <w:adjustRightInd/>
        <w:rPr>
          <w:rFonts w:ascii="Times New Roman" w:hAnsi="Times New Roman"/>
        </w:rPr>
      </w:pPr>
      <w:r w:rsidRPr="000E766F">
        <w:rPr>
          <w:rFonts w:ascii="Times New Roman" w:hAnsi="Times New Roman"/>
          <w:bdr w:val="single" w:sz="4" w:space="0" w:color="auto"/>
        </w:rPr>
        <w:t xml:space="preserve">     </w:t>
      </w:r>
      <w:r w:rsidRPr="000E766F">
        <w:rPr>
          <w:rFonts w:ascii="Times New Roman" w:hAnsi="Times New Roman"/>
        </w:rPr>
        <w:t xml:space="preserve">  kombinovaný návrh</w:t>
      </w:r>
    </w:p>
    <w:p w:rsidR="000E766F" w:rsidRPr="000E766F" w:rsidP="000E766F">
      <w:pPr>
        <w:widowControl/>
        <w:bidi w:val="0"/>
        <w:adjustRightInd/>
        <w:rPr>
          <w:rFonts w:ascii="Times New Roman" w:hAnsi="Times New Roman"/>
        </w:rPr>
      </w:pPr>
      <w:r w:rsidRPr="000E766F">
        <w:rPr>
          <w:rFonts w:ascii="Times New Roman" w:hAnsi="Times New Roman"/>
          <w:bdr w:val="single" w:sz="4" w:space="0" w:color="auto"/>
        </w:rPr>
        <w:t xml:space="preserve">  x </w:t>
      </w:r>
      <w:r w:rsidRPr="000E766F">
        <w:rPr>
          <w:rFonts w:ascii="Times New Roman" w:hAnsi="Times New Roman"/>
        </w:rPr>
        <w:t xml:space="preserve">iné </w:t>
      </w:r>
    </w:p>
    <w:p w:rsidR="000E766F" w:rsidRPr="000E766F" w:rsidP="000E766F">
      <w:pPr>
        <w:widowControl/>
        <w:bidi w:val="0"/>
        <w:adjustRightInd/>
        <w:rPr>
          <w:rFonts w:ascii="Times New Roman" w:hAnsi="Times New Roman"/>
        </w:rPr>
      </w:pPr>
    </w:p>
    <w:p w:rsidR="000E766F" w:rsidRPr="000E766F" w:rsidP="000E766F">
      <w:pPr>
        <w:widowControl/>
        <w:bidi w:val="0"/>
        <w:adjustRightInd/>
        <w:rPr>
          <w:rFonts w:ascii="Times New Roman" w:hAnsi="Times New Roman"/>
        </w:rPr>
      </w:pPr>
    </w:p>
    <w:p w:rsidR="000E766F" w:rsidRPr="000E766F" w:rsidP="000E766F">
      <w:pPr>
        <w:widowControl/>
        <w:bidi w:val="0"/>
        <w:adjustRightInd/>
        <w:rPr>
          <w:rFonts w:ascii="Times New Roman" w:hAnsi="Times New Roman"/>
        </w:rPr>
      </w:pPr>
      <w:r w:rsidRPr="000E766F">
        <w:rPr>
          <w:rFonts w:ascii="Times New Roman" w:hAnsi="Times New Roman"/>
          <w:b/>
          <w:bCs/>
        </w:rPr>
        <w:t>2.2.3. Predpoklady vývoja objemu aktivít:</w:t>
      </w:r>
    </w:p>
    <w:p w:rsidR="000E766F" w:rsidRPr="000E766F" w:rsidP="000E766F">
      <w:pPr>
        <w:widowControl/>
        <w:bidi w:val="0"/>
        <w:adjustRightInd/>
        <w:rPr>
          <w:rFonts w:ascii="Times New Roman" w:hAnsi="Times New Roman"/>
        </w:rPr>
      </w:pPr>
    </w:p>
    <w:p w:rsidR="000E766F" w:rsidRPr="000E766F" w:rsidP="000E766F">
      <w:pPr>
        <w:widowControl/>
        <w:bidi w:val="0"/>
        <w:adjustRightInd/>
        <w:ind w:firstLine="708"/>
        <w:jc w:val="both"/>
        <w:rPr>
          <w:rFonts w:ascii="Times New Roman" w:hAnsi="Times New Roman"/>
        </w:rPr>
      </w:pPr>
      <w:r w:rsidRPr="000E766F">
        <w:rPr>
          <w:rFonts w:ascii="Times New Roman" w:hAnsi="Times New Roman"/>
        </w:rPr>
        <w:t>Jasne popíšte, v prípade potreby použite nižšie uvedenú tabuľku. Uveďte aj odhady základov daní a/alebo poplatkov, ak sa ich táto zmena týka.</w:t>
      </w:r>
    </w:p>
    <w:p w:rsidR="000E766F" w:rsidRPr="000E766F" w:rsidP="000E766F">
      <w:pPr>
        <w:widowControl/>
        <w:bidi w:val="0"/>
        <w:adjustRightInd/>
        <w:jc w:val="right"/>
        <w:rPr>
          <w:rFonts w:ascii="Times New Roman" w:hAnsi="Times New Roman"/>
          <w:sz w:val="20"/>
          <w:szCs w:val="20"/>
        </w:rPr>
      </w:pPr>
      <w:r w:rsidRPr="000E766F">
        <w:rPr>
          <w:rFonts w:ascii="Times New Roman" w:hAnsi="Times New Roman"/>
          <w:sz w:val="20"/>
          <w:szCs w:val="20"/>
        </w:rPr>
        <w:t xml:space="preserve">Tabuľka č. 2 </w:t>
      </w:r>
    </w:p>
    <w:tbl>
      <w:tblPr>
        <w:tblStyle w:val="TableNormal"/>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
      <w:tblGrid>
        <w:gridCol w:w="4530"/>
        <w:gridCol w:w="1134"/>
        <w:gridCol w:w="1134"/>
        <w:gridCol w:w="1134"/>
        <w:gridCol w:w="1134"/>
      </w:tblGrid>
      <w:tr>
        <w:tblPrEx>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rPr>
          <w:cantSplit/>
          <w:trHeight w:val="70"/>
        </w:trPr>
        <w:tc>
          <w:tcPr>
            <w:tcW w:w="4530"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0E766F" w:rsidRPr="000E766F" w:rsidP="000E766F">
            <w:pPr>
              <w:widowControl/>
              <w:autoSpaceDE w:val="0"/>
              <w:autoSpaceDN w:val="0"/>
              <w:bidi w:val="0"/>
              <w:spacing w:after="0" w:line="240" w:lineRule="auto"/>
              <w:jc w:val="center"/>
              <w:rPr>
                <w:rFonts w:ascii="Times New Roman" w:hAnsi="Times New Roman"/>
                <w:b/>
                <w:bCs/>
              </w:rPr>
            </w:pPr>
            <w:r w:rsidRPr="000E766F">
              <w:rPr>
                <w:rFonts w:ascii="Times New Roman" w:hAnsi="Times New Roman"/>
                <w:b/>
                <w:bCs/>
              </w:rPr>
              <w:t>Objem aktivít</w:t>
            </w:r>
          </w:p>
        </w:tc>
        <w:tc>
          <w:tcPr>
            <w:tcW w:w="1134" w:type="dxa"/>
            <w:gridSpan w:val="4"/>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0E766F" w:rsidRPr="000E766F" w:rsidP="000E766F">
            <w:pPr>
              <w:widowControl/>
              <w:autoSpaceDE w:val="0"/>
              <w:autoSpaceDN w:val="0"/>
              <w:bidi w:val="0"/>
              <w:spacing w:after="0" w:line="240" w:lineRule="auto"/>
              <w:jc w:val="center"/>
              <w:rPr>
                <w:rFonts w:ascii="Times New Roman" w:hAnsi="Times New Roman"/>
                <w:b/>
                <w:bCs/>
              </w:rPr>
            </w:pPr>
            <w:r w:rsidRPr="000E766F">
              <w:rPr>
                <w:rFonts w:ascii="Times New Roman" w:hAnsi="Times New Roman"/>
                <w:b/>
                <w:bCs/>
              </w:rPr>
              <w:t>Odhadované objemy</w:t>
            </w:r>
          </w:p>
        </w:tc>
      </w:tr>
      <w:tr>
        <w:tblPrEx>
          <w:tblW w:w="0" w:type="auto"/>
          <w:tblInd w:w="78" w:type="dxa"/>
          <w:tblLayout w:type="fixed"/>
        </w:tblPrEx>
        <w:trPr>
          <w:cantSplit/>
          <w:trHeight w:val="70"/>
        </w:trPr>
        <w:tc>
          <w:tcPr>
            <w:tcW w:w="4530" w:type="dxa"/>
            <w:vMerge/>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0E766F" w:rsidRPr="000E766F" w:rsidP="000E766F">
            <w:pPr>
              <w:widowControl/>
              <w:autoSpaceDE w:val="0"/>
              <w:autoSpaceDN w:val="0"/>
              <w:bidi w:val="0"/>
              <w:spacing w:after="0" w:line="240" w:lineRule="auto"/>
              <w:jc w:val="center"/>
              <w:rPr>
                <w:rFonts w:ascii="Times New Roman" w:hAnsi="Times New Roman"/>
                <w:b/>
                <w:bCs/>
              </w:rPr>
            </w:pPr>
          </w:p>
        </w:tc>
        <w:tc>
          <w:tcPr>
            <w:tcW w:w="113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0E766F" w:rsidRPr="000E766F" w:rsidP="000E766F">
            <w:pPr>
              <w:widowControl/>
              <w:autoSpaceDE w:val="0"/>
              <w:autoSpaceDN w:val="0"/>
              <w:bidi w:val="0"/>
              <w:spacing w:after="0" w:line="240" w:lineRule="auto"/>
              <w:jc w:val="center"/>
              <w:rPr>
                <w:rFonts w:ascii="Times New Roman" w:hAnsi="Times New Roman"/>
                <w:b/>
                <w:bCs/>
              </w:rPr>
            </w:pPr>
            <w:r w:rsidRPr="000E766F">
              <w:rPr>
                <w:rFonts w:ascii="Times New Roman" w:hAnsi="Times New Roman"/>
                <w:b/>
                <w:bCs/>
              </w:rPr>
              <w:t>2018</w:t>
            </w:r>
          </w:p>
        </w:tc>
        <w:tc>
          <w:tcPr>
            <w:tcW w:w="113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0E766F" w:rsidRPr="000E766F" w:rsidP="000E766F">
            <w:pPr>
              <w:widowControl/>
              <w:autoSpaceDE w:val="0"/>
              <w:autoSpaceDN w:val="0"/>
              <w:bidi w:val="0"/>
              <w:spacing w:after="0" w:line="240" w:lineRule="auto"/>
              <w:jc w:val="center"/>
              <w:rPr>
                <w:rFonts w:ascii="Times New Roman" w:hAnsi="Times New Roman"/>
                <w:b/>
                <w:bCs/>
              </w:rPr>
            </w:pPr>
            <w:r w:rsidRPr="000E766F">
              <w:rPr>
                <w:rFonts w:ascii="Times New Roman" w:hAnsi="Times New Roman"/>
                <w:b/>
                <w:bCs/>
              </w:rPr>
              <w:t>2019</w:t>
            </w:r>
          </w:p>
        </w:tc>
        <w:tc>
          <w:tcPr>
            <w:tcW w:w="113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0E766F" w:rsidRPr="000E766F" w:rsidP="000E766F">
            <w:pPr>
              <w:widowControl/>
              <w:autoSpaceDE w:val="0"/>
              <w:autoSpaceDN w:val="0"/>
              <w:bidi w:val="0"/>
              <w:spacing w:after="0" w:line="240" w:lineRule="auto"/>
              <w:jc w:val="center"/>
              <w:rPr>
                <w:rFonts w:ascii="Times New Roman" w:hAnsi="Times New Roman"/>
                <w:b/>
                <w:bCs/>
              </w:rPr>
            </w:pPr>
            <w:r w:rsidRPr="000E766F">
              <w:rPr>
                <w:rFonts w:ascii="Times New Roman" w:hAnsi="Times New Roman"/>
                <w:b/>
                <w:bCs/>
              </w:rPr>
              <w:t>2020</w:t>
            </w:r>
          </w:p>
        </w:tc>
        <w:tc>
          <w:tcPr>
            <w:tcW w:w="113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0E766F" w:rsidRPr="000E766F" w:rsidP="000E766F">
            <w:pPr>
              <w:widowControl/>
              <w:autoSpaceDE w:val="0"/>
              <w:autoSpaceDN w:val="0"/>
              <w:bidi w:val="0"/>
              <w:spacing w:after="0" w:line="240" w:lineRule="auto"/>
              <w:jc w:val="center"/>
              <w:rPr>
                <w:rFonts w:ascii="Times New Roman" w:hAnsi="Times New Roman"/>
                <w:b/>
                <w:bCs/>
              </w:rPr>
            </w:pPr>
            <w:r w:rsidRPr="000E766F">
              <w:rPr>
                <w:rFonts w:ascii="Times New Roman" w:hAnsi="Times New Roman"/>
                <w:b/>
                <w:bCs/>
              </w:rPr>
              <w:t>2021</w:t>
            </w:r>
          </w:p>
        </w:tc>
      </w:tr>
      <w:tr>
        <w:tblPrEx>
          <w:tblW w:w="0" w:type="auto"/>
          <w:tblInd w:w="78" w:type="dxa"/>
          <w:tblLayout w:type="fixed"/>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0E766F" w:rsidRPr="000E766F" w:rsidP="000E766F">
            <w:pPr>
              <w:widowControl/>
              <w:autoSpaceDE w:val="0"/>
              <w:autoSpaceDN w:val="0"/>
              <w:bidi w:val="0"/>
              <w:spacing w:after="0" w:line="240" w:lineRule="auto"/>
              <w:rPr>
                <w:rFonts w:ascii="Times New Roman" w:hAnsi="Times New Roman"/>
                <w:color w:val="000000"/>
              </w:rPr>
            </w:pPr>
            <w:r w:rsidRPr="000E766F">
              <w:rPr>
                <w:rFonts w:ascii="Times New Roman" w:hAnsi="Times New Roman"/>
                <w:color w:val="000000"/>
              </w:rPr>
              <w:t>Indikátor ABC</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E766F" w:rsidRPr="000E766F" w:rsidP="000E766F">
            <w:pPr>
              <w:widowControl/>
              <w:autoSpaceDE w:val="0"/>
              <w:autoSpaceDN w:val="0"/>
              <w:bidi w:val="0"/>
              <w:spacing w:after="0" w:line="240" w:lineRule="auto"/>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E766F" w:rsidRPr="000E766F" w:rsidP="000E766F">
            <w:pPr>
              <w:widowControl/>
              <w:autoSpaceDE w:val="0"/>
              <w:autoSpaceDN w:val="0"/>
              <w:bidi w:val="0"/>
              <w:spacing w:after="0" w:line="240" w:lineRule="auto"/>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E766F" w:rsidRPr="000E766F" w:rsidP="000E766F">
            <w:pPr>
              <w:widowControl/>
              <w:autoSpaceDE w:val="0"/>
              <w:autoSpaceDN w:val="0"/>
              <w:bidi w:val="0"/>
              <w:spacing w:after="0" w:line="240" w:lineRule="auto"/>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E766F" w:rsidRPr="000E766F" w:rsidP="000E766F">
            <w:pPr>
              <w:widowControl/>
              <w:autoSpaceDE w:val="0"/>
              <w:autoSpaceDN w:val="0"/>
              <w:bidi w:val="0"/>
              <w:spacing w:after="0" w:line="240" w:lineRule="auto"/>
              <w:jc w:val="right"/>
              <w:rPr>
                <w:rFonts w:ascii="Times New Roman" w:hAnsi="Times New Roman"/>
                <w:color w:val="000000"/>
              </w:rPr>
            </w:pPr>
          </w:p>
        </w:tc>
      </w:tr>
      <w:tr>
        <w:tblPrEx>
          <w:tblW w:w="0" w:type="auto"/>
          <w:tblInd w:w="78" w:type="dxa"/>
          <w:tblLayout w:type="fixed"/>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0E766F" w:rsidRPr="000E766F" w:rsidP="000E766F">
            <w:pPr>
              <w:widowControl/>
              <w:autoSpaceDE w:val="0"/>
              <w:autoSpaceDN w:val="0"/>
              <w:bidi w:val="0"/>
              <w:spacing w:after="0" w:line="240" w:lineRule="auto"/>
              <w:rPr>
                <w:rFonts w:ascii="Times New Roman" w:hAnsi="Times New Roman"/>
                <w:color w:val="000000"/>
              </w:rPr>
            </w:pPr>
            <w:r w:rsidRPr="000E766F">
              <w:rPr>
                <w:rFonts w:ascii="Times New Roman" w:hAnsi="Times New Roman"/>
                <w:color w:val="000000"/>
              </w:rPr>
              <w:t>Indikátor KLM</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E766F" w:rsidRPr="000E766F" w:rsidP="000E766F">
            <w:pPr>
              <w:widowControl/>
              <w:autoSpaceDE w:val="0"/>
              <w:autoSpaceDN w:val="0"/>
              <w:bidi w:val="0"/>
              <w:spacing w:after="0" w:line="240" w:lineRule="auto"/>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E766F" w:rsidRPr="000E766F" w:rsidP="000E766F">
            <w:pPr>
              <w:widowControl/>
              <w:autoSpaceDE w:val="0"/>
              <w:autoSpaceDN w:val="0"/>
              <w:bidi w:val="0"/>
              <w:spacing w:after="0" w:line="240" w:lineRule="auto"/>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E766F" w:rsidRPr="000E766F" w:rsidP="000E766F">
            <w:pPr>
              <w:widowControl/>
              <w:autoSpaceDE w:val="0"/>
              <w:autoSpaceDN w:val="0"/>
              <w:bidi w:val="0"/>
              <w:spacing w:after="0" w:line="240" w:lineRule="auto"/>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E766F" w:rsidRPr="000E766F" w:rsidP="000E766F">
            <w:pPr>
              <w:widowControl/>
              <w:autoSpaceDE w:val="0"/>
              <w:autoSpaceDN w:val="0"/>
              <w:bidi w:val="0"/>
              <w:spacing w:after="0" w:line="240" w:lineRule="auto"/>
              <w:jc w:val="right"/>
              <w:rPr>
                <w:rFonts w:ascii="Times New Roman" w:hAnsi="Times New Roman"/>
                <w:color w:val="000000"/>
              </w:rPr>
            </w:pPr>
          </w:p>
        </w:tc>
      </w:tr>
      <w:tr>
        <w:tblPrEx>
          <w:tblW w:w="0" w:type="auto"/>
          <w:tblInd w:w="78" w:type="dxa"/>
          <w:tblLayout w:type="fixed"/>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0E766F" w:rsidRPr="000E766F" w:rsidP="000E766F">
            <w:pPr>
              <w:widowControl/>
              <w:autoSpaceDE w:val="0"/>
              <w:autoSpaceDN w:val="0"/>
              <w:bidi w:val="0"/>
              <w:spacing w:after="0" w:line="240" w:lineRule="auto"/>
              <w:rPr>
                <w:rFonts w:ascii="Times New Roman" w:hAnsi="Times New Roman"/>
                <w:color w:val="000000"/>
              </w:rPr>
            </w:pPr>
            <w:r w:rsidRPr="000E766F">
              <w:rPr>
                <w:rFonts w:ascii="Times New Roman" w:hAnsi="Times New Roman"/>
                <w:color w:val="000000"/>
              </w:rPr>
              <w:t>Indikátor XYZ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E766F" w:rsidRPr="000E766F" w:rsidP="000E766F">
            <w:pPr>
              <w:widowControl/>
              <w:autoSpaceDE w:val="0"/>
              <w:autoSpaceDN w:val="0"/>
              <w:bidi w:val="0"/>
              <w:spacing w:after="0" w:line="240" w:lineRule="auto"/>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E766F" w:rsidRPr="000E766F" w:rsidP="000E766F">
            <w:pPr>
              <w:widowControl/>
              <w:autoSpaceDE w:val="0"/>
              <w:autoSpaceDN w:val="0"/>
              <w:bidi w:val="0"/>
              <w:spacing w:after="0" w:line="240" w:lineRule="auto"/>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E766F" w:rsidRPr="000E766F" w:rsidP="000E766F">
            <w:pPr>
              <w:widowControl/>
              <w:autoSpaceDE w:val="0"/>
              <w:autoSpaceDN w:val="0"/>
              <w:bidi w:val="0"/>
              <w:spacing w:after="0" w:line="240" w:lineRule="auto"/>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E766F" w:rsidRPr="000E766F" w:rsidP="000E766F">
            <w:pPr>
              <w:widowControl/>
              <w:autoSpaceDE w:val="0"/>
              <w:autoSpaceDN w:val="0"/>
              <w:bidi w:val="0"/>
              <w:spacing w:after="0" w:line="240" w:lineRule="auto"/>
              <w:jc w:val="right"/>
              <w:rPr>
                <w:rFonts w:ascii="Times New Roman" w:hAnsi="Times New Roman"/>
                <w:color w:val="000000"/>
              </w:rPr>
            </w:pPr>
          </w:p>
        </w:tc>
      </w:tr>
    </w:tbl>
    <w:p w:rsidR="000E766F" w:rsidRPr="000E766F" w:rsidP="000E766F">
      <w:pPr>
        <w:widowControl/>
        <w:bidi w:val="0"/>
        <w:adjustRightInd/>
        <w:rPr>
          <w:rFonts w:ascii="Times New Roman" w:hAnsi="Times New Roman"/>
        </w:rPr>
      </w:pPr>
    </w:p>
    <w:p w:rsidR="000E766F" w:rsidRPr="000E766F" w:rsidP="000E766F">
      <w:pPr>
        <w:widowControl/>
        <w:bidi w:val="0"/>
        <w:adjustRightInd/>
        <w:rPr>
          <w:rFonts w:ascii="Times New Roman" w:hAnsi="Times New Roman"/>
        </w:rPr>
      </w:pPr>
    </w:p>
    <w:p w:rsidR="000E766F" w:rsidRPr="000E766F" w:rsidP="000E766F">
      <w:pPr>
        <w:widowControl/>
        <w:bidi w:val="0"/>
        <w:adjustRightInd/>
        <w:rPr>
          <w:rFonts w:ascii="Times New Roman" w:hAnsi="Times New Roman"/>
          <w:b/>
          <w:bCs/>
        </w:rPr>
      </w:pPr>
      <w:r w:rsidRPr="000E766F">
        <w:rPr>
          <w:rFonts w:ascii="Times New Roman" w:hAnsi="Times New Roman"/>
          <w:b/>
          <w:bCs/>
        </w:rPr>
        <w:t>2.2.4. Výpočty vplyvov na verejné financie</w:t>
      </w:r>
    </w:p>
    <w:p w:rsidR="000E766F" w:rsidRPr="000E766F" w:rsidP="000E766F">
      <w:pPr>
        <w:widowControl/>
        <w:bidi w:val="0"/>
        <w:adjustRightInd/>
        <w:rPr>
          <w:rFonts w:ascii="Times New Roman" w:hAnsi="Times New Roman"/>
        </w:rPr>
      </w:pPr>
    </w:p>
    <w:p w:rsidR="000E766F" w:rsidRPr="000E766F" w:rsidP="000E766F">
      <w:pPr>
        <w:widowControl/>
        <w:tabs>
          <w:tab w:val="num" w:pos="1080"/>
        </w:tabs>
        <w:bidi w:val="0"/>
        <w:adjustRightInd/>
        <w:jc w:val="both"/>
        <w:rPr>
          <w:rFonts w:ascii="Times New Roman" w:hAnsi="Times New Roman"/>
          <w:bCs/>
          <w:szCs w:val="20"/>
        </w:rPr>
      </w:pPr>
      <w:r w:rsidRPr="000E766F">
        <w:rPr>
          <w:rFonts w:ascii="Times New Roman" w:hAnsi="Times New Roman"/>
          <w:bCs/>
          <w:szCs w:val="20"/>
        </w:rPr>
        <w:t>Za rok 2015 bolo do karanténnych staníc (6061 ks)  / útulkov (4993 ks)   prijatých cca 11 000 túlavých zvierat, z toho cca 450 zvierat uhynulo alebo bolo eutanazovaných.</w:t>
      </w:r>
    </w:p>
    <w:p w:rsidR="000E766F" w:rsidRPr="000E766F" w:rsidP="000E766F">
      <w:pPr>
        <w:widowControl/>
        <w:tabs>
          <w:tab w:val="num" w:pos="1080"/>
        </w:tabs>
        <w:bidi w:val="0"/>
        <w:adjustRightInd/>
        <w:jc w:val="both"/>
        <w:rPr>
          <w:rFonts w:ascii="Times New Roman" w:hAnsi="Times New Roman"/>
          <w:bCs/>
          <w:szCs w:val="20"/>
        </w:rPr>
      </w:pPr>
      <w:r w:rsidRPr="000E766F">
        <w:rPr>
          <w:rFonts w:ascii="Times New Roman" w:hAnsi="Times New Roman"/>
          <w:bCs/>
          <w:szCs w:val="20"/>
        </w:rPr>
        <w:t xml:space="preserve">                                              </w:t>
      </w:r>
    </w:p>
    <w:p w:rsidR="000E766F" w:rsidRPr="000E766F" w:rsidP="000E766F">
      <w:pPr>
        <w:widowControl/>
        <w:tabs>
          <w:tab w:val="num" w:pos="1080"/>
        </w:tabs>
        <w:bidi w:val="0"/>
        <w:adjustRightInd/>
        <w:jc w:val="both"/>
        <w:rPr>
          <w:rFonts w:ascii="Times New Roman" w:hAnsi="Times New Roman"/>
          <w:bCs/>
          <w:szCs w:val="20"/>
        </w:rPr>
      </w:pPr>
      <w:r w:rsidRPr="000E766F">
        <w:rPr>
          <w:rFonts w:ascii="Times New Roman" w:hAnsi="Times New Roman"/>
          <w:bCs/>
          <w:szCs w:val="20"/>
        </w:rPr>
        <w:t>Za rok 2016 bolo do karanténnych staníc (5606 ks)  / útulkov  (6583 ks) prijatých cca 12 200 túlavých zvierat,  550 zvierat uhynulo alebo bolo eutanazovaných.</w:t>
      </w:r>
    </w:p>
    <w:p w:rsidR="000E766F" w:rsidRPr="000E766F" w:rsidP="000E766F">
      <w:pPr>
        <w:widowControl/>
        <w:tabs>
          <w:tab w:val="num" w:pos="1080"/>
        </w:tabs>
        <w:bidi w:val="0"/>
        <w:adjustRightInd/>
        <w:jc w:val="both"/>
        <w:rPr>
          <w:rFonts w:ascii="Times New Roman" w:hAnsi="Times New Roman"/>
          <w:bCs/>
          <w:szCs w:val="20"/>
        </w:rPr>
      </w:pPr>
      <w:r w:rsidRPr="000E766F">
        <w:rPr>
          <w:rFonts w:ascii="Times New Roman" w:hAnsi="Times New Roman"/>
          <w:bCs/>
          <w:szCs w:val="20"/>
        </w:rPr>
        <w:t xml:space="preserve">                                                           </w:t>
      </w:r>
    </w:p>
    <w:p w:rsidR="000E766F" w:rsidRPr="000E766F" w:rsidP="000E766F">
      <w:pPr>
        <w:widowControl/>
        <w:tabs>
          <w:tab w:val="num" w:pos="1080"/>
        </w:tabs>
        <w:bidi w:val="0"/>
        <w:adjustRightInd/>
        <w:jc w:val="both"/>
        <w:rPr>
          <w:rFonts w:ascii="Times New Roman" w:hAnsi="Times New Roman"/>
          <w:bCs/>
          <w:szCs w:val="20"/>
        </w:rPr>
      </w:pPr>
      <w:r w:rsidRPr="000E766F">
        <w:rPr>
          <w:rFonts w:ascii="Times New Roman" w:hAnsi="Times New Roman"/>
          <w:b/>
          <w:bCs/>
          <w:szCs w:val="20"/>
        </w:rPr>
        <w:t>Vyčíslenie za odchyt</w:t>
      </w:r>
      <w:r w:rsidRPr="000E766F">
        <w:rPr>
          <w:rFonts w:ascii="Times New Roman" w:hAnsi="Times New Roman"/>
          <w:bCs/>
          <w:szCs w:val="20"/>
        </w:rPr>
        <w:t xml:space="preserve">   (odchyt zvieraťa + preprava do KS/Ú)</w:t>
      </w:r>
    </w:p>
    <w:p w:rsidR="000E766F" w:rsidRPr="000E766F" w:rsidP="000E766F">
      <w:pPr>
        <w:widowControl/>
        <w:tabs>
          <w:tab w:val="num" w:pos="1080"/>
        </w:tabs>
        <w:bidi w:val="0"/>
        <w:adjustRightInd/>
        <w:jc w:val="both"/>
        <w:rPr>
          <w:rFonts w:ascii="Times New Roman" w:hAnsi="Times New Roman"/>
          <w:bCs/>
          <w:szCs w:val="20"/>
        </w:rPr>
      </w:pPr>
    </w:p>
    <w:p w:rsidR="000E766F" w:rsidRPr="000E766F" w:rsidP="000E766F">
      <w:pPr>
        <w:widowControl/>
        <w:tabs>
          <w:tab w:val="num" w:pos="1080"/>
        </w:tabs>
        <w:bidi w:val="0"/>
        <w:adjustRightInd/>
        <w:jc w:val="both"/>
        <w:rPr>
          <w:rFonts w:ascii="Times New Roman" w:hAnsi="Times New Roman"/>
          <w:bCs/>
          <w:szCs w:val="20"/>
        </w:rPr>
      </w:pPr>
      <w:r w:rsidRPr="000E766F">
        <w:rPr>
          <w:rFonts w:ascii="Times New Roman" w:hAnsi="Times New Roman"/>
          <w:bCs/>
          <w:szCs w:val="20"/>
        </w:rPr>
        <w:t xml:space="preserve">r. 2015: Odchyt  cca 605 000 eur  </w:t>
      </w:r>
    </w:p>
    <w:p w:rsidR="000E766F" w:rsidRPr="000E766F" w:rsidP="000E766F">
      <w:pPr>
        <w:widowControl/>
        <w:tabs>
          <w:tab w:val="num" w:pos="1080"/>
        </w:tabs>
        <w:bidi w:val="0"/>
        <w:adjustRightInd/>
        <w:jc w:val="both"/>
        <w:rPr>
          <w:rFonts w:ascii="Times New Roman" w:hAnsi="Times New Roman"/>
          <w:bCs/>
          <w:szCs w:val="20"/>
        </w:rPr>
      </w:pPr>
      <w:r w:rsidRPr="000E766F">
        <w:rPr>
          <w:rFonts w:ascii="Times New Roman" w:hAnsi="Times New Roman"/>
          <w:bCs/>
          <w:szCs w:val="20"/>
        </w:rPr>
        <w:t>r. 2016: Odchyt  cca 671 000 eur  / 76 = cca 8829 eur/ rok/ zariadenie</w:t>
      </w:r>
    </w:p>
    <w:p w:rsidR="000E766F" w:rsidRPr="000E766F" w:rsidP="000E766F">
      <w:pPr>
        <w:widowControl/>
        <w:tabs>
          <w:tab w:val="num" w:pos="1080"/>
        </w:tabs>
        <w:bidi w:val="0"/>
        <w:adjustRightInd/>
        <w:jc w:val="both"/>
        <w:rPr>
          <w:rFonts w:ascii="Times New Roman" w:hAnsi="Times New Roman"/>
          <w:bCs/>
          <w:szCs w:val="20"/>
        </w:rPr>
      </w:pPr>
    </w:p>
    <w:p w:rsidR="000E766F" w:rsidRPr="000E766F" w:rsidP="000E766F">
      <w:pPr>
        <w:widowControl/>
        <w:tabs>
          <w:tab w:val="num" w:pos="1080"/>
        </w:tabs>
        <w:bidi w:val="0"/>
        <w:adjustRightInd/>
        <w:jc w:val="both"/>
        <w:rPr>
          <w:rFonts w:ascii="Times New Roman" w:hAnsi="Times New Roman"/>
          <w:bCs/>
          <w:szCs w:val="20"/>
        </w:rPr>
      </w:pPr>
      <w:r w:rsidRPr="000E766F">
        <w:rPr>
          <w:rFonts w:ascii="Times New Roman" w:hAnsi="Times New Roman"/>
          <w:bCs/>
          <w:szCs w:val="20"/>
        </w:rPr>
        <w:t>Náklady na bežnú dennú starostlivosť  na jedno zviera / deň – cca 0, 90-1,00 Eur</w:t>
      </w:r>
    </w:p>
    <w:p w:rsidR="000E766F" w:rsidRPr="000E766F" w:rsidP="000E766F">
      <w:pPr>
        <w:widowControl/>
        <w:tabs>
          <w:tab w:val="num" w:pos="1080"/>
        </w:tabs>
        <w:bidi w:val="0"/>
        <w:adjustRightInd/>
        <w:jc w:val="both"/>
        <w:rPr>
          <w:rFonts w:ascii="Times New Roman" w:hAnsi="Times New Roman"/>
          <w:bCs/>
          <w:szCs w:val="20"/>
        </w:rPr>
      </w:pPr>
    </w:p>
    <w:p w:rsidR="000E766F" w:rsidRPr="000E766F" w:rsidP="000E766F">
      <w:pPr>
        <w:widowControl/>
        <w:tabs>
          <w:tab w:val="num" w:pos="1080"/>
        </w:tabs>
        <w:bidi w:val="0"/>
        <w:adjustRightInd/>
        <w:jc w:val="both"/>
        <w:rPr>
          <w:rFonts w:ascii="Times New Roman" w:hAnsi="Times New Roman"/>
          <w:bCs/>
          <w:szCs w:val="20"/>
        </w:rPr>
      </w:pPr>
      <w:r w:rsidRPr="000E766F">
        <w:rPr>
          <w:rFonts w:ascii="Times New Roman" w:hAnsi="Times New Roman"/>
          <w:bCs/>
          <w:szCs w:val="20"/>
        </w:rPr>
        <w:t xml:space="preserve">r. 2015:  9900-11 000 eur/ deň  * 365 = 3 613 500 – 4 015 000 / rok   </w:t>
      </w:r>
    </w:p>
    <w:p w:rsidR="000E766F" w:rsidRPr="000E766F" w:rsidP="000E766F">
      <w:pPr>
        <w:widowControl/>
        <w:tabs>
          <w:tab w:val="num" w:pos="1080"/>
        </w:tabs>
        <w:bidi w:val="0"/>
        <w:adjustRightInd/>
        <w:jc w:val="both"/>
        <w:rPr>
          <w:rFonts w:ascii="Times New Roman" w:hAnsi="Times New Roman"/>
          <w:bCs/>
          <w:szCs w:val="20"/>
        </w:rPr>
      </w:pPr>
      <w:r w:rsidRPr="000E766F">
        <w:rPr>
          <w:rFonts w:ascii="Times New Roman" w:hAnsi="Times New Roman"/>
          <w:bCs/>
          <w:szCs w:val="20"/>
        </w:rPr>
        <w:t xml:space="preserve">r. 2016: 10 980- 12 200 eur/deň * 365 = 4 007 700 – 4 453 000/ rok </w:t>
      </w:r>
    </w:p>
    <w:p w:rsidR="000E766F" w:rsidRPr="000E766F" w:rsidP="000E766F">
      <w:pPr>
        <w:widowControl/>
        <w:tabs>
          <w:tab w:val="num" w:pos="1080"/>
        </w:tabs>
        <w:bidi w:val="0"/>
        <w:adjustRightInd/>
        <w:jc w:val="both"/>
        <w:rPr>
          <w:rFonts w:ascii="Times New Roman" w:hAnsi="Times New Roman"/>
          <w:bCs/>
          <w:szCs w:val="20"/>
        </w:rPr>
      </w:pPr>
      <w:r w:rsidRPr="000E766F">
        <w:rPr>
          <w:rFonts w:ascii="Times New Roman" w:hAnsi="Times New Roman"/>
          <w:bCs/>
          <w:szCs w:val="20"/>
        </w:rPr>
        <w:t xml:space="preserve">-  cca 4 %  za uhynuté zvieratá </w:t>
      </w:r>
    </w:p>
    <w:p w:rsidR="000E766F" w:rsidRPr="000E766F" w:rsidP="000E766F">
      <w:pPr>
        <w:widowControl/>
        <w:tabs>
          <w:tab w:val="num" w:pos="1080"/>
        </w:tabs>
        <w:bidi w:val="0"/>
        <w:adjustRightInd/>
        <w:rPr>
          <w:rFonts w:ascii="Times New Roman" w:hAnsi="Times New Roman"/>
          <w:bCs/>
          <w:szCs w:val="20"/>
        </w:rPr>
        <w:sectPr w:rsidSect="007720B5">
          <w:headerReference w:type="even" r:id="rId6"/>
          <w:footerReference w:type="even" r:id="rId7"/>
          <w:footerReference w:type="default" r:id="rId8"/>
          <w:headerReference w:type="first" r:id="rId9"/>
          <w:footerReference w:type="first" r:id="rId10"/>
          <w:pgSz w:w="11906" w:h="16838"/>
          <w:pgMar w:top="993" w:right="1417" w:bottom="993" w:left="1417" w:header="708" w:footer="283" w:gutter="0"/>
          <w:lnNumType w:distance="0"/>
          <w:pgNumType w:start="1"/>
          <w:cols w:space="708"/>
          <w:noEndnote w:val="0"/>
          <w:bidi w:val="0"/>
          <w:docGrid w:linePitch="360"/>
        </w:sectPr>
      </w:pPr>
      <w:r w:rsidRPr="000E766F">
        <w:rPr>
          <w:rFonts w:ascii="Times New Roman" w:hAnsi="Times New Roman"/>
          <w:bCs/>
          <w:szCs w:val="20"/>
        </w:rPr>
        <w:t>- náklady na 1 zariadenie  na rok – cca 4 000 000 / 76 = 52 632 ročne</w:t>
      </w:r>
    </w:p>
    <w:p w:rsidR="000E766F" w:rsidRPr="000E766F" w:rsidP="000E766F">
      <w:pPr>
        <w:widowControl/>
        <w:tabs>
          <w:tab w:val="num" w:pos="1080"/>
        </w:tabs>
        <w:bidi w:val="0"/>
        <w:adjustRightInd/>
        <w:jc w:val="right"/>
        <w:rPr>
          <w:rFonts w:ascii="Times New Roman" w:hAnsi="Times New Roman"/>
          <w:bCs/>
        </w:rPr>
      </w:pPr>
      <w:r w:rsidRPr="000E766F">
        <w:rPr>
          <w:rFonts w:ascii="Times New Roman" w:hAnsi="Times New Roman"/>
          <w:bCs/>
        </w:rPr>
        <w:t xml:space="preserve">Tabuľka č. 3 </w:t>
      </w:r>
    </w:p>
    <w:p w:rsidR="000E766F" w:rsidRPr="000E766F" w:rsidP="000E766F">
      <w:pPr>
        <w:widowControl/>
        <w:tabs>
          <w:tab w:val="num" w:pos="1080"/>
        </w:tabs>
        <w:bidi w:val="0"/>
        <w:adjustRightInd/>
        <w:jc w:val="right"/>
        <w:rPr>
          <w:rFonts w:ascii="Times New Roman" w:hAnsi="Times New Roman"/>
          <w:bCs/>
        </w:rPr>
      </w:pPr>
    </w:p>
    <w:p w:rsidR="000E766F" w:rsidRPr="000E766F" w:rsidP="000E766F">
      <w:pPr>
        <w:widowControl/>
        <w:tabs>
          <w:tab w:val="num" w:pos="0"/>
        </w:tabs>
        <w:bidi w:val="0"/>
        <w:adjustRightInd/>
        <w:ind w:left="-851" w:right="-32"/>
        <w:rPr>
          <w:rFonts w:ascii="Times New Roman" w:hAnsi="Times New Roman"/>
          <w:b/>
          <w:bCs/>
        </w:rPr>
      </w:pPr>
      <w:r w:rsidRPr="000E766F">
        <w:rPr>
          <w:rFonts w:ascii="Times New Roman" w:hAnsi="Times New Roman"/>
          <w:b/>
          <w:bCs/>
          <w:szCs w:val="20"/>
        </w:rPr>
        <w:tab/>
        <w:t>Ministerstvo pôdohospodárstva a rozvoja vidieka SR</w:t>
      </w:r>
    </w:p>
    <w:p w:rsidR="000E766F" w:rsidRPr="000E766F" w:rsidP="000E766F">
      <w:pPr>
        <w:widowControl/>
        <w:tabs>
          <w:tab w:val="num" w:pos="1080"/>
        </w:tabs>
        <w:bidi w:val="0"/>
        <w:adjustRightInd/>
        <w:jc w:val="both"/>
        <w:rPr>
          <w:rFonts w:ascii="Times New Roman" w:hAnsi="Times New Roman"/>
          <w:bCs/>
          <w:szCs w:val="20"/>
        </w:rPr>
      </w:pPr>
    </w:p>
    <w:tbl>
      <w:tblPr>
        <w:tblStyle w:val="TableNormal"/>
        <w:tblpPr w:leftFromText="141" w:rightFromText="141" w:vertAnchor="page" w:horzAnchor="margin" w:tblpY="2341"/>
        <w:tblW w:w="13950" w:type="dxa"/>
        <w:tblCellMar>
          <w:left w:w="70" w:type="dxa"/>
          <w:right w:w="70" w:type="dxa"/>
        </w:tblCellMar>
      </w:tblPr>
      <w:tblGrid>
        <w:gridCol w:w="4950"/>
        <w:gridCol w:w="1500"/>
        <w:gridCol w:w="1500"/>
        <w:gridCol w:w="1500"/>
        <w:gridCol w:w="1500"/>
        <w:gridCol w:w="3000"/>
      </w:tblGrid>
      <w:tr>
        <w:tblPrEx>
          <w:tblW w:w="13950" w:type="dxa"/>
          <w:tblCellMar>
            <w:left w:w="70" w:type="dxa"/>
            <w:right w:w="70" w:type="dxa"/>
          </w:tblCellMar>
        </w:tblPrEx>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0E766F" w:rsidRPr="000E766F" w:rsidP="000E766F">
            <w:pPr>
              <w:widowControl/>
              <w:bidi w:val="0"/>
              <w:adjustRightInd/>
              <w:spacing w:after="0" w:line="240" w:lineRule="auto"/>
              <w:jc w:val="center"/>
              <w:rPr>
                <w:rFonts w:ascii="Times New Roman" w:hAnsi="Times New Roman"/>
                <w:b/>
                <w:bCs/>
              </w:rPr>
            </w:pPr>
            <w:r w:rsidRPr="000E766F">
              <w:rPr>
                <w:rFonts w:ascii="Times New Roman" w:hAnsi="Times New Roman"/>
                <w:b/>
                <w:bCs/>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extDirection w:val="lrTb"/>
            <w:vAlign w:val="top"/>
          </w:tcPr>
          <w:p w:rsidR="000E766F" w:rsidRPr="000E766F" w:rsidP="000E766F">
            <w:pPr>
              <w:widowControl/>
              <w:bidi w:val="0"/>
              <w:adjustRightInd/>
              <w:spacing w:after="0" w:line="240" w:lineRule="auto"/>
              <w:jc w:val="center"/>
              <w:rPr>
                <w:rFonts w:ascii="Times New Roman" w:hAnsi="Times New Roman"/>
                <w:b/>
                <w:bCs/>
              </w:rPr>
            </w:pPr>
            <w:r w:rsidRPr="000E766F">
              <w:rPr>
                <w:rFonts w:ascii="Times New Roman" w:hAnsi="Times New Roman"/>
                <w:b/>
                <w:bCs/>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0E766F" w:rsidRPr="000E766F" w:rsidP="000E766F">
            <w:pPr>
              <w:widowControl/>
              <w:bidi w:val="0"/>
              <w:adjustRightInd/>
              <w:spacing w:after="0" w:line="240" w:lineRule="auto"/>
              <w:jc w:val="center"/>
              <w:rPr>
                <w:rFonts w:ascii="Times New Roman" w:hAnsi="Times New Roman"/>
                <w:b/>
                <w:bCs/>
              </w:rPr>
            </w:pPr>
            <w:r w:rsidRPr="000E766F">
              <w:rPr>
                <w:rFonts w:ascii="Times New Roman" w:hAnsi="Times New Roman"/>
                <w:b/>
                <w:bCs/>
              </w:rPr>
              <w:t>poznámka</w:t>
            </w:r>
          </w:p>
        </w:tc>
      </w:tr>
      <w:tr>
        <w:tblPrEx>
          <w:tblW w:w="13950" w:type="dxa"/>
          <w:tblCellMar>
            <w:left w:w="70" w:type="dxa"/>
            <w:right w:w="70" w:type="dxa"/>
          </w:tblCellMar>
        </w:tblPrEx>
        <w:trPr>
          <w:cantSplit/>
          <w:trHeight w:val="255"/>
        </w:trPr>
        <w:tc>
          <w:tcPr>
            <w:tcW w:w="4950" w:type="dxa"/>
            <w:vMerge/>
            <w:tcBorders>
              <w:top w:val="single" w:sz="4" w:space="0" w:color="auto"/>
              <w:left w:val="single" w:sz="4" w:space="0" w:color="auto"/>
              <w:bottom w:val="single" w:sz="4" w:space="0" w:color="auto"/>
              <w:right w:val="single" w:sz="4" w:space="0" w:color="auto"/>
            </w:tcBorders>
            <w:textDirection w:val="lrTb"/>
            <w:vAlign w:val="center"/>
          </w:tcPr>
          <w:p w:rsidR="000E766F" w:rsidRPr="000E766F" w:rsidP="000E766F">
            <w:pPr>
              <w:widowControl/>
              <w:bidi w:val="0"/>
              <w:adjustRightInd/>
              <w:spacing w:after="0" w:line="240" w:lineRule="auto"/>
              <w:rPr>
                <w:rFonts w:ascii="Times New Roman" w:hAnsi="Times New Roman"/>
                <w:b/>
                <w:bCs/>
                <w:color w:val="FFFFFF"/>
              </w:rPr>
            </w:pPr>
          </w:p>
        </w:tc>
        <w:tc>
          <w:tcPr>
            <w:tcW w:w="1500" w:type="dxa"/>
            <w:tcBorders>
              <w:top w:val="nil"/>
              <w:left w:val="nil"/>
              <w:bottom w:val="single" w:sz="4" w:space="0" w:color="auto"/>
              <w:right w:val="single" w:sz="4" w:space="0" w:color="auto"/>
            </w:tcBorders>
            <w:shd w:val="clear" w:color="auto" w:fill="BFBFBF"/>
            <w:textDirection w:val="lrTb"/>
            <w:vAlign w:val="top"/>
          </w:tcPr>
          <w:p w:rsidR="000E766F" w:rsidRPr="000E766F" w:rsidP="000E766F">
            <w:pPr>
              <w:widowControl/>
              <w:bidi w:val="0"/>
              <w:adjustRightInd/>
              <w:spacing w:after="0" w:line="240" w:lineRule="auto"/>
              <w:jc w:val="center"/>
              <w:rPr>
                <w:rFonts w:ascii="Times New Roman" w:hAnsi="Times New Roman"/>
                <w:b/>
                <w:bCs/>
              </w:rPr>
            </w:pPr>
            <w:r w:rsidRPr="000E766F">
              <w:rPr>
                <w:rFonts w:ascii="Times New Roman" w:hAnsi="Times New Roman"/>
                <w:b/>
                <w:bCs/>
              </w:rPr>
              <w:t>2018</w:t>
            </w:r>
          </w:p>
        </w:tc>
        <w:tc>
          <w:tcPr>
            <w:tcW w:w="1500" w:type="dxa"/>
            <w:tcBorders>
              <w:top w:val="nil"/>
              <w:left w:val="nil"/>
              <w:bottom w:val="single" w:sz="4" w:space="0" w:color="auto"/>
              <w:right w:val="single" w:sz="4" w:space="0" w:color="auto"/>
            </w:tcBorders>
            <w:shd w:val="clear" w:color="auto" w:fill="BFBFBF"/>
            <w:textDirection w:val="lrTb"/>
            <w:vAlign w:val="top"/>
          </w:tcPr>
          <w:p w:rsidR="000E766F" w:rsidRPr="000E766F" w:rsidP="000E766F">
            <w:pPr>
              <w:widowControl/>
              <w:bidi w:val="0"/>
              <w:adjustRightInd/>
              <w:spacing w:after="0" w:line="240" w:lineRule="auto"/>
              <w:jc w:val="center"/>
              <w:rPr>
                <w:rFonts w:ascii="Times New Roman" w:hAnsi="Times New Roman"/>
                <w:b/>
                <w:bCs/>
              </w:rPr>
            </w:pPr>
            <w:r w:rsidRPr="000E766F">
              <w:rPr>
                <w:rFonts w:ascii="Times New Roman" w:hAnsi="Times New Roman"/>
                <w:b/>
                <w:bCs/>
              </w:rPr>
              <w:t>2019</w:t>
            </w:r>
          </w:p>
        </w:tc>
        <w:tc>
          <w:tcPr>
            <w:tcW w:w="1500" w:type="dxa"/>
            <w:tcBorders>
              <w:top w:val="nil"/>
              <w:left w:val="nil"/>
              <w:bottom w:val="single" w:sz="4" w:space="0" w:color="auto"/>
              <w:right w:val="single" w:sz="4" w:space="0" w:color="auto"/>
            </w:tcBorders>
            <w:shd w:val="clear" w:color="auto" w:fill="BFBFBF"/>
            <w:textDirection w:val="lrTb"/>
            <w:vAlign w:val="top"/>
          </w:tcPr>
          <w:p w:rsidR="000E766F" w:rsidRPr="000E766F" w:rsidP="000E766F">
            <w:pPr>
              <w:widowControl/>
              <w:bidi w:val="0"/>
              <w:adjustRightInd/>
              <w:spacing w:after="0" w:line="240" w:lineRule="auto"/>
              <w:jc w:val="center"/>
              <w:rPr>
                <w:rFonts w:ascii="Times New Roman" w:hAnsi="Times New Roman"/>
                <w:b/>
                <w:bCs/>
              </w:rPr>
            </w:pPr>
            <w:r w:rsidRPr="000E766F">
              <w:rPr>
                <w:rFonts w:ascii="Times New Roman" w:hAnsi="Times New Roman"/>
                <w:b/>
                <w:bCs/>
              </w:rPr>
              <w:t>2020</w:t>
            </w:r>
          </w:p>
        </w:tc>
        <w:tc>
          <w:tcPr>
            <w:tcW w:w="1500" w:type="dxa"/>
            <w:tcBorders>
              <w:top w:val="nil"/>
              <w:left w:val="nil"/>
              <w:bottom w:val="single" w:sz="4" w:space="0" w:color="auto"/>
              <w:right w:val="single" w:sz="4" w:space="0" w:color="auto"/>
            </w:tcBorders>
            <w:shd w:val="clear" w:color="auto" w:fill="BFBFBF"/>
            <w:textDirection w:val="lrTb"/>
            <w:vAlign w:val="top"/>
          </w:tcPr>
          <w:p w:rsidR="000E766F" w:rsidRPr="000E766F" w:rsidP="000E766F">
            <w:pPr>
              <w:widowControl/>
              <w:bidi w:val="0"/>
              <w:adjustRightInd/>
              <w:spacing w:after="0" w:line="240" w:lineRule="auto"/>
              <w:jc w:val="center"/>
              <w:rPr>
                <w:rFonts w:ascii="Times New Roman" w:hAnsi="Times New Roman"/>
                <w:b/>
                <w:bCs/>
              </w:rPr>
            </w:pPr>
            <w:r w:rsidRPr="000E766F">
              <w:rPr>
                <w:rFonts w:ascii="Times New Roman" w:hAnsi="Times New Roman"/>
                <w:b/>
                <w:bCs/>
              </w:rPr>
              <w:t>2021</w:t>
            </w:r>
          </w:p>
        </w:tc>
        <w:tc>
          <w:tcPr>
            <w:tcW w:w="3000" w:type="dxa"/>
            <w:vMerge/>
            <w:tcBorders>
              <w:top w:val="single" w:sz="4" w:space="0" w:color="auto"/>
              <w:left w:val="single" w:sz="4" w:space="0" w:color="auto"/>
              <w:bottom w:val="single" w:sz="4" w:space="0" w:color="auto"/>
              <w:right w:val="single" w:sz="4" w:space="0" w:color="auto"/>
            </w:tcBorders>
            <w:textDirection w:val="lrTb"/>
            <w:vAlign w:val="center"/>
          </w:tcPr>
          <w:p w:rsidR="000E766F" w:rsidRPr="000E766F" w:rsidP="000E766F">
            <w:pPr>
              <w:widowControl/>
              <w:bidi w:val="0"/>
              <w:adjustRightInd/>
              <w:spacing w:after="0" w:line="240" w:lineRule="auto"/>
              <w:rPr>
                <w:rFonts w:ascii="Times New Roman" w:hAnsi="Times New Roman"/>
                <w:b/>
                <w:bCs/>
                <w:color w:val="FFFFFF"/>
              </w:rPr>
            </w:pP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rPr>
                <w:rFonts w:ascii="Times New Roman" w:hAnsi="Times New Roman"/>
                <w:b/>
                <w:bCs/>
                <w:vertAlign w:val="superscript"/>
              </w:rPr>
            </w:pPr>
            <w:r w:rsidRPr="000E766F">
              <w:rPr>
                <w:rFonts w:ascii="Times New Roman" w:hAnsi="Times New Roman"/>
                <w:b/>
                <w:bCs/>
              </w:rPr>
              <w:t>Daňové príjmy (100)</w:t>
            </w:r>
            <w:r w:rsidRPr="000E766F">
              <w:rPr>
                <w:rFonts w:ascii="Times New Roman" w:hAnsi="Times New Roman"/>
                <w:b/>
                <w:bCs/>
                <w:vertAlign w:val="superscript"/>
              </w:rPr>
              <w:t>1</w:t>
            </w:r>
          </w:p>
        </w:tc>
        <w:tc>
          <w:tcPr>
            <w:tcW w:w="1500" w:type="dxa"/>
            <w:tcBorders>
              <w:top w:val="nil"/>
              <w:left w:val="nil"/>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jc w:val="center"/>
              <w:rPr>
                <w:rFonts w:ascii="Times New Roman" w:hAnsi="Times New Roman"/>
                <w:b/>
                <w:bCs/>
              </w:rPr>
            </w:pPr>
          </w:p>
        </w:tc>
        <w:tc>
          <w:tcPr>
            <w:tcW w:w="1500" w:type="dxa"/>
            <w:tcBorders>
              <w:top w:val="nil"/>
              <w:left w:val="nil"/>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jc w:val="center"/>
              <w:rPr>
                <w:rFonts w:ascii="Times New Roman" w:hAnsi="Times New Roman"/>
                <w:b/>
                <w:bCs/>
              </w:rPr>
            </w:pPr>
          </w:p>
        </w:tc>
        <w:tc>
          <w:tcPr>
            <w:tcW w:w="1500" w:type="dxa"/>
            <w:tcBorders>
              <w:top w:val="nil"/>
              <w:left w:val="nil"/>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jc w:val="center"/>
              <w:rPr>
                <w:rFonts w:ascii="Times New Roman" w:hAnsi="Times New Roman"/>
                <w:b/>
                <w:bCs/>
              </w:rPr>
            </w:pPr>
          </w:p>
        </w:tc>
        <w:tc>
          <w:tcPr>
            <w:tcW w:w="1500" w:type="dxa"/>
            <w:tcBorders>
              <w:top w:val="nil"/>
              <w:left w:val="nil"/>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jc w:val="center"/>
              <w:rPr>
                <w:rFonts w:ascii="Times New Roman" w:hAnsi="Times New Roman"/>
                <w:b/>
                <w:bCs/>
              </w:rPr>
            </w:pPr>
          </w:p>
        </w:tc>
        <w:tc>
          <w:tcPr>
            <w:tcW w:w="3000" w:type="dxa"/>
            <w:tcBorders>
              <w:top w:val="nil"/>
              <w:left w:val="nil"/>
              <w:bottom w:val="single" w:sz="4" w:space="0" w:color="auto"/>
              <w:right w:val="single" w:sz="4" w:space="0" w:color="auto"/>
            </w:tcBorders>
            <w:noWrap/>
            <w:textDirection w:val="lrTb"/>
            <w:vAlign w:val="bottom"/>
          </w:tcPr>
          <w:p w:rsidR="000E766F" w:rsidRPr="000E766F" w:rsidP="000E766F">
            <w:pPr>
              <w:widowControl/>
              <w:bidi w:val="0"/>
              <w:adjustRightInd/>
              <w:spacing w:after="0" w:line="240" w:lineRule="auto"/>
              <w:rPr>
                <w:rFonts w:ascii="Times New Roman" w:hAnsi="Times New Roman"/>
              </w:rPr>
            </w:pPr>
            <w:r w:rsidRPr="000E766F">
              <w:rPr>
                <w:rFonts w:ascii="Times New Roman" w:hAnsi="Times New Roman"/>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rPr>
                <w:rFonts w:ascii="Times New Roman" w:hAnsi="Times New Roman"/>
                <w:b/>
                <w:bCs/>
              </w:rPr>
            </w:pPr>
            <w:r w:rsidRPr="000E766F">
              <w:rPr>
                <w:rFonts w:ascii="Times New Roman" w:hAnsi="Times New Roman"/>
                <w:b/>
                <w:bCs/>
              </w:rPr>
              <w:t>Nedaňové príjmy (200)</w:t>
            </w:r>
            <w:r w:rsidRPr="000E766F">
              <w:rPr>
                <w:rFonts w:ascii="Times New Roman" w:hAnsi="Times New Roman"/>
                <w:b/>
                <w:bCs/>
                <w:vertAlign w:val="superscript"/>
              </w:rPr>
              <w:t>1</w:t>
            </w:r>
          </w:p>
        </w:tc>
        <w:tc>
          <w:tcPr>
            <w:tcW w:w="1500" w:type="dxa"/>
            <w:tcBorders>
              <w:top w:val="nil"/>
              <w:left w:val="nil"/>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jc w:val="center"/>
              <w:rPr>
                <w:rFonts w:ascii="Times New Roman" w:hAnsi="Times New Roman"/>
                <w:b/>
                <w:bCs/>
              </w:rPr>
            </w:pPr>
          </w:p>
        </w:tc>
        <w:tc>
          <w:tcPr>
            <w:tcW w:w="1500" w:type="dxa"/>
            <w:tcBorders>
              <w:top w:val="nil"/>
              <w:left w:val="nil"/>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jc w:val="center"/>
              <w:rPr>
                <w:rFonts w:ascii="Times New Roman" w:hAnsi="Times New Roman"/>
                <w:b/>
                <w:bCs/>
              </w:rPr>
            </w:pPr>
          </w:p>
        </w:tc>
        <w:tc>
          <w:tcPr>
            <w:tcW w:w="1500" w:type="dxa"/>
            <w:tcBorders>
              <w:top w:val="nil"/>
              <w:left w:val="nil"/>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jc w:val="center"/>
              <w:rPr>
                <w:rFonts w:ascii="Times New Roman" w:hAnsi="Times New Roman"/>
                <w:b/>
                <w:bCs/>
              </w:rPr>
            </w:pPr>
          </w:p>
        </w:tc>
        <w:tc>
          <w:tcPr>
            <w:tcW w:w="1500" w:type="dxa"/>
            <w:tcBorders>
              <w:top w:val="nil"/>
              <w:left w:val="nil"/>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jc w:val="center"/>
              <w:rPr>
                <w:rFonts w:ascii="Times New Roman" w:hAnsi="Times New Roman"/>
                <w:b/>
                <w:bCs/>
              </w:rPr>
            </w:pPr>
          </w:p>
        </w:tc>
        <w:tc>
          <w:tcPr>
            <w:tcW w:w="3000" w:type="dxa"/>
            <w:tcBorders>
              <w:top w:val="nil"/>
              <w:left w:val="nil"/>
              <w:bottom w:val="single" w:sz="4" w:space="0" w:color="auto"/>
              <w:right w:val="single" w:sz="4" w:space="0" w:color="auto"/>
            </w:tcBorders>
            <w:noWrap/>
            <w:textDirection w:val="lrTb"/>
            <w:vAlign w:val="bottom"/>
          </w:tcPr>
          <w:p w:rsidR="000E766F" w:rsidRPr="000E766F" w:rsidP="000E766F">
            <w:pPr>
              <w:widowControl/>
              <w:bidi w:val="0"/>
              <w:adjustRightInd/>
              <w:spacing w:after="0" w:line="240" w:lineRule="auto"/>
              <w:rPr>
                <w:rFonts w:ascii="Times New Roman" w:hAnsi="Times New Roman"/>
              </w:rPr>
            </w:pPr>
            <w:r w:rsidRPr="000E766F">
              <w:rPr>
                <w:rFonts w:ascii="Times New Roman" w:hAnsi="Times New Roman"/>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rPr>
                <w:rFonts w:ascii="Times New Roman" w:hAnsi="Times New Roman"/>
                <w:b/>
                <w:bCs/>
              </w:rPr>
            </w:pPr>
            <w:r w:rsidRPr="000E766F">
              <w:rPr>
                <w:rFonts w:ascii="Times New Roman" w:hAnsi="Times New Roman"/>
                <w:b/>
                <w:bCs/>
              </w:rPr>
              <w:t>Granty a transfery (300)</w:t>
            </w:r>
            <w:r w:rsidRPr="000E766F">
              <w:rPr>
                <w:rFonts w:ascii="Times New Roman" w:hAnsi="Times New Roman"/>
                <w:b/>
                <w:bCs/>
                <w:vertAlign w:val="superscript"/>
              </w:rPr>
              <w:t>1</w:t>
            </w:r>
            <w:r w:rsidRPr="000E766F">
              <w:rPr>
                <w:rFonts w:ascii="Times New Roman" w:hAnsi="Times New Roman"/>
                <w:b/>
                <w:bCs/>
              </w:rPr>
              <w:t>,</w:t>
            </w:r>
            <w:r w:rsidRPr="000E766F">
              <w:rPr>
                <w:rFonts w:ascii="Times New Roman" w:hAnsi="Times New Roman"/>
                <w:b/>
                <w:bCs/>
                <w:vertAlign w:val="superscript"/>
              </w:rPr>
              <w:t xml:space="preserve"> </w:t>
            </w:r>
            <w:r w:rsidRPr="000E766F">
              <w:rPr>
                <w:rFonts w:ascii="Times New Roman" w:hAnsi="Times New Roman"/>
                <w:bCs/>
              </w:rPr>
              <w:t xml:space="preserve"> v tom: 341 prostriedky z rozpočtu EÚ</w:t>
            </w:r>
          </w:p>
        </w:tc>
        <w:tc>
          <w:tcPr>
            <w:tcW w:w="1500" w:type="dxa"/>
            <w:tcBorders>
              <w:top w:val="nil"/>
              <w:left w:val="nil"/>
              <w:bottom w:val="single" w:sz="4" w:space="0" w:color="auto"/>
              <w:right w:val="single" w:sz="4" w:space="0" w:color="auto"/>
            </w:tcBorders>
            <w:textDirection w:val="lrTb"/>
            <w:vAlign w:val="center"/>
          </w:tcPr>
          <w:p w:rsidR="000E766F" w:rsidRPr="000E766F" w:rsidP="000E766F">
            <w:pPr>
              <w:widowControl/>
              <w:bidi w:val="0"/>
              <w:adjustRightInd/>
              <w:spacing w:after="0" w:line="240" w:lineRule="auto"/>
              <w:jc w:val="center"/>
              <w:rPr>
                <w:rFonts w:ascii="Times New Roman" w:hAnsi="Times New Roman"/>
                <w:b/>
              </w:rPr>
            </w:pPr>
          </w:p>
        </w:tc>
        <w:tc>
          <w:tcPr>
            <w:tcW w:w="1500" w:type="dxa"/>
            <w:tcBorders>
              <w:top w:val="nil"/>
              <w:left w:val="nil"/>
              <w:bottom w:val="single" w:sz="4" w:space="0" w:color="auto"/>
              <w:right w:val="single" w:sz="4" w:space="0" w:color="auto"/>
            </w:tcBorders>
            <w:textDirection w:val="lrTb"/>
            <w:vAlign w:val="center"/>
          </w:tcPr>
          <w:p w:rsidR="000E766F" w:rsidRPr="000E766F" w:rsidP="000E766F">
            <w:pPr>
              <w:widowControl/>
              <w:bidi w:val="0"/>
              <w:adjustRightInd/>
              <w:spacing w:after="0" w:line="240" w:lineRule="auto"/>
              <w:jc w:val="center"/>
              <w:rPr>
                <w:rFonts w:ascii="Times New Roman" w:hAnsi="Times New Roman"/>
                <w:b/>
              </w:rPr>
            </w:pPr>
          </w:p>
        </w:tc>
        <w:tc>
          <w:tcPr>
            <w:tcW w:w="1500" w:type="dxa"/>
            <w:tcBorders>
              <w:top w:val="nil"/>
              <w:left w:val="nil"/>
              <w:bottom w:val="single" w:sz="4" w:space="0" w:color="auto"/>
              <w:right w:val="single" w:sz="4" w:space="0" w:color="auto"/>
            </w:tcBorders>
            <w:textDirection w:val="lrTb"/>
            <w:vAlign w:val="center"/>
          </w:tcPr>
          <w:p w:rsidR="000E766F" w:rsidRPr="000E766F" w:rsidP="000E766F">
            <w:pPr>
              <w:widowControl/>
              <w:bidi w:val="0"/>
              <w:adjustRightInd/>
              <w:spacing w:after="0" w:line="240" w:lineRule="auto"/>
              <w:jc w:val="center"/>
              <w:rPr>
                <w:rFonts w:ascii="Times New Roman" w:hAnsi="Times New Roman"/>
                <w:b/>
              </w:rPr>
            </w:pPr>
          </w:p>
        </w:tc>
        <w:tc>
          <w:tcPr>
            <w:tcW w:w="1500" w:type="dxa"/>
            <w:tcBorders>
              <w:top w:val="nil"/>
              <w:left w:val="nil"/>
              <w:bottom w:val="single" w:sz="4" w:space="0" w:color="auto"/>
              <w:right w:val="single" w:sz="4" w:space="0" w:color="auto"/>
            </w:tcBorders>
            <w:textDirection w:val="lrTb"/>
            <w:vAlign w:val="center"/>
          </w:tcPr>
          <w:p w:rsidR="000E766F" w:rsidRPr="000E766F" w:rsidP="000E766F">
            <w:pPr>
              <w:widowControl/>
              <w:bidi w:val="0"/>
              <w:adjustRightInd/>
              <w:spacing w:after="0" w:line="240" w:lineRule="auto"/>
              <w:jc w:val="center"/>
              <w:rPr>
                <w:rFonts w:ascii="Times New Roman" w:hAnsi="Times New Roman"/>
                <w:b/>
              </w:rPr>
            </w:pPr>
          </w:p>
        </w:tc>
        <w:tc>
          <w:tcPr>
            <w:tcW w:w="3000" w:type="dxa"/>
            <w:tcBorders>
              <w:top w:val="nil"/>
              <w:left w:val="nil"/>
              <w:bottom w:val="single" w:sz="4" w:space="0" w:color="auto"/>
              <w:right w:val="single" w:sz="4" w:space="0" w:color="auto"/>
            </w:tcBorders>
            <w:noWrap/>
            <w:textDirection w:val="lrTb"/>
            <w:vAlign w:val="bottom"/>
          </w:tcPr>
          <w:p w:rsidR="000E766F" w:rsidRPr="000E766F" w:rsidP="000E766F">
            <w:pPr>
              <w:widowControl/>
              <w:bidi w:val="0"/>
              <w:adjustRightInd/>
              <w:spacing w:after="0" w:line="240" w:lineRule="auto"/>
              <w:rPr>
                <w:rFonts w:ascii="Times New Roman" w:hAnsi="Times New Roman"/>
              </w:rPr>
            </w:pPr>
            <w:r w:rsidRPr="000E766F">
              <w:rPr>
                <w:rFonts w:ascii="Times New Roman" w:hAnsi="Times New Roman"/>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rPr>
                <w:rFonts w:ascii="Times New Roman" w:hAnsi="Times New Roman"/>
                <w:b/>
                <w:bCs/>
              </w:rPr>
            </w:pPr>
            <w:r w:rsidRPr="000E766F">
              <w:rPr>
                <w:rFonts w:ascii="Times New Roman" w:hAnsi="Times New Roman"/>
                <w:b/>
                <w:bCs/>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textDirection w:val="lrTb"/>
            <w:vAlign w:val="top"/>
          </w:tcPr>
          <w:p w:rsidR="000E766F" w:rsidRPr="000E766F" w:rsidP="000E766F">
            <w:pPr>
              <w:widowControl/>
              <w:bidi w:val="0"/>
              <w:adjustRightInd/>
              <w:spacing w:after="0" w:line="240" w:lineRule="auto"/>
              <w:jc w:val="center"/>
              <w:rPr>
                <w:rFonts w:ascii="Times New Roman" w:hAnsi="Times New Roman"/>
                <w:b/>
                <w:bCs/>
              </w:rPr>
            </w:pPr>
            <w:r w:rsidRPr="000E766F">
              <w:rPr>
                <w:rFonts w:ascii="Times New Roman" w:hAnsi="Times New Roman"/>
                <w:b/>
                <w:bCs/>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0E766F" w:rsidRPr="000E766F" w:rsidP="000E766F">
            <w:pPr>
              <w:widowControl/>
              <w:bidi w:val="0"/>
              <w:adjustRightInd/>
              <w:spacing w:after="0" w:line="240" w:lineRule="auto"/>
              <w:jc w:val="center"/>
              <w:rPr>
                <w:rFonts w:ascii="Times New Roman" w:hAnsi="Times New Roman"/>
                <w:b/>
                <w:bCs/>
              </w:rPr>
            </w:pPr>
            <w:r w:rsidRPr="000E766F">
              <w:rPr>
                <w:rFonts w:ascii="Times New Roman" w:hAnsi="Times New Roman"/>
                <w:b/>
                <w:bCs/>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0E766F" w:rsidRPr="000E766F" w:rsidP="000E766F">
            <w:pPr>
              <w:widowControl/>
              <w:bidi w:val="0"/>
              <w:adjustRightInd/>
              <w:spacing w:after="0" w:line="240" w:lineRule="auto"/>
              <w:jc w:val="center"/>
              <w:rPr>
                <w:rFonts w:ascii="Times New Roman" w:hAnsi="Times New Roman"/>
                <w:b/>
                <w:bCs/>
              </w:rPr>
            </w:pPr>
            <w:r w:rsidRPr="000E766F">
              <w:rPr>
                <w:rFonts w:ascii="Times New Roman" w:hAnsi="Times New Roman"/>
                <w:b/>
                <w:bCs/>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0E766F" w:rsidRPr="000E766F" w:rsidP="000E766F">
            <w:pPr>
              <w:widowControl/>
              <w:bidi w:val="0"/>
              <w:adjustRightInd/>
              <w:spacing w:after="0" w:line="240" w:lineRule="auto"/>
              <w:jc w:val="center"/>
              <w:rPr>
                <w:rFonts w:ascii="Times New Roman" w:hAnsi="Times New Roman"/>
                <w:b/>
                <w:bCs/>
              </w:rPr>
            </w:pPr>
            <w:r w:rsidRPr="000E766F">
              <w:rPr>
                <w:rFonts w:ascii="Times New Roman" w:hAnsi="Times New Roman"/>
                <w:b/>
                <w:bCs/>
              </w:rPr>
              <w:t> </w:t>
            </w:r>
          </w:p>
        </w:tc>
        <w:tc>
          <w:tcPr>
            <w:tcW w:w="3000" w:type="dxa"/>
            <w:tcBorders>
              <w:top w:val="nil"/>
              <w:left w:val="nil"/>
              <w:bottom w:val="single" w:sz="4" w:space="0" w:color="auto"/>
              <w:right w:val="single" w:sz="4" w:space="0" w:color="auto"/>
            </w:tcBorders>
            <w:noWrap/>
            <w:textDirection w:val="lrTb"/>
            <w:vAlign w:val="bottom"/>
          </w:tcPr>
          <w:p w:rsidR="000E766F" w:rsidRPr="000E766F" w:rsidP="000E766F">
            <w:pPr>
              <w:widowControl/>
              <w:bidi w:val="0"/>
              <w:adjustRightInd/>
              <w:spacing w:after="0" w:line="240" w:lineRule="auto"/>
              <w:rPr>
                <w:rFonts w:ascii="Times New Roman" w:hAnsi="Times New Roman"/>
              </w:rPr>
            </w:pPr>
            <w:r w:rsidRPr="000E766F">
              <w:rPr>
                <w:rFonts w:ascii="Times New Roman" w:hAnsi="Times New Roman"/>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rPr>
                <w:rFonts w:ascii="Times New Roman" w:hAnsi="Times New Roman"/>
                <w:b/>
                <w:bCs/>
              </w:rPr>
            </w:pPr>
            <w:r w:rsidRPr="000E766F">
              <w:rPr>
                <w:rFonts w:ascii="Times New Roman" w:hAnsi="Times New Roman"/>
                <w:b/>
                <w:bCs/>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textDirection w:val="lrTb"/>
            <w:vAlign w:val="top"/>
          </w:tcPr>
          <w:p w:rsidR="000E766F" w:rsidRPr="000E766F" w:rsidP="000E766F">
            <w:pPr>
              <w:widowControl/>
              <w:bidi w:val="0"/>
              <w:adjustRightInd/>
              <w:spacing w:after="0" w:line="240" w:lineRule="auto"/>
              <w:jc w:val="center"/>
              <w:rPr>
                <w:rFonts w:ascii="Times New Roman" w:hAnsi="Times New Roman"/>
                <w:b/>
                <w:bCs/>
              </w:rPr>
            </w:pPr>
            <w:r w:rsidRPr="000E766F">
              <w:rPr>
                <w:rFonts w:ascii="Times New Roman" w:hAnsi="Times New Roman"/>
                <w:b/>
                <w:bCs/>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0E766F" w:rsidRPr="000E766F" w:rsidP="000E766F">
            <w:pPr>
              <w:widowControl/>
              <w:bidi w:val="0"/>
              <w:adjustRightInd/>
              <w:spacing w:after="0" w:line="240" w:lineRule="auto"/>
              <w:jc w:val="center"/>
              <w:rPr>
                <w:rFonts w:ascii="Times New Roman" w:hAnsi="Times New Roman"/>
                <w:b/>
                <w:bCs/>
              </w:rPr>
            </w:pPr>
            <w:r w:rsidRPr="000E766F">
              <w:rPr>
                <w:rFonts w:ascii="Times New Roman" w:hAnsi="Times New Roman"/>
                <w:b/>
                <w:bCs/>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0E766F" w:rsidRPr="000E766F" w:rsidP="000E766F">
            <w:pPr>
              <w:widowControl/>
              <w:bidi w:val="0"/>
              <w:adjustRightInd/>
              <w:spacing w:after="0" w:line="240" w:lineRule="auto"/>
              <w:jc w:val="center"/>
              <w:rPr>
                <w:rFonts w:ascii="Times New Roman" w:hAnsi="Times New Roman"/>
                <w:b/>
                <w:bCs/>
              </w:rPr>
            </w:pPr>
            <w:r w:rsidRPr="000E766F">
              <w:rPr>
                <w:rFonts w:ascii="Times New Roman" w:hAnsi="Times New Roman"/>
                <w:b/>
                <w:bCs/>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0E766F" w:rsidRPr="000E766F" w:rsidP="000E766F">
            <w:pPr>
              <w:widowControl/>
              <w:bidi w:val="0"/>
              <w:adjustRightInd/>
              <w:spacing w:after="0" w:line="240" w:lineRule="auto"/>
              <w:jc w:val="center"/>
              <w:rPr>
                <w:rFonts w:ascii="Times New Roman" w:hAnsi="Times New Roman"/>
                <w:b/>
                <w:bCs/>
              </w:rPr>
            </w:pPr>
            <w:r w:rsidRPr="000E766F">
              <w:rPr>
                <w:rFonts w:ascii="Times New Roman" w:hAnsi="Times New Roman"/>
                <w:b/>
                <w:bCs/>
              </w:rPr>
              <w:t> </w:t>
            </w:r>
          </w:p>
        </w:tc>
        <w:tc>
          <w:tcPr>
            <w:tcW w:w="3000" w:type="dxa"/>
            <w:tcBorders>
              <w:top w:val="nil"/>
              <w:left w:val="nil"/>
              <w:bottom w:val="single" w:sz="4" w:space="0" w:color="auto"/>
              <w:right w:val="single" w:sz="4" w:space="0" w:color="auto"/>
            </w:tcBorders>
            <w:noWrap/>
            <w:textDirection w:val="lrTb"/>
            <w:vAlign w:val="bottom"/>
          </w:tcPr>
          <w:p w:rsidR="000E766F" w:rsidRPr="000E766F" w:rsidP="000E766F">
            <w:pPr>
              <w:widowControl/>
              <w:bidi w:val="0"/>
              <w:adjustRightInd/>
              <w:spacing w:after="0" w:line="240" w:lineRule="auto"/>
              <w:rPr>
                <w:rFonts w:ascii="Times New Roman" w:hAnsi="Times New Roman"/>
              </w:rPr>
            </w:pPr>
            <w:r w:rsidRPr="000E766F">
              <w:rPr>
                <w:rFonts w:ascii="Times New Roman" w:hAnsi="Times New Roman"/>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shd w:val="clear" w:color="auto" w:fill="BFBFBF"/>
            <w:textDirection w:val="lrTb"/>
            <w:vAlign w:val="top"/>
          </w:tcPr>
          <w:p w:rsidR="000E766F" w:rsidRPr="000E766F" w:rsidP="000E766F">
            <w:pPr>
              <w:widowControl/>
              <w:bidi w:val="0"/>
              <w:adjustRightInd/>
              <w:spacing w:after="0" w:line="240" w:lineRule="auto"/>
              <w:rPr>
                <w:rFonts w:ascii="Times New Roman" w:hAnsi="Times New Roman"/>
                <w:b/>
                <w:bCs/>
              </w:rPr>
            </w:pPr>
            <w:r w:rsidRPr="000E766F">
              <w:rPr>
                <w:rFonts w:ascii="Times New Roman" w:hAnsi="Times New Roman"/>
                <w:b/>
                <w:bCs/>
              </w:rPr>
              <w:t>Dopad na príjmy verejnej správy celkom</w:t>
            </w:r>
          </w:p>
        </w:tc>
        <w:tc>
          <w:tcPr>
            <w:tcW w:w="1500" w:type="dxa"/>
            <w:tcBorders>
              <w:top w:val="nil"/>
              <w:left w:val="nil"/>
              <w:bottom w:val="single" w:sz="4" w:space="0" w:color="auto"/>
              <w:right w:val="single" w:sz="4" w:space="0" w:color="auto"/>
            </w:tcBorders>
            <w:shd w:val="clear" w:color="auto" w:fill="BFBFBF"/>
            <w:textDirection w:val="lrTb"/>
            <w:vAlign w:val="center"/>
          </w:tcPr>
          <w:p w:rsidR="000E766F" w:rsidRPr="000E766F" w:rsidP="000E766F">
            <w:pPr>
              <w:widowControl/>
              <w:bidi w:val="0"/>
              <w:adjustRightInd/>
              <w:spacing w:after="0" w:line="240" w:lineRule="auto"/>
              <w:jc w:val="center"/>
              <w:rPr>
                <w:rFonts w:ascii="Times New Roman" w:hAnsi="Times New Roman"/>
                <w:b/>
              </w:rPr>
            </w:pPr>
            <w:r w:rsidRPr="000E766F">
              <w:rPr>
                <w:rFonts w:ascii="Times New Roman" w:hAnsi="Times New Roman"/>
                <w:b/>
              </w:rPr>
              <w:t>0</w:t>
            </w:r>
          </w:p>
        </w:tc>
        <w:tc>
          <w:tcPr>
            <w:tcW w:w="1500" w:type="dxa"/>
            <w:tcBorders>
              <w:top w:val="nil"/>
              <w:left w:val="nil"/>
              <w:bottom w:val="single" w:sz="4" w:space="0" w:color="auto"/>
              <w:right w:val="single" w:sz="4" w:space="0" w:color="auto"/>
            </w:tcBorders>
            <w:shd w:val="clear" w:color="auto" w:fill="BFBFBF"/>
            <w:textDirection w:val="lrTb"/>
            <w:vAlign w:val="center"/>
          </w:tcPr>
          <w:p w:rsidR="000E766F" w:rsidRPr="000E766F" w:rsidP="000E766F">
            <w:pPr>
              <w:widowControl/>
              <w:bidi w:val="0"/>
              <w:adjustRightInd/>
              <w:spacing w:after="0" w:line="240" w:lineRule="auto"/>
              <w:jc w:val="center"/>
              <w:rPr>
                <w:rFonts w:ascii="Times New Roman" w:hAnsi="Times New Roman"/>
                <w:b/>
              </w:rPr>
            </w:pPr>
            <w:r w:rsidRPr="000E766F">
              <w:rPr>
                <w:rFonts w:ascii="Times New Roman" w:hAnsi="Times New Roman"/>
                <w:b/>
              </w:rPr>
              <w:t>0</w:t>
            </w:r>
          </w:p>
        </w:tc>
        <w:tc>
          <w:tcPr>
            <w:tcW w:w="1500" w:type="dxa"/>
            <w:tcBorders>
              <w:top w:val="nil"/>
              <w:left w:val="nil"/>
              <w:bottom w:val="single" w:sz="4" w:space="0" w:color="auto"/>
              <w:right w:val="single" w:sz="4" w:space="0" w:color="auto"/>
            </w:tcBorders>
            <w:shd w:val="clear" w:color="auto" w:fill="BFBFBF"/>
            <w:textDirection w:val="lrTb"/>
            <w:vAlign w:val="center"/>
          </w:tcPr>
          <w:p w:rsidR="000E766F" w:rsidRPr="000E766F" w:rsidP="000E766F">
            <w:pPr>
              <w:widowControl/>
              <w:bidi w:val="0"/>
              <w:adjustRightInd/>
              <w:spacing w:after="0" w:line="240" w:lineRule="auto"/>
              <w:jc w:val="center"/>
              <w:rPr>
                <w:rFonts w:ascii="Times New Roman" w:hAnsi="Times New Roman"/>
                <w:b/>
              </w:rPr>
            </w:pPr>
            <w:r w:rsidRPr="000E766F">
              <w:rPr>
                <w:rFonts w:ascii="Times New Roman" w:hAnsi="Times New Roman"/>
                <w:b/>
              </w:rPr>
              <w:t>0</w:t>
            </w:r>
          </w:p>
        </w:tc>
        <w:tc>
          <w:tcPr>
            <w:tcW w:w="1500" w:type="dxa"/>
            <w:tcBorders>
              <w:top w:val="nil"/>
              <w:left w:val="nil"/>
              <w:bottom w:val="single" w:sz="4" w:space="0" w:color="auto"/>
              <w:right w:val="single" w:sz="4" w:space="0" w:color="auto"/>
            </w:tcBorders>
            <w:shd w:val="clear" w:color="auto" w:fill="BFBFBF"/>
            <w:textDirection w:val="lrTb"/>
            <w:vAlign w:val="center"/>
          </w:tcPr>
          <w:p w:rsidR="000E766F" w:rsidRPr="000E766F" w:rsidP="000E766F">
            <w:pPr>
              <w:widowControl/>
              <w:bidi w:val="0"/>
              <w:adjustRightInd/>
              <w:spacing w:after="0" w:line="240" w:lineRule="auto"/>
              <w:jc w:val="center"/>
              <w:rPr>
                <w:rFonts w:ascii="Times New Roman" w:hAnsi="Times New Roman"/>
                <w:b/>
              </w:rPr>
            </w:pPr>
            <w:r w:rsidRPr="000E766F">
              <w:rPr>
                <w:rFonts w:ascii="Times New Roman" w:hAnsi="Times New Roman"/>
                <w:b/>
              </w:rPr>
              <w:t>0</w:t>
            </w:r>
          </w:p>
        </w:tc>
        <w:tc>
          <w:tcPr>
            <w:tcW w:w="3000" w:type="dxa"/>
            <w:tcBorders>
              <w:top w:val="nil"/>
              <w:left w:val="nil"/>
              <w:bottom w:val="single" w:sz="4" w:space="0" w:color="auto"/>
              <w:right w:val="single" w:sz="4" w:space="0" w:color="auto"/>
            </w:tcBorders>
            <w:shd w:val="clear" w:color="auto" w:fill="BFBFBF"/>
            <w:noWrap/>
            <w:textDirection w:val="lrTb"/>
            <w:vAlign w:val="bottom"/>
          </w:tcPr>
          <w:p w:rsidR="000E766F" w:rsidRPr="000E766F" w:rsidP="000E766F">
            <w:pPr>
              <w:widowControl/>
              <w:bidi w:val="0"/>
              <w:adjustRightInd/>
              <w:spacing w:after="0" w:line="240" w:lineRule="auto"/>
              <w:rPr>
                <w:rFonts w:ascii="Times New Roman" w:hAnsi="Times New Roman"/>
              </w:rPr>
            </w:pPr>
            <w:r w:rsidRPr="000E766F">
              <w:rPr>
                <w:rFonts w:ascii="Times New Roman" w:hAnsi="Times New Roman"/>
              </w:rPr>
              <w:t> </w:t>
            </w:r>
          </w:p>
        </w:tc>
      </w:tr>
    </w:tbl>
    <w:p w:rsidR="000E766F" w:rsidRPr="000E766F" w:rsidP="000E766F">
      <w:pPr>
        <w:widowControl/>
        <w:tabs>
          <w:tab w:val="left" w:pos="4342"/>
        </w:tabs>
        <w:bidi w:val="0"/>
        <w:adjustRightInd/>
        <w:jc w:val="both"/>
        <w:rPr>
          <w:rFonts w:ascii="Times New Roman" w:hAnsi="Times New Roman"/>
          <w:bCs/>
          <w:szCs w:val="20"/>
        </w:rPr>
      </w:pPr>
      <w:r w:rsidRPr="000E766F">
        <w:rPr>
          <w:rFonts w:ascii="Times New Roman" w:hAnsi="Times New Roman"/>
          <w:bCs/>
          <w:szCs w:val="20"/>
        </w:rPr>
        <w:tab/>
      </w:r>
    </w:p>
    <w:p w:rsidR="000E766F" w:rsidRPr="000E766F" w:rsidP="000E766F">
      <w:pPr>
        <w:widowControl/>
        <w:tabs>
          <w:tab w:val="num" w:pos="1080"/>
        </w:tabs>
        <w:bidi w:val="0"/>
        <w:adjustRightInd/>
        <w:jc w:val="both"/>
        <w:rPr>
          <w:rFonts w:ascii="Times New Roman" w:hAnsi="Times New Roman"/>
          <w:b/>
          <w:bCs/>
          <w:szCs w:val="20"/>
        </w:rPr>
      </w:pPr>
      <w:r w:rsidRPr="000E766F">
        <w:rPr>
          <w:rFonts w:ascii="Times New Roman" w:hAnsi="Times New Roman"/>
          <w:b/>
          <w:bCs/>
          <w:szCs w:val="20"/>
        </w:rPr>
        <w:t>obce</w:t>
      </w:r>
    </w:p>
    <w:tbl>
      <w:tblPr>
        <w:tblStyle w:val="TableNormal"/>
        <w:tblpPr w:leftFromText="141" w:rightFromText="141" w:vertAnchor="page" w:horzAnchor="margin" w:tblpY="6331"/>
        <w:tblW w:w="14055" w:type="dxa"/>
        <w:tblCellMar>
          <w:left w:w="70" w:type="dxa"/>
          <w:right w:w="70" w:type="dxa"/>
        </w:tblCellMar>
      </w:tblPr>
      <w:tblGrid>
        <w:gridCol w:w="4987"/>
        <w:gridCol w:w="1511"/>
        <w:gridCol w:w="1511"/>
        <w:gridCol w:w="1511"/>
        <w:gridCol w:w="1512"/>
        <w:gridCol w:w="3023"/>
      </w:tblGrid>
      <w:tr>
        <w:tblPrEx>
          <w:tblW w:w="14055" w:type="dxa"/>
          <w:tblCellMar>
            <w:left w:w="70" w:type="dxa"/>
            <w:right w:w="70" w:type="dxa"/>
          </w:tblCellMar>
        </w:tblPrEx>
        <w:trPr>
          <w:cantSplit/>
          <w:trHeight w:val="371"/>
        </w:trPr>
        <w:tc>
          <w:tcPr>
            <w:tcW w:w="4987"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0E766F" w:rsidRPr="000E766F" w:rsidP="000E766F">
            <w:pPr>
              <w:widowControl/>
              <w:bidi w:val="0"/>
              <w:adjustRightInd/>
              <w:spacing w:after="0" w:line="240" w:lineRule="auto"/>
              <w:jc w:val="center"/>
              <w:rPr>
                <w:rFonts w:ascii="Times New Roman" w:hAnsi="Times New Roman"/>
                <w:b/>
                <w:bCs/>
              </w:rPr>
            </w:pPr>
            <w:r w:rsidRPr="000E766F">
              <w:rPr>
                <w:rFonts w:ascii="Times New Roman" w:hAnsi="Times New Roman"/>
                <w:b/>
                <w:bCs/>
              </w:rPr>
              <w:t>Príjmy (v eurách)</w:t>
            </w:r>
          </w:p>
        </w:tc>
        <w:tc>
          <w:tcPr>
            <w:tcW w:w="6045" w:type="dxa"/>
            <w:gridSpan w:val="4"/>
            <w:tcBorders>
              <w:top w:val="single" w:sz="4" w:space="0" w:color="auto"/>
              <w:left w:val="nil"/>
              <w:bottom w:val="single" w:sz="4" w:space="0" w:color="auto"/>
              <w:right w:val="single" w:sz="4" w:space="0" w:color="auto"/>
            </w:tcBorders>
            <w:shd w:val="clear" w:color="auto" w:fill="BFBFBF"/>
            <w:textDirection w:val="lrTb"/>
            <w:vAlign w:val="top"/>
          </w:tcPr>
          <w:p w:rsidR="000E766F" w:rsidRPr="000E766F" w:rsidP="000E766F">
            <w:pPr>
              <w:widowControl/>
              <w:bidi w:val="0"/>
              <w:adjustRightInd/>
              <w:spacing w:after="0" w:line="240" w:lineRule="auto"/>
              <w:jc w:val="center"/>
              <w:rPr>
                <w:rFonts w:ascii="Times New Roman" w:hAnsi="Times New Roman"/>
                <w:b/>
                <w:bCs/>
              </w:rPr>
            </w:pPr>
            <w:r w:rsidRPr="000E766F">
              <w:rPr>
                <w:rFonts w:ascii="Times New Roman" w:hAnsi="Times New Roman"/>
                <w:b/>
                <w:bCs/>
              </w:rPr>
              <w:t>Vplyv na rozpočet verejnej správy</w:t>
            </w:r>
          </w:p>
        </w:tc>
        <w:tc>
          <w:tcPr>
            <w:tcW w:w="3023" w:type="dxa"/>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0E766F" w:rsidRPr="000E766F" w:rsidP="000E766F">
            <w:pPr>
              <w:widowControl/>
              <w:bidi w:val="0"/>
              <w:adjustRightInd/>
              <w:spacing w:after="0" w:line="240" w:lineRule="auto"/>
              <w:jc w:val="center"/>
              <w:rPr>
                <w:rFonts w:ascii="Times New Roman" w:hAnsi="Times New Roman"/>
                <w:b/>
                <w:bCs/>
              </w:rPr>
            </w:pPr>
            <w:r w:rsidRPr="000E766F">
              <w:rPr>
                <w:rFonts w:ascii="Times New Roman" w:hAnsi="Times New Roman"/>
                <w:b/>
                <w:bCs/>
              </w:rPr>
              <w:t>poznámka</w:t>
            </w:r>
          </w:p>
        </w:tc>
      </w:tr>
      <w:tr>
        <w:tblPrEx>
          <w:tblW w:w="14055" w:type="dxa"/>
          <w:tblCellMar>
            <w:left w:w="70" w:type="dxa"/>
            <w:right w:w="70" w:type="dxa"/>
          </w:tblCellMar>
        </w:tblPrEx>
        <w:trPr>
          <w:cantSplit/>
          <w:trHeight w:val="371"/>
        </w:trPr>
        <w:tc>
          <w:tcPr>
            <w:tcW w:w="4987" w:type="dxa"/>
            <w:vMerge/>
            <w:tcBorders>
              <w:top w:val="single" w:sz="4" w:space="0" w:color="auto"/>
              <w:left w:val="single" w:sz="4" w:space="0" w:color="auto"/>
              <w:bottom w:val="single" w:sz="4" w:space="0" w:color="auto"/>
              <w:right w:val="single" w:sz="4" w:space="0" w:color="auto"/>
            </w:tcBorders>
            <w:textDirection w:val="lrTb"/>
            <w:vAlign w:val="center"/>
          </w:tcPr>
          <w:p w:rsidR="000E766F" w:rsidRPr="000E766F" w:rsidP="000E766F">
            <w:pPr>
              <w:widowControl/>
              <w:bidi w:val="0"/>
              <w:adjustRightInd/>
              <w:spacing w:after="0" w:line="240" w:lineRule="auto"/>
              <w:rPr>
                <w:rFonts w:ascii="Times New Roman" w:hAnsi="Times New Roman"/>
                <w:b/>
                <w:bCs/>
                <w:color w:val="FFFFFF"/>
              </w:rPr>
            </w:pPr>
          </w:p>
        </w:tc>
        <w:tc>
          <w:tcPr>
            <w:tcW w:w="1511" w:type="dxa"/>
            <w:tcBorders>
              <w:top w:val="nil"/>
              <w:left w:val="nil"/>
              <w:bottom w:val="single" w:sz="4" w:space="0" w:color="auto"/>
              <w:right w:val="single" w:sz="4" w:space="0" w:color="auto"/>
            </w:tcBorders>
            <w:shd w:val="clear" w:color="auto" w:fill="BFBFBF"/>
            <w:textDirection w:val="lrTb"/>
            <w:vAlign w:val="top"/>
          </w:tcPr>
          <w:p w:rsidR="000E766F" w:rsidRPr="000E766F" w:rsidP="000E766F">
            <w:pPr>
              <w:widowControl/>
              <w:bidi w:val="0"/>
              <w:adjustRightInd/>
              <w:spacing w:after="0" w:line="240" w:lineRule="auto"/>
              <w:jc w:val="center"/>
              <w:rPr>
                <w:rFonts w:ascii="Times New Roman" w:hAnsi="Times New Roman"/>
                <w:b/>
                <w:bCs/>
              </w:rPr>
            </w:pPr>
            <w:r w:rsidRPr="000E766F">
              <w:rPr>
                <w:rFonts w:ascii="Times New Roman" w:hAnsi="Times New Roman"/>
                <w:b/>
                <w:bCs/>
              </w:rPr>
              <w:t>2018</w:t>
            </w:r>
          </w:p>
        </w:tc>
        <w:tc>
          <w:tcPr>
            <w:tcW w:w="1511" w:type="dxa"/>
            <w:tcBorders>
              <w:top w:val="nil"/>
              <w:left w:val="nil"/>
              <w:bottom w:val="single" w:sz="4" w:space="0" w:color="auto"/>
              <w:right w:val="single" w:sz="4" w:space="0" w:color="auto"/>
            </w:tcBorders>
            <w:shd w:val="clear" w:color="auto" w:fill="BFBFBF"/>
            <w:textDirection w:val="lrTb"/>
            <w:vAlign w:val="top"/>
          </w:tcPr>
          <w:p w:rsidR="000E766F" w:rsidRPr="000E766F" w:rsidP="000E766F">
            <w:pPr>
              <w:widowControl/>
              <w:bidi w:val="0"/>
              <w:adjustRightInd/>
              <w:spacing w:after="0" w:line="240" w:lineRule="auto"/>
              <w:jc w:val="center"/>
              <w:rPr>
                <w:rFonts w:ascii="Times New Roman" w:hAnsi="Times New Roman"/>
                <w:b/>
                <w:bCs/>
              </w:rPr>
            </w:pPr>
            <w:r w:rsidRPr="000E766F">
              <w:rPr>
                <w:rFonts w:ascii="Times New Roman" w:hAnsi="Times New Roman"/>
                <w:b/>
                <w:bCs/>
              </w:rPr>
              <w:t>2019</w:t>
            </w:r>
          </w:p>
        </w:tc>
        <w:tc>
          <w:tcPr>
            <w:tcW w:w="1511" w:type="dxa"/>
            <w:tcBorders>
              <w:top w:val="nil"/>
              <w:left w:val="nil"/>
              <w:bottom w:val="single" w:sz="4" w:space="0" w:color="auto"/>
              <w:right w:val="single" w:sz="4" w:space="0" w:color="auto"/>
            </w:tcBorders>
            <w:shd w:val="clear" w:color="auto" w:fill="BFBFBF"/>
            <w:textDirection w:val="lrTb"/>
            <w:vAlign w:val="top"/>
          </w:tcPr>
          <w:p w:rsidR="000E766F" w:rsidRPr="000E766F" w:rsidP="000E766F">
            <w:pPr>
              <w:widowControl/>
              <w:bidi w:val="0"/>
              <w:adjustRightInd/>
              <w:spacing w:after="0" w:line="240" w:lineRule="auto"/>
              <w:jc w:val="center"/>
              <w:rPr>
                <w:rFonts w:ascii="Times New Roman" w:hAnsi="Times New Roman"/>
                <w:b/>
                <w:bCs/>
              </w:rPr>
            </w:pPr>
            <w:r w:rsidRPr="000E766F">
              <w:rPr>
                <w:rFonts w:ascii="Times New Roman" w:hAnsi="Times New Roman"/>
                <w:b/>
                <w:bCs/>
              </w:rPr>
              <w:t>2020</w:t>
            </w:r>
          </w:p>
        </w:tc>
        <w:tc>
          <w:tcPr>
            <w:tcW w:w="1512" w:type="dxa"/>
            <w:tcBorders>
              <w:top w:val="nil"/>
              <w:left w:val="nil"/>
              <w:bottom w:val="single" w:sz="4" w:space="0" w:color="auto"/>
              <w:right w:val="single" w:sz="4" w:space="0" w:color="auto"/>
            </w:tcBorders>
            <w:shd w:val="clear" w:color="auto" w:fill="BFBFBF"/>
            <w:textDirection w:val="lrTb"/>
            <w:vAlign w:val="top"/>
          </w:tcPr>
          <w:p w:rsidR="000E766F" w:rsidRPr="000E766F" w:rsidP="000E766F">
            <w:pPr>
              <w:widowControl/>
              <w:bidi w:val="0"/>
              <w:adjustRightInd/>
              <w:spacing w:after="0" w:line="240" w:lineRule="auto"/>
              <w:jc w:val="center"/>
              <w:rPr>
                <w:rFonts w:ascii="Times New Roman" w:hAnsi="Times New Roman"/>
                <w:b/>
                <w:bCs/>
              </w:rPr>
            </w:pPr>
            <w:r w:rsidRPr="000E766F">
              <w:rPr>
                <w:rFonts w:ascii="Times New Roman" w:hAnsi="Times New Roman"/>
                <w:b/>
                <w:bCs/>
              </w:rPr>
              <w:t>2021</w:t>
            </w:r>
          </w:p>
        </w:tc>
        <w:tc>
          <w:tcPr>
            <w:tcW w:w="3023" w:type="dxa"/>
            <w:vMerge/>
            <w:tcBorders>
              <w:top w:val="single" w:sz="4" w:space="0" w:color="auto"/>
              <w:left w:val="single" w:sz="4" w:space="0" w:color="auto"/>
              <w:bottom w:val="single" w:sz="4" w:space="0" w:color="auto"/>
              <w:right w:val="single" w:sz="4" w:space="0" w:color="auto"/>
            </w:tcBorders>
            <w:textDirection w:val="lrTb"/>
            <w:vAlign w:val="center"/>
          </w:tcPr>
          <w:p w:rsidR="000E766F" w:rsidRPr="000E766F" w:rsidP="000E766F">
            <w:pPr>
              <w:widowControl/>
              <w:bidi w:val="0"/>
              <w:adjustRightInd/>
              <w:spacing w:after="0" w:line="240" w:lineRule="auto"/>
              <w:rPr>
                <w:rFonts w:ascii="Times New Roman" w:hAnsi="Times New Roman"/>
                <w:b/>
                <w:bCs/>
                <w:color w:val="FFFFFF"/>
              </w:rPr>
            </w:pPr>
          </w:p>
        </w:tc>
      </w:tr>
      <w:tr>
        <w:tblPrEx>
          <w:tblW w:w="14055" w:type="dxa"/>
          <w:tblCellMar>
            <w:left w:w="70" w:type="dxa"/>
            <w:right w:w="70" w:type="dxa"/>
          </w:tblCellMar>
        </w:tblPrEx>
        <w:trPr>
          <w:trHeight w:val="371"/>
        </w:trPr>
        <w:tc>
          <w:tcPr>
            <w:tcW w:w="4987" w:type="dxa"/>
            <w:tcBorders>
              <w:top w:val="nil"/>
              <w:left w:val="single" w:sz="4" w:space="0" w:color="auto"/>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rPr>
                <w:rFonts w:ascii="Times New Roman" w:hAnsi="Times New Roman"/>
                <w:b/>
                <w:bCs/>
                <w:vertAlign w:val="superscript"/>
              </w:rPr>
            </w:pPr>
            <w:r w:rsidRPr="000E766F">
              <w:rPr>
                <w:rFonts w:ascii="Times New Roman" w:hAnsi="Times New Roman"/>
                <w:b/>
                <w:bCs/>
              </w:rPr>
              <w:t>Daňové príjmy (100)</w:t>
            </w:r>
            <w:r w:rsidRPr="000E766F">
              <w:rPr>
                <w:rFonts w:ascii="Times New Roman" w:hAnsi="Times New Roman"/>
                <w:b/>
                <w:bCs/>
                <w:vertAlign w:val="superscript"/>
              </w:rPr>
              <w:t>1</w:t>
            </w:r>
          </w:p>
        </w:tc>
        <w:tc>
          <w:tcPr>
            <w:tcW w:w="1511" w:type="dxa"/>
            <w:tcBorders>
              <w:top w:val="nil"/>
              <w:left w:val="nil"/>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jc w:val="center"/>
              <w:rPr>
                <w:rFonts w:ascii="Times New Roman" w:hAnsi="Times New Roman"/>
                <w:b/>
                <w:bCs/>
              </w:rPr>
            </w:pPr>
          </w:p>
        </w:tc>
        <w:tc>
          <w:tcPr>
            <w:tcW w:w="1511" w:type="dxa"/>
            <w:tcBorders>
              <w:top w:val="nil"/>
              <w:left w:val="nil"/>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jc w:val="center"/>
              <w:rPr>
                <w:rFonts w:ascii="Times New Roman" w:hAnsi="Times New Roman"/>
                <w:b/>
                <w:bCs/>
              </w:rPr>
            </w:pPr>
          </w:p>
        </w:tc>
        <w:tc>
          <w:tcPr>
            <w:tcW w:w="1511" w:type="dxa"/>
            <w:tcBorders>
              <w:top w:val="nil"/>
              <w:left w:val="nil"/>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jc w:val="center"/>
              <w:rPr>
                <w:rFonts w:ascii="Times New Roman" w:hAnsi="Times New Roman"/>
                <w:b/>
                <w:bCs/>
              </w:rPr>
            </w:pPr>
          </w:p>
        </w:tc>
        <w:tc>
          <w:tcPr>
            <w:tcW w:w="1512" w:type="dxa"/>
            <w:tcBorders>
              <w:top w:val="nil"/>
              <w:left w:val="nil"/>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jc w:val="center"/>
              <w:rPr>
                <w:rFonts w:ascii="Times New Roman" w:hAnsi="Times New Roman"/>
                <w:b/>
                <w:bCs/>
              </w:rPr>
            </w:pPr>
          </w:p>
        </w:tc>
        <w:tc>
          <w:tcPr>
            <w:tcW w:w="3023" w:type="dxa"/>
            <w:tcBorders>
              <w:top w:val="nil"/>
              <w:left w:val="nil"/>
              <w:bottom w:val="single" w:sz="4" w:space="0" w:color="auto"/>
              <w:right w:val="single" w:sz="4" w:space="0" w:color="auto"/>
            </w:tcBorders>
            <w:noWrap/>
            <w:textDirection w:val="lrTb"/>
            <w:vAlign w:val="bottom"/>
          </w:tcPr>
          <w:p w:rsidR="000E766F" w:rsidRPr="000E766F" w:rsidP="000E766F">
            <w:pPr>
              <w:widowControl/>
              <w:bidi w:val="0"/>
              <w:adjustRightInd/>
              <w:spacing w:after="0" w:line="240" w:lineRule="auto"/>
              <w:rPr>
                <w:rFonts w:ascii="Times New Roman" w:hAnsi="Times New Roman"/>
              </w:rPr>
            </w:pPr>
            <w:r w:rsidRPr="000E766F">
              <w:rPr>
                <w:rFonts w:ascii="Times New Roman" w:hAnsi="Times New Roman"/>
              </w:rPr>
              <w:t> </w:t>
            </w:r>
          </w:p>
        </w:tc>
      </w:tr>
      <w:tr>
        <w:tblPrEx>
          <w:tblW w:w="14055" w:type="dxa"/>
          <w:tblCellMar>
            <w:left w:w="70" w:type="dxa"/>
            <w:right w:w="70" w:type="dxa"/>
          </w:tblCellMar>
        </w:tblPrEx>
        <w:trPr>
          <w:trHeight w:val="371"/>
        </w:trPr>
        <w:tc>
          <w:tcPr>
            <w:tcW w:w="4987" w:type="dxa"/>
            <w:tcBorders>
              <w:top w:val="nil"/>
              <w:left w:val="single" w:sz="4" w:space="0" w:color="auto"/>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rPr>
                <w:rFonts w:ascii="Times New Roman" w:hAnsi="Times New Roman"/>
                <w:b/>
                <w:bCs/>
              </w:rPr>
            </w:pPr>
            <w:r w:rsidRPr="000E766F">
              <w:rPr>
                <w:rFonts w:ascii="Times New Roman" w:hAnsi="Times New Roman"/>
                <w:b/>
                <w:bCs/>
              </w:rPr>
              <w:t>Nedaňové príjmy (200)</w:t>
            </w:r>
            <w:r w:rsidRPr="000E766F">
              <w:rPr>
                <w:rFonts w:ascii="Times New Roman" w:hAnsi="Times New Roman"/>
                <w:b/>
                <w:bCs/>
                <w:vertAlign w:val="superscript"/>
              </w:rPr>
              <w:t>1</w:t>
            </w:r>
          </w:p>
        </w:tc>
        <w:tc>
          <w:tcPr>
            <w:tcW w:w="1511" w:type="dxa"/>
            <w:tcBorders>
              <w:top w:val="nil"/>
              <w:left w:val="nil"/>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jc w:val="center"/>
              <w:rPr>
                <w:rFonts w:ascii="Times New Roman" w:hAnsi="Times New Roman"/>
                <w:b/>
                <w:bCs/>
              </w:rPr>
            </w:pPr>
          </w:p>
        </w:tc>
        <w:tc>
          <w:tcPr>
            <w:tcW w:w="1511" w:type="dxa"/>
            <w:tcBorders>
              <w:top w:val="nil"/>
              <w:left w:val="nil"/>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jc w:val="center"/>
              <w:rPr>
                <w:rFonts w:ascii="Times New Roman" w:hAnsi="Times New Roman"/>
                <w:b/>
                <w:bCs/>
              </w:rPr>
            </w:pPr>
          </w:p>
        </w:tc>
        <w:tc>
          <w:tcPr>
            <w:tcW w:w="1511" w:type="dxa"/>
            <w:tcBorders>
              <w:top w:val="nil"/>
              <w:left w:val="nil"/>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jc w:val="center"/>
              <w:rPr>
                <w:rFonts w:ascii="Times New Roman" w:hAnsi="Times New Roman"/>
                <w:b/>
                <w:bCs/>
              </w:rPr>
            </w:pPr>
          </w:p>
        </w:tc>
        <w:tc>
          <w:tcPr>
            <w:tcW w:w="1512" w:type="dxa"/>
            <w:tcBorders>
              <w:top w:val="nil"/>
              <w:left w:val="nil"/>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jc w:val="center"/>
              <w:rPr>
                <w:rFonts w:ascii="Times New Roman" w:hAnsi="Times New Roman"/>
                <w:b/>
                <w:bCs/>
              </w:rPr>
            </w:pPr>
          </w:p>
        </w:tc>
        <w:tc>
          <w:tcPr>
            <w:tcW w:w="3023" w:type="dxa"/>
            <w:tcBorders>
              <w:top w:val="nil"/>
              <w:left w:val="nil"/>
              <w:bottom w:val="single" w:sz="4" w:space="0" w:color="auto"/>
              <w:right w:val="single" w:sz="4" w:space="0" w:color="auto"/>
            </w:tcBorders>
            <w:noWrap/>
            <w:textDirection w:val="lrTb"/>
            <w:vAlign w:val="bottom"/>
          </w:tcPr>
          <w:p w:rsidR="000E766F" w:rsidRPr="000E766F" w:rsidP="000E766F">
            <w:pPr>
              <w:widowControl/>
              <w:bidi w:val="0"/>
              <w:adjustRightInd/>
              <w:spacing w:after="0" w:line="240" w:lineRule="auto"/>
              <w:rPr>
                <w:rFonts w:ascii="Times New Roman" w:hAnsi="Times New Roman"/>
              </w:rPr>
            </w:pPr>
            <w:r w:rsidRPr="000E766F">
              <w:rPr>
                <w:rFonts w:ascii="Times New Roman" w:hAnsi="Times New Roman"/>
              </w:rPr>
              <w:t> </w:t>
            </w:r>
          </w:p>
        </w:tc>
      </w:tr>
      <w:tr>
        <w:tblPrEx>
          <w:tblW w:w="14055" w:type="dxa"/>
          <w:tblCellMar>
            <w:left w:w="70" w:type="dxa"/>
            <w:right w:w="70" w:type="dxa"/>
          </w:tblCellMar>
        </w:tblPrEx>
        <w:trPr>
          <w:trHeight w:val="371"/>
        </w:trPr>
        <w:tc>
          <w:tcPr>
            <w:tcW w:w="4987" w:type="dxa"/>
            <w:tcBorders>
              <w:top w:val="nil"/>
              <w:left w:val="single" w:sz="4" w:space="0" w:color="auto"/>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rPr>
                <w:rFonts w:ascii="Times New Roman" w:hAnsi="Times New Roman"/>
                <w:b/>
                <w:bCs/>
              </w:rPr>
            </w:pPr>
            <w:r w:rsidRPr="000E766F">
              <w:rPr>
                <w:rFonts w:ascii="Times New Roman" w:hAnsi="Times New Roman"/>
                <w:b/>
                <w:bCs/>
              </w:rPr>
              <w:t>Granty a transfery (300)</w:t>
            </w:r>
            <w:r w:rsidRPr="000E766F">
              <w:rPr>
                <w:rFonts w:ascii="Times New Roman" w:hAnsi="Times New Roman"/>
                <w:b/>
                <w:bCs/>
                <w:vertAlign w:val="superscript"/>
              </w:rPr>
              <w:t>1</w:t>
            </w:r>
            <w:r w:rsidRPr="000E766F">
              <w:rPr>
                <w:rFonts w:ascii="Times New Roman" w:hAnsi="Times New Roman"/>
                <w:b/>
                <w:bCs/>
              </w:rPr>
              <w:t>,</w:t>
            </w:r>
            <w:r w:rsidRPr="000E766F">
              <w:rPr>
                <w:rFonts w:ascii="Times New Roman" w:hAnsi="Times New Roman"/>
                <w:b/>
                <w:bCs/>
                <w:vertAlign w:val="superscript"/>
              </w:rPr>
              <w:t xml:space="preserve"> </w:t>
            </w:r>
            <w:r w:rsidRPr="000E766F">
              <w:rPr>
                <w:rFonts w:ascii="Times New Roman" w:hAnsi="Times New Roman"/>
                <w:bCs/>
              </w:rPr>
              <w:t xml:space="preserve"> v tom: 341 prostriedky z rozpočtu EÚ</w:t>
            </w:r>
          </w:p>
        </w:tc>
        <w:tc>
          <w:tcPr>
            <w:tcW w:w="1511" w:type="dxa"/>
            <w:tcBorders>
              <w:top w:val="nil"/>
              <w:left w:val="nil"/>
              <w:bottom w:val="single" w:sz="4" w:space="0" w:color="auto"/>
              <w:right w:val="single" w:sz="4" w:space="0" w:color="auto"/>
            </w:tcBorders>
            <w:textDirection w:val="lrTb"/>
            <w:vAlign w:val="center"/>
          </w:tcPr>
          <w:p w:rsidR="000E766F" w:rsidRPr="000E766F" w:rsidP="000E766F">
            <w:pPr>
              <w:widowControl/>
              <w:bidi w:val="0"/>
              <w:adjustRightInd/>
              <w:spacing w:after="0" w:line="240" w:lineRule="auto"/>
              <w:jc w:val="center"/>
              <w:rPr>
                <w:rFonts w:ascii="Times New Roman" w:hAnsi="Times New Roman"/>
                <w:b/>
              </w:rPr>
            </w:pPr>
          </w:p>
        </w:tc>
        <w:tc>
          <w:tcPr>
            <w:tcW w:w="1511" w:type="dxa"/>
            <w:tcBorders>
              <w:top w:val="nil"/>
              <w:left w:val="nil"/>
              <w:bottom w:val="single" w:sz="4" w:space="0" w:color="auto"/>
              <w:right w:val="single" w:sz="4" w:space="0" w:color="auto"/>
            </w:tcBorders>
            <w:textDirection w:val="lrTb"/>
            <w:vAlign w:val="center"/>
          </w:tcPr>
          <w:p w:rsidR="000E766F" w:rsidRPr="000E766F" w:rsidP="000E766F">
            <w:pPr>
              <w:widowControl/>
              <w:bidi w:val="0"/>
              <w:adjustRightInd/>
              <w:spacing w:after="0" w:line="240" w:lineRule="auto"/>
              <w:jc w:val="center"/>
              <w:rPr>
                <w:rFonts w:ascii="Times New Roman" w:hAnsi="Times New Roman"/>
                <w:b/>
              </w:rPr>
            </w:pPr>
          </w:p>
        </w:tc>
        <w:tc>
          <w:tcPr>
            <w:tcW w:w="1511" w:type="dxa"/>
            <w:tcBorders>
              <w:top w:val="nil"/>
              <w:left w:val="nil"/>
              <w:bottom w:val="single" w:sz="4" w:space="0" w:color="auto"/>
              <w:right w:val="single" w:sz="4" w:space="0" w:color="auto"/>
            </w:tcBorders>
            <w:textDirection w:val="lrTb"/>
            <w:vAlign w:val="center"/>
          </w:tcPr>
          <w:p w:rsidR="000E766F" w:rsidRPr="000E766F" w:rsidP="000E766F">
            <w:pPr>
              <w:widowControl/>
              <w:bidi w:val="0"/>
              <w:adjustRightInd/>
              <w:spacing w:after="0" w:line="240" w:lineRule="auto"/>
              <w:jc w:val="center"/>
              <w:rPr>
                <w:rFonts w:ascii="Times New Roman" w:hAnsi="Times New Roman"/>
                <w:b/>
              </w:rPr>
            </w:pPr>
          </w:p>
        </w:tc>
        <w:tc>
          <w:tcPr>
            <w:tcW w:w="1512" w:type="dxa"/>
            <w:tcBorders>
              <w:top w:val="nil"/>
              <w:left w:val="nil"/>
              <w:bottom w:val="single" w:sz="4" w:space="0" w:color="auto"/>
              <w:right w:val="single" w:sz="4" w:space="0" w:color="auto"/>
            </w:tcBorders>
            <w:textDirection w:val="lrTb"/>
            <w:vAlign w:val="center"/>
          </w:tcPr>
          <w:p w:rsidR="000E766F" w:rsidRPr="000E766F" w:rsidP="000E766F">
            <w:pPr>
              <w:widowControl/>
              <w:bidi w:val="0"/>
              <w:adjustRightInd/>
              <w:spacing w:after="0" w:line="240" w:lineRule="auto"/>
              <w:jc w:val="center"/>
              <w:rPr>
                <w:rFonts w:ascii="Times New Roman" w:hAnsi="Times New Roman"/>
                <w:b/>
              </w:rPr>
            </w:pPr>
          </w:p>
        </w:tc>
        <w:tc>
          <w:tcPr>
            <w:tcW w:w="3023" w:type="dxa"/>
            <w:tcBorders>
              <w:top w:val="nil"/>
              <w:left w:val="nil"/>
              <w:bottom w:val="single" w:sz="4" w:space="0" w:color="auto"/>
              <w:right w:val="single" w:sz="4" w:space="0" w:color="auto"/>
            </w:tcBorders>
            <w:noWrap/>
            <w:textDirection w:val="lrTb"/>
            <w:vAlign w:val="bottom"/>
          </w:tcPr>
          <w:p w:rsidR="000E766F" w:rsidRPr="000E766F" w:rsidP="000E766F">
            <w:pPr>
              <w:widowControl/>
              <w:bidi w:val="0"/>
              <w:adjustRightInd/>
              <w:spacing w:after="0" w:line="240" w:lineRule="auto"/>
              <w:rPr>
                <w:rFonts w:ascii="Times New Roman" w:hAnsi="Times New Roman"/>
              </w:rPr>
            </w:pPr>
            <w:r w:rsidRPr="000E766F">
              <w:rPr>
                <w:rFonts w:ascii="Times New Roman" w:hAnsi="Times New Roman"/>
              </w:rPr>
              <w:t> </w:t>
            </w:r>
          </w:p>
        </w:tc>
      </w:tr>
      <w:tr>
        <w:tblPrEx>
          <w:tblW w:w="14055" w:type="dxa"/>
          <w:tblCellMar>
            <w:left w:w="70" w:type="dxa"/>
            <w:right w:w="70" w:type="dxa"/>
          </w:tblCellMar>
        </w:tblPrEx>
        <w:trPr>
          <w:trHeight w:val="371"/>
        </w:trPr>
        <w:tc>
          <w:tcPr>
            <w:tcW w:w="4987" w:type="dxa"/>
            <w:tcBorders>
              <w:top w:val="nil"/>
              <w:left w:val="single" w:sz="4" w:space="0" w:color="auto"/>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rPr>
                <w:rFonts w:ascii="Times New Roman" w:hAnsi="Times New Roman"/>
                <w:b/>
                <w:bCs/>
              </w:rPr>
            </w:pPr>
            <w:r w:rsidRPr="000E766F">
              <w:rPr>
                <w:rFonts w:ascii="Times New Roman" w:hAnsi="Times New Roman"/>
                <w:b/>
                <w:bCs/>
              </w:rPr>
              <w:t>Príjmy z transakcií s finančnými aktívami a finančnými pasívami (400)</w:t>
            </w:r>
          </w:p>
        </w:tc>
        <w:tc>
          <w:tcPr>
            <w:tcW w:w="1511" w:type="dxa"/>
            <w:tcBorders>
              <w:top w:val="nil"/>
              <w:left w:val="nil"/>
              <w:bottom w:val="single" w:sz="4" w:space="0" w:color="auto"/>
              <w:right w:val="single" w:sz="4" w:space="0" w:color="auto"/>
            </w:tcBorders>
            <w:shd w:val="clear" w:color="auto" w:fill="FFFF99"/>
            <w:textDirection w:val="lrTb"/>
            <w:vAlign w:val="top"/>
          </w:tcPr>
          <w:p w:rsidR="000E766F" w:rsidRPr="000E766F" w:rsidP="000E766F">
            <w:pPr>
              <w:widowControl/>
              <w:bidi w:val="0"/>
              <w:adjustRightInd/>
              <w:spacing w:after="0" w:line="240" w:lineRule="auto"/>
              <w:jc w:val="center"/>
              <w:rPr>
                <w:rFonts w:ascii="Times New Roman" w:hAnsi="Times New Roman"/>
                <w:b/>
                <w:bCs/>
              </w:rPr>
            </w:pPr>
            <w:r w:rsidRPr="000E766F">
              <w:rPr>
                <w:rFonts w:ascii="Times New Roman" w:hAnsi="Times New Roman"/>
                <w:b/>
                <w:bCs/>
              </w:rPr>
              <w:t> </w:t>
            </w:r>
          </w:p>
        </w:tc>
        <w:tc>
          <w:tcPr>
            <w:tcW w:w="1511" w:type="dxa"/>
            <w:tcBorders>
              <w:top w:val="nil"/>
              <w:left w:val="nil"/>
              <w:bottom w:val="single" w:sz="4" w:space="0" w:color="auto"/>
              <w:right w:val="single" w:sz="4" w:space="0" w:color="auto"/>
            </w:tcBorders>
            <w:shd w:val="clear" w:color="auto" w:fill="FFFF99"/>
            <w:textDirection w:val="lrTb"/>
            <w:vAlign w:val="top"/>
          </w:tcPr>
          <w:p w:rsidR="000E766F" w:rsidRPr="000E766F" w:rsidP="000E766F">
            <w:pPr>
              <w:widowControl/>
              <w:bidi w:val="0"/>
              <w:adjustRightInd/>
              <w:spacing w:after="0" w:line="240" w:lineRule="auto"/>
              <w:jc w:val="center"/>
              <w:rPr>
                <w:rFonts w:ascii="Times New Roman" w:hAnsi="Times New Roman"/>
                <w:b/>
                <w:bCs/>
              </w:rPr>
            </w:pPr>
            <w:r w:rsidRPr="000E766F">
              <w:rPr>
                <w:rFonts w:ascii="Times New Roman" w:hAnsi="Times New Roman"/>
                <w:b/>
                <w:bCs/>
              </w:rPr>
              <w:t> </w:t>
            </w:r>
          </w:p>
        </w:tc>
        <w:tc>
          <w:tcPr>
            <w:tcW w:w="1511" w:type="dxa"/>
            <w:tcBorders>
              <w:top w:val="nil"/>
              <w:left w:val="nil"/>
              <w:bottom w:val="single" w:sz="4" w:space="0" w:color="auto"/>
              <w:right w:val="single" w:sz="4" w:space="0" w:color="auto"/>
            </w:tcBorders>
            <w:shd w:val="clear" w:color="auto" w:fill="FFFF99"/>
            <w:textDirection w:val="lrTb"/>
            <w:vAlign w:val="top"/>
          </w:tcPr>
          <w:p w:rsidR="000E766F" w:rsidRPr="000E766F" w:rsidP="000E766F">
            <w:pPr>
              <w:widowControl/>
              <w:bidi w:val="0"/>
              <w:adjustRightInd/>
              <w:spacing w:after="0" w:line="240" w:lineRule="auto"/>
              <w:jc w:val="center"/>
              <w:rPr>
                <w:rFonts w:ascii="Times New Roman" w:hAnsi="Times New Roman"/>
                <w:b/>
                <w:bCs/>
              </w:rPr>
            </w:pPr>
            <w:r w:rsidRPr="000E766F">
              <w:rPr>
                <w:rFonts w:ascii="Times New Roman" w:hAnsi="Times New Roman"/>
                <w:b/>
                <w:bCs/>
              </w:rPr>
              <w:t> </w:t>
            </w:r>
          </w:p>
        </w:tc>
        <w:tc>
          <w:tcPr>
            <w:tcW w:w="1512" w:type="dxa"/>
            <w:tcBorders>
              <w:top w:val="nil"/>
              <w:left w:val="nil"/>
              <w:bottom w:val="single" w:sz="4" w:space="0" w:color="auto"/>
              <w:right w:val="single" w:sz="4" w:space="0" w:color="auto"/>
            </w:tcBorders>
            <w:shd w:val="clear" w:color="auto" w:fill="FFFF99"/>
            <w:textDirection w:val="lrTb"/>
            <w:vAlign w:val="top"/>
          </w:tcPr>
          <w:p w:rsidR="000E766F" w:rsidRPr="000E766F" w:rsidP="000E766F">
            <w:pPr>
              <w:widowControl/>
              <w:bidi w:val="0"/>
              <w:adjustRightInd/>
              <w:spacing w:after="0" w:line="240" w:lineRule="auto"/>
              <w:jc w:val="center"/>
              <w:rPr>
                <w:rFonts w:ascii="Times New Roman" w:hAnsi="Times New Roman"/>
                <w:b/>
                <w:bCs/>
              </w:rPr>
            </w:pPr>
            <w:r w:rsidRPr="000E766F">
              <w:rPr>
                <w:rFonts w:ascii="Times New Roman" w:hAnsi="Times New Roman"/>
                <w:b/>
                <w:bCs/>
              </w:rPr>
              <w:t> </w:t>
            </w:r>
          </w:p>
        </w:tc>
        <w:tc>
          <w:tcPr>
            <w:tcW w:w="3023" w:type="dxa"/>
            <w:tcBorders>
              <w:top w:val="nil"/>
              <w:left w:val="nil"/>
              <w:bottom w:val="single" w:sz="4" w:space="0" w:color="auto"/>
              <w:right w:val="single" w:sz="4" w:space="0" w:color="auto"/>
            </w:tcBorders>
            <w:noWrap/>
            <w:textDirection w:val="lrTb"/>
            <w:vAlign w:val="bottom"/>
          </w:tcPr>
          <w:p w:rsidR="000E766F" w:rsidRPr="000E766F" w:rsidP="000E766F">
            <w:pPr>
              <w:widowControl/>
              <w:bidi w:val="0"/>
              <w:adjustRightInd/>
              <w:spacing w:after="0" w:line="240" w:lineRule="auto"/>
              <w:rPr>
                <w:rFonts w:ascii="Times New Roman" w:hAnsi="Times New Roman"/>
              </w:rPr>
            </w:pPr>
            <w:r w:rsidRPr="000E766F">
              <w:rPr>
                <w:rFonts w:ascii="Times New Roman" w:hAnsi="Times New Roman"/>
              </w:rPr>
              <w:t> </w:t>
            </w:r>
          </w:p>
        </w:tc>
      </w:tr>
      <w:tr>
        <w:tblPrEx>
          <w:tblW w:w="14055" w:type="dxa"/>
          <w:tblCellMar>
            <w:left w:w="70" w:type="dxa"/>
            <w:right w:w="70" w:type="dxa"/>
          </w:tblCellMar>
        </w:tblPrEx>
        <w:trPr>
          <w:trHeight w:val="371"/>
        </w:trPr>
        <w:tc>
          <w:tcPr>
            <w:tcW w:w="4987" w:type="dxa"/>
            <w:tcBorders>
              <w:top w:val="nil"/>
              <w:left w:val="single" w:sz="4" w:space="0" w:color="auto"/>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rPr>
                <w:rFonts w:ascii="Times New Roman" w:hAnsi="Times New Roman"/>
                <w:b/>
                <w:bCs/>
              </w:rPr>
            </w:pPr>
            <w:r w:rsidRPr="000E766F">
              <w:rPr>
                <w:rFonts w:ascii="Times New Roman" w:hAnsi="Times New Roman"/>
                <w:b/>
                <w:bCs/>
              </w:rPr>
              <w:t>Prijaté úvery, pôžičky a návratné finančné výpomoci (500)</w:t>
            </w:r>
          </w:p>
        </w:tc>
        <w:tc>
          <w:tcPr>
            <w:tcW w:w="1511" w:type="dxa"/>
            <w:tcBorders>
              <w:top w:val="nil"/>
              <w:left w:val="nil"/>
              <w:bottom w:val="single" w:sz="4" w:space="0" w:color="auto"/>
              <w:right w:val="single" w:sz="4" w:space="0" w:color="auto"/>
            </w:tcBorders>
            <w:shd w:val="clear" w:color="auto" w:fill="FFFF99"/>
            <w:textDirection w:val="lrTb"/>
            <w:vAlign w:val="top"/>
          </w:tcPr>
          <w:p w:rsidR="000E766F" w:rsidRPr="000E766F" w:rsidP="000E766F">
            <w:pPr>
              <w:widowControl/>
              <w:bidi w:val="0"/>
              <w:adjustRightInd/>
              <w:spacing w:after="0" w:line="240" w:lineRule="auto"/>
              <w:jc w:val="center"/>
              <w:rPr>
                <w:rFonts w:ascii="Times New Roman" w:hAnsi="Times New Roman"/>
                <w:b/>
                <w:bCs/>
              </w:rPr>
            </w:pPr>
            <w:r w:rsidRPr="000E766F">
              <w:rPr>
                <w:rFonts w:ascii="Times New Roman" w:hAnsi="Times New Roman"/>
                <w:b/>
                <w:bCs/>
              </w:rPr>
              <w:t> </w:t>
            </w:r>
          </w:p>
        </w:tc>
        <w:tc>
          <w:tcPr>
            <w:tcW w:w="1511" w:type="dxa"/>
            <w:tcBorders>
              <w:top w:val="nil"/>
              <w:left w:val="nil"/>
              <w:bottom w:val="single" w:sz="4" w:space="0" w:color="auto"/>
              <w:right w:val="single" w:sz="4" w:space="0" w:color="auto"/>
            </w:tcBorders>
            <w:shd w:val="clear" w:color="auto" w:fill="FFFF99"/>
            <w:textDirection w:val="lrTb"/>
            <w:vAlign w:val="top"/>
          </w:tcPr>
          <w:p w:rsidR="000E766F" w:rsidRPr="000E766F" w:rsidP="000E766F">
            <w:pPr>
              <w:widowControl/>
              <w:bidi w:val="0"/>
              <w:adjustRightInd/>
              <w:spacing w:after="0" w:line="240" w:lineRule="auto"/>
              <w:jc w:val="center"/>
              <w:rPr>
                <w:rFonts w:ascii="Times New Roman" w:hAnsi="Times New Roman"/>
                <w:b/>
                <w:bCs/>
              </w:rPr>
            </w:pPr>
            <w:r w:rsidRPr="000E766F">
              <w:rPr>
                <w:rFonts w:ascii="Times New Roman" w:hAnsi="Times New Roman"/>
                <w:b/>
                <w:bCs/>
              </w:rPr>
              <w:t> </w:t>
            </w:r>
          </w:p>
        </w:tc>
        <w:tc>
          <w:tcPr>
            <w:tcW w:w="1511" w:type="dxa"/>
            <w:tcBorders>
              <w:top w:val="nil"/>
              <w:left w:val="nil"/>
              <w:bottom w:val="single" w:sz="4" w:space="0" w:color="auto"/>
              <w:right w:val="single" w:sz="4" w:space="0" w:color="auto"/>
            </w:tcBorders>
            <w:shd w:val="clear" w:color="auto" w:fill="FFFF99"/>
            <w:textDirection w:val="lrTb"/>
            <w:vAlign w:val="top"/>
          </w:tcPr>
          <w:p w:rsidR="000E766F" w:rsidRPr="000E766F" w:rsidP="000E766F">
            <w:pPr>
              <w:widowControl/>
              <w:bidi w:val="0"/>
              <w:adjustRightInd/>
              <w:spacing w:after="0" w:line="240" w:lineRule="auto"/>
              <w:jc w:val="center"/>
              <w:rPr>
                <w:rFonts w:ascii="Times New Roman" w:hAnsi="Times New Roman"/>
                <w:b/>
                <w:bCs/>
              </w:rPr>
            </w:pPr>
            <w:r w:rsidRPr="000E766F">
              <w:rPr>
                <w:rFonts w:ascii="Times New Roman" w:hAnsi="Times New Roman"/>
                <w:b/>
                <w:bCs/>
              </w:rPr>
              <w:t> </w:t>
            </w:r>
          </w:p>
        </w:tc>
        <w:tc>
          <w:tcPr>
            <w:tcW w:w="1512" w:type="dxa"/>
            <w:tcBorders>
              <w:top w:val="nil"/>
              <w:left w:val="nil"/>
              <w:bottom w:val="single" w:sz="4" w:space="0" w:color="auto"/>
              <w:right w:val="single" w:sz="4" w:space="0" w:color="auto"/>
            </w:tcBorders>
            <w:shd w:val="clear" w:color="auto" w:fill="FFFF99"/>
            <w:textDirection w:val="lrTb"/>
            <w:vAlign w:val="top"/>
          </w:tcPr>
          <w:p w:rsidR="000E766F" w:rsidRPr="000E766F" w:rsidP="000E766F">
            <w:pPr>
              <w:widowControl/>
              <w:bidi w:val="0"/>
              <w:adjustRightInd/>
              <w:spacing w:after="0" w:line="240" w:lineRule="auto"/>
              <w:jc w:val="center"/>
              <w:rPr>
                <w:rFonts w:ascii="Times New Roman" w:hAnsi="Times New Roman"/>
                <w:b/>
                <w:bCs/>
              </w:rPr>
            </w:pPr>
            <w:r w:rsidRPr="000E766F">
              <w:rPr>
                <w:rFonts w:ascii="Times New Roman" w:hAnsi="Times New Roman"/>
                <w:b/>
                <w:bCs/>
              </w:rPr>
              <w:t> </w:t>
            </w:r>
          </w:p>
        </w:tc>
        <w:tc>
          <w:tcPr>
            <w:tcW w:w="3023" w:type="dxa"/>
            <w:tcBorders>
              <w:top w:val="nil"/>
              <w:left w:val="nil"/>
              <w:bottom w:val="single" w:sz="4" w:space="0" w:color="auto"/>
              <w:right w:val="single" w:sz="4" w:space="0" w:color="auto"/>
            </w:tcBorders>
            <w:noWrap/>
            <w:textDirection w:val="lrTb"/>
            <w:vAlign w:val="bottom"/>
          </w:tcPr>
          <w:p w:rsidR="000E766F" w:rsidRPr="000E766F" w:rsidP="000E766F">
            <w:pPr>
              <w:widowControl/>
              <w:bidi w:val="0"/>
              <w:adjustRightInd/>
              <w:spacing w:after="0" w:line="240" w:lineRule="auto"/>
              <w:rPr>
                <w:rFonts w:ascii="Times New Roman" w:hAnsi="Times New Roman"/>
              </w:rPr>
            </w:pPr>
            <w:r w:rsidRPr="000E766F">
              <w:rPr>
                <w:rFonts w:ascii="Times New Roman" w:hAnsi="Times New Roman"/>
              </w:rPr>
              <w:t> </w:t>
            </w:r>
          </w:p>
        </w:tc>
      </w:tr>
      <w:tr>
        <w:tblPrEx>
          <w:tblW w:w="14055" w:type="dxa"/>
          <w:tblCellMar>
            <w:left w:w="70" w:type="dxa"/>
            <w:right w:w="70" w:type="dxa"/>
          </w:tblCellMar>
        </w:tblPrEx>
        <w:trPr>
          <w:trHeight w:val="371"/>
        </w:trPr>
        <w:tc>
          <w:tcPr>
            <w:tcW w:w="4987" w:type="dxa"/>
            <w:tcBorders>
              <w:top w:val="nil"/>
              <w:left w:val="single" w:sz="4" w:space="0" w:color="auto"/>
              <w:bottom w:val="single" w:sz="4" w:space="0" w:color="auto"/>
              <w:right w:val="single" w:sz="4" w:space="0" w:color="auto"/>
            </w:tcBorders>
            <w:shd w:val="clear" w:color="auto" w:fill="BFBFBF"/>
            <w:textDirection w:val="lrTb"/>
            <w:vAlign w:val="top"/>
          </w:tcPr>
          <w:p w:rsidR="000E766F" w:rsidRPr="000E766F" w:rsidP="000E766F">
            <w:pPr>
              <w:widowControl/>
              <w:bidi w:val="0"/>
              <w:adjustRightInd/>
              <w:spacing w:after="0" w:line="240" w:lineRule="auto"/>
              <w:rPr>
                <w:rFonts w:ascii="Times New Roman" w:hAnsi="Times New Roman"/>
                <w:b/>
                <w:bCs/>
              </w:rPr>
            </w:pPr>
            <w:r w:rsidRPr="000E766F">
              <w:rPr>
                <w:rFonts w:ascii="Times New Roman" w:hAnsi="Times New Roman"/>
                <w:b/>
                <w:bCs/>
              </w:rPr>
              <w:t>Dopad na príjmy verejnej správy celkom</w:t>
            </w:r>
          </w:p>
        </w:tc>
        <w:tc>
          <w:tcPr>
            <w:tcW w:w="1511" w:type="dxa"/>
            <w:tcBorders>
              <w:top w:val="nil"/>
              <w:left w:val="nil"/>
              <w:bottom w:val="single" w:sz="4" w:space="0" w:color="auto"/>
              <w:right w:val="single" w:sz="4" w:space="0" w:color="auto"/>
            </w:tcBorders>
            <w:shd w:val="clear" w:color="auto" w:fill="BFBFBF"/>
            <w:textDirection w:val="lrTb"/>
            <w:vAlign w:val="center"/>
          </w:tcPr>
          <w:p w:rsidR="000E766F" w:rsidRPr="000E766F" w:rsidP="000E766F">
            <w:pPr>
              <w:widowControl/>
              <w:bidi w:val="0"/>
              <w:adjustRightInd/>
              <w:spacing w:after="0" w:line="240" w:lineRule="auto"/>
              <w:jc w:val="center"/>
              <w:rPr>
                <w:rFonts w:ascii="Times New Roman" w:hAnsi="Times New Roman"/>
                <w:b/>
              </w:rPr>
            </w:pPr>
            <w:r w:rsidRPr="000E766F">
              <w:rPr>
                <w:rFonts w:ascii="Times New Roman" w:hAnsi="Times New Roman"/>
                <w:b/>
              </w:rPr>
              <w:t>0</w:t>
            </w:r>
          </w:p>
        </w:tc>
        <w:tc>
          <w:tcPr>
            <w:tcW w:w="1511" w:type="dxa"/>
            <w:tcBorders>
              <w:top w:val="nil"/>
              <w:left w:val="nil"/>
              <w:bottom w:val="single" w:sz="4" w:space="0" w:color="auto"/>
              <w:right w:val="single" w:sz="4" w:space="0" w:color="auto"/>
            </w:tcBorders>
            <w:shd w:val="clear" w:color="auto" w:fill="BFBFBF"/>
            <w:textDirection w:val="lrTb"/>
            <w:vAlign w:val="center"/>
          </w:tcPr>
          <w:p w:rsidR="000E766F" w:rsidRPr="000E766F" w:rsidP="000E766F">
            <w:pPr>
              <w:widowControl/>
              <w:bidi w:val="0"/>
              <w:adjustRightInd/>
              <w:spacing w:after="0" w:line="240" w:lineRule="auto"/>
              <w:jc w:val="center"/>
              <w:rPr>
                <w:rFonts w:ascii="Times New Roman" w:hAnsi="Times New Roman"/>
                <w:b/>
              </w:rPr>
            </w:pPr>
            <w:r w:rsidRPr="000E766F">
              <w:rPr>
                <w:rFonts w:ascii="Times New Roman" w:hAnsi="Times New Roman"/>
                <w:b/>
              </w:rPr>
              <w:t>0</w:t>
            </w:r>
          </w:p>
        </w:tc>
        <w:tc>
          <w:tcPr>
            <w:tcW w:w="1511" w:type="dxa"/>
            <w:tcBorders>
              <w:top w:val="nil"/>
              <w:left w:val="nil"/>
              <w:bottom w:val="single" w:sz="4" w:space="0" w:color="auto"/>
              <w:right w:val="single" w:sz="4" w:space="0" w:color="auto"/>
            </w:tcBorders>
            <w:shd w:val="clear" w:color="auto" w:fill="BFBFBF"/>
            <w:textDirection w:val="lrTb"/>
            <w:vAlign w:val="center"/>
          </w:tcPr>
          <w:p w:rsidR="000E766F" w:rsidRPr="000E766F" w:rsidP="000E766F">
            <w:pPr>
              <w:widowControl/>
              <w:bidi w:val="0"/>
              <w:adjustRightInd/>
              <w:spacing w:after="0" w:line="240" w:lineRule="auto"/>
              <w:jc w:val="center"/>
              <w:rPr>
                <w:rFonts w:ascii="Times New Roman" w:hAnsi="Times New Roman"/>
                <w:b/>
              </w:rPr>
            </w:pPr>
            <w:r w:rsidRPr="000E766F">
              <w:rPr>
                <w:rFonts w:ascii="Times New Roman" w:hAnsi="Times New Roman"/>
                <w:b/>
              </w:rPr>
              <w:t>0</w:t>
            </w:r>
          </w:p>
        </w:tc>
        <w:tc>
          <w:tcPr>
            <w:tcW w:w="1512" w:type="dxa"/>
            <w:tcBorders>
              <w:top w:val="nil"/>
              <w:left w:val="nil"/>
              <w:bottom w:val="single" w:sz="4" w:space="0" w:color="auto"/>
              <w:right w:val="single" w:sz="4" w:space="0" w:color="auto"/>
            </w:tcBorders>
            <w:shd w:val="clear" w:color="auto" w:fill="BFBFBF"/>
            <w:textDirection w:val="lrTb"/>
            <w:vAlign w:val="center"/>
          </w:tcPr>
          <w:p w:rsidR="000E766F" w:rsidRPr="000E766F" w:rsidP="000E766F">
            <w:pPr>
              <w:widowControl/>
              <w:bidi w:val="0"/>
              <w:adjustRightInd/>
              <w:spacing w:after="0" w:line="240" w:lineRule="auto"/>
              <w:jc w:val="center"/>
              <w:rPr>
                <w:rFonts w:ascii="Times New Roman" w:hAnsi="Times New Roman"/>
                <w:b/>
              </w:rPr>
            </w:pPr>
            <w:r w:rsidRPr="000E766F">
              <w:rPr>
                <w:rFonts w:ascii="Times New Roman" w:hAnsi="Times New Roman"/>
                <w:b/>
              </w:rPr>
              <w:t>0</w:t>
            </w:r>
          </w:p>
        </w:tc>
        <w:tc>
          <w:tcPr>
            <w:tcW w:w="3023" w:type="dxa"/>
            <w:tcBorders>
              <w:top w:val="nil"/>
              <w:left w:val="nil"/>
              <w:bottom w:val="single" w:sz="4" w:space="0" w:color="auto"/>
              <w:right w:val="single" w:sz="4" w:space="0" w:color="auto"/>
            </w:tcBorders>
            <w:shd w:val="clear" w:color="auto" w:fill="BFBFBF"/>
            <w:noWrap/>
            <w:textDirection w:val="lrTb"/>
            <w:vAlign w:val="bottom"/>
          </w:tcPr>
          <w:p w:rsidR="000E766F" w:rsidRPr="000E766F" w:rsidP="000E766F">
            <w:pPr>
              <w:widowControl/>
              <w:bidi w:val="0"/>
              <w:adjustRightInd/>
              <w:spacing w:after="0" w:line="240" w:lineRule="auto"/>
              <w:rPr>
                <w:rFonts w:ascii="Times New Roman" w:hAnsi="Times New Roman"/>
              </w:rPr>
            </w:pPr>
            <w:r w:rsidRPr="000E766F">
              <w:rPr>
                <w:rFonts w:ascii="Times New Roman" w:hAnsi="Times New Roman"/>
              </w:rPr>
              <w:t> </w:t>
            </w:r>
          </w:p>
        </w:tc>
      </w:tr>
    </w:tbl>
    <w:p w:rsidR="000E766F" w:rsidRPr="000E766F" w:rsidP="000E766F">
      <w:pPr>
        <w:widowControl/>
        <w:tabs>
          <w:tab w:val="num" w:pos="1080"/>
        </w:tabs>
        <w:bidi w:val="0"/>
        <w:adjustRightInd/>
        <w:ind w:right="-578"/>
        <w:jc w:val="right"/>
        <w:rPr>
          <w:rFonts w:ascii="Times New Roman" w:hAnsi="Times New Roman"/>
          <w:bCs/>
        </w:rPr>
      </w:pPr>
      <w:r w:rsidRPr="000E766F">
        <w:rPr>
          <w:rFonts w:ascii="Times New Roman" w:hAnsi="Times New Roman"/>
          <w:bCs/>
        </w:rPr>
        <w:t xml:space="preserve"> </w:t>
      </w:r>
    </w:p>
    <w:p w:rsidR="000E766F" w:rsidRPr="000E766F" w:rsidP="000E766F">
      <w:pPr>
        <w:widowControl/>
        <w:tabs>
          <w:tab w:val="num" w:pos="1080"/>
        </w:tabs>
        <w:bidi w:val="0"/>
        <w:adjustRightInd/>
        <w:ind w:right="-578"/>
        <w:rPr>
          <w:rFonts w:ascii="Times New Roman" w:hAnsi="Times New Roman"/>
          <w:bCs/>
        </w:rPr>
      </w:pPr>
    </w:p>
    <w:p w:rsidR="000E766F" w:rsidRPr="000E766F" w:rsidP="000E766F">
      <w:pPr>
        <w:widowControl/>
        <w:tabs>
          <w:tab w:val="num" w:pos="1080"/>
        </w:tabs>
        <w:bidi w:val="0"/>
        <w:adjustRightInd/>
        <w:ind w:right="-32"/>
        <w:jc w:val="right"/>
        <w:rPr>
          <w:rFonts w:ascii="Times New Roman" w:hAnsi="Times New Roman"/>
          <w:bCs/>
        </w:rPr>
      </w:pPr>
      <w:r w:rsidRPr="000E766F">
        <w:rPr>
          <w:rFonts w:ascii="Times New Roman" w:hAnsi="Times New Roman"/>
          <w:bCs/>
        </w:rPr>
        <w:t xml:space="preserve">Tabuľka č. 4 </w:t>
      </w:r>
    </w:p>
    <w:p w:rsidR="000E766F" w:rsidRPr="000E766F" w:rsidP="000E766F">
      <w:pPr>
        <w:widowControl/>
        <w:tabs>
          <w:tab w:val="left" w:pos="284"/>
          <w:tab w:val="num" w:pos="1080"/>
        </w:tabs>
        <w:bidi w:val="0"/>
        <w:adjustRightInd/>
        <w:ind w:left="-851" w:right="-32"/>
        <w:rPr>
          <w:rFonts w:ascii="Times New Roman" w:hAnsi="Times New Roman"/>
          <w:b/>
          <w:bCs/>
        </w:rPr>
      </w:pPr>
      <w:r w:rsidRPr="000E766F">
        <w:rPr>
          <w:rFonts w:ascii="Times New Roman" w:hAnsi="Times New Roman"/>
          <w:b/>
          <w:bCs/>
          <w:szCs w:val="20"/>
        </w:rPr>
        <w:t>Ministerstvo pôdohospodárstva a rozvoja vidieka SR</w:t>
      </w:r>
    </w:p>
    <w:tbl>
      <w:tblPr>
        <w:tblStyle w:val="TableNormal"/>
        <w:tblpPr w:leftFromText="141" w:rightFromText="141" w:vertAnchor="text" w:horzAnchor="page" w:tblpX="629" w:tblpY="2"/>
        <w:tblW w:w="15450" w:type="dxa"/>
        <w:tblCellMar>
          <w:left w:w="70" w:type="dxa"/>
          <w:right w:w="70" w:type="dxa"/>
        </w:tblCellMar>
      </w:tblPr>
      <w:tblGrid>
        <w:gridCol w:w="7070"/>
        <w:gridCol w:w="1540"/>
        <w:gridCol w:w="1540"/>
        <w:gridCol w:w="1540"/>
        <w:gridCol w:w="1540"/>
        <w:gridCol w:w="2220"/>
      </w:tblGrid>
      <w:tr>
        <w:tblPrEx>
          <w:tblW w:w="15450" w:type="dxa"/>
          <w:tblCellMar>
            <w:left w:w="70" w:type="dxa"/>
            <w:right w:w="70" w:type="dxa"/>
          </w:tblCellMar>
        </w:tblPrEx>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extDirection w:val="lrTb"/>
            <w:vAlign w:val="center"/>
          </w:tcPr>
          <w:p w:rsidR="000E766F" w:rsidRPr="000E766F" w:rsidP="000E766F">
            <w:pPr>
              <w:widowControl/>
              <w:bidi w:val="0"/>
              <w:adjustRightInd/>
              <w:spacing w:after="0" w:line="240" w:lineRule="auto"/>
              <w:jc w:val="center"/>
              <w:rPr>
                <w:rFonts w:ascii="Times New Roman" w:hAnsi="Times New Roman"/>
                <w:b/>
                <w:bCs/>
                <w:sz w:val="20"/>
                <w:szCs w:val="20"/>
              </w:rPr>
            </w:pPr>
            <w:r w:rsidRPr="000E766F">
              <w:rPr>
                <w:rFonts w:ascii="Times New Roman" w:hAnsi="Times New Roman"/>
                <w:b/>
                <w:bCs/>
                <w:sz w:val="20"/>
                <w:szCs w:val="20"/>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extDirection w:val="lrTb"/>
            <w:vAlign w:val="top"/>
          </w:tcPr>
          <w:p w:rsidR="000E766F" w:rsidRPr="000E766F" w:rsidP="000E766F">
            <w:pPr>
              <w:widowControl/>
              <w:bidi w:val="0"/>
              <w:adjustRightInd/>
              <w:spacing w:after="0" w:line="240" w:lineRule="auto"/>
              <w:jc w:val="center"/>
              <w:rPr>
                <w:rFonts w:ascii="Times New Roman" w:hAnsi="Times New Roman"/>
                <w:b/>
                <w:bCs/>
                <w:sz w:val="20"/>
                <w:szCs w:val="20"/>
              </w:rPr>
            </w:pPr>
            <w:r w:rsidRPr="000E766F">
              <w:rPr>
                <w:rFonts w:ascii="Times New Roman" w:hAnsi="Times New Roman"/>
                <w:b/>
                <w:bCs/>
                <w:sz w:val="20"/>
                <w:szCs w:val="20"/>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0E766F" w:rsidRPr="000E766F" w:rsidP="000E766F">
            <w:pPr>
              <w:widowControl/>
              <w:bidi w:val="0"/>
              <w:adjustRightInd/>
              <w:spacing w:after="0" w:line="240" w:lineRule="auto"/>
              <w:jc w:val="center"/>
              <w:rPr>
                <w:rFonts w:ascii="Times New Roman" w:hAnsi="Times New Roman"/>
                <w:b/>
                <w:bCs/>
              </w:rPr>
            </w:pPr>
            <w:r w:rsidRPr="000E766F">
              <w:rPr>
                <w:rFonts w:ascii="Times New Roman" w:hAnsi="Times New Roman"/>
                <w:b/>
                <w:bCs/>
              </w:rPr>
              <w:t>poznámka</w:t>
            </w:r>
          </w:p>
        </w:tc>
      </w:tr>
      <w:tr>
        <w:tblPrEx>
          <w:tblW w:w="15450" w:type="dxa"/>
          <w:tblCellMar>
            <w:left w:w="70" w:type="dxa"/>
            <w:right w:w="70" w:type="dxa"/>
          </w:tblCellMar>
        </w:tblPrEx>
        <w:trPr>
          <w:cantSplit/>
          <w:trHeight w:val="255"/>
        </w:trPr>
        <w:tc>
          <w:tcPr>
            <w:tcW w:w="7070" w:type="dxa"/>
            <w:vMerge/>
            <w:tcBorders>
              <w:top w:val="single" w:sz="4" w:space="0" w:color="auto"/>
              <w:left w:val="single" w:sz="4" w:space="0" w:color="auto"/>
              <w:bottom w:val="single" w:sz="4" w:space="0" w:color="000000"/>
              <w:right w:val="single" w:sz="4" w:space="0" w:color="auto"/>
            </w:tcBorders>
            <w:textDirection w:val="lrTb"/>
            <w:vAlign w:val="center"/>
          </w:tcPr>
          <w:p w:rsidR="000E766F" w:rsidRPr="000E766F" w:rsidP="000E766F">
            <w:pPr>
              <w:widowControl/>
              <w:bidi w:val="0"/>
              <w:adjustRightInd/>
              <w:spacing w:after="0" w:line="240" w:lineRule="auto"/>
              <w:rPr>
                <w:rFonts w:ascii="Times New Roman" w:hAnsi="Times New Roman"/>
                <w:b/>
                <w:bCs/>
                <w:color w:val="FFFFFF"/>
                <w:sz w:val="20"/>
                <w:szCs w:val="20"/>
              </w:rPr>
            </w:pPr>
          </w:p>
        </w:tc>
        <w:tc>
          <w:tcPr>
            <w:tcW w:w="1540" w:type="dxa"/>
            <w:tcBorders>
              <w:top w:val="nil"/>
              <w:left w:val="nil"/>
              <w:bottom w:val="single" w:sz="4" w:space="0" w:color="auto"/>
              <w:right w:val="single" w:sz="4" w:space="0" w:color="auto"/>
            </w:tcBorders>
            <w:shd w:val="clear" w:color="auto" w:fill="BFBFBF"/>
            <w:textDirection w:val="lrTb"/>
            <w:vAlign w:val="top"/>
          </w:tcPr>
          <w:p w:rsidR="000E766F" w:rsidRPr="000E766F" w:rsidP="000E766F">
            <w:pPr>
              <w:widowControl/>
              <w:bidi w:val="0"/>
              <w:adjustRightInd/>
              <w:spacing w:after="0" w:line="240" w:lineRule="auto"/>
              <w:jc w:val="center"/>
              <w:rPr>
                <w:rFonts w:ascii="Times New Roman" w:hAnsi="Times New Roman"/>
                <w:b/>
                <w:bCs/>
              </w:rPr>
            </w:pPr>
            <w:r w:rsidRPr="000E766F">
              <w:rPr>
                <w:rFonts w:ascii="Times New Roman" w:hAnsi="Times New Roman"/>
                <w:b/>
                <w:bCs/>
              </w:rPr>
              <w:t>2018</w:t>
            </w:r>
          </w:p>
        </w:tc>
        <w:tc>
          <w:tcPr>
            <w:tcW w:w="1540" w:type="dxa"/>
            <w:tcBorders>
              <w:top w:val="nil"/>
              <w:left w:val="nil"/>
              <w:bottom w:val="single" w:sz="4" w:space="0" w:color="auto"/>
              <w:right w:val="single" w:sz="4" w:space="0" w:color="auto"/>
            </w:tcBorders>
            <w:shd w:val="clear" w:color="auto" w:fill="BFBFBF"/>
            <w:textDirection w:val="lrTb"/>
            <w:vAlign w:val="top"/>
          </w:tcPr>
          <w:p w:rsidR="000E766F" w:rsidRPr="000E766F" w:rsidP="000E766F">
            <w:pPr>
              <w:widowControl/>
              <w:bidi w:val="0"/>
              <w:adjustRightInd/>
              <w:spacing w:after="0" w:line="240" w:lineRule="auto"/>
              <w:jc w:val="center"/>
              <w:rPr>
                <w:rFonts w:ascii="Times New Roman" w:hAnsi="Times New Roman"/>
                <w:b/>
                <w:bCs/>
              </w:rPr>
            </w:pPr>
            <w:r w:rsidRPr="000E766F">
              <w:rPr>
                <w:rFonts w:ascii="Times New Roman" w:hAnsi="Times New Roman"/>
                <w:b/>
                <w:bCs/>
              </w:rPr>
              <w:t>2019</w:t>
            </w:r>
          </w:p>
        </w:tc>
        <w:tc>
          <w:tcPr>
            <w:tcW w:w="1540" w:type="dxa"/>
            <w:tcBorders>
              <w:top w:val="nil"/>
              <w:left w:val="nil"/>
              <w:bottom w:val="single" w:sz="4" w:space="0" w:color="auto"/>
              <w:right w:val="single" w:sz="4" w:space="0" w:color="auto"/>
            </w:tcBorders>
            <w:shd w:val="clear" w:color="auto" w:fill="BFBFBF"/>
            <w:textDirection w:val="lrTb"/>
            <w:vAlign w:val="top"/>
          </w:tcPr>
          <w:p w:rsidR="000E766F" w:rsidRPr="000E766F" w:rsidP="000E766F">
            <w:pPr>
              <w:widowControl/>
              <w:bidi w:val="0"/>
              <w:adjustRightInd/>
              <w:spacing w:after="0" w:line="240" w:lineRule="auto"/>
              <w:jc w:val="center"/>
              <w:rPr>
                <w:rFonts w:ascii="Times New Roman" w:hAnsi="Times New Roman"/>
                <w:b/>
                <w:bCs/>
              </w:rPr>
            </w:pPr>
            <w:r w:rsidRPr="000E766F">
              <w:rPr>
                <w:rFonts w:ascii="Times New Roman" w:hAnsi="Times New Roman"/>
                <w:b/>
                <w:bCs/>
              </w:rPr>
              <w:t>2020</w:t>
            </w:r>
          </w:p>
        </w:tc>
        <w:tc>
          <w:tcPr>
            <w:tcW w:w="1540" w:type="dxa"/>
            <w:tcBorders>
              <w:top w:val="nil"/>
              <w:left w:val="nil"/>
              <w:bottom w:val="single" w:sz="4" w:space="0" w:color="auto"/>
              <w:right w:val="single" w:sz="4" w:space="0" w:color="auto"/>
            </w:tcBorders>
            <w:shd w:val="clear" w:color="auto" w:fill="BFBFBF"/>
            <w:textDirection w:val="lrTb"/>
            <w:vAlign w:val="top"/>
          </w:tcPr>
          <w:p w:rsidR="000E766F" w:rsidRPr="000E766F" w:rsidP="000E766F">
            <w:pPr>
              <w:widowControl/>
              <w:bidi w:val="0"/>
              <w:adjustRightInd/>
              <w:spacing w:after="0" w:line="240" w:lineRule="auto"/>
              <w:jc w:val="center"/>
              <w:rPr>
                <w:rFonts w:ascii="Times New Roman" w:hAnsi="Times New Roman"/>
                <w:b/>
                <w:bCs/>
              </w:rPr>
            </w:pPr>
            <w:r w:rsidRPr="000E766F">
              <w:rPr>
                <w:rFonts w:ascii="Times New Roman" w:hAnsi="Times New Roman"/>
                <w:b/>
                <w:bCs/>
              </w:rPr>
              <w:t>2021</w:t>
            </w:r>
          </w:p>
        </w:tc>
        <w:tc>
          <w:tcPr>
            <w:tcW w:w="2220" w:type="dxa"/>
            <w:vMerge/>
            <w:tcBorders>
              <w:top w:val="single" w:sz="4" w:space="0" w:color="auto"/>
              <w:left w:val="single" w:sz="4" w:space="0" w:color="auto"/>
              <w:bottom w:val="single" w:sz="4" w:space="0" w:color="auto"/>
              <w:right w:val="single" w:sz="4" w:space="0" w:color="auto"/>
            </w:tcBorders>
            <w:textDirection w:val="lrTb"/>
            <w:vAlign w:val="center"/>
          </w:tcPr>
          <w:p w:rsidR="000E766F" w:rsidRPr="000E766F" w:rsidP="000E766F">
            <w:pPr>
              <w:widowControl/>
              <w:bidi w:val="0"/>
              <w:adjustRightInd/>
              <w:spacing w:after="0" w:line="240" w:lineRule="auto"/>
              <w:rPr>
                <w:rFonts w:ascii="Times New Roman" w:hAnsi="Times New Roman"/>
                <w:b/>
                <w:bCs/>
                <w:color w:val="FFFFFF"/>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rPr>
                <w:rFonts w:ascii="Times New Roman" w:hAnsi="Times New Roman"/>
                <w:b/>
                <w:bCs/>
                <w:sz w:val="20"/>
                <w:szCs w:val="20"/>
              </w:rPr>
            </w:pPr>
            <w:r w:rsidRPr="000E766F">
              <w:rPr>
                <w:rFonts w:ascii="Times New Roman" w:hAnsi="Times New Roman"/>
                <w:b/>
                <w:bCs/>
                <w:sz w:val="20"/>
                <w:szCs w:val="20"/>
              </w:rPr>
              <w:t>Bežné výdavky (600)</w:t>
            </w:r>
          </w:p>
        </w:tc>
        <w:tc>
          <w:tcPr>
            <w:tcW w:w="1540" w:type="dxa"/>
            <w:tcBorders>
              <w:top w:val="nil"/>
              <w:left w:val="nil"/>
              <w:bottom w:val="single" w:sz="4" w:space="0" w:color="auto"/>
              <w:right w:val="single" w:sz="4" w:space="0" w:color="auto"/>
            </w:tcBorders>
            <w:textDirection w:val="lrTb"/>
            <w:vAlign w:val="center"/>
          </w:tcPr>
          <w:p w:rsidR="000E766F" w:rsidRPr="000E766F" w:rsidP="000E766F">
            <w:pPr>
              <w:widowControl/>
              <w:bidi w:val="0"/>
              <w:adjustRightInd/>
              <w:spacing w:after="0" w:line="240" w:lineRule="auto"/>
              <w:jc w:val="center"/>
              <w:rPr>
                <w:rFonts w:ascii="Times New Roman" w:hAnsi="Times New Roman"/>
                <w:b/>
              </w:rPr>
            </w:pPr>
            <w:r w:rsidRPr="000E766F">
              <w:rPr>
                <w:rFonts w:ascii="Times New Roman" w:hAnsi="Times New Roman"/>
                <w:b/>
              </w:rPr>
              <w:t>65 000</w:t>
            </w:r>
          </w:p>
        </w:tc>
        <w:tc>
          <w:tcPr>
            <w:tcW w:w="1540" w:type="dxa"/>
            <w:tcBorders>
              <w:top w:val="nil"/>
              <w:left w:val="nil"/>
              <w:bottom w:val="single" w:sz="4" w:space="0" w:color="auto"/>
              <w:right w:val="single" w:sz="4" w:space="0" w:color="auto"/>
            </w:tcBorders>
            <w:textDirection w:val="lrTb"/>
            <w:vAlign w:val="center"/>
          </w:tcPr>
          <w:p w:rsidR="000E766F" w:rsidRPr="000E766F" w:rsidP="000E766F">
            <w:pPr>
              <w:widowControl/>
              <w:bidi w:val="0"/>
              <w:adjustRightInd/>
              <w:spacing w:after="0" w:line="240" w:lineRule="auto"/>
              <w:jc w:val="center"/>
              <w:rPr>
                <w:rFonts w:ascii="Times New Roman" w:hAnsi="Times New Roman"/>
                <w:b/>
              </w:rPr>
            </w:pPr>
            <w:r w:rsidRPr="000E766F">
              <w:rPr>
                <w:rFonts w:ascii="Times New Roman" w:hAnsi="Times New Roman"/>
                <w:b/>
              </w:rPr>
              <w:t>94 817</w:t>
            </w:r>
          </w:p>
        </w:tc>
        <w:tc>
          <w:tcPr>
            <w:tcW w:w="1540" w:type="dxa"/>
            <w:tcBorders>
              <w:top w:val="nil"/>
              <w:left w:val="nil"/>
              <w:bottom w:val="single" w:sz="4" w:space="0" w:color="auto"/>
              <w:right w:val="single" w:sz="4" w:space="0" w:color="auto"/>
            </w:tcBorders>
            <w:textDirection w:val="lrTb"/>
            <w:vAlign w:val="center"/>
          </w:tcPr>
          <w:p w:rsidR="000E766F" w:rsidRPr="000E766F" w:rsidP="000E766F">
            <w:pPr>
              <w:widowControl/>
              <w:bidi w:val="0"/>
              <w:adjustRightInd/>
              <w:spacing w:after="0" w:line="240" w:lineRule="auto"/>
              <w:jc w:val="center"/>
              <w:rPr>
                <w:rFonts w:ascii="Times New Roman" w:hAnsi="Times New Roman"/>
                <w:b/>
              </w:rPr>
            </w:pPr>
            <w:r w:rsidRPr="000E766F">
              <w:rPr>
                <w:rFonts w:ascii="Times New Roman" w:hAnsi="Times New Roman"/>
                <w:b/>
              </w:rPr>
              <w:t>94 817</w:t>
            </w:r>
          </w:p>
        </w:tc>
        <w:tc>
          <w:tcPr>
            <w:tcW w:w="1540" w:type="dxa"/>
            <w:tcBorders>
              <w:top w:val="nil"/>
              <w:left w:val="nil"/>
              <w:bottom w:val="single" w:sz="4" w:space="0" w:color="auto"/>
              <w:right w:val="single" w:sz="4" w:space="0" w:color="auto"/>
            </w:tcBorders>
            <w:textDirection w:val="lrTb"/>
            <w:vAlign w:val="center"/>
          </w:tcPr>
          <w:p w:rsidR="000E766F" w:rsidRPr="000E766F" w:rsidP="000E766F">
            <w:pPr>
              <w:widowControl/>
              <w:bidi w:val="0"/>
              <w:adjustRightInd/>
              <w:spacing w:after="0" w:line="240" w:lineRule="auto"/>
              <w:jc w:val="center"/>
              <w:rPr>
                <w:rFonts w:ascii="Times New Roman" w:hAnsi="Times New Roman"/>
                <w:b/>
              </w:rPr>
            </w:pPr>
            <w:r w:rsidRPr="000E766F">
              <w:rPr>
                <w:rFonts w:ascii="Times New Roman" w:hAnsi="Times New Roman"/>
                <w:b/>
              </w:rPr>
              <w:t>94 817</w:t>
            </w:r>
          </w:p>
        </w:tc>
        <w:tc>
          <w:tcPr>
            <w:tcW w:w="2220" w:type="dxa"/>
            <w:tcBorders>
              <w:top w:val="nil"/>
              <w:left w:val="nil"/>
              <w:bottom w:val="single" w:sz="4" w:space="0" w:color="auto"/>
              <w:right w:val="single" w:sz="4" w:space="0" w:color="auto"/>
            </w:tcBorders>
            <w:noWrap/>
            <w:textDirection w:val="lrTb"/>
            <w:vAlign w:val="bottom"/>
          </w:tcPr>
          <w:p w:rsidR="000E766F" w:rsidRPr="000E766F" w:rsidP="000E766F">
            <w:pPr>
              <w:widowControl/>
              <w:bidi w:val="0"/>
              <w:adjustRightInd/>
              <w:spacing w:after="0" w:line="240" w:lineRule="auto"/>
              <w:rPr>
                <w:rFonts w:ascii="Times New Roman" w:hAnsi="Times New Roman"/>
              </w:rPr>
            </w:pPr>
            <w:r w:rsidRPr="000E766F">
              <w:rPr>
                <w:rFonts w:ascii="Times New Roman" w:hAnsi="Times New Roman"/>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rPr>
                <w:rFonts w:ascii="Times New Roman" w:hAnsi="Times New Roman"/>
                <w:sz w:val="20"/>
                <w:szCs w:val="20"/>
              </w:rPr>
            </w:pPr>
            <w:r w:rsidRPr="000E766F">
              <w:rPr>
                <w:rFonts w:ascii="Times New Roman" w:hAnsi="Times New Roman"/>
                <w:sz w:val="20"/>
                <w:szCs w:val="20"/>
              </w:rPr>
              <w:t xml:space="preserve">  Mzdy, platy, služobné príjmy a ostatné osobné vyrovnania (610)</w:t>
            </w:r>
          </w:p>
        </w:tc>
        <w:tc>
          <w:tcPr>
            <w:tcW w:w="1540" w:type="dxa"/>
            <w:tcBorders>
              <w:top w:val="nil"/>
              <w:left w:val="nil"/>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jc w:val="center"/>
              <w:rPr>
                <w:rFonts w:ascii="Times New Roman" w:hAnsi="Times New Roman"/>
                <w:sz w:val="20"/>
                <w:szCs w:val="20"/>
              </w:rPr>
            </w:pPr>
            <w:r w:rsidRPr="000E766F">
              <w:rPr>
                <w:rFonts w:ascii="Times New Roman" w:hAnsi="Times New Roman"/>
                <w:sz w:val="20"/>
                <w:szCs w:val="20"/>
              </w:rPr>
              <w:t>0</w:t>
            </w:r>
          </w:p>
        </w:tc>
        <w:tc>
          <w:tcPr>
            <w:tcW w:w="1540" w:type="dxa"/>
            <w:tcBorders>
              <w:top w:val="nil"/>
              <w:left w:val="nil"/>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jc w:val="center"/>
              <w:rPr>
                <w:rFonts w:ascii="Times New Roman" w:hAnsi="Times New Roman"/>
                <w:sz w:val="20"/>
                <w:szCs w:val="20"/>
              </w:rPr>
            </w:pPr>
            <w:r w:rsidRPr="000E766F">
              <w:rPr>
                <w:rFonts w:ascii="Times New Roman" w:hAnsi="Times New Roman"/>
                <w:sz w:val="20"/>
                <w:szCs w:val="20"/>
              </w:rPr>
              <w:t>10 980</w:t>
            </w:r>
          </w:p>
        </w:tc>
        <w:tc>
          <w:tcPr>
            <w:tcW w:w="1540" w:type="dxa"/>
            <w:tcBorders>
              <w:top w:val="nil"/>
              <w:left w:val="nil"/>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jc w:val="center"/>
              <w:rPr>
                <w:rFonts w:ascii="Times New Roman" w:hAnsi="Times New Roman"/>
                <w:sz w:val="20"/>
                <w:szCs w:val="20"/>
              </w:rPr>
            </w:pPr>
            <w:r w:rsidRPr="000E766F">
              <w:rPr>
                <w:rFonts w:ascii="Times New Roman" w:hAnsi="Times New Roman"/>
                <w:sz w:val="20"/>
                <w:szCs w:val="20"/>
              </w:rPr>
              <w:t>10 980</w:t>
            </w:r>
          </w:p>
        </w:tc>
        <w:tc>
          <w:tcPr>
            <w:tcW w:w="1540" w:type="dxa"/>
            <w:tcBorders>
              <w:top w:val="nil"/>
              <w:left w:val="nil"/>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jc w:val="center"/>
              <w:rPr>
                <w:rFonts w:ascii="Times New Roman" w:hAnsi="Times New Roman"/>
              </w:rPr>
            </w:pPr>
            <w:r w:rsidRPr="000E766F">
              <w:rPr>
                <w:rFonts w:ascii="Times New Roman" w:hAnsi="Times New Roman"/>
                <w:sz w:val="20"/>
                <w:szCs w:val="20"/>
              </w:rPr>
              <w:t>10 980</w:t>
            </w:r>
          </w:p>
        </w:tc>
        <w:tc>
          <w:tcPr>
            <w:tcW w:w="2220" w:type="dxa"/>
            <w:tcBorders>
              <w:top w:val="nil"/>
              <w:left w:val="nil"/>
              <w:bottom w:val="single" w:sz="4" w:space="0" w:color="auto"/>
              <w:right w:val="single" w:sz="4" w:space="0" w:color="auto"/>
            </w:tcBorders>
            <w:noWrap/>
            <w:textDirection w:val="lrTb"/>
            <w:vAlign w:val="bottom"/>
          </w:tcPr>
          <w:p w:rsidR="000E766F" w:rsidRPr="000E766F" w:rsidP="000E766F">
            <w:pPr>
              <w:widowControl/>
              <w:bidi w:val="0"/>
              <w:adjustRightInd/>
              <w:spacing w:after="0" w:line="240" w:lineRule="auto"/>
              <w:rPr>
                <w:rFonts w:ascii="Times New Roman" w:hAnsi="Times New Roman"/>
              </w:rPr>
            </w:pPr>
            <w:r w:rsidRPr="000E766F">
              <w:rPr>
                <w:rFonts w:ascii="Times New Roman" w:hAnsi="Times New Roman"/>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rPr>
                <w:rFonts w:ascii="Times New Roman" w:hAnsi="Times New Roman"/>
                <w:sz w:val="20"/>
                <w:szCs w:val="20"/>
                <w:vertAlign w:val="superscript"/>
              </w:rPr>
            </w:pPr>
            <w:r w:rsidRPr="000E766F">
              <w:rPr>
                <w:rFonts w:ascii="Times New Roman" w:hAnsi="Times New Roman"/>
                <w:sz w:val="20"/>
                <w:szCs w:val="20"/>
              </w:rPr>
              <w:t xml:space="preserve">  Poistné a príspevok do poisťovní (620)</w:t>
            </w:r>
          </w:p>
        </w:tc>
        <w:tc>
          <w:tcPr>
            <w:tcW w:w="1540" w:type="dxa"/>
            <w:tcBorders>
              <w:top w:val="nil"/>
              <w:left w:val="nil"/>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jc w:val="center"/>
              <w:rPr>
                <w:rFonts w:ascii="Times New Roman" w:hAnsi="Times New Roman"/>
                <w:sz w:val="20"/>
                <w:szCs w:val="20"/>
              </w:rPr>
            </w:pPr>
            <w:r w:rsidRPr="000E766F">
              <w:rPr>
                <w:rFonts w:ascii="Times New Roman" w:hAnsi="Times New Roman"/>
                <w:sz w:val="20"/>
                <w:szCs w:val="20"/>
              </w:rPr>
              <w:t>0</w:t>
            </w:r>
          </w:p>
        </w:tc>
        <w:tc>
          <w:tcPr>
            <w:tcW w:w="1540" w:type="dxa"/>
            <w:tcBorders>
              <w:top w:val="nil"/>
              <w:left w:val="nil"/>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jc w:val="center"/>
              <w:rPr>
                <w:rFonts w:ascii="Times New Roman" w:hAnsi="Times New Roman"/>
                <w:sz w:val="20"/>
                <w:szCs w:val="20"/>
              </w:rPr>
            </w:pPr>
            <w:r w:rsidRPr="000E766F">
              <w:rPr>
                <w:rFonts w:ascii="Times New Roman" w:hAnsi="Times New Roman"/>
                <w:sz w:val="20"/>
                <w:szCs w:val="20"/>
              </w:rPr>
              <w:t>3 837</w:t>
            </w:r>
          </w:p>
        </w:tc>
        <w:tc>
          <w:tcPr>
            <w:tcW w:w="1540" w:type="dxa"/>
            <w:tcBorders>
              <w:top w:val="nil"/>
              <w:left w:val="nil"/>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jc w:val="center"/>
              <w:rPr>
                <w:rFonts w:ascii="Times New Roman" w:hAnsi="Times New Roman"/>
                <w:sz w:val="20"/>
                <w:szCs w:val="20"/>
              </w:rPr>
            </w:pPr>
            <w:r w:rsidRPr="000E766F">
              <w:rPr>
                <w:rFonts w:ascii="Times New Roman" w:hAnsi="Times New Roman"/>
                <w:sz w:val="20"/>
                <w:szCs w:val="20"/>
              </w:rPr>
              <w:t>3 837</w:t>
            </w:r>
          </w:p>
        </w:tc>
        <w:tc>
          <w:tcPr>
            <w:tcW w:w="1540" w:type="dxa"/>
            <w:tcBorders>
              <w:top w:val="nil"/>
              <w:left w:val="nil"/>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jc w:val="center"/>
              <w:rPr>
                <w:rFonts w:ascii="Times New Roman" w:hAnsi="Times New Roman"/>
              </w:rPr>
            </w:pPr>
            <w:r w:rsidRPr="000E766F">
              <w:rPr>
                <w:rFonts w:ascii="Times New Roman" w:hAnsi="Times New Roman"/>
                <w:sz w:val="20"/>
                <w:szCs w:val="20"/>
              </w:rPr>
              <w:t>3 837</w:t>
            </w:r>
          </w:p>
        </w:tc>
        <w:tc>
          <w:tcPr>
            <w:tcW w:w="2220" w:type="dxa"/>
            <w:tcBorders>
              <w:top w:val="nil"/>
              <w:left w:val="nil"/>
              <w:bottom w:val="single" w:sz="4" w:space="0" w:color="auto"/>
              <w:right w:val="single" w:sz="4" w:space="0" w:color="auto"/>
            </w:tcBorders>
            <w:noWrap/>
            <w:textDirection w:val="lrTb"/>
            <w:vAlign w:val="bottom"/>
          </w:tcPr>
          <w:p w:rsidR="000E766F" w:rsidRPr="000E766F" w:rsidP="000E766F">
            <w:pPr>
              <w:widowControl/>
              <w:bidi w:val="0"/>
              <w:adjustRightInd/>
              <w:spacing w:after="0" w:line="240" w:lineRule="auto"/>
              <w:rPr>
                <w:rFonts w:ascii="Times New Roman" w:hAnsi="Times New Roman"/>
              </w:rPr>
            </w:pPr>
            <w:r w:rsidRPr="000E766F">
              <w:rPr>
                <w:rFonts w:ascii="Times New Roman" w:hAnsi="Times New Roman"/>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rPr>
                <w:rFonts w:ascii="Times New Roman" w:hAnsi="Times New Roman"/>
                <w:sz w:val="20"/>
                <w:szCs w:val="20"/>
              </w:rPr>
            </w:pPr>
            <w:r w:rsidRPr="000E766F">
              <w:rPr>
                <w:rFonts w:ascii="Times New Roman" w:hAnsi="Times New Roman"/>
                <w:sz w:val="20"/>
                <w:szCs w:val="20"/>
              </w:rPr>
              <w:t xml:space="preserve">  Tovary a služby (630)</w:t>
            </w:r>
            <w:r w:rsidRPr="000E766F">
              <w:rPr>
                <w:rFonts w:ascii="Times New Roman" w:hAnsi="Times New Roman"/>
                <w:sz w:val="20"/>
                <w:szCs w:val="20"/>
                <w:vertAlign w:val="superscript"/>
              </w:rPr>
              <w:t xml:space="preserve">2 </w:t>
            </w:r>
          </w:p>
        </w:tc>
        <w:tc>
          <w:tcPr>
            <w:tcW w:w="1540" w:type="dxa"/>
            <w:tcBorders>
              <w:top w:val="nil"/>
              <w:left w:val="nil"/>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jc w:val="center"/>
              <w:rPr>
                <w:rFonts w:ascii="Times New Roman" w:hAnsi="Times New Roman"/>
                <w:sz w:val="20"/>
                <w:szCs w:val="20"/>
              </w:rPr>
            </w:pPr>
            <w:r w:rsidRPr="000E766F">
              <w:rPr>
                <w:rFonts w:ascii="Times New Roman" w:hAnsi="Times New Roman"/>
                <w:sz w:val="20"/>
                <w:szCs w:val="20"/>
              </w:rPr>
              <w:t>0</w:t>
            </w:r>
          </w:p>
        </w:tc>
        <w:tc>
          <w:tcPr>
            <w:tcW w:w="1540" w:type="dxa"/>
            <w:tcBorders>
              <w:top w:val="nil"/>
              <w:left w:val="nil"/>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jc w:val="center"/>
              <w:rPr>
                <w:rFonts w:ascii="Times New Roman" w:hAnsi="Times New Roman"/>
                <w:sz w:val="20"/>
                <w:szCs w:val="20"/>
              </w:rPr>
            </w:pPr>
            <w:r w:rsidRPr="000E766F">
              <w:rPr>
                <w:rFonts w:ascii="Times New Roman" w:hAnsi="Times New Roman"/>
                <w:sz w:val="20"/>
                <w:szCs w:val="20"/>
              </w:rPr>
              <w:t>80 000</w:t>
            </w:r>
          </w:p>
        </w:tc>
        <w:tc>
          <w:tcPr>
            <w:tcW w:w="1540" w:type="dxa"/>
            <w:tcBorders>
              <w:top w:val="nil"/>
              <w:left w:val="nil"/>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jc w:val="center"/>
              <w:rPr>
                <w:rFonts w:ascii="Times New Roman" w:hAnsi="Times New Roman"/>
                <w:sz w:val="20"/>
                <w:szCs w:val="20"/>
              </w:rPr>
            </w:pPr>
            <w:r w:rsidRPr="000E766F">
              <w:rPr>
                <w:rFonts w:ascii="Times New Roman" w:hAnsi="Times New Roman"/>
                <w:sz w:val="20"/>
                <w:szCs w:val="20"/>
              </w:rPr>
              <w:t>80 000</w:t>
            </w:r>
          </w:p>
        </w:tc>
        <w:tc>
          <w:tcPr>
            <w:tcW w:w="1540" w:type="dxa"/>
            <w:tcBorders>
              <w:top w:val="nil"/>
              <w:left w:val="nil"/>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jc w:val="center"/>
              <w:rPr>
                <w:rFonts w:ascii="Times New Roman" w:hAnsi="Times New Roman"/>
                <w:sz w:val="20"/>
                <w:szCs w:val="20"/>
              </w:rPr>
            </w:pPr>
            <w:r w:rsidRPr="000E766F">
              <w:rPr>
                <w:rFonts w:ascii="Times New Roman" w:hAnsi="Times New Roman"/>
                <w:sz w:val="20"/>
                <w:szCs w:val="20"/>
              </w:rPr>
              <w:t>80 000</w:t>
            </w:r>
          </w:p>
        </w:tc>
        <w:tc>
          <w:tcPr>
            <w:tcW w:w="2220" w:type="dxa"/>
            <w:tcBorders>
              <w:top w:val="nil"/>
              <w:left w:val="nil"/>
              <w:bottom w:val="single" w:sz="4" w:space="0" w:color="auto"/>
              <w:right w:val="single" w:sz="4" w:space="0" w:color="auto"/>
            </w:tcBorders>
            <w:noWrap/>
            <w:textDirection w:val="lrTb"/>
            <w:vAlign w:val="bottom"/>
          </w:tcPr>
          <w:p w:rsidR="000E766F" w:rsidRPr="000E766F" w:rsidP="000E766F">
            <w:pPr>
              <w:widowControl/>
              <w:bidi w:val="0"/>
              <w:adjustRightInd/>
              <w:spacing w:after="0" w:line="240" w:lineRule="auto"/>
              <w:rPr>
                <w:rFonts w:ascii="Times New Roman" w:hAnsi="Times New Roman"/>
              </w:rPr>
            </w:pPr>
            <w:r w:rsidRPr="000E766F">
              <w:rPr>
                <w:rFonts w:ascii="Times New Roman" w:hAnsi="Times New Roman"/>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rPr>
                <w:rFonts w:ascii="Times New Roman" w:hAnsi="Times New Roman"/>
                <w:sz w:val="20"/>
                <w:szCs w:val="20"/>
              </w:rPr>
            </w:pPr>
            <w:r w:rsidRPr="000E766F">
              <w:rPr>
                <w:rFonts w:ascii="Times New Roman" w:hAnsi="Times New Roman"/>
                <w:sz w:val="20"/>
                <w:szCs w:val="20"/>
              </w:rPr>
              <w:t xml:space="preserve">  Bežné transfery (640)</w:t>
            </w:r>
            <w:r w:rsidRPr="000E766F">
              <w:rPr>
                <w:rFonts w:ascii="Times New Roman" w:hAnsi="Times New Roman"/>
                <w:sz w:val="20"/>
                <w:szCs w:val="20"/>
                <w:vertAlign w:val="superscript"/>
              </w:rPr>
              <w:t xml:space="preserve">2 </w:t>
            </w:r>
          </w:p>
        </w:tc>
        <w:tc>
          <w:tcPr>
            <w:tcW w:w="1540" w:type="dxa"/>
            <w:tcBorders>
              <w:top w:val="nil"/>
              <w:left w:val="nil"/>
              <w:bottom w:val="single" w:sz="4" w:space="0" w:color="auto"/>
              <w:right w:val="single" w:sz="4" w:space="0" w:color="auto"/>
            </w:tcBorders>
            <w:textDirection w:val="lrTb"/>
            <w:vAlign w:val="center"/>
          </w:tcPr>
          <w:p w:rsidR="000E766F" w:rsidRPr="000E766F" w:rsidP="000E766F">
            <w:pPr>
              <w:widowControl/>
              <w:bidi w:val="0"/>
              <w:adjustRightInd/>
              <w:spacing w:after="0" w:line="240" w:lineRule="auto"/>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center"/>
          </w:tcPr>
          <w:p w:rsidR="000E766F" w:rsidRPr="000E766F" w:rsidP="000E766F">
            <w:pPr>
              <w:widowControl/>
              <w:bidi w:val="0"/>
              <w:adjustRightInd/>
              <w:spacing w:after="0" w:line="240" w:lineRule="auto"/>
              <w:jc w:val="center"/>
              <w:rPr>
                <w:rFonts w:ascii="Times New Roman" w:hAnsi="Times New Roman"/>
                <w:b/>
              </w:rPr>
            </w:pPr>
          </w:p>
        </w:tc>
        <w:tc>
          <w:tcPr>
            <w:tcW w:w="1540" w:type="dxa"/>
            <w:tcBorders>
              <w:top w:val="nil"/>
              <w:left w:val="nil"/>
              <w:bottom w:val="single" w:sz="4" w:space="0" w:color="auto"/>
              <w:right w:val="single" w:sz="4" w:space="0" w:color="auto"/>
            </w:tcBorders>
            <w:textDirection w:val="lrTb"/>
            <w:vAlign w:val="center"/>
          </w:tcPr>
          <w:p w:rsidR="000E766F" w:rsidRPr="000E766F" w:rsidP="000E766F">
            <w:pPr>
              <w:widowControl/>
              <w:bidi w:val="0"/>
              <w:adjustRightInd/>
              <w:spacing w:after="0" w:line="240" w:lineRule="auto"/>
              <w:jc w:val="center"/>
              <w:rPr>
                <w:rFonts w:ascii="Times New Roman" w:hAnsi="Times New Roman"/>
                <w:b/>
              </w:rPr>
            </w:pPr>
          </w:p>
        </w:tc>
        <w:tc>
          <w:tcPr>
            <w:tcW w:w="1540" w:type="dxa"/>
            <w:tcBorders>
              <w:top w:val="nil"/>
              <w:left w:val="nil"/>
              <w:bottom w:val="single" w:sz="4" w:space="0" w:color="auto"/>
              <w:right w:val="single" w:sz="4" w:space="0" w:color="auto"/>
            </w:tcBorders>
            <w:textDirection w:val="lrTb"/>
            <w:vAlign w:val="center"/>
          </w:tcPr>
          <w:p w:rsidR="000E766F" w:rsidRPr="000E766F" w:rsidP="000E766F">
            <w:pPr>
              <w:widowControl/>
              <w:bidi w:val="0"/>
              <w:adjustRightInd/>
              <w:spacing w:after="0" w:line="240" w:lineRule="auto"/>
              <w:jc w:val="center"/>
              <w:rPr>
                <w:rFonts w:ascii="Times New Roman" w:hAnsi="Times New Roman"/>
                <w:b/>
              </w:rPr>
            </w:pPr>
          </w:p>
        </w:tc>
        <w:tc>
          <w:tcPr>
            <w:tcW w:w="2220" w:type="dxa"/>
            <w:tcBorders>
              <w:top w:val="nil"/>
              <w:left w:val="nil"/>
              <w:bottom w:val="single" w:sz="4" w:space="0" w:color="auto"/>
              <w:right w:val="single" w:sz="4" w:space="0" w:color="auto"/>
            </w:tcBorders>
            <w:noWrap/>
            <w:textDirection w:val="lrTb"/>
            <w:vAlign w:val="bottom"/>
          </w:tcPr>
          <w:p w:rsidR="000E766F" w:rsidRPr="000E766F" w:rsidP="000E766F">
            <w:pPr>
              <w:widowControl/>
              <w:bidi w:val="0"/>
              <w:adjustRightInd/>
              <w:spacing w:after="0" w:line="240" w:lineRule="auto"/>
              <w:rPr>
                <w:rFonts w:ascii="Times New Roman" w:hAnsi="Times New Roman"/>
              </w:rPr>
            </w:pPr>
            <w:r w:rsidRPr="000E766F">
              <w:rPr>
                <w:rFonts w:ascii="Times New Roman" w:hAnsi="Times New Roman"/>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center"/>
          </w:tcPr>
          <w:p w:rsidR="000E766F" w:rsidRPr="000E766F" w:rsidP="000E766F">
            <w:pPr>
              <w:widowControl/>
              <w:bidi w:val="0"/>
              <w:adjustRightInd/>
              <w:spacing w:after="0" w:line="240" w:lineRule="auto"/>
              <w:rPr>
                <w:rFonts w:ascii="Times New Roman" w:hAnsi="Times New Roman"/>
                <w:sz w:val="20"/>
                <w:szCs w:val="20"/>
              </w:rPr>
            </w:pPr>
            <w:r w:rsidRPr="000E766F">
              <w:rPr>
                <w:rFonts w:ascii="Times New Roman" w:hAnsi="Times New Roman"/>
                <w:sz w:val="20"/>
                <w:szCs w:val="20"/>
              </w:rPr>
              <w:t xml:space="preserve">  Splácanie úrokov a ostatné platby súvisiace s </w:t>
            </w:r>
            <w:r w:rsidRPr="000E766F">
              <w:rPr>
                <w:rFonts w:ascii="Calibri" w:hAnsi="Calibri"/>
                <w:sz w:val="22"/>
                <w:szCs w:val="22"/>
                <w:lang w:eastAsia="en-US"/>
              </w:rPr>
              <w:t xml:space="preserve"> </w:t>
            </w:r>
            <w:r w:rsidRPr="000E766F">
              <w:rPr>
                <w:rFonts w:ascii="Times New Roman" w:hAnsi="Times New Roman"/>
                <w:sz w:val="20"/>
                <w:szCs w:val="20"/>
              </w:rPr>
              <w:t>úverom, pôžičkou, návratnou finančnou výpomocou a finančným prenájmom (650)</w:t>
            </w:r>
            <w:r w:rsidRPr="000E766F">
              <w:rPr>
                <w:rFonts w:ascii="Times New Roman" w:hAnsi="Times New Roman"/>
                <w:sz w:val="20"/>
                <w:szCs w:val="20"/>
                <w:vertAlign w:val="superscript"/>
              </w:rPr>
              <w:t>2</w:t>
            </w:r>
          </w:p>
        </w:tc>
        <w:tc>
          <w:tcPr>
            <w:tcW w:w="1540" w:type="dxa"/>
            <w:tcBorders>
              <w:top w:val="nil"/>
              <w:left w:val="nil"/>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jc w:val="center"/>
              <w:rPr>
                <w:rFonts w:ascii="Times New Roman" w:hAnsi="Times New Roman"/>
              </w:rPr>
            </w:pPr>
          </w:p>
        </w:tc>
        <w:tc>
          <w:tcPr>
            <w:tcW w:w="2220" w:type="dxa"/>
            <w:tcBorders>
              <w:top w:val="nil"/>
              <w:left w:val="nil"/>
              <w:bottom w:val="single" w:sz="4" w:space="0" w:color="auto"/>
              <w:right w:val="single" w:sz="4" w:space="0" w:color="auto"/>
            </w:tcBorders>
            <w:noWrap/>
            <w:textDirection w:val="lrTb"/>
            <w:vAlign w:val="bottom"/>
          </w:tcPr>
          <w:p w:rsidR="000E766F" w:rsidRPr="000E766F" w:rsidP="000E766F">
            <w:pPr>
              <w:widowControl/>
              <w:bidi w:val="0"/>
              <w:adjustRightInd/>
              <w:spacing w:after="0" w:line="240" w:lineRule="auto"/>
              <w:rPr>
                <w:rFonts w:ascii="Times New Roman" w:hAnsi="Times New Roman"/>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rPr>
                <w:rFonts w:ascii="Times New Roman" w:hAnsi="Times New Roman"/>
                <w:b/>
                <w:bCs/>
                <w:sz w:val="20"/>
                <w:szCs w:val="20"/>
              </w:rPr>
            </w:pPr>
            <w:r w:rsidRPr="000E766F">
              <w:rPr>
                <w:rFonts w:ascii="Times New Roman" w:hAnsi="Times New Roman"/>
                <w:b/>
                <w:bCs/>
                <w:sz w:val="20"/>
                <w:szCs w:val="20"/>
              </w:rPr>
              <w:t>Kapitálové výdavky (700)</w:t>
            </w:r>
          </w:p>
        </w:tc>
        <w:tc>
          <w:tcPr>
            <w:tcW w:w="1540" w:type="dxa"/>
            <w:tcBorders>
              <w:top w:val="nil"/>
              <w:left w:val="nil"/>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jc w:val="center"/>
              <w:rPr>
                <w:rFonts w:ascii="Times New Roman" w:hAnsi="Times New Roman"/>
                <w:b/>
                <w:bCs/>
                <w:sz w:val="20"/>
                <w:szCs w:val="20"/>
              </w:rPr>
            </w:pPr>
            <w:r w:rsidRPr="000E766F">
              <w:rPr>
                <w:rFonts w:ascii="Times New Roman" w:hAnsi="Times New Roman"/>
                <w:b/>
                <w:bCs/>
                <w:sz w:val="20"/>
                <w:szCs w:val="20"/>
              </w:rPr>
              <w:t>65 000</w:t>
            </w:r>
          </w:p>
        </w:tc>
        <w:tc>
          <w:tcPr>
            <w:tcW w:w="1540" w:type="dxa"/>
            <w:tcBorders>
              <w:top w:val="nil"/>
              <w:left w:val="nil"/>
              <w:bottom w:val="single" w:sz="4" w:space="0" w:color="auto"/>
              <w:right w:val="single" w:sz="4" w:space="0" w:color="auto"/>
            </w:tcBorders>
            <w:textDirection w:val="lrTb"/>
            <w:vAlign w:val="center"/>
          </w:tcPr>
          <w:p w:rsidR="000E766F" w:rsidRPr="000E766F" w:rsidP="000E766F">
            <w:pPr>
              <w:widowControl/>
              <w:bidi w:val="0"/>
              <w:adjustRightInd/>
              <w:spacing w:after="0" w:line="240" w:lineRule="auto"/>
              <w:jc w:val="center"/>
              <w:rPr>
                <w:rFonts w:ascii="Times New Roman" w:hAnsi="Times New Roman"/>
                <w:b/>
                <w:bCs/>
                <w:sz w:val="20"/>
                <w:szCs w:val="20"/>
              </w:rPr>
            </w:pPr>
            <w:r w:rsidRPr="000E766F">
              <w:rPr>
                <w:rFonts w:ascii="Times New Roman" w:hAnsi="Times New Roman"/>
                <w:b/>
                <w:bCs/>
                <w:sz w:val="20"/>
                <w:szCs w:val="20"/>
              </w:rPr>
              <w:t>0</w:t>
            </w:r>
          </w:p>
        </w:tc>
        <w:tc>
          <w:tcPr>
            <w:tcW w:w="1540" w:type="dxa"/>
            <w:tcBorders>
              <w:top w:val="nil"/>
              <w:left w:val="nil"/>
              <w:bottom w:val="single" w:sz="4" w:space="0" w:color="auto"/>
              <w:right w:val="single" w:sz="4" w:space="0" w:color="auto"/>
            </w:tcBorders>
            <w:textDirection w:val="lrTb"/>
            <w:vAlign w:val="center"/>
          </w:tcPr>
          <w:p w:rsidR="000E766F" w:rsidRPr="000E766F" w:rsidP="000E766F">
            <w:pPr>
              <w:widowControl/>
              <w:bidi w:val="0"/>
              <w:adjustRightInd/>
              <w:spacing w:after="0" w:line="240" w:lineRule="auto"/>
              <w:jc w:val="center"/>
              <w:rPr>
                <w:rFonts w:ascii="Times New Roman" w:hAnsi="Times New Roman"/>
                <w:b/>
                <w:bCs/>
                <w:sz w:val="20"/>
                <w:szCs w:val="20"/>
              </w:rPr>
            </w:pPr>
            <w:r w:rsidRPr="000E766F">
              <w:rPr>
                <w:rFonts w:ascii="Times New Roman" w:hAnsi="Times New Roman"/>
                <w:b/>
                <w:bCs/>
                <w:sz w:val="20"/>
                <w:szCs w:val="20"/>
              </w:rPr>
              <w:t>0</w:t>
            </w:r>
          </w:p>
        </w:tc>
        <w:tc>
          <w:tcPr>
            <w:tcW w:w="1540" w:type="dxa"/>
            <w:tcBorders>
              <w:top w:val="nil"/>
              <w:left w:val="nil"/>
              <w:bottom w:val="single" w:sz="4" w:space="0" w:color="auto"/>
              <w:right w:val="single" w:sz="4" w:space="0" w:color="auto"/>
            </w:tcBorders>
            <w:textDirection w:val="lrTb"/>
            <w:vAlign w:val="center"/>
          </w:tcPr>
          <w:p w:rsidR="000E766F" w:rsidRPr="000E766F" w:rsidP="000E766F">
            <w:pPr>
              <w:widowControl/>
              <w:bidi w:val="0"/>
              <w:adjustRightInd/>
              <w:spacing w:after="0" w:line="240" w:lineRule="auto"/>
              <w:jc w:val="center"/>
              <w:rPr>
                <w:rFonts w:ascii="Times New Roman" w:hAnsi="Times New Roman"/>
                <w:b/>
                <w:bCs/>
                <w:sz w:val="20"/>
                <w:szCs w:val="20"/>
              </w:rPr>
            </w:pPr>
            <w:r w:rsidRPr="000E766F">
              <w:rPr>
                <w:rFonts w:ascii="Times New Roman" w:hAnsi="Times New Roman"/>
                <w:b/>
                <w:bCs/>
                <w:sz w:val="20"/>
                <w:szCs w:val="20"/>
              </w:rPr>
              <w:t>0</w:t>
            </w:r>
          </w:p>
        </w:tc>
        <w:tc>
          <w:tcPr>
            <w:tcW w:w="2220" w:type="dxa"/>
            <w:tcBorders>
              <w:top w:val="nil"/>
              <w:left w:val="nil"/>
              <w:bottom w:val="single" w:sz="4" w:space="0" w:color="auto"/>
              <w:right w:val="single" w:sz="4" w:space="0" w:color="auto"/>
            </w:tcBorders>
            <w:noWrap/>
            <w:textDirection w:val="lrTb"/>
            <w:vAlign w:val="bottom"/>
          </w:tcPr>
          <w:p w:rsidR="000E766F" w:rsidRPr="000E766F" w:rsidP="000E766F">
            <w:pPr>
              <w:widowControl/>
              <w:bidi w:val="0"/>
              <w:adjustRightInd/>
              <w:spacing w:after="0" w:line="240" w:lineRule="auto"/>
              <w:rPr>
                <w:rFonts w:ascii="Times New Roman" w:hAnsi="Times New Roman"/>
              </w:rPr>
            </w:pPr>
            <w:r w:rsidRPr="000E766F">
              <w:rPr>
                <w:rFonts w:ascii="Times New Roman" w:hAnsi="Times New Roman"/>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rPr>
                <w:rFonts w:ascii="Times New Roman" w:hAnsi="Times New Roman"/>
                <w:sz w:val="20"/>
                <w:szCs w:val="20"/>
              </w:rPr>
            </w:pPr>
            <w:r w:rsidRPr="000E766F">
              <w:rPr>
                <w:rFonts w:ascii="Times New Roman" w:hAnsi="Times New Roman"/>
                <w:sz w:val="20"/>
                <w:szCs w:val="20"/>
              </w:rPr>
              <w:t xml:space="preserve">  Obstarávanie kapitálových aktív (710)</w:t>
            </w:r>
            <w:r w:rsidRPr="000E766F">
              <w:rPr>
                <w:rFonts w:ascii="Times New Roman" w:hAnsi="Times New Roman"/>
                <w:sz w:val="20"/>
                <w:szCs w:val="20"/>
                <w:vertAlign w:val="superscript"/>
              </w:rPr>
              <w:t>2</w:t>
            </w:r>
          </w:p>
        </w:tc>
        <w:tc>
          <w:tcPr>
            <w:tcW w:w="1540" w:type="dxa"/>
            <w:tcBorders>
              <w:top w:val="nil"/>
              <w:left w:val="nil"/>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jc w:val="center"/>
              <w:rPr>
                <w:rFonts w:ascii="Times New Roman" w:hAnsi="Times New Roman"/>
                <w:sz w:val="20"/>
                <w:szCs w:val="20"/>
              </w:rPr>
            </w:pPr>
            <w:r w:rsidRPr="000E766F">
              <w:rPr>
                <w:rFonts w:ascii="Times New Roman" w:hAnsi="Times New Roman"/>
                <w:sz w:val="20"/>
                <w:szCs w:val="20"/>
              </w:rPr>
              <w:t>65 000</w:t>
            </w:r>
          </w:p>
        </w:tc>
        <w:tc>
          <w:tcPr>
            <w:tcW w:w="1540" w:type="dxa"/>
            <w:tcBorders>
              <w:top w:val="nil"/>
              <w:left w:val="nil"/>
              <w:bottom w:val="single" w:sz="4" w:space="0" w:color="auto"/>
              <w:right w:val="single" w:sz="4" w:space="0" w:color="auto"/>
            </w:tcBorders>
            <w:textDirection w:val="lrTb"/>
            <w:vAlign w:val="center"/>
          </w:tcPr>
          <w:p w:rsidR="000E766F" w:rsidRPr="000E766F" w:rsidP="000E766F">
            <w:pPr>
              <w:widowControl/>
              <w:bidi w:val="0"/>
              <w:adjustRightInd/>
              <w:spacing w:after="0" w:line="240" w:lineRule="auto"/>
              <w:jc w:val="center"/>
              <w:rPr>
                <w:rFonts w:ascii="Times New Roman" w:hAnsi="Times New Roman"/>
                <w:sz w:val="20"/>
                <w:szCs w:val="20"/>
              </w:rPr>
            </w:pPr>
            <w:r w:rsidRPr="000E766F">
              <w:rPr>
                <w:rFonts w:ascii="Times New Roman" w:hAnsi="Times New Roman"/>
                <w:sz w:val="20"/>
                <w:szCs w:val="20"/>
              </w:rPr>
              <w:t>0</w:t>
            </w:r>
          </w:p>
        </w:tc>
        <w:tc>
          <w:tcPr>
            <w:tcW w:w="1540" w:type="dxa"/>
            <w:tcBorders>
              <w:top w:val="nil"/>
              <w:left w:val="nil"/>
              <w:bottom w:val="single" w:sz="4" w:space="0" w:color="auto"/>
              <w:right w:val="single" w:sz="4" w:space="0" w:color="auto"/>
            </w:tcBorders>
            <w:textDirection w:val="lrTb"/>
            <w:vAlign w:val="center"/>
          </w:tcPr>
          <w:p w:rsidR="000E766F" w:rsidRPr="000E766F" w:rsidP="000E766F">
            <w:pPr>
              <w:widowControl/>
              <w:bidi w:val="0"/>
              <w:adjustRightInd/>
              <w:spacing w:after="0" w:line="240" w:lineRule="auto"/>
              <w:jc w:val="center"/>
              <w:rPr>
                <w:rFonts w:ascii="Times New Roman" w:hAnsi="Times New Roman"/>
                <w:sz w:val="20"/>
                <w:szCs w:val="20"/>
              </w:rPr>
            </w:pPr>
            <w:r w:rsidRPr="000E766F">
              <w:rPr>
                <w:rFonts w:ascii="Times New Roman" w:hAnsi="Times New Roman"/>
                <w:sz w:val="20"/>
                <w:szCs w:val="20"/>
              </w:rPr>
              <w:t>0</w:t>
            </w:r>
          </w:p>
        </w:tc>
        <w:tc>
          <w:tcPr>
            <w:tcW w:w="1540" w:type="dxa"/>
            <w:tcBorders>
              <w:top w:val="nil"/>
              <w:left w:val="nil"/>
              <w:bottom w:val="single" w:sz="4" w:space="0" w:color="auto"/>
              <w:right w:val="single" w:sz="4" w:space="0" w:color="auto"/>
            </w:tcBorders>
            <w:textDirection w:val="lrTb"/>
            <w:vAlign w:val="center"/>
          </w:tcPr>
          <w:p w:rsidR="000E766F" w:rsidRPr="000E766F" w:rsidP="000E766F">
            <w:pPr>
              <w:widowControl/>
              <w:bidi w:val="0"/>
              <w:adjustRightInd/>
              <w:spacing w:after="0" w:line="240" w:lineRule="auto"/>
              <w:jc w:val="center"/>
              <w:rPr>
                <w:rFonts w:ascii="Times New Roman" w:hAnsi="Times New Roman"/>
                <w:sz w:val="20"/>
                <w:szCs w:val="20"/>
              </w:rPr>
            </w:pPr>
            <w:r w:rsidRPr="000E766F">
              <w:rPr>
                <w:rFonts w:ascii="Times New Roman" w:hAnsi="Times New Roman"/>
                <w:sz w:val="20"/>
                <w:szCs w:val="20"/>
              </w:rPr>
              <w:t>0</w:t>
            </w:r>
          </w:p>
        </w:tc>
        <w:tc>
          <w:tcPr>
            <w:tcW w:w="2220" w:type="dxa"/>
            <w:tcBorders>
              <w:top w:val="nil"/>
              <w:left w:val="nil"/>
              <w:bottom w:val="single" w:sz="4" w:space="0" w:color="auto"/>
              <w:right w:val="single" w:sz="4" w:space="0" w:color="auto"/>
            </w:tcBorders>
            <w:noWrap/>
            <w:textDirection w:val="lrTb"/>
            <w:vAlign w:val="bottom"/>
          </w:tcPr>
          <w:p w:rsidR="000E766F" w:rsidRPr="000E766F" w:rsidP="000E766F">
            <w:pPr>
              <w:widowControl/>
              <w:bidi w:val="0"/>
              <w:adjustRightInd/>
              <w:spacing w:after="0" w:line="240" w:lineRule="auto"/>
              <w:rPr>
                <w:rFonts w:ascii="Times New Roman" w:hAnsi="Times New Roman"/>
              </w:rPr>
            </w:pPr>
            <w:r w:rsidRPr="000E766F">
              <w:rPr>
                <w:rFonts w:ascii="Times New Roman" w:hAnsi="Times New Roman"/>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rPr>
                <w:rFonts w:ascii="Times New Roman" w:hAnsi="Times New Roman"/>
                <w:sz w:val="20"/>
                <w:szCs w:val="20"/>
              </w:rPr>
            </w:pPr>
            <w:r w:rsidRPr="000E766F">
              <w:rPr>
                <w:rFonts w:ascii="Times New Roman" w:hAnsi="Times New Roman"/>
                <w:sz w:val="20"/>
                <w:szCs w:val="20"/>
              </w:rPr>
              <w:t xml:space="preserve">  Kapitálové transfery (720)</w:t>
            </w:r>
            <w:r w:rsidRPr="000E766F">
              <w:rPr>
                <w:rFonts w:ascii="Times New Roman" w:hAnsi="Times New Roman"/>
                <w:sz w:val="20"/>
                <w:szCs w:val="20"/>
                <w:vertAlign w:val="superscript"/>
              </w:rPr>
              <w:t>2</w:t>
            </w:r>
          </w:p>
        </w:tc>
        <w:tc>
          <w:tcPr>
            <w:tcW w:w="1540" w:type="dxa"/>
            <w:tcBorders>
              <w:top w:val="nil"/>
              <w:left w:val="nil"/>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jc w:val="center"/>
              <w:rPr>
                <w:rFonts w:ascii="Times New Roman" w:hAnsi="Times New Roman"/>
              </w:rPr>
            </w:pPr>
          </w:p>
        </w:tc>
        <w:tc>
          <w:tcPr>
            <w:tcW w:w="2220" w:type="dxa"/>
            <w:tcBorders>
              <w:top w:val="nil"/>
              <w:left w:val="nil"/>
              <w:bottom w:val="single" w:sz="4" w:space="0" w:color="auto"/>
              <w:right w:val="single" w:sz="4" w:space="0" w:color="auto"/>
            </w:tcBorders>
            <w:noWrap/>
            <w:textDirection w:val="lrTb"/>
            <w:vAlign w:val="bottom"/>
          </w:tcPr>
          <w:p w:rsidR="000E766F" w:rsidRPr="000E766F" w:rsidP="000E766F">
            <w:pPr>
              <w:widowControl/>
              <w:bidi w:val="0"/>
              <w:adjustRightInd/>
              <w:spacing w:after="0" w:line="240" w:lineRule="auto"/>
              <w:rPr>
                <w:rFonts w:ascii="Times New Roman" w:hAnsi="Times New Roman"/>
              </w:rPr>
            </w:pPr>
            <w:r w:rsidRPr="000E766F">
              <w:rPr>
                <w:rFonts w:ascii="Times New Roman" w:hAnsi="Times New Roman"/>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rPr>
                <w:rFonts w:ascii="Times New Roman" w:hAnsi="Times New Roman"/>
                <w:b/>
                <w:bCs/>
                <w:sz w:val="20"/>
                <w:szCs w:val="20"/>
              </w:rPr>
            </w:pPr>
            <w:r w:rsidRPr="000E766F">
              <w:rPr>
                <w:rFonts w:ascii="Times New Roman" w:hAnsi="Times New Roman"/>
                <w:b/>
                <w:bCs/>
                <w:sz w:val="20"/>
                <w:szCs w:val="20"/>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extDirection w:val="lrTb"/>
            <w:vAlign w:val="top"/>
          </w:tcPr>
          <w:p w:rsidR="000E766F" w:rsidRPr="000E766F" w:rsidP="000E766F">
            <w:pPr>
              <w:widowControl/>
              <w:bidi w:val="0"/>
              <w:adjustRightInd/>
              <w:spacing w:after="0" w:line="240" w:lineRule="auto"/>
              <w:jc w:val="center"/>
              <w:rPr>
                <w:rFonts w:ascii="Times New Roman" w:hAnsi="Times New Roman"/>
                <w:b/>
                <w:bCs/>
                <w:sz w:val="20"/>
                <w:szCs w:val="20"/>
              </w:rPr>
            </w:pPr>
            <w:r w:rsidRPr="000E766F">
              <w:rPr>
                <w:rFonts w:ascii="Times New Roman" w:hAnsi="Times New Roman"/>
                <w:b/>
                <w:bCs/>
                <w:sz w:val="20"/>
                <w:szCs w:val="20"/>
              </w:rPr>
              <w:t> </w:t>
            </w:r>
          </w:p>
        </w:tc>
        <w:tc>
          <w:tcPr>
            <w:tcW w:w="1540" w:type="dxa"/>
            <w:tcBorders>
              <w:top w:val="nil"/>
              <w:left w:val="nil"/>
              <w:bottom w:val="single" w:sz="4" w:space="0" w:color="auto"/>
              <w:right w:val="single" w:sz="4" w:space="0" w:color="auto"/>
            </w:tcBorders>
            <w:shd w:val="clear" w:color="auto" w:fill="FFFF99"/>
            <w:textDirection w:val="lrTb"/>
            <w:vAlign w:val="top"/>
          </w:tcPr>
          <w:p w:rsidR="000E766F" w:rsidRPr="000E766F" w:rsidP="000E766F">
            <w:pPr>
              <w:widowControl/>
              <w:bidi w:val="0"/>
              <w:adjustRightInd/>
              <w:spacing w:after="0" w:line="240" w:lineRule="auto"/>
              <w:jc w:val="center"/>
              <w:rPr>
                <w:rFonts w:ascii="Times New Roman" w:hAnsi="Times New Roman"/>
                <w:b/>
                <w:bCs/>
                <w:sz w:val="20"/>
                <w:szCs w:val="20"/>
              </w:rPr>
            </w:pPr>
            <w:r w:rsidRPr="000E766F">
              <w:rPr>
                <w:rFonts w:ascii="Times New Roman" w:hAnsi="Times New Roman"/>
                <w:b/>
                <w:bCs/>
                <w:sz w:val="20"/>
                <w:szCs w:val="20"/>
              </w:rPr>
              <w:t> </w:t>
            </w:r>
          </w:p>
        </w:tc>
        <w:tc>
          <w:tcPr>
            <w:tcW w:w="1540" w:type="dxa"/>
            <w:tcBorders>
              <w:top w:val="nil"/>
              <w:left w:val="nil"/>
              <w:bottom w:val="single" w:sz="4" w:space="0" w:color="auto"/>
              <w:right w:val="single" w:sz="4" w:space="0" w:color="auto"/>
            </w:tcBorders>
            <w:shd w:val="clear" w:color="auto" w:fill="FFFF99"/>
            <w:textDirection w:val="lrTb"/>
            <w:vAlign w:val="top"/>
          </w:tcPr>
          <w:p w:rsidR="000E766F" w:rsidRPr="000E766F" w:rsidP="000E766F">
            <w:pPr>
              <w:widowControl/>
              <w:bidi w:val="0"/>
              <w:adjustRightInd/>
              <w:spacing w:after="0" w:line="240" w:lineRule="auto"/>
              <w:jc w:val="center"/>
              <w:rPr>
                <w:rFonts w:ascii="Times New Roman" w:hAnsi="Times New Roman"/>
                <w:b/>
                <w:bCs/>
                <w:sz w:val="20"/>
                <w:szCs w:val="20"/>
              </w:rPr>
            </w:pPr>
            <w:r w:rsidRPr="000E766F">
              <w:rPr>
                <w:rFonts w:ascii="Times New Roman" w:hAnsi="Times New Roman"/>
                <w:b/>
                <w:bCs/>
                <w:sz w:val="20"/>
                <w:szCs w:val="20"/>
              </w:rPr>
              <w:t> </w:t>
            </w:r>
          </w:p>
        </w:tc>
        <w:tc>
          <w:tcPr>
            <w:tcW w:w="1540" w:type="dxa"/>
            <w:tcBorders>
              <w:top w:val="nil"/>
              <w:left w:val="nil"/>
              <w:bottom w:val="single" w:sz="4" w:space="0" w:color="auto"/>
              <w:right w:val="single" w:sz="4" w:space="0" w:color="auto"/>
            </w:tcBorders>
            <w:shd w:val="clear" w:color="auto" w:fill="FFFF99"/>
            <w:textDirection w:val="lrTb"/>
            <w:vAlign w:val="top"/>
          </w:tcPr>
          <w:p w:rsidR="000E766F" w:rsidRPr="000E766F" w:rsidP="000E766F">
            <w:pPr>
              <w:widowControl/>
              <w:bidi w:val="0"/>
              <w:adjustRightInd/>
              <w:spacing w:after="0" w:line="240" w:lineRule="auto"/>
              <w:jc w:val="center"/>
              <w:rPr>
                <w:rFonts w:ascii="Times New Roman" w:hAnsi="Times New Roman"/>
                <w:b/>
                <w:bCs/>
              </w:rPr>
            </w:pPr>
            <w:r w:rsidRPr="000E766F">
              <w:rPr>
                <w:rFonts w:ascii="Times New Roman" w:hAnsi="Times New Roman"/>
                <w:b/>
                <w:bCs/>
              </w:rPr>
              <w:t> </w:t>
            </w:r>
          </w:p>
        </w:tc>
        <w:tc>
          <w:tcPr>
            <w:tcW w:w="2220" w:type="dxa"/>
            <w:tcBorders>
              <w:top w:val="nil"/>
              <w:left w:val="nil"/>
              <w:bottom w:val="single" w:sz="4" w:space="0" w:color="auto"/>
              <w:right w:val="single" w:sz="4" w:space="0" w:color="auto"/>
            </w:tcBorders>
            <w:noWrap/>
            <w:textDirection w:val="lrTb"/>
            <w:vAlign w:val="bottom"/>
          </w:tcPr>
          <w:p w:rsidR="000E766F" w:rsidRPr="000E766F" w:rsidP="000E766F">
            <w:pPr>
              <w:widowControl/>
              <w:bidi w:val="0"/>
              <w:adjustRightInd/>
              <w:spacing w:after="0" w:line="240" w:lineRule="auto"/>
              <w:rPr>
                <w:rFonts w:ascii="Times New Roman" w:hAnsi="Times New Roman"/>
              </w:rPr>
            </w:pPr>
            <w:r w:rsidRPr="000E766F">
              <w:rPr>
                <w:rFonts w:ascii="Times New Roman" w:hAnsi="Times New Roman"/>
              </w:rPr>
              <w:t> </w:t>
            </w: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0E766F" w:rsidRPr="000E766F" w:rsidP="000E766F">
            <w:pPr>
              <w:widowControl/>
              <w:bidi w:val="0"/>
              <w:adjustRightInd/>
              <w:spacing w:after="0" w:line="240" w:lineRule="auto"/>
              <w:rPr>
                <w:rFonts w:ascii="Times New Roman" w:hAnsi="Times New Roman"/>
                <w:b/>
                <w:bCs/>
                <w:sz w:val="20"/>
                <w:szCs w:val="20"/>
              </w:rPr>
            </w:pPr>
            <w:r w:rsidRPr="000E766F">
              <w:rPr>
                <w:rFonts w:ascii="Times New Roman" w:hAnsi="Times New Roman"/>
                <w:b/>
                <w:bCs/>
                <w:sz w:val="20"/>
                <w:szCs w:val="20"/>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0E766F" w:rsidRPr="000E766F" w:rsidP="000E766F">
            <w:pPr>
              <w:widowControl/>
              <w:bidi w:val="0"/>
              <w:adjustRightInd/>
              <w:spacing w:after="0" w:line="240" w:lineRule="auto"/>
              <w:jc w:val="center"/>
              <w:rPr>
                <w:rFonts w:ascii="Times New Roman" w:hAnsi="Times New Roman"/>
                <w:b/>
              </w:rPr>
            </w:pPr>
            <w:r w:rsidRPr="000E766F">
              <w:rPr>
                <w:rFonts w:ascii="Times New Roman" w:hAnsi="Times New Roman"/>
                <w:b/>
              </w:rPr>
              <w:t>65 000</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0E766F" w:rsidRPr="000E766F" w:rsidP="000E766F">
            <w:pPr>
              <w:widowControl/>
              <w:bidi w:val="0"/>
              <w:adjustRightInd/>
              <w:spacing w:after="0" w:line="240" w:lineRule="auto"/>
              <w:jc w:val="center"/>
              <w:rPr>
                <w:rFonts w:ascii="Times New Roman" w:hAnsi="Times New Roman"/>
                <w:b/>
              </w:rPr>
            </w:pPr>
            <w:r w:rsidRPr="000E766F">
              <w:rPr>
                <w:rFonts w:ascii="Times New Roman" w:hAnsi="Times New Roman"/>
                <w:b/>
              </w:rPr>
              <w:t xml:space="preserve"> 94 817</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0E766F" w:rsidRPr="000E766F" w:rsidP="000E766F">
            <w:pPr>
              <w:widowControl/>
              <w:bidi w:val="0"/>
              <w:adjustRightInd/>
              <w:spacing w:after="0" w:line="240" w:lineRule="auto"/>
              <w:jc w:val="center"/>
              <w:rPr>
                <w:rFonts w:ascii="Times New Roman" w:hAnsi="Times New Roman"/>
                <w:b/>
              </w:rPr>
            </w:pPr>
            <w:r w:rsidRPr="000E766F">
              <w:rPr>
                <w:rFonts w:ascii="Times New Roman" w:hAnsi="Times New Roman"/>
                <w:b/>
              </w:rPr>
              <w:t>94 817</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0E766F" w:rsidRPr="000E766F" w:rsidP="000E766F">
            <w:pPr>
              <w:widowControl/>
              <w:bidi w:val="0"/>
              <w:adjustRightInd/>
              <w:spacing w:after="0" w:line="240" w:lineRule="auto"/>
              <w:jc w:val="center"/>
              <w:rPr>
                <w:rFonts w:ascii="Times New Roman" w:hAnsi="Times New Roman"/>
                <w:b/>
              </w:rPr>
            </w:pPr>
            <w:r w:rsidRPr="000E766F">
              <w:rPr>
                <w:rFonts w:ascii="Times New Roman" w:hAnsi="Times New Roman"/>
                <w:b/>
              </w:rPr>
              <w:t>94 817</w:t>
            </w:r>
          </w:p>
        </w:tc>
        <w:tc>
          <w:tcPr>
            <w:tcW w:w="2220" w:type="dxa"/>
            <w:tcBorders>
              <w:top w:val="single" w:sz="4" w:space="0" w:color="auto"/>
              <w:left w:val="nil"/>
              <w:bottom w:val="single" w:sz="4" w:space="0" w:color="auto"/>
              <w:right w:val="single" w:sz="4" w:space="0" w:color="auto"/>
            </w:tcBorders>
            <w:shd w:val="clear" w:color="auto" w:fill="BFBFBF"/>
            <w:noWrap/>
            <w:textDirection w:val="lrTb"/>
            <w:vAlign w:val="bottom"/>
          </w:tcPr>
          <w:p w:rsidR="000E766F" w:rsidRPr="000E766F" w:rsidP="000E766F">
            <w:pPr>
              <w:widowControl/>
              <w:bidi w:val="0"/>
              <w:adjustRightInd/>
              <w:spacing w:after="0" w:line="240" w:lineRule="auto"/>
              <w:rPr>
                <w:rFonts w:ascii="Times New Roman" w:hAnsi="Times New Roman"/>
              </w:rPr>
            </w:pPr>
            <w:r w:rsidRPr="000E766F">
              <w:rPr>
                <w:rFonts w:ascii="Times New Roman" w:hAnsi="Times New Roman"/>
              </w:rPr>
              <w:t> </w:t>
            </w:r>
          </w:p>
        </w:tc>
      </w:tr>
    </w:tbl>
    <w:p w:rsidR="000E766F" w:rsidRPr="000E766F" w:rsidP="000E766F">
      <w:pPr>
        <w:widowControl/>
        <w:tabs>
          <w:tab w:val="num" w:pos="1080"/>
        </w:tabs>
        <w:bidi w:val="0"/>
        <w:adjustRightInd/>
        <w:ind w:left="-900"/>
        <w:jc w:val="both"/>
        <w:rPr>
          <w:rFonts w:ascii="Times New Roman" w:hAnsi="Times New Roman"/>
          <w:bCs/>
          <w:sz w:val="20"/>
          <w:szCs w:val="20"/>
        </w:rPr>
      </w:pPr>
    </w:p>
    <w:p w:rsidR="000E766F" w:rsidRPr="000E766F" w:rsidP="000E766F">
      <w:pPr>
        <w:widowControl/>
        <w:tabs>
          <w:tab w:val="num" w:pos="1080"/>
        </w:tabs>
        <w:bidi w:val="0"/>
        <w:adjustRightInd/>
        <w:ind w:left="-900"/>
        <w:jc w:val="both"/>
        <w:rPr>
          <w:rFonts w:ascii="Times New Roman" w:hAnsi="Times New Roman"/>
          <w:b/>
          <w:bCs/>
        </w:rPr>
      </w:pPr>
      <w:r w:rsidRPr="000E766F">
        <w:rPr>
          <w:rFonts w:ascii="Times New Roman" w:hAnsi="Times New Roman"/>
          <w:b/>
          <w:bCs/>
        </w:rPr>
        <w:t xml:space="preserve">  obce</w:t>
      </w:r>
    </w:p>
    <w:tbl>
      <w:tblPr>
        <w:tblStyle w:val="TableNormal"/>
        <w:tblpPr w:leftFromText="141" w:rightFromText="141" w:vertAnchor="text" w:horzAnchor="page" w:tblpX="629" w:tblpY="2"/>
        <w:tblW w:w="15450" w:type="dxa"/>
        <w:tblCellMar>
          <w:left w:w="70" w:type="dxa"/>
          <w:right w:w="70" w:type="dxa"/>
        </w:tblCellMar>
      </w:tblPr>
      <w:tblGrid>
        <w:gridCol w:w="7070"/>
        <w:gridCol w:w="1540"/>
        <w:gridCol w:w="1540"/>
        <w:gridCol w:w="1540"/>
        <w:gridCol w:w="1540"/>
        <w:gridCol w:w="2220"/>
      </w:tblGrid>
      <w:tr>
        <w:tblPrEx>
          <w:tblW w:w="15450" w:type="dxa"/>
          <w:tblCellMar>
            <w:left w:w="70" w:type="dxa"/>
            <w:right w:w="70" w:type="dxa"/>
          </w:tblCellMar>
        </w:tblPrEx>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extDirection w:val="lrTb"/>
            <w:vAlign w:val="center"/>
          </w:tcPr>
          <w:p w:rsidR="000E766F" w:rsidRPr="000E766F" w:rsidP="000E766F">
            <w:pPr>
              <w:widowControl/>
              <w:bidi w:val="0"/>
              <w:adjustRightInd/>
              <w:spacing w:after="0" w:line="240" w:lineRule="auto"/>
              <w:jc w:val="center"/>
              <w:rPr>
                <w:rFonts w:ascii="Times New Roman" w:hAnsi="Times New Roman"/>
                <w:b/>
                <w:bCs/>
                <w:sz w:val="20"/>
                <w:szCs w:val="20"/>
              </w:rPr>
            </w:pPr>
            <w:r w:rsidRPr="000E766F">
              <w:rPr>
                <w:rFonts w:ascii="Times New Roman" w:hAnsi="Times New Roman"/>
                <w:b/>
                <w:bCs/>
                <w:sz w:val="20"/>
                <w:szCs w:val="20"/>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extDirection w:val="lrTb"/>
            <w:vAlign w:val="top"/>
          </w:tcPr>
          <w:p w:rsidR="000E766F" w:rsidRPr="000E766F" w:rsidP="000E766F">
            <w:pPr>
              <w:widowControl/>
              <w:bidi w:val="0"/>
              <w:adjustRightInd/>
              <w:spacing w:after="0" w:line="240" w:lineRule="auto"/>
              <w:jc w:val="center"/>
              <w:rPr>
                <w:rFonts w:ascii="Times New Roman" w:hAnsi="Times New Roman"/>
                <w:b/>
                <w:bCs/>
                <w:sz w:val="20"/>
                <w:szCs w:val="20"/>
              </w:rPr>
            </w:pPr>
            <w:r w:rsidRPr="000E766F">
              <w:rPr>
                <w:rFonts w:ascii="Times New Roman" w:hAnsi="Times New Roman"/>
                <w:b/>
                <w:bCs/>
                <w:sz w:val="20"/>
                <w:szCs w:val="20"/>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0E766F" w:rsidRPr="000E766F" w:rsidP="000E766F">
            <w:pPr>
              <w:widowControl/>
              <w:bidi w:val="0"/>
              <w:adjustRightInd/>
              <w:spacing w:after="0" w:line="240" w:lineRule="auto"/>
              <w:jc w:val="center"/>
              <w:rPr>
                <w:rFonts w:ascii="Times New Roman" w:hAnsi="Times New Roman"/>
                <w:b/>
                <w:bCs/>
              </w:rPr>
            </w:pPr>
            <w:r w:rsidRPr="000E766F">
              <w:rPr>
                <w:rFonts w:ascii="Times New Roman" w:hAnsi="Times New Roman"/>
                <w:b/>
                <w:bCs/>
              </w:rPr>
              <w:t>poznámka</w:t>
            </w:r>
          </w:p>
        </w:tc>
      </w:tr>
      <w:tr>
        <w:tblPrEx>
          <w:tblW w:w="15450" w:type="dxa"/>
          <w:tblCellMar>
            <w:left w:w="70" w:type="dxa"/>
            <w:right w:w="70" w:type="dxa"/>
          </w:tblCellMar>
        </w:tblPrEx>
        <w:trPr>
          <w:cantSplit/>
          <w:trHeight w:val="255"/>
        </w:trPr>
        <w:tc>
          <w:tcPr>
            <w:tcW w:w="7070" w:type="dxa"/>
            <w:vMerge/>
            <w:tcBorders>
              <w:top w:val="single" w:sz="4" w:space="0" w:color="auto"/>
              <w:left w:val="single" w:sz="4" w:space="0" w:color="auto"/>
              <w:bottom w:val="single" w:sz="4" w:space="0" w:color="000000"/>
              <w:right w:val="single" w:sz="4" w:space="0" w:color="auto"/>
            </w:tcBorders>
            <w:textDirection w:val="lrTb"/>
            <w:vAlign w:val="center"/>
          </w:tcPr>
          <w:p w:rsidR="000E766F" w:rsidRPr="000E766F" w:rsidP="000E766F">
            <w:pPr>
              <w:widowControl/>
              <w:bidi w:val="0"/>
              <w:adjustRightInd/>
              <w:spacing w:after="0" w:line="240" w:lineRule="auto"/>
              <w:rPr>
                <w:rFonts w:ascii="Times New Roman" w:hAnsi="Times New Roman"/>
                <w:b/>
                <w:bCs/>
                <w:color w:val="FFFFFF"/>
                <w:sz w:val="20"/>
                <w:szCs w:val="20"/>
              </w:rPr>
            </w:pPr>
          </w:p>
        </w:tc>
        <w:tc>
          <w:tcPr>
            <w:tcW w:w="1540" w:type="dxa"/>
            <w:tcBorders>
              <w:top w:val="nil"/>
              <w:left w:val="nil"/>
              <w:bottom w:val="single" w:sz="4" w:space="0" w:color="auto"/>
              <w:right w:val="single" w:sz="4" w:space="0" w:color="auto"/>
            </w:tcBorders>
            <w:shd w:val="clear" w:color="auto" w:fill="BFBFBF"/>
            <w:textDirection w:val="lrTb"/>
            <w:vAlign w:val="top"/>
          </w:tcPr>
          <w:p w:rsidR="000E766F" w:rsidRPr="000E766F" w:rsidP="000E766F">
            <w:pPr>
              <w:widowControl/>
              <w:bidi w:val="0"/>
              <w:adjustRightInd/>
              <w:spacing w:after="0" w:line="240" w:lineRule="auto"/>
              <w:jc w:val="center"/>
              <w:rPr>
                <w:rFonts w:ascii="Times New Roman" w:hAnsi="Times New Roman"/>
                <w:b/>
                <w:bCs/>
              </w:rPr>
            </w:pPr>
            <w:r w:rsidRPr="000E766F">
              <w:rPr>
                <w:rFonts w:ascii="Times New Roman" w:hAnsi="Times New Roman"/>
                <w:b/>
                <w:bCs/>
              </w:rPr>
              <w:t>2018</w:t>
            </w:r>
          </w:p>
        </w:tc>
        <w:tc>
          <w:tcPr>
            <w:tcW w:w="1540" w:type="dxa"/>
            <w:tcBorders>
              <w:top w:val="nil"/>
              <w:left w:val="nil"/>
              <w:bottom w:val="single" w:sz="4" w:space="0" w:color="auto"/>
              <w:right w:val="single" w:sz="4" w:space="0" w:color="auto"/>
            </w:tcBorders>
            <w:shd w:val="clear" w:color="auto" w:fill="BFBFBF"/>
            <w:textDirection w:val="lrTb"/>
            <w:vAlign w:val="top"/>
          </w:tcPr>
          <w:p w:rsidR="000E766F" w:rsidRPr="000E766F" w:rsidP="000E766F">
            <w:pPr>
              <w:widowControl/>
              <w:bidi w:val="0"/>
              <w:adjustRightInd/>
              <w:spacing w:after="0" w:line="240" w:lineRule="auto"/>
              <w:jc w:val="center"/>
              <w:rPr>
                <w:rFonts w:ascii="Times New Roman" w:hAnsi="Times New Roman"/>
                <w:b/>
                <w:bCs/>
              </w:rPr>
            </w:pPr>
            <w:r w:rsidRPr="000E766F">
              <w:rPr>
                <w:rFonts w:ascii="Times New Roman" w:hAnsi="Times New Roman"/>
                <w:b/>
                <w:bCs/>
              </w:rPr>
              <w:t>2019</w:t>
            </w:r>
          </w:p>
        </w:tc>
        <w:tc>
          <w:tcPr>
            <w:tcW w:w="1540" w:type="dxa"/>
            <w:tcBorders>
              <w:top w:val="nil"/>
              <w:left w:val="nil"/>
              <w:bottom w:val="single" w:sz="4" w:space="0" w:color="auto"/>
              <w:right w:val="single" w:sz="4" w:space="0" w:color="auto"/>
            </w:tcBorders>
            <w:shd w:val="clear" w:color="auto" w:fill="BFBFBF"/>
            <w:textDirection w:val="lrTb"/>
            <w:vAlign w:val="top"/>
          </w:tcPr>
          <w:p w:rsidR="000E766F" w:rsidRPr="000E766F" w:rsidP="000E766F">
            <w:pPr>
              <w:widowControl/>
              <w:bidi w:val="0"/>
              <w:adjustRightInd/>
              <w:spacing w:after="0" w:line="240" w:lineRule="auto"/>
              <w:jc w:val="center"/>
              <w:rPr>
                <w:rFonts w:ascii="Times New Roman" w:hAnsi="Times New Roman"/>
                <w:b/>
                <w:bCs/>
              </w:rPr>
            </w:pPr>
            <w:r w:rsidRPr="000E766F">
              <w:rPr>
                <w:rFonts w:ascii="Times New Roman" w:hAnsi="Times New Roman"/>
                <w:b/>
                <w:bCs/>
              </w:rPr>
              <w:t>2020</w:t>
            </w:r>
          </w:p>
        </w:tc>
        <w:tc>
          <w:tcPr>
            <w:tcW w:w="1540" w:type="dxa"/>
            <w:tcBorders>
              <w:top w:val="nil"/>
              <w:left w:val="nil"/>
              <w:bottom w:val="single" w:sz="4" w:space="0" w:color="auto"/>
              <w:right w:val="single" w:sz="4" w:space="0" w:color="auto"/>
            </w:tcBorders>
            <w:shd w:val="clear" w:color="auto" w:fill="BFBFBF"/>
            <w:textDirection w:val="lrTb"/>
            <w:vAlign w:val="top"/>
          </w:tcPr>
          <w:p w:rsidR="000E766F" w:rsidRPr="000E766F" w:rsidP="000E766F">
            <w:pPr>
              <w:widowControl/>
              <w:bidi w:val="0"/>
              <w:adjustRightInd/>
              <w:spacing w:after="0" w:line="240" w:lineRule="auto"/>
              <w:jc w:val="center"/>
              <w:rPr>
                <w:rFonts w:ascii="Times New Roman" w:hAnsi="Times New Roman"/>
                <w:b/>
                <w:bCs/>
              </w:rPr>
            </w:pPr>
            <w:r w:rsidRPr="000E766F">
              <w:rPr>
                <w:rFonts w:ascii="Times New Roman" w:hAnsi="Times New Roman"/>
                <w:b/>
                <w:bCs/>
              </w:rPr>
              <w:t>2021</w:t>
            </w:r>
          </w:p>
        </w:tc>
        <w:tc>
          <w:tcPr>
            <w:tcW w:w="2220" w:type="dxa"/>
            <w:vMerge/>
            <w:tcBorders>
              <w:top w:val="single" w:sz="4" w:space="0" w:color="auto"/>
              <w:left w:val="single" w:sz="4" w:space="0" w:color="auto"/>
              <w:bottom w:val="single" w:sz="4" w:space="0" w:color="auto"/>
              <w:right w:val="single" w:sz="4" w:space="0" w:color="auto"/>
            </w:tcBorders>
            <w:textDirection w:val="lrTb"/>
            <w:vAlign w:val="center"/>
          </w:tcPr>
          <w:p w:rsidR="000E766F" w:rsidRPr="000E766F" w:rsidP="000E766F">
            <w:pPr>
              <w:widowControl/>
              <w:bidi w:val="0"/>
              <w:adjustRightInd/>
              <w:spacing w:after="0" w:line="240" w:lineRule="auto"/>
              <w:rPr>
                <w:rFonts w:ascii="Times New Roman" w:hAnsi="Times New Roman"/>
                <w:b/>
                <w:bCs/>
                <w:color w:val="FFFFFF"/>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rPr>
                <w:rFonts w:ascii="Times New Roman" w:hAnsi="Times New Roman"/>
                <w:b/>
                <w:bCs/>
                <w:sz w:val="20"/>
                <w:szCs w:val="20"/>
              </w:rPr>
            </w:pPr>
            <w:r w:rsidRPr="000E766F">
              <w:rPr>
                <w:rFonts w:ascii="Times New Roman" w:hAnsi="Times New Roman"/>
                <w:b/>
                <w:bCs/>
                <w:sz w:val="20"/>
                <w:szCs w:val="20"/>
              </w:rPr>
              <w:t>Bežné výdavky (600)</w:t>
            </w:r>
          </w:p>
        </w:tc>
        <w:tc>
          <w:tcPr>
            <w:tcW w:w="1540" w:type="dxa"/>
            <w:tcBorders>
              <w:top w:val="nil"/>
              <w:left w:val="nil"/>
              <w:bottom w:val="single" w:sz="4" w:space="0" w:color="auto"/>
              <w:right w:val="single" w:sz="4" w:space="0" w:color="auto"/>
            </w:tcBorders>
            <w:textDirection w:val="lrTb"/>
            <w:vAlign w:val="center"/>
          </w:tcPr>
          <w:p w:rsidR="000E766F" w:rsidRPr="000E766F" w:rsidP="000E766F">
            <w:pPr>
              <w:widowControl/>
              <w:bidi w:val="0"/>
              <w:adjustRightInd/>
              <w:spacing w:after="0" w:line="240" w:lineRule="auto"/>
              <w:jc w:val="center"/>
              <w:rPr>
                <w:rFonts w:ascii="Times New Roman" w:hAnsi="Times New Roman"/>
                <w:b/>
                <w:bCs/>
                <w:iCs/>
              </w:rPr>
            </w:pPr>
            <w:r w:rsidRPr="000E766F">
              <w:rPr>
                <w:rFonts w:ascii="Times New Roman" w:hAnsi="Times New Roman"/>
                <w:b/>
                <w:bCs/>
                <w:iCs/>
              </w:rPr>
              <w:t>0</w:t>
            </w:r>
          </w:p>
        </w:tc>
        <w:tc>
          <w:tcPr>
            <w:tcW w:w="1540" w:type="dxa"/>
            <w:tcBorders>
              <w:top w:val="nil"/>
              <w:left w:val="nil"/>
              <w:bottom w:val="single" w:sz="4" w:space="0" w:color="auto"/>
              <w:right w:val="single" w:sz="4" w:space="0" w:color="auto"/>
            </w:tcBorders>
            <w:textDirection w:val="lrTb"/>
            <w:vAlign w:val="center"/>
          </w:tcPr>
          <w:p w:rsidR="000E766F" w:rsidRPr="000E766F" w:rsidP="000E766F">
            <w:pPr>
              <w:widowControl/>
              <w:bidi w:val="0"/>
              <w:adjustRightInd/>
              <w:spacing w:after="0" w:line="240" w:lineRule="auto"/>
              <w:jc w:val="center"/>
              <w:rPr>
                <w:rFonts w:ascii="Times New Roman" w:hAnsi="Times New Roman"/>
                <w:b/>
                <w:bCs/>
                <w:iCs/>
              </w:rPr>
            </w:pPr>
            <w:r w:rsidRPr="000E766F">
              <w:rPr>
                <w:rFonts w:ascii="Times New Roman" w:hAnsi="Times New Roman"/>
                <w:b/>
                <w:bCs/>
                <w:iCs/>
              </w:rPr>
              <w:t>1 500 000</w:t>
            </w:r>
          </w:p>
        </w:tc>
        <w:tc>
          <w:tcPr>
            <w:tcW w:w="1540" w:type="dxa"/>
            <w:tcBorders>
              <w:top w:val="nil"/>
              <w:left w:val="nil"/>
              <w:bottom w:val="single" w:sz="4" w:space="0" w:color="auto"/>
              <w:right w:val="single" w:sz="4" w:space="0" w:color="auto"/>
            </w:tcBorders>
            <w:textDirection w:val="lrTb"/>
            <w:vAlign w:val="center"/>
          </w:tcPr>
          <w:p w:rsidR="000E766F" w:rsidRPr="000E766F" w:rsidP="000E766F">
            <w:pPr>
              <w:widowControl/>
              <w:bidi w:val="0"/>
              <w:adjustRightInd/>
              <w:spacing w:after="0" w:line="240" w:lineRule="auto"/>
              <w:jc w:val="center"/>
              <w:rPr>
                <w:rFonts w:ascii="Times New Roman" w:hAnsi="Times New Roman"/>
                <w:b/>
                <w:bCs/>
                <w:iCs/>
              </w:rPr>
            </w:pPr>
            <w:r w:rsidRPr="000E766F">
              <w:rPr>
                <w:rFonts w:ascii="Times New Roman" w:hAnsi="Times New Roman"/>
                <w:b/>
                <w:bCs/>
                <w:iCs/>
              </w:rPr>
              <w:t>1 500 000</w:t>
            </w:r>
          </w:p>
        </w:tc>
        <w:tc>
          <w:tcPr>
            <w:tcW w:w="1540" w:type="dxa"/>
            <w:tcBorders>
              <w:top w:val="nil"/>
              <w:left w:val="nil"/>
              <w:bottom w:val="single" w:sz="4" w:space="0" w:color="auto"/>
              <w:right w:val="single" w:sz="4" w:space="0" w:color="auto"/>
            </w:tcBorders>
            <w:textDirection w:val="lrTb"/>
            <w:vAlign w:val="center"/>
          </w:tcPr>
          <w:p w:rsidR="000E766F" w:rsidRPr="000E766F" w:rsidP="000E766F">
            <w:pPr>
              <w:widowControl/>
              <w:bidi w:val="0"/>
              <w:adjustRightInd/>
              <w:spacing w:after="0" w:line="240" w:lineRule="auto"/>
              <w:jc w:val="center"/>
              <w:rPr>
                <w:rFonts w:ascii="Times New Roman" w:hAnsi="Times New Roman"/>
                <w:b/>
                <w:bCs/>
                <w:iCs/>
              </w:rPr>
            </w:pPr>
            <w:r w:rsidRPr="000E766F">
              <w:rPr>
                <w:rFonts w:ascii="Times New Roman" w:hAnsi="Times New Roman"/>
                <w:b/>
                <w:bCs/>
                <w:iCs/>
              </w:rPr>
              <w:t>1 500 000</w:t>
            </w:r>
          </w:p>
        </w:tc>
        <w:tc>
          <w:tcPr>
            <w:tcW w:w="2220" w:type="dxa"/>
            <w:tcBorders>
              <w:top w:val="nil"/>
              <w:left w:val="nil"/>
              <w:bottom w:val="single" w:sz="4" w:space="0" w:color="auto"/>
              <w:right w:val="single" w:sz="4" w:space="0" w:color="auto"/>
            </w:tcBorders>
            <w:noWrap/>
            <w:textDirection w:val="lrTb"/>
            <w:vAlign w:val="bottom"/>
          </w:tcPr>
          <w:p w:rsidR="000E766F" w:rsidRPr="000E766F" w:rsidP="000E766F">
            <w:pPr>
              <w:widowControl/>
              <w:bidi w:val="0"/>
              <w:adjustRightInd/>
              <w:spacing w:after="0" w:line="240" w:lineRule="auto"/>
              <w:rPr>
                <w:rFonts w:ascii="Times New Roman" w:hAnsi="Times New Roman"/>
              </w:rPr>
            </w:pPr>
            <w:r w:rsidRPr="000E766F">
              <w:rPr>
                <w:rFonts w:ascii="Times New Roman" w:hAnsi="Times New Roman"/>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rPr>
                <w:rFonts w:ascii="Times New Roman" w:hAnsi="Times New Roman"/>
                <w:sz w:val="20"/>
                <w:szCs w:val="20"/>
              </w:rPr>
            </w:pPr>
            <w:r w:rsidRPr="000E766F">
              <w:rPr>
                <w:rFonts w:ascii="Times New Roman" w:hAnsi="Times New Roman"/>
                <w:sz w:val="20"/>
                <w:szCs w:val="20"/>
              </w:rPr>
              <w:t xml:space="preserve">  Mzdy, platy, služobné príjmy a ostatné osobné vyrovnania (610)</w:t>
            </w:r>
          </w:p>
        </w:tc>
        <w:tc>
          <w:tcPr>
            <w:tcW w:w="1540" w:type="dxa"/>
            <w:tcBorders>
              <w:top w:val="nil"/>
              <w:left w:val="nil"/>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jc w:val="center"/>
              <w:rPr>
                <w:rFonts w:ascii="Times New Roman" w:hAnsi="Times New Roman"/>
              </w:rPr>
            </w:pPr>
          </w:p>
        </w:tc>
        <w:tc>
          <w:tcPr>
            <w:tcW w:w="2220" w:type="dxa"/>
            <w:tcBorders>
              <w:top w:val="nil"/>
              <w:left w:val="nil"/>
              <w:bottom w:val="single" w:sz="4" w:space="0" w:color="auto"/>
              <w:right w:val="single" w:sz="4" w:space="0" w:color="auto"/>
            </w:tcBorders>
            <w:noWrap/>
            <w:textDirection w:val="lrTb"/>
            <w:vAlign w:val="bottom"/>
          </w:tcPr>
          <w:p w:rsidR="000E766F" w:rsidRPr="000E766F" w:rsidP="000E766F">
            <w:pPr>
              <w:widowControl/>
              <w:bidi w:val="0"/>
              <w:adjustRightInd/>
              <w:spacing w:after="0" w:line="240" w:lineRule="auto"/>
              <w:rPr>
                <w:rFonts w:ascii="Times New Roman" w:hAnsi="Times New Roman"/>
              </w:rPr>
            </w:pPr>
            <w:r w:rsidRPr="000E766F">
              <w:rPr>
                <w:rFonts w:ascii="Times New Roman" w:hAnsi="Times New Roman"/>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rPr>
                <w:rFonts w:ascii="Times New Roman" w:hAnsi="Times New Roman"/>
                <w:sz w:val="20"/>
                <w:szCs w:val="20"/>
                <w:vertAlign w:val="superscript"/>
              </w:rPr>
            </w:pPr>
            <w:r w:rsidRPr="000E766F">
              <w:rPr>
                <w:rFonts w:ascii="Times New Roman" w:hAnsi="Times New Roman"/>
                <w:sz w:val="20"/>
                <w:szCs w:val="20"/>
              </w:rPr>
              <w:t xml:space="preserve">  Poistné a príspevok do poisťovní (620)</w:t>
            </w:r>
          </w:p>
        </w:tc>
        <w:tc>
          <w:tcPr>
            <w:tcW w:w="1540" w:type="dxa"/>
            <w:tcBorders>
              <w:top w:val="nil"/>
              <w:left w:val="nil"/>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jc w:val="center"/>
              <w:rPr>
                <w:rFonts w:ascii="Times New Roman" w:hAnsi="Times New Roman"/>
              </w:rPr>
            </w:pPr>
          </w:p>
        </w:tc>
        <w:tc>
          <w:tcPr>
            <w:tcW w:w="2220" w:type="dxa"/>
            <w:tcBorders>
              <w:top w:val="nil"/>
              <w:left w:val="nil"/>
              <w:bottom w:val="single" w:sz="4" w:space="0" w:color="auto"/>
              <w:right w:val="single" w:sz="4" w:space="0" w:color="auto"/>
            </w:tcBorders>
            <w:noWrap/>
            <w:textDirection w:val="lrTb"/>
            <w:vAlign w:val="bottom"/>
          </w:tcPr>
          <w:p w:rsidR="000E766F" w:rsidRPr="000E766F" w:rsidP="000E766F">
            <w:pPr>
              <w:widowControl/>
              <w:bidi w:val="0"/>
              <w:adjustRightInd/>
              <w:spacing w:after="0" w:line="240" w:lineRule="auto"/>
              <w:rPr>
                <w:rFonts w:ascii="Times New Roman" w:hAnsi="Times New Roman"/>
              </w:rPr>
            </w:pPr>
            <w:r w:rsidRPr="000E766F">
              <w:rPr>
                <w:rFonts w:ascii="Times New Roman" w:hAnsi="Times New Roman"/>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rPr>
                <w:rFonts w:ascii="Times New Roman" w:hAnsi="Times New Roman"/>
                <w:sz w:val="20"/>
                <w:szCs w:val="20"/>
              </w:rPr>
            </w:pPr>
            <w:r w:rsidRPr="000E766F">
              <w:rPr>
                <w:rFonts w:ascii="Times New Roman" w:hAnsi="Times New Roman"/>
                <w:sz w:val="20"/>
                <w:szCs w:val="20"/>
              </w:rPr>
              <w:t xml:space="preserve">  Tovary a služby (630)</w:t>
            </w:r>
            <w:r w:rsidRPr="000E766F">
              <w:rPr>
                <w:rFonts w:ascii="Times New Roman" w:hAnsi="Times New Roman"/>
                <w:sz w:val="20"/>
                <w:szCs w:val="20"/>
                <w:vertAlign w:val="superscript"/>
              </w:rPr>
              <w:t xml:space="preserve">2 </w:t>
            </w:r>
          </w:p>
        </w:tc>
        <w:tc>
          <w:tcPr>
            <w:tcW w:w="1540" w:type="dxa"/>
            <w:tcBorders>
              <w:top w:val="nil"/>
              <w:left w:val="nil"/>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jc w:val="center"/>
              <w:rPr>
                <w:rFonts w:ascii="Times New Roman" w:hAnsi="Times New Roman"/>
                <w:sz w:val="20"/>
                <w:szCs w:val="20"/>
              </w:rPr>
            </w:pPr>
            <w:r w:rsidRPr="000E766F">
              <w:rPr>
                <w:rFonts w:ascii="Times New Roman" w:hAnsi="Times New Roman"/>
                <w:sz w:val="20"/>
                <w:szCs w:val="20"/>
              </w:rPr>
              <w:t>0</w:t>
            </w:r>
          </w:p>
        </w:tc>
        <w:tc>
          <w:tcPr>
            <w:tcW w:w="1540" w:type="dxa"/>
            <w:tcBorders>
              <w:top w:val="nil"/>
              <w:left w:val="nil"/>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jc w:val="center"/>
              <w:rPr>
                <w:rFonts w:ascii="Times New Roman" w:hAnsi="Times New Roman"/>
                <w:sz w:val="20"/>
                <w:szCs w:val="20"/>
              </w:rPr>
            </w:pPr>
            <w:r w:rsidRPr="000E766F">
              <w:rPr>
                <w:rFonts w:ascii="Times New Roman" w:hAnsi="Times New Roman"/>
                <w:sz w:val="20"/>
                <w:szCs w:val="20"/>
              </w:rPr>
              <w:t>1 500 000</w:t>
            </w:r>
          </w:p>
        </w:tc>
        <w:tc>
          <w:tcPr>
            <w:tcW w:w="1540" w:type="dxa"/>
            <w:tcBorders>
              <w:top w:val="nil"/>
              <w:left w:val="nil"/>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jc w:val="center"/>
              <w:rPr>
                <w:rFonts w:ascii="Times New Roman" w:hAnsi="Times New Roman"/>
                <w:sz w:val="20"/>
                <w:szCs w:val="20"/>
              </w:rPr>
            </w:pPr>
            <w:r w:rsidRPr="000E766F">
              <w:rPr>
                <w:rFonts w:ascii="Times New Roman" w:hAnsi="Times New Roman"/>
                <w:sz w:val="20"/>
                <w:szCs w:val="20"/>
              </w:rPr>
              <w:t>1 500 000</w:t>
            </w:r>
          </w:p>
        </w:tc>
        <w:tc>
          <w:tcPr>
            <w:tcW w:w="1540" w:type="dxa"/>
            <w:tcBorders>
              <w:top w:val="nil"/>
              <w:left w:val="nil"/>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jc w:val="center"/>
              <w:rPr>
                <w:rFonts w:ascii="Times New Roman" w:hAnsi="Times New Roman"/>
                <w:sz w:val="20"/>
                <w:szCs w:val="20"/>
              </w:rPr>
            </w:pPr>
            <w:r w:rsidRPr="000E766F">
              <w:rPr>
                <w:rFonts w:ascii="Times New Roman" w:hAnsi="Times New Roman"/>
                <w:sz w:val="20"/>
                <w:szCs w:val="20"/>
              </w:rPr>
              <w:t>1 500 000</w:t>
            </w:r>
          </w:p>
        </w:tc>
        <w:tc>
          <w:tcPr>
            <w:tcW w:w="2220" w:type="dxa"/>
            <w:tcBorders>
              <w:top w:val="nil"/>
              <w:left w:val="nil"/>
              <w:bottom w:val="single" w:sz="4" w:space="0" w:color="auto"/>
              <w:right w:val="single" w:sz="4" w:space="0" w:color="auto"/>
            </w:tcBorders>
            <w:noWrap/>
            <w:textDirection w:val="lrTb"/>
            <w:vAlign w:val="bottom"/>
          </w:tcPr>
          <w:p w:rsidR="000E766F" w:rsidRPr="000E766F" w:rsidP="000E766F">
            <w:pPr>
              <w:widowControl/>
              <w:bidi w:val="0"/>
              <w:adjustRightInd/>
              <w:spacing w:after="0" w:line="240" w:lineRule="auto"/>
              <w:rPr>
                <w:rFonts w:ascii="Times New Roman" w:hAnsi="Times New Roman"/>
              </w:rPr>
            </w:pPr>
            <w:r w:rsidRPr="000E766F">
              <w:rPr>
                <w:rFonts w:ascii="Times New Roman" w:hAnsi="Times New Roman"/>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rPr>
                <w:rFonts w:ascii="Times New Roman" w:hAnsi="Times New Roman"/>
                <w:sz w:val="20"/>
                <w:szCs w:val="20"/>
              </w:rPr>
            </w:pPr>
            <w:r w:rsidRPr="000E766F">
              <w:rPr>
                <w:rFonts w:ascii="Times New Roman" w:hAnsi="Times New Roman"/>
                <w:sz w:val="20"/>
                <w:szCs w:val="20"/>
              </w:rPr>
              <w:t xml:space="preserve">  Bežné transfery (640)</w:t>
            </w:r>
            <w:r w:rsidRPr="000E766F">
              <w:rPr>
                <w:rFonts w:ascii="Times New Roman" w:hAnsi="Times New Roman"/>
                <w:sz w:val="20"/>
                <w:szCs w:val="20"/>
                <w:vertAlign w:val="superscript"/>
              </w:rPr>
              <w:t xml:space="preserve">2 </w:t>
            </w:r>
          </w:p>
        </w:tc>
        <w:tc>
          <w:tcPr>
            <w:tcW w:w="1540" w:type="dxa"/>
            <w:tcBorders>
              <w:top w:val="nil"/>
              <w:left w:val="nil"/>
              <w:bottom w:val="single" w:sz="4" w:space="0" w:color="auto"/>
              <w:right w:val="single" w:sz="4" w:space="0" w:color="auto"/>
            </w:tcBorders>
            <w:textDirection w:val="lrTb"/>
            <w:vAlign w:val="center"/>
          </w:tcPr>
          <w:p w:rsidR="000E766F" w:rsidRPr="000E766F" w:rsidP="000E766F">
            <w:pPr>
              <w:widowControl/>
              <w:bidi w:val="0"/>
              <w:adjustRightInd/>
              <w:spacing w:after="0" w:line="240" w:lineRule="auto"/>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center"/>
          </w:tcPr>
          <w:p w:rsidR="000E766F" w:rsidRPr="000E766F" w:rsidP="000E766F">
            <w:pPr>
              <w:widowControl/>
              <w:bidi w:val="0"/>
              <w:adjustRightInd/>
              <w:spacing w:after="0" w:line="240" w:lineRule="auto"/>
              <w:jc w:val="center"/>
              <w:rPr>
                <w:rFonts w:ascii="Times New Roman" w:hAnsi="Times New Roman"/>
                <w:b/>
              </w:rPr>
            </w:pPr>
          </w:p>
        </w:tc>
        <w:tc>
          <w:tcPr>
            <w:tcW w:w="1540" w:type="dxa"/>
            <w:tcBorders>
              <w:top w:val="nil"/>
              <w:left w:val="nil"/>
              <w:bottom w:val="single" w:sz="4" w:space="0" w:color="auto"/>
              <w:right w:val="single" w:sz="4" w:space="0" w:color="auto"/>
            </w:tcBorders>
            <w:textDirection w:val="lrTb"/>
            <w:vAlign w:val="center"/>
          </w:tcPr>
          <w:p w:rsidR="000E766F" w:rsidRPr="000E766F" w:rsidP="000E766F">
            <w:pPr>
              <w:widowControl/>
              <w:bidi w:val="0"/>
              <w:adjustRightInd/>
              <w:spacing w:after="0" w:line="240" w:lineRule="auto"/>
              <w:jc w:val="center"/>
              <w:rPr>
                <w:rFonts w:ascii="Times New Roman" w:hAnsi="Times New Roman"/>
                <w:b/>
              </w:rPr>
            </w:pPr>
          </w:p>
        </w:tc>
        <w:tc>
          <w:tcPr>
            <w:tcW w:w="1540" w:type="dxa"/>
            <w:tcBorders>
              <w:top w:val="nil"/>
              <w:left w:val="nil"/>
              <w:bottom w:val="single" w:sz="4" w:space="0" w:color="auto"/>
              <w:right w:val="single" w:sz="4" w:space="0" w:color="auto"/>
            </w:tcBorders>
            <w:textDirection w:val="lrTb"/>
            <w:vAlign w:val="center"/>
          </w:tcPr>
          <w:p w:rsidR="000E766F" w:rsidRPr="000E766F" w:rsidP="000E766F">
            <w:pPr>
              <w:widowControl/>
              <w:bidi w:val="0"/>
              <w:adjustRightInd/>
              <w:spacing w:after="0" w:line="240" w:lineRule="auto"/>
              <w:jc w:val="center"/>
              <w:rPr>
                <w:rFonts w:ascii="Times New Roman" w:hAnsi="Times New Roman"/>
                <w:b/>
              </w:rPr>
            </w:pPr>
          </w:p>
        </w:tc>
        <w:tc>
          <w:tcPr>
            <w:tcW w:w="2220" w:type="dxa"/>
            <w:tcBorders>
              <w:top w:val="nil"/>
              <w:left w:val="nil"/>
              <w:bottom w:val="single" w:sz="4" w:space="0" w:color="auto"/>
              <w:right w:val="single" w:sz="4" w:space="0" w:color="auto"/>
            </w:tcBorders>
            <w:noWrap/>
            <w:textDirection w:val="lrTb"/>
            <w:vAlign w:val="bottom"/>
          </w:tcPr>
          <w:p w:rsidR="000E766F" w:rsidRPr="000E766F" w:rsidP="000E766F">
            <w:pPr>
              <w:widowControl/>
              <w:bidi w:val="0"/>
              <w:adjustRightInd/>
              <w:spacing w:after="0" w:line="240" w:lineRule="auto"/>
              <w:rPr>
                <w:rFonts w:ascii="Times New Roman" w:hAnsi="Times New Roman"/>
              </w:rPr>
            </w:pPr>
            <w:r w:rsidRPr="000E766F">
              <w:rPr>
                <w:rFonts w:ascii="Times New Roman" w:hAnsi="Times New Roman"/>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center"/>
          </w:tcPr>
          <w:p w:rsidR="000E766F" w:rsidRPr="000E766F" w:rsidP="000E766F">
            <w:pPr>
              <w:widowControl/>
              <w:bidi w:val="0"/>
              <w:adjustRightInd/>
              <w:spacing w:after="0" w:line="240" w:lineRule="auto"/>
              <w:rPr>
                <w:rFonts w:ascii="Times New Roman" w:hAnsi="Times New Roman"/>
                <w:sz w:val="20"/>
                <w:szCs w:val="20"/>
              </w:rPr>
            </w:pPr>
            <w:r w:rsidRPr="000E766F">
              <w:rPr>
                <w:rFonts w:ascii="Times New Roman" w:hAnsi="Times New Roman"/>
                <w:sz w:val="20"/>
                <w:szCs w:val="20"/>
              </w:rPr>
              <w:t xml:space="preserve">  Splácanie úrokov a ostatné platby súvisiace s </w:t>
            </w:r>
            <w:r w:rsidRPr="000E766F">
              <w:rPr>
                <w:rFonts w:ascii="Calibri" w:hAnsi="Calibri"/>
                <w:sz w:val="22"/>
                <w:szCs w:val="22"/>
                <w:lang w:eastAsia="en-US"/>
              </w:rPr>
              <w:t xml:space="preserve"> </w:t>
            </w:r>
            <w:r w:rsidRPr="000E766F">
              <w:rPr>
                <w:rFonts w:ascii="Times New Roman" w:hAnsi="Times New Roman"/>
                <w:sz w:val="20"/>
                <w:szCs w:val="20"/>
              </w:rPr>
              <w:t>úverom, pôžičkou, návratnou finančnou výpomocou a finančným prenájmom (650)</w:t>
            </w:r>
            <w:r w:rsidRPr="000E766F">
              <w:rPr>
                <w:rFonts w:ascii="Times New Roman" w:hAnsi="Times New Roman"/>
                <w:sz w:val="20"/>
                <w:szCs w:val="20"/>
                <w:vertAlign w:val="superscript"/>
              </w:rPr>
              <w:t>2</w:t>
            </w:r>
          </w:p>
        </w:tc>
        <w:tc>
          <w:tcPr>
            <w:tcW w:w="1540" w:type="dxa"/>
            <w:tcBorders>
              <w:top w:val="nil"/>
              <w:left w:val="nil"/>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jc w:val="center"/>
              <w:rPr>
                <w:rFonts w:ascii="Times New Roman" w:hAnsi="Times New Roman"/>
              </w:rPr>
            </w:pPr>
          </w:p>
        </w:tc>
        <w:tc>
          <w:tcPr>
            <w:tcW w:w="2220" w:type="dxa"/>
            <w:tcBorders>
              <w:top w:val="nil"/>
              <w:left w:val="nil"/>
              <w:bottom w:val="single" w:sz="4" w:space="0" w:color="auto"/>
              <w:right w:val="single" w:sz="4" w:space="0" w:color="auto"/>
            </w:tcBorders>
            <w:noWrap/>
            <w:textDirection w:val="lrTb"/>
            <w:vAlign w:val="bottom"/>
          </w:tcPr>
          <w:p w:rsidR="000E766F" w:rsidRPr="000E766F" w:rsidP="000E766F">
            <w:pPr>
              <w:widowControl/>
              <w:bidi w:val="0"/>
              <w:adjustRightInd/>
              <w:spacing w:after="0" w:line="240" w:lineRule="auto"/>
              <w:rPr>
                <w:rFonts w:ascii="Times New Roman" w:hAnsi="Times New Roman"/>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rPr>
                <w:rFonts w:ascii="Times New Roman" w:hAnsi="Times New Roman"/>
                <w:b/>
                <w:bCs/>
                <w:sz w:val="20"/>
                <w:szCs w:val="20"/>
              </w:rPr>
            </w:pPr>
            <w:r w:rsidRPr="000E766F">
              <w:rPr>
                <w:rFonts w:ascii="Times New Roman" w:hAnsi="Times New Roman"/>
                <w:b/>
                <w:bCs/>
                <w:sz w:val="20"/>
                <w:szCs w:val="20"/>
              </w:rPr>
              <w:t>Kapitálové výdavky (700)</w:t>
            </w:r>
          </w:p>
        </w:tc>
        <w:tc>
          <w:tcPr>
            <w:tcW w:w="1540" w:type="dxa"/>
            <w:tcBorders>
              <w:top w:val="nil"/>
              <w:left w:val="nil"/>
              <w:bottom w:val="single" w:sz="4" w:space="0" w:color="auto"/>
              <w:right w:val="single" w:sz="4" w:space="0" w:color="auto"/>
            </w:tcBorders>
            <w:textDirection w:val="lrTb"/>
            <w:vAlign w:val="center"/>
          </w:tcPr>
          <w:p w:rsidR="000E766F" w:rsidRPr="000E766F" w:rsidP="000E766F">
            <w:pPr>
              <w:widowControl/>
              <w:bidi w:val="0"/>
              <w:adjustRightInd/>
              <w:spacing w:after="0" w:line="240" w:lineRule="auto"/>
              <w:jc w:val="center"/>
              <w:rPr>
                <w:rFonts w:ascii="Times New Roman" w:hAnsi="Times New Roman"/>
                <w:b/>
                <w:bCs/>
                <w:iCs/>
              </w:rPr>
            </w:pPr>
          </w:p>
        </w:tc>
        <w:tc>
          <w:tcPr>
            <w:tcW w:w="1540" w:type="dxa"/>
            <w:tcBorders>
              <w:top w:val="nil"/>
              <w:left w:val="nil"/>
              <w:bottom w:val="single" w:sz="4" w:space="0" w:color="auto"/>
              <w:right w:val="single" w:sz="4" w:space="0" w:color="auto"/>
            </w:tcBorders>
            <w:textDirection w:val="lrTb"/>
            <w:vAlign w:val="center"/>
          </w:tcPr>
          <w:p w:rsidR="000E766F" w:rsidRPr="000E766F" w:rsidP="000E766F">
            <w:pPr>
              <w:widowControl/>
              <w:bidi w:val="0"/>
              <w:adjustRightInd/>
              <w:spacing w:after="0" w:line="240" w:lineRule="auto"/>
              <w:jc w:val="center"/>
              <w:rPr>
                <w:rFonts w:ascii="Times New Roman" w:hAnsi="Times New Roman"/>
                <w:b/>
                <w:bCs/>
                <w:iCs/>
              </w:rPr>
            </w:pPr>
          </w:p>
        </w:tc>
        <w:tc>
          <w:tcPr>
            <w:tcW w:w="1540" w:type="dxa"/>
            <w:tcBorders>
              <w:top w:val="nil"/>
              <w:left w:val="nil"/>
              <w:bottom w:val="single" w:sz="4" w:space="0" w:color="auto"/>
              <w:right w:val="single" w:sz="4" w:space="0" w:color="auto"/>
            </w:tcBorders>
            <w:textDirection w:val="lrTb"/>
            <w:vAlign w:val="center"/>
          </w:tcPr>
          <w:p w:rsidR="000E766F" w:rsidRPr="000E766F" w:rsidP="000E766F">
            <w:pPr>
              <w:widowControl/>
              <w:bidi w:val="0"/>
              <w:adjustRightInd/>
              <w:spacing w:after="0" w:line="240" w:lineRule="auto"/>
              <w:jc w:val="center"/>
              <w:rPr>
                <w:rFonts w:ascii="Times New Roman" w:hAnsi="Times New Roman"/>
                <w:b/>
                <w:bCs/>
                <w:iCs/>
              </w:rPr>
            </w:pPr>
          </w:p>
        </w:tc>
        <w:tc>
          <w:tcPr>
            <w:tcW w:w="1540" w:type="dxa"/>
            <w:tcBorders>
              <w:top w:val="nil"/>
              <w:left w:val="nil"/>
              <w:bottom w:val="single" w:sz="4" w:space="0" w:color="auto"/>
              <w:right w:val="single" w:sz="4" w:space="0" w:color="auto"/>
            </w:tcBorders>
            <w:textDirection w:val="lrTb"/>
            <w:vAlign w:val="center"/>
          </w:tcPr>
          <w:p w:rsidR="000E766F" w:rsidRPr="000E766F" w:rsidP="000E766F">
            <w:pPr>
              <w:widowControl/>
              <w:bidi w:val="0"/>
              <w:adjustRightInd/>
              <w:spacing w:after="0" w:line="240" w:lineRule="auto"/>
              <w:jc w:val="center"/>
              <w:rPr>
                <w:rFonts w:ascii="Times New Roman" w:hAnsi="Times New Roman"/>
                <w:b/>
                <w:bCs/>
                <w:iCs/>
              </w:rPr>
            </w:pPr>
          </w:p>
        </w:tc>
        <w:tc>
          <w:tcPr>
            <w:tcW w:w="2220" w:type="dxa"/>
            <w:tcBorders>
              <w:top w:val="nil"/>
              <w:left w:val="nil"/>
              <w:bottom w:val="single" w:sz="4" w:space="0" w:color="auto"/>
              <w:right w:val="single" w:sz="4" w:space="0" w:color="auto"/>
            </w:tcBorders>
            <w:noWrap/>
            <w:textDirection w:val="lrTb"/>
            <w:vAlign w:val="bottom"/>
          </w:tcPr>
          <w:p w:rsidR="000E766F" w:rsidRPr="000E766F" w:rsidP="000E766F">
            <w:pPr>
              <w:widowControl/>
              <w:bidi w:val="0"/>
              <w:adjustRightInd/>
              <w:spacing w:after="0" w:line="240" w:lineRule="auto"/>
              <w:rPr>
                <w:rFonts w:ascii="Times New Roman" w:hAnsi="Times New Roman"/>
              </w:rPr>
            </w:pPr>
            <w:r w:rsidRPr="000E766F">
              <w:rPr>
                <w:rFonts w:ascii="Times New Roman" w:hAnsi="Times New Roman"/>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rPr>
                <w:rFonts w:ascii="Times New Roman" w:hAnsi="Times New Roman"/>
                <w:sz w:val="20"/>
                <w:szCs w:val="20"/>
              </w:rPr>
            </w:pPr>
            <w:r w:rsidRPr="000E766F">
              <w:rPr>
                <w:rFonts w:ascii="Times New Roman" w:hAnsi="Times New Roman"/>
                <w:sz w:val="20"/>
                <w:szCs w:val="20"/>
              </w:rPr>
              <w:t xml:space="preserve">  Obstarávanie kapitálových aktív (710)</w:t>
            </w:r>
            <w:r w:rsidRPr="000E766F">
              <w:rPr>
                <w:rFonts w:ascii="Times New Roman" w:hAnsi="Times New Roman"/>
                <w:sz w:val="20"/>
                <w:szCs w:val="20"/>
                <w:vertAlign w:val="superscript"/>
              </w:rPr>
              <w:t>2</w:t>
            </w:r>
          </w:p>
        </w:tc>
        <w:tc>
          <w:tcPr>
            <w:tcW w:w="1540" w:type="dxa"/>
            <w:tcBorders>
              <w:top w:val="nil"/>
              <w:left w:val="nil"/>
              <w:bottom w:val="single" w:sz="4" w:space="0" w:color="auto"/>
              <w:right w:val="single" w:sz="4" w:space="0" w:color="auto"/>
            </w:tcBorders>
            <w:textDirection w:val="lrTb"/>
            <w:vAlign w:val="center"/>
          </w:tcPr>
          <w:p w:rsidR="000E766F" w:rsidRPr="000E766F" w:rsidP="000E766F">
            <w:pPr>
              <w:widowControl/>
              <w:bidi w:val="0"/>
              <w:adjustRightInd/>
              <w:spacing w:after="0" w:line="240" w:lineRule="auto"/>
              <w:jc w:val="center"/>
              <w:rPr>
                <w:rFonts w:ascii="Times New Roman" w:hAnsi="Times New Roman"/>
                <w:bCs/>
                <w:iCs/>
                <w:sz w:val="20"/>
                <w:szCs w:val="20"/>
              </w:rPr>
            </w:pPr>
          </w:p>
        </w:tc>
        <w:tc>
          <w:tcPr>
            <w:tcW w:w="1540" w:type="dxa"/>
            <w:tcBorders>
              <w:top w:val="nil"/>
              <w:left w:val="nil"/>
              <w:bottom w:val="single" w:sz="4" w:space="0" w:color="auto"/>
              <w:right w:val="single" w:sz="4" w:space="0" w:color="auto"/>
            </w:tcBorders>
            <w:textDirection w:val="lrTb"/>
            <w:vAlign w:val="center"/>
          </w:tcPr>
          <w:p w:rsidR="000E766F" w:rsidRPr="000E766F" w:rsidP="000E766F">
            <w:pPr>
              <w:widowControl/>
              <w:bidi w:val="0"/>
              <w:adjustRightInd/>
              <w:spacing w:after="0" w:line="240" w:lineRule="auto"/>
              <w:jc w:val="center"/>
              <w:rPr>
                <w:rFonts w:ascii="Times New Roman" w:hAnsi="Times New Roman"/>
                <w:bCs/>
                <w:iCs/>
                <w:sz w:val="20"/>
                <w:szCs w:val="20"/>
              </w:rPr>
            </w:pPr>
          </w:p>
        </w:tc>
        <w:tc>
          <w:tcPr>
            <w:tcW w:w="1540" w:type="dxa"/>
            <w:tcBorders>
              <w:top w:val="nil"/>
              <w:left w:val="nil"/>
              <w:bottom w:val="single" w:sz="4" w:space="0" w:color="auto"/>
              <w:right w:val="single" w:sz="4" w:space="0" w:color="auto"/>
            </w:tcBorders>
            <w:textDirection w:val="lrTb"/>
            <w:vAlign w:val="center"/>
          </w:tcPr>
          <w:p w:rsidR="000E766F" w:rsidRPr="000E766F" w:rsidP="000E766F">
            <w:pPr>
              <w:widowControl/>
              <w:bidi w:val="0"/>
              <w:adjustRightInd/>
              <w:spacing w:after="0" w:line="240" w:lineRule="auto"/>
              <w:jc w:val="center"/>
              <w:rPr>
                <w:rFonts w:ascii="Times New Roman" w:hAnsi="Times New Roman"/>
                <w:bCs/>
                <w:iCs/>
                <w:sz w:val="20"/>
                <w:szCs w:val="20"/>
              </w:rPr>
            </w:pPr>
          </w:p>
        </w:tc>
        <w:tc>
          <w:tcPr>
            <w:tcW w:w="1540" w:type="dxa"/>
            <w:tcBorders>
              <w:top w:val="nil"/>
              <w:left w:val="nil"/>
              <w:bottom w:val="single" w:sz="4" w:space="0" w:color="auto"/>
              <w:right w:val="single" w:sz="4" w:space="0" w:color="auto"/>
            </w:tcBorders>
            <w:textDirection w:val="lrTb"/>
            <w:vAlign w:val="center"/>
          </w:tcPr>
          <w:p w:rsidR="000E766F" w:rsidRPr="000E766F" w:rsidP="000E766F">
            <w:pPr>
              <w:widowControl/>
              <w:bidi w:val="0"/>
              <w:adjustRightInd/>
              <w:spacing w:after="0" w:line="240" w:lineRule="auto"/>
              <w:jc w:val="center"/>
              <w:rPr>
                <w:rFonts w:ascii="Times New Roman" w:hAnsi="Times New Roman"/>
                <w:bCs/>
                <w:iCs/>
                <w:sz w:val="20"/>
                <w:szCs w:val="20"/>
              </w:rPr>
            </w:pPr>
          </w:p>
        </w:tc>
        <w:tc>
          <w:tcPr>
            <w:tcW w:w="2220" w:type="dxa"/>
            <w:tcBorders>
              <w:top w:val="nil"/>
              <w:left w:val="nil"/>
              <w:bottom w:val="single" w:sz="4" w:space="0" w:color="auto"/>
              <w:right w:val="single" w:sz="4" w:space="0" w:color="auto"/>
            </w:tcBorders>
            <w:noWrap/>
            <w:textDirection w:val="lrTb"/>
            <w:vAlign w:val="bottom"/>
          </w:tcPr>
          <w:p w:rsidR="000E766F" w:rsidRPr="000E766F" w:rsidP="000E766F">
            <w:pPr>
              <w:widowControl/>
              <w:bidi w:val="0"/>
              <w:adjustRightInd/>
              <w:spacing w:after="0" w:line="240" w:lineRule="auto"/>
              <w:rPr>
                <w:rFonts w:ascii="Times New Roman" w:hAnsi="Times New Roman"/>
              </w:rPr>
            </w:pPr>
            <w:r w:rsidRPr="000E766F">
              <w:rPr>
                <w:rFonts w:ascii="Times New Roman" w:hAnsi="Times New Roman"/>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rPr>
                <w:rFonts w:ascii="Times New Roman" w:hAnsi="Times New Roman"/>
                <w:sz w:val="20"/>
                <w:szCs w:val="20"/>
              </w:rPr>
            </w:pPr>
            <w:r w:rsidRPr="000E766F">
              <w:rPr>
                <w:rFonts w:ascii="Times New Roman" w:hAnsi="Times New Roman"/>
                <w:sz w:val="20"/>
                <w:szCs w:val="20"/>
              </w:rPr>
              <w:t xml:space="preserve">  Kapitálové transfery (720)</w:t>
            </w:r>
            <w:r w:rsidRPr="000E766F">
              <w:rPr>
                <w:rFonts w:ascii="Times New Roman" w:hAnsi="Times New Roman"/>
                <w:sz w:val="20"/>
                <w:szCs w:val="20"/>
                <w:vertAlign w:val="superscript"/>
              </w:rPr>
              <w:t>2</w:t>
            </w:r>
          </w:p>
        </w:tc>
        <w:tc>
          <w:tcPr>
            <w:tcW w:w="1540" w:type="dxa"/>
            <w:tcBorders>
              <w:top w:val="nil"/>
              <w:left w:val="nil"/>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jc w:val="center"/>
              <w:rPr>
                <w:rFonts w:ascii="Times New Roman" w:hAnsi="Times New Roman"/>
              </w:rPr>
            </w:pPr>
          </w:p>
        </w:tc>
        <w:tc>
          <w:tcPr>
            <w:tcW w:w="2220" w:type="dxa"/>
            <w:tcBorders>
              <w:top w:val="nil"/>
              <w:left w:val="nil"/>
              <w:bottom w:val="single" w:sz="4" w:space="0" w:color="auto"/>
              <w:right w:val="single" w:sz="4" w:space="0" w:color="auto"/>
            </w:tcBorders>
            <w:noWrap/>
            <w:textDirection w:val="lrTb"/>
            <w:vAlign w:val="bottom"/>
          </w:tcPr>
          <w:p w:rsidR="000E766F" w:rsidRPr="000E766F" w:rsidP="000E766F">
            <w:pPr>
              <w:widowControl/>
              <w:bidi w:val="0"/>
              <w:adjustRightInd/>
              <w:spacing w:after="0" w:line="240" w:lineRule="auto"/>
              <w:rPr>
                <w:rFonts w:ascii="Times New Roman" w:hAnsi="Times New Roman"/>
              </w:rPr>
            </w:pPr>
            <w:r w:rsidRPr="000E766F">
              <w:rPr>
                <w:rFonts w:ascii="Times New Roman" w:hAnsi="Times New Roman"/>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rPr>
                <w:rFonts w:ascii="Times New Roman" w:hAnsi="Times New Roman"/>
                <w:b/>
                <w:bCs/>
                <w:sz w:val="20"/>
                <w:szCs w:val="20"/>
              </w:rPr>
            </w:pPr>
            <w:r w:rsidRPr="000E766F">
              <w:rPr>
                <w:rFonts w:ascii="Times New Roman" w:hAnsi="Times New Roman"/>
                <w:b/>
                <w:bCs/>
                <w:sz w:val="20"/>
                <w:szCs w:val="20"/>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extDirection w:val="lrTb"/>
            <w:vAlign w:val="top"/>
          </w:tcPr>
          <w:p w:rsidR="000E766F" w:rsidRPr="000E766F" w:rsidP="000E766F">
            <w:pPr>
              <w:widowControl/>
              <w:bidi w:val="0"/>
              <w:adjustRightInd/>
              <w:spacing w:after="0" w:line="240" w:lineRule="auto"/>
              <w:jc w:val="center"/>
              <w:rPr>
                <w:rFonts w:ascii="Times New Roman" w:hAnsi="Times New Roman"/>
                <w:b/>
                <w:bCs/>
                <w:sz w:val="20"/>
                <w:szCs w:val="20"/>
              </w:rPr>
            </w:pPr>
            <w:r w:rsidRPr="000E766F">
              <w:rPr>
                <w:rFonts w:ascii="Times New Roman" w:hAnsi="Times New Roman"/>
                <w:b/>
                <w:bCs/>
                <w:sz w:val="20"/>
                <w:szCs w:val="20"/>
              </w:rPr>
              <w:t> </w:t>
            </w:r>
          </w:p>
        </w:tc>
        <w:tc>
          <w:tcPr>
            <w:tcW w:w="1540" w:type="dxa"/>
            <w:tcBorders>
              <w:top w:val="nil"/>
              <w:left w:val="nil"/>
              <w:bottom w:val="single" w:sz="4" w:space="0" w:color="auto"/>
              <w:right w:val="single" w:sz="4" w:space="0" w:color="auto"/>
            </w:tcBorders>
            <w:shd w:val="clear" w:color="auto" w:fill="FFFF99"/>
            <w:textDirection w:val="lrTb"/>
            <w:vAlign w:val="top"/>
          </w:tcPr>
          <w:p w:rsidR="000E766F" w:rsidRPr="000E766F" w:rsidP="000E766F">
            <w:pPr>
              <w:widowControl/>
              <w:bidi w:val="0"/>
              <w:adjustRightInd/>
              <w:spacing w:after="0" w:line="240" w:lineRule="auto"/>
              <w:jc w:val="center"/>
              <w:rPr>
                <w:rFonts w:ascii="Times New Roman" w:hAnsi="Times New Roman"/>
                <w:b/>
                <w:bCs/>
                <w:sz w:val="20"/>
                <w:szCs w:val="20"/>
              </w:rPr>
            </w:pPr>
            <w:r w:rsidRPr="000E766F">
              <w:rPr>
                <w:rFonts w:ascii="Times New Roman" w:hAnsi="Times New Roman"/>
                <w:b/>
                <w:bCs/>
                <w:sz w:val="20"/>
                <w:szCs w:val="20"/>
              </w:rPr>
              <w:t> </w:t>
            </w:r>
          </w:p>
        </w:tc>
        <w:tc>
          <w:tcPr>
            <w:tcW w:w="1540" w:type="dxa"/>
            <w:tcBorders>
              <w:top w:val="nil"/>
              <w:left w:val="nil"/>
              <w:bottom w:val="single" w:sz="4" w:space="0" w:color="auto"/>
              <w:right w:val="single" w:sz="4" w:space="0" w:color="auto"/>
            </w:tcBorders>
            <w:shd w:val="clear" w:color="auto" w:fill="FFFF99"/>
            <w:textDirection w:val="lrTb"/>
            <w:vAlign w:val="top"/>
          </w:tcPr>
          <w:p w:rsidR="000E766F" w:rsidRPr="000E766F" w:rsidP="000E766F">
            <w:pPr>
              <w:widowControl/>
              <w:bidi w:val="0"/>
              <w:adjustRightInd/>
              <w:spacing w:after="0" w:line="240" w:lineRule="auto"/>
              <w:jc w:val="center"/>
              <w:rPr>
                <w:rFonts w:ascii="Times New Roman" w:hAnsi="Times New Roman"/>
                <w:b/>
                <w:bCs/>
                <w:sz w:val="20"/>
                <w:szCs w:val="20"/>
              </w:rPr>
            </w:pPr>
            <w:r w:rsidRPr="000E766F">
              <w:rPr>
                <w:rFonts w:ascii="Times New Roman" w:hAnsi="Times New Roman"/>
                <w:b/>
                <w:bCs/>
                <w:sz w:val="20"/>
                <w:szCs w:val="20"/>
              </w:rPr>
              <w:t> </w:t>
            </w:r>
          </w:p>
        </w:tc>
        <w:tc>
          <w:tcPr>
            <w:tcW w:w="1540" w:type="dxa"/>
            <w:tcBorders>
              <w:top w:val="nil"/>
              <w:left w:val="nil"/>
              <w:bottom w:val="single" w:sz="4" w:space="0" w:color="auto"/>
              <w:right w:val="single" w:sz="4" w:space="0" w:color="auto"/>
            </w:tcBorders>
            <w:shd w:val="clear" w:color="auto" w:fill="FFFF99"/>
            <w:textDirection w:val="lrTb"/>
            <w:vAlign w:val="top"/>
          </w:tcPr>
          <w:p w:rsidR="000E766F" w:rsidRPr="000E766F" w:rsidP="000E766F">
            <w:pPr>
              <w:widowControl/>
              <w:bidi w:val="0"/>
              <w:adjustRightInd/>
              <w:spacing w:after="0" w:line="240" w:lineRule="auto"/>
              <w:jc w:val="center"/>
              <w:rPr>
                <w:rFonts w:ascii="Times New Roman" w:hAnsi="Times New Roman"/>
                <w:b/>
                <w:bCs/>
              </w:rPr>
            </w:pPr>
            <w:r w:rsidRPr="000E766F">
              <w:rPr>
                <w:rFonts w:ascii="Times New Roman" w:hAnsi="Times New Roman"/>
                <w:b/>
                <w:bCs/>
              </w:rPr>
              <w:t> </w:t>
            </w:r>
          </w:p>
        </w:tc>
        <w:tc>
          <w:tcPr>
            <w:tcW w:w="2220" w:type="dxa"/>
            <w:tcBorders>
              <w:top w:val="nil"/>
              <w:left w:val="nil"/>
              <w:bottom w:val="single" w:sz="4" w:space="0" w:color="auto"/>
              <w:right w:val="single" w:sz="4" w:space="0" w:color="auto"/>
            </w:tcBorders>
            <w:noWrap/>
            <w:textDirection w:val="lrTb"/>
            <w:vAlign w:val="bottom"/>
          </w:tcPr>
          <w:p w:rsidR="000E766F" w:rsidRPr="000E766F" w:rsidP="000E766F">
            <w:pPr>
              <w:widowControl/>
              <w:bidi w:val="0"/>
              <w:adjustRightInd/>
              <w:spacing w:after="0" w:line="240" w:lineRule="auto"/>
              <w:rPr>
                <w:rFonts w:ascii="Times New Roman" w:hAnsi="Times New Roman"/>
              </w:rPr>
            </w:pPr>
            <w:r w:rsidRPr="000E766F">
              <w:rPr>
                <w:rFonts w:ascii="Times New Roman" w:hAnsi="Times New Roman"/>
              </w:rPr>
              <w:t> </w:t>
            </w: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0E766F" w:rsidRPr="000E766F" w:rsidP="000E766F">
            <w:pPr>
              <w:widowControl/>
              <w:bidi w:val="0"/>
              <w:adjustRightInd/>
              <w:spacing w:after="0" w:line="240" w:lineRule="auto"/>
              <w:rPr>
                <w:rFonts w:ascii="Times New Roman" w:hAnsi="Times New Roman"/>
                <w:b/>
                <w:bCs/>
                <w:sz w:val="20"/>
                <w:szCs w:val="20"/>
              </w:rPr>
            </w:pPr>
            <w:r w:rsidRPr="000E766F">
              <w:rPr>
                <w:rFonts w:ascii="Times New Roman" w:hAnsi="Times New Roman"/>
                <w:b/>
                <w:bCs/>
                <w:sz w:val="20"/>
                <w:szCs w:val="20"/>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extDirection w:val="lrTb"/>
            <w:vAlign w:val="center"/>
          </w:tcPr>
          <w:p w:rsidR="000E766F" w:rsidRPr="000E766F" w:rsidP="000E766F">
            <w:pPr>
              <w:widowControl/>
              <w:bidi w:val="0"/>
              <w:adjustRightInd/>
              <w:spacing w:after="0" w:line="240" w:lineRule="auto"/>
              <w:jc w:val="center"/>
              <w:rPr>
                <w:rFonts w:ascii="Times New Roman" w:hAnsi="Times New Roman"/>
                <w:b/>
                <w:bCs/>
                <w:iCs/>
              </w:rPr>
            </w:pPr>
            <w:r w:rsidRPr="000E766F">
              <w:rPr>
                <w:rFonts w:ascii="Times New Roman" w:hAnsi="Times New Roman"/>
                <w:b/>
                <w:bCs/>
                <w:iCs/>
              </w:rPr>
              <w:t>0</w:t>
            </w:r>
          </w:p>
        </w:tc>
        <w:tc>
          <w:tcPr>
            <w:tcW w:w="1540" w:type="dxa"/>
            <w:tcBorders>
              <w:top w:val="single" w:sz="4" w:space="0" w:color="auto"/>
              <w:left w:val="nil"/>
              <w:bottom w:val="single" w:sz="4" w:space="0" w:color="auto"/>
              <w:right w:val="single" w:sz="4" w:space="0" w:color="auto"/>
            </w:tcBorders>
            <w:shd w:val="clear" w:color="auto" w:fill="BFBFBF"/>
            <w:textDirection w:val="lrTb"/>
            <w:vAlign w:val="center"/>
          </w:tcPr>
          <w:p w:rsidR="000E766F" w:rsidRPr="000E766F" w:rsidP="000E766F">
            <w:pPr>
              <w:widowControl/>
              <w:bidi w:val="0"/>
              <w:adjustRightInd/>
              <w:spacing w:after="0" w:line="240" w:lineRule="auto"/>
              <w:jc w:val="center"/>
              <w:rPr>
                <w:rFonts w:ascii="Times New Roman" w:hAnsi="Times New Roman"/>
                <w:b/>
                <w:bCs/>
                <w:iCs/>
              </w:rPr>
            </w:pPr>
            <w:r w:rsidRPr="000E766F">
              <w:rPr>
                <w:rFonts w:ascii="Times New Roman" w:hAnsi="Times New Roman"/>
                <w:b/>
                <w:bCs/>
                <w:iCs/>
              </w:rPr>
              <w:t>1 500 000</w:t>
            </w:r>
          </w:p>
        </w:tc>
        <w:tc>
          <w:tcPr>
            <w:tcW w:w="1540" w:type="dxa"/>
            <w:tcBorders>
              <w:top w:val="single" w:sz="4" w:space="0" w:color="auto"/>
              <w:left w:val="nil"/>
              <w:bottom w:val="single" w:sz="4" w:space="0" w:color="auto"/>
              <w:right w:val="single" w:sz="4" w:space="0" w:color="auto"/>
            </w:tcBorders>
            <w:shd w:val="clear" w:color="auto" w:fill="BFBFBF"/>
            <w:textDirection w:val="lrTb"/>
            <w:vAlign w:val="center"/>
          </w:tcPr>
          <w:p w:rsidR="000E766F" w:rsidRPr="000E766F" w:rsidP="000E766F">
            <w:pPr>
              <w:widowControl/>
              <w:bidi w:val="0"/>
              <w:adjustRightInd/>
              <w:spacing w:after="0" w:line="240" w:lineRule="auto"/>
              <w:jc w:val="center"/>
              <w:rPr>
                <w:rFonts w:ascii="Times New Roman" w:hAnsi="Times New Roman"/>
                <w:b/>
                <w:bCs/>
                <w:iCs/>
              </w:rPr>
            </w:pPr>
            <w:r w:rsidRPr="000E766F">
              <w:rPr>
                <w:rFonts w:ascii="Times New Roman" w:hAnsi="Times New Roman"/>
                <w:b/>
                <w:bCs/>
                <w:iCs/>
              </w:rPr>
              <w:t>1 500 000</w:t>
            </w:r>
          </w:p>
        </w:tc>
        <w:tc>
          <w:tcPr>
            <w:tcW w:w="1540" w:type="dxa"/>
            <w:tcBorders>
              <w:top w:val="single" w:sz="4" w:space="0" w:color="auto"/>
              <w:left w:val="nil"/>
              <w:bottom w:val="single" w:sz="4" w:space="0" w:color="auto"/>
              <w:right w:val="single" w:sz="4" w:space="0" w:color="auto"/>
            </w:tcBorders>
            <w:shd w:val="clear" w:color="auto" w:fill="BFBFBF"/>
            <w:textDirection w:val="lrTb"/>
            <w:vAlign w:val="center"/>
          </w:tcPr>
          <w:p w:rsidR="000E766F" w:rsidRPr="000E766F" w:rsidP="000E766F">
            <w:pPr>
              <w:widowControl/>
              <w:bidi w:val="0"/>
              <w:adjustRightInd/>
              <w:spacing w:after="0" w:line="240" w:lineRule="auto"/>
              <w:jc w:val="center"/>
              <w:rPr>
                <w:rFonts w:ascii="Times New Roman" w:hAnsi="Times New Roman"/>
                <w:b/>
                <w:bCs/>
                <w:iCs/>
              </w:rPr>
            </w:pPr>
            <w:r w:rsidRPr="000E766F">
              <w:rPr>
                <w:rFonts w:ascii="Times New Roman" w:hAnsi="Times New Roman"/>
                <w:b/>
                <w:bCs/>
                <w:iCs/>
              </w:rPr>
              <w:t>1 500 000</w:t>
            </w:r>
          </w:p>
        </w:tc>
        <w:tc>
          <w:tcPr>
            <w:tcW w:w="2220" w:type="dxa"/>
            <w:tcBorders>
              <w:top w:val="single" w:sz="4" w:space="0" w:color="auto"/>
              <w:left w:val="nil"/>
              <w:bottom w:val="single" w:sz="4" w:space="0" w:color="auto"/>
              <w:right w:val="single" w:sz="4" w:space="0" w:color="auto"/>
            </w:tcBorders>
            <w:shd w:val="clear" w:color="auto" w:fill="BFBFBF"/>
            <w:noWrap/>
            <w:textDirection w:val="lrTb"/>
            <w:vAlign w:val="bottom"/>
          </w:tcPr>
          <w:p w:rsidR="000E766F" w:rsidRPr="000E766F" w:rsidP="000E766F">
            <w:pPr>
              <w:widowControl/>
              <w:bidi w:val="0"/>
              <w:adjustRightInd/>
              <w:spacing w:after="0" w:line="240" w:lineRule="auto"/>
              <w:rPr>
                <w:rFonts w:ascii="Times New Roman" w:hAnsi="Times New Roman"/>
              </w:rPr>
            </w:pPr>
            <w:r w:rsidRPr="000E766F">
              <w:rPr>
                <w:rFonts w:ascii="Times New Roman" w:hAnsi="Times New Roman"/>
              </w:rPr>
              <w:t> </w:t>
            </w:r>
          </w:p>
        </w:tc>
      </w:tr>
    </w:tbl>
    <w:p w:rsidR="000E766F" w:rsidRPr="000E766F" w:rsidP="000E766F">
      <w:pPr>
        <w:widowControl/>
        <w:tabs>
          <w:tab w:val="num" w:pos="1080"/>
        </w:tabs>
        <w:bidi w:val="0"/>
        <w:adjustRightInd/>
        <w:jc w:val="both"/>
        <w:rPr>
          <w:rFonts w:ascii="Times New Roman" w:hAnsi="Times New Roman"/>
          <w:bCs/>
          <w:sz w:val="20"/>
          <w:szCs w:val="20"/>
        </w:rPr>
      </w:pPr>
    </w:p>
    <w:p w:rsidR="000E766F" w:rsidRPr="000E766F" w:rsidP="000E766F">
      <w:pPr>
        <w:widowControl/>
        <w:tabs>
          <w:tab w:val="num" w:pos="1080"/>
        </w:tabs>
        <w:bidi w:val="0"/>
        <w:adjustRightInd/>
        <w:jc w:val="right"/>
        <w:rPr>
          <w:rFonts w:ascii="Times New Roman" w:hAnsi="Times New Roman"/>
          <w:bCs/>
        </w:rPr>
      </w:pPr>
      <w:r w:rsidRPr="000E766F">
        <w:rPr>
          <w:rFonts w:ascii="Times New Roman" w:hAnsi="Times New Roman"/>
          <w:bCs/>
        </w:rPr>
        <w:t xml:space="preserve">                 Tabuľka č. 5 </w:t>
      </w:r>
    </w:p>
    <w:p w:rsidR="000E766F" w:rsidRPr="000E766F" w:rsidP="000E766F">
      <w:pPr>
        <w:widowControl/>
        <w:tabs>
          <w:tab w:val="left" w:pos="284"/>
          <w:tab w:val="num" w:pos="1080"/>
        </w:tabs>
        <w:bidi w:val="0"/>
        <w:adjustRightInd/>
        <w:ind w:left="-851" w:right="-32"/>
        <w:rPr>
          <w:rFonts w:ascii="Times New Roman" w:hAnsi="Times New Roman"/>
          <w:b/>
          <w:bCs/>
        </w:rPr>
      </w:pPr>
      <w:r w:rsidRPr="000E766F">
        <w:rPr>
          <w:rFonts w:ascii="Times New Roman" w:hAnsi="Times New Roman"/>
          <w:b/>
          <w:bCs/>
          <w:szCs w:val="20"/>
        </w:rPr>
        <w:t>Ministerstvo pôdohospodárstva a rozvoja vidieka SR</w:t>
      </w:r>
    </w:p>
    <w:tbl>
      <w:tblPr>
        <w:tblStyle w:val="TableNormal"/>
        <w:tblW w:w="15434" w:type="dxa"/>
        <w:tblInd w:w="-784" w:type="dxa"/>
        <w:tblCellMar>
          <w:left w:w="70" w:type="dxa"/>
          <w:right w:w="70" w:type="dxa"/>
        </w:tblCellMar>
      </w:tblPr>
      <w:tblGrid>
        <w:gridCol w:w="6188"/>
        <w:gridCol w:w="1698"/>
        <w:gridCol w:w="1788"/>
        <w:gridCol w:w="720"/>
        <w:gridCol w:w="1698"/>
        <w:gridCol w:w="1722"/>
        <w:gridCol w:w="630"/>
        <w:gridCol w:w="990"/>
      </w:tblGrid>
      <w:tr>
        <w:tblPrEx>
          <w:tblW w:w="15434" w:type="dxa"/>
          <w:tblInd w:w="-784" w:type="dxa"/>
          <w:tblCellMar>
            <w:left w:w="70" w:type="dxa"/>
            <w:right w:w="70" w:type="dxa"/>
          </w:tblCellMar>
        </w:tblPrEx>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0E766F" w:rsidRPr="000E766F" w:rsidP="000E766F">
            <w:pPr>
              <w:widowControl/>
              <w:bidi w:val="0"/>
              <w:adjustRightInd/>
              <w:spacing w:after="0" w:line="240" w:lineRule="auto"/>
              <w:jc w:val="center"/>
              <w:rPr>
                <w:rFonts w:ascii="Times New Roman" w:hAnsi="Times New Roman"/>
                <w:b/>
                <w:bCs/>
              </w:rPr>
            </w:pPr>
            <w:r w:rsidRPr="000E766F">
              <w:rPr>
                <w:rFonts w:ascii="Times New Roman" w:hAnsi="Times New Roman"/>
                <w:b/>
                <w:bCs/>
              </w:rPr>
              <w:t>Zamestnanosť</w:t>
            </w:r>
          </w:p>
        </w:tc>
        <w:tc>
          <w:tcPr>
            <w:tcW w:w="7626" w:type="dxa"/>
            <w:gridSpan w:val="5"/>
            <w:tcBorders>
              <w:top w:val="single" w:sz="4" w:space="0" w:color="auto"/>
              <w:left w:val="nil"/>
              <w:bottom w:val="single" w:sz="4" w:space="0" w:color="auto"/>
              <w:right w:val="single" w:sz="4" w:space="0" w:color="auto"/>
            </w:tcBorders>
            <w:shd w:val="clear" w:color="auto" w:fill="BFBFBF"/>
            <w:textDirection w:val="lrTb"/>
            <w:vAlign w:val="top"/>
          </w:tcPr>
          <w:p w:rsidR="000E766F" w:rsidRPr="000E766F" w:rsidP="000E766F">
            <w:pPr>
              <w:widowControl/>
              <w:bidi w:val="0"/>
              <w:adjustRightInd/>
              <w:spacing w:after="0" w:line="240" w:lineRule="auto"/>
              <w:jc w:val="center"/>
              <w:rPr>
                <w:rFonts w:ascii="Times New Roman" w:hAnsi="Times New Roman"/>
                <w:b/>
                <w:bCs/>
              </w:rPr>
            </w:pPr>
            <w:r w:rsidRPr="000E766F">
              <w:rPr>
                <w:rFonts w:ascii="Times New Roman" w:hAnsi="Times New Roman"/>
                <w:b/>
                <w:bCs/>
              </w:rPr>
              <w:t>Vplyv na rozpočet verejnej správy</w:t>
            </w:r>
          </w:p>
        </w:tc>
        <w:tc>
          <w:tcPr>
            <w:tcW w:w="1620" w:type="dxa"/>
            <w:gridSpan w:val="2"/>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0E766F" w:rsidRPr="000E766F" w:rsidP="000E766F">
            <w:pPr>
              <w:widowControl/>
              <w:bidi w:val="0"/>
              <w:adjustRightInd/>
              <w:spacing w:after="0" w:line="240" w:lineRule="auto"/>
              <w:jc w:val="center"/>
              <w:rPr>
                <w:rFonts w:ascii="Times New Roman" w:hAnsi="Times New Roman"/>
                <w:b/>
                <w:bCs/>
              </w:rPr>
            </w:pPr>
            <w:r w:rsidRPr="000E766F">
              <w:rPr>
                <w:rFonts w:ascii="Times New Roman" w:hAnsi="Times New Roman"/>
                <w:b/>
                <w:bCs/>
              </w:rPr>
              <w:t>poznámka</w:t>
            </w:r>
          </w:p>
        </w:tc>
      </w:tr>
      <w:tr>
        <w:tblPrEx>
          <w:tblW w:w="15434" w:type="dxa"/>
          <w:tblInd w:w="-784" w:type="dxa"/>
          <w:tblCellMar>
            <w:left w:w="70" w:type="dxa"/>
            <w:right w:w="70" w:type="dxa"/>
          </w:tblCellMar>
        </w:tblPrEx>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0E766F" w:rsidRPr="000E766F" w:rsidP="000E766F">
            <w:pPr>
              <w:widowControl/>
              <w:bidi w:val="0"/>
              <w:adjustRightInd/>
              <w:spacing w:after="0" w:line="240" w:lineRule="auto"/>
              <w:rPr>
                <w:rFonts w:ascii="Times New Roman" w:hAnsi="Times New Roman"/>
                <w:b/>
                <w:bCs/>
              </w:rPr>
            </w:pPr>
          </w:p>
        </w:tc>
        <w:tc>
          <w:tcPr>
            <w:tcW w:w="1698" w:type="dxa"/>
            <w:tcBorders>
              <w:top w:val="nil"/>
              <w:left w:val="nil"/>
              <w:bottom w:val="single" w:sz="4" w:space="0" w:color="auto"/>
              <w:right w:val="single" w:sz="4" w:space="0" w:color="auto"/>
            </w:tcBorders>
            <w:shd w:val="clear" w:color="auto" w:fill="BFBFBF"/>
            <w:textDirection w:val="lrTb"/>
            <w:vAlign w:val="top"/>
          </w:tcPr>
          <w:p w:rsidR="000E766F" w:rsidRPr="000E766F" w:rsidP="000E766F">
            <w:pPr>
              <w:widowControl/>
              <w:bidi w:val="0"/>
              <w:adjustRightInd/>
              <w:spacing w:after="0" w:line="240" w:lineRule="auto"/>
              <w:jc w:val="center"/>
              <w:rPr>
                <w:rFonts w:ascii="Times New Roman" w:hAnsi="Times New Roman"/>
                <w:b/>
                <w:bCs/>
              </w:rPr>
            </w:pPr>
            <w:r w:rsidRPr="000E766F">
              <w:rPr>
                <w:rFonts w:ascii="Times New Roman" w:hAnsi="Times New Roman"/>
                <w:b/>
                <w:bCs/>
              </w:rPr>
              <w:t>2018</w:t>
            </w:r>
          </w:p>
        </w:tc>
        <w:tc>
          <w:tcPr>
            <w:tcW w:w="1788" w:type="dxa"/>
            <w:tcBorders>
              <w:top w:val="nil"/>
              <w:left w:val="nil"/>
              <w:bottom w:val="single" w:sz="4" w:space="0" w:color="auto"/>
              <w:right w:val="single" w:sz="4" w:space="0" w:color="auto"/>
            </w:tcBorders>
            <w:shd w:val="clear" w:color="auto" w:fill="BFBFBF"/>
            <w:textDirection w:val="lrTb"/>
            <w:vAlign w:val="top"/>
          </w:tcPr>
          <w:p w:rsidR="000E766F" w:rsidRPr="000E766F" w:rsidP="000E766F">
            <w:pPr>
              <w:widowControl/>
              <w:bidi w:val="0"/>
              <w:adjustRightInd/>
              <w:spacing w:after="0" w:line="240" w:lineRule="auto"/>
              <w:jc w:val="center"/>
              <w:rPr>
                <w:rFonts w:ascii="Times New Roman" w:hAnsi="Times New Roman"/>
                <w:b/>
                <w:bCs/>
              </w:rPr>
            </w:pPr>
            <w:r w:rsidRPr="000E766F">
              <w:rPr>
                <w:rFonts w:ascii="Times New Roman" w:hAnsi="Times New Roman"/>
                <w:b/>
                <w:bCs/>
              </w:rPr>
              <w:t>2019</w:t>
            </w:r>
          </w:p>
        </w:tc>
        <w:tc>
          <w:tcPr>
            <w:tcW w:w="2418" w:type="dxa"/>
            <w:gridSpan w:val="2"/>
            <w:tcBorders>
              <w:top w:val="nil"/>
              <w:left w:val="nil"/>
              <w:bottom w:val="single" w:sz="4" w:space="0" w:color="auto"/>
              <w:right w:val="single" w:sz="4" w:space="0" w:color="auto"/>
            </w:tcBorders>
            <w:shd w:val="clear" w:color="auto" w:fill="BFBFBF"/>
            <w:textDirection w:val="lrTb"/>
            <w:vAlign w:val="top"/>
          </w:tcPr>
          <w:p w:rsidR="000E766F" w:rsidRPr="000E766F" w:rsidP="000E766F">
            <w:pPr>
              <w:widowControl/>
              <w:bidi w:val="0"/>
              <w:adjustRightInd/>
              <w:spacing w:after="0" w:line="240" w:lineRule="auto"/>
              <w:jc w:val="center"/>
              <w:rPr>
                <w:rFonts w:ascii="Times New Roman" w:hAnsi="Times New Roman"/>
                <w:b/>
                <w:bCs/>
              </w:rPr>
            </w:pPr>
            <w:r w:rsidRPr="000E766F">
              <w:rPr>
                <w:rFonts w:ascii="Times New Roman" w:hAnsi="Times New Roman"/>
                <w:b/>
                <w:bCs/>
              </w:rPr>
              <w:t>2020</w:t>
            </w:r>
          </w:p>
        </w:tc>
        <w:tc>
          <w:tcPr>
            <w:tcW w:w="1722" w:type="dxa"/>
            <w:tcBorders>
              <w:top w:val="nil"/>
              <w:left w:val="nil"/>
              <w:bottom w:val="single" w:sz="4" w:space="0" w:color="auto"/>
              <w:right w:val="single" w:sz="4" w:space="0" w:color="auto"/>
            </w:tcBorders>
            <w:shd w:val="clear" w:color="auto" w:fill="BFBFBF"/>
            <w:textDirection w:val="lrTb"/>
            <w:vAlign w:val="top"/>
          </w:tcPr>
          <w:p w:rsidR="000E766F" w:rsidRPr="000E766F" w:rsidP="000E766F">
            <w:pPr>
              <w:widowControl/>
              <w:bidi w:val="0"/>
              <w:adjustRightInd/>
              <w:spacing w:after="0" w:line="240" w:lineRule="auto"/>
              <w:jc w:val="center"/>
              <w:rPr>
                <w:rFonts w:ascii="Times New Roman" w:hAnsi="Times New Roman"/>
                <w:b/>
                <w:bCs/>
              </w:rPr>
            </w:pPr>
            <w:r w:rsidRPr="000E766F">
              <w:rPr>
                <w:rFonts w:ascii="Times New Roman" w:hAnsi="Times New Roman"/>
                <w:b/>
                <w:bCs/>
              </w:rPr>
              <w:t>2021</w:t>
            </w:r>
          </w:p>
        </w:tc>
        <w:tc>
          <w:tcPr>
            <w:tcW w:w="1620" w:type="dxa"/>
            <w:gridSpan w:val="2"/>
            <w:vMerge/>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0E766F" w:rsidRPr="000E766F" w:rsidP="000E766F">
            <w:pPr>
              <w:widowControl/>
              <w:bidi w:val="0"/>
              <w:adjustRightInd/>
              <w:spacing w:after="0" w:line="240" w:lineRule="auto"/>
              <w:rPr>
                <w:rFonts w:ascii="Times New Roman" w:hAnsi="Times New Roman"/>
                <w:b/>
                <w:bCs/>
                <w:color w:val="FFFFFF"/>
              </w:rPr>
            </w:pP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rPr>
                <w:rFonts w:ascii="Times New Roman" w:hAnsi="Times New Roman"/>
                <w:b/>
                <w:bCs/>
              </w:rPr>
            </w:pPr>
            <w:r w:rsidRPr="000E766F">
              <w:rPr>
                <w:rFonts w:ascii="Times New Roman" w:hAnsi="Times New Roman"/>
                <w:b/>
                <w:bCs/>
              </w:rPr>
              <w:t>Počet zamestnancov celkom</w:t>
            </w:r>
          </w:p>
        </w:tc>
        <w:tc>
          <w:tcPr>
            <w:tcW w:w="1698" w:type="dxa"/>
            <w:tcBorders>
              <w:top w:val="nil"/>
              <w:left w:val="nil"/>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jc w:val="center"/>
              <w:rPr>
                <w:rFonts w:ascii="Times New Roman" w:hAnsi="Times New Roman"/>
                <w:b/>
                <w:bCs/>
              </w:rPr>
            </w:pPr>
          </w:p>
        </w:tc>
        <w:tc>
          <w:tcPr>
            <w:tcW w:w="1788" w:type="dxa"/>
            <w:tcBorders>
              <w:top w:val="nil"/>
              <w:left w:val="nil"/>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jc w:val="center"/>
              <w:rPr>
                <w:rFonts w:ascii="Times New Roman" w:hAnsi="Times New Roman"/>
                <w:b/>
                <w:bCs/>
              </w:rPr>
            </w:pPr>
            <w:r w:rsidRPr="000E766F">
              <w:rPr>
                <w:rFonts w:ascii="Times New Roman" w:hAnsi="Times New Roman"/>
                <w:b/>
                <w:bCs/>
              </w:rPr>
              <w:t>1</w:t>
            </w:r>
          </w:p>
        </w:tc>
        <w:tc>
          <w:tcPr>
            <w:tcW w:w="2418" w:type="dxa"/>
            <w:gridSpan w:val="2"/>
            <w:tcBorders>
              <w:top w:val="nil"/>
              <w:left w:val="nil"/>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jc w:val="center"/>
              <w:rPr>
                <w:rFonts w:ascii="Times New Roman" w:hAnsi="Times New Roman"/>
                <w:b/>
                <w:bCs/>
              </w:rPr>
            </w:pPr>
            <w:r w:rsidRPr="000E766F">
              <w:rPr>
                <w:rFonts w:ascii="Times New Roman" w:hAnsi="Times New Roman"/>
                <w:b/>
                <w:bCs/>
              </w:rPr>
              <w:t>1</w:t>
            </w:r>
          </w:p>
        </w:tc>
        <w:tc>
          <w:tcPr>
            <w:tcW w:w="1722" w:type="dxa"/>
            <w:tcBorders>
              <w:top w:val="nil"/>
              <w:left w:val="nil"/>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jc w:val="center"/>
              <w:rPr>
                <w:rFonts w:ascii="Times New Roman" w:hAnsi="Times New Roman"/>
                <w:b/>
                <w:bCs/>
              </w:rPr>
            </w:pPr>
            <w:r w:rsidRPr="000E766F">
              <w:rPr>
                <w:rFonts w:ascii="Times New Roman" w:hAnsi="Times New Roman"/>
                <w:b/>
                <w:bCs/>
              </w:rPr>
              <w:t>1</w:t>
            </w:r>
          </w:p>
        </w:tc>
        <w:tc>
          <w:tcPr>
            <w:tcW w:w="1620" w:type="dxa"/>
            <w:gridSpan w:val="2"/>
            <w:tcBorders>
              <w:top w:val="nil"/>
              <w:left w:val="nil"/>
              <w:bottom w:val="single" w:sz="4" w:space="0" w:color="auto"/>
              <w:right w:val="single" w:sz="4" w:space="0" w:color="auto"/>
            </w:tcBorders>
            <w:noWrap/>
            <w:textDirection w:val="lrTb"/>
            <w:vAlign w:val="bottom"/>
          </w:tcPr>
          <w:p w:rsidR="000E766F" w:rsidRPr="000E766F" w:rsidP="000E766F">
            <w:pPr>
              <w:widowControl/>
              <w:bidi w:val="0"/>
              <w:adjustRightInd/>
              <w:spacing w:after="0" w:line="240" w:lineRule="auto"/>
              <w:rPr>
                <w:rFonts w:ascii="Times New Roman" w:hAnsi="Times New Roman"/>
              </w:rPr>
            </w:pPr>
            <w:r w:rsidRPr="000E766F">
              <w:rPr>
                <w:rFonts w:ascii="Times New Roman" w:hAnsi="Times New Roman"/>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rPr>
                <w:rFonts w:ascii="Times New Roman" w:hAnsi="Times New Roman"/>
                <w:b/>
                <w:bCs/>
              </w:rPr>
            </w:pPr>
            <w:r w:rsidRPr="000E766F">
              <w:rPr>
                <w:rFonts w:ascii="Times New Roman" w:hAnsi="Times New Roman"/>
                <w:b/>
                <w:bCs/>
              </w:rPr>
              <w:t xml:space="preserve">   z toho vplyv na ŠR</w:t>
            </w:r>
          </w:p>
        </w:tc>
        <w:tc>
          <w:tcPr>
            <w:tcW w:w="1698" w:type="dxa"/>
            <w:tcBorders>
              <w:top w:val="single" w:sz="4" w:space="0" w:color="auto"/>
              <w:left w:val="nil"/>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jc w:val="center"/>
              <w:rPr>
                <w:rFonts w:ascii="Times New Roman" w:hAnsi="Times New Roman"/>
                <w:b/>
                <w:bCs/>
              </w:rPr>
            </w:pPr>
          </w:p>
        </w:tc>
        <w:tc>
          <w:tcPr>
            <w:tcW w:w="1788" w:type="dxa"/>
            <w:tcBorders>
              <w:top w:val="single" w:sz="4" w:space="0" w:color="auto"/>
              <w:left w:val="nil"/>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jc w:val="center"/>
              <w:rPr>
                <w:rFonts w:ascii="Times New Roman" w:hAnsi="Times New Roman"/>
                <w:b/>
                <w:bCs/>
              </w:rPr>
            </w:pPr>
            <w:r w:rsidRPr="000E766F">
              <w:rPr>
                <w:rFonts w:ascii="Times New Roman" w:hAnsi="Times New Roman"/>
                <w:b/>
                <w:bCs/>
              </w:rPr>
              <w:t>1</w:t>
            </w:r>
          </w:p>
        </w:tc>
        <w:tc>
          <w:tcPr>
            <w:tcW w:w="2418" w:type="dxa"/>
            <w:gridSpan w:val="2"/>
            <w:tcBorders>
              <w:top w:val="single" w:sz="4" w:space="0" w:color="auto"/>
              <w:left w:val="nil"/>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jc w:val="center"/>
              <w:rPr>
                <w:rFonts w:ascii="Times New Roman" w:hAnsi="Times New Roman"/>
                <w:b/>
                <w:bCs/>
              </w:rPr>
            </w:pPr>
            <w:r w:rsidRPr="000E766F">
              <w:rPr>
                <w:rFonts w:ascii="Times New Roman" w:hAnsi="Times New Roman"/>
                <w:b/>
                <w:bCs/>
              </w:rPr>
              <w:t>1</w:t>
            </w:r>
          </w:p>
        </w:tc>
        <w:tc>
          <w:tcPr>
            <w:tcW w:w="1722" w:type="dxa"/>
            <w:tcBorders>
              <w:top w:val="single" w:sz="4" w:space="0" w:color="auto"/>
              <w:left w:val="nil"/>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jc w:val="center"/>
              <w:rPr>
                <w:rFonts w:ascii="Times New Roman" w:hAnsi="Times New Roman"/>
                <w:b/>
                <w:bCs/>
              </w:rPr>
            </w:pPr>
            <w:r w:rsidRPr="000E766F">
              <w:rPr>
                <w:rFonts w:ascii="Times New Roman" w:hAnsi="Times New Roman"/>
                <w:b/>
                <w:bCs/>
              </w:rPr>
              <w:t>1</w:t>
            </w:r>
          </w:p>
        </w:tc>
        <w:tc>
          <w:tcPr>
            <w:tcW w:w="1620" w:type="dxa"/>
            <w:gridSpan w:val="2"/>
            <w:tcBorders>
              <w:top w:val="nil"/>
              <w:left w:val="nil"/>
              <w:bottom w:val="single" w:sz="4" w:space="0" w:color="auto"/>
              <w:right w:val="single" w:sz="4" w:space="0" w:color="auto"/>
            </w:tcBorders>
            <w:noWrap/>
            <w:textDirection w:val="lrTb"/>
            <w:vAlign w:val="bottom"/>
          </w:tcPr>
          <w:p w:rsidR="000E766F" w:rsidRPr="000E766F" w:rsidP="000E766F">
            <w:pPr>
              <w:widowControl/>
              <w:bidi w:val="0"/>
              <w:adjustRightInd/>
              <w:spacing w:after="0" w:line="240" w:lineRule="auto"/>
              <w:rPr>
                <w:rFonts w:ascii="Times New Roman" w:hAnsi="Times New Roman"/>
              </w:rPr>
            </w:pP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rPr>
                <w:rFonts w:ascii="Times New Roman" w:hAnsi="Times New Roman"/>
                <w:b/>
                <w:bCs/>
              </w:rPr>
            </w:pPr>
            <w:r w:rsidRPr="000E766F">
              <w:rPr>
                <w:rFonts w:ascii="Times New Roman" w:hAnsi="Times New Roman"/>
                <w:b/>
                <w:bCs/>
              </w:rPr>
              <w:t>Priemerný mzdový výdavok (v eurách)</w:t>
            </w:r>
          </w:p>
        </w:tc>
        <w:tc>
          <w:tcPr>
            <w:tcW w:w="1698" w:type="dxa"/>
            <w:tcBorders>
              <w:top w:val="single" w:sz="4" w:space="0" w:color="auto"/>
              <w:left w:val="nil"/>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jc w:val="center"/>
              <w:rPr>
                <w:rFonts w:ascii="Times New Roman" w:hAnsi="Times New Roman"/>
                <w:b/>
                <w:bCs/>
              </w:rPr>
            </w:pPr>
          </w:p>
        </w:tc>
        <w:tc>
          <w:tcPr>
            <w:tcW w:w="1788" w:type="dxa"/>
            <w:tcBorders>
              <w:top w:val="single" w:sz="4" w:space="0" w:color="auto"/>
              <w:left w:val="nil"/>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jc w:val="center"/>
              <w:rPr>
                <w:rFonts w:ascii="Times New Roman" w:hAnsi="Times New Roman"/>
                <w:b/>
                <w:bCs/>
              </w:rPr>
            </w:pPr>
            <w:r w:rsidRPr="000E766F">
              <w:rPr>
                <w:rFonts w:ascii="Times New Roman" w:hAnsi="Times New Roman"/>
                <w:b/>
                <w:bCs/>
              </w:rPr>
              <w:t>915</w:t>
            </w:r>
          </w:p>
        </w:tc>
        <w:tc>
          <w:tcPr>
            <w:tcW w:w="2418" w:type="dxa"/>
            <w:gridSpan w:val="2"/>
            <w:tcBorders>
              <w:top w:val="single" w:sz="4" w:space="0" w:color="auto"/>
              <w:left w:val="nil"/>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jc w:val="center"/>
              <w:rPr>
                <w:rFonts w:ascii="Times New Roman" w:hAnsi="Times New Roman"/>
                <w:b/>
                <w:bCs/>
              </w:rPr>
            </w:pPr>
            <w:r w:rsidRPr="000E766F">
              <w:rPr>
                <w:rFonts w:ascii="Times New Roman" w:hAnsi="Times New Roman"/>
                <w:b/>
                <w:bCs/>
              </w:rPr>
              <w:t>915</w:t>
            </w:r>
          </w:p>
        </w:tc>
        <w:tc>
          <w:tcPr>
            <w:tcW w:w="1722" w:type="dxa"/>
            <w:tcBorders>
              <w:top w:val="single" w:sz="4" w:space="0" w:color="auto"/>
              <w:left w:val="nil"/>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jc w:val="center"/>
              <w:rPr>
                <w:rFonts w:ascii="Times New Roman" w:hAnsi="Times New Roman"/>
                <w:b/>
                <w:bCs/>
              </w:rPr>
            </w:pPr>
            <w:r w:rsidRPr="000E766F">
              <w:rPr>
                <w:rFonts w:ascii="Times New Roman" w:hAnsi="Times New Roman"/>
                <w:b/>
                <w:bCs/>
              </w:rPr>
              <w:t>915</w:t>
            </w:r>
          </w:p>
        </w:tc>
        <w:tc>
          <w:tcPr>
            <w:tcW w:w="1620" w:type="dxa"/>
            <w:gridSpan w:val="2"/>
            <w:tcBorders>
              <w:top w:val="nil"/>
              <w:left w:val="nil"/>
              <w:bottom w:val="single" w:sz="4" w:space="0" w:color="auto"/>
              <w:right w:val="single" w:sz="4" w:space="0" w:color="auto"/>
            </w:tcBorders>
            <w:noWrap/>
            <w:textDirection w:val="lrTb"/>
            <w:vAlign w:val="bottom"/>
          </w:tcPr>
          <w:p w:rsidR="000E766F" w:rsidRPr="000E766F" w:rsidP="000E766F">
            <w:pPr>
              <w:widowControl/>
              <w:bidi w:val="0"/>
              <w:adjustRightInd/>
              <w:spacing w:after="0" w:line="240" w:lineRule="auto"/>
              <w:rPr>
                <w:rFonts w:ascii="Times New Roman" w:hAnsi="Times New Roman"/>
              </w:rPr>
            </w:pPr>
            <w:r w:rsidRPr="000E766F">
              <w:rPr>
                <w:rFonts w:ascii="Times New Roman" w:hAnsi="Times New Roman"/>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rPr>
                <w:rFonts w:ascii="Times New Roman" w:hAnsi="Times New Roman"/>
              </w:rPr>
            </w:pPr>
            <w:r w:rsidRPr="000E766F">
              <w:rPr>
                <w:rFonts w:ascii="Times New Roman" w:hAnsi="Times New Roman"/>
                <w:b/>
                <w:bCs/>
              </w:rPr>
              <w:t xml:space="preserve">   z toho vplyv na ŠR</w:t>
            </w:r>
          </w:p>
        </w:tc>
        <w:tc>
          <w:tcPr>
            <w:tcW w:w="1698" w:type="dxa"/>
            <w:tcBorders>
              <w:top w:val="single" w:sz="4" w:space="0" w:color="auto"/>
              <w:left w:val="nil"/>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jc w:val="center"/>
              <w:rPr>
                <w:rFonts w:ascii="Times New Roman" w:hAnsi="Times New Roman"/>
              </w:rPr>
            </w:pPr>
          </w:p>
        </w:tc>
        <w:tc>
          <w:tcPr>
            <w:tcW w:w="1788" w:type="dxa"/>
            <w:tcBorders>
              <w:top w:val="single" w:sz="4" w:space="0" w:color="auto"/>
              <w:left w:val="nil"/>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jc w:val="center"/>
              <w:rPr>
                <w:rFonts w:ascii="Times New Roman" w:hAnsi="Times New Roman"/>
                <w:bCs/>
              </w:rPr>
            </w:pPr>
            <w:r w:rsidRPr="000E766F">
              <w:rPr>
                <w:rFonts w:ascii="Times New Roman" w:hAnsi="Times New Roman"/>
                <w:bCs/>
              </w:rPr>
              <w:t>915</w:t>
            </w:r>
          </w:p>
        </w:tc>
        <w:tc>
          <w:tcPr>
            <w:tcW w:w="2418" w:type="dxa"/>
            <w:gridSpan w:val="2"/>
            <w:tcBorders>
              <w:top w:val="single" w:sz="4" w:space="0" w:color="auto"/>
              <w:left w:val="nil"/>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jc w:val="center"/>
              <w:rPr>
                <w:rFonts w:ascii="Times New Roman" w:hAnsi="Times New Roman"/>
                <w:bCs/>
              </w:rPr>
            </w:pPr>
            <w:r w:rsidRPr="000E766F">
              <w:rPr>
                <w:rFonts w:ascii="Times New Roman" w:hAnsi="Times New Roman"/>
                <w:bCs/>
              </w:rPr>
              <w:t>915</w:t>
            </w:r>
          </w:p>
        </w:tc>
        <w:tc>
          <w:tcPr>
            <w:tcW w:w="1722" w:type="dxa"/>
            <w:tcBorders>
              <w:top w:val="single" w:sz="4" w:space="0" w:color="auto"/>
              <w:left w:val="nil"/>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jc w:val="center"/>
              <w:rPr>
                <w:rFonts w:ascii="Times New Roman" w:hAnsi="Times New Roman"/>
                <w:bCs/>
              </w:rPr>
            </w:pPr>
            <w:r w:rsidRPr="000E766F">
              <w:rPr>
                <w:rFonts w:ascii="Times New Roman" w:hAnsi="Times New Roman"/>
                <w:bCs/>
              </w:rPr>
              <w:t>915</w:t>
            </w:r>
          </w:p>
        </w:tc>
        <w:tc>
          <w:tcPr>
            <w:tcW w:w="1620" w:type="dxa"/>
            <w:gridSpan w:val="2"/>
            <w:tcBorders>
              <w:top w:val="nil"/>
              <w:left w:val="nil"/>
              <w:bottom w:val="single" w:sz="4" w:space="0" w:color="auto"/>
              <w:right w:val="single" w:sz="4" w:space="0" w:color="auto"/>
            </w:tcBorders>
            <w:noWrap/>
            <w:textDirection w:val="lrTb"/>
            <w:vAlign w:val="bottom"/>
          </w:tcPr>
          <w:p w:rsidR="000E766F" w:rsidRPr="000E766F" w:rsidP="000E766F">
            <w:pPr>
              <w:widowControl/>
              <w:bidi w:val="0"/>
              <w:adjustRightInd/>
              <w:spacing w:after="0" w:line="240" w:lineRule="auto"/>
              <w:rPr>
                <w:rFonts w:ascii="Times New Roman" w:hAnsi="Times New Roman"/>
              </w:rPr>
            </w:pPr>
            <w:r w:rsidRPr="000E766F">
              <w:rPr>
                <w:rFonts w:ascii="Times New Roman" w:hAnsi="Times New Roman"/>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shd w:val="clear" w:color="auto" w:fill="BFBFBF"/>
            <w:textDirection w:val="lrTb"/>
            <w:vAlign w:val="top"/>
          </w:tcPr>
          <w:p w:rsidR="000E766F" w:rsidRPr="000E766F" w:rsidP="000E766F">
            <w:pPr>
              <w:widowControl/>
              <w:bidi w:val="0"/>
              <w:adjustRightInd/>
              <w:spacing w:after="0" w:line="240" w:lineRule="auto"/>
              <w:rPr>
                <w:rFonts w:ascii="Times New Roman" w:hAnsi="Times New Roman"/>
                <w:b/>
                <w:bCs/>
              </w:rPr>
            </w:pPr>
            <w:r w:rsidRPr="000E766F">
              <w:rPr>
                <w:rFonts w:ascii="Times New Roman" w:hAnsi="Times New Roman"/>
                <w:b/>
                <w:bCs/>
              </w:rPr>
              <w:t>Osobné výdavky celkom (v eurách)</w:t>
            </w:r>
          </w:p>
        </w:tc>
        <w:tc>
          <w:tcPr>
            <w:tcW w:w="1698" w:type="dxa"/>
            <w:tcBorders>
              <w:top w:val="nil"/>
              <w:left w:val="nil"/>
              <w:bottom w:val="single" w:sz="4" w:space="0" w:color="auto"/>
              <w:right w:val="single" w:sz="4" w:space="0" w:color="auto"/>
            </w:tcBorders>
            <w:shd w:val="clear" w:color="auto" w:fill="BFBFBF"/>
            <w:textDirection w:val="lrTb"/>
            <w:vAlign w:val="top"/>
          </w:tcPr>
          <w:p w:rsidR="000E766F" w:rsidRPr="000E766F" w:rsidP="000E766F">
            <w:pPr>
              <w:widowControl/>
              <w:bidi w:val="0"/>
              <w:adjustRightInd/>
              <w:spacing w:after="0" w:line="240" w:lineRule="auto"/>
              <w:jc w:val="center"/>
              <w:rPr>
                <w:rFonts w:ascii="Times New Roman" w:hAnsi="Times New Roman"/>
                <w:b/>
                <w:bCs/>
              </w:rPr>
            </w:pPr>
          </w:p>
        </w:tc>
        <w:tc>
          <w:tcPr>
            <w:tcW w:w="1788" w:type="dxa"/>
            <w:tcBorders>
              <w:top w:val="nil"/>
              <w:left w:val="nil"/>
              <w:bottom w:val="single" w:sz="4" w:space="0" w:color="auto"/>
              <w:right w:val="single" w:sz="4" w:space="0" w:color="auto"/>
            </w:tcBorders>
            <w:shd w:val="clear" w:color="auto" w:fill="BFBFBF"/>
            <w:textDirection w:val="lrTb"/>
            <w:vAlign w:val="top"/>
          </w:tcPr>
          <w:p w:rsidR="000E766F" w:rsidRPr="000E766F" w:rsidP="000E766F">
            <w:pPr>
              <w:widowControl/>
              <w:bidi w:val="0"/>
              <w:adjustRightInd/>
              <w:spacing w:after="0" w:line="240" w:lineRule="auto"/>
              <w:jc w:val="center"/>
              <w:rPr>
                <w:rFonts w:ascii="Times New Roman" w:hAnsi="Times New Roman"/>
                <w:b/>
                <w:bCs/>
              </w:rPr>
            </w:pPr>
            <w:r w:rsidRPr="000E766F">
              <w:rPr>
                <w:rFonts w:ascii="Times New Roman" w:hAnsi="Times New Roman"/>
                <w:b/>
                <w:bCs/>
              </w:rPr>
              <w:t>14 817</w:t>
            </w:r>
          </w:p>
        </w:tc>
        <w:tc>
          <w:tcPr>
            <w:tcW w:w="2418" w:type="dxa"/>
            <w:gridSpan w:val="2"/>
            <w:tcBorders>
              <w:top w:val="nil"/>
              <w:left w:val="nil"/>
              <w:bottom w:val="single" w:sz="4" w:space="0" w:color="auto"/>
              <w:right w:val="single" w:sz="4" w:space="0" w:color="auto"/>
            </w:tcBorders>
            <w:shd w:val="clear" w:color="auto" w:fill="BFBFBF"/>
            <w:textDirection w:val="lrTb"/>
            <w:vAlign w:val="top"/>
          </w:tcPr>
          <w:p w:rsidR="000E766F" w:rsidRPr="000E766F" w:rsidP="000E766F">
            <w:pPr>
              <w:widowControl/>
              <w:bidi w:val="0"/>
              <w:adjustRightInd/>
              <w:spacing w:after="0" w:line="240" w:lineRule="auto"/>
              <w:jc w:val="center"/>
              <w:rPr>
                <w:rFonts w:ascii="Times New Roman" w:hAnsi="Times New Roman"/>
                <w:b/>
                <w:bCs/>
              </w:rPr>
            </w:pPr>
            <w:r w:rsidRPr="000E766F">
              <w:rPr>
                <w:rFonts w:ascii="Times New Roman" w:hAnsi="Times New Roman"/>
                <w:b/>
                <w:bCs/>
              </w:rPr>
              <w:t>14 817</w:t>
            </w:r>
          </w:p>
        </w:tc>
        <w:tc>
          <w:tcPr>
            <w:tcW w:w="1722" w:type="dxa"/>
            <w:tcBorders>
              <w:top w:val="nil"/>
              <w:left w:val="nil"/>
              <w:bottom w:val="single" w:sz="4" w:space="0" w:color="auto"/>
              <w:right w:val="single" w:sz="4" w:space="0" w:color="auto"/>
            </w:tcBorders>
            <w:shd w:val="clear" w:color="auto" w:fill="BFBFBF"/>
            <w:textDirection w:val="lrTb"/>
            <w:vAlign w:val="top"/>
          </w:tcPr>
          <w:p w:rsidR="000E766F" w:rsidRPr="000E766F" w:rsidP="000E766F">
            <w:pPr>
              <w:widowControl/>
              <w:bidi w:val="0"/>
              <w:adjustRightInd/>
              <w:spacing w:after="0" w:line="240" w:lineRule="auto"/>
              <w:jc w:val="center"/>
              <w:rPr>
                <w:rFonts w:ascii="Times New Roman" w:hAnsi="Times New Roman"/>
                <w:b/>
                <w:bCs/>
              </w:rPr>
            </w:pPr>
            <w:r w:rsidRPr="000E766F">
              <w:rPr>
                <w:rFonts w:ascii="Times New Roman" w:hAnsi="Times New Roman"/>
                <w:b/>
                <w:bCs/>
              </w:rPr>
              <w:t>14 817</w:t>
            </w:r>
          </w:p>
        </w:tc>
        <w:tc>
          <w:tcPr>
            <w:tcW w:w="1620" w:type="dxa"/>
            <w:gridSpan w:val="2"/>
            <w:tcBorders>
              <w:top w:val="nil"/>
              <w:left w:val="nil"/>
              <w:bottom w:val="single" w:sz="4" w:space="0" w:color="auto"/>
              <w:right w:val="single" w:sz="4" w:space="0" w:color="auto"/>
            </w:tcBorders>
            <w:shd w:val="clear" w:color="auto" w:fill="BFBFBF"/>
            <w:noWrap/>
            <w:textDirection w:val="lrTb"/>
            <w:vAlign w:val="bottom"/>
          </w:tcPr>
          <w:p w:rsidR="000E766F" w:rsidRPr="000E766F" w:rsidP="000E766F">
            <w:pPr>
              <w:widowControl/>
              <w:bidi w:val="0"/>
              <w:adjustRightInd/>
              <w:spacing w:after="0" w:line="240" w:lineRule="auto"/>
              <w:rPr>
                <w:rFonts w:ascii="Times New Roman" w:hAnsi="Times New Roman"/>
                <w:b/>
                <w:bCs/>
              </w:rPr>
            </w:pPr>
            <w:r w:rsidRPr="000E766F">
              <w:rPr>
                <w:rFonts w:ascii="Times New Roman" w:hAnsi="Times New Roman"/>
                <w:b/>
                <w:bCs/>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rPr>
                <w:rFonts w:ascii="Times New Roman" w:hAnsi="Times New Roman"/>
                <w:b/>
                <w:bCs/>
              </w:rPr>
            </w:pPr>
            <w:r w:rsidRPr="000E766F">
              <w:rPr>
                <w:rFonts w:ascii="Times New Roman" w:hAnsi="Times New Roman"/>
                <w:b/>
                <w:bCs/>
              </w:rPr>
              <w:t>Mzdy, platy, služobné príjmy a ostatné osobné vyrovnania (610)</w:t>
            </w:r>
          </w:p>
        </w:tc>
        <w:tc>
          <w:tcPr>
            <w:tcW w:w="1698" w:type="dxa"/>
            <w:tcBorders>
              <w:top w:val="nil"/>
              <w:left w:val="nil"/>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jc w:val="center"/>
              <w:rPr>
                <w:rFonts w:ascii="Times New Roman" w:hAnsi="Times New Roman"/>
                <w:b/>
                <w:bCs/>
              </w:rPr>
            </w:pPr>
          </w:p>
        </w:tc>
        <w:tc>
          <w:tcPr>
            <w:tcW w:w="1788" w:type="dxa"/>
            <w:tcBorders>
              <w:top w:val="nil"/>
              <w:left w:val="nil"/>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jc w:val="center"/>
              <w:rPr>
                <w:rFonts w:ascii="Times New Roman" w:hAnsi="Times New Roman"/>
                <w:b/>
                <w:bCs/>
              </w:rPr>
            </w:pPr>
            <w:r w:rsidRPr="000E766F">
              <w:rPr>
                <w:rFonts w:ascii="Times New Roman" w:hAnsi="Times New Roman"/>
                <w:b/>
                <w:bCs/>
              </w:rPr>
              <w:t>10 980</w:t>
            </w:r>
          </w:p>
        </w:tc>
        <w:tc>
          <w:tcPr>
            <w:tcW w:w="2418" w:type="dxa"/>
            <w:gridSpan w:val="2"/>
            <w:tcBorders>
              <w:top w:val="nil"/>
              <w:left w:val="nil"/>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jc w:val="center"/>
              <w:rPr>
                <w:rFonts w:ascii="Times New Roman" w:hAnsi="Times New Roman"/>
                <w:b/>
                <w:bCs/>
              </w:rPr>
            </w:pPr>
            <w:r w:rsidRPr="000E766F">
              <w:rPr>
                <w:rFonts w:ascii="Times New Roman" w:hAnsi="Times New Roman"/>
                <w:b/>
                <w:bCs/>
              </w:rPr>
              <w:t>10 980</w:t>
            </w:r>
          </w:p>
        </w:tc>
        <w:tc>
          <w:tcPr>
            <w:tcW w:w="1722" w:type="dxa"/>
            <w:tcBorders>
              <w:top w:val="nil"/>
              <w:left w:val="nil"/>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jc w:val="center"/>
              <w:rPr>
                <w:rFonts w:ascii="Times New Roman" w:hAnsi="Times New Roman"/>
                <w:b/>
                <w:bCs/>
              </w:rPr>
            </w:pPr>
            <w:r w:rsidRPr="000E766F">
              <w:rPr>
                <w:rFonts w:ascii="Times New Roman" w:hAnsi="Times New Roman"/>
                <w:b/>
                <w:bCs/>
              </w:rPr>
              <w:t>10 980</w:t>
            </w:r>
          </w:p>
        </w:tc>
        <w:tc>
          <w:tcPr>
            <w:tcW w:w="1620" w:type="dxa"/>
            <w:gridSpan w:val="2"/>
            <w:tcBorders>
              <w:top w:val="nil"/>
              <w:left w:val="nil"/>
              <w:bottom w:val="single" w:sz="4" w:space="0" w:color="auto"/>
              <w:right w:val="single" w:sz="4" w:space="0" w:color="auto"/>
            </w:tcBorders>
            <w:noWrap/>
            <w:textDirection w:val="lrTb"/>
            <w:vAlign w:val="bottom"/>
          </w:tcPr>
          <w:p w:rsidR="000E766F" w:rsidRPr="000E766F" w:rsidP="000E766F">
            <w:pPr>
              <w:widowControl/>
              <w:bidi w:val="0"/>
              <w:adjustRightInd/>
              <w:spacing w:after="0" w:line="240" w:lineRule="auto"/>
              <w:rPr>
                <w:rFonts w:ascii="Times New Roman" w:hAnsi="Times New Roman"/>
                <w:b/>
                <w:bCs/>
              </w:rPr>
            </w:pPr>
            <w:r w:rsidRPr="000E766F">
              <w:rPr>
                <w:rFonts w:ascii="Times New Roman" w:hAnsi="Times New Roman"/>
                <w:b/>
                <w:bCs/>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rPr>
                <w:rFonts w:ascii="Times New Roman" w:hAnsi="Times New Roman"/>
              </w:rPr>
            </w:pPr>
            <w:r w:rsidRPr="000E766F">
              <w:rPr>
                <w:rFonts w:ascii="Times New Roman" w:hAnsi="Times New Roman"/>
                <w:b/>
                <w:bCs/>
              </w:rPr>
              <w:t xml:space="preserve">   z toho vplyv na ŠR</w:t>
            </w:r>
          </w:p>
        </w:tc>
        <w:tc>
          <w:tcPr>
            <w:tcW w:w="1698" w:type="dxa"/>
            <w:tcBorders>
              <w:top w:val="nil"/>
              <w:left w:val="nil"/>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jc w:val="center"/>
              <w:rPr>
                <w:rFonts w:ascii="Times New Roman" w:hAnsi="Times New Roman"/>
                <w:bCs/>
              </w:rPr>
            </w:pPr>
          </w:p>
        </w:tc>
        <w:tc>
          <w:tcPr>
            <w:tcW w:w="1788" w:type="dxa"/>
            <w:tcBorders>
              <w:top w:val="nil"/>
              <w:left w:val="nil"/>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jc w:val="center"/>
              <w:rPr>
                <w:rFonts w:ascii="Times New Roman" w:hAnsi="Times New Roman"/>
                <w:bCs/>
              </w:rPr>
            </w:pPr>
            <w:r w:rsidRPr="000E766F">
              <w:rPr>
                <w:rFonts w:ascii="Times New Roman" w:hAnsi="Times New Roman"/>
                <w:bCs/>
              </w:rPr>
              <w:t>10 980</w:t>
            </w:r>
          </w:p>
        </w:tc>
        <w:tc>
          <w:tcPr>
            <w:tcW w:w="2418" w:type="dxa"/>
            <w:gridSpan w:val="2"/>
            <w:tcBorders>
              <w:top w:val="nil"/>
              <w:left w:val="nil"/>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jc w:val="center"/>
              <w:rPr>
                <w:rFonts w:ascii="Times New Roman" w:hAnsi="Times New Roman"/>
                <w:bCs/>
              </w:rPr>
            </w:pPr>
            <w:r w:rsidRPr="000E766F">
              <w:rPr>
                <w:rFonts w:ascii="Times New Roman" w:hAnsi="Times New Roman"/>
                <w:bCs/>
              </w:rPr>
              <w:t>10 980</w:t>
            </w:r>
          </w:p>
        </w:tc>
        <w:tc>
          <w:tcPr>
            <w:tcW w:w="1722" w:type="dxa"/>
            <w:tcBorders>
              <w:top w:val="nil"/>
              <w:left w:val="nil"/>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jc w:val="center"/>
              <w:rPr>
                <w:rFonts w:ascii="Times New Roman" w:hAnsi="Times New Roman"/>
                <w:bCs/>
              </w:rPr>
            </w:pPr>
            <w:r w:rsidRPr="000E766F">
              <w:rPr>
                <w:rFonts w:ascii="Times New Roman" w:hAnsi="Times New Roman"/>
                <w:bCs/>
              </w:rPr>
              <w:t>10 980</w:t>
            </w:r>
          </w:p>
        </w:tc>
        <w:tc>
          <w:tcPr>
            <w:tcW w:w="1620" w:type="dxa"/>
            <w:gridSpan w:val="2"/>
            <w:tcBorders>
              <w:top w:val="nil"/>
              <w:left w:val="nil"/>
              <w:bottom w:val="single" w:sz="4" w:space="0" w:color="auto"/>
              <w:right w:val="single" w:sz="4" w:space="0" w:color="auto"/>
            </w:tcBorders>
            <w:noWrap/>
            <w:textDirection w:val="lrTb"/>
            <w:vAlign w:val="bottom"/>
          </w:tcPr>
          <w:p w:rsidR="000E766F" w:rsidRPr="000E766F" w:rsidP="000E766F">
            <w:pPr>
              <w:widowControl/>
              <w:bidi w:val="0"/>
              <w:adjustRightInd/>
              <w:spacing w:after="0" w:line="240" w:lineRule="auto"/>
              <w:rPr>
                <w:rFonts w:ascii="Times New Roman" w:hAnsi="Times New Roman"/>
              </w:rPr>
            </w:pPr>
            <w:r w:rsidRPr="000E766F">
              <w:rPr>
                <w:rFonts w:ascii="Times New Roman" w:hAnsi="Times New Roman"/>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rPr>
                <w:rFonts w:ascii="Times New Roman" w:hAnsi="Times New Roman"/>
                <w:b/>
                <w:bCs/>
              </w:rPr>
            </w:pPr>
            <w:r w:rsidRPr="000E766F">
              <w:rPr>
                <w:rFonts w:ascii="Times New Roman" w:hAnsi="Times New Roman"/>
                <w:b/>
                <w:bCs/>
              </w:rPr>
              <w:t>Poistné a príspevok do poisťovní (620)</w:t>
            </w:r>
          </w:p>
        </w:tc>
        <w:tc>
          <w:tcPr>
            <w:tcW w:w="1698" w:type="dxa"/>
            <w:tcBorders>
              <w:top w:val="nil"/>
              <w:left w:val="nil"/>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jc w:val="center"/>
              <w:rPr>
                <w:rFonts w:ascii="Times New Roman" w:hAnsi="Times New Roman"/>
                <w:b/>
                <w:bCs/>
              </w:rPr>
            </w:pPr>
          </w:p>
        </w:tc>
        <w:tc>
          <w:tcPr>
            <w:tcW w:w="1788" w:type="dxa"/>
            <w:tcBorders>
              <w:top w:val="nil"/>
              <w:left w:val="nil"/>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jc w:val="center"/>
              <w:rPr>
                <w:rFonts w:ascii="Times New Roman" w:hAnsi="Times New Roman"/>
                <w:b/>
                <w:bCs/>
              </w:rPr>
            </w:pPr>
            <w:r w:rsidRPr="000E766F">
              <w:rPr>
                <w:rFonts w:ascii="Times New Roman" w:hAnsi="Times New Roman"/>
                <w:b/>
                <w:bCs/>
              </w:rPr>
              <w:t>3 837</w:t>
            </w:r>
          </w:p>
        </w:tc>
        <w:tc>
          <w:tcPr>
            <w:tcW w:w="2418" w:type="dxa"/>
            <w:gridSpan w:val="2"/>
            <w:tcBorders>
              <w:top w:val="nil"/>
              <w:left w:val="nil"/>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jc w:val="center"/>
              <w:rPr>
                <w:rFonts w:ascii="Times New Roman" w:hAnsi="Times New Roman"/>
                <w:b/>
                <w:bCs/>
              </w:rPr>
            </w:pPr>
            <w:r w:rsidRPr="000E766F">
              <w:rPr>
                <w:rFonts w:ascii="Times New Roman" w:hAnsi="Times New Roman"/>
                <w:b/>
                <w:bCs/>
              </w:rPr>
              <w:t>3 837</w:t>
            </w:r>
          </w:p>
        </w:tc>
        <w:tc>
          <w:tcPr>
            <w:tcW w:w="1722" w:type="dxa"/>
            <w:tcBorders>
              <w:top w:val="nil"/>
              <w:left w:val="nil"/>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jc w:val="center"/>
              <w:rPr>
                <w:rFonts w:ascii="Times New Roman" w:hAnsi="Times New Roman"/>
                <w:b/>
                <w:bCs/>
              </w:rPr>
            </w:pPr>
            <w:r w:rsidRPr="000E766F">
              <w:rPr>
                <w:rFonts w:ascii="Times New Roman" w:hAnsi="Times New Roman"/>
                <w:b/>
                <w:bCs/>
              </w:rPr>
              <w:t>3 837</w:t>
            </w:r>
          </w:p>
        </w:tc>
        <w:tc>
          <w:tcPr>
            <w:tcW w:w="1620" w:type="dxa"/>
            <w:gridSpan w:val="2"/>
            <w:tcBorders>
              <w:top w:val="nil"/>
              <w:left w:val="nil"/>
              <w:bottom w:val="single" w:sz="4" w:space="0" w:color="auto"/>
              <w:right w:val="single" w:sz="4" w:space="0" w:color="auto"/>
            </w:tcBorders>
            <w:noWrap/>
            <w:textDirection w:val="lrTb"/>
            <w:vAlign w:val="bottom"/>
          </w:tcPr>
          <w:p w:rsidR="000E766F" w:rsidRPr="000E766F" w:rsidP="000E766F">
            <w:pPr>
              <w:widowControl/>
              <w:bidi w:val="0"/>
              <w:adjustRightInd/>
              <w:spacing w:after="0" w:line="240" w:lineRule="auto"/>
              <w:rPr>
                <w:rFonts w:ascii="Times New Roman" w:hAnsi="Times New Roman"/>
                <w:b/>
                <w:bCs/>
              </w:rPr>
            </w:pPr>
            <w:r w:rsidRPr="000E766F">
              <w:rPr>
                <w:rFonts w:ascii="Times New Roman" w:hAnsi="Times New Roman"/>
                <w:b/>
                <w:bCs/>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rPr>
                <w:rFonts w:ascii="Times New Roman" w:hAnsi="Times New Roman"/>
              </w:rPr>
            </w:pPr>
            <w:r w:rsidRPr="000E766F">
              <w:rPr>
                <w:rFonts w:ascii="Times New Roman" w:hAnsi="Times New Roman"/>
                <w:b/>
                <w:bCs/>
              </w:rPr>
              <w:t xml:space="preserve">   z toho vplyv na ŠR</w:t>
            </w:r>
          </w:p>
        </w:tc>
        <w:tc>
          <w:tcPr>
            <w:tcW w:w="1698" w:type="dxa"/>
            <w:tcBorders>
              <w:top w:val="nil"/>
              <w:left w:val="nil"/>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jc w:val="center"/>
              <w:rPr>
                <w:rFonts w:ascii="Times New Roman" w:hAnsi="Times New Roman"/>
                <w:bCs/>
              </w:rPr>
            </w:pPr>
          </w:p>
        </w:tc>
        <w:tc>
          <w:tcPr>
            <w:tcW w:w="1788" w:type="dxa"/>
            <w:tcBorders>
              <w:top w:val="nil"/>
              <w:left w:val="nil"/>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jc w:val="center"/>
              <w:rPr>
                <w:rFonts w:ascii="Times New Roman" w:hAnsi="Times New Roman"/>
                <w:bCs/>
              </w:rPr>
            </w:pPr>
            <w:r w:rsidRPr="000E766F">
              <w:rPr>
                <w:rFonts w:ascii="Times New Roman" w:hAnsi="Times New Roman"/>
                <w:bCs/>
              </w:rPr>
              <w:t>3 837</w:t>
            </w:r>
          </w:p>
        </w:tc>
        <w:tc>
          <w:tcPr>
            <w:tcW w:w="2418" w:type="dxa"/>
            <w:gridSpan w:val="2"/>
            <w:tcBorders>
              <w:top w:val="nil"/>
              <w:left w:val="nil"/>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jc w:val="center"/>
              <w:rPr>
                <w:rFonts w:ascii="Times New Roman" w:hAnsi="Times New Roman"/>
                <w:bCs/>
              </w:rPr>
            </w:pPr>
            <w:r w:rsidRPr="000E766F">
              <w:rPr>
                <w:rFonts w:ascii="Times New Roman" w:hAnsi="Times New Roman"/>
                <w:bCs/>
              </w:rPr>
              <w:t>3 837</w:t>
            </w:r>
          </w:p>
        </w:tc>
        <w:tc>
          <w:tcPr>
            <w:tcW w:w="1722" w:type="dxa"/>
            <w:tcBorders>
              <w:top w:val="nil"/>
              <w:left w:val="nil"/>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jc w:val="center"/>
              <w:rPr>
                <w:rFonts w:ascii="Times New Roman" w:hAnsi="Times New Roman"/>
                <w:bCs/>
              </w:rPr>
            </w:pPr>
            <w:r w:rsidRPr="000E766F">
              <w:rPr>
                <w:rFonts w:ascii="Times New Roman" w:hAnsi="Times New Roman"/>
                <w:bCs/>
              </w:rPr>
              <w:t>3 837</w:t>
            </w:r>
          </w:p>
        </w:tc>
        <w:tc>
          <w:tcPr>
            <w:tcW w:w="1620" w:type="dxa"/>
            <w:gridSpan w:val="2"/>
            <w:tcBorders>
              <w:top w:val="nil"/>
              <w:left w:val="nil"/>
              <w:bottom w:val="single" w:sz="4" w:space="0" w:color="auto"/>
              <w:right w:val="single" w:sz="4" w:space="0" w:color="auto"/>
            </w:tcBorders>
            <w:noWrap/>
            <w:textDirection w:val="lrTb"/>
            <w:vAlign w:val="bottom"/>
          </w:tcPr>
          <w:p w:rsidR="000E766F" w:rsidRPr="000E766F" w:rsidP="000E766F">
            <w:pPr>
              <w:widowControl/>
              <w:bidi w:val="0"/>
              <w:adjustRightInd/>
              <w:spacing w:after="0" w:line="240" w:lineRule="auto"/>
              <w:rPr>
                <w:rFonts w:ascii="Times New Roman" w:hAnsi="Times New Roman"/>
              </w:rPr>
            </w:pPr>
            <w:r w:rsidRPr="000E766F">
              <w:rPr>
                <w:rFonts w:ascii="Times New Roman" w:hAnsi="Times New Roman"/>
              </w:rPr>
              <w:t> </w:t>
            </w:r>
          </w:p>
        </w:tc>
      </w:tr>
      <w:tr>
        <w:tblPrEx>
          <w:tblW w:w="15434" w:type="dxa"/>
          <w:tblInd w:w="-784" w:type="dxa"/>
          <w:tblCellMar>
            <w:left w:w="70" w:type="dxa"/>
            <w:right w:w="70" w:type="dxa"/>
          </w:tblCellMar>
        </w:tblPrEx>
        <w:trPr>
          <w:trHeight w:val="255"/>
        </w:trPr>
        <w:tc>
          <w:tcPr>
            <w:tcW w:w="6188" w:type="dxa"/>
            <w:tcBorders>
              <w:top w:val="nil"/>
              <w:left w:val="nil"/>
              <w:bottom w:val="nil"/>
              <w:right w:val="nil"/>
            </w:tcBorders>
            <w:noWrap/>
            <w:textDirection w:val="lrTb"/>
            <w:vAlign w:val="bottom"/>
          </w:tcPr>
          <w:p w:rsidR="000E766F" w:rsidRPr="000E766F" w:rsidP="000E766F">
            <w:pPr>
              <w:widowControl/>
              <w:bidi w:val="0"/>
              <w:adjustRightInd/>
              <w:spacing w:after="0" w:line="240" w:lineRule="auto"/>
              <w:rPr>
                <w:rFonts w:ascii="Times New Roman" w:hAnsi="Times New Roman"/>
              </w:rPr>
            </w:pPr>
          </w:p>
        </w:tc>
        <w:tc>
          <w:tcPr>
            <w:tcW w:w="1698" w:type="dxa"/>
            <w:tcBorders>
              <w:top w:val="nil"/>
              <w:left w:val="nil"/>
              <w:bottom w:val="nil"/>
              <w:right w:val="nil"/>
            </w:tcBorders>
            <w:noWrap/>
            <w:textDirection w:val="lrTb"/>
            <w:vAlign w:val="bottom"/>
          </w:tcPr>
          <w:p w:rsidR="000E766F" w:rsidRPr="000E766F" w:rsidP="000E766F">
            <w:pPr>
              <w:widowControl/>
              <w:bidi w:val="0"/>
              <w:adjustRightInd/>
              <w:spacing w:after="0" w:line="240" w:lineRule="auto"/>
              <w:rPr>
                <w:rFonts w:ascii="Times New Roman" w:hAnsi="Times New Roman"/>
              </w:rPr>
            </w:pPr>
          </w:p>
        </w:tc>
        <w:tc>
          <w:tcPr>
            <w:tcW w:w="1788" w:type="dxa"/>
            <w:tcBorders>
              <w:top w:val="nil"/>
              <w:left w:val="nil"/>
              <w:bottom w:val="nil"/>
              <w:right w:val="nil"/>
            </w:tcBorders>
            <w:noWrap/>
            <w:textDirection w:val="lrTb"/>
            <w:vAlign w:val="bottom"/>
          </w:tcPr>
          <w:p w:rsidR="000E766F" w:rsidRPr="000E766F" w:rsidP="000E766F">
            <w:pPr>
              <w:widowControl/>
              <w:bidi w:val="0"/>
              <w:adjustRightInd/>
              <w:spacing w:after="0" w:line="240" w:lineRule="auto"/>
              <w:rPr>
                <w:rFonts w:ascii="Times New Roman" w:hAnsi="Times New Roman"/>
              </w:rPr>
            </w:pPr>
          </w:p>
        </w:tc>
        <w:tc>
          <w:tcPr>
            <w:tcW w:w="2418" w:type="dxa"/>
            <w:gridSpan w:val="2"/>
            <w:tcBorders>
              <w:top w:val="nil"/>
              <w:left w:val="nil"/>
              <w:bottom w:val="nil"/>
              <w:right w:val="nil"/>
            </w:tcBorders>
            <w:noWrap/>
            <w:textDirection w:val="lrTb"/>
            <w:vAlign w:val="bottom"/>
          </w:tcPr>
          <w:p w:rsidR="000E766F" w:rsidRPr="000E766F" w:rsidP="000E766F">
            <w:pPr>
              <w:widowControl/>
              <w:bidi w:val="0"/>
              <w:adjustRightInd/>
              <w:spacing w:after="0" w:line="240" w:lineRule="auto"/>
              <w:rPr>
                <w:rFonts w:ascii="Times New Roman" w:hAnsi="Times New Roman"/>
              </w:rPr>
            </w:pPr>
          </w:p>
        </w:tc>
        <w:tc>
          <w:tcPr>
            <w:tcW w:w="1722" w:type="dxa"/>
            <w:tcBorders>
              <w:top w:val="nil"/>
              <w:left w:val="nil"/>
              <w:bottom w:val="nil"/>
              <w:right w:val="nil"/>
            </w:tcBorders>
            <w:noWrap/>
            <w:textDirection w:val="lrTb"/>
            <w:vAlign w:val="bottom"/>
          </w:tcPr>
          <w:p w:rsidR="000E766F" w:rsidRPr="000E766F" w:rsidP="000E766F">
            <w:pPr>
              <w:widowControl/>
              <w:bidi w:val="0"/>
              <w:adjustRightInd/>
              <w:spacing w:after="0" w:line="240" w:lineRule="auto"/>
              <w:rPr>
                <w:rFonts w:ascii="Times New Roman" w:hAnsi="Times New Roman"/>
              </w:rPr>
            </w:pPr>
          </w:p>
        </w:tc>
        <w:tc>
          <w:tcPr>
            <w:tcW w:w="1620" w:type="dxa"/>
            <w:gridSpan w:val="2"/>
            <w:tcBorders>
              <w:top w:val="nil"/>
              <w:left w:val="nil"/>
              <w:bottom w:val="nil"/>
              <w:right w:val="nil"/>
            </w:tcBorders>
            <w:noWrap/>
            <w:textDirection w:val="lrTb"/>
            <w:vAlign w:val="bottom"/>
          </w:tcPr>
          <w:p w:rsidR="000E766F" w:rsidRPr="000E766F" w:rsidP="000E766F">
            <w:pPr>
              <w:widowControl/>
              <w:bidi w:val="0"/>
              <w:adjustRightInd/>
              <w:spacing w:after="0" w:line="240" w:lineRule="auto"/>
              <w:rPr>
                <w:rFonts w:ascii="Times New Roman" w:hAnsi="Times New Roman"/>
              </w:rPr>
            </w:pPr>
          </w:p>
        </w:tc>
      </w:tr>
      <w:tr>
        <w:tblPrEx>
          <w:tblW w:w="15434" w:type="dxa"/>
          <w:tblInd w:w="-784" w:type="dxa"/>
          <w:tblCellMar>
            <w:left w:w="70" w:type="dxa"/>
            <w:right w:w="70" w:type="dxa"/>
          </w:tblCellMar>
        </w:tblPrEx>
        <w:trPr>
          <w:trHeight w:val="255"/>
        </w:trPr>
        <w:tc>
          <w:tcPr>
            <w:tcW w:w="6188" w:type="dxa"/>
            <w:tcBorders>
              <w:top w:val="nil"/>
              <w:left w:val="nil"/>
              <w:bottom w:val="nil"/>
              <w:right w:val="nil"/>
            </w:tcBorders>
            <w:textDirection w:val="lrTb"/>
            <w:vAlign w:val="top"/>
          </w:tcPr>
          <w:p w:rsidR="000E766F" w:rsidRPr="000E766F" w:rsidP="000E766F">
            <w:pPr>
              <w:widowControl/>
              <w:bidi w:val="0"/>
              <w:adjustRightInd/>
              <w:spacing w:after="0" w:line="240" w:lineRule="auto"/>
              <w:rPr>
                <w:rFonts w:ascii="Times New Roman" w:hAnsi="Times New Roman"/>
                <w:b/>
                <w:bCs/>
              </w:rPr>
            </w:pPr>
            <w:r w:rsidRPr="000E766F">
              <w:rPr>
                <w:rFonts w:ascii="Times New Roman" w:hAnsi="Times New Roman"/>
                <w:b/>
                <w:bCs/>
              </w:rPr>
              <w:t>Poznámky:</w:t>
            </w:r>
          </w:p>
        </w:tc>
        <w:tc>
          <w:tcPr>
            <w:tcW w:w="1698" w:type="dxa"/>
            <w:tcBorders>
              <w:top w:val="nil"/>
              <w:left w:val="nil"/>
              <w:bottom w:val="nil"/>
              <w:right w:val="nil"/>
            </w:tcBorders>
            <w:noWrap/>
            <w:textDirection w:val="lrTb"/>
            <w:vAlign w:val="bottom"/>
          </w:tcPr>
          <w:p w:rsidR="000E766F" w:rsidRPr="000E766F" w:rsidP="000E766F">
            <w:pPr>
              <w:widowControl/>
              <w:bidi w:val="0"/>
              <w:adjustRightInd/>
              <w:spacing w:after="0" w:line="240" w:lineRule="auto"/>
              <w:rPr>
                <w:rFonts w:ascii="Times New Roman" w:hAnsi="Times New Roman"/>
              </w:rPr>
            </w:pPr>
          </w:p>
        </w:tc>
        <w:tc>
          <w:tcPr>
            <w:tcW w:w="1788" w:type="dxa"/>
            <w:tcBorders>
              <w:top w:val="nil"/>
              <w:left w:val="nil"/>
              <w:bottom w:val="nil"/>
              <w:right w:val="nil"/>
            </w:tcBorders>
            <w:noWrap/>
            <w:textDirection w:val="lrTb"/>
            <w:vAlign w:val="bottom"/>
          </w:tcPr>
          <w:p w:rsidR="000E766F" w:rsidRPr="000E766F" w:rsidP="000E766F">
            <w:pPr>
              <w:widowControl/>
              <w:bidi w:val="0"/>
              <w:adjustRightInd/>
              <w:spacing w:after="0" w:line="240" w:lineRule="auto"/>
              <w:rPr>
                <w:rFonts w:ascii="Times New Roman" w:hAnsi="Times New Roman"/>
              </w:rPr>
            </w:pPr>
          </w:p>
        </w:tc>
        <w:tc>
          <w:tcPr>
            <w:tcW w:w="2418" w:type="dxa"/>
            <w:gridSpan w:val="2"/>
            <w:tcBorders>
              <w:top w:val="nil"/>
              <w:left w:val="nil"/>
              <w:bottom w:val="nil"/>
              <w:right w:val="nil"/>
            </w:tcBorders>
            <w:noWrap/>
            <w:textDirection w:val="lrTb"/>
            <w:vAlign w:val="bottom"/>
          </w:tcPr>
          <w:p w:rsidR="000E766F" w:rsidRPr="000E766F" w:rsidP="000E766F">
            <w:pPr>
              <w:widowControl/>
              <w:bidi w:val="0"/>
              <w:adjustRightInd/>
              <w:spacing w:after="0" w:line="240" w:lineRule="auto"/>
              <w:rPr>
                <w:rFonts w:ascii="Times New Roman" w:hAnsi="Times New Roman"/>
              </w:rPr>
            </w:pPr>
          </w:p>
        </w:tc>
        <w:tc>
          <w:tcPr>
            <w:tcW w:w="1722" w:type="dxa"/>
            <w:tcBorders>
              <w:top w:val="nil"/>
              <w:left w:val="nil"/>
              <w:bottom w:val="nil"/>
              <w:right w:val="nil"/>
            </w:tcBorders>
            <w:noWrap/>
            <w:textDirection w:val="lrTb"/>
            <w:vAlign w:val="bottom"/>
          </w:tcPr>
          <w:p w:rsidR="000E766F" w:rsidRPr="000E766F" w:rsidP="000E766F">
            <w:pPr>
              <w:widowControl/>
              <w:bidi w:val="0"/>
              <w:adjustRightInd/>
              <w:spacing w:after="0" w:line="240" w:lineRule="auto"/>
              <w:rPr>
                <w:rFonts w:ascii="Times New Roman" w:hAnsi="Times New Roman"/>
              </w:rPr>
            </w:pPr>
          </w:p>
        </w:tc>
        <w:tc>
          <w:tcPr>
            <w:tcW w:w="1620" w:type="dxa"/>
            <w:gridSpan w:val="2"/>
            <w:tcBorders>
              <w:top w:val="nil"/>
              <w:left w:val="nil"/>
              <w:bottom w:val="nil"/>
              <w:right w:val="nil"/>
            </w:tcBorders>
            <w:noWrap/>
            <w:textDirection w:val="lrTb"/>
            <w:vAlign w:val="bottom"/>
          </w:tcPr>
          <w:p w:rsidR="000E766F" w:rsidRPr="000E766F" w:rsidP="000E766F">
            <w:pPr>
              <w:widowControl/>
              <w:bidi w:val="0"/>
              <w:adjustRightInd/>
              <w:spacing w:after="0" w:line="240" w:lineRule="auto"/>
              <w:rPr>
                <w:rFonts w:ascii="Times New Roman" w:hAnsi="Times New Roman"/>
              </w:rPr>
            </w:pPr>
          </w:p>
        </w:tc>
      </w:tr>
      <w:tr>
        <w:tblPrEx>
          <w:tblW w:w="15434" w:type="dxa"/>
          <w:tblInd w:w="-784" w:type="dxa"/>
          <w:tblCellMar>
            <w:left w:w="70" w:type="dxa"/>
            <w:right w:w="70" w:type="dxa"/>
          </w:tblCellMar>
        </w:tblPrEx>
        <w:trPr>
          <w:trHeight w:val="255"/>
        </w:trPr>
        <w:tc>
          <w:tcPr>
            <w:tcW w:w="13814" w:type="dxa"/>
            <w:gridSpan w:val="6"/>
            <w:tcBorders>
              <w:top w:val="nil"/>
              <w:left w:val="nil"/>
              <w:bottom w:val="nil"/>
              <w:right w:val="nil"/>
            </w:tcBorders>
            <w:noWrap/>
            <w:textDirection w:val="lrTb"/>
            <w:vAlign w:val="top"/>
          </w:tcPr>
          <w:p w:rsidR="000E766F" w:rsidRPr="000E766F" w:rsidP="000E766F">
            <w:pPr>
              <w:widowControl/>
              <w:tabs>
                <w:tab w:val="num" w:pos="1080"/>
              </w:tabs>
              <w:bidi w:val="0"/>
              <w:adjustRightInd/>
              <w:spacing w:after="0" w:line="240" w:lineRule="auto"/>
              <w:jc w:val="both"/>
              <w:rPr>
                <w:rFonts w:ascii="Times New Roman" w:hAnsi="Times New Roman"/>
                <w:bCs/>
                <w:szCs w:val="20"/>
              </w:rPr>
            </w:pPr>
            <w:r w:rsidRPr="000E766F">
              <w:rPr>
                <w:rFonts w:ascii="Times New Roman" w:hAnsi="Times New Roman"/>
                <w:bCs/>
                <w:szCs w:val="20"/>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rsidR="000E766F" w:rsidRPr="000E766F" w:rsidP="000E766F">
            <w:pPr>
              <w:widowControl/>
              <w:bidi w:val="0"/>
              <w:adjustRightInd/>
              <w:spacing w:after="0" w:line="240" w:lineRule="auto"/>
              <w:rPr>
                <w:rFonts w:ascii="Times New Roman" w:hAnsi="Times New Roman"/>
              </w:rPr>
            </w:pPr>
            <w:r w:rsidRPr="000E766F">
              <w:rPr>
                <w:rFonts w:ascii="Times New Roman" w:hAnsi="Times New Roman"/>
              </w:rPr>
              <w:t>Priemerný mzdový výdavok je tvorený podielom mzdových výdavkov na jedného zamestnanca na jeden kalendárny mesiac bežného roka.</w:t>
            </w:r>
          </w:p>
        </w:tc>
        <w:tc>
          <w:tcPr>
            <w:tcW w:w="1620" w:type="dxa"/>
            <w:gridSpan w:val="2"/>
            <w:tcBorders>
              <w:top w:val="nil"/>
              <w:left w:val="nil"/>
              <w:bottom w:val="nil"/>
              <w:right w:val="nil"/>
            </w:tcBorders>
            <w:noWrap/>
            <w:textDirection w:val="lrTb"/>
            <w:vAlign w:val="bottom"/>
          </w:tcPr>
          <w:p w:rsidR="000E766F" w:rsidRPr="000E766F" w:rsidP="000E766F">
            <w:pPr>
              <w:widowControl/>
              <w:bidi w:val="0"/>
              <w:adjustRightInd/>
              <w:spacing w:after="0" w:line="240" w:lineRule="auto"/>
              <w:rPr>
                <w:rFonts w:ascii="Times New Roman" w:hAnsi="Times New Roman"/>
              </w:rPr>
            </w:pPr>
          </w:p>
        </w:tc>
      </w:tr>
      <w:tr>
        <w:tblPrEx>
          <w:tblW w:w="15434" w:type="dxa"/>
          <w:tblInd w:w="-784" w:type="dxa"/>
          <w:tblCellMar>
            <w:left w:w="70" w:type="dxa"/>
            <w:right w:w="70" w:type="dxa"/>
          </w:tblCellMar>
        </w:tblPrEx>
        <w:trPr>
          <w:trHeight w:val="255"/>
        </w:trPr>
        <w:tc>
          <w:tcPr>
            <w:tcW w:w="10394" w:type="dxa"/>
            <w:gridSpan w:val="4"/>
            <w:tcBorders>
              <w:top w:val="nil"/>
              <w:left w:val="nil"/>
              <w:bottom w:val="nil"/>
              <w:right w:val="nil"/>
            </w:tcBorders>
            <w:noWrap/>
            <w:textDirection w:val="lrTb"/>
            <w:vAlign w:val="bottom"/>
          </w:tcPr>
          <w:p w:rsidR="000E766F" w:rsidRPr="000E766F" w:rsidP="000E766F">
            <w:pPr>
              <w:widowControl/>
              <w:bidi w:val="0"/>
              <w:adjustRightInd/>
              <w:spacing w:after="0" w:line="240" w:lineRule="auto"/>
              <w:rPr>
                <w:rFonts w:ascii="Times New Roman" w:hAnsi="Times New Roman"/>
              </w:rPr>
            </w:pPr>
            <w:r w:rsidRPr="000E766F">
              <w:rPr>
                <w:rFonts w:ascii="Times New Roman" w:hAnsi="Times New Roman"/>
              </w:rPr>
              <w:t>Kategórie 610 a 620 sú z tejto prílohy prenášané do príslušných kategórií prílohy „výdavky“.</w:t>
            </w:r>
          </w:p>
        </w:tc>
        <w:tc>
          <w:tcPr>
            <w:tcW w:w="1698" w:type="dxa"/>
            <w:tcBorders>
              <w:top w:val="nil"/>
              <w:left w:val="nil"/>
              <w:bottom w:val="nil"/>
              <w:right w:val="nil"/>
            </w:tcBorders>
            <w:noWrap/>
            <w:textDirection w:val="lrTb"/>
            <w:vAlign w:val="bottom"/>
          </w:tcPr>
          <w:p w:rsidR="000E766F" w:rsidRPr="000E766F" w:rsidP="000E766F">
            <w:pPr>
              <w:widowControl/>
              <w:bidi w:val="0"/>
              <w:adjustRightInd/>
              <w:spacing w:after="0" w:line="240" w:lineRule="auto"/>
              <w:rPr>
                <w:rFonts w:ascii="Times New Roman" w:hAnsi="Times New Roman"/>
              </w:rPr>
            </w:pPr>
          </w:p>
        </w:tc>
        <w:tc>
          <w:tcPr>
            <w:tcW w:w="2352" w:type="dxa"/>
            <w:gridSpan w:val="2"/>
            <w:tcBorders>
              <w:top w:val="nil"/>
              <w:left w:val="nil"/>
              <w:bottom w:val="nil"/>
              <w:right w:val="nil"/>
            </w:tcBorders>
            <w:noWrap/>
            <w:textDirection w:val="lrTb"/>
            <w:vAlign w:val="bottom"/>
          </w:tcPr>
          <w:p w:rsidR="000E766F" w:rsidRPr="000E766F" w:rsidP="000E766F">
            <w:pPr>
              <w:widowControl/>
              <w:bidi w:val="0"/>
              <w:adjustRightInd/>
              <w:spacing w:after="0" w:line="240" w:lineRule="auto"/>
              <w:rPr>
                <w:rFonts w:ascii="Times New Roman" w:hAnsi="Times New Roman"/>
              </w:rPr>
            </w:pPr>
          </w:p>
        </w:tc>
        <w:tc>
          <w:tcPr>
            <w:tcW w:w="990" w:type="dxa"/>
            <w:tcBorders>
              <w:top w:val="nil"/>
              <w:left w:val="nil"/>
              <w:bottom w:val="nil"/>
              <w:right w:val="nil"/>
            </w:tcBorders>
            <w:noWrap/>
            <w:textDirection w:val="lrTb"/>
            <w:vAlign w:val="bottom"/>
          </w:tcPr>
          <w:p w:rsidR="000E766F" w:rsidRPr="000E766F" w:rsidP="000E766F">
            <w:pPr>
              <w:widowControl/>
              <w:bidi w:val="0"/>
              <w:adjustRightInd/>
              <w:spacing w:after="0" w:line="240" w:lineRule="auto"/>
              <w:rPr>
                <w:rFonts w:ascii="Times New Roman" w:hAnsi="Times New Roman"/>
              </w:rPr>
            </w:pPr>
          </w:p>
        </w:tc>
      </w:tr>
    </w:tbl>
    <w:p w:rsidR="000E766F" w:rsidRPr="000E766F" w:rsidP="000E766F">
      <w:pPr>
        <w:widowControl/>
        <w:bidi w:val="0"/>
        <w:adjustRightInd/>
        <w:rPr>
          <w:rFonts w:ascii="Calibri" w:hAnsi="Calibri"/>
          <w:sz w:val="22"/>
          <w:szCs w:val="22"/>
          <w:lang w:eastAsia="en-US"/>
        </w:rPr>
      </w:pPr>
    </w:p>
    <w:p w:rsidR="000E766F" w:rsidRPr="000E766F" w:rsidP="000E766F">
      <w:pPr>
        <w:tabs>
          <w:tab w:val="left" w:pos="360"/>
        </w:tabs>
        <w:autoSpaceDE w:val="0"/>
        <w:autoSpaceDN w:val="0"/>
        <w:bidi w:val="0"/>
        <w:ind w:left="360"/>
        <w:rPr>
          <w:rFonts w:ascii="Times New Roman" w:hAnsi="Times New Roman"/>
          <w:sz w:val="22"/>
          <w:szCs w:val="22"/>
          <w:lang w:eastAsia="cs-CZ"/>
        </w:rPr>
      </w:pPr>
    </w:p>
    <w:p w:rsidR="000E766F" w:rsidRPr="000E766F" w:rsidP="000E766F">
      <w:pPr>
        <w:tabs>
          <w:tab w:val="left" w:pos="360"/>
        </w:tabs>
        <w:autoSpaceDE w:val="0"/>
        <w:autoSpaceDN w:val="0"/>
        <w:bidi w:val="0"/>
        <w:ind w:left="360"/>
        <w:rPr>
          <w:rFonts w:ascii="Times New Roman" w:hAnsi="Times New Roman"/>
          <w:sz w:val="22"/>
          <w:szCs w:val="22"/>
          <w:lang w:eastAsia="cs-CZ"/>
        </w:rPr>
      </w:pPr>
    </w:p>
    <w:p w:rsidR="000E766F" w:rsidP="000E766F">
      <w:pPr>
        <w:bidi w:val="0"/>
        <w:ind w:firstLine="720"/>
        <w:rPr>
          <w:rFonts w:ascii="Times New Roman" w:hAnsi="Times New Roman"/>
        </w:rPr>
      </w:pPr>
    </w:p>
    <w:p w:rsidR="000E766F" w:rsidP="000E766F">
      <w:pPr>
        <w:pageBreakBefore/>
        <w:bidi w:val="0"/>
        <w:jc w:val="both"/>
        <w:rPr>
          <w:rFonts w:ascii="Times New Roman" w:hAnsi="Times New Roman"/>
          <w:b/>
          <w:color w:val="000000"/>
        </w:rPr>
        <w:sectPr w:rsidSect="007720B5">
          <w:footerReference w:type="default" r:id="rId11"/>
          <w:pgSz w:w="15840" w:h="12240" w:orient="landscape"/>
          <w:pgMar w:top="1440" w:right="1440" w:bottom="1440" w:left="1418" w:header="709" w:footer="283" w:gutter="0"/>
          <w:lnNumType w:distance="0"/>
          <w:pgNumType w:start="12"/>
          <w:cols w:space="708"/>
          <w:noEndnote w:val="0"/>
          <w:bidi w:val="0"/>
          <w:docGrid w:linePitch="360"/>
        </w:sectPr>
      </w:pPr>
    </w:p>
    <w:p w:rsidR="000E766F" w:rsidP="000E766F">
      <w:pPr>
        <w:pageBreakBefore/>
        <w:bidi w:val="0"/>
        <w:jc w:val="both"/>
        <w:rPr>
          <w:rFonts w:ascii="Times New Roman" w:hAnsi="Times New Roman"/>
          <w:b/>
          <w:color w:val="000000"/>
        </w:rPr>
      </w:pPr>
    </w:p>
    <w:tbl>
      <w:tblPr>
        <w:tblStyle w:val="TableGrid"/>
        <w:tblW w:w="0" w:type="auto"/>
        <w:tblLook w:val="04A0"/>
      </w:tblPr>
      <w:tblGrid>
        <w:gridCol w:w="9212"/>
      </w:tblGrid>
      <w:tr>
        <w:tblPrEx>
          <w:tblW w:w="0" w:type="auto"/>
          <w:tblLook w:val="04A0"/>
        </w:tblPrEx>
        <w:trPr>
          <w:trHeight w:val="567"/>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0E766F" w:rsidRPr="000E766F" w:rsidP="000F3675">
            <w:pPr>
              <w:bidi w:val="0"/>
              <w:jc w:val="center"/>
              <w:rPr>
                <w:rFonts w:ascii="Times New Roman" w:hAnsi="Times New Roman"/>
                <w:b/>
                <w:lang w:eastAsia="en-US"/>
              </w:rPr>
            </w:pPr>
            <w:r w:rsidRPr="000E766F">
              <w:rPr>
                <w:rFonts w:ascii="Times New Roman" w:hAnsi="Times New Roman"/>
                <w:b/>
                <w:lang w:eastAsia="en-US"/>
              </w:rPr>
              <w:t xml:space="preserve">Analýza vplyvov na podnikateľské prostredie </w:t>
            </w:r>
          </w:p>
          <w:p w:rsidR="000E766F" w:rsidRPr="000E766F" w:rsidP="000F3675">
            <w:pPr>
              <w:bidi w:val="0"/>
              <w:jc w:val="center"/>
              <w:rPr>
                <w:rFonts w:ascii="Times New Roman" w:hAnsi="Times New Roman"/>
                <w:b/>
                <w:lang w:eastAsia="en-US"/>
              </w:rPr>
            </w:pPr>
            <w:r w:rsidRPr="000E766F">
              <w:rPr>
                <w:rFonts w:ascii="Times New Roman" w:hAnsi="Times New Roman"/>
                <w:b/>
                <w:lang w:eastAsia="en-US"/>
              </w:rPr>
              <w:t>(vrátane testu MSP)</w:t>
            </w:r>
          </w:p>
        </w:tc>
      </w:tr>
      <w:tr>
        <w:tblPrEx>
          <w:tblW w:w="0" w:type="auto"/>
          <w:tblLook w:val="04A0"/>
        </w:tblPrEx>
        <w:trPr>
          <w:trHeight w:val="567"/>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0E766F" w:rsidRPr="000E766F" w:rsidP="000F3675">
            <w:pPr>
              <w:bidi w:val="0"/>
              <w:rPr>
                <w:rFonts w:ascii="Times New Roman" w:hAnsi="Times New Roman"/>
                <w:b/>
                <w:sz w:val="20"/>
                <w:szCs w:val="20"/>
                <w:lang w:eastAsia="en-US"/>
              </w:rPr>
            </w:pPr>
            <w:r w:rsidRPr="000E766F">
              <w:rPr>
                <w:rFonts w:ascii="Times New Roman" w:hAnsi="Times New Roman"/>
                <w:b/>
                <w:sz w:val="20"/>
                <w:szCs w:val="20"/>
                <w:lang w:eastAsia="en-US"/>
              </w:rPr>
              <w:t>Materiál bude mať vplyv s ohľadom na veľkostnú kategóriu podnikov:</w:t>
            </w:r>
          </w:p>
        </w:tc>
      </w:tr>
      <w:tr>
        <w:tblPrEx>
          <w:tblW w:w="0" w:type="auto"/>
          <w:tblLook w:val="04A0"/>
        </w:tblPrEx>
        <w:trPr>
          <w:trHeight w:val="567"/>
        </w:trPr>
        <w:tc>
          <w:tcPr>
            <w:tcW w:w="9212" w:type="dxa"/>
            <w:tcBorders>
              <w:top w:val="single" w:sz="4" w:space="0" w:color="auto"/>
              <w:left w:val="single" w:sz="4" w:space="0" w:color="auto"/>
              <w:bottom w:val="single" w:sz="4" w:space="0" w:color="auto"/>
              <w:right w:val="single" w:sz="4" w:space="0" w:color="auto"/>
            </w:tcBorders>
            <w:textDirection w:val="lrTb"/>
            <w:vAlign w:val="top"/>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
              <w:gridCol w:w="8545"/>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36" w:type="dxa"/>
                  <w:tcBorders>
                    <w:top w:val="none" w:sz="0" w:space="0" w:color="auto"/>
                    <w:left w:val="none" w:sz="0" w:space="0" w:color="auto"/>
                    <w:bottom w:val="none" w:sz="0" w:space="0" w:color="auto"/>
                    <w:right w:val="none" w:sz="0" w:space="0" w:color="auto"/>
                  </w:tcBorders>
                  <w:textDirection w:val="lrTb"/>
                  <w:vAlign w:val="top"/>
                </w:tcPr>
                <w:p w:rsidR="000E766F" w:rsidRPr="000E766F" w:rsidP="000F3675">
                  <w:pPr>
                    <w:bidi w:val="0"/>
                    <w:spacing w:after="0" w:line="240" w:lineRule="auto"/>
                    <w:jc w:val="center"/>
                    <w:rPr>
                      <w:rFonts w:ascii="Times New Roman" w:hAnsi="Times New Roman"/>
                      <w:sz w:val="20"/>
                      <w:szCs w:val="20"/>
                      <w:lang w:eastAsia="en-US"/>
                    </w:rPr>
                  </w:pPr>
                  <w:r w:rsidRPr="000E766F">
                    <w:rPr>
                      <w:rFonts w:ascii="MS Gothic" w:eastAsia="MS Gothic" w:hAnsi="MS Gothic" w:hint="eastAsia"/>
                      <w:sz w:val="20"/>
                      <w:szCs w:val="20"/>
                      <w:lang w:eastAsia="en-US"/>
                    </w:rPr>
                    <w:t>☒</w:t>
                  </w:r>
                </w:p>
              </w:tc>
              <w:tc>
                <w:tcPr>
                  <w:tcW w:w="8545" w:type="dxa"/>
                  <w:tcBorders>
                    <w:top w:val="none" w:sz="0" w:space="0" w:color="auto"/>
                    <w:left w:val="none" w:sz="0" w:space="0" w:color="auto"/>
                    <w:bottom w:val="none" w:sz="0" w:space="0" w:color="auto"/>
                    <w:right w:val="none" w:sz="0" w:space="0" w:color="auto"/>
                  </w:tcBorders>
                  <w:textDirection w:val="lrTb"/>
                  <w:vAlign w:val="top"/>
                </w:tcPr>
                <w:p w:rsidR="000E766F" w:rsidRPr="000E766F" w:rsidP="000F3675">
                  <w:pPr>
                    <w:bidi w:val="0"/>
                    <w:rPr>
                      <w:rFonts w:ascii="Times New Roman" w:hAnsi="Times New Roman"/>
                      <w:b/>
                      <w:sz w:val="20"/>
                      <w:szCs w:val="20"/>
                      <w:lang w:eastAsia="en-US"/>
                    </w:rPr>
                  </w:pPr>
                  <w:r w:rsidRPr="000E766F">
                    <w:rPr>
                      <w:rFonts w:ascii="Times New Roman" w:hAnsi="Times New Roman"/>
                      <w:b/>
                      <w:sz w:val="20"/>
                      <w:szCs w:val="20"/>
                      <w:lang w:eastAsia="en-US"/>
                    </w:rPr>
                    <w:t xml:space="preserve">iba na MSP (0 - 249 zamestnancov) </w:t>
                  </w:r>
                </w:p>
              </w:tc>
            </w:tr>
            <w:tr>
              <w:tblPrEx>
                <w:tblW w:w="0" w:type="auto"/>
                <w:tblLook w:val="04A0"/>
              </w:tblPrEx>
              <w:tc>
                <w:tcPr>
                  <w:tcW w:w="436" w:type="dxa"/>
                  <w:tcBorders>
                    <w:top w:val="none" w:sz="0" w:space="0" w:color="auto"/>
                    <w:left w:val="none" w:sz="0" w:space="0" w:color="auto"/>
                    <w:bottom w:val="none" w:sz="0" w:space="0" w:color="auto"/>
                    <w:right w:val="none" w:sz="0" w:space="0" w:color="auto"/>
                  </w:tcBorders>
                  <w:textDirection w:val="lrTb"/>
                  <w:vAlign w:val="top"/>
                </w:tcPr>
                <w:p w:rsidR="000E766F" w:rsidRPr="000E766F" w:rsidP="000F3675">
                  <w:pPr>
                    <w:bidi w:val="0"/>
                    <w:jc w:val="center"/>
                    <w:rPr>
                      <w:rFonts w:ascii="Times New Roman" w:hAnsi="Times New Roman"/>
                      <w:sz w:val="20"/>
                      <w:szCs w:val="20"/>
                      <w:lang w:eastAsia="en-US"/>
                    </w:rPr>
                  </w:pPr>
                  <w:r w:rsidRPr="000E766F">
                    <w:rPr>
                      <w:rFonts w:ascii="MS Mincho" w:eastAsia="MS Mincho" w:hAnsi="MS Mincho" w:cs="MS Mincho" w:hint="eastAsia"/>
                      <w:sz w:val="20"/>
                      <w:szCs w:val="20"/>
                      <w:lang w:eastAsia="en-US"/>
                    </w:rPr>
                    <w:t>☐</w:t>
                  </w:r>
                </w:p>
              </w:tc>
              <w:tc>
                <w:tcPr>
                  <w:tcW w:w="8545" w:type="dxa"/>
                  <w:tcBorders>
                    <w:top w:val="none" w:sz="0" w:space="0" w:color="auto"/>
                    <w:left w:val="none" w:sz="0" w:space="0" w:color="auto"/>
                    <w:bottom w:val="none" w:sz="0" w:space="0" w:color="auto"/>
                    <w:right w:val="none" w:sz="0" w:space="0" w:color="auto"/>
                  </w:tcBorders>
                  <w:textDirection w:val="lrTb"/>
                  <w:vAlign w:val="top"/>
                </w:tcPr>
                <w:p w:rsidR="000E766F" w:rsidRPr="000E766F" w:rsidP="000F3675">
                  <w:pPr>
                    <w:bidi w:val="0"/>
                    <w:rPr>
                      <w:rFonts w:ascii="Times New Roman" w:hAnsi="Times New Roman"/>
                      <w:b/>
                      <w:sz w:val="20"/>
                      <w:szCs w:val="20"/>
                      <w:lang w:eastAsia="en-US"/>
                    </w:rPr>
                  </w:pPr>
                  <w:r w:rsidRPr="000E766F">
                    <w:rPr>
                      <w:rFonts w:ascii="Times New Roman" w:hAnsi="Times New Roman"/>
                      <w:b/>
                      <w:sz w:val="20"/>
                      <w:szCs w:val="20"/>
                      <w:lang w:eastAsia="en-US"/>
                    </w:rPr>
                    <w:t>iba na veľké podniky (250 a viac zamestnancov)</w:t>
                  </w:r>
                </w:p>
              </w:tc>
            </w:tr>
            <w:tr>
              <w:tblPrEx>
                <w:tblW w:w="0" w:type="auto"/>
                <w:tblLook w:val="04A0"/>
              </w:tblPrEx>
              <w:tc>
                <w:tcPr>
                  <w:tcW w:w="436" w:type="dxa"/>
                  <w:tcBorders>
                    <w:top w:val="none" w:sz="0" w:space="0" w:color="auto"/>
                    <w:left w:val="none" w:sz="0" w:space="0" w:color="auto"/>
                    <w:bottom w:val="none" w:sz="0" w:space="0" w:color="auto"/>
                    <w:right w:val="none" w:sz="0" w:space="0" w:color="auto"/>
                  </w:tcBorders>
                  <w:textDirection w:val="lrTb"/>
                  <w:vAlign w:val="top"/>
                </w:tcPr>
                <w:p w:rsidR="000E766F" w:rsidRPr="000E766F" w:rsidP="000F3675">
                  <w:pPr>
                    <w:bidi w:val="0"/>
                    <w:jc w:val="center"/>
                    <w:rPr>
                      <w:rFonts w:ascii="Times New Roman" w:hAnsi="Times New Roman"/>
                      <w:sz w:val="20"/>
                      <w:szCs w:val="20"/>
                      <w:lang w:eastAsia="en-US"/>
                    </w:rPr>
                  </w:pPr>
                  <w:r w:rsidRPr="000E766F">
                    <w:rPr>
                      <w:rFonts w:ascii="MS Mincho" w:eastAsia="MS Mincho" w:hAnsi="MS Mincho" w:cs="MS Mincho" w:hint="eastAsia"/>
                      <w:sz w:val="20"/>
                      <w:szCs w:val="20"/>
                      <w:lang w:eastAsia="en-US"/>
                    </w:rPr>
                    <w:t>☐</w:t>
                  </w:r>
                </w:p>
              </w:tc>
              <w:tc>
                <w:tcPr>
                  <w:tcW w:w="8545" w:type="dxa"/>
                  <w:tcBorders>
                    <w:top w:val="none" w:sz="0" w:space="0" w:color="auto"/>
                    <w:left w:val="none" w:sz="0" w:space="0" w:color="auto"/>
                    <w:bottom w:val="none" w:sz="0" w:space="0" w:color="auto"/>
                    <w:right w:val="none" w:sz="0" w:space="0" w:color="auto"/>
                  </w:tcBorders>
                  <w:textDirection w:val="lrTb"/>
                  <w:vAlign w:val="top"/>
                </w:tcPr>
                <w:p w:rsidR="000E766F" w:rsidRPr="000E766F" w:rsidP="000F3675">
                  <w:pPr>
                    <w:bidi w:val="0"/>
                    <w:rPr>
                      <w:rFonts w:ascii="Times New Roman" w:hAnsi="Times New Roman"/>
                      <w:sz w:val="20"/>
                      <w:szCs w:val="20"/>
                      <w:lang w:eastAsia="en-US"/>
                    </w:rPr>
                  </w:pPr>
                  <w:r w:rsidRPr="000E766F">
                    <w:rPr>
                      <w:rFonts w:ascii="Times New Roman" w:hAnsi="Times New Roman"/>
                      <w:b/>
                      <w:sz w:val="20"/>
                      <w:szCs w:val="20"/>
                      <w:lang w:eastAsia="en-US"/>
                    </w:rPr>
                    <w:t>na všetky kategórie podnikov</w:t>
                  </w:r>
                </w:p>
              </w:tc>
            </w:tr>
          </w:tbl>
          <w:p w:rsidR="000E766F" w:rsidRPr="000E766F" w:rsidP="000F3675">
            <w:pPr>
              <w:bidi w:val="0"/>
              <w:rPr>
                <w:rFonts w:ascii="Times New Roman" w:hAnsi="Times New Roman"/>
                <w:b/>
                <w:sz w:val="20"/>
                <w:szCs w:val="20"/>
                <w:lang w:eastAsia="en-US"/>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0E766F" w:rsidRPr="000E766F" w:rsidP="000F3675">
            <w:pPr>
              <w:bidi w:val="0"/>
              <w:rPr>
                <w:rFonts w:ascii="Times New Roman" w:hAnsi="Times New Roman"/>
                <w:b/>
                <w:sz w:val="20"/>
                <w:szCs w:val="20"/>
                <w:lang w:eastAsia="en-US"/>
              </w:rPr>
            </w:pPr>
            <w:r w:rsidRPr="000E766F">
              <w:rPr>
                <w:rFonts w:ascii="Times New Roman" w:hAnsi="Times New Roman"/>
                <w:b/>
                <w:sz w:val="20"/>
                <w:szCs w:val="20"/>
                <w:lang w:eastAsia="en-US"/>
              </w:rPr>
              <w:t>3.1 Dotknuté podnikateľské subjekty</w:t>
            </w:r>
          </w:p>
          <w:p w:rsidR="000E766F" w:rsidRPr="000E766F" w:rsidP="000F3675">
            <w:pPr>
              <w:bidi w:val="0"/>
              <w:ind w:left="284"/>
              <w:rPr>
                <w:rFonts w:ascii="Times New Roman" w:hAnsi="Times New Roman"/>
                <w:b/>
                <w:sz w:val="20"/>
                <w:szCs w:val="20"/>
                <w:lang w:eastAsia="en-US"/>
              </w:rPr>
            </w:pPr>
            <w:r w:rsidRPr="000E766F">
              <w:rPr>
                <w:rFonts w:ascii="Times New Roman" w:hAnsi="Times New Roman"/>
                <w:sz w:val="20"/>
                <w:szCs w:val="20"/>
                <w:lang w:eastAsia="en-US"/>
              </w:rPr>
              <w:t xml:space="preserve"> - </w:t>
            </w:r>
            <w:r w:rsidRPr="000E766F">
              <w:rPr>
                <w:rFonts w:ascii="Times New Roman" w:hAnsi="Times New Roman"/>
                <w:b/>
                <w:sz w:val="20"/>
                <w:szCs w:val="20"/>
                <w:lang w:eastAsia="en-US"/>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0E766F" w:rsidRPr="000E766F" w:rsidP="000F3675">
            <w:pPr>
              <w:bidi w:val="0"/>
              <w:rPr>
                <w:rFonts w:ascii="Times New Roman" w:hAnsi="Times New Roman"/>
                <w:i/>
                <w:sz w:val="20"/>
                <w:szCs w:val="20"/>
                <w:lang w:eastAsia="en-US"/>
              </w:rPr>
            </w:pPr>
            <w:r w:rsidRPr="000E766F">
              <w:rPr>
                <w:rFonts w:ascii="Times New Roman" w:hAnsi="Times New Roman"/>
                <w:i/>
                <w:sz w:val="20"/>
                <w:szCs w:val="20"/>
                <w:lang w:eastAsia="en-US"/>
              </w:rPr>
              <w:t>Uveďte, aké podnikateľské subjekty budú predkladaným návrhom ovplyvnené.</w:t>
            </w:r>
          </w:p>
          <w:p w:rsidR="000E766F" w:rsidRPr="000E766F" w:rsidP="000F3675">
            <w:pPr>
              <w:bidi w:val="0"/>
              <w:rPr>
                <w:rFonts w:ascii="Times New Roman" w:hAnsi="Times New Roman"/>
                <w:i/>
                <w:sz w:val="20"/>
                <w:szCs w:val="20"/>
                <w:lang w:eastAsia="en-US"/>
              </w:rPr>
            </w:pPr>
          </w:p>
          <w:p w:rsidR="000E766F" w:rsidRPr="000E766F" w:rsidP="000F3675">
            <w:pPr>
              <w:bidi w:val="0"/>
              <w:rPr>
                <w:rFonts w:ascii="Times New Roman" w:hAnsi="Times New Roman"/>
                <w:sz w:val="20"/>
                <w:szCs w:val="20"/>
                <w:lang w:eastAsia="en-US"/>
              </w:rPr>
            </w:pPr>
            <w:r w:rsidRPr="000E766F">
              <w:rPr>
                <w:rFonts w:ascii="Times New Roman" w:hAnsi="Times New Roman"/>
                <w:sz w:val="20"/>
                <w:szCs w:val="20"/>
                <w:lang w:eastAsia="en-US"/>
              </w:rPr>
              <w:t xml:space="preserve">- súkromní veterinárni lekári </w:t>
            </w:r>
          </w:p>
          <w:p w:rsidR="000E766F" w:rsidRPr="000E766F" w:rsidP="000F3675">
            <w:pPr>
              <w:bidi w:val="0"/>
              <w:rPr>
                <w:rFonts w:ascii="Times New Roman" w:hAnsi="Times New Roman"/>
                <w:sz w:val="20"/>
                <w:szCs w:val="20"/>
                <w:lang w:eastAsia="en-US"/>
              </w:rPr>
            </w:pPr>
            <w:r w:rsidRPr="000E766F">
              <w:rPr>
                <w:rFonts w:ascii="Times New Roman" w:hAnsi="Times New Roman"/>
                <w:sz w:val="20"/>
                <w:szCs w:val="20"/>
                <w:lang w:eastAsia="en-US"/>
              </w:rPr>
              <w:t>- fyzické osoby,  fyzické osoby - podnikatelia alebo právnické osoby, ktoré sú oprávnené disponovať so zvieratami, násadovými vajcami, produktmi živočíšneho pôvodu, živočíšnymi vedľajšími produktmi alebo krmivami.</w:t>
            </w:r>
          </w:p>
          <w:p w:rsidR="000E766F" w:rsidRPr="000E766F" w:rsidP="000F3675">
            <w:pPr>
              <w:bidi w:val="0"/>
              <w:rPr>
                <w:rFonts w:ascii="Times New Roman" w:hAnsi="Times New Roman"/>
                <w:sz w:val="20"/>
                <w:szCs w:val="20"/>
                <w:lang w:eastAsia="en-US"/>
              </w:rPr>
            </w:pPr>
            <w:r w:rsidRPr="000E766F">
              <w:rPr>
                <w:rFonts w:ascii="Times New Roman" w:hAnsi="Times New Roman"/>
                <w:sz w:val="20"/>
                <w:szCs w:val="20"/>
                <w:lang w:eastAsia="en-US"/>
              </w:rPr>
              <w:t>- prevádzkovatelia cirkusov</w:t>
            </w:r>
          </w:p>
          <w:p w:rsidR="000E766F" w:rsidRPr="000E766F" w:rsidP="000F3675">
            <w:pPr>
              <w:bidi w:val="0"/>
              <w:rPr>
                <w:rFonts w:ascii="Times New Roman" w:hAnsi="Times New Roman"/>
                <w:sz w:val="20"/>
                <w:szCs w:val="20"/>
                <w:lang w:eastAsia="en-US"/>
              </w:rPr>
            </w:pPr>
            <w:r w:rsidRPr="000E766F">
              <w:rPr>
                <w:rFonts w:ascii="Times New Roman" w:hAnsi="Times New Roman"/>
                <w:sz w:val="20"/>
                <w:szCs w:val="20"/>
                <w:lang w:eastAsia="en-US"/>
              </w:rPr>
              <w:t xml:space="preserve">- chovatelia zvierat, </w:t>
            </w:r>
          </w:p>
          <w:p w:rsidR="000E766F" w:rsidRPr="000E766F" w:rsidP="000F3675">
            <w:pPr>
              <w:bidi w:val="0"/>
              <w:rPr>
                <w:rFonts w:ascii="Times New Roman" w:hAnsi="Times New Roman"/>
                <w:sz w:val="20"/>
                <w:szCs w:val="20"/>
                <w:lang w:eastAsia="en-US"/>
              </w:rPr>
            </w:pPr>
            <w:r w:rsidRPr="000E766F">
              <w:rPr>
                <w:rFonts w:ascii="Times New Roman" w:hAnsi="Times New Roman"/>
                <w:sz w:val="20"/>
                <w:szCs w:val="20"/>
                <w:lang w:eastAsia="en-US"/>
              </w:rPr>
              <w:t xml:space="preserve">- schválené osoby na odchyt túlavých zvierat, </w:t>
            </w:r>
          </w:p>
          <w:p w:rsidR="000E766F" w:rsidRPr="000E766F" w:rsidP="000F3675">
            <w:pPr>
              <w:bidi w:val="0"/>
              <w:rPr>
                <w:rFonts w:ascii="Times New Roman" w:hAnsi="Times New Roman"/>
                <w:sz w:val="20"/>
                <w:szCs w:val="20"/>
                <w:lang w:eastAsia="en-US"/>
              </w:rPr>
            </w:pPr>
            <w:r w:rsidRPr="000E766F">
              <w:rPr>
                <w:rFonts w:ascii="Times New Roman" w:hAnsi="Times New Roman"/>
                <w:sz w:val="20"/>
                <w:szCs w:val="20"/>
                <w:lang w:eastAsia="en-US"/>
              </w:rPr>
              <w:t>- výrobcovia krmív</w:t>
            </w:r>
          </w:p>
          <w:p w:rsidR="000E766F" w:rsidRPr="000E766F" w:rsidP="000F3675">
            <w:pPr>
              <w:bidi w:val="0"/>
              <w:rPr>
                <w:rFonts w:ascii="Times New Roman" w:hAnsi="Times New Roman"/>
                <w:sz w:val="20"/>
                <w:szCs w:val="20"/>
                <w:lang w:eastAsia="en-US"/>
              </w:rPr>
            </w:pPr>
          </w:p>
          <w:p w:rsidR="000E766F" w:rsidRPr="000E766F" w:rsidP="000F3675">
            <w:pPr>
              <w:bidi w:val="0"/>
              <w:rPr>
                <w:rFonts w:ascii="Times New Roman" w:hAnsi="Times New Roman"/>
                <w:i/>
                <w:sz w:val="20"/>
                <w:szCs w:val="20"/>
                <w:lang w:eastAsia="en-US"/>
              </w:rPr>
            </w:pPr>
            <w:r w:rsidRPr="000E766F">
              <w:rPr>
                <w:rFonts w:ascii="Times New Roman" w:hAnsi="Times New Roman"/>
                <w:i/>
                <w:sz w:val="20"/>
                <w:szCs w:val="20"/>
                <w:lang w:eastAsia="en-US"/>
              </w:rPr>
              <w:t xml:space="preserve">Aký je ich počet?   </w:t>
            </w:r>
            <w:r w:rsidRPr="000E766F">
              <w:rPr>
                <w:rFonts w:ascii="Times New Roman" w:hAnsi="Times New Roman"/>
                <w:sz w:val="20"/>
                <w:szCs w:val="20"/>
                <w:lang w:eastAsia="en-US"/>
              </w:rPr>
              <w:t>Cca 50 000</w:t>
            </w:r>
          </w:p>
        </w:tc>
      </w:tr>
      <w:tr>
        <w:tblPrEx>
          <w:tblW w:w="0" w:type="auto"/>
          <w:tblLook w:val="04A0"/>
        </w:tblPrEx>
        <w:trPr>
          <w:trHeight w:val="382"/>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0E766F" w:rsidRPr="000E766F" w:rsidP="000F3675">
            <w:pPr>
              <w:bidi w:val="0"/>
              <w:rPr>
                <w:rFonts w:ascii="Times New Roman" w:hAnsi="Times New Roman"/>
                <w:i/>
                <w:sz w:val="20"/>
                <w:szCs w:val="20"/>
                <w:lang w:eastAsia="en-US"/>
              </w:rPr>
            </w:pPr>
          </w:p>
        </w:tc>
      </w:tr>
      <w:tr>
        <w:tblPrEx>
          <w:tblW w:w="0" w:type="auto"/>
          <w:tblLook w:val="04A0"/>
        </w:tblPrEx>
        <w:trPr>
          <w:trHeight w:val="339"/>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0E766F" w:rsidRPr="000E766F" w:rsidP="000F3675">
            <w:pPr>
              <w:bidi w:val="0"/>
              <w:rPr>
                <w:rFonts w:ascii="Times New Roman" w:hAnsi="Times New Roman"/>
                <w:b/>
                <w:sz w:val="20"/>
                <w:szCs w:val="20"/>
                <w:lang w:eastAsia="en-US"/>
              </w:rPr>
            </w:pPr>
            <w:r w:rsidRPr="000E766F">
              <w:rPr>
                <w:rFonts w:ascii="Times New Roman" w:hAnsi="Times New Roman"/>
                <w:b/>
                <w:sz w:val="20"/>
                <w:szCs w:val="20"/>
                <w:lang w:eastAsia="en-US"/>
              </w:rPr>
              <w:t>3.2 Vyhodnotenie konzultácií</w:t>
            </w:r>
          </w:p>
          <w:p w:rsidR="000E766F" w:rsidRPr="000E766F" w:rsidP="000F3675">
            <w:pPr>
              <w:bidi w:val="0"/>
              <w:rPr>
                <w:rFonts w:ascii="Times New Roman" w:hAnsi="Times New Roman"/>
                <w:b/>
                <w:sz w:val="20"/>
                <w:szCs w:val="20"/>
                <w:lang w:eastAsia="en-US"/>
              </w:rPr>
            </w:pPr>
            <w:r w:rsidRPr="000E766F">
              <w:rPr>
                <w:rFonts w:ascii="Times New Roman" w:hAnsi="Times New Roman"/>
                <w:sz w:val="20"/>
                <w:szCs w:val="20"/>
                <w:lang w:eastAsia="en-US"/>
              </w:rPr>
              <w:t xml:space="preserve">       - </w:t>
            </w:r>
            <w:r w:rsidRPr="000E766F">
              <w:rPr>
                <w:rFonts w:ascii="Times New Roman" w:hAnsi="Times New Roman"/>
                <w:b/>
                <w:sz w:val="20"/>
                <w:szCs w:val="20"/>
                <w:lang w:eastAsia="en-US"/>
              </w:rPr>
              <w:t>z toho MSP</w:t>
            </w:r>
          </w:p>
        </w:tc>
      </w:tr>
      <w:tr>
        <w:tblPrEx>
          <w:tblW w:w="0" w:type="auto"/>
          <w:tblLook w:val="04A0"/>
        </w:tblPrEx>
        <w:trPr>
          <w:trHeight w:val="557"/>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0E766F" w:rsidRPr="000E766F" w:rsidP="000F3675">
            <w:pPr>
              <w:bidi w:val="0"/>
              <w:rPr>
                <w:rFonts w:ascii="Times New Roman" w:hAnsi="Times New Roman"/>
                <w:i/>
                <w:sz w:val="20"/>
                <w:szCs w:val="20"/>
                <w:lang w:eastAsia="en-US"/>
              </w:rPr>
            </w:pPr>
            <w:r w:rsidRPr="000E766F">
              <w:rPr>
                <w:rFonts w:ascii="Times New Roman" w:hAnsi="Times New Roman"/>
                <w:i/>
                <w:sz w:val="20"/>
                <w:szCs w:val="20"/>
                <w:lang w:eastAsia="en-US"/>
              </w:rPr>
              <w:t>Uveďte, akou formou (verejné alebo cielené konzultácie a prečo) a s kým bol návrh konzultovaný.</w:t>
            </w:r>
          </w:p>
          <w:p w:rsidR="000E766F" w:rsidRPr="000E766F" w:rsidP="000F3675">
            <w:pPr>
              <w:bidi w:val="0"/>
              <w:jc w:val="both"/>
              <w:rPr>
                <w:rFonts w:ascii="Times New Roman" w:hAnsi="Times New Roman"/>
                <w:sz w:val="20"/>
                <w:szCs w:val="20"/>
                <w:lang w:eastAsia="en-US"/>
              </w:rPr>
            </w:pPr>
          </w:p>
          <w:p w:rsidR="000E766F" w:rsidRPr="000E766F" w:rsidP="000F3675">
            <w:pPr>
              <w:bidi w:val="0"/>
              <w:jc w:val="both"/>
              <w:rPr>
                <w:rFonts w:ascii="Times New Roman" w:hAnsi="Times New Roman"/>
                <w:sz w:val="20"/>
                <w:szCs w:val="20"/>
                <w:lang w:eastAsia="en-US"/>
              </w:rPr>
            </w:pPr>
            <w:r w:rsidRPr="000E766F">
              <w:rPr>
                <w:rFonts w:ascii="Times New Roman" w:hAnsi="Times New Roman"/>
                <w:sz w:val="20"/>
                <w:szCs w:val="20"/>
                <w:lang w:eastAsia="en-US"/>
              </w:rPr>
              <w:t>Po dobu 4 týždňov na webovej stránke MPRV SR a po dobu 4 týždňov so ŠVPS SR, Komorou veterinárnych lekárov SR, Únia kynologických klubov, Zástupcovia chovateľských zväzov, ÚKSUP, Policajný zbor SR, zástupcovia organizácií z prostredia ochrany zvierat, mediálna diskusia</w:t>
            </w:r>
          </w:p>
          <w:p w:rsidR="000E766F" w:rsidRPr="000E766F" w:rsidP="000F3675">
            <w:pPr>
              <w:bidi w:val="0"/>
              <w:rPr>
                <w:rFonts w:ascii="Times New Roman" w:hAnsi="Times New Roman"/>
                <w:i/>
                <w:sz w:val="20"/>
                <w:szCs w:val="20"/>
                <w:lang w:eastAsia="en-US"/>
              </w:rPr>
            </w:pPr>
          </w:p>
          <w:p w:rsidR="000E766F" w:rsidRPr="000E766F" w:rsidP="000F3675">
            <w:pPr>
              <w:bidi w:val="0"/>
              <w:rPr>
                <w:rFonts w:ascii="Times New Roman" w:hAnsi="Times New Roman"/>
                <w:sz w:val="20"/>
                <w:szCs w:val="20"/>
                <w:lang w:eastAsia="en-US"/>
              </w:rPr>
            </w:pPr>
            <w:r w:rsidRPr="000E766F">
              <w:rPr>
                <w:rFonts w:ascii="Times New Roman" w:hAnsi="Times New Roman"/>
                <w:i/>
                <w:sz w:val="20"/>
                <w:szCs w:val="20"/>
                <w:lang w:eastAsia="en-US"/>
              </w:rPr>
              <w:t xml:space="preserve">Ako dlho trvali konzultácie?    </w:t>
            </w:r>
            <w:r w:rsidRPr="000E766F">
              <w:rPr>
                <w:rFonts w:ascii="Times New Roman" w:hAnsi="Times New Roman"/>
                <w:sz w:val="20"/>
                <w:szCs w:val="20"/>
                <w:lang w:eastAsia="en-US"/>
              </w:rPr>
              <w:t>4 týždne</w:t>
            </w:r>
          </w:p>
          <w:p w:rsidR="000E766F" w:rsidRPr="000E766F" w:rsidP="000F3675">
            <w:pPr>
              <w:bidi w:val="0"/>
              <w:rPr>
                <w:rFonts w:ascii="Times New Roman" w:hAnsi="Times New Roman"/>
                <w:i/>
                <w:sz w:val="20"/>
                <w:szCs w:val="20"/>
                <w:lang w:eastAsia="en-US"/>
              </w:rPr>
            </w:pPr>
          </w:p>
          <w:p w:rsidR="000E766F" w:rsidRPr="000E766F" w:rsidP="000F3675">
            <w:pPr>
              <w:bidi w:val="0"/>
              <w:rPr>
                <w:rFonts w:ascii="Times New Roman" w:hAnsi="Times New Roman"/>
                <w:i/>
                <w:sz w:val="20"/>
                <w:szCs w:val="20"/>
                <w:lang w:eastAsia="en-US"/>
              </w:rPr>
            </w:pPr>
            <w:r w:rsidRPr="000E766F">
              <w:rPr>
                <w:rFonts w:ascii="Times New Roman" w:hAnsi="Times New Roman"/>
                <w:i/>
                <w:sz w:val="20"/>
                <w:szCs w:val="20"/>
                <w:lang w:eastAsia="en-US"/>
              </w:rPr>
              <w:t xml:space="preserve">Uveďte hlavné body konzultácií a výsledky konzultácií. </w:t>
            </w:r>
          </w:p>
          <w:p w:rsidR="000E766F" w:rsidRPr="000E766F" w:rsidP="000F3675">
            <w:pPr>
              <w:bidi w:val="0"/>
              <w:jc w:val="both"/>
              <w:rPr>
                <w:rFonts w:ascii="Times New Roman" w:hAnsi="Times New Roman"/>
                <w:sz w:val="20"/>
                <w:szCs w:val="20"/>
                <w:lang w:eastAsia="en-US"/>
              </w:rPr>
            </w:pPr>
            <w:r w:rsidRPr="000E766F">
              <w:rPr>
                <w:rFonts w:ascii="Times New Roman" w:hAnsi="Times New Roman"/>
                <w:sz w:val="20"/>
                <w:szCs w:val="20"/>
                <w:lang w:eastAsia="en-US"/>
              </w:rPr>
              <w:t xml:space="preserve">Hlavými bodmi konzultácii bolo bližšie zadefinovanie pojmov (napr. držiteľ, utýranie, schválená osoba a pod.), doplnenie a preklasifikovanie kompetencií orgánov veterinárnej správy (ŠVPS SR a RVPS), zavedenie nových povinností pre vlastníkov, držiteľov zvierat a osôb oprávnených manipulovať so zvieratami (napr. povinná identifikácia a registrácia psov, registrácia cirkusov, schvaľovací proces osôb zabezpečujúcich odchyt túlavých zvierat, oznamovacia povinnosť držiteľa zvieraťa z farmového chovu v prípade úniku zvieraťa), vstup na pozemok držiteľov zvierat, centrálny register spoločenských zvierat (zadávanie údajov a štatisticko–kontrolné výstupy). </w:t>
            </w:r>
          </w:p>
          <w:p w:rsidR="000E766F" w:rsidRPr="000E766F" w:rsidP="000F3675">
            <w:pPr>
              <w:bidi w:val="0"/>
              <w:jc w:val="both"/>
              <w:rPr>
                <w:rFonts w:ascii="Times New Roman" w:hAnsi="Times New Roman"/>
                <w:sz w:val="20"/>
                <w:szCs w:val="20"/>
                <w:lang w:eastAsia="en-US"/>
              </w:rPr>
            </w:pPr>
            <w:r w:rsidRPr="000E766F">
              <w:rPr>
                <w:rFonts w:ascii="Times New Roman" w:hAnsi="Times New Roman"/>
                <w:sz w:val="20"/>
                <w:szCs w:val="20"/>
                <w:lang w:eastAsia="en-US"/>
              </w:rPr>
              <w:t xml:space="preserve">Výsledkom konzultácii a rokovaní MPRV SR so ŠVPS SR a ÚKSUP, bol ucelený odborný dokument (návrh novely zákona), ktorý bol následné predložený ostatným organizáciám, z dôvodu možného zásahu do ich výkonných kompetencií (napr.: Komora veterinárnych lekárov SR).      </w:t>
            </w:r>
          </w:p>
          <w:p w:rsidR="000E766F" w:rsidRPr="000E766F" w:rsidP="000F3675">
            <w:pPr>
              <w:bidi w:val="0"/>
              <w:jc w:val="both"/>
              <w:rPr>
                <w:rFonts w:ascii="Times New Roman" w:hAnsi="Times New Roman"/>
                <w:sz w:val="20"/>
                <w:szCs w:val="20"/>
                <w:lang w:eastAsia="en-US"/>
              </w:rPr>
            </w:pPr>
            <w:r w:rsidRPr="000E766F">
              <w:rPr>
                <w:rFonts w:ascii="Times New Roman" w:hAnsi="Times New Roman"/>
                <w:sz w:val="20"/>
                <w:szCs w:val="20"/>
                <w:lang w:eastAsia="en-US"/>
              </w:rPr>
              <w:t xml:space="preserve">V nadväznosti na vyššie uvedené prebehla konzultácia o pripravenosti a možnostiach systému Centrálneho registra spoločenských zvierat s Komorou veterinárnych lekárov SR. Výsledkom bolo konštatovanie, že systém je schopný prijať zmeny stanovené navrhovanou legislatívou. </w:t>
            </w:r>
          </w:p>
          <w:p w:rsidR="000E766F" w:rsidRPr="000E766F" w:rsidP="000F3675">
            <w:pPr>
              <w:bidi w:val="0"/>
              <w:jc w:val="both"/>
              <w:rPr>
                <w:rFonts w:ascii="Times New Roman" w:hAnsi="Times New Roman"/>
                <w:sz w:val="20"/>
                <w:szCs w:val="20"/>
                <w:lang w:eastAsia="en-US"/>
              </w:rPr>
            </w:pPr>
            <w:r w:rsidRPr="000E766F">
              <w:rPr>
                <w:rFonts w:ascii="Times New Roman" w:hAnsi="Times New Roman"/>
                <w:sz w:val="20"/>
                <w:szCs w:val="20"/>
                <w:lang w:eastAsia="en-US"/>
              </w:rPr>
              <w:t xml:space="preserve">Neformálnou cestou prebehla aj konzultácia s Odborom environmentálnej kriminality PPZ SR ohľadom ich požiadaviek na legislatívu z pohľadu vyšetrovania prípadov týrania zvierat, ich požiadavky boli vykonzultované.  </w:t>
            </w:r>
          </w:p>
        </w:tc>
      </w:tr>
      <w:tr>
        <w:tblPrEx>
          <w:tblW w:w="0" w:type="auto"/>
          <w:tblLook w:val="04A0"/>
        </w:tblPrEx>
        <w:trPr>
          <w:trHeight w:val="292"/>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0E766F" w:rsidRPr="000E766F" w:rsidP="000F3675">
            <w:pPr>
              <w:bidi w:val="0"/>
              <w:rPr>
                <w:rFonts w:ascii="Times New Roman" w:hAnsi="Times New Roman"/>
                <w:i/>
                <w:sz w:val="20"/>
                <w:szCs w:val="20"/>
                <w:lang w:eastAsia="en-US"/>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0E766F" w:rsidRPr="000E766F" w:rsidP="000F3675">
            <w:pPr>
              <w:bidi w:val="0"/>
              <w:rPr>
                <w:rFonts w:ascii="Times New Roman" w:hAnsi="Times New Roman"/>
                <w:b/>
                <w:sz w:val="20"/>
                <w:szCs w:val="20"/>
                <w:lang w:eastAsia="en-US"/>
              </w:rPr>
            </w:pPr>
            <w:r w:rsidRPr="000E766F">
              <w:rPr>
                <w:rFonts w:ascii="Times New Roman" w:hAnsi="Times New Roman"/>
                <w:b/>
                <w:sz w:val="20"/>
                <w:szCs w:val="20"/>
                <w:lang w:eastAsia="en-US"/>
              </w:rPr>
              <w:t>3.3 Náklady regulácie</w:t>
            </w:r>
          </w:p>
          <w:p w:rsidR="000E766F" w:rsidRPr="000E766F" w:rsidP="000F3675">
            <w:pPr>
              <w:bidi w:val="0"/>
              <w:rPr>
                <w:rFonts w:ascii="Times New Roman" w:hAnsi="Times New Roman"/>
                <w:b/>
                <w:sz w:val="20"/>
                <w:szCs w:val="20"/>
                <w:lang w:eastAsia="en-US"/>
              </w:rPr>
            </w:pPr>
            <w:r w:rsidRPr="000E766F">
              <w:rPr>
                <w:rFonts w:ascii="Times New Roman" w:hAnsi="Times New Roman"/>
                <w:sz w:val="20"/>
                <w:szCs w:val="20"/>
                <w:lang w:eastAsia="en-US"/>
              </w:rPr>
              <w:t xml:space="preserve">      - </w:t>
            </w:r>
            <w:r w:rsidRPr="000E766F">
              <w:rPr>
                <w:rFonts w:ascii="Times New Roman" w:hAnsi="Times New Roman"/>
                <w:b/>
                <w:sz w:val="20"/>
                <w:szCs w:val="20"/>
                <w:lang w:eastAsia="en-US"/>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0E766F" w:rsidRPr="000E766F" w:rsidP="000F3675">
            <w:pPr>
              <w:bidi w:val="0"/>
              <w:rPr>
                <w:rFonts w:ascii="Times New Roman" w:hAnsi="Times New Roman"/>
                <w:b/>
                <w:i/>
                <w:sz w:val="20"/>
                <w:szCs w:val="20"/>
                <w:lang w:eastAsia="en-US"/>
              </w:rPr>
            </w:pPr>
            <w:r w:rsidRPr="000E766F">
              <w:rPr>
                <w:rFonts w:ascii="Times New Roman" w:hAnsi="Times New Roman"/>
                <w:b/>
                <w:i/>
                <w:sz w:val="20"/>
                <w:szCs w:val="20"/>
                <w:lang w:eastAsia="en-US"/>
              </w:rPr>
              <w:t>3.3.1 Priame finančné náklady</w:t>
            </w:r>
          </w:p>
          <w:p w:rsidR="000E766F" w:rsidRPr="000E766F" w:rsidP="000F3675">
            <w:pPr>
              <w:bidi w:val="0"/>
              <w:rPr>
                <w:rFonts w:ascii="Times New Roman" w:hAnsi="Times New Roman"/>
                <w:i/>
                <w:sz w:val="20"/>
                <w:szCs w:val="20"/>
                <w:lang w:eastAsia="en-US"/>
              </w:rPr>
            </w:pPr>
            <w:r w:rsidRPr="000E766F">
              <w:rPr>
                <w:rFonts w:ascii="Times New Roman" w:hAnsi="Times New Roman"/>
                <w:i/>
                <w:sz w:val="20"/>
                <w:szCs w:val="20"/>
                <w:lang w:eastAsia="en-US"/>
              </w:rPr>
              <w:t xml:space="preserve">Dochádza k zvýšeniu/zníženiu priamych finančných nákladov (poplatky, odvody, dane clá...)? Ak áno, popíšte a vyčíslite ich. Uveďte tiež spôsob ich výpočtu. </w:t>
            </w:r>
          </w:p>
          <w:p w:rsidR="000E766F" w:rsidRPr="000E766F" w:rsidP="000F3675">
            <w:pPr>
              <w:bidi w:val="0"/>
              <w:jc w:val="both"/>
              <w:rPr>
                <w:rFonts w:ascii="Times New Roman" w:hAnsi="Times New Roman"/>
                <w:b/>
                <w:i/>
                <w:sz w:val="20"/>
                <w:szCs w:val="20"/>
                <w:lang w:eastAsia="en-US"/>
              </w:rPr>
            </w:pPr>
          </w:p>
          <w:p w:rsidR="000E766F" w:rsidRPr="000E766F" w:rsidP="000F3675">
            <w:pPr>
              <w:bidi w:val="0"/>
              <w:jc w:val="both"/>
              <w:rPr>
                <w:rFonts w:ascii="Times New Roman" w:hAnsi="Times New Roman"/>
                <w:b/>
                <w:i/>
                <w:sz w:val="20"/>
                <w:szCs w:val="20"/>
                <w:lang w:eastAsia="en-US"/>
              </w:rPr>
            </w:pPr>
            <w:r w:rsidRPr="000E766F">
              <w:rPr>
                <w:rFonts w:ascii="Times New Roman" w:hAnsi="Times New Roman"/>
                <w:sz w:val="20"/>
                <w:szCs w:val="20"/>
                <w:lang w:eastAsia="en-US"/>
              </w:rPr>
              <w:t>Jednorazové náklady na zakúpenie čítacích zariadení pre novovzniknuté karanténne stanice a útulky pre zvieratá a osoby, ktoré budú ako fyzická osoba – podnikateľ alebo právnická osoba vykonávať činnosť odchytu túlavých zvierat a pravidelné náklady na zabezpečenie internetového pripojenia, keďže ich povinnosťou bude odchytené túlavé zviera zaregistrovať do registra odchytených túlavých zvierat.  Hodnota čítacieho zariadenia mikročipov sa pohybuje v rozmedzí 120-260 eur, v závislosti od výrobcu, parametrov  a kvality čítačky.</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0E766F" w:rsidRPr="000E766F" w:rsidP="000F3675">
            <w:pPr>
              <w:bidi w:val="0"/>
              <w:rPr>
                <w:rFonts w:ascii="Times New Roman" w:hAnsi="Times New Roman"/>
                <w:b/>
                <w:i/>
                <w:sz w:val="20"/>
                <w:szCs w:val="20"/>
                <w:lang w:eastAsia="en-US"/>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0E766F" w:rsidRPr="000E766F" w:rsidP="000F3675">
            <w:pPr>
              <w:bidi w:val="0"/>
              <w:rPr>
                <w:rFonts w:ascii="Times New Roman" w:hAnsi="Times New Roman"/>
                <w:b/>
                <w:i/>
                <w:sz w:val="20"/>
                <w:szCs w:val="20"/>
                <w:lang w:eastAsia="en-US"/>
              </w:rPr>
            </w:pPr>
            <w:r w:rsidRPr="000E766F">
              <w:rPr>
                <w:rFonts w:ascii="Times New Roman" w:hAnsi="Times New Roman"/>
                <w:b/>
                <w:i/>
                <w:sz w:val="20"/>
                <w:szCs w:val="20"/>
                <w:lang w:eastAsia="en-US"/>
              </w:rPr>
              <w:t>3.3.2 Nepriame finančné náklady</w:t>
            </w:r>
          </w:p>
          <w:p w:rsidR="000E766F" w:rsidRPr="000E766F" w:rsidP="000F3675">
            <w:pPr>
              <w:bidi w:val="0"/>
              <w:rPr>
                <w:rFonts w:ascii="Times New Roman" w:hAnsi="Times New Roman"/>
                <w:i/>
                <w:sz w:val="20"/>
                <w:szCs w:val="20"/>
                <w:lang w:eastAsia="en-US"/>
              </w:rPr>
            </w:pPr>
            <w:r w:rsidRPr="000E766F">
              <w:rPr>
                <w:rFonts w:ascii="Times New Roman" w:hAnsi="Times New Roman"/>
                <w:i/>
                <w:sz w:val="20"/>
                <w:szCs w:val="20"/>
                <w:lang w:eastAsia="en-US"/>
              </w:rPr>
              <w:t>Vyžaduje si predkladaný návrh dodatočné náklady na nákup tovarov alebo služieb? Zvyšuje predkladaný návrh náklady súvisiace so zamestnávaním? Ak áno, popíšte a vyčíslite ich. Uveďte tiež spôsob ich výpočtu.</w:t>
            </w:r>
          </w:p>
          <w:p w:rsidR="000E766F" w:rsidRPr="000E766F" w:rsidP="000F3675">
            <w:pPr>
              <w:bidi w:val="0"/>
              <w:rPr>
                <w:rFonts w:ascii="Times New Roman" w:hAnsi="Times New Roman"/>
                <w:bCs/>
                <w:sz w:val="20"/>
                <w:szCs w:val="20"/>
                <w:lang w:eastAsia="en-US"/>
              </w:rPr>
            </w:pPr>
            <w:r w:rsidRPr="000E766F">
              <w:rPr>
                <w:rFonts w:ascii="Times New Roman" w:hAnsi="Times New Roman"/>
                <w:bCs/>
                <w:sz w:val="20"/>
                <w:szCs w:val="20"/>
                <w:lang w:eastAsia="en-US"/>
              </w:rPr>
              <w:t>Vlastníkom psov sa zavádza povinné čipovanie psov a nahlasovanie zmeny vlastníka (pri porušení zo strany právnickej osoby hrozí sankcia do výšky 3500 eur).</w:t>
            </w:r>
          </w:p>
          <w:p w:rsidR="000E766F" w:rsidRPr="000E766F" w:rsidP="000F3675">
            <w:pPr>
              <w:bidi w:val="0"/>
              <w:jc w:val="both"/>
              <w:rPr>
                <w:rFonts w:ascii="Times New Roman" w:hAnsi="Times New Roman"/>
                <w:bCs/>
                <w:sz w:val="20"/>
                <w:szCs w:val="20"/>
                <w:lang w:eastAsia="en-US"/>
              </w:rPr>
            </w:pPr>
            <w:r w:rsidRPr="000E766F">
              <w:rPr>
                <w:rFonts w:ascii="Times New Roman" w:hAnsi="Times New Roman"/>
                <w:bCs/>
                <w:sz w:val="20"/>
                <w:szCs w:val="20"/>
                <w:lang w:eastAsia="en-US"/>
              </w:rPr>
              <w:t>Prevádzkovateľom cirkusov budú zakázané vybrané druhy zvierat na verejné vystupovanie.</w:t>
            </w:r>
          </w:p>
          <w:p w:rsidR="000E766F" w:rsidRPr="000E766F" w:rsidP="000F3675">
            <w:pPr>
              <w:bidi w:val="0"/>
              <w:jc w:val="both"/>
              <w:rPr>
                <w:rFonts w:ascii="Times New Roman" w:hAnsi="Times New Roman"/>
                <w:bCs/>
                <w:sz w:val="20"/>
                <w:szCs w:val="20"/>
                <w:lang w:eastAsia="en-US"/>
              </w:rPr>
            </w:pPr>
            <w:r w:rsidRPr="000E766F">
              <w:rPr>
                <w:rFonts w:ascii="Times New Roman" w:hAnsi="Times New Roman"/>
                <w:bCs/>
                <w:sz w:val="20"/>
                <w:szCs w:val="20"/>
                <w:lang w:eastAsia="en-US"/>
              </w:rPr>
              <w:t>Výrobcom krmív sa upravujú podmienky, napr. vzhľadom na certifikáciu, veterinárne požiadavky, bezpečnosť či fungovanie prevádzkarní.</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0E766F" w:rsidRPr="000E766F" w:rsidP="000F3675">
            <w:pPr>
              <w:bidi w:val="0"/>
              <w:rPr>
                <w:rFonts w:ascii="Times New Roman" w:hAnsi="Times New Roman"/>
                <w:i/>
                <w:sz w:val="20"/>
                <w:szCs w:val="20"/>
                <w:lang w:eastAsia="en-US"/>
              </w:rPr>
            </w:pPr>
            <w:r w:rsidRPr="000E766F">
              <w:rPr>
                <w:rFonts w:ascii="Times New Roman" w:hAnsi="Times New Roman"/>
                <w:b/>
                <w:i/>
                <w:sz w:val="20"/>
                <w:szCs w:val="20"/>
                <w:lang w:eastAsia="en-US"/>
              </w:rPr>
              <w:t xml:space="preserve"> </w:t>
            </w:r>
            <w:r w:rsidRPr="000E766F">
              <w:rPr>
                <w:rFonts w:ascii="Times New Roman" w:hAnsi="Times New Roman"/>
                <w:sz w:val="20"/>
                <w:szCs w:val="20"/>
                <w:lang w:eastAsia="en-US"/>
              </w:rPr>
              <w:t>Pravidelné náklady (mesačné) na zabezpečenie internetového pripojenia (v súvislosti s  povinnosťou zadať do registra túlavých zvierat odchytené túlavé zviera). Mesačne priemerne 15 eur</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0E766F" w:rsidRPr="000E766F" w:rsidP="000F3675">
            <w:pPr>
              <w:bidi w:val="0"/>
              <w:rPr>
                <w:rFonts w:ascii="Times New Roman" w:hAnsi="Times New Roman"/>
                <w:b/>
                <w:i/>
                <w:sz w:val="20"/>
                <w:szCs w:val="20"/>
                <w:lang w:eastAsia="en-US"/>
              </w:rPr>
            </w:pPr>
            <w:r w:rsidRPr="000E766F">
              <w:rPr>
                <w:rFonts w:ascii="Times New Roman" w:hAnsi="Times New Roman"/>
                <w:b/>
                <w:i/>
                <w:sz w:val="20"/>
                <w:szCs w:val="20"/>
                <w:lang w:eastAsia="en-US"/>
              </w:rPr>
              <w:t>3.3.3 Administratívne náklady</w:t>
            </w:r>
          </w:p>
          <w:p w:rsidR="000E766F" w:rsidRPr="000E766F" w:rsidP="000F3675">
            <w:pPr>
              <w:bidi w:val="0"/>
              <w:rPr>
                <w:rFonts w:ascii="Times New Roman" w:hAnsi="Times New Roman"/>
                <w:i/>
                <w:sz w:val="20"/>
                <w:szCs w:val="20"/>
                <w:lang w:eastAsia="en-US"/>
              </w:rPr>
            </w:pPr>
            <w:r w:rsidRPr="000E766F">
              <w:rPr>
                <w:rFonts w:ascii="Times New Roman" w:hAnsi="Times New Roman"/>
                <w:i/>
                <w:sz w:val="20"/>
                <w:szCs w:val="20"/>
                <w:lang w:eastAsia="en-US"/>
              </w:rPr>
              <w:t>Dochádza k zavedeniu nových informačných povinností alebo odstráneniu, príp. úprave existujúcich informačných povinností? (napr. zmena požadovaných dát, zmena frekvencie reportovania, zmena formy predkladania a pod.) Ak áno, popíšte a vyčíslite administratívne náklady. Uveďte tiež spôsob ich výpočtu.</w:t>
            </w:r>
          </w:p>
          <w:p w:rsidR="000E766F" w:rsidRPr="000E766F" w:rsidP="000F3675">
            <w:pPr>
              <w:bidi w:val="0"/>
              <w:rPr>
                <w:rFonts w:ascii="Times New Roman" w:hAnsi="Times New Roman"/>
                <w:i/>
                <w:sz w:val="20"/>
                <w:szCs w:val="20"/>
                <w:lang w:eastAsia="en-US"/>
              </w:rPr>
            </w:pPr>
          </w:p>
          <w:p w:rsidR="000E766F" w:rsidRPr="000E766F" w:rsidP="000F3675">
            <w:pPr>
              <w:bidi w:val="0"/>
              <w:jc w:val="both"/>
              <w:rPr>
                <w:rFonts w:ascii="Times New Roman" w:hAnsi="Times New Roman"/>
                <w:bCs/>
                <w:sz w:val="20"/>
                <w:szCs w:val="20"/>
                <w:lang w:eastAsia="en-US"/>
              </w:rPr>
            </w:pPr>
            <w:r w:rsidRPr="000E766F">
              <w:rPr>
                <w:rFonts w:ascii="Times New Roman" w:hAnsi="Times New Roman"/>
                <w:sz w:val="20"/>
                <w:szCs w:val="20"/>
                <w:lang w:eastAsia="en-US"/>
              </w:rPr>
              <w:t xml:space="preserve">Povinnosť pre súkromných veterinárnych lekárov zadávať údaje </w:t>
            </w:r>
            <w:r w:rsidRPr="000E766F">
              <w:rPr>
                <w:rFonts w:ascii="Times New Roman" w:hAnsi="Times New Roman"/>
                <w:bCs/>
                <w:sz w:val="20"/>
                <w:szCs w:val="20"/>
                <w:lang w:eastAsia="en-US"/>
              </w:rPr>
              <w:t>v Centrálnom registri spoločenských zvierat</w:t>
            </w:r>
            <w:r w:rsidRPr="000E766F">
              <w:rPr>
                <w:rFonts w:ascii="Times New Roman" w:hAnsi="Times New Roman"/>
                <w:sz w:val="20"/>
                <w:szCs w:val="20"/>
                <w:lang w:eastAsia="en-US"/>
              </w:rPr>
              <w:t xml:space="preserve"> </w:t>
            </w:r>
            <w:r w:rsidRPr="000E766F">
              <w:rPr>
                <w:rFonts w:ascii="Times New Roman" w:hAnsi="Times New Roman"/>
                <w:sz w:val="20"/>
                <w:szCs w:val="20"/>
                <w:lang w:eastAsia="en-US"/>
              </w:rPr>
              <w:t xml:space="preserve"> o všetkých psoch, ktoré trvalo označia transpondérom (mikročipom) </w:t>
            </w:r>
            <w:r w:rsidRPr="000E766F">
              <w:rPr>
                <w:rFonts w:ascii="Times New Roman" w:hAnsi="Times New Roman"/>
                <w:bCs/>
                <w:sz w:val="20"/>
                <w:szCs w:val="20"/>
                <w:lang w:eastAsia="en-US"/>
              </w:rPr>
              <w:t>a zadávať doňho i ďalšie údaje (napr. o vakcínach, veterinárnej činnosti, atď.)</w:t>
            </w:r>
          </w:p>
          <w:p w:rsidR="000E766F" w:rsidRPr="000E766F" w:rsidP="000F3675">
            <w:pPr>
              <w:bidi w:val="0"/>
              <w:jc w:val="both"/>
              <w:rPr>
                <w:rFonts w:ascii="Times New Roman" w:hAnsi="Times New Roman"/>
                <w:sz w:val="20"/>
                <w:szCs w:val="20"/>
                <w:lang w:eastAsia="en-US"/>
              </w:rPr>
            </w:pPr>
            <w:r w:rsidRPr="000E766F">
              <w:rPr>
                <w:rFonts w:ascii="Times New Roman" w:hAnsi="Times New Roman"/>
                <w:sz w:val="20"/>
                <w:szCs w:val="20"/>
                <w:lang w:eastAsia="en-US"/>
              </w:rPr>
              <w:t>Povinnosť schválených osôb na odchyt túlavých zvierat požiadať pred začatím činnosti o schválenie orgán veterinárnej správy (ŠVPS SR).</w:t>
            </w:r>
          </w:p>
          <w:p w:rsidR="000E766F" w:rsidRPr="000E766F" w:rsidP="000F3675">
            <w:pPr>
              <w:bidi w:val="0"/>
              <w:jc w:val="both"/>
              <w:rPr>
                <w:rFonts w:ascii="Times New Roman" w:hAnsi="Times New Roman"/>
                <w:sz w:val="20"/>
                <w:szCs w:val="20"/>
                <w:lang w:eastAsia="en-US"/>
              </w:rPr>
            </w:pPr>
            <w:r w:rsidRPr="000E766F">
              <w:rPr>
                <w:rFonts w:ascii="Times New Roman" w:hAnsi="Times New Roman"/>
                <w:sz w:val="20"/>
                <w:szCs w:val="20"/>
                <w:lang w:eastAsia="en-US"/>
              </w:rPr>
              <w:t xml:space="preserve">Povinnosť schválených osôb na odchyt túlavých zvierat, karanténnych staníc a útulkov zadávať do registra údaje o odchytených túlavých  zvieratách a aktualizovať zmeny. Schvaľovací proces cirkusov.  </w:t>
            </w:r>
          </w:p>
          <w:p w:rsidR="000E766F" w:rsidRPr="000E766F" w:rsidP="000F3675">
            <w:pPr>
              <w:bidi w:val="0"/>
              <w:jc w:val="both"/>
              <w:rPr>
                <w:rFonts w:ascii="Times New Roman" w:hAnsi="Times New Roman"/>
                <w:sz w:val="20"/>
                <w:szCs w:val="20"/>
                <w:lang w:eastAsia="en-US"/>
              </w:rPr>
            </w:pPr>
            <w:r w:rsidRPr="000E766F">
              <w:rPr>
                <w:rFonts w:ascii="Times New Roman" w:hAnsi="Times New Roman"/>
                <w:sz w:val="20"/>
                <w:szCs w:val="20"/>
                <w:lang w:eastAsia="en-US"/>
              </w:rPr>
              <w:t>Povinnosť držiteľa zvieraťa, ktoré uniklo z farmového chovu, oznámiť bezodkladne túto skutočnosť užívateľovi poľovného revíru,do ktorého zviera uniklo a orgánu štátnej správy poľovníctva a povinnosť v stanovenej lehote zabezpečiť jeho odchyt.</w:t>
            </w:r>
          </w:p>
          <w:p w:rsidR="000E766F" w:rsidRPr="000E766F" w:rsidP="000F3675">
            <w:pPr>
              <w:bidi w:val="0"/>
              <w:jc w:val="both"/>
              <w:rPr>
                <w:rFonts w:ascii="Times New Roman" w:hAnsi="Times New Roman"/>
                <w:bCs/>
                <w:sz w:val="20"/>
                <w:szCs w:val="20"/>
                <w:lang w:eastAsia="en-US"/>
              </w:rPr>
            </w:pPr>
            <w:r w:rsidRPr="000E766F">
              <w:rPr>
                <w:rFonts w:ascii="Times New Roman" w:hAnsi="Times New Roman"/>
                <w:bCs/>
                <w:sz w:val="20"/>
                <w:szCs w:val="20"/>
                <w:lang w:eastAsia="en-US"/>
              </w:rPr>
              <w:t>Chovateľom zvierat sa zavádza povinné čipovanie psov a nahlasovanie zmeny majiteľa (pri porušení zo strany právnickej osoby hrozí sankcia do výšky 3500 eur).</w:t>
            </w:r>
          </w:p>
          <w:p w:rsidR="000E766F" w:rsidRPr="000E766F" w:rsidP="000F3675">
            <w:pPr>
              <w:bidi w:val="0"/>
              <w:jc w:val="both"/>
              <w:rPr>
                <w:rFonts w:ascii="Times New Roman" w:hAnsi="Times New Roman"/>
                <w:bCs/>
                <w:sz w:val="20"/>
                <w:szCs w:val="20"/>
                <w:lang w:eastAsia="en-US"/>
              </w:rPr>
            </w:pPr>
            <w:r w:rsidRPr="000E766F">
              <w:rPr>
                <w:rFonts w:ascii="Times New Roman" w:hAnsi="Times New Roman"/>
                <w:bCs/>
                <w:sz w:val="20"/>
                <w:szCs w:val="20"/>
                <w:lang w:eastAsia="en-US"/>
              </w:rPr>
              <w:t>Prevádzkovateľom cirkusu budú zakázané vybrané druhy zvierat na verejné vystupovanie.</w:t>
            </w:r>
          </w:p>
          <w:p w:rsidR="000E766F" w:rsidRPr="000E766F" w:rsidP="000F3675">
            <w:pPr>
              <w:bidi w:val="0"/>
              <w:jc w:val="both"/>
              <w:rPr>
                <w:rFonts w:ascii="Times New Roman" w:hAnsi="Times New Roman"/>
                <w:i/>
                <w:sz w:val="20"/>
                <w:szCs w:val="20"/>
                <w:lang w:eastAsia="en-US"/>
              </w:rPr>
            </w:pPr>
            <w:r w:rsidRPr="000E766F">
              <w:rPr>
                <w:rFonts w:ascii="Times New Roman" w:hAnsi="Times New Roman"/>
                <w:bCs/>
                <w:sz w:val="20"/>
                <w:szCs w:val="20"/>
                <w:lang w:eastAsia="en-US"/>
              </w:rPr>
              <w:t>Výrobcom krmív sa upravujú podmienky, napr. vzhľadom na certifikáciu, veterinárne požiadavky, bezpečnosť či fungovanie prevádzkarní.</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0E766F" w:rsidRPr="000E766F" w:rsidP="000F3675">
            <w:pPr>
              <w:bidi w:val="0"/>
              <w:rPr>
                <w:rFonts w:ascii="Times New Roman" w:hAnsi="Times New Roman"/>
                <w:b/>
                <w:i/>
                <w:sz w:val="20"/>
                <w:szCs w:val="20"/>
                <w:lang w:eastAsia="en-US"/>
              </w:rPr>
            </w:pPr>
          </w:p>
        </w:tc>
      </w:tr>
      <w:tr>
        <w:tblPrEx>
          <w:tblW w:w="0" w:type="auto"/>
          <w:tblLook w:val="04A0"/>
        </w:tblPrEx>
        <w:trPr>
          <w:trHeight w:val="2318"/>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0E766F" w:rsidRPr="000E766F" w:rsidP="000F3675">
            <w:pPr>
              <w:bidi w:val="0"/>
              <w:rPr>
                <w:rFonts w:ascii="Times New Roman" w:hAnsi="Times New Roman"/>
                <w:i/>
                <w:sz w:val="20"/>
                <w:szCs w:val="20"/>
                <w:lang w:eastAsia="en-US"/>
              </w:rPr>
            </w:pPr>
            <w:r w:rsidRPr="000E766F">
              <w:rPr>
                <w:rFonts w:ascii="Times New Roman" w:hAnsi="Times New Roman"/>
                <w:b/>
                <w:i/>
                <w:sz w:val="20"/>
                <w:szCs w:val="20"/>
                <w:lang w:eastAsia="en-US"/>
              </w:rPr>
              <w:t>3.3.4 Súhrnná tabuľka nákladov regulácie</w:t>
            </w:r>
          </w:p>
          <w:p w:rsidR="000E766F" w:rsidRPr="000E766F" w:rsidP="000F3675">
            <w:pPr>
              <w:bidi w:val="0"/>
              <w:rPr>
                <w:rFonts w:ascii="Times New Roman" w:hAnsi="Times New Roman"/>
                <w:i/>
                <w:sz w:val="20"/>
                <w:szCs w:val="20"/>
                <w:lang w:eastAsia="en-US"/>
              </w:rPr>
            </w:pPr>
          </w:p>
          <w:tbl>
            <w:tblPr>
              <w:tblStyle w:val="TableGrid"/>
              <w:tblW w:w="0" w:type="auto"/>
              <w:tblLook w:val="04A0"/>
            </w:tblPr>
            <w:tblGrid>
              <w:gridCol w:w="2993"/>
              <w:gridCol w:w="2994"/>
              <w:gridCol w:w="2994"/>
            </w:tblGrid>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0E766F" w:rsidRPr="000E766F" w:rsidP="000F3675">
                  <w:pPr>
                    <w:bidi w:val="0"/>
                    <w:spacing w:after="0" w:line="240" w:lineRule="auto"/>
                    <w:rPr>
                      <w:rFonts w:ascii="Times New Roman" w:hAnsi="Times New Roman"/>
                      <w:i/>
                      <w:sz w:val="20"/>
                      <w:szCs w:val="20"/>
                      <w:lang w:eastAsia="en-US"/>
                    </w:rPr>
                  </w:pP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0E766F" w:rsidRPr="000E766F" w:rsidP="000F3675">
                  <w:pPr>
                    <w:bidi w:val="0"/>
                    <w:jc w:val="center"/>
                    <w:rPr>
                      <w:rFonts w:ascii="Times New Roman" w:hAnsi="Times New Roman"/>
                      <w:i/>
                      <w:sz w:val="20"/>
                      <w:szCs w:val="20"/>
                      <w:lang w:eastAsia="en-US"/>
                    </w:rPr>
                  </w:pPr>
                  <w:r w:rsidRPr="000E766F">
                    <w:rPr>
                      <w:rFonts w:ascii="Times New Roman" w:hAnsi="Times New Roman"/>
                      <w:i/>
                      <w:sz w:val="20"/>
                      <w:szCs w:val="20"/>
                      <w:lang w:eastAsia="en-US"/>
                    </w:rPr>
                    <w:t>Náklady na 1 podnikateľa</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0E766F" w:rsidRPr="000E766F" w:rsidP="000F3675">
                  <w:pPr>
                    <w:bidi w:val="0"/>
                    <w:jc w:val="center"/>
                    <w:rPr>
                      <w:rFonts w:ascii="Times New Roman" w:hAnsi="Times New Roman"/>
                      <w:i/>
                      <w:sz w:val="20"/>
                      <w:szCs w:val="20"/>
                      <w:lang w:eastAsia="en-US"/>
                    </w:rPr>
                  </w:pPr>
                  <w:r w:rsidRPr="000E766F">
                    <w:rPr>
                      <w:rFonts w:ascii="Times New Roman" w:hAnsi="Times New Roman"/>
                      <w:i/>
                      <w:sz w:val="20"/>
                      <w:szCs w:val="20"/>
                      <w:lang w:eastAsia="en-US"/>
                    </w:rPr>
                    <w:t>Náklady na celé podnikateľské prostredie</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0E766F" w:rsidRPr="000E766F" w:rsidP="000F3675">
                  <w:pPr>
                    <w:bidi w:val="0"/>
                    <w:rPr>
                      <w:rFonts w:ascii="Times New Roman" w:hAnsi="Times New Roman"/>
                      <w:i/>
                      <w:sz w:val="20"/>
                      <w:szCs w:val="20"/>
                      <w:lang w:eastAsia="en-US"/>
                    </w:rPr>
                  </w:pPr>
                  <w:r w:rsidRPr="000E766F">
                    <w:rPr>
                      <w:rFonts w:ascii="Times New Roman" w:hAnsi="Times New Roman"/>
                      <w:i/>
                      <w:sz w:val="20"/>
                      <w:szCs w:val="20"/>
                      <w:lang w:eastAsia="en-US"/>
                    </w:rPr>
                    <w:t>Priame finančné náklady</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0E766F" w:rsidRPr="000E766F" w:rsidP="000F3675">
                  <w:pPr>
                    <w:bidi w:val="0"/>
                    <w:jc w:val="center"/>
                    <w:rPr>
                      <w:rFonts w:ascii="Times New Roman" w:hAnsi="Times New Roman"/>
                      <w:i/>
                      <w:sz w:val="20"/>
                      <w:szCs w:val="20"/>
                      <w:lang w:eastAsia="en-US"/>
                    </w:rPr>
                  </w:pPr>
                  <w:r w:rsidRPr="000E766F">
                    <w:rPr>
                      <w:rFonts w:ascii="Times New Roman" w:hAnsi="Times New Roman"/>
                      <w:i/>
                      <w:sz w:val="20"/>
                      <w:szCs w:val="20"/>
                      <w:lang w:eastAsia="en-US"/>
                    </w:rPr>
                    <w:t>120-260 eur</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0E766F" w:rsidRPr="000E766F" w:rsidP="000F3675">
                  <w:pPr>
                    <w:tabs>
                      <w:tab w:val="left" w:pos="0"/>
                    </w:tabs>
                    <w:bidi w:val="0"/>
                    <w:rPr>
                      <w:rFonts w:ascii="Times New Roman" w:hAnsi="Times New Roman"/>
                      <w:i/>
                      <w:sz w:val="20"/>
                      <w:szCs w:val="20"/>
                      <w:lang w:eastAsia="en-US"/>
                    </w:rPr>
                  </w:pPr>
                  <w:r w:rsidRPr="000E766F">
                    <w:rPr>
                      <w:rFonts w:ascii="Times New Roman" w:hAnsi="Times New Roman"/>
                      <w:i/>
                      <w:sz w:val="20"/>
                      <w:szCs w:val="20"/>
                      <w:lang w:eastAsia="en-US"/>
                    </w:rPr>
                    <w:t xml:space="preserve">180000 eur – 390000 eur   </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0E766F" w:rsidRPr="000E766F" w:rsidP="000F3675">
                  <w:pPr>
                    <w:bidi w:val="0"/>
                    <w:rPr>
                      <w:rFonts w:ascii="Times New Roman" w:hAnsi="Times New Roman"/>
                      <w:i/>
                      <w:sz w:val="20"/>
                      <w:szCs w:val="20"/>
                      <w:lang w:eastAsia="en-US"/>
                    </w:rPr>
                  </w:pPr>
                  <w:r w:rsidRPr="000E766F">
                    <w:rPr>
                      <w:rFonts w:ascii="Times New Roman" w:hAnsi="Times New Roman"/>
                      <w:i/>
                      <w:sz w:val="20"/>
                      <w:szCs w:val="20"/>
                      <w:lang w:eastAsia="en-US"/>
                    </w:rPr>
                    <w:t>Nepriame finančné náklady</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0E766F" w:rsidRPr="000E766F" w:rsidP="000F3675">
                  <w:pPr>
                    <w:bidi w:val="0"/>
                    <w:jc w:val="center"/>
                    <w:rPr>
                      <w:rFonts w:ascii="Times New Roman" w:hAnsi="Times New Roman"/>
                      <w:i/>
                      <w:sz w:val="20"/>
                      <w:szCs w:val="20"/>
                      <w:lang w:eastAsia="en-US"/>
                    </w:rPr>
                  </w:pPr>
                  <w:r w:rsidRPr="000E766F">
                    <w:rPr>
                      <w:rFonts w:ascii="Times New Roman" w:hAnsi="Times New Roman"/>
                      <w:i/>
                      <w:sz w:val="20"/>
                      <w:szCs w:val="20"/>
                      <w:lang w:eastAsia="en-US"/>
                    </w:rPr>
                    <w:t>15 mesačne</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0E766F" w:rsidRPr="000E766F" w:rsidP="000F3675">
                  <w:pPr>
                    <w:bidi w:val="0"/>
                    <w:jc w:val="center"/>
                    <w:rPr>
                      <w:rFonts w:ascii="Times New Roman" w:hAnsi="Times New Roman"/>
                      <w:i/>
                      <w:sz w:val="20"/>
                      <w:szCs w:val="20"/>
                      <w:lang w:eastAsia="en-US"/>
                    </w:rPr>
                  </w:pPr>
                  <w:r w:rsidRPr="000E766F">
                    <w:rPr>
                      <w:rFonts w:ascii="Times New Roman" w:hAnsi="Times New Roman"/>
                      <w:i/>
                      <w:sz w:val="20"/>
                      <w:szCs w:val="20"/>
                      <w:lang w:eastAsia="en-US"/>
                    </w:rPr>
                    <w:t>225000 eur</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0E766F" w:rsidRPr="000E766F" w:rsidP="000F3675">
                  <w:pPr>
                    <w:bidi w:val="0"/>
                    <w:rPr>
                      <w:rFonts w:ascii="Times New Roman" w:hAnsi="Times New Roman"/>
                      <w:i/>
                      <w:sz w:val="20"/>
                      <w:szCs w:val="20"/>
                      <w:lang w:eastAsia="en-US"/>
                    </w:rPr>
                  </w:pPr>
                  <w:r w:rsidRPr="000E766F">
                    <w:rPr>
                      <w:rFonts w:ascii="Times New Roman" w:hAnsi="Times New Roman"/>
                      <w:i/>
                      <w:sz w:val="20"/>
                      <w:szCs w:val="20"/>
                      <w:lang w:eastAsia="en-US"/>
                    </w:rPr>
                    <w:t>Administratívne náklady</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0E766F" w:rsidRPr="000E766F" w:rsidP="000F3675">
                  <w:pPr>
                    <w:bidi w:val="0"/>
                    <w:jc w:val="center"/>
                    <w:rPr>
                      <w:rFonts w:ascii="Times New Roman" w:hAnsi="Times New Roman"/>
                      <w:i/>
                      <w:sz w:val="20"/>
                      <w:szCs w:val="20"/>
                      <w:lang w:eastAsia="en-US"/>
                    </w:rPr>
                  </w:pPr>
                  <w:r w:rsidRPr="000E766F">
                    <w:rPr>
                      <w:rFonts w:ascii="Times New Roman" w:hAnsi="Times New Roman"/>
                      <w:i/>
                      <w:sz w:val="20"/>
                      <w:szCs w:val="20"/>
                      <w:lang w:eastAsia="en-US"/>
                    </w:rPr>
                    <w:t>nekvantifikovateľné*</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0E766F" w:rsidRPr="000E766F" w:rsidP="000F3675">
                  <w:pPr>
                    <w:bidi w:val="0"/>
                    <w:jc w:val="center"/>
                    <w:rPr>
                      <w:rFonts w:ascii="Times New Roman" w:hAnsi="Times New Roman"/>
                      <w:i/>
                      <w:sz w:val="20"/>
                      <w:szCs w:val="20"/>
                      <w:lang w:eastAsia="en-US"/>
                    </w:rPr>
                  </w:pPr>
                  <w:r w:rsidRPr="000E766F">
                    <w:rPr>
                      <w:rFonts w:ascii="Times New Roman" w:hAnsi="Times New Roman"/>
                      <w:i/>
                      <w:sz w:val="20"/>
                      <w:szCs w:val="20"/>
                      <w:lang w:eastAsia="en-US"/>
                    </w:rPr>
                    <w:t>nekvantifikovateľné*</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0E766F" w:rsidRPr="000E766F" w:rsidP="000F3675">
                  <w:pPr>
                    <w:bidi w:val="0"/>
                    <w:rPr>
                      <w:rFonts w:ascii="Times New Roman" w:hAnsi="Times New Roman"/>
                      <w:b/>
                      <w:i/>
                      <w:sz w:val="20"/>
                      <w:szCs w:val="20"/>
                      <w:lang w:eastAsia="en-US"/>
                    </w:rPr>
                  </w:pPr>
                  <w:r w:rsidRPr="000E766F">
                    <w:rPr>
                      <w:rFonts w:ascii="Times New Roman" w:hAnsi="Times New Roman"/>
                      <w:b/>
                      <w:i/>
                      <w:sz w:val="20"/>
                      <w:szCs w:val="20"/>
                      <w:lang w:eastAsia="en-US"/>
                    </w:rPr>
                    <w:t>Celkové náklady regulácie</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0E766F" w:rsidRPr="000E766F" w:rsidP="000F3675">
                  <w:pPr>
                    <w:bidi w:val="0"/>
                    <w:jc w:val="center"/>
                    <w:rPr>
                      <w:rFonts w:ascii="Times New Roman" w:hAnsi="Times New Roman"/>
                      <w:b/>
                      <w:i/>
                      <w:sz w:val="20"/>
                      <w:szCs w:val="20"/>
                      <w:lang w:eastAsia="en-US"/>
                    </w:rPr>
                  </w:pPr>
                  <w:r w:rsidRPr="000E766F">
                    <w:rPr>
                      <w:rFonts w:ascii="Times New Roman" w:hAnsi="Times New Roman"/>
                      <w:b/>
                      <w:i/>
                      <w:sz w:val="20"/>
                      <w:szCs w:val="20"/>
                      <w:lang w:eastAsia="en-US"/>
                    </w:rPr>
                    <w:t>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0E766F" w:rsidRPr="000E766F" w:rsidP="000F3675">
                  <w:pPr>
                    <w:bidi w:val="0"/>
                    <w:jc w:val="center"/>
                    <w:rPr>
                      <w:rFonts w:ascii="Times New Roman" w:hAnsi="Times New Roman"/>
                      <w:b/>
                      <w:i/>
                      <w:sz w:val="20"/>
                      <w:szCs w:val="20"/>
                      <w:lang w:eastAsia="en-US"/>
                    </w:rPr>
                  </w:pPr>
                  <w:r w:rsidRPr="000E766F">
                    <w:rPr>
                      <w:rFonts w:ascii="Times New Roman" w:hAnsi="Times New Roman"/>
                      <w:b/>
                      <w:i/>
                      <w:sz w:val="20"/>
                      <w:szCs w:val="20"/>
                      <w:lang w:eastAsia="en-US"/>
                    </w:rPr>
                    <w:t>0</w:t>
                  </w:r>
                </w:p>
              </w:tc>
            </w:tr>
          </w:tbl>
          <w:p w:rsidR="000E766F" w:rsidRPr="000E766F" w:rsidP="000F3675">
            <w:pPr>
              <w:bidi w:val="0"/>
              <w:rPr>
                <w:rFonts w:ascii="Times New Roman" w:hAnsi="Times New Roman"/>
                <w:i/>
                <w:sz w:val="20"/>
                <w:szCs w:val="20"/>
                <w:lang w:eastAsia="en-US"/>
              </w:rPr>
            </w:pPr>
            <w:r w:rsidRPr="000E766F">
              <w:rPr>
                <w:rFonts w:ascii="Calibri" w:hAnsi="Calibri"/>
                <w:i/>
                <w:sz w:val="20"/>
                <w:szCs w:val="20"/>
                <w:lang w:eastAsia="en-US"/>
              </w:rPr>
              <w:t>*</w:t>
            </w:r>
            <w:r w:rsidRPr="000E766F">
              <w:rPr>
                <w:rFonts w:ascii="Times New Roman" w:hAnsi="Times New Roman"/>
                <w:i/>
                <w:sz w:val="20"/>
                <w:szCs w:val="20"/>
                <w:lang w:eastAsia="en-US"/>
              </w:rPr>
              <w:t xml:space="preserve"> Čiastkové náklady sú zahrnuté v celkových odhadovaných nákladoch v doložke vybraných vplyvov a analýze na rozpočet.</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0E766F" w:rsidRPr="000E766F" w:rsidP="000F3675">
            <w:pPr>
              <w:bidi w:val="0"/>
              <w:rPr>
                <w:rFonts w:ascii="Times New Roman" w:hAnsi="Times New Roman"/>
                <w:b/>
                <w:sz w:val="20"/>
                <w:szCs w:val="20"/>
                <w:lang w:eastAsia="en-US"/>
              </w:rPr>
            </w:pPr>
            <w:r w:rsidRPr="000E766F">
              <w:rPr>
                <w:rFonts w:ascii="Times New Roman" w:hAnsi="Times New Roman"/>
                <w:b/>
                <w:sz w:val="20"/>
                <w:szCs w:val="20"/>
                <w:lang w:eastAsia="en-US"/>
              </w:rPr>
              <w:t>3.4 Konkurencieschopnosť a správanie sa podnikov na trhu</w:t>
            </w:r>
          </w:p>
          <w:p w:rsidR="000E766F" w:rsidRPr="000E766F" w:rsidP="000F3675">
            <w:pPr>
              <w:bidi w:val="0"/>
              <w:rPr>
                <w:rFonts w:ascii="Times New Roman" w:hAnsi="Times New Roman"/>
                <w:sz w:val="20"/>
                <w:szCs w:val="20"/>
                <w:lang w:eastAsia="en-US"/>
              </w:rPr>
            </w:pPr>
            <w:r w:rsidRPr="000E766F">
              <w:rPr>
                <w:rFonts w:ascii="Times New Roman" w:hAnsi="Times New Roman"/>
                <w:b/>
                <w:sz w:val="20"/>
                <w:szCs w:val="20"/>
                <w:lang w:eastAsia="en-US"/>
              </w:rPr>
              <w:t xml:space="preserve">       </w:t>
            </w:r>
            <w:r w:rsidRPr="000E766F">
              <w:rPr>
                <w:rFonts w:ascii="Times New Roman" w:hAnsi="Times New Roman"/>
                <w:sz w:val="20"/>
                <w:szCs w:val="20"/>
                <w:lang w:eastAsia="en-US"/>
              </w:rPr>
              <w:t xml:space="preserve">- </w:t>
            </w:r>
            <w:r w:rsidRPr="000E766F">
              <w:rPr>
                <w:rFonts w:ascii="Times New Roman" w:hAnsi="Times New Roman"/>
                <w:b/>
                <w:sz w:val="20"/>
                <w:szCs w:val="20"/>
                <w:lang w:eastAsia="en-US"/>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0E766F" w:rsidRPr="000E766F" w:rsidP="000F3675">
            <w:pPr>
              <w:bidi w:val="0"/>
              <w:rPr>
                <w:rFonts w:ascii="Times New Roman" w:hAnsi="Times New Roman"/>
                <w:i/>
                <w:sz w:val="20"/>
                <w:szCs w:val="20"/>
                <w:lang w:eastAsia="en-US"/>
              </w:rPr>
            </w:pPr>
            <w:r w:rsidRPr="000E766F">
              <w:rPr>
                <w:rFonts w:ascii="Times New Roman" w:hAnsi="Times New Roman"/>
                <w:i/>
                <w:sz w:val="20"/>
                <w:szCs w:val="20"/>
                <w:lang w:eastAsia="en-US"/>
              </w:rPr>
              <w:t>Dochádza k vytvoreniu bariér pre vstup na trh pre nových dodávateľov alebo poskytovateľov služieb? Bude mať navrhovaná zmena za následok prísnejšiu reguláciu správania sa niektorých podnikov? Bude sa s niektorými podnikmi alebo produktmi zaobchádzať v porovnateľnej situácii rôzne (špeciálne režimy pre mikro, malé a stredné podniky tzv. MSP)? Ak áno, popíšte.</w:t>
            </w:r>
          </w:p>
          <w:p w:rsidR="000E766F" w:rsidRPr="000E766F" w:rsidP="000F3675">
            <w:pPr>
              <w:bidi w:val="0"/>
              <w:rPr>
                <w:rFonts w:ascii="Times New Roman" w:hAnsi="Times New Roman"/>
                <w:i/>
                <w:sz w:val="20"/>
                <w:szCs w:val="20"/>
                <w:lang w:eastAsia="en-US"/>
              </w:rPr>
            </w:pPr>
            <w:r w:rsidRPr="000E766F">
              <w:rPr>
                <w:rFonts w:ascii="Times New Roman" w:hAnsi="Times New Roman"/>
                <w:i/>
                <w:sz w:val="20"/>
                <w:szCs w:val="20"/>
                <w:lang w:eastAsia="en-US"/>
              </w:rPr>
              <w:t>Aký vplyv bude mať navrhovaná zmena na obchodné bariéry? Bude mať vplyv na vyvolanie cezhraničných investícií (príliv /odliv zahraničných investícií resp. uplatnenie slovenských podnikov na zahraničných trhoch)? Ak áno, popíšte.</w:t>
            </w:r>
          </w:p>
          <w:p w:rsidR="000E766F" w:rsidRPr="000E766F" w:rsidP="000F3675">
            <w:pPr>
              <w:bidi w:val="0"/>
              <w:rPr>
                <w:rFonts w:ascii="Times New Roman" w:hAnsi="Times New Roman"/>
                <w:i/>
                <w:sz w:val="20"/>
                <w:szCs w:val="20"/>
                <w:lang w:eastAsia="en-US"/>
              </w:rPr>
            </w:pPr>
            <w:r w:rsidRPr="000E766F">
              <w:rPr>
                <w:rFonts w:ascii="Times New Roman" w:hAnsi="Times New Roman"/>
                <w:i/>
                <w:sz w:val="20"/>
                <w:szCs w:val="20"/>
                <w:lang w:eastAsia="en-US"/>
              </w:rPr>
              <w:t>Ako ovplyvní cenu alebo dostupnosť základných zdrojov (suroviny, mechanizmy, pracovná sila, energie atď.)?</w:t>
            </w:r>
          </w:p>
          <w:p w:rsidR="000E766F" w:rsidRPr="000E766F" w:rsidP="000F3675">
            <w:pPr>
              <w:bidi w:val="0"/>
              <w:rPr>
                <w:rFonts w:ascii="Times New Roman" w:hAnsi="Times New Roman"/>
                <w:i/>
                <w:sz w:val="20"/>
                <w:szCs w:val="20"/>
                <w:lang w:eastAsia="en-US"/>
              </w:rPr>
            </w:pPr>
            <w:r w:rsidRPr="000E766F">
              <w:rPr>
                <w:rFonts w:ascii="Times New Roman" w:hAnsi="Times New Roman"/>
                <w:i/>
                <w:sz w:val="20"/>
                <w:szCs w:val="20"/>
                <w:lang w:eastAsia="en-US"/>
              </w:rPr>
              <w:t>Ovplyvňuje prístup k financiám? Ak áno, ako?</w:t>
            </w:r>
          </w:p>
          <w:p w:rsidR="000E766F" w:rsidRPr="000E766F" w:rsidP="000F3675">
            <w:pPr>
              <w:bidi w:val="0"/>
              <w:rPr>
                <w:rFonts w:ascii="Times New Roman" w:hAnsi="Times New Roman"/>
                <w:i/>
                <w:sz w:val="20"/>
                <w:szCs w:val="20"/>
                <w:lang w:eastAsia="en-US"/>
              </w:rPr>
            </w:pPr>
          </w:p>
          <w:p w:rsidR="000E766F" w:rsidRPr="000E766F" w:rsidP="000F3675">
            <w:pPr>
              <w:bidi w:val="0"/>
              <w:jc w:val="both"/>
              <w:rPr>
                <w:rFonts w:ascii="Times New Roman" w:hAnsi="Times New Roman"/>
                <w:sz w:val="20"/>
                <w:szCs w:val="20"/>
                <w:lang w:eastAsia="en-US"/>
              </w:rPr>
            </w:pPr>
            <w:r w:rsidRPr="000E766F">
              <w:rPr>
                <w:rFonts w:ascii="Times New Roman" w:hAnsi="Times New Roman"/>
                <w:sz w:val="20"/>
                <w:szCs w:val="20"/>
                <w:lang w:eastAsia="en-US"/>
              </w:rPr>
              <w:t>Áno, bude mať vplyv na podnikateľov a poskytovateľov služieb,  ktorí používajú zvieratá na verejné vystúpenia alebo cvičia  zvieratá za týmto účelom. Budú obmedzené najmä cirkusy so zvieratami, vstupujúce na územie SR, ktoré sú registrované v inom členskom štáte, kde im zoznam druhov zvierat, ktoré vystupujú, overuje a potvrdzuje ich národná autorita. Na území SR sa novelou zákona obmedzia druhy zvierat – najmä exotické, ktorým nebude umožnené verejne vystupovať,  ani nebude možný ich výcvik za týmto účelom.</w:t>
            </w:r>
          </w:p>
        </w:tc>
      </w:tr>
      <w:tr>
        <w:tblPrEx>
          <w:tblW w:w="0" w:type="auto"/>
          <w:tblLook w:val="04A0"/>
        </w:tblPrEx>
        <w:trPr>
          <w:trHeight w:val="425"/>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0E766F" w:rsidRPr="000E766F" w:rsidP="000F3675">
            <w:pPr>
              <w:bidi w:val="0"/>
              <w:rPr>
                <w:rFonts w:ascii="Times New Roman" w:hAnsi="Times New Roman"/>
                <w:i/>
                <w:sz w:val="20"/>
                <w:szCs w:val="20"/>
                <w:lang w:eastAsia="en-US"/>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0E766F" w:rsidRPr="000E766F" w:rsidP="000F3675">
            <w:pPr>
              <w:bidi w:val="0"/>
              <w:rPr>
                <w:rFonts w:ascii="Times New Roman" w:hAnsi="Times New Roman"/>
                <w:b/>
                <w:sz w:val="20"/>
                <w:szCs w:val="20"/>
                <w:lang w:eastAsia="en-US"/>
              </w:rPr>
            </w:pPr>
            <w:r w:rsidRPr="000E766F">
              <w:rPr>
                <w:rFonts w:ascii="Times New Roman" w:hAnsi="Times New Roman"/>
                <w:b/>
                <w:sz w:val="20"/>
                <w:szCs w:val="20"/>
                <w:lang w:eastAsia="en-US"/>
              </w:rPr>
              <w:t xml:space="preserve">3.5 Inovácie </w:t>
            </w:r>
          </w:p>
          <w:p w:rsidR="000E766F" w:rsidRPr="000E766F" w:rsidP="000F3675">
            <w:pPr>
              <w:bidi w:val="0"/>
              <w:rPr>
                <w:rFonts w:ascii="Times New Roman" w:hAnsi="Times New Roman"/>
                <w:b/>
                <w:sz w:val="20"/>
                <w:szCs w:val="20"/>
                <w:lang w:eastAsia="en-US"/>
              </w:rPr>
            </w:pPr>
            <w:r w:rsidRPr="000E766F">
              <w:rPr>
                <w:rFonts w:ascii="Times New Roman" w:hAnsi="Times New Roman"/>
                <w:sz w:val="20"/>
                <w:szCs w:val="20"/>
                <w:lang w:eastAsia="en-US"/>
              </w:rPr>
              <w:t xml:space="preserve">       - </w:t>
            </w:r>
            <w:r w:rsidRPr="000E766F">
              <w:rPr>
                <w:rFonts w:ascii="Times New Roman" w:hAnsi="Times New Roman"/>
                <w:b/>
                <w:sz w:val="20"/>
                <w:szCs w:val="20"/>
                <w:lang w:eastAsia="en-US"/>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0E766F" w:rsidRPr="000E766F" w:rsidP="000F3675">
            <w:pPr>
              <w:bidi w:val="0"/>
              <w:rPr>
                <w:rFonts w:ascii="Times New Roman" w:hAnsi="Times New Roman"/>
                <w:i/>
                <w:sz w:val="20"/>
                <w:szCs w:val="20"/>
                <w:lang w:eastAsia="en-US"/>
              </w:rPr>
            </w:pPr>
            <w:r w:rsidRPr="000E766F">
              <w:rPr>
                <w:rFonts w:ascii="Times New Roman" w:hAnsi="Times New Roman"/>
                <w:i/>
                <w:sz w:val="20"/>
                <w:szCs w:val="20"/>
                <w:lang w:eastAsia="en-US"/>
              </w:rPr>
              <w:t>Uveďte, ako podporuje navrhovaná zmena inovácie.</w:t>
            </w:r>
          </w:p>
          <w:p w:rsidR="000E766F" w:rsidRPr="000E766F" w:rsidP="000F3675">
            <w:pPr>
              <w:bidi w:val="0"/>
              <w:rPr>
                <w:rFonts w:ascii="Times New Roman" w:hAnsi="Times New Roman"/>
                <w:i/>
                <w:sz w:val="20"/>
                <w:szCs w:val="20"/>
                <w:lang w:eastAsia="en-US"/>
              </w:rPr>
            </w:pPr>
            <w:r w:rsidRPr="000E766F">
              <w:rPr>
                <w:rFonts w:ascii="Times New Roman" w:hAnsi="Times New Roman"/>
                <w:i/>
                <w:sz w:val="20"/>
                <w:szCs w:val="20"/>
                <w:lang w:eastAsia="en-US"/>
              </w:rPr>
              <w:t>Zjednodušuje uvedenie alebo rozšírenie nových výrobných metód, technológií a výrobkov na trh?</w:t>
            </w:r>
          </w:p>
          <w:p w:rsidR="000E766F" w:rsidRPr="000E766F" w:rsidP="000F3675">
            <w:pPr>
              <w:bidi w:val="0"/>
              <w:rPr>
                <w:rFonts w:ascii="Times New Roman" w:hAnsi="Times New Roman"/>
                <w:i/>
                <w:sz w:val="20"/>
                <w:szCs w:val="20"/>
                <w:lang w:eastAsia="en-US"/>
              </w:rPr>
            </w:pPr>
            <w:r w:rsidRPr="000E766F">
              <w:rPr>
                <w:rFonts w:ascii="Times New Roman" w:hAnsi="Times New Roman"/>
                <w:i/>
                <w:sz w:val="20"/>
                <w:szCs w:val="20"/>
                <w:lang w:eastAsia="en-US"/>
              </w:rPr>
              <w:t>Uveďte, ako vplýva navrhovaná zmena na jednotlivé práva duševného vlastníctva (napr. patenty, ochranné známky, autorské práva, vlastníctvo know-how).</w:t>
            </w:r>
          </w:p>
          <w:p w:rsidR="000E766F" w:rsidRPr="000E766F" w:rsidP="000F3675">
            <w:pPr>
              <w:bidi w:val="0"/>
              <w:rPr>
                <w:rFonts w:ascii="Times New Roman" w:hAnsi="Times New Roman"/>
                <w:i/>
                <w:sz w:val="20"/>
                <w:szCs w:val="20"/>
                <w:lang w:eastAsia="en-US"/>
              </w:rPr>
            </w:pPr>
            <w:r w:rsidRPr="000E766F">
              <w:rPr>
                <w:rFonts w:ascii="Times New Roman" w:hAnsi="Times New Roman"/>
                <w:i/>
                <w:sz w:val="20"/>
                <w:szCs w:val="20"/>
                <w:lang w:eastAsia="en-US"/>
              </w:rPr>
              <w:t>Podporuje vyššiu efektivitu výroby/využívania zdrojov? Ak áno, ako?</w:t>
            </w:r>
          </w:p>
          <w:p w:rsidR="000E766F" w:rsidRPr="000E766F" w:rsidP="000F3675">
            <w:pPr>
              <w:bidi w:val="0"/>
              <w:rPr>
                <w:rFonts w:ascii="Times New Roman" w:hAnsi="Times New Roman"/>
                <w:sz w:val="20"/>
                <w:szCs w:val="20"/>
                <w:lang w:eastAsia="en-US"/>
              </w:rPr>
            </w:pPr>
            <w:r w:rsidRPr="000E766F">
              <w:rPr>
                <w:rFonts w:ascii="Times New Roman" w:hAnsi="Times New Roman"/>
                <w:i/>
                <w:sz w:val="20"/>
                <w:szCs w:val="20"/>
                <w:lang w:eastAsia="en-US"/>
              </w:rPr>
              <w:t>Vytvorí zmena nové pracovné miesta pre zamestnancov výskumu a vývoja v SR?</w:t>
            </w:r>
          </w:p>
        </w:tc>
      </w:tr>
      <w:tr>
        <w:tblPrEx>
          <w:tblW w:w="0" w:type="auto"/>
          <w:tblLook w:val="04A0"/>
        </w:tblPrEx>
        <w:trPr>
          <w:trHeight w:val="295"/>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0E766F" w:rsidRPr="000E766F" w:rsidP="000F3675">
            <w:pPr>
              <w:bidi w:val="0"/>
              <w:rPr>
                <w:rFonts w:ascii="Times New Roman" w:hAnsi="Times New Roman"/>
                <w:i/>
                <w:sz w:val="20"/>
                <w:szCs w:val="20"/>
                <w:lang w:eastAsia="en-US"/>
              </w:rPr>
            </w:pPr>
          </w:p>
        </w:tc>
      </w:tr>
    </w:tbl>
    <w:p w:rsidR="000E766F" w:rsidRPr="001760CC" w:rsidP="000E766F">
      <w:pPr>
        <w:pageBreakBefore/>
        <w:bidi w:val="0"/>
        <w:rPr>
          <w:rFonts w:ascii="Times New Roman" w:hAnsi="Times New Roman"/>
        </w:r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3829"/>
        <w:gridCol w:w="119"/>
        <w:gridCol w:w="854"/>
        <w:gridCol w:w="4804"/>
        <w:gridCol w:w="299"/>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gridAfter w:val="1"/>
          <w:wAfter w:w="151" w:type="dxa"/>
          <w:trHeight w:val="534"/>
          <w:jc w:val="center"/>
        </w:trPr>
        <w:tc>
          <w:tcPr>
            <w:tcW w:w="4849" w:type="pct"/>
            <w:gridSpan w:val="4"/>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0E766F" w:rsidRPr="000E766F" w:rsidP="000E766F">
            <w:pPr>
              <w:widowControl/>
              <w:bidi w:val="0"/>
              <w:adjustRightInd/>
              <w:spacing w:after="0" w:line="240" w:lineRule="auto"/>
              <w:ind w:left="-284" w:firstLine="284"/>
              <w:jc w:val="center"/>
              <w:rPr>
                <w:rFonts w:ascii="Times New Roman" w:hAnsi="Times New Roman"/>
                <w:b/>
                <w:sz w:val="22"/>
                <w:szCs w:val="22"/>
              </w:rPr>
            </w:pPr>
            <w:r w:rsidRPr="000E766F">
              <w:rPr>
                <w:rFonts w:ascii="Times New Roman" w:hAnsi="Times New Roman"/>
                <w:b/>
                <w:sz w:val="28"/>
                <w:szCs w:val="22"/>
              </w:rPr>
              <w:t>Analýza sociálnych vplyvov</w:t>
            </w:r>
          </w:p>
          <w:p w:rsidR="000E766F" w:rsidRPr="000E766F" w:rsidP="000E766F">
            <w:pPr>
              <w:widowControl/>
              <w:bidi w:val="0"/>
              <w:adjustRightInd/>
              <w:spacing w:after="0" w:line="240" w:lineRule="auto"/>
              <w:jc w:val="center"/>
              <w:rPr>
                <w:rFonts w:ascii="Times New Roman" w:hAnsi="Times New Roman"/>
                <w:b/>
                <w:sz w:val="22"/>
                <w:szCs w:val="22"/>
              </w:rPr>
            </w:pPr>
            <w:r w:rsidRPr="000E766F">
              <w:rPr>
                <w:rFonts w:ascii="Times New Roman" w:hAnsi="Times New Roman"/>
                <w:b/>
                <w:szCs w:val="22"/>
              </w:rPr>
              <w:t>Vplyvy na hospodárenie domácností, prístup k zdrojom, právam, tovarom a službám, sociálnu inklúziu, rovnosť príležitostí a rodovú rovnosť a vplyvy na zamestnanosť</w:t>
            </w:r>
          </w:p>
        </w:tc>
      </w:tr>
      <w:tr>
        <w:tblPrEx>
          <w:tblW w:w="5172" w:type="pct"/>
          <w:jc w:val="center"/>
          <w:tblCellMar>
            <w:top w:w="28" w:type="dxa"/>
            <w:bottom w:w="28" w:type="dxa"/>
          </w:tblCellMar>
          <w:tblLook w:val="04A0"/>
        </w:tblPrEx>
        <w:trPr>
          <w:gridAfter w:val="1"/>
          <w:wAfter w:w="151" w:type="dxa"/>
          <w:jc w:val="center"/>
        </w:trPr>
        <w:tc>
          <w:tcPr>
            <w:tcW w:w="4849" w:type="pct"/>
            <w:gridSpan w:val="4"/>
            <w:tcBorders>
              <w:top w:val="single" w:sz="4" w:space="0" w:color="auto"/>
              <w:left w:val="single" w:sz="4" w:space="0" w:color="auto"/>
              <w:bottom w:val="nil"/>
              <w:right w:val="single" w:sz="4" w:space="0" w:color="auto"/>
            </w:tcBorders>
            <w:shd w:val="clear" w:color="auto" w:fill="D9D9D9"/>
            <w:textDirection w:val="lrTb"/>
            <w:vAlign w:val="top"/>
          </w:tcPr>
          <w:p w:rsidR="000E766F" w:rsidRPr="000E766F" w:rsidP="000E766F">
            <w:pPr>
              <w:widowControl/>
              <w:bidi w:val="0"/>
              <w:adjustRightInd/>
              <w:spacing w:after="0" w:line="240" w:lineRule="auto"/>
              <w:rPr>
                <w:rFonts w:ascii="Times New Roman" w:hAnsi="Times New Roman"/>
                <w:b/>
                <w:szCs w:val="22"/>
              </w:rPr>
            </w:pPr>
            <w:r w:rsidRPr="000E766F">
              <w:rPr>
                <w:rFonts w:ascii="Times New Roman" w:hAnsi="Times New Roman"/>
                <w:b/>
                <w:sz w:val="22"/>
                <w:szCs w:val="22"/>
              </w:rPr>
              <w:t xml:space="preserve">4.1 </w:t>
            </w:r>
            <w:r w:rsidRPr="000E766F">
              <w:rPr>
                <w:rFonts w:ascii="Times New Roman" w:hAnsi="Times New Roman"/>
                <w:b/>
                <w:szCs w:val="22"/>
              </w:rPr>
              <w:t>Identifikujte, popíšte a kvantifikujte vplyv na hospodárenie domácností a špecifikujte ovplyvnené skupiny domácností, ktoré budú pozitívne/negatívne ovplyvnené.</w:t>
            </w:r>
          </w:p>
        </w:tc>
      </w:tr>
      <w:tr>
        <w:tblPrEx>
          <w:tblW w:w="5172" w:type="pct"/>
          <w:jc w:val="center"/>
          <w:tblCellMar>
            <w:top w:w="28" w:type="dxa"/>
            <w:bottom w:w="28" w:type="dxa"/>
          </w:tblCellMar>
          <w:tblLook w:val="04A0"/>
        </w:tblPrEx>
        <w:trPr>
          <w:gridAfter w:val="1"/>
          <w:wAfter w:w="151" w:type="dxa"/>
          <w:trHeight w:val="736"/>
          <w:jc w:val="center"/>
        </w:trPr>
        <w:tc>
          <w:tcPr>
            <w:tcW w:w="4849" w:type="pct"/>
            <w:gridSpan w:val="4"/>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0E766F" w:rsidRPr="000E766F" w:rsidP="000E766F">
            <w:pPr>
              <w:widowControl/>
              <w:shd w:val="clear" w:color="auto" w:fill="F2F2F2"/>
              <w:bidi w:val="0"/>
              <w:adjustRightInd/>
              <w:spacing w:after="0" w:line="240" w:lineRule="auto"/>
              <w:rPr>
                <w:rFonts w:ascii="Times New Roman" w:hAnsi="Times New Roman"/>
                <w:i/>
                <w:sz w:val="20"/>
                <w:szCs w:val="20"/>
              </w:rPr>
            </w:pPr>
            <w:r w:rsidRPr="000E766F">
              <w:rPr>
                <w:rFonts w:ascii="Times New Roman" w:hAnsi="Times New Roman"/>
                <w:i/>
                <w:sz w:val="20"/>
                <w:szCs w:val="20"/>
              </w:rPr>
              <w:t xml:space="preserve">Vedie návrh k zvýšeniu alebo zníženiu príjmov alebo výdavkov domácností? </w:t>
            </w:r>
          </w:p>
          <w:p w:rsidR="000E766F" w:rsidRPr="000E766F" w:rsidP="000E766F">
            <w:pPr>
              <w:widowControl/>
              <w:shd w:val="clear" w:color="auto" w:fill="F2F2F2"/>
              <w:bidi w:val="0"/>
              <w:adjustRightInd/>
              <w:spacing w:after="0" w:line="240" w:lineRule="auto"/>
              <w:rPr>
                <w:rFonts w:ascii="Times New Roman" w:hAnsi="Times New Roman"/>
                <w:i/>
                <w:sz w:val="20"/>
                <w:szCs w:val="20"/>
              </w:rPr>
            </w:pPr>
            <w:r w:rsidRPr="000E766F">
              <w:rPr>
                <w:rFonts w:ascii="Times New Roman" w:hAnsi="Times New Roman"/>
                <w:i/>
                <w:sz w:val="20"/>
                <w:szCs w:val="20"/>
              </w:rPr>
              <w:t xml:space="preserve">Ktoré skupiny domácností/obyvateľstva sú takto ovplyvnené a akým spôsobom? </w:t>
            </w:r>
          </w:p>
          <w:p w:rsidR="000E766F" w:rsidRPr="000E766F" w:rsidP="000E766F">
            <w:pPr>
              <w:widowControl/>
              <w:shd w:val="clear" w:color="auto" w:fill="F2F2F2"/>
              <w:bidi w:val="0"/>
              <w:adjustRightInd/>
              <w:spacing w:after="0" w:line="240" w:lineRule="auto"/>
              <w:rPr>
                <w:rFonts w:ascii="Calibri" w:hAnsi="Calibri"/>
                <w:i/>
                <w:sz w:val="20"/>
                <w:szCs w:val="20"/>
              </w:rPr>
            </w:pPr>
            <w:r w:rsidRPr="000E766F">
              <w:rPr>
                <w:rFonts w:ascii="Times New Roman" w:hAnsi="Times New Roman"/>
                <w:i/>
                <w:sz w:val="20"/>
                <w:szCs w:val="20"/>
              </w:rPr>
              <w:t>Sú medzi potenciálne ovplyvnenými skupinami skupiny v riziku chudoby alebo sociálneho vylúčenia?</w:t>
            </w:r>
          </w:p>
        </w:tc>
      </w:tr>
      <w:tr>
        <w:tblPrEx>
          <w:tblW w:w="5172" w:type="pct"/>
          <w:jc w:val="center"/>
          <w:tblCellMar>
            <w:top w:w="28" w:type="dxa"/>
            <w:bottom w:w="28" w:type="dxa"/>
          </w:tblCellMar>
          <w:tblLook w:val="04A0"/>
        </w:tblPrEx>
        <w:trPr>
          <w:gridAfter w:val="1"/>
          <w:wAfter w:w="151" w:type="dxa"/>
          <w:trHeight w:val="759"/>
          <w:jc w:val="center"/>
        </w:trPr>
        <w:tc>
          <w:tcPr>
            <w:tcW w:w="2424" w:type="pct"/>
            <w:gridSpan w:val="3"/>
            <w:tcBorders>
              <w:top w:val="nil"/>
              <w:left w:val="single" w:sz="4" w:space="0" w:color="auto"/>
              <w:bottom w:val="dotted" w:sz="4" w:space="0" w:color="auto"/>
              <w:right w:val="single" w:sz="4" w:space="0" w:color="auto"/>
            </w:tcBorders>
            <w:textDirection w:val="lrTb"/>
            <w:vAlign w:val="top"/>
          </w:tcPr>
          <w:p w:rsidR="000E766F" w:rsidRPr="000E766F" w:rsidP="000E766F">
            <w:pPr>
              <w:widowControl/>
              <w:bidi w:val="0"/>
              <w:adjustRightInd/>
              <w:spacing w:after="0" w:line="240" w:lineRule="auto"/>
              <w:rPr>
                <w:rFonts w:ascii="Times New Roman" w:hAnsi="Times New Roman"/>
                <w:i/>
                <w:sz w:val="20"/>
                <w:szCs w:val="20"/>
              </w:rPr>
            </w:pPr>
            <w:r w:rsidRPr="000E766F">
              <w:rPr>
                <w:rFonts w:ascii="Times New Roman" w:hAnsi="Times New Roman"/>
                <w:i/>
                <w:sz w:val="20"/>
                <w:szCs w:val="20"/>
              </w:rPr>
              <w:t xml:space="preserve">Popíšte </w:t>
            </w:r>
            <w:r w:rsidRPr="000E766F">
              <w:rPr>
                <w:rFonts w:ascii="Times New Roman" w:hAnsi="Times New Roman"/>
                <w:b/>
                <w:i/>
                <w:sz w:val="20"/>
                <w:szCs w:val="20"/>
              </w:rPr>
              <w:t>pozitívny</w:t>
            </w:r>
            <w:r w:rsidRPr="000E766F">
              <w:rPr>
                <w:rFonts w:ascii="Times New Roman" w:hAnsi="Times New Roman"/>
                <w:i/>
                <w:sz w:val="20"/>
                <w:szCs w:val="20"/>
              </w:rPr>
              <w:t xml:space="preserve"> vplyv na hospodárenie domácností s uvedením, či ide o zvýšenie príjmov alebo zníženie výdavkov:</w:t>
            </w:r>
          </w:p>
        </w:tc>
        <w:tc>
          <w:tcPr>
            <w:tcW w:w="2425" w:type="pct"/>
            <w:tcBorders>
              <w:top w:val="nil"/>
              <w:left w:val="single" w:sz="4" w:space="0" w:color="auto"/>
              <w:bottom w:val="dotted" w:sz="4" w:space="0" w:color="auto"/>
              <w:right w:val="single" w:sz="4" w:space="0" w:color="auto"/>
            </w:tcBorders>
            <w:textDirection w:val="lrTb"/>
            <w:vAlign w:val="top"/>
          </w:tcPr>
          <w:p w:rsidR="000E766F" w:rsidRPr="000E766F" w:rsidP="000E766F">
            <w:pPr>
              <w:widowControl/>
              <w:bidi w:val="0"/>
              <w:adjustRightInd/>
              <w:spacing w:after="0" w:line="240" w:lineRule="auto"/>
              <w:jc w:val="both"/>
              <w:rPr>
                <w:rFonts w:ascii="Times New Roman" w:hAnsi="Times New Roman"/>
                <w:sz w:val="20"/>
                <w:szCs w:val="20"/>
              </w:rPr>
            </w:pPr>
            <w:r w:rsidRPr="000E766F">
              <w:rPr>
                <w:rFonts w:ascii="Times New Roman" w:hAnsi="Times New Roman"/>
                <w:sz w:val="20"/>
                <w:szCs w:val="20"/>
              </w:rPr>
              <w:t xml:space="preserve">Zníženie výdavkov vynaložených  na nájdenie stratených zvierat a vzatie do opätovnej starostlivosti vlastníka/držiteľa. Vlastník/držiteľ  identifikovaného (začipovaného) zvieraťa, bude vedieť prostredníctvom „registra túlavých zvierat“ jednoduchšie vyhľadať svoje zviera, v prípade, že bolo odchytené a umiestnené do karanténnej stanice resp. útulku.  </w:t>
            </w:r>
          </w:p>
        </w:tc>
      </w:tr>
      <w:tr>
        <w:tblPrEx>
          <w:tblW w:w="5172" w:type="pct"/>
          <w:jc w:val="center"/>
          <w:tblCellMar>
            <w:top w:w="28" w:type="dxa"/>
            <w:bottom w:w="28" w:type="dxa"/>
          </w:tblCellMar>
          <w:tblLook w:val="04A0"/>
        </w:tblPrEx>
        <w:trPr>
          <w:gridAfter w:val="1"/>
          <w:wAfter w:w="151" w:type="dxa"/>
          <w:trHeight w:val="624"/>
          <w:jc w:val="center"/>
        </w:trPr>
        <w:tc>
          <w:tcPr>
            <w:tcW w:w="2424" w:type="pct"/>
            <w:gridSpan w:val="3"/>
            <w:tcBorders>
              <w:top w:val="dotted" w:sz="4" w:space="0" w:color="auto"/>
              <w:left w:val="single" w:sz="4" w:space="0" w:color="auto"/>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rPr>
                <w:rFonts w:ascii="Times New Roman" w:hAnsi="Times New Roman"/>
                <w:i/>
                <w:sz w:val="20"/>
                <w:szCs w:val="20"/>
              </w:rPr>
            </w:pPr>
            <w:r w:rsidRPr="000E766F">
              <w:rPr>
                <w:rFonts w:ascii="Times New Roman" w:hAnsi="Times New Roman"/>
                <w:i/>
                <w:sz w:val="20"/>
                <w:szCs w:val="20"/>
              </w:rPr>
              <w:t xml:space="preserve">Špecifikujte </w:t>
            </w:r>
            <w:r w:rsidRPr="000E766F">
              <w:rPr>
                <w:rFonts w:ascii="Times New Roman" w:hAnsi="Times New Roman"/>
                <w:b/>
                <w:i/>
                <w:sz w:val="20"/>
                <w:szCs w:val="20"/>
              </w:rPr>
              <w:t>pozitívne</w:t>
            </w:r>
            <w:r w:rsidRPr="000E766F">
              <w:rPr>
                <w:rFonts w:ascii="Times New Roman" w:hAnsi="Times New Roman"/>
                <w:i/>
                <w:sz w:val="20"/>
                <w:szCs w:val="20"/>
              </w:rPr>
              <w:t xml:space="preserve"> ovplyvnené skupiny:</w:t>
            </w:r>
          </w:p>
        </w:tc>
        <w:tc>
          <w:tcPr>
            <w:tcW w:w="2425" w:type="pct"/>
            <w:tcBorders>
              <w:top w:val="dotted" w:sz="4" w:space="0" w:color="auto"/>
              <w:left w:val="single" w:sz="4" w:space="0" w:color="auto"/>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jc w:val="both"/>
              <w:rPr>
                <w:rFonts w:ascii="Times New Roman" w:hAnsi="Times New Roman"/>
                <w:sz w:val="20"/>
                <w:szCs w:val="20"/>
              </w:rPr>
            </w:pPr>
            <w:r w:rsidRPr="000E766F">
              <w:rPr>
                <w:rFonts w:ascii="Times New Roman" w:hAnsi="Times New Roman"/>
                <w:sz w:val="20"/>
                <w:szCs w:val="20"/>
              </w:rPr>
              <w:t>Skupiny,  ktoré vlastnia alebo majú v držbe zvieratá</w:t>
              <w:br/>
              <w:t xml:space="preserve"> (konkrétne tie osoby, ktorým sa zviera stratí alebo utečie). </w:t>
            </w:r>
          </w:p>
        </w:tc>
      </w:tr>
      <w:tr>
        <w:tblPrEx>
          <w:tblW w:w="5172" w:type="pct"/>
          <w:jc w:val="center"/>
          <w:tblCellMar>
            <w:top w:w="28" w:type="dxa"/>
            <w:bottom w:w="28" w:type="dxa"/>
          </w:tblCellMar>
          <w:tblLook w:val="04A0"/>
        </w:tblPrEx>
        <w:trPr>
          <w:gridAfter w:val="1"/>
          <w:wAfter w:w="151" w:type="dxa"/>
          <w:trHeight w:val="759"/>
          <w:jc w:val="center"/>
        </w:trPr>
        <w:tc>
          <w:tcPr>
            <w:tcW w:w="2424" w:type="pct"/>
            <w:gridSpan w:val="3"/>
            <w:tcBorders>
              <w:top w:val="single" w:sz="4" w:space="0" w:color="auto"/>
              <w:left w:val="single" w:sz="4" w:space="0" w:color="auto"/>
              <w:bottom w:val="dotted" w:sz="4" w:space="0" w:color="auto"/>
              <w:right w:val="single" w:sz="4" w:space="0" w:color="auto"/>
            </w:tcBorders>
            <w:textDirection w:val="lrTb"/>
            <w:vAlign w:val="top"/>
          </w:tcPr>
          <w:p w:rsidR="000E766F" w:rsidRPr="000E766F" w:rsidP="000E766F">
            <w:pPr>
              <w:widowControl/>
              <w:bidi w:val="0"/>
              <w:adjustRightInd/>
              <w:spacing w:after="0" w:line="240" w:lineRule="auto"/>
              <w:rPr>
                <w:rFonts w:ascii="Times New Roman" w:hAnsi="Times New Roman"/>
                <w:i/>
                <w:sz w:val="20"/>
                <w:szCs w:val="20"/>
              </w:rPr>
            </w:pPr>
            <w:r w:rsidRPr="000E766F">
              <w:rPr>
                <w:rFonts w:ascii="Times New Roman" w:hAnsi="Times New Roman"/>
                <w:i/>
                <w:sz w:val="20"/>
                <w:szCs w:val="20"/>
              </w:rPr>
              <w:t xml:space="preserve">Popíšte </w:t>
            </w:r>
            <w:r w:rsidRPr="000E766F">
              <w:rPr>
                <w:rFonts w:ascii="Times New Roman" w:hAnsi="Times New Roman"/>
                <w:b/>
                <w:i/>
                <w:sz w:val="20"/>
                <w:szCs w:val="20"/>
              </w:rPr>
              <w:t xml:space="preserve">negatívny </w:t>
            </w:r>
            <w:r w:rsidRPr="000E766F">
              <w:rPr>
                <w:rFonts w:ascii="Times New Roman" w:hAnsi="Times New Roman"/>
                <w:i/>
                <w:sz w:val="20"/>
                <w:szCs w:val="20"/>
              </w:rPr>
              <w:t>vplyv na hospodárenie domácností s uvedením, či ide o zníženie príjmov alebo zvýšenie výdavkov:</w:t>
            </w:r>
          </w:p>
        </w:tc>
        <w:tc>
          <w:tcPr>
            <w:tcW w:w="2425" w:type="pct"/>
            <w:tcBorders>
              <w:top w:val="single" w:sz="4" w:space="0" w:color="auto"/>
              <w:left w:val="single" w:sz="4" w:space="0" w:color="auto"/>
              <w:bottom w:val="dotted" w:sz="4" w:space="0" w:color="auto"/>
              <w:right w:val="single" w:sz="4" w:space="0" w:color="auto"/>
            </w:tcBorders>
            <w:textDirection w:val="lrTb"/>
            <w:vAlign w:val="top"/>
          </w:tcPr>
          <w:p w:rsidR="000E766F" w:rsidRPr="000E766F" w:rsidP="000E766F">
            <w:pPr>
              <w:widowControl/>
              <w:bidi w:val="0"/>
              <w:adjustRightInd/>
              <w:spacing w:after="0" w:line="240" w:lineRule="auto"/>
              <w:jc w:val="both"/>
              <w:rPr>
                <w:rFonts w:ascii="Times New Roman" w:hAnsi="Times New Roman"/>
                <w:sz w:val="20"/>
                <w:szCs w:val="20"/>
              </w:rPr>
            </w:pPr>
            <w:r w:rsidRPr="000E766F">
              <w:rPr>
                <w:rFonts w:ascii="Times New Roman" w:hAnsi="Times New Roman"/>
                <w:sz w:val="20"/>
                <w:szCs w:val="20"/>
              </w:rPr>
              <w:t>Zvýšenie výdavkov v súvislosti s povinnou identifikáciou (čipovaním) psov.</w:t>
            </w:r>
          </w:p>
        </w:tc>
      </w:tr>
      <w:tr>
        <w:tblPrEx>
          <w:tblW w:w="5172" w:type="pct"/>
          <w:jc w:val="center"/>
          <w:tblCellMar>
            <w:top w:w="28" w:type="dxa"/>
            <w:bottom w:w="28" w:type="dxa"/>
          </w:tblCellMar>
          <w:tblLook w:val="04A0"/>
        </w:tblPrEx>
        <w:trPr>
          <w:gridAfter w:val="1"/>
          <w:wAfter w:w="151" w:type="dxa"/>
          <w:trHeight w:val="624"/>
          <w:jc w:val="center"/>
        </w:trPr>
        <w:tc>
          <w:tcPr>
            <w:tcW w:w="2424" w:type="pct"/>
            <w:gridSpan w:val="3"/>
            <w:tcBorders>
              <w:top w:val="dotted" w:sz="4" w:space="0" w:color="auto"/>
              <w:left w:val="single" w:sz="4" w:space="0" w:color="auto"/>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rPr>
                <w:rFonts w:ascii="Times New Roman" w:hAnsi="Times New Roman"/>
                <w:i/>
                <w:sz w:val="20"/>
                <w:szCs w:val="20"/>
              </w:rPr>
            </w:pPr>
            <w:r w:rsidRPr="000E766F">
              <w:rPr>
                <w:rFonts w:ascii="Times New Roman" w:hAnsi="Times New Roman"/>
                <w:i/>
                <w:sz w:val="20"/>
                <w:szCs w:val="20"/>
              </w:rPr>
              <w:t xml:space="preserve">Špecifikujte </w:t>
            </w:r>
            <w:r w:rsidRPr="000E766F">
              <w:rPr>
                <w:rFonts w:ascii="Times New Roman" w:hAnsi="Times New Roman"/>
                <w:b/>
                <w:i/>
                <w:sz w:val="20"/>
                <w:szCs w:val="20"/>
              </w:rPr>
              <w:t>negatívne</w:t>
            </w:r>
            <w:r w:rsidRPr="000E766F">
              <w:rPr>
                <w:rFonts w:ascii="Times New Roman" w:hAnsi="Times New Roman"/>
                <w:i/>
                <w:sz w:val="20"/>
                <w:szCs w:val="20"/>
              </w:rPr>
              <w:t xml:space="preserve"> ovplyvnené skupiny:</w:t>
            </w:r>
          </w:p>
        </w:tc>
        <w:tc>
          <w:tcPr>
            <w:tcW w:w="2425" w:type="pct"/>
            <w:tcBorders>
              <w:top w:val="dotted" w:sz="4" w:space="0" w:color="auto"/>
              <w:left w:val="single" w:sz="4" w:space="0" w:color="auto"/>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jc w:val="both"/>
              <w:rPr>
                <w:rFonts w:ascii="Times New Roman" w:hAnsi="Times New Roman"/>
                <w:sz w:val="20"/>
                <w:szCs w:val="20"/>
              </w:rPr>
            </w:pPr>
            <w:r w:rsidRPr="000E766F">
              <w:rPr>
                <w:rFonts w:ascii="Times New Roman" w:hAnsi="Times New Roman"/>
                <w:sz w:val="20"/>
                <w:szCs w:val="20"/>
              </w:rPr>
              <w:t xml:space="preserve">Vlastníci psov.    </w:t>
            </w:r>
          </w:p>
        </w:tc>
      </w:tr>
      <w:tr>
        <w:tblPrEx>
          <w:tblW w:w="5172" w:type="pct"/>
          <w:jc w:val="center"/>
          <w:tblCellMar>
            <w:top w:w="28" w:type="dxa"/>
            <w:bottom w:w="28" w:type="dxa"/>
          </w:tblCellMar>
          <w:tblLook w:val="04A0"/>
        </w:tblPrEx>
        <w:trPr>
          <w:gridAfter w:val="1"/>
          <w:wAfter w:w="151" w:type="dxa"/>
          <w:trHeight w:val="680"/>
          <w:jc w:val="center"/>
        </w:trPr>
        <w:tc>
          <w:tcPr>
            <w:tcW w:w="2424" w:type="pct"/>
            <w:gridSpan w:val="3"/>
            <w:tcBorders>
              <w:top w:val="single" w:sz="4" w:space="0" w:color="auto"/>
              <w:left w:val="single" w:sz="4" w:space="0" w:color="auto"/>
              <w:bottom w:val="nil"/>
              <w:right w:val="single" w:sz="4" w:space="0" w:color="auto"/>
            </w:tcBorders>
            <w:textDirection w:val="lrTb"/>
            <w:vAlign w:val="top"/>
          </w:tcPr>
          <w:p w:rsidR="000E766F" w:rsidRPr="000E766F" w:rsidP="000E766F">
            <w:pPr>
              <w:widowControl/>
              <w:bidi w:val="0"/>
              <w:adjustRightInd/>
              <w:spacing w:after="0" w:line="240" w:lineRule="auto"/>
              <w:rPr>
                <w:rFonts w:ascii="Times New Roman" w:hAnsi="Times New Roman"/>
                <w:i/>
                <w:sz w:val="20"/>
                <w:szCs w:val="20"/>
              </w:rPr>
            </w:pPr>
            <w:r w:rsidRPr="000E766F">
              <w:rPr>
                <w:rFonts w:ascii="Times New Roman" w:hAnsi="Times New Roman"/>
                <w:i/>
                <w:sz w:val="20"/>
                <w:szCs w:val="20"/>
              </w:rPr>
              <w:t xml:space="preserve">Špecifikujte ovplyvnené skupiny </w:t>
            </w:r>
            <w:r w:rsidRPr="000E766F">
              <w:rPr>
                <w:rFonts w:ascii="Times New Roman" w:hAnsi="Times New Roman"/>
                <w:b/>
                <w:i/>
                <w:sz w:val="20"/>
                <w:szCs w:val="20"/>
              </w:rPr>
              <w:t>v riziku chudoby alebo sociálneho vylúčenia</w:t>
            </w:r>
            <w:r w:rsidRPr="000E766F">
              <w:rPr>
                <w:rFonts w:ascii="Times New Roman" w:hAnsi="Times New Roman"/>
                <w:i/>
                <w:sz w:val="20"/>
                <w:szCs w:val="20"/>
              </w:rPr>
              <w:t xml:space="preserve"> a popíšte vplyv:</w:t>
            </w:r>
          </w:p>
        </w:tc>
        <w:tc>
          <w:tcPr>
            <w:tcW w:w="2425" w:type="pct"/>
            <w:tcBorders>
              <w:top w:val="single" w:sz="4" w:space="0" w:color="auto"/>
              <w:left w:val="single" w:sz="4" w:space="0" w:color="auto"/>
              <w:bottom w:val="nil"/>
              <w:right w:val="single" w:sz="4" w:space="0" w:color="auto"/>
            </w:tcBorders>
            <w:textDirection w:val="lrTb"/>
            <w:vAlign w:val="top"/>
          </w:tcPr>
          <w:p w:rsidR="000E766F" w:rsidRPr="000E766F" w:rsidP="000E766F">
            <w:pPr>
              <w:widowControl/>
              <w:bidi w:val="0"/>
              <w:adjustRightInd/>
              <w:spacing w:after="0" w:line="240" w:lineRule="auto"/>
              <w:jc w:val="both"/>
              <w:rPr>
                <w:rFonts w:ascii="Times New Roman" w:hAnsi="Times New Roman"/>
                <w:sz w:val="20"/>
                <w:szCs w:val="20"/>
              </w:rPr>
            </w:pPr>
            <w:r w:rsidRPr="000E766F">
              <w:rPr>
                <w:rFonts w:ascii="Times New Roman" w:hAnsi="Times New Roman"/>
                <w:sz w:val="20"/>
                <w:szCs w:val="20"/>
              </w:rPr>
              <w:t>Skupiny s nízkym príjmom, keďže budú musieť povinne začipovať svojho psa, ak majú psa v domácnosti musia vynakladať výdavky na pravidelnú veterinárnu starostlivosť a kŕmenie, ktoré nesúvisia s návrhom zákona</w:t>
            </w:r>
          </w:p>
        </w:tc>
      </w:tr>
      <w:tr>
        <w:tblPrEx>
          <w:tblW w:w="5172" w:type="pct"/>
          <w:jc w:val="center"/>
          <w:tblCellMar>
            <w:top w:w="28" w:type="dxa"/>
            <w:bottom w:w="28" w:type="dxa"/>
          </w:tblCellMar>
          <w:tblLook w:val="04A0"/>
        </w:tblPrEx>
        <w:trPr>
          <w:gridAfter w:val="1"/>
          <w:wAfter w:w="151" w:type="dxa"/>
          <w:trHeight w:val="680"/>
          <w:jc w:val="center"/>
        </w:trPr>
        <w:tc>
          <w:tcPr>
            <w:tcW w:w="4849" w:type="pct"/>
            <w:gridSpan w:val="4"/>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0E766F" w:rsidRPr="000E766F" w:rsidP="000E766F">
            <w:pPr>
              <w:widowControl/>
              <w:bidi w:val="0"/>
              <w:adjustRightInd/>
              <w:spacing w:after="0" w:line="240" w:lineRule="auto"/>
              <w:jc w:val="both"/>
              <w:rPr>
                <w:rFonts w:ascii="Times New Roman" w:hAnsi="Times New Roman"/>
                <w:i/>
                <w:sz w:val="20"/>
                <w:szCs w:val="20"/>
              </w:rPr>
            </w:pPr>
            <w:r w:rsidRPr="000E766F">
              <w:rPr>
                <w:rFonts w:ascii="Times New Roman" w:hAnsi="Times New Roman"/>
                <w:i/>
                <w:sz w:val="20"/>
                <w:szCs w:val="20"/>
              </w:rPr>
              <w:t>Kvantifikujte rast alebo pokles príjmov/výdavkov za jednotlivé ovplyvnené skupiny domácností / skupiny jednotlivcov a počet obyvateľstva/domácností ovplyvnených predkladaným materiálom.</w:t>
            </w:r>
          </w:p>
          <w:p w:rsidR="000E766F" w:rsidRPr="000E766F" w:rsidP="000E766F">
            <w:pPr>
              <w:widowControl/>
              <w:bidi w:val="0"/>
              <w:adjustRightInd/>
              <w:spacing w:after="0" w:line="240" w:lineRule="auto"/>
              <w:jc w:val="both"/>
              <w:rPr>
                <w:rFonts w:ascii="Times New Roman" w:hAnsi="Times New Roman"/>
                <w:i/>
                <w:sz w:val="20"/>
                <w:szCs w:val="20"/>
              </w:rPr>
            </w:pPr>
            <w:r w:rsidRPr="000E766F">
              <w:rPr>
                <w:rFonts w:ascii="Times New Roman" w:hAnsi="Times New Roman"/>
                <w:i/>
                <w:sz w:val="20"/>
                <w:szCs w:val="20"/>
              </w:rPr>
              <w:t>V prípade vyššieho počtu ovplyvnených skupín doplňte do tabuľky ďalšie riadky.</w:t>
            </w:r>
          </w:p>
          <w:p w:rsidR="000E766F" w:rsidRPr="000E766F" w:rsidP="000E766F">
            <w:pPr>
              <w:widowControl/>
              <w:tabs>
                <w:tab w:val="left" w:pos="3505"/>
              </w:tabs>
              <w:bidi w:val="0"/>
              <w:adjustRightInd/>
              <w:spacing w:after="0" w:line="240" w:lineRule="auto"/>
              <w:rPr>
                <w:rFonts w:ascii="Times New Roman" w:hAnsi="Times New Roman"/>
                <w:sz w:val="20"/>
                <w:szCs w:val="20"/>
              </w:rPr>
            </w:pPr>
            <w:r w:rsidRPr="000E766F">
              <w:rPr>
                <w:rFonts w:ascii="Times New Roman" w:hAnsi="Times New Roman"/>
                <w:i/>
                <w:sz w:val="20"/>
                <w:szCs w:val="20"/>
              </w:rPr>
              <w:t>V prípade, ak neuvádzate kvantifikáciu, uveďte dôvod.</w:t>
            </w:r>
          </w:p>
        </w:tc>
      </w:tr>
      <w:tr>
        <w:tblPrEx>
          <w:tblW w:w="5172" w:type="pct"/>
          <w:jc w:val="center"/>
          <w:tblCellMar>
            <w:top w:w="28" w:type="dxa"/>
            <w:bottom w:w="28" w:type="dxa"/>
          </w:tblCellMar>
          <w:tblLook w:val="04A0"/>
        </w:tblPrEx>
        <w:trPr>
          <w:gridAfter w:val="1"/>
          <w:wAfter w:w="151" w:type="dxa"/>
          <w:trHeight w:val="286"/>
          <w:jc w:val="center"/>
        </w:trPr>
        <w:tc>
          <w:tcPr>
            <w:tcW w:w="4849" w:type="pct"/>
            <w:gridSpan w:val="4"/>
            <w:tcBorders>
              <w:top w:val="nil"/>
              <w:left w:val="single" w:sz="4" w:space="0" w:color="auto"/>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jc w:val="both"/>
              <w:rPr>
                <w:rFonts w:ascii="Times New Roman" w:hAnsi="Times New Roman"/>
                <w:i/>
                <w:sz w:val="20"/>
                <w:szCs w:val="20"/>
              </w:rPr>
            </w:pPr>
            <w:r w:rsidRPr="000E766F">
              <w:rPr>
                <w:rFonts w:ascii="Times New Roman" w:hAnsi="Times New Roman"/>
                <w:b/>
                <w:i/>
                <w:sz w:val="20"/>
                <w:szCs w:val="20"/>
              </w:rPr>
              <w:t>Ovplyvnená skupina č. 1:</w:t>
            </w:r>
          </w:p>
        </w:tc>
      </w:tr>
      <w:tr>
        <w:tblPrEx>
          <w:tblW w:w="5172" w:type="pct"/>
          <w:jc w:val="center"/>
          <w:tblCellMar>
            <w:top w:w="28" w:type="dxa"/>
            <w:bottom w:w="28" w:type="dxa"/>
          </w:tblCellMar>
          <w:tblLook w:val="04A0"/>
        </w:tblPrEx>
        <w:trPr>
          <w:gridAfter w:val="1"/>
          <w:wAfter w:w="151" w:type="dxa"/>
          <w:trHeight w:val="503"/>
          <w:jc w:val="center"/>
        </w:trPr>
        <w:tc>
          <w:tcPr>
            <w:tcW w:w="2424" w:type="pct"/>
            <w:gridSpan w:val="3"/>
            <w:tcBorders>
              <w:top w:val="single" w:sz="4" w:space="0" w:color="auto"/>
              <w:left w:val="single" w:sz="4" w:space="0" w:color="auto"/>
              <w:bottom w:val="single" w:sz="4" w:space="0" w:color="BFBFBF"/>
              <w:right w:val="single" w:sz="4" w:space="0" w:color="auto"/>
            </w:tcBorders>
            <w:textDirection w:val="lrTb"/>
            <w:vAlign w:val="top"/>
          </w:tcPr>
          <w:p w:rsidR="000E766F" w:rsidRPr="000E766F" w:rsidP="000E766F">
            <w:pPr>
              <w:widowControl/>
              <w:bidi w:val="0"/>
              <w:adjustRightInd/>
              <w:spacing w:after="0" w:line="240" w:lineRule="auto"/>
              <w:rPr>
                <w:rFonts w:ascii="Times New Roman" w:hAnsi="Times New Roman"/>
                <w:i/>
                <w:sz w:val="20"/>
                <w:szCs w:val="20"/>
              </w:rPr>
            </w:pPr>
            <w:r w:rsidRPr="000E766F">
              <w:rPr>
                <w:rFonts w:ascii="Times New Roman" w:hAnsi="Times New Roman"/>
                <w:i/>
                <w:sz w:val="20"/>
                <w:szCs w:val="20"/>
              </w:rPr>
              <w:t>Pozitívny vplyv - priemerný rast príjmov/ pokles výdavkov v skupine v eurách a/alebo v % / obdobie:</w:t>
            </w:r>
          </w:p>
        </w:tc>
        <w:tc>
          <w:tcPr>
            <w:tcW w:w="2425" w:type="pct"/>
            <w:tcBorders>
              <w:top w:val="single" w:sz="4" w:space="0" w:color="auto"/>
              <w:left w:val="single" w:sz="4" w:space="0" w:color="auto"/>
              <w:bottom w:val="single" w:sz="4" w:space="0" w:color="BFBFBF"/>
              <w:right w:val="single" w:sz="4" w:space="0" w:color="auto"/>
            </w:tcBorders>
            <w:textDirection w:val="lrTb"/>
            <w:vAlign w:val="top"/>
          </w:tcPr>
          <w:p w:rsidR="000E766F" w:rsidRPr="000E766F" w:rsidP="000E766F">
            <w:pPr>
              <w:widowControl/>
              <w:bidi w:val="0"/>
              <w:adjustRightInd/>
              <w:spacing w:after="0" w:line="240" w:lineRule="auto"/>
              <w:jc w:val="both"/>
              <w:rPr>
                <w:rFonts w:ascii="Times New Roman" w:hAnsi="Times New Roman"/>
                <w:sz w:val="20"/>
                <w:szCs w:val="20"/>
              </w:rPr>
            </w:pPr>
            <w:r w:rsidRPr="000E766F">
              <w:rPr>
                <w:rFonts w:ascii="Times New Roman" w:hAnsi="Times New Roman"/>
                <w:sz w:val="20"/>
                <w:szCs w:val="20"/>
              </w:rPr>
              <w:t xml:space="preserve">Pokles výdavkov súvisiaci s umiestnením v karanténnej stanici resp. útulku v závislosti od dĺžky pobytu.  </w:t>
            </w:r>
          </w:p>
          <w:p w:rsidR="000E766F" w:rsidRPr="000E766F" w:rsidP="000E766F">
            <w:pPr>
              <w:widowControl/>
              <w:bidi w:val="0"/>
              <w:adjustRightInd/>
              <w:spacing w:after="0" w:line="240" w:lineRule="auto"/>
              <w:jc w:val="both"/>
              <w:rPr>
                <w:rFonts w:ascii="Times New Roman" w:hAnsi="Times New Roman"/>
                <w:sz w:val="20"/>
                <w:szCs w:val="20"/>
              </w:rPr>
            </w:pPr>
            <w:r w:rsidRPr="000E766F">
              <w:rPr>
                <w:rFonts w:ascii="Times New Roman" w:hAnsi="Times New Roman"/>
                <w:sz w:val="20"/>
                <w:szCs w:val="20"/>
              </w:rPr>
              <w:t xml:space="preserve">Pokles výdavkov - chýbajúca kvantifikácia – MPRV SR nedisponuje údajom o výške/množstve prostriedkov (finančných, materiálnych) vynaložených vlastníkmi/ držiteľmi na nájdenie stratených zvierat a vzatie do opätovnej starostlivosti, odhad by bol veľmi nepresný (vyhľadanie zvieraťa, preprava, náklady za starostlivosť, inej osoby,  ktorá mala zviera v dočasnej opatere)  </w:t>
            </w:r>
          </w:p>
        </w:tc>
      </w:tr>
      <w:tr>
        <w:tblPrEx>
          <w:tblW w:w="5172" w:type="pct"/>
          <w:jc w:val="center"/>
          <w:tblCellMar>
            <w:top w:w="28" w:type="dxa"/>
            <w:bottom w:w="28" w:type="dxa"/>
          </w:tblCellMar>
          <w:tblLook w:val="04A0"/>
        </w:tblPrEx>
        <w:trPr>
          <w:gridAfter w:val="1"/>
          <w:wAfter w:w="151" w:type="dxa"/>
          <w:trHeight w:val="497"/>
          <w:jc w:val="center"/>
        </w:trPr>
        <w:tc>
          <w:tcPr>
            <w:tcW w:w="2424" w:type="pct"/>
            <w:gridSpan w:val="3"/>
            <w:tcBorders>
              <w:top w:val="single" w:sz="4" w:space="0" w:color="BFBFBF"/>
              <w:left w:val="single" w:sz="4" w:space="0" w:color="auto"/>
              <w:bottom w:val="single" w:sz="4" w:space="0" w:color="BFBFBF"/>
              <w:right w:val="single" w:sz="4" w:space="0" w:color="auto"/>
            </w:tcBorders>
            <w:textDirection w:val="lrTb"/>
            <w:vAlign w:val="top"/>
          </w:tcPr>
          <w:p w:rsidR="000E766F" w:rsidRPr="000E766F" w:rsidP="000E766F">
            <w:pPr>
              <w:widowControl/>
              <w:bidi w:val="0"/>
              <w:adjustRightInd/>
              <w:spacing w:after="0" w:line="240" w:lineRule="auto"/>
              <w:rPr>
                <w:rFonts w:ascii="Calibri" w:hAnsi="Calibri"/>
                <w:i/>
                <w:sz w:val="20"/>
                <w:szCs w:val="20"/>
              </w:rPr>
            </w:pPr>
            <w:r w:rsidRPr="000E766F">
              <w:rPr>
                <w:rFonts w:ascii="Times New Roman" w:hAnsi="Times New Roman"/>
                <w:i/>
                <w:sz w:val="20"/>
                <w:szCs w:val="20"/>
              </w:rPr>
              <w:t xml:space="preserve">Negatívny vplyv - priemerný pokles príjmov/ rast výdavkov v skupine v eurách a/alebo v % / obdobie: </w:t>
            </w:r>
          </w:p>
        </w:tc>
        <w:tc>
          <w:tcPr>
            <w:tcW w:w="2425" w:type="pct"/>
            <w:tcBorders>
              <w:top w:val="single" w:sz="4" w:space="0" w:color="BFBFBF"/>
              <w:left w:val="single" w:sz="4" w:space="0" w:color="auto"/>
              <w:bottom w:val="single" w:sz="4" w:space="0" w:color="BFBFBF"/>
              <w:right w:val="single" w:sz="4" w:space="0" w:color="auto"/>
            </w:tcBorders>
            <w:textDirection w:val="lrTb"/>
            <w:vAlign w:val="top"/>
          </w:tcPr>
          <w:p w:rsidR="000E766F" w:rsidRPr="000E766F" w:rsidP="000E766F">
            <w:pPr>
              <w:widowControl/>
              <w:bidi w:val="0"/>
              <w:adjustRightInd/>
              <w:spacing w:after="0" w:line="240" w:lineRule="auto"/>
              <w:jc w:val="both"/>
              <w:rPr>
                <w:rFonts w:ascii="Times New Roman" w:hAnsi="Times New Roman"/>
                <w:sz w:val="20"/>
                <w:szCs w:val="20"/>
              </w:rPr>
            </w:pPr>
            <w:r w:rsidRPr="000E766F">
              <w:rPr>
                <w:rFonts w:ascii="Times New Roman" w:hAnsi="Times New Roman"/>
                <w:sz w:val="20"/>
                <w:szCs w:val="20"/>
              </w:rPr>
              <w:t>Rast výdavkov od 5-20 eur v súvislosti s čipovaním / jednorazový úkon</w:t>
            </w:r>
          </w:p>
        </w:tc>
      </w:tr>
      <w:tr>
        <w:tblPrEx>
          <w:tblW w:w="5172" w:type="pct"/>
          <w:jc w:val="center"/>
          <w:tblCellMar>
            <w:top w:w="28" w:type="dxa"/>
            <w:bottom w:w="28" w:type="dxa"/>
          </w:tblCellMar>
          <w:tblLook w:val="04A0"/>
        </w:tblPrEx>
        <w:trPr>
          <w:gridAfter w:val="1"/>
          <w:wAfter w:w="151" w:type="dxa"/>
          <w:trHeight w:val="363"/>
          <w:jc w:val="center"/>
        </w:trPr>
        <w:tc>
          <w:tcPr>
            <w:tcW w:w="2424" w:type="pct"/>
            <w:gridSpan w:val="3"/>
            <w:tcBorders>
              <w:top w:val="single" w:sz="4" w:space="0" w:color="BFBFBF"/>
              <w:left w:val="single" w:sz="4" w:space="0" w:color="auto"/>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rPr>
                <w:rFonts w:ascii="Calibri" w:hAnsi="Calibri"/>
                <w:i/>
                <w:sz w:val="20"/>
                <w:szCs w:val="20"/>
              </w:rPr>
            </w:pPr>
            <w:r w:rsidRPr="000E766F">
              <w:rPr>
                <w:rFonts w:ascii="Times New Roman" w:hAnsi="Times New Roman"/>
                <w:i/>
                <w:sz w:val="20"/>
                <w:szCs w:val="20"/>
              </w:rPr>
              <w:t>Veľkosť skupiny (počet obyvateľov):</w:t>
            </w:r>
          </w:p>
        </w:tc>
        <w:tc>
          <w:tcPr>
            <w:tcW w:w="2425" w:type="pct"/>
            <w:tcBorders>
              <w:top w:val="single" w:sz="4" w:space="0" w:color="BFBFBF"/>
              <w:left w:val="single" w:sz="4" w:space="0" w:color="auto"/>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jc w:val="both"/>
              <w:rPr>
                <w:rFonts w:ascii="Times New Roman" w:hAnsi="Times New Roman"/>
                <w:sz w:val="20"/>
                <w:szCs w:val="20"/>
              </w:rPr>
            </w:pPr>
            <w:r w:rsidRPr="000E766F">
              <w:rPr>
                <w:rFonts w:ascii="Times New Roman" w:hAnsi="Times New Roman"/>
                <w:sz w:val="20"/>
                <w:szCs w:val="20"/>
              </w:rPr>
              <w:t>Chýbajúca kvantifikácia – počet držiteľov psov</w:t>
            </w:r>
          </w:p>
        </w:tc>
      </w:tr>
      <w:tr>
        <w:tblPrEx>
          <w:tblW w:w="5172" w:type="pct"/>
          <w:jc w:val="center"/>
          <w:tblCellMar>
            <w:top w:w="28" w:type="dxa"/>
            <w:bottom w:w="28" w:type="dxa"/>
          </w:tblCellMar>
          <w:tblLook w:val="04A0"/>
        </w:tblPrEx>
        <w:trPr>
          <w:gridAfter w:val="1"/>
          <w:wAfter w:w="151" w:type="dxa"/>
          <w:trHeight w:val="265"/>
          <w:jc w:val="center"/>
        </w:trPr>
        <w:tc>
          <w:tcPr>
            <w:tcW w:w="4849" w:type="pct"/>
            <w:gridSpan w:val="4"/>
            <w:tcBorders>
              <w:top w:val="single" w:sz="4" w:space="0" w:color="auto"/>
              <w:left w:val="single" w:sz="4" w:space="0" w:color="auto"/>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jc w:val="both"/>
              <w:rPr>
                <w:rFonts w:ascii="Times New Roman" w:hAnsi="Times New Roman"/>
                <w:i/>
                <w:sz w:val="20"/>
                <w:szCs w:val="20"/>
              </w:rPr>
            </w:pPr>
            <w:r w:rsidRPr="000E766F">
              <w:rPr>
                <w:rFonts w:ascii="Times New Roman" w:hAnsi="Times New Roman"/>
                <w:i/>
                <w:sz w:val="20"/>
                <w:szCs w:val="20"/>
              </w:rPr>
              <w:t>Ovplyvnená skupina č. 2:</w:t>
            </w:r>
          </w:p>
        </w:tc>
      </w:tr>
      <w:tr>
        <w:tblPrEx>
          <w:tblW w:w="5172" w:type="pct"/>
          <w:jc w:val="center"/>
          <w:tblCellMar>
            <w:top w:w="28" w:type="dxa"/>
            <w:bottom w:w="28" w:type="dxa"/>
          </w:tblCellMar>
          <w:tblLook w:val="04A0"/>
        </w:tblPrEx>
        <w:trPr>
          <w:gridAfter w:val="1"/>
          <w:wAfter w:w="151" w:type="dxa"/>
          <w:trHeight w:val="587"/>
          <w:jc w:val="center"/>
        </w:trPr>
        <w:tc>
          <w:tcPr>
            <w:tcW w:w="2424" w:type="pct"/>
            <w:gridSpan w:val="3"/>
            <w:tcBorders>
              <w:top w:val="single" w:sz="4" w:space="0" w:color="auto"/>
              <w:left w:val="single" w:sz="4" w:space="0" w:color="auto"/>
              <w:bottom w:val="single" w:sz="4" w:space="0" w:color="BFBFBF"/>
              <w:right w:val="single" w:sz="4" w:space="0" w:color="auto"/>
            </w:tcBorders>
            <w:textDirection w:val="lrTb"/>
            <w:vAlign w:val="top"/>
          </w:tcPr>
          <w:p w:rsidR="000E766F" w:rsidRPr="000E766F" w:rsidP="000E766F">
            <w:pPr>
              <w:widowControl/>
              <w:bidi w:val="0"/>
              <w:adjustRightInd/>
              <w:spacing w:after="0" w:line="240" w:lineRule="auto"/>
              <w:rPr>
                <w:rFonts w:ascii="Times New Roman" w:hAnsi="Times New Roman"/>
                <w:i/>
                <w:sz w:val="20"/>
                <w:szCs w:val="20"/>
              </w:rPr>
            </w:pPr>
            <w:r w:rsidRPr="000E766F">
              <w:rPr>
                <w:rFonts w:ascii="Times New Roman" w:hAnsi="Times New Roman"/>
                <w:i/>
                <w:sz w:val="20"/>
                <w:szCs w:val="20"/>
              </w:rPr>
              <w:t>Pozitívny vplyv - priemerný rast príjmov/pokles výdavkov v skupine v eurách a/alebo v % / obdobie:</w:t>
            </w:r>
          </w:p>
        </w:tc>
        <w:tc>
          <w:tcPr>
            <w:tcW w:w="2425" w:type="pct"/>
            <w:tcBorders>
              <w:top w:val="single" w:sz="4" w:space="0" w:color="auto"/>
              <w:left w:val="single" w:sz="4" w:space="0" w:color="auto"/>
              <w:bottom w:val="single" w:sz="4" w:space="0" w:color="BFBFBF"/>
              <w:right w:val="single" w:sz="4" w:space="0" w:color="auto"/>
            </w:tcBorders>
            <w:textDirection w:val="lrTb"/>
            <w:vAlign w:val="top"/>
          </w:tcPr>
          <w:p w:rsidR="000E766F" w:rsidRPr="000E766F" w:rsidP="000E766F">
            <w:pPr>
              <w:widowControl/>
              <w:bidi w:val="0"/>
              <w:adjustRightInd/>
              <w:spacing w:after="0" w:line="240" w:lineRule="auto"/>
              <w:jc w:val="both"/>
              <w:rPr>
                <w:rFonts w:ascii="Times New Roman" w:hAnsi="Times New Roman"/>
                <w:sz w:val="20"/>
                <w:szCs w:val="20"/>
              </w:rPr>
            </w:pPr>
          </w:p>
        </w:tc>
      </w:tr>
      <w:tr>
        <w:tblPrEx>
          <w:tblW w:w="5172" w:type="pct"/>
          <w:jc w:val="center"/>
          <w:tblCellMar>
            <w:top w:w="28" w:type="dxa"/>
            <w:bottom w:w="28" w:type="dxa"/>
          </w:tblCellMar>
          <w:tblLook w:val="04A0"/>
        </w:tblPrEx>
        <w:trPr>
          <w:gridAfter w:val="1"/>
          <w:wAfter w:w="151" w:type="dxa"/>
          <w:trHeight w:val="497"/>
          <w:jc w:val="center"/>
        </w:trPr>
        <w:tc>
          <w:tcPr>
            <w:tcW w:w="2424" w:type="pct"/>
            <w:gridSpan w:val="3"/>
            <w:tcBorders>
              <w:top w:val="single" w:sz="4" w:space="0" w:color="BFBFBF"/>
              <w:left w:val="single" w:sz="4" w:space="0" w:color="auto"/>
              <w:bottom w:val="single" w:sz="4" w:space="0" w:color="BFBFBF"/>
              <w:right w:val="single" w:sz="4" w:space="0" w:color="auto"/>
            </w:tcBorders>
            <w:textDirection w:val="lrTb"/>
            <w:vAlign w:val="top"/>
          </w:tcPr>
          <w:p w:rsidR="000E766F" w:rsidRPr="000E766F" w:rsidP="000E766F">
            <w:pPr>
              <w:widowControl/>
              <w:bidi w:val="0"/>
              <w:adjustRightInd/>
              <w:spacing w:after="0" w:line="240" w:lineRule="auto"/>
              <w:rPr>
                <w:rFonts w:ascii="Calibri" w:hAnsi="Calibri"/>
                <w:i/>
                <w:sz w:val="20"/>
                <w:szCs w:val="20"/>
              </w:rPr>
            </w:pPr>
            <w:r w:rsidRPr="000E766F">
              <w:rPr>
                <w:rFonts w:ascii="Times New Roman" w:hAnsi="Times New Roman"/>
                <w:i/>
                <w:sz w:val="20"/>
                <w:szCs w:val="20"/>
              </w:rPr>
              <w:t xml:space="preserve">Negatívny vplyv - priemerný pokles príjmov/ rast výdavkov v skupine v eurách a/alebo v % / obdobie: </w:t>
            </w:r>
          </w:p>
        </w:tc>
        <w:tc>
          <w:tcPr>
            <w:tcW w:w="2425" w:type="pct"/>
            <w:tcBorders>
              <w:top w:val="single" w:sz="4" w:space="0" w:color="BFBFBF"/>
              <w:left w:val="single" w:sz="4" w:space="0" w:color="auto"/>
              <w:bottom w:val="single" w:sz="4" w:space="0" w:color="BFBFBF"/>
              <w:right w:val="single" w:sz="4" w:space="0" w:color="auto"/>
            </w:tcBorders>
            <w:textDirection w:val="lrTb"/>
            <w:vAlign w:val="top"/>
          </w:tcPr>
          <w:p w:rsidR="000E766F" w:rsidRPr="000E766F" w:rsidP="000E766F">
            <w:pPr>
              <w:widowControl/>
              <w:bidi w:val="0"/>
              <w:adjustRightInd/>
              <w:spacing w:after="0" w:line="240" w:lineRule="auto"/>
              <w:jc w:val="both"/>
              <w:rPr>
                <w:rFonts w:ascii="Times New Roman" w:hAnsi="Times New Roman"/>
                <w:sz w:val="20"/>
                <w:szCs w:val="20"/>
              </w:rPr>
            </w:pPr>
            <w:r w:rsidRPr="000E766F">
              <w:rPr>
                <w:rFonts w:ascii="Times New Roman" w:hAnsi="Times New Roman"/>
                <w:sz w:val="20"/>
                <w:szCs w:val="20"/>
              </w:rPr>
              <w:t>Rast výdavkov od 5-20 eur v súvislosti s čipovaním</w:t>
            </w:r>
          </w:p>
        </w:tc>
      </w:tr>
      <w:tr>
        <w:tblPrEx>
          <w:tblW w:w="5172" w:type="pct"/>
          <w:jc w:val="center"/>
          <w:tblCellMar>
            <w:top w:w="28" w:type="dxa"/>
            <w:bottom w:w="28" w:type="dxa"/>
          </w:tblCellMar>
          <w:tblLook w:val="04A0"/>
        </w:tblPrEx>
        <w:trPr>
          <w:gridAfter w:val="1"/>
          <w:wAfter w:w="151" w:type="dxa"/>
          <w:trHeight w:val="363"/>
          <w:jc w:val="center"/>
        </w:trPr>
        <w:tc>
          <w:tcPr>
            <w:tcW w:w="2424" w:type="pct"/>
            <w:gridSpan w:val="3"/>
            <w:tcBorders>
              <w:top w:val="single" w:sz="4" w:space="0" w:color="BFBFBF"/>
              <w:left w:val="single" w:sz="4" w:space="0" w:color="auto"/>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rPr>
                <w:rFonts w:ascii="Calibri" w:hAnsi="Calibri"/>
                <w:i/>
                <w:sz w:val="20"/>
                <w:szCs w:val="20"/>
              </w:rPr>
            </w:pPr>
            <w:r w:rsidRPr="000E766F">
              <w:rPr>
                <w:rFonts w:ascii="Times New Roman" w:hAnsi="Times New Roman"/>
                <w:i/>
                <w:sz w:val="20"/>
                <w:szCs w:val="20"/>
              </w:rPr>
              <w:t>Veľkosť skupiny (počet obyvateľov):</w:t>
            </w:r>
          </w:p>
        </w:tc>
        <w:tc>
          <w:tcPr>
            <w:tcW w:w="2425" w:type="pct"/>
            <w:tcBorders>
              <w:top w:val="single" w:sz="4" w:space="0" w:color="BFBFBF"/>
              <w:left w:val="single" w:sz="4" w:space="0" w:color="auto"/>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jc w:val="both"/>
              <w:rPr>
                <w:rFonts w:ascii="Times New Roman" w:hAnsi="Times New Roman"/>
                <w:sz w:val="20"/>
                <w:szCs w:val="20"/>
              </w:rPr>
            </w:pPr>
            <w:r w:rsidRPr="000E766F">
              <w:rPr>
                <w:rFonts w:ascii="Times New Roman" w:hAnsi="Times New Roman"/>
                <w:sz w:val="20"/>
                <w:szCs w:val="20"/>
              </w:rPr>
              <w:t>Chýbajúca kvantifikácia - počet vlastníkov psov</w:t>
            </w:r>
          </w:p>
        </w:tc>
      </w:tr>
      <w:tr>
        <w:tblPrEx>
          <w:tblW w:w="5172" w:type="pct"/>
          <w:jc w:val="center"/>
          <w:tblCellMar>
            <w:top w:w="28" w:type="dxa"/>
            <w:bottom w:w="28" w:type="dxa"/>
          </w:tblCellMar>
          <w:tblLook w:val="04A0"/>
        </w:tblPrEx>
        <w:trPr>
          <w:gridAfter w:val="1"/>
          <w:wAfter w:w="151" w:type="dxa"/>
          <w:trHeight w:val="670"/>
          <w:jc w:val="center"/>
        </w:trPr>
        <w:tc>
          <w:tcPr>
            <w:tcW w:w="2424" w:type="pct"/>
            <w:gridSpan w:val="3"/>
            <w:tcBorders>
              <w:top w:val="single" w:sz="4" w:space="0" w:color="auto"/>
              <w:left w:val="single" w:sz="4" w:space="0" w:color="auto"/>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rPr>
                <w:rFonts w:ascii="Calibri" w:hAnsi="Calibri"/>
                <w:i/>
                <w:sz w:val="20"/>
                <w:szCs w:val="20"/>
              </w:rPr>
            </w:pPr>
            <w:r w:rsidRPr="000E766F">
              <w:rPr>
                <w:rFonts w:ascii="Times New Roman" w:hAnsi="Times New Roman"/>
                <w:i/>
                <w:sz w:val="20"/>
                <w:szCs w:val="20"/>
              </w:rPr>
              <w:t>Dôvod chýbajúcej kvantifikácie:</w:t>
            </w:r>
          </w:p>
        </w:tc>
        <w:tc>
          <w:tcPr>
            <w:tcW w:w="2425" w:type="pct"/>
            <w:tcBorders>
              <w:top w:val="single" w:sz="4" w:space="0" w:color="auto"/>
              <w:left w:val="single" w:sz="4" w:space="0" w:color="auto"/>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jc w:val="both"/>
              <w:rPr>
                <w:rFonts w:ascii="Times New Roman" w:hAnsi="Times New Roman"/>
                <w:sz w:val="20"/>
                <w:szCs w:val="20"/>
              </w:rPr>
            </w:pPr>
            <w:r w:rsidRPr="000E766F">
              <w:rPr>
                <w:rFonts w:ascii="Times New Roman" w:hAnsi="Times New Roman"/>
                <w:sz w:val="20"/>
                <w:szCs w:val="20"/>
              </w:rPr>
              <w:t>Chýbajúca kvantifikácia – počet vlastníkov psov - MPRV SR nedisponuje takýmto údajom. Evidencia psov je vedená na príslušnej obci v súlade §3 ods. 2) zákona č. 282/2002 Z. z. v platnom znení.</w:t>
            </w:r>
          </w:p>
        </w:tc>
      </w:tr>
      <w:tr>
        <w:tblPrEx>
          <w:tblW w:w="5172" w:type="pct"/>
          <w:jc w:val="center"/>
          <w:tblCellMar>
            <w:top w:w="28" w:type="dxa"/>
            <w:bottom w:w="28" w:type="dxa"/>
          </w:tblCellMar>
          <w:tblLook w:val="04A0"/>
        </w:tblPrEx>
        <w:trPr>
          <w:gridAfter w:val="1"/>
          <w:wAfter w:w="151" w:type="dxa"/>
          <w:trHeight w:val="670"/>
          <w:jc w:val="center"/>
        </w:trPr>
        <w:tc>
          <w:tcPr>
            <w:tcW w:w="2424" w:type="pct"/>
            <w:gridSpan w:val="3"/>
            <w:tcBorders>
              <w:top w:val="single" w:sz="4" w:space="0" w:color="auto"/>
              <w:left w:val="single" w:sz="4" w:space="0" w:color="auto"/>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jc w:val="both"/>
              <w:rPr>
                <w:rFonts w:ascii="Times New Roman" w:hAnsi="Times New Roman"/>
                <w:i/>
                <w:sz w:val="22"/>
                <w:szCs w:val="22"/>
              </w:rPr>
            </w:pPr>
            <w:r w:rsidRPr="000E766F">
              <w:rPr>
                <w:rFonts w:ascii="Times New Roman" w:hAnsi="Times New Roman"/>
                <w:i/>
                <w:sz w:val="20"/>
                <w:szCs w:val="20"/>
              </w:rPr>
              <w:t>V prípade významných vplyvov na príjmy alebo výdavky vyššie špecifikovaných domácností v riziku chudoby, identifikujte a kvantifikujte vplyv na chudobu obyvateľstva (napr. mieru rizika chudoby, podiel rastu/poklesu výdavkov na celkových výdavkoch/príjme):</w:t>
            </w:r>
          </w:p>
        </w:tc>
        <w:tc>
          <w:tcPr>
            <w:tcW w:w="2425" w:type="pct"/>
            <w:tcBorders>
              <w:top w:val="single" w:sz="4" w:space="0" w:color="auto"/>
              <w:left w:val="single" w:sz="4" w:space="0" w:color="auto"/>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jc w:val="both"/>
              <w:rPr>
                <w:rFonts w:ascii="Times New Roman" w:hAnsi="Times New Roman"/>
                <w:sz w:val="20"/>
                <w:szCs w:val="20"/>
              </w:rPr>
            </w:pPr>
            <w:r w:rsidRPr="000E766F">
              <w:rPr>
                <w:rFonts w:ascii="Times New Roman" w:hAnsi="Times New Roman"/>
                <w:sz w:val="20"/>
                <w:szCs w:val="20"/>
              </w:rPr>
              <w:t>Nemá významný vplyv na príjmy alebo výdavky vyššie špecifikovaných domácností v riziku chudoby</w:t>
            </w:r>
          </w:p>
        </w:tc>
      </w:tr>
      <w:tr>
        <w:tblPrEx>
          <w:tblW w:w="5172" w:type="pct"/>
          <w:jc w:val="center"/>
          <w:tblCellMar>
            <w:top w:w="28" w:type="dxa"/>
            <w:bottom w:w="28" w:type="dxa"/>
          </w:tblCellMar>
          <w:tblLook w:val="04A0"/>
        </w:tblPrEx>
        <w:trPr>
          <w:gridAfter w:val="1"/>
          <w:wAfter w:w="151" w:type="dxa"/>
          <w:trHeight w:val="339"/>
          <w:jc w:val="center"/>
        </w:trPr>
        <w:tc>
          <w:tcPr>
            <w:tcW w:w="4849" w:type="pct"/>
            <w:gridSpan w:val="4"/>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0E766F" w:rsidRPr="000E766F" w:rsidP="000E766F">
            <w:pPr>
              <w:widowControl/>
              <w:bidi w:val="0"/>
              <w:adjustRightInd/>
              <w:spacing w:after="0" w:line="240" w:lineRule="auto"/>
              <w:rPr>
                <w:rFonts w:ascii="Times New Roman" w:hAnsi="Times New Roman"/>
                <w:b/>
              </w:rPr>
            </w:pPr>
            <w:r w:rsidRPr="000E766F">
              <w:rPr>
                <w:rFonts w:ascii="Times New Roman" w:hAnsi="Times New Roman"/>
                <w:b/>
              </w:rPr>
              <w:t>4.2 Identifikujte, popíšte a kvantifikujte vplyvy na prístup k zdrojom, právam, tovarom a službám u jednotlivých ovplyvnených skupín obyvateľstva a vplyv na sociálnu inklúziu.</w:t>
            </w:r>
          </w:p>
        </w:tc>
      </w:tr>
      <w:tr>
        <w:tblPrEx>
          <w:tblW w:w="5172" w:type="pct"/>
          <w:jc w:val="center"/>
          <w:tblCellMar>
            <w:top w:w="28" w:type="dxa"/>
            <w:bottom w:w="28" w:type="dxa"/>
          </w:tblCellMar>
          <w:tblLook w:val="04A0"/>
        </w:tblPrEx>
        <w:trPr>
          <w:gridAfter w:val="1"/>
          <w:wAfter w:w="151" w:type="dxa"/>
          <w:trHeight w:val="290"/>
          <w:jc w:val="center"/>
        </w:trPr>
        <w:tc>
          <w:tcPr>
            <w:tcW w:w="4849" w:type="pct"/>
            <w:gridSpan w:val="4"/>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0E766F" w:rsidRPr="000E766F" w:rsidP="000E766F">
            <w:pPr>
              <w:widowControl/>
              <w:bidi w:val="0"/>
              <w:adjustRightInd/>
              <w:spacing w:after="0" w:line="240" w:lineRule="auto"/>
              <w:jc w:val="both"/>
              <w:rPr>
                <w:rFonts w:ascii="Times New Roman" w:hAnsi="Times New Roman"/>
                <w:i/>
                <w:sz w:val="20"/>
              </w:rPr>
            </w:pPr>
            <w:r w:rsidRPr="000E766F">
              <w:rPr>
                <w:rFonts w:ascii="Times New Roman" w:hAnsi="Times New Roman"/>
                <w:i/>
                <w:sz w:val="20"/>
              </w:rPr>
              <w:t xml:space="preserve">Má návrh vplyv na prístup k zdrojom, právam, tovarom a službám? </w:t>
            </w:r>
          </w:p>
          <w:p w:rsidR="000E766F" w:rsidRPr="000E766F" w:rsidP="000E766F">
            <w:pPr>
              <w:widowControl/>
              <w:bidi w:val="0"/>
              <w:adjustRightInd/>
              <w:spacing w:after="0" w:line="240" w:lineRule="auto"/>
              <w:jc w:val="both"/>
              <w:rPr>
                <w:rFonts w:ascii="Calibri" w:hAnsi="Calibri"/>
                <w:i/>
              </w:rPr>
            </w:pPr>
            <w:r w:rsidRPr="000E766F">
              <w:rPr>
                <w:rFonts w:ascii="Times New Roman" w:hAnsi="Times New Roman"/>
                <w:i/>
                <w:sz w:val="20"/>
              </w:rPr>
              <w:t>Špecifikujete ovplyvnené skupiny obyvateľstva a charakter zmeny v prístupnosti s ohľadom na dostupnosť finančnú, geografickú, kvalitu, organizovanie a pod. Uveďte veľkosť jednotlivých ovplyvnených skupín.</w:t>
            </w:r>
          </w:p>
        </w:tc>
      </w:tr>
      <w:tr>
        <w:tblPrEx>
          <w:tblW w:w="5172" w:type="pct"/>
          <w:jc w:val="center"/>
          <w:tblBorders>
            <w:top w:val="none" w:sz="0" w:space="0" w:color="auto"/>
            <w:bottom w:val="none" w:sz="0" w:space="0" w:color="auto"/>
          </w:tblBorders>
          <w:tblCellMar>
            <w:top w:w="28" w:type="dxa"/>
            <w:bottom w:w="28" w:type="dxa"/>
          </w:tblCellMar>
          <w:tblLook w:val="04A0"/>
        </w:tblPrEx>
        <w:trPr>
          <w:gridAfter w:val="1"/>
          <w:wAfter w:w="151" w:type="dxa"/>
          <w:trHeight w:val="557"/>
          <w:jc w:val="center"/>
        </w:trPr>
        <w:tc>
          <w:tcPr>
            <w:tcW w:w="1933" w:type="pct"/>
            <w:tcBorders>
              <w:top w:val="single" w:sz="4" w:space="0" w:color="auto"/>
              <w:left w:val="single" w:sz="4" w:space="0" w:color="auto"/>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jc w:val="both"/>
              <w:rPr>
                <w:rFonts w:ascii="Times New Roman" w:hAnsi="Times New Roman"/>
                <w:i/>
                <w:sz w:val="18"/>
                <w:szCs w:val="18"/>
              </w:rPr>
            </w:pPr>
            <w:r w:rsidRPr="000E766F">
              <w:rPr>
                <w:rFonts w:ascii="Times New Roman" w:hAnsi="Times New Roman"/>
                <w:i/>
                <w:sz w:val="18"/>
                <w:szCs w:val="18"/>
              </w:rPr>
              <w:t>Rozumie sa najmä na prístup k:</w:t>
            </w:r>
          </w:p>
          <w:p w:rsidR="000E766F" w:rsidRPr="000E766F" w:rsidP="000E766F">
            <w:pPr>
              <w:widowControl/>
              <w:numPr>
                <w:numId w:val="18"/>
              </w:numPr>
              <w:bidi w:val="0"/>
              <w:adjustRightInd/>
              <w:spacing w:after="0" w:line="240" w:lineRule="auto"/>
              <w:jc w:val="both"/>
              <w:rPr>
                <w:rFonts w:ascii="Times New Roman" w:hAnsi="Times New Roman"/>
                <w:i/>
                <w:sz w:val="18"/>
                <w:szCs w:val="18"/>
              </w:rPr>
            </w:pPr>
            <w:r w:rsidRPr="000E766F">
              <w:rPr>
                <w:rFonts w:ascii="Times New Roman" w:hAnsi="Times New Roman"/>
                <w:i/>
                <w:sz w:val="18"/>
                <w:szCs w:val="18"/>
              </w:rPr>
              <w:t xml:space="preserve">sociálnej ochrane, sociálno-právnej ochrane, sociálnym službám (vrátane služieb starostlivosti o deti, starších ľudí a ľudí so zdravotným postihnutím), </w:t>
            </w:r>
          </w:p>
          <w:p w:rsidR="000E766F" w:rsidRPr="000E766F" w:rsidP="000E766F">
            <w:pPr>
              <w:widowControl/>
              <w:numPr>
                <w:numId w:val="18"/>
              </w:numPr>
              <w:bidi w:val="0"/>
              <w:adjustRightInd/>
              <w:spacing w:after="0" w:line="240" w:lineRule="auto"/>
              <w:jc w:val="both"/>
              <w:rPr>
                <w:rFonts w:ascii="Times New Roman" w:hAnsi="Times New Roman"/>
                <w:i/>
                <w:sz w:val="18"/>
                <w:szCs w:val="18"/>
              </w:rPr>
            </w:pPr>
            <w:r w:rsidRPr="000E766F">
              <w:rPr>
                <w:rFonts w:ascii="Times New Roman" w:hAnsi="Times New Roman"/>
                <w:i/>
                <w:sz w:val="18"/>
                <w:szCs w:val="18"/>
              </w:rPr>
              <w:t>kvalitnej práci, ochrane zdravia, dôstojnosti a bezpečnosti pri práci pre zamestnancov a existujúcim zamestnaneckým právam,</w:t>
            </w:r>
          </w:p>
          <w:p w:rsidR="000E766F" w:rsidRPr="000E766F" w:rsidP="000E766F">
            <w:pPr>
              <w:widowControl/>
              <w:numPr>
                <w:numId w:val="18"/>
              </w:numPr>
              <w:bidi w:val="0"/>
              <w:adjustRightInd/>
              <w:spacing w:after="0" w:line="240" w:lineRule="auto"/>
              <w:jc w:val="both"/>
              <w:rPr>
                <w:rFonts w:ascii="Times New Roman" w:hAnsi="Times New Roman"/>
                <w:i/>
                <w:sz w:val="18"/>
                <w:szCs w:val="18"/>
              </w:rPr>
            </w:pPr>
            <w:r w:rsidRPr="000E766F">
              <w:rPr>
                <w:rFonts w:ascii="Times New Roman" w:hAnsi="Times New Roman"/>
                <w:i/>
                <w:sz w:val="18"/>
                <w:szCs w:val="18"/>
              </w:rPr>
              <w:t xml:space="preserve">pomoci pri úhrade výdavkov súvisiacich so zdravotným postihnutím, </w:t>
            </w:r>
          </w:p>
          <w:p w:rsidR="000E766F" w:rsidRPr="000E766F" w:rsidP="000E766F">
            <w:pPr>
              <w:widowControl/>
              <w:numPr>
                <w:numId w:val="18"/>
              </w:numPr>
              <w:bidi w:val="0"/>
              <w:adjustRightInd/>
              <w:spacing w:after="0" w:line="240" w:lineRule="auto"/>
              <w:jc w:val="both"/>
              <w:rPr>
                <w:rFonts w:ascii="Times New Roman" w:hAnsi="Times New Roman"/>
                <w:i/>
                <w:sz w:val="18"/>
                <w:szCs w:val="18"/>
              </w:rPr>
            </w:pPr>
            <w:r w:rsidRPr="000E766F">
              <w:rPr>
                <w:rFonts w:ascii="Times New Roman" w:hAnsi="Times New Roman"/>
                <w:i/>
                <w:sz w:val="18"/>
                <w:szCs w:val="18"/>
              </w:rPr>
              <w:t>zamestnaniu, na trh práce (napr. uľahčenie zosúladenia rodinných a pracovných povinností, služby zamestnanosti), k školeniam, odbornému vzdelávaniu a príprave na trh práce,</w:t>
            </w:r>
          </w:p>
          <w:p w:rsidR="000E766F" w:rsidRPr="000E766F" w:rsidP="000E766F">
            <w:pPr>
              <w:widowControl/>
              <w:numPr>
                <w:numId w:val="18"/>
              </w:numPr>
              <w:bidi w:val="0"/>
              <w:adjustRightInd/>
              <w:spacing w:after="0" w:line="240" w:lineRule="auto"/>
              <w:jc w:val="both"/>
              <w:rPr>
                <w:rFonts w:ascii="Times New Roman" w:hAnsi="Times New Roman"/>
                <w:i/>
                <w:sz w:val="18"/>
                <w:szCs w:val="18"/>
              </w:rPr>
            </w:pPr>
            <w:r w:rsidRPr="000E766F">
              <w:rPr>
                <w:rFonts w:ascii="Times New Roman" w:hAnsi="Times New Roman"/>
                <w:i/>
                <w:sz w:val="18"/>
                <w:szCs w:val="18"/>
              </w:rPr>
              <w:t xml:space="preserve">zdravotnej starostlivosti vrátane cenovo dostupných pomôcok pre občanov so zdravotným postihnutím, </w:t>
            </w:r>
          </w:p>
          <w:p w:rsidR="000E766F" w:rsidRPr="000E766F" w:rsidP="000E766F">
            <w:pPr>
              <w:widowControl/>
              <w:numPr>
                <w:numId w:val="18"/>
              </w:numPr>
              <w:bidi w:val="0"/>
              <w:adjustRightInd/>
              <w:spacing w:after="0" w:line="240" w:lineRule="auto"/>
              <w:jc w:val="both"/>
              <w:rPr>
                <w:rFonts w:ascii="Times New Roman" w:hAnsi="Times New Roman"/>
                <w:i/>
                <w:sz w:val="18"/>
                <w:szCs w:val="18"/>
              </w:rPr>
            </w:pPr>
            <w:r w:rsidRPr="000E766F">
              <w:rPr>
                <w:rFonts w:ascii="Times New Roman" w:hAnsi="Times New Roman"/>
                <w:i/>
                <w:sz w:val="18"/>
                <w:szCs w:val="18"/>
              </w:rPr>
              <w:t>k formálnemu i neformálnemu vzdelávaniu a celo</w:t>
            </w:r>
            <w:r w:rsidRPr="000E766F">
              <w:rPr>
                <w:rFonts w:ascii="Times New Roman" w:hAnsi="Times New Roman"/>
                <w:i/>
                <w:sz w:val="18"/>
                <w:szCs w:val="18"/>
              </w:rPr>
              <w:softHyphen/>
              <w:t xml:space="preserve">životnému vzdelávaniu, </w:t>
            </w:r>
          </w:p>
          <w:p w:rsidR="000E766F" w:rsidRPr="000E766F" w:rsidP="000E766F">
            <w:pPr>
              <w:widowControl/>
              <w:numPr>
                <w:numId w:val="18"/>
              </w:numPr>
              <w:bidi w:val="0"/>
              <w:adjustRightInd/>
              <w:spacing w:after="0" w:line="240" w:lineRule="auto"/>
              <w:jc w:val="both"/>
              <w:rPr>
                <w:rFonts w:ascii="Times New Roman" w:hAnsi="Times New Roman"/>
                <w:i/>
                <w:sz w:val="18"/>
                <w:szCs w:val="18"/>
              </w:rPr>
            </w:pPr>
            <w:r w:rsidRPr="000E766F">
              <w:rPr>
                <w:rFonts w:ascii="Times New Roman" w:hAnsi="Times New Roman"/>
                <w:i/>
                <w:sz w:val="18"/>
                <w:szCs w:val="18"/>
              </w:rPr>
              <w:t>bývaniu a súvisiacim základným komunálnym službám,</w:t>
            </w:r>
          </w:p>
          <w:p w:rsidR="000E766F" w:rsidRPr="000E766F" w:rsidP="000E766F">
            <w:pPr>
              <w:widowControl/>
              <w:numPr>
                <w:numId w:val="18"/>
              </w:numPr>
              <w:bidi w:val="0"/>
              <w:adjustRightInd/>
              <w:spacing w:after="0" w:line="240" w:lineRule="auto"/>
              <w:jc w:val="both"/>
              <w:rPr>
                <w:rFonts w:ascii="Times New Roman" w:hAnsi="Times New Roman"/>
                <w:i/>
                <w:sz w:val="18"/>
                <w:szCs w:val="18"/>
              </w:rPr>
            </w:pPr>
            <w:r w:rsidRPr="000E766F">
              <w:rPr>
                <w:rFonts w:ascii="Times New Roman" w:hAnsi="Times New Roman"/>
                <w:i/>
                <w:sz w:val="18"/>
                <w:szCs w:val="18"/>
              </w:rPr>
              <w:t>doprave,</w:t>
            </w:r>
          </w:p>
          <w:p w:rsidR="000E766F" w:rsidRPr="000E766F" w:rsidP="000E766F">
            <w:pPr>
              <w:widowControl/>
              <w:numPr>
                <w:numId w:val="18"/>
              </w:numPr>
              <w:bidi w:val="0"/>
              <w:adjustRightInd/>
              <w:spacing w:after="0" w:line="240" w:lineRule="auto"/>
              <w:jc w:val="both"/>
              <w:rPr>
                <w:rFonts w:ascii="Times New Roman" w:hAnsi="Times New Roman"/>
                <w:i/>
                <w:sz w:val="18"/>
                <w:szCs w:val="18"/>
              </w:rPr>
            </w:pPr>
            <w:r w:rsidRPr="000E766F">
              <w:rPr>
                <w:rFonts w:ascii="Times New Roman" w:hAnsi="Times New Roman"/>
                <w:i/>
                <w:sz w:val="18"/>
                <w:szCs w:val="18"/>
              </w:rPr>
              <w:t>ďalším službám najmä službám všeobecného záujmu a tovarom,</w:t>
            </w:r>
          </w:p>
          <w:p w:rsidR="000E766F" w:rsidRPr="000E766F" w:rsidP="000E766F">
            <w:pPr>
              <w:widowControl/>
              <w:numPr>
                <w:numId w:val="18"/>
              </w:numPr>
              <w:bidi w:val="0"/>
              <w:adjustRightInd/>
              <w:spacing w:after="0" w:line="240" w:lineRule="auto"/>
              <w:jc w:val="both"/>
              <w:rPr>
                <w:rFonts w:ascii="Times New Roman" w:hAnsi="Times New Roman"/>
                <w:i/>
                <w:sz w:val="18"/>
                <w:szCs w:val="18"/>
              </w:rPr>
            </w:pPr>
            <w:r w:rsidRPr="000E766F">
              <w:rPr>
                <w:rFonts w:ascii="Times New Roman" w:hAnsi="Times New Roman"/>
                <w:i/>
                <w:sz w:val="18"/>
                <w:szCs w:val="18"/>
              </w:rPr>
              <w:t>spravodlivosti, právnej ochrane, právnym službám,</w:t>
            </w:r>
          </w:p>
          <w:p w:rsidR="000E766F" w:rsidRPr="000E766F" w:rsidP="000E766F">
            <w:pPr>
              <w:widowControl/>
              <w:numPr>
                <w:numId w:val="18"/>
              </w:numPr>
              <w:bidi w:val="0"/>
              <w:adjustRightInd/>
              <w:spacing w:after="0" w:line="240" w:lineRule="auto"/>
              <w:jc w:val="both"/>
              <w:rPr>
                <w:rFonts w:ascii="Times New Roman" w:hAnsi="Times New Roman"/>
                <w:i/>
                <w:sz w:val="18"/>
                <w:szCs w:val="18"/>
              </w:rPr>
            </w:pPr>
            <w:r w:rsidRPr="000E766F">
              <w:rPr>
                <w:rFonts w:ascii="Times New Roman" w:hAnsi="Times New Roman"/>
                <w:i/>
                <w:sz w:val="18"/>
                <w:szCs w:val="18"/>
              </w:rPr>
              <w:t>informáciám</w:t>
            </w:r>
          </w:p>
          <w:p w:rsidR="000E766F" w:rsidRPr="000E766F" w:rsidP="000E766F">
            <w:pPr>
              <w:widowControl/>
              <w:numPr>
                <w:numId w:val="18"/>
              </w:numPr>
              <w:bidi w:val="0"/>
              <w:adjustRightInd/>
              <w:spacing w:after="0" w:line="240" w:lineRule="auto"/>
              <w:jc w:val="both"/>
              <w:rPr>
                <w:rFonts w:ascii="Calibri" w:hAnsi="Calibri"/>
                <w:i/>
                <w:sz w:val="20"/>
                <w:szCs w:val="20"/>
              </w:rPr>
            </w:pPr>
            <w:r w:rsidRPr="000E766F">
              <w:rPr>
                <w:rFonts w:ascii="Times New Roman" w:hAnsi="Times New Roman"/>
                <w:i/>
                <w:sz w:val="18"/>
                <w:szCs w:val="18"/>
              </w:rPr>
              <w:t>k iným právam (napr. politickým).</w:t>
            </w:r>
          </w:p>
        </w:tc>
        <w:tc>
          <w:tcPr>
            <w:tcW w:w="2916" w:type="pct"/>
            <w:gridSpan w:val="3"/>
            <w:tcBorders>
              <w:top w:val="single" w:sz="4" w:space="0" w:color="auto"/>
              <w:left w:val="single" w:sz="4" w:space="0" w:color="auto"/>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rPr>
                <w:rFonts w:ascii="Times New Roman" w:hAnsi="Times New Roman"/>
                <w:sz w:val="20"/>
                <w:szCs w:val="20"/>
              </w:rPr>
            </w:pPr>
          </w:p>
          <w:p w:rsidR="000E766F" w:rsidRPr="000E766F" w:rsidP="000E766F">
            <w:pPr>
              <w:widowControl/>
              <w:bidi w:val="0"/>
              <w:adjustRightInd/>
              <w:spacing w:after="0" w:line="240" w:lineRule="auto"/>
              <w:rPr>
                <w:rFonts w:ascii="Times New Roman" w:hAnsi="Times New Roman"/>
                <w:sz w:val="20"/>
                <w:szCs w:val="20"/>
              </w:rPr>
            </w:pPr>
            <w:r w:rsidRPr="000E766F">
              <w:rPr>
                <w:rFonts w:ascii="Times New Roman" w:hAnsi="Times New Roman"/>
                <w:sz w:val="20"/>
                <w:szCs w:val="20"/>
              </w:rPr>
              <w:t>Áno</w:t>
            </w:r>
          </w:p>
          <w:p w:rsidR="000E766F" w:rsidRPr="000E766F" w:rsidP="000E766F">
            <w:pPr>
              <w:widowControl/>
              <w:bidi w:val="0"/>
              <w:adjustRightInd/>
              <w:spacing w:after="0" w:line="240" w:lineRule="auto"/>
              <w:rPr>
                <w:rFonts w:ascii="Times New Roman" w:hAnsi="Times New Roman"/>
                <w:sz w:val="20"/>
                <w:szCs w:val="20"/>
              </w:rPr>
            </w:pPr>
          </w:p>
          <w:p w:rsidR="000E766F" w:rsidRPr="000E766F" w:rsidP="000E766F">
            <w:pPr>
              <w:widowControl/>
              <w:bidi w:val="0"/>
              <w:adjustRightInd/>
              <w:spacing w:after="0" w:line="240" w:lineRule="auto"/>
              <w:rPr>
                <w:rFonts w:ascii="Times New Roman" w:hAnsi="Times New Roman"/>
                <w:sz w:val="20"/>
                <w:szCs w:val="20"/>
              </w:rPr>
            </w:pPr>
            <w:r w:rsidRPr="000E766F">
              <w:rPr>
                <w:rFonts w:ascii="Times New Roman" w:hAnsi="Times New Roman"/>
                <w:sz w:val="20"/>
                <w:szCs w:val="20"/>
              </w:rPr>
              <w:t>Bude mať pozitívny vplyv:</w:t>
            </w:r>
          </w:p>
          <w:p w:rsidR="000E766F" w:rsidRPr="000E766F" w:rsidP="000E766F">
            <w:pPr>
              <w:widowControl/>
              <w:bidi w:val="0"/>
              <w:adjustRightInd/>
              <w:spacing w:after="0" w:line="240" w:lineRule="auto"/>
              <w:ind w:left="442"/>
              <w:jc w:val="both"/>
              <w:rPr>
                <w:rFonts w:ascii="Times New Roman" w:hAnsi="Times New Roman"/>
                <w:sz w:val="20"/>
                <w:szCs w:val="20"/>
              </w:rPr>
            </w:pPr>
          </w:p>
          <w:p w:rsidR="000E766F" w:rsidRPr="000E766F" w:rsidP="000E766F">
            <w:pPr>
              <w:widowControl/>
              <w:numPr>
                <w:numId w:val="20"/>
              </w:numPr>
              <w:bidi w:val="0"/>
              <w:adjustRightInd/>
              <w:spacing w:after="0" w:line="240" w:lineRule="auto"/>
              <w:ind w:left="442" w:hanging="425"/>
              <w:jc w:val="both"/>
              <w:rPr>
                <w:rFonts w:ascii="Times New Roman" w:hAnsi="Times New Roman"/>
                <w:sz w:val="20"/>
                <w:szCs w:val="20"/>
              </w:rPr>
            </w:pPr>
            <w:r w:rsidRPr="000E766F">
              <w:rPr>
                <w:rFonts w:ascii="Times New Roman" w:hAnsi="Times New Roman"/>
                <w:sz w:val="20"/>
                <w:szCs w:val="20"/>
              </w:rPr>
              <w:t xml:space="preserve">na osoby s morálnym cítením vo vzťahu ku zvieratám, ktoré považujú zviera za cítiacu živú bytosť, </w:t>
            </w:r>
          </w:p>
          <w:p w:rsidR="000E766F" w:rsidRPr="000E766F" w:rsidP="000E766F">
            <w:pPr>
              <w:widowControl/>
              <w:numPr>
                <w:numId w:val="20"/>
              </w:numPr>
              <w:bidi w:val="0"/>
              <w:adjustRightInd/>
              <w:spacing w:after="0" w:line="240" w:lineRule="auto"/>
              <w:ind w:left="442" w:hanging="425"/>
              <w:jc w:val="both"/>
              <w:rPr>
                <w:rFonts w:ascii="Times New Roman" w:hAnsi="Times New Roman"/>
                <w:sz w:val="20"/>
                <w:szCs w:val="20"/>
              </w:rPr>
            </w:pPr>
            <w:r w:rsidRPr="000E766F">
              <w:rPr>
                <w:rFonts w:ascii="Times New Roman" w:hAnsi="Times New Roman"/>
                <w:sz w:val="20"/>
                <w:szCs w:val="20"/>
              </w:rPr>
              <w:t>na osoby, ktorým z nedbanlivosti ublíži na zdraví zviera, za ktoré zodpovedá vlastník alebo držiteľ,</w:t>
            </w:r>
          </w:p>
          <w:p w:rsidR="000E766F" w:rsidRPr="000E766F" w:rsidP="000E766F">
            <w:pPr>
              <w:widowControl/>
              <w:numPr>
                <w:numId w:val="20"/>
              </w:numPr>
              <w:bidi w:val="0"/>
              <w:adjustRightInd/>
              <w:spacing w:after="0" w:line="240" w:lineRule="auto"/>
              <w:ind w:left="442" w:hanging="425"/>
              <w:jc w:val="both"/>
              <w:rPr>
                <w:rFonts w:ascii="Times New Roman" w:hAnsi="Times New Roman"/>
                <w:sz w:val="20"/>
                <w:szCs w:val="20"/>
              </w:rPr>
            </w:pPr>
            <w:r w:rsidRPr="000E766F">
              <w:rPr>
                <w:rFonts w:ascii="Times New Roman" w:hAnsi="Times New Roman"/>
                <w:sz w:val="20"/>
                <w:szCs w:val="20"/>
              </w:rPr>
              <w:t xml:space="preserve">vlastník / držiteľ  identifikovaného (začipovaného) zvieraťa, bude vedieť prostredníctvom „registra túlavých zvierat“ jednoduchšie vyhľadať svoje zviera, v prípade, že bolo odchytené a umiestnené do útulku  pre zvierat alebo do karanténnej stanice, </w:t>
            </w:r>
          </w:p>
          <w:p w:rsidR="000E766F" w:rsidRPr="000E766F" w:rsidP="000E766F">
            <w:pPr>
              <w:widowControl/>
              <w:numPr>
                <w:numId w:val="20"/>
              </w:numPr>
              <w:bidi w:val="0"/>
              <w:adjustRightInd/>
              <w:spacing w:after="0" w:line="240" w:lineRule="auto"/>
              <w:ind w:left="442" w:hanging="425"/>
              <w:jc w:val="both"/>
              <w:rPr>
                <w:rFonts w:ascii="Times New Roman" w:hAnsi="Times New Roman"/>
                <w:sz w:val="20"/>
                <w:szCs w:val="20"/>
              </w:rPr>
            </w:pPr>
            <w:r w:rsidRPr="000E766F">
              <w:rPr>
                <w:rFonts w:ascii="Times New Roman" w:hAnsi="Times New Roman"/>
                <w:sz w:val="20"/>
                <w:szCs w:val="20"/>
              </w:rPr>
              <w:t xml:space="preserve">v prípade, že bude odchytené túlavé zviera identifikované a údaje o ňom budú registrované v CRSZ, bude možné v pomerne krátkom čase kontaktovať jeho vlastníka. </w:t>
            </w:r>
          </w:p>
          <w:p w:rsidR="000E766F" w:rsidRPr="000E766F" w:rsidP="000E766F">
            <w:pPr>
              <w:widowControl/>
              <w:bidi w:val="0"/>
              <w:adjustRightInd/>
              <w:spacing w:after="0" w:line="240" w:lineRule="auto"/>
              <w:rPr>
                <w:rFonts w:ascii="Times New Roman" w:hAnsi="Times New Roman"/>
                <w:b/>
                <w:sz w:val="20"/>
                <w:szCs w:val="20"/>
              </w:rPr>
            </w:pPr>
          </w:p>
        </w:tc>
      </w:tr>
      <w:tr>
        <w:tblPrEx>
          <w:tblW w:w="5172" w:type="pct"/>
          <w:jc w:val="center"/>
          <w:tblCellMar>
            <w:top w:w="28" w:type="dxa"/>
            <w:bottom w:w="28" w:type="dxa"/>
          </w:tblCellMar>
          <w:tblLook w:val="04A0"/>
        </w:tblPrEx>
        <w:trPr>
          <w:gridAfter w:val="1"/>
          <w:wAfter w:w="151" w:type="dxa"/>
          <w:jc w:val="center"/>
        </w:trPr>
        <w:tc>
          <w:tcPr>
            <w:tcW w:w="4849" w:type="pct"/>
            <w:gridSpan w:val="4"/>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0E766F" w:rsidRPr="000E766F" w:rsidP="000E766F">
            <w:pPr>
              <w:widowControl/>
              <w:bidi w:val="0"/>
              <w:adjustRightInd/>
              <w:spacing w:after="0" w:line="240" w:lineRule="auto"/>
              <w:jc w:val="both"/>
              <w:rPr>
                <w:rFonts w:ascii="Times New Roman" w:hAnsi="Times New Roman"/>
                <w:i/>
                <w:sz w:val="20"/>
                <w:szCs w:val="20"/>
              </w:rPr>
            </w:pPr>
            <w:r w:rsidRPr="000E766F">
              <w:rPr>
                <w:rFonts w:ascii="Times New Roman" w:hAnsi="Times New Roman"/>
                <w:i/>
                <w:sz w:val="20"/>
                <w:szCs w:val="20"/>
              </w:rPr>
              <w:t xml:space="preserve">Má návrh významný vplyv na niektorú zo zraniteľných skupín obyvateľstva alebo skupín v riziku chudoby alebo sociálneho vylúčenia? </w:t>
            </w:r>
          </w:p>
          <w:p w:rsidR="000E766F" w:rsidRPr="000E766F" w:rsidP="000E766F">
            <w:pPr>
              <w:widowControl/>
              <w:bidi w:val="0"/>
              <w:adjustRightInd/>
              <w:spacing w:after="0" w:line="240" w:lineRule="auto"/>
              <w:jc w:val="both"/>
              <w:rPr>
                <w:rFonts w:ascii="Calibri" w:hAnsi="Calibri"/>
                <w:i/>
                <w:sz w:val="22"/>
                <w:szCs w:val="22"/>
              </w:rPr>
            </w:pPr>
            <w:r w:rsidRPr="000E766F">
              <w:rPr>
                <w:rFonts w:ascii="Times New Roman" w:hAnsi="Times New Roman"/>
                <w:i/>
                <w:sz w:val="20"/>
                <w:szCs w:val="20"/>
              </w:rPr>
              <w:t>Špecifikujte ovplyvnené skupiny v riziku chudoby a sociálneho vylúčenia a popíšte vplyv na ne. Je tento vplyv väčší ako vplyv na iné skupiny či subjekty? Uveďte veľkosť jednotlivých ovplyvnených skupín.</w:t>
            </w:r>
          </w:p>
        </w:tc>
      </w:tr>
      <w:tr>
        <w:tblPrEx>
          <w:tblW w:w="5172" w:type="pct"/>
          <w:jc w:val="center"/>
          <w:tblBorders>
            <w:top w:val="none" w:sz="0" w:space="0" w:color="auto"/>
          </w:tblBorders>
          <w:tblCellMar>
            <w:top w:w="28" w:type="dxa"/>
            <w:bottom w:w="28" w:type="dxa"/>
          </w:tblCellMar>
          <w:tblLook w:val="04A0"/>
        </w:tblPrEx>
        <w:trPr>
          <w:gridAfter w:val="1"/>
          <w:wAfter w:w="151" w:type="dxa"/>
          <w:trHeight w:val="677"/>
          <w:jc w:val="center"/>
        </w:trPr>
        <w:tc>
          <w:tcPr>
            <w:tcW w:w="1933" w:type="pct"/>
            <w:tcBorders>
              <w:top w:val="single" w:sz="4" w:space="0" w:color="auto"/>
              <w:left w:val="single" w:sz="4" w:space="0" w:color="auto"/>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jc w:val="both"/>
              <w:rPr>
                <w:rFonts w:ascii="Times New Roman" w:hAnsi="Times New Roman"/>
                <w:i/>
                <w:sz w:val="18"/>
                <w:szCs w:val="18"/>
              </w:rPr>
            </w:pPr>
            <w:r w:rsidRPr="000E766F">
              <w:rPr>
                <w:rFonts w:ascii="Times New Roman" w:hAnsi="Times New Roman"/>
                <w:i/>
                <w:sz w:val="18"/>
                <w:szCs w:val="18"/>
              </w:rPr>
              <w:t>Zraniteľné skupiny alebo skupiny v riziku chudoby alebo sociálneho vylúčenia sú napr.:</w:t>
            </w:r>
          </w:p>
          <w:p w:rsidR="000E766F" w:rsidRPr="000E766F" w:rsidP="000E766F">
            <w:pPr>
              <w:widowControl/>
              <w:numPr>
                <w:numId w:val="19"/>
              </w:numPr>
              <w:bidi w:val="0"/>
              <w:adjustRightInd/>
              <w:spacing w:after="0" w:line="240" w:lineRule="auto"/>
              <w:jc w:val="both"/>
              <w:rPr>
                <w:rFonts w:ascii="Times New Roman" w:hAnsi="Times New Roman"/>
                <w:i/>
                <w:sz w:val="18"/>
                <w:szCs w:val="18"/>
              </w:rPr>
            </w:pPr>
            <w:r w:rsidRPr="000E766F">
              <w:rPr>
                <w:rFonts w:ascii="Times New Roman" w:hAnsi="Times New Roman"/>
                <w:i/>
                <w:sz w:val="18"/>
                <w:szCs w:val="18"/>
              </w:rPr>
              <w:t>domácnosti s nízkym príjmom (napr. žijúce iba zo sociálnych príjmov, alebo z príjmov pod hranicou rizika chudoby, alebo s príjmom pod životným minimom, alebo patriace medzi 25% domácností s najnižším príjmom),</w:t>
            </w:r>
          </w:p>
          <w:p w:rsidR="000E766F" w:rsidRPr="000E766F" w:rsidP="000E766F">
            <w:pPr>
              <w:widowControl/>
              <w:numPr>
                <w:numId w:val="19"/>
              </w:numPr>
              <w:bidi w:val="0"/>
              <w:adjustRightInd/>
              <w:spacing w:after="0" w:line="240" w:lineRule="auto"/>
              <w:jc w:val="both"/>
              <w:rPr>
                <w:rFonts w:ascii="Times New Roman" w:hAnsi="Times New Roman"/>
                <w:i/>
                <w:sz w:val="18"/>
                <w:szCs w:val="18"/>
              </w:rPr>
            </w:pPr>
            <w:r w:rsidRPr="000E766F">
              <w:rPr>
                <w:rFonts w:ascii="Times New Roman" w:hAnsi="Times New Roman"/>
                <w:i/>
                <w:sz w:val="18"/>
                <w:szCs w:val="18"/>
              </w:rPr>
              <w:t>nezamestnaní, najmä dlhodobo nezamestnaní, mladí nezamestnaní a nezamestnaní nad 50 rokov,</w:t>
            </w:r>
          </w:p>
          <w:p w:rsidR="000E766F" w:rsidRPr="000E766F" w:rsidP="000E766F">
            <w:pPr>
              <w:widowControl/>
              <w:numPr>
                <w:numId w:val="19"/>
              </w:numPr>
              <w:bidi w:val="0"/>
              <w:adjustRightInd/>
              <w:spacing w:after="0" w:line="240" w:lineRule="auto"/>
              <w:jc w:val="both"/>
              <w:rPr>
                <w:rFonts w:ascii="Times New Roman" w:hAnsi="Times New Roman"/>
                <w:i/>
                <w:sz w:val="18"/>
                <w:szCs w:val="18"/>
              </w:rPr>
            </w:pPr>
            <w:r w:rsidRPr="000E766F">
              <w:rPr>
                <w:rFonts w:ascii="Times New Roman" w:hAnsi="Times New Roman"/>
                <w:i/>
                <w:sz w:val="18"/>
                <w:szCs w:val="18"/>
              </w:rPr>
              <w:t>deti (0 – 17),</w:t>
            </w:r>
          </w:p>
          <w:p w:rsidR="000E766F" w:rsidRPr="000E766F" w:rsidP="000E766F">
            <w:pPr>
              <w:widowControl/>
              <w:numPr>
                <w:numId w:val="19"/>
              </w:numPr>
              <w:bidi w:val="0"/>
              <w:adjustRightInd/>
              <w:spacing w:after="0" w:line="240" w:lineRule="auto"/>
              <w:jc w:val="both"/>
              <w:rPr>
                <w:rFonts w:ascii="Times New Roman" w:hAnsi="Times New Roman"/>
                <w:i/>
                <w:sz w:val="18"/>
                <w:szCs w:val="18"/>
              </w:rPr>
            </w:pPr>
            <w:r w:rsidRPr="000E766F">
              <w:rPr>
                <w:rFonts w:ascii="Times New Roman" w:hAnsi="Times New Roman"/>
                <w:i/>
                <w:sz w:val="18"/>
                <w:szCs w:val="18"/>
              </w:rPr>
              <w:t>mladí ľudia (18 – 25 rokov),</w:t>
            </w:r>
          </w:p>
          <w:p w:rsidR="000E766F" w:rsidRPr="000E766F" w:rsidP="000E766F">
            <w:pPr>
              <w:widowControl/>
              <w:numPr>
                <w:numId w:val="19"/>
              </w:numPr>
              <w:bidi w:val="0"/>
              <w:adjustRightInd/>
              <w:spacing w:after="0" w:line="240" w:lineRule="auto"/>
              <w:jc w:val="both"/>
              <w:rPr>
                <w:rFonts w:ascii="Times New Roman" w:hAnsi="Times New Roman"/>
                <w:i/>
                <w:sz w:val="18"/>
                <w:szCs w:val="18"/>
              </w:rPr>
            </w:pPr>
            <w:r w:rsidRPr="000E766F">
              <w:rPr>
                <w:rFonts w:ascii="Times New Roman" w:hAnsi="Times New Roman"/>
                <w:i/>
                <w:sz w:val="18"/>
                <w:szCs w:val="18"/>
              </w:rPr>
              <w:t>starší ľudia, napr. ľudia vo veku nad 65 rokov alebo dôchodcovia,</w:t>
            </w:r>
          </w:p>
          <w:p w:rsidR="000E766F" w:rsidRPr="000E766F" w:rsidP="000E766F">
            <w:pPr>
              <w:widowControl/>
              <w:numPr>
                <w:numId w:val="19"/>
              </w:numPr>
              <w:bidi w:val="0"/>
              <w:adjustRightInd/>
              <w:spacing w:after="0" w:line="240" w:lineRule="auto"/>
              <w:jc w:val="both"/>
              <w:rPr>
                <w:rFonts w:ascii="Times New Roman" w:hAnsi="Times New Roman"/>
                <w:i/>
                <w:sz w:val="18"/>
                <w:szCs w:val="18"/>
              </w:rPr>
            </w:pPr>
            <w:r w:rsidRPr="000E766F">
              <w:rPr>
                <w:rFonts w:ascii="Times New Roman" w:hAnsi="Times New Roman"/>
                <w:i/>
                <w:sz w:val="18"/>
                <w:szCs w:val="18"/>
              </w:rPr>
              <w:t>ľudia so zdravotným postihnutím,</w:t>
            </w:r>
          </w:p>
          <w:p w:rsidR="000E766F" w:rsidRPr="000E766F" w:rsidP="000E766F">
            <w:pPr>
              <w:widowControl/>
              <w:numPr>
                <w:numId w:val="19"/>
              </w:numPr>
              <w:bidi w:val="0"/>
              <w:adjustRightInd/>
              <w:spacing w:after="0" w:line="240" w:lineRule="auto"/>
              <w:jc w:val="both"/>
              <w:rPr>
                <w:rFonts w:ascii="Times New Roman" w:hAnsi="Times New Roman"/>
                <w:i/>
                <w:sz w:val="18"/>
                <w:szCs w:val="18"/>
              </w:rPr>
            </w:pPr>
            <w:r w:rsidRPr="000E766F">
              <w:rPr>
                <w:rFonts w:ascii="Times New Roman" w:hAnsi="Times New Roman"/>
                <w:i/>
                <w:sz w:val="18"/>
                <w:szCs w:val="18"/>
              </w:rPr>
              <w:t xml:space="preserve">marginalizované rómske komunity </w:t>
            </w:r>
          </w:p>
          <w:p w:rsidR="000E766F" w:rsidRPr="000E766F" w:rsidP="000E766F">
            <w:pPr>
              <w:widowControl/>
              <w:numPr>
                <w:numId w:val="19"/>
              </w:numPr>
              <w:bidi w:val="0"/>
              <w:adjustRightInd/>
              <w:spacing w:after="0" w:line="240" w:lineRule="auto"/>
              <w:jc w:val="both"/>
              <w:rPr>
                <w:rFonts w:ascii="Times New Roman" w:hAnsi="Times New Roman"/>
                <w:i/>
                <w:sz w:val="18"/>
                <w:szCs w:val="18"/>
              </w:rPr>
            </w:pPr>
            <w:r w:rsidRPr="000E766F">
              <w:rPr>
                <w:rFonts w:ascii="Times New Roman" w:hAnsi="Times New Roman"/>
                <w:i/>
                <w:sz w:val="18"/>
                <w:szCs w:val="18"/>
              </w:rPr>
              <w:t>domácnosti s 3 a viac deťmi,</w:t>
            </w:r>
          </w:p>
          <w:p w:rsidR="000E766F" w:rsidRPr="000E766F" w:rsidP="000E766F">
            <w:pPr>
              <w:widowControl/>
              <w:numPr>
                <w:numId w:val="19"/>
              </w:numPr>
              <w:bidi w:val="0"/>
              <w:adjustRightInd/>
              <w:spacing w:after="0" w:line="240" w:lineRule="auto"/>
              <w:jc w:val="both"/>
              <w:rPr>
                <w:rFonts w:ascii="Times New Roman" w:hAnsi="Times New Roman"/>
                <w:i/>
                <w:sz w:val="18"/>
                <w:szCs w:val="18"/>
              </w:rPr>
            </w:pPr>
            <w:r w:rsidRPr="000E766F">
              <w:rPr>
                <w:rFonts w:ascii="Times New Roman" w:hAnsi="Times New Roman"/>
                <w:i/>
                <w:sz w:val="18"/>
                <w:szCs w:val="18"/>
              </w:rPr>
              <w:t>jednorodičovské domácnosti s deťmi (neúplné rodiny, ktoré tvoria najmä osamelé matky s deťmi),</w:t>
            </w:r>
          </w:p>
          <w:p w:rsidR="000E766F" w:rsidRPr="000E766F" w:rsidP="000E766F">
            <w:pPr>
              <w:widowControl/>
              <w:numPr>
                <w:numId w:val="19"/>
              </w:numPr>
              <w:bidi w:val="0"/>
              <w:adjustRightInd/>
              <w:spacing w:after="0" w:line="240" w:lineRule="auto"/>
              <w:jc w:val="both"/>
              <w:rPr>
                <w:rFonts w:ascii="Times New Roman" w:hAnsi="Times New Roman"/>
                <w:i/>
                <w:sz w:val="18"/>
                <w:szCs w:val="18"/>
              </w:rPr>
            </w:pPr>
            <w:r w:rsidRPr="000E766F">
              <w:rPr>
                <w:rFonts w:ascii="Times New Roman" w:hAnsi="Times New Roman"/>
                <w:i/>
                <w:sz w:val="18"/>
                <w:szCs w:val="18"/>
              </w:rPr>
              <w:t>príslušníci tretích krajín, azylanti, žiadatelia o azyl,</w:t>
            </w:r>
          </w:p>
          <w:p w:rsidR="000E766F" w:rsidRPr="000E766F" w:rsidP="000E766F">
            <w:pPr>
              <w:widowControl/>
              <w:numPr>
                <w:numId w:val="19"/>
              </w:numPr>
              <w:bidi w:val="0"/>
              <w:adjustRightInd/>
              <w:spacing w:after="0" w:line="240" w:lineRule="auto"/>
              <w:jc w:val="both"/>
              <w:rPr>
                <w:rFonts w:ascii="Calibri" w:hAnsi="Calibri"/>
                <w:i/>
                <w:sz w:val="18"/>
                <w:szCs w:val="18"/>
              </w:rPr>
            </w:pPr>
            <w:r w:rsidRPr="000E766F">
              <w:rPr>
                <w:rFonts w:ascii="Times New Roman" w:hAnsi="Times New Roman"/>
                <w:i/>
                <w:sz w:val="18"/>
                <w:szCs w:val="18"/>
              </w:rPr>
              <w:t>iné zraniteľné skupiny, ako sú napr. bezdomovci, ľudia opúšťajúci detské domovy alebo iné inštitucionálne zariadenia</w:t>
            </w:r>
          </w:p>
        </w:tc>
        <w:tc>
          <w:tcPr>
            <w:tcW w:w="2916" w:type="pct"/>
            <w:gridSpan w:val="3"/>
            <w:tcBorders>
              <w:top w:val="single" w:sz="4" w:space="0" w:color="auto"/>
              <w:left w:val="single" w:sz="4" w:space="0" w:color="auto"/>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rPr>
                <w:rFonts w:ascii="Times New Roman" w:hAnsi="Times New Roman"/>
                <w:b/>
                <w:sz w:val="20"/>
                <w:szCs w:val="22"/>
              </w:rPr>
            </w:pPr>
          </w:p>
        </w:tc>
      </w:tr>
      <w:tr>
        <w:tblPrEx>
          <w:tblW w:w="5172" w:type="pct"/>
          <w:jc w:val="center"/>
          <w:tblCellMar>
            <w:top w:w="28" w:type="dxa"/>
            <w:bottom w:w="28" w:type="dxa"/>
          </w:tblCellMar>
          <w:tblLook w:val="04A0"/>
        </w:tblPrEx>
        <w:trPr>
          <w:gridAfter w:val="1"/>
          <w:wAfter w:w="151" w:type="dxa"/>
          <w:jc w:val="center"/>
        </w:trPr>
        <w:tc>
          <w:tcPr>
            <w:tcW w:w="4849" w:type="pct"/>
            <w:gridSpan w:val="4"/>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0E766F" w:rsidRPr="000E766F" w:rsidP="000E766F">
            <w:pPr>
              <w:widowControl/>
              <w:bidi w:val="0"/>
              <w:adjustRightInd/>
              <w:spacing w:after="0" w:line="240" w:lineRule="auto"/>
              <w:rPr>
                <w:rFonts w:ascii="Times New Roman" w:hAnsi="Times New Roman"/>
                <w:b/>
              </w:rPr>
            </w:pPr>
            <w:r w:rsidRPr="000E766F">
              <w:rPr>
                <w:rFonts w:ascii="Times New Roman" w:hAnsi="Times New Roman"/>
                <w:b/>
              </w:rPr>
              <w:t>4.3 Identifikujte a popíšte vplyv na rovnosť príležitostí.</w:t>
            </w:r>
          </w:p>
          <w:p w:rsidR="000E766F" w:rsidRPr="000E766F" w:rsidP="000E766F">
            <w:pPr>
              <w:widowControl/>
              <w:bidi w:val="0"/>
              <w:adjustRightInd/>
              <w:spacing w:after="0" w:line="240" w:lineRule="auto"/>
              <w:ind w:left="340"/>
              <w:jc w:val="both"/>
              <w:rPr>
                <w:rFonts w:ascii="Calibri" w:hAnsi="Calibri"/>
              </w:rPr>
            </w:pPr>
            <w:r w:rsidRPr="000E766F">
              <w:rPr>
                <w:rFonts w:ascii="Times New Roman" w:hAnsi="Times New Roman"/>
                <w:b/>
              </w:rPr>
              <w:t>Identifikujte, popíšte a kvantifikujte vplyv na rodovú rovnosť.</w:t>
            </w:r>
          </w:p>
        </w:tc>
      </w:tr>
      <w:tr>
        <w:tblPrEx>
          <w:tblW w:w="5172" w:type="pct"/>
          <w:jc w:val="center"/>
          <w:tblCellMar>
            <w:top w:w="28" w:type="dxa"/>
            <w:bottom w:w="28" w:type="dxa"/>
          </w:tblCellMar>
          <w:tblLook w:val="04A0"/>
        </w:tblPrEx>
        <w:trPr>
          <w:gridAfter w:val="1"/>
          <w:wAfter w:w="151" w:type="dxa"/>
          <w:jc w:val="center"/>
        </w:trPr>
        <w:tc>
          <w:tcPr>
            <w:tcW w:w="4849" w:type="pct"/>
            <w:gridSpan w:val="4"/>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0E766F" w:rsidRPr="000E766F" w:rsidP="000E766F">
            <w:pPr>
              <w:widowControl/>
              <w:bidi w:val="0"/>
              <w:adjustRightInd/>
              <w:spacing w:after="0" w:line="240" w:lineRule="auto"/>
              <w:jc w:val="both"/>
              <w:rPr>
                <w:rFonts w:ascii="Times New Roman" w:hAnsi="Times New Roman"/>
                <w:i/>
              </w:rPr>
            </w:pPr>
            <w:r w:rsidRPr="000E766F">
              <w:rPr>
                <w:rFonts w:ascii="Times New Roman" w:hAnsi="Times New Roman"/>
                <w:i/>
                <w:sz w:val="20"/>
              </w:rPr>
              <w:t>Dodržuje návrh povinnosť rovnakého zaobchádzania so skupinami alebo jednotlivcami na základe pohlavia, rasy, etnicity, náboženstva alebo viery, zdravotného postihnutia veku a sexuálnej orientácie? Mohol by viesť k nepriamej diskriminácii niektorých skupín obyvateľstva? Podporuje návrh rovnosť príležitostí?</w:t>
            </w:r>
          </w:p>
        </w:tc>
      </w:tr>
      <w:tr>
        <w:tblPrEx>
          <w:tblW w:w="5172" w:type="pct"/>
          <w:jc w:val="center"/>
          <w:tblCellMar>
            <w:top w:w="28" w:type="dxa"/>
            <w:bottom w:w="28" w:type="dxa"/>
          </w:tblCellMar>
          <w:tblLook w:val="04A0"/>
        </w:tblPrEx>
        <w:trPr>
          <w:gridAfter w:val="1"/>
          <w:wAfter w:w="151" w:type="dxa"/>
          <w:trHeight w:val="52"/>
          <w:jc w:val="center"/>
        </w:trPr>
        <w:tc>
          <w:tcPr>
            <w:tcW w:w="4849" w:type="pct"/>
            <w:gridSpan w:val="4"/>
            <w:tcBorders>
              <w:top w:val="nil"/>
              <w:left w:val="single" w:sz="4" w:space="0" w:color="auto"/>
              <w:bottom w:val="nil"/>
              <w:right w:val="single" w:sz="4" w:space="0" w:color="auto"/>
            </w:tcBorders>
            <w:textDirection w:val="lrTb"/>
            <w:vAlign w:val="top"/>
          </w:tcPr>
          <w:p w:rsidR="000E766F" w:rsidRPr="000E766F" w:rsidP="000E766F">
            <w:pPr>
              <w:widowControl/>
              <w:bidi w:val="0"/>
              <w:adjustRightInd/>
              <w:spacing w:after="0" w:line="240" w:lineRule="auto"/>
              <w:rPr>
                <w:rFonts w:ascii="Times New Roman" w:hAnsi="Times New Roman"/>
                <w:b/>
                <w:i/>
                <w:sz w:val="20"/>
                <w:szCs w:val="22"/>
              </w:rPr>
            </w:pPr>
            <w:r w:rsidRPr="000E766F">
              <w:rPr>
                <w:rFonts w:ascii="Times New Roman" w:hAnsi="Times New Roman"/>
                <w:b/>
                <w:i/>
                <w:sz w:val="20"/>
                <w:szCs w:val="22"/>
              </w:rPr>
              <w:t>Nemá vplyv</w:t>
            </w:r>
          </w:p>
        </w:tc>
      </w:tr>
      <w:tr>
        <w:tblPrEx>
          <w:tblW w:w="5172" w:type="pct"/>
          <w:jc w:val="center"/>
          <w:tblCellMar>
            <w:top w:w="28" w:type="dxa"/>
            <w:bottom w:w="28" w:type="dxa"/>
          </w:tblCellMar>
          <w:tblLook w:val="04A0"/>
        </w:tblPrEx>
        <w:trPr>
          <w:gridAfter w:val="1"/>
          <w:wAfter w:w="151" w:type="dxa"/>
          <w:trHeight w:val="345"/>
          <w:jc w:val="center"/>
        </w:trPr>
        <w:tc>
          <w:tcPr>
            <w:tcW w:w="4849" w:type="pct"/>
            <w:gridSpan w:val="4"/>
            <w:tcBorders>
              <w:top w:val="single" w:sz="4" w:space="0" w:color="auto"/>
              <w:left w:val="single" w:sz="4" w:space="0" w:color="auto"/>
              <w:bottom w:val="single" w:sz="4" w:space="0" w:color="auto"/>
              <w:right w:val="single" w:sz="4" w:space="0" w:color="auto"/>
            </w:tcBorders>
            <w:shd w:val="clear" w:color="auto" w:fill="F2F2F2"/>
            <w:textDirection w:val="lrTb"/>
            <w:vAlign w:val="center"/>
          </w:tcPr>
          <w:p w:rsidR="000E766F" w:rsidRPr="000E766F" w:rsidP="000E766F">
            <w:pPr>
              <w:widowControl/>
              <w:bidi w:val="0"/>
              <w:adjustRightInd/>
              <w:spacing w:after="0" w:line="240" w:lineRule="auto"/>
              <w:rPr>
                <w:rFonts w:ascii="Times New Roman" w:hAnsi="Times New Roman"/>
                <w:i/>
                <w:sz w:val="20"/>
                <w:szCs w:val="20"/>
              </w:rPr>
            </w:pPr>
            <w:r w:rsidRPr="000E766F">
              <w:rPr>
                <w:rFonts w:ascii="Times New Roman" w:hAnsi="Times New Roman"/>
                <w:i/>
                <w:sz w:val="20"/>
                <w:szCs w:val="20"/>
              </w:rPr>
              <w:t>Môže mať návrh odlišný vplyv na ženy a mužov? Podporuje návrh rovnosť medzi ženami a mužmi alebo naopak bude viesť k zväčšovaniu rodových nerovností? Popíšte vplyvy.</w:t>
            </w:r>
          </w:p>
        </w:tc>
      </w:tr>
      <w:tr>
        <w:tblPrEx>
          <w:tblW w:w="5172" w:type="pct"/>
          <w:jc w:val="center"/>
          <w:tblBorders>
            <w:top w:val="none" w:sz="0" w:space="0" w:color="auto"/>
            <w:bottom w:val="none" w:sz="0" w:space="0" w:color="auto"/>
          </w:tblBorders>
          <w:tblCellMar>
            <w:top w:w="28" w:type="dxa"/>
            <w:bottom w:w="28" w:type="dxa"/>
          </w:tblCellMar>
          <w:tblLook w:val="04A0"/>
        </w:tblPrEx>
        <w:trPr>
          <w:gridAfter w:val="1"/>
          <w:wAfter w:w="151" w:type="dxa"/>
          <w:trHeight w:val="1235"/>
          <w:jc w:val="center"/>
        </w:trPr>
        <w:tc>
          <w:tcPr>
            <w:tcW w:w="1933" w:type="pct"/>
            <w:tcBorders>
              <w:top w:val="single" w:sz="4" w:space="0" w:color="auto"/>
              <w:left w:val="single" w:sz="4" w:space="0" w:color="auto"/>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jc w:val="both"/>
              <w:rPr>
                <w:rFonts w:ascii="Times New Roman" w:hAnsi="Times New Roman"/>
                <w:i/>
                <w:sz w:val="18"/>
                <w:szCs w:val="18"/>
              </w:rPr>
            </w:pPr>
            <w:r w:rsidRPr="000E766F">
              <w:rPr>
                <w:rFonts w:ascii="Times New Roman" w:hAnsi="Times New Roman"/>
                <w:i/>
                <w:sz w:val="18"/>
                <w:szCs w:val="18"/>
              </w:rPr>
              <w:t>Pri identifikovaní rodových vplyvov treba vziať do úvahy existujúce rozdiely medzi mužmi a ženami, ktoré sú relevantné k danej politike. Podpora rodovej rovnosti spočíva v odstraňovaní obmedzení a bariér pre plnohodnotnú účasť na ekonomickom, politickom a sociálnom živote spoločnosti, ktoré súvisia s rodovými rolami či pohlavím. Hlavné oblasti podpory rodovej rovnosti:</w:t>
            </w:r>
          </w:p>
          <w:p w:rsidR="000E766F" w:rsidRPr="000E766F" w:rsidP="000E766F">
            <w:pPr>
              <w:widowControl/>
              <w:numPr>
                <w:numId w:val="19"/>
              </w:numPr>
              <w:bidi w:val="0"/>
              <w:adjustRightInd/>
              <w:spacing w:after="0" w:line="240" w:lineRule="auto"/>
              <w:jc w:val="both"/>
              <w:rPr>
                <w:rFonts w:ascii="Times New Roman" w:hAnsi="Times New Roman"/>
                <w:i/>
                <w:sz w:val="18"/>
                <w:szCs w:val="18"/>
              </w:rPr>
            </w:pPr>
            <w:r w:rsidRPr="000E766F">
              <w:rPr>
                <w:rFonts w:ascii="Times New Roman" w:hAnsi="Times New Roman"/>
                <w:i/>
                <w:sz w:val="18"/>
                <w:szCs w:val="18"/>
              </w:rPr>
              <w:t xml:space="preserve">podpora vyrovnávania ekonomickej nezávislosti, </w:t>
            </w:r>
          </w:p>
          <w:p w:rsidR="000E766F" w:rsidRPr="000E766F" w:rsidP="000E766F">
            <w:pPr>
              <w:widowControl/>
              <w:numPr>
                <w:numId w:val="19"/>
              </w:numPr>
              <w:bidi w:val="0"/>
              <w:adjustRightInd/>
              <w:spacing w:after="0" w:line="240" w:lineRule="auto"/>
              <w:jc w:val="both"/>
              <w:rPr>
                <w:rFonts w:ascii="Times New Roman" w:hAnsi="Times New Roman"/>
                <w:i/>
                <w:sz w:val="18"/>
                <w:szCs w:val="18"/>
              </w:rPr>
            </w:pPr>
            <w:r w:rsidRPr="000E766F">
              <w:rPr>
                <w:rFonts w:ascii="Times New Roman" w:hAnsi="Times New Roman"/>
                <w:i/>
                <w:sz w:val="18"/>
                <w:szCs w:val="18"/>
              </w:rPr>
              <w:t xml:space="preserve">zosúladenie pracovného, súkromného a rodinného života, </w:t>
            </w:r>
          </w:p>
          <w:p w:rsidR="000E766F" w:rsidRPr="000E766F" w:rsidP="000E766F">
            <w:pPr>
              <w:widowControl/>
              <w:numPr>
                <w:numId w:val="19"/>
              </w:numPr>
              <w:bidi w:val="0"/>
              <w:adjustRightInd/>
              <w:spacing w:after="0" w:line="240" w:lineRule="auto"/>
              <w:jc w:val="both"/>
              <w:rPr>
                <w:rFonts w:ascii="Times New Roman" w:hAnsi="Times New Roman"/>
                <w:i/>
                <w:sz w:val="18"/>
                <w:szCs w:val="18"/>
              </w:rPr>
            </w:pPr>
            <w:r w:rsidRPr="000E766F">
              <w:rPr>
                <w:rFonts w:ascii="Times New Roman" w:hAnsi="Times New Roman"/>
                <w:i/>
                <w:sz w:val="18"/>
                <w:szCs w:val="18"/>
              </w:rPr>
              <w:t xml:space="preserve">podpora rovnej participácie na rozhodovaní, </w:t>
            </w:r>
          </w:p>
          <w:p w:rsidR="000E766F" w:rsidRPr="000E766F" w:rsidP="000E766F">
            <w:pPr>
              <w:widowControl/>
              <w:numPr>
                <w:numId w:val="19"/>
              </w:numPr>
              <w:bidi w:val="0"/>
              <w:adjustRightInd/>
              <w:spacing w:after="0" w:line="240" w:lineRule="auto"/>
              <w:jc w:val="both"/>
              <w:rPr>
                <w:rFonts w:ascii="Times New Roman" w:hAnsi="Times New Roman"/>
                <w:i/>
                <w:sz w:val="18"/>
                <w:szCs w:val="18"/>
              </w:rPr>
            </w:pPr>
            <w:r w:rsidRPr="000E766F">
              <w:rPr>
                <w:rFonts w:ascii="Times New Roman" w:hAnsi="Times New Roman"/>
                <w:i/>
                <w:sz w:val="18"/>
                <w:szCs w:val="18"/>
              </w:rPr>
              <w:t xml:space="preserve">boj proti rodovo podmienenému násiliu a obchodovaniu s ľuďmi, </w:t>
            </w:r>
          </w:p>
          <w:p w:rsidR="000E766F" w:rsidRPr="000E766F" w:rsidP="000E766F">
            <w:pPr>
              <w:widowControl/>
              <w:numPr>
                <w:numId w:val="19"/>
              </w:numPr>
              <w:bidi w:val="0"/>
              <w:adjustRightInd/>
              <w:spacing w:after="0" w:line="240" w:lineRule="auto"/>
              <w:jc w:val="both"/>
              <w:rPr>
                <w:rFonts w:ascii="Times New Roman" w:hAnsi="Times New Roman"/>
                <w:i/>
                <w:sz w:val="18"/>
                <w:szCs w:val="18"/>
              </w:rPr>
            </w:pPr>
            <w:r w:rsidRPr="000E766F">
              <w:rPr>
                <w:rFonts w:ascii="Times New Roman" w:hAnsi="Times New Roman"/>
                <w:i/>
                <w:sz w:val="18"/>
                <w:szCs w:val="18"/>
              </w:rPr>
              <w:t>eliminácia rodových stereotypov.</w:t>
            </w:r>
          </w:p>
        </w:tc>
        <w:tc>
          <w:tcPr>
            <w:tcW w:w="2916" w:type="pct"/>
            <w:gridSpan w:val="3"/>
            <w:tcBorders>
              <w:top w:val="single" w:sz="4" w:space="0" w:color="auto"/>
              <w:left w:val="single" w:sz="4" w:space="0" w:color="auto"/>
              <w:bottom w:val="single" w:sz="4" w:space="0" w:color="auto"/>
              <w:right w:val="single" w:sz="4" w:space="0" w:color="auto"/>
            </w:tcBorders>
            <w:textDirection w:val="lrTb"/>
            <w:vAlign w:val="top"/>
          </w:tcPr>
          <w:p w:rsidR="000E766F" w:rsidRPr="000E766F" w:rsidP="000E766F">
            <w:pPr>
              <w:widowControl/>
              <w:bidi w:val="0"/>
              <w:adjustRightInd/>
              <w:spacing w:after="0" w:line="240" w:lineRule="auto"/>
              <w:rPr>
                <w:rFonts w:ascii="Times New Roman" w:hAnsi="Times New Roman"/>
                <w:sz w:val="20"/>
                <w:szCs w:val="22"/>
              </w:rPr>
            </w:pPr>
            <w:r w:rsidRPr="000E766F">
              <w:rPr>
                <w:rFonts w:ascii="Times New Roman" w:hAnsi="Times New Roman"/>
                <w:sz w:val="20"/>
                <w:szCs w:val="22"/>
              </w:rPr>
              <w:t>Nemá vplyv</w:t>
            </w:r>
          </w:p>
        </w:tc>
      </w:tr>
      <w:tr>
        <w:tblPrEx>
          <w:tblW w:w="5172" w:type="pct"/>
          <w:jc w:val="center"/>
          <w:tblCellMar>
            <w:top w:w="28" w:type="dxa"/>
            <w:bottom w:w="28" w:type="dxa"/>
          </w:tblCellMar>
          <w:tblLook w:val="04A0"/>
        </w:tblPrEx>
        <w:trPr>
          <w:gridAfter w:val="1"/>
          <w:wAfter w:w="151" w:type="dxa"/>
          <w:jc w:val="center"/>
        </w:trPr>
        <w:tc>
          <w:tcPr>
            <w:tcW w:w="4849" w:type="pct"/>
            <w:gridSpan w:val="4"/>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0E766F" w:rsidRPr="000E766F" w:rsidP="000E766F">
            <w:pPr>
              <w:widowControl/>
              <w:bidi w:val="0"/>
              <w:adjustRightInd/>
              <w:spacing w:after="0" w:line="240" w:lineRule="auto"/>
              <w:rPr>
                <w:rFonts w:ascii="Times New Roman" w:hAnsi="Times New Roman"/>
                <w:b/>
                <w:szCs w:val="22"/>
              </w:rPr>
            </w:pPr>
            <w:r w:rsidRPr="000E766F">
              <w:rPr>
                <w:rFonts w:ascii="Times New Roman" w:hAnsi="Times New Roman"/>
                <w:b/>
                <w:szCs w:val="22"/>
              </w:rPr>
              <w:t>4.4 Identifikujte, popíšte a kvantifikujte vplyvy na zamestnanosť a na trh práce.</w:t>
            </w:r>
          </w:p>
          <w:p w:rsidR="000E766F" w:rsidRPr="000E766F" w:rsidP="000E766F">
            <w:pPr>
              <w:widowControl/>
              <w:bidi w:val="0"/>
              <w:adjustRightInd/>
              <w:spacing w:after="0" w:line="240" w:lineRule="auto"/>
              <w:jc w:val="both"/>
              <w:rPr>
                <w:rFonts w:ascii="Times New Roman" w:hAnsi="Times New Roman"/>
                <w:i/>
                <w:sz w:val="22"/>
                <w:szCs w:val="22"/>
              </w:rPr>
            </w:pPr>
            <w:r w:rsidRPr="000E766F">
              <w:rPr>
                <w:rFonts w:ascii="Times New Roman" w:hAnsi="Times New Roman"/>
                <w:i/>
                <w:sz w:val="22"/>
                <w:szCs w:val="22"/>
              </w:rPr>
              <w:t xml:space="preserve">V prípade kladnej odpovede pripojte </w:t>
            </w:r>
            <w:r w:rsidRPr="000E766F">
              <w:rPr>
                <w:rFonts w:ascii="Times New Roman" w:hAnsi="Times New Roman"/>
                <w:b/>
                <w:i/>
                <w:sz w:val="22"/>
                <w:szCs w:val="22"/>
              </w:rPr>
              <w:t>odôvodnenie</w:t>
            </w:r>
            <w:r w:rsidRPr="000E766F">
              <w:rPr>
                <w:rFonts w:ascii="Times New Roman" w:hAnsi="Times New Roman"/>
                <w:i/>
                <w:sz w:val="22"/>
                <w:szCs w:val="22"/>
              </w:rPr>
              <w:t xml:space="preserve"> v súlade s Metodickým postupom pre analýzu sociálnych vplyvov.</w:t>
            </w:r>
          </w:p>
        </w:tc>
      </w:tr>
      <w:tr>
        <w:tblPrEx>
          <w:tblW w:w="5172" w:type="pct"/>
          <w:jc w:val="center"/>
          <w:tblCellMar>
            <w:top w:w="28" w:type="dxa"/>
            <w:bottom w:w="28" w:type="dxa"/>
          </w:tblCellMar>
          <w:tblLook w:val="04A0"/>
        </w:tblPrEx>
        <w:trPr>
          <w:trHeight w:val="287"/>
          <w:jc w:val="center"/>
        </w:trPr>
        <w:tc>
          <w:tcPr>
            <w:tcW w:w="5000" w:type="pct"/>
            <w:gridSpan w:val="5"/>
            <w:tcBorders>
              <w:top w:val="nil"/>
              <w:left w:val="single" w:sz="4" w:space="0" w:color="auto"/>
              <w:bottom w:val="single" w:sz="4" w:space="0" w:color="auto"/>
              <w:right w:val="single" w:sz="4" w:space="0" w:color="auto"/>
            </w:tcBorders>
            <w:shd w:val="clear" w:color="auto" w:fill="F2F2F2"/>
            <w:textDirection w:val="lrTb"/>
            <w:vAlign w:val="top"/>
          </w:tcPr>
          <w:p w:rsidR="000E766F" w:rsidRPr="000E766F" w:rsidP="000E766F">
            <w:pPr>
              <w:widowControl/>
              <w:bidi w:val="0"/>
              <w:adjustRightInd/>
              <w:spacing w:after="0" w:line="240" w:lineRule="auto"/>
              <w:rPr>
                <w:rFonts w:ascii="Times New Roman" w:hAnsi="Times New Roman"/>
                <w:i/>
                <w:sz w:val="20"/>
                <w:szCs w:val="20"/>
                <w:lang w:eastAsia="en-US"/>
              </w:rPr>
            </w:pPr>
            <w:r w:rsidRPr="000E766F">
              <w:rPr>
                <w:rFonts w:ascii="Times New Roman" w:hAnsi="Times New Roman"/>
                <w:i/>
                <w:sz w:val="20"/>
                <w:szCs w:val="20"/>
                <w:lang w:eastAsia="en-US"/>
              </w:rPr>
              <w:t>Uľahčuje návrh vznik nových pracovných miest? Ak áno, ako? Ak je to možné, doplňte kvantifikáciu.</w:t>
            </w:r>
          </w:p>
        </w:tc>
      </w:tr>
      <w:tr>
        <w:tblPrEx>
          <w:tblW w:w="5172" w:type="pct"/>
          <w:jc w:val="center"/>
          <w:tblCellMar>
            <w:top w:w="28" w:type="dxa"/>
            <w:bottom w:w="28" w:type="dxa"/>
          </w:tblCellMar>
          <w:tblLook w:val="04A0"/>
        </w:tblPrEx>
        <w:trPr>
          <w:trHeight w:val="567"/>
          <w:jc w:val="center"/>
        </w:trPr>
        <w:tc>
          <w:tcPr>
            <w:tcW w:w="1993" w:type="pct"/>
            <w:gridSpan w:val="2"/>
            <w:tcBorders>
              <w:top w:val="nil"/>
              <w:left w:val="single" w:sz="4" w:space="0" w:color="auto"/>
              <w:bottom w:val="single" w:sz="4" w:space="0" w:color="auto"/>
              <w:right w:val="single" w:sz="4" w:space="0" w:color="auto"/>
            </w:tcBorders>
            <w:shd w:val="clear" w:color="auto" w:fill="FFFFFF"/>
            <w:textDirection w:val="lrTb"/>
            <w:vAlign w:val="top"/>
          </w:tcPr>
          <w:p w:rsidR="000E766F" w:rsidRPr="000E766F" w:rsidP="000E766F">
            <w:pPr>
              <w:widowControl/>
              <w:bidi w:val="0"/>
              <w:adjustRightInd/>
              <w:spacing w:after="0" w:line="240" w:lineRule="auto"/>
              <w:rPr>
                <w:rFonts w:ascii="Times New Roman" w:hAnsi="Times New Roman"/>
                <w:i/>
                <w:sz w:val="18"/>
                <w:szCs w:val="18"/>
                <w:lang w:eastAsia="en-US"/>
              </w:rPr>
            </w:pPr>
            <w:r w:rsidRPr="000E766F">
              <w:rPr>
                <w:rFonts w:ascii="Times New Roman" w:hAnsi="Times New Roman"/>
                <w:i/>
                <w:sz w:val="18"/>
                <w:szCs w:val="18"/>
                <w:lang w:eastAsia="en-US"/>
              </w:rPr>
              <w:t xml:space="preserve">Identifikujte, v ktorých sektoroch a odvetviach ekonomiky, v ktorých regiónoch, pre aké skupiny zamestnancov, o aké typy zamestnania /pracovných úväzkov pôjde a pod. </w:t>
            </w:r>
          </w:p>
        </w:tc>
        <w:tc>
          <w:tcPr>
            <w:tcW w:w="3007" w:type="pct"/>
            <w:gridSpan w:val="3"/>
            <w:tcBorders>
              <w:top w:val="nil"/>
              <w:left w:val="single" w:sz="4" w:space="0" w:color="auto"/>
              <w:bottom w:val="single" w:sz="4" w:space="0" w:color="auto"/>
              <w:right w:val="single" w:sz="4" w:space="0" w:color="auto"/>
            </w:tcBorders>
            <w:shd w:val="clear" w:color="auto" w:fill="FFFFFF"/>
            <w:textDirection w:val="lrTb"/>
            <w:vAlign w:val="top"/>
          </w:tcPr>
          <w:p w:rsidR="000E766F" w:rsidRPr="000E766F" w:rsidP="000E766F">
            <w:pPr>
              <w:widowControl/>
              <w:bidi w:val="0"/>
              <w:adjustRightInd/>
              <w:spacing w:after="0" w:line="240" w:lineRule="auto"/>
              <w:rPr>
                <w:rFonts w:ascii="Times New Roman" w:hAnsi="Times New Roman"/>
                <w:sz w:val="20"/>
                <w:szCs w:val="18"/>
                <w:lang w:eastAsia="en-US"/>
              </w:rPr>
            </w:pPr>
            <w:r w:rsidRPr="000E766F">
              <w:rPr>
                <w:rFonts w:ascii="Times New Roman" w:hAnsi="Times New Roman"/>
                <w:sz w:val="20"/>
                <w:szCs w:val="18"/>
                <w:lang w:eastAsia="en-US"/>
              </w:rPr>
              <w:t>Nemá vplyv na zamestnanosť</w:t>
            </w:r>
          </w:p>
        </w:tc>
      </w:tr>
      <w:tr>
        <w:tblPrEx>
          <w:tblW w:w="5172" w:type="pct"/>
          <w:jc w:val="center"/>
          <w:tblCellMar>
            <w:top w:w="28" w:type="dxa"/>
            <w:bottom w:w="28" w:type="dxa"/>
          </w:tblCellMar>
          <w:tblLook w:val="04A0"/>
        </w:tblPrEx>
        <w:trPr>
          <w:trHeight w:val="270"/>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0E766F" w:rsidRPr="000E766F" w:rsidP="000E766F">
            <w:pPr>
              <w:widowControl/>
              <w:bidi w:val="0"/>
              <w:adjustRightInd/>
              <w:spacing w:after="0" w:line="240" w:lineRule="auto"/>
              <w:rPr>
                <w:rFonts w:ascii="Times New Roman" w:hAnsi="Times New Roman"/>
                <w:i/>
                <w:sz w:val="20"/>
                <w:szCs w:val="20"/>
                <w:lang w:eastAsia="en-US"/>
              </w:rPr>
            </w:pPr>
            <w:r w:rsidRPr="000E766F">
              <w:rPr>
                <w:rFonts w:ascii="Times New Roman" w:hAnsi="Times New Roman"/>
                <w:i/>
                <w:sz w:val="20"/>
                <w:szCs w:val="20"/>
                <w:lang w:eastAsia="en-US"/>
              </w:rPr>
              <w:t>Vedie návrh k zániku pracovných miest?</w:t>
            </w:r>
            <w:r w:rsidRPr="000E766F">
              <w:rPr>
                <w:rFonts w:ascii="Times New Roman" w:hAnsi="Times New Roman"/>
                <w:sz w:val="20"/>
                <w:szCs w:val="20"/>
                <w:lang w:eastAsia="en-US"/>
              </w:rPr>
              <w:t xml:space="preserve"> </w:t>
            </w:r>
            <w:r w:rsidRPr="000E766F">
              <w:rPr>
                <w:rFonts w:ascii="Times New Roman" w:hAnsi="Times New Roman"/>
                <w:i/>
                <w:sz w:val="20"/>
                <w:szCs w:val="20"/>
                <w:lang w:eastAsia="en-US"/>
              </w:rPr>
              <w:t>Ak áno, ako a akých? Ak je to možné, doplňte kvantifikáciu.</w:t>
            </w:r>
          </w:p>
        </w:tc>
      </w:tr>
      <w:tr>
        <w:tblPrEx>
          <w:tblW w:w="5172" w:type="pct"/>
          <w:jc w:val="center"/>
          <w:tblCellMar>
            <w:top w:w="28" w:type="dxa"/>
            <w:bottom w:w="28" w:type="dxa"/>
          </w:tblCellMar>
          <w:tblLook w:val="04A0"/>
        </w:tblPrEx>
        <w:trPr>
          <w:trHeight w:val="454"/>
          <w:jc w:val="center"/>
        </w:trPr>
        <w:tc>
          <w:tcPr>
            <w:tcW w:w="1993" w:type="pct"/>
            <w:gridSpan w:val="2"/>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0E766F" w:rsidRPr="000E766F" w:rsidP="000E766F">
            <w:pPr>
              <w:widowControl/>
              <w:bidi w:val="0"/>
              <w:adjustRightInd/>
              <w:spacing w:after="0" w:line="240" w:lineRule="auto"/>
              <w:rPr>
                <w:rFonts w:ascii="Times New Roman" w:hAnsi="Times New Roman"/>
                <w:i/>
                <w:sz w:val="18"/>
                <w:szCs w:val="18"/>
                <w:lang w:eastAsia="en-US"/>
              </w:rPr>
            </w:pPr>
            <w:r w:rsidRPr="000E766F">
              <w:rPr>
                <w:rFonts w:ascii="Times New Roman" w:hAnsi="Times New Roman"/>
                <w:i/>
                <w:sz w:val="18"/>
                <w:szCs w:val="18"/>
                <w:lang w:eastAsia="en-US"/>
              </w:rPr>
              <w:t>Identifikujte, v ktorých sektoroch a odvetviach ekonomiky, v ktorých regiónoch, o aké typy zamestnania /pracovných úväzkov pôjde a pod. Identifikujte možné dôsledky, skupiny zamestnancov, ktoré budú viac ovplyvnené a rozsah vplyvu.</w:t>
            </w:r>
          </w:p>
        </w:tc>
        <w:tc>
          <w:tcPr>
            <w:tcW w:w="3007" w:type="pct"/>
            <w:gridSpan w:val="3"/>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0E766F" w:rsidRPr="000E766F" w:rsidP="000E766F">
            <w:pPr>
              <w:widowControl/>
              <w:bidi w:val="0"/>
              <w:adjustRightInd/>
              <w:spacing w:after="0" w:line="240" w:lineRule="auto"/>
              <w:rPr>
                <w:rFonts w:ascii="Times New Roman" w:hAnsi="Times New Roman"/>
                <w:sz w:val="20"/>
                <w:szCs w:val="18"/>
                <w:lang w:eastAsia="en-US"/>
              </w:rPr>
            </w:pPr>
            <w:r w:rsidRPr="000E766F">
              <w:rPr>
                <w:rFonts w:ascii="Times New Roman" w:hAnsi="Times New Roman"/>
                <w:sz w:val="20"/>
                <w:szCs w:val="18"/>
                <w:lang w:eastAsia="en-US"/>
              </w:rPr>
              <w:t>Nemá vplyv</w:t>
            </w:r>
          </w:p>
        </w:tc>
      </w:tr>
      <w:tr>
        <w:tblPrEx>
          <w:tblW w:w="5172" w:type="pct"/>
          <w:jc w:val="center"/>
          <w:tblCellMar>
            <w:top w:w="28" w:type="dxa"/>
            <w:bottom w:w="28" w:type="dxa"/>
          </w:tblCellMar>
          <w:tblLook w:val="04A0"/>
        </w:tblPrEx>
        <w:trPr>
          <w:trHeight w:val="248"/>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0E766F" w:rsidRPr="000E766F" w:rsidP="000E766F">
            <w:pPr>
              <w:widowControl/>
              <w:bidi w:val="0"/>
              <w:adjustRightInd/>
              <w:spacing w:after="0" w:line="240" w:lineRule="auto"/>
              <w:rPr>
                <w:rFonts w:ascii="Times New Roman" w:hAnsi="Times New Roman"/>
                <w:sz w:val="20"/>
                <w:szCs w:val="20"/>
                <w:lang w:eastAsia="en-US"/>
              </w:rPr>
            </w:pPr>
            <w:r w:rsidRPr="000E766F">
              <w:rPr>
                <w:rFonts w:ascii="Times New Roman" w:hAnsi="Times New Roman"/>
                <w:i/>
                <w:sz w:val="20"/>
                <w:szCs w:val="20"/>
                <w:lang w:eastAsia="en-US"/>
              </w:rPr>
              <w:t>Ovplyvňuje návrh dopyt po práci?</w:t>
            </w:r>
            <w:r w:rsidRPr="000E766F">
              <w:rPr>
                <w:rFonts w:ascii="Times New Roman" w:hAnsi="Times New Roman"/>
                <w:sz w:val="20"/>
                <w:szCs w:val="20"/>
                <w:lang w:eastAsia="en-US"/>
              </w:rPr>
              <w:t xml:space="preserve"> </w:t>
            </w:r>
            <w:r w:rsidRPr="000E766F">
              <w:rPr>
                <w:rFonts w:ascii="Times New Roman" w:hAnsi="Times New Roman"/>
                <w:i/>
                <w:sz w:val="20"/>
                <w:szCs w:val="20"/>
                <w:lang w:eastAsia="en-US"/>
              </w:rPr>
              <w:t>Ak áno, ako?</w:t>
            </w:r>
          </w:p>
        </w:tc>
      </w:tr>
      <w:tr>
        <w:tblPrEx>
          <w:tblW w:w="5172" w:type="pct"/>
          <w:jc w:val="center"/>
          <w:tblCellMar>
            <w:top w:w="28" w:type="dxa"/>
            <w:bottom w:w="28" w:type="dxa"/>
          </w:tblCellMar>
          <w:tblLook w:val="04A0"/>
        </w:tblPrEx>
        <w:trPr>
          <w:trHeight w:val="209"/>
          <w:jc w:val="center"/>
        </w:trPr>
        <w:tc>
          <w:tcPr>
            <w:tcW w:w="1993" w:type="pct"/>
            <w:gridSpan w:val="2"/>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0E766F" w:rsidRPr="000E766F" w:rsidP="000E766F">
            <w:pPr>
              <w:widowControl/>
              <w:bidi w:val="0"/>
              <w:adjustRightInd/>
              <w:spacing w:after="0" w:line="240" w:lineRule="auto"/>
              <w:rPr>
                <w:rFonts w:ascii="Times New Roman" w:hAnsi="Times New Roman"/>
                <w:i/>
                <w:sz w:val="18"/>
                <w:szCs w:val="18"/>
                <w:lang w:eastAsia="en-US"/>
              </w:rPr>
            </w:pPr>
            <w:r w:rsidRPr="000E766F">
              <w:rPr>
                <w:rFonts w:ascii="Times New Roman" w:hAnsi="Times New Roman"/>
                <w:i/>
                <w:sz w:val="18"/>
                <w:szCs w:val="18"/>
                <w:lang w:eastAsia="en-US"/>
              </w:rPr>
              <w:t>Dopyt po práci závisí na jednej strane na produkcii tovarov a služieb v ekonomike a na druhej strane na cene práce.</w:t>
            </w:r>
          </w:p>
        </w:tc>
        <w:tc>
          <w:tcPr>
            <w:tcW w:w="3007" w:type="pct"/>
            <w:gridSpan w:val="3"/>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0E766F" w:rsidRPr="000E766F" w:rsidP="000E766F">
            <w:pPr>
              <w:widowControl/>
              <w:bidi w:val="0"/>
              <w:adjustRightInd/>
              <w:spacing w:after="0" w:line="240" w:lineRule="auto"/>
              <w:rPr>
                <w:rFonts w:ascii="Times New Roman" w:hAnsi="Times New Roman"/>
                <w:sz w:val="20"/>
                <w:szCs w:val="18"/>
                <w:lang w:eastAsia="en-US"/>
              </w:rPr>
            </w:pPr>
            <w:r w:rsidRPr="000E766F">
              <w:rPr>
                <w:rFonts w:ascii="Times New Roman" w:hAnsi="Times New Roman"/>
                <w:sz w:val="20"/>
                <w:szCs w:val="18"/>
                <w:lang w:eastAsia="en-US"/>
              </w:rPr>
              <w:t>Nemá vplyv</w:t>
            </w:r>
          </w:p>
        </w:tc>
      </w:tr>
      <w:tr>
        <w:tblPrEx>
          <w:tblW w:w="5172" w:type="pct"/>
          <w:jc w:val="center"/>
          <w:tblCellMar>
            <w:top w:w="28" w:type="dxa"/>
            <w:bottom w:w="28" w:type="dxa"/>
          </w:tblCellMar>
          <w:tblLook w:val="04A0"/>
        </w:tblPrEx>
        <w:trPr>
          <w:trHeight w:val="208"/>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0E766F" w:rsidRPr="000E766F" w:rsidP="000E766F">
            <w:pPr>
              <w:widowControl/>
              <w:bidi w:val="0"/>
              <w:adjustRightInd/>
              <w:spacing w:after="0" w:line="240" w:lineRule="auto"/>
              <w:rPr>
                <w:rFonts w:ascii="Times New Roman" w:hAnsi="Times New Roman"/>
                <w:sz w:val="20"/>
                <w:szCs w:val="20"/>
                <w:lang w:eastAsia="en-US"/>
              </w:rPr>
            </w:pPr>
            <w:r w:rsidRPr="000E766F">
              <w:rPr>
                <w:rFonts w:ascii="Times New Roman" w:hAnsi="Times New Roman"/>
                <w:i/>
                <w:sz w:val="20"/>
                <w:szCs w:val="20"/>
                <w:lang w:eastAsia="en-US"/>
              </w:rPr>
              <w:t>Má návrh dosah na fungovanie trhu práce?</w:t>
            </w:r>
            <w:r w:rsidRPr="000E766F">
              <w:rPr>
                <w:rFonts w:ascii="Times New Roman" w:hAnsi="Times New Roman"/>
                <w:sz w:val="20"/>
                <w:szCs w:val="20"/>
                <w:lang w:eastAsia="en-US"/>
              </w:rPr>
              <w:t xml:space="preserve"> </w:t>
            </w:r>
            <w:r w:rsidRPr="000E766F">
              <w:rPr>
                <w:rFonts w:ascii="Times New Roman" w:hAnsi="Times New Roman"/>
                <w:i/>
                <w:sz w:val="20"/>
                <w:szCs w:val="20"/>
                <w:lang w:eastAsia="en-US"/>
              </w:rPr>
              <w:t>Ak áno, aký?</w:t>
            </w:r>
          </w:p>
        </w:tc>
      </w:tr>
      <w:tr>
        <w:tblPrEx>
          <w:tblW w:w="5172" w:type="pct"/>
          <w:jc w:val="center"/>
          <w:tblCellMar>
            <w:top w:w="28" w:type="dxa"/>
            <w:bottom w:w="28" w:type="dxa"/>
          </w:tblCellMar>
          <w:tblLook w:val="04A0"/>
        </w:tblPrEx>
        <w:trPr>
          <w:trHeight w:val="794"/>
          <w:jc w:val="center"/>
        </w:trPr>
        <w:tc>
          <w:tcPr>
            <w:tcW w:w="1993" w:type="pct"/>
            <w:gridSpan w:val="2"/>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0E766F" w:rsidRPr="000E766F" w:rsidP="000E766F">
            <w:pPr>
              <w:widowControl/>
              <w:bidi w:val="0"/>
              <w:adjustRightInd/>
              <w:spacing w:after="0" w:line="240" w:lineRule="auto"/>
              <w:rPr>
                <w:rFonts w:ascii="Times New Roman" w:hAnsi="Times New Roman"/>
                <w:i/>
                <w:sz w:val="18"/>
                <w:szCs w:val="18"/>
                <w:lang w:eastAsia="en-US"/>
              </w:rPr>
            </w:pPr>
            <w:r w:rsidRPr="000E766F">
              <w:rPr>
                <w:rFonts w:ascii="Times New Roman" w:hAnsi="Times New Roman"/>
                <w:i/>
                <w:sz w:val="18"/>
                <w:szCs w:val="18"/>
                <w:lang w:eastAsia="en-US"/>
              </w:rPr>
              <w:t>Týka sa makroekonomických dosahov ako je napr. participácia na trhu práce, dlhodobá nezamestnanosť, regionálne rozdiely v mierach zamestnanosti.</w:t>
            </w:r>
            <w:r w:rsidRPr="000E766F">
              <w:rPr>
                <w:rFonts w:ascii="Times New Roman" w:hAnsi="Times New Roman"/>
                <w:sz w:val="18"/>
                <w:szCs w:val="18"/>
                <w:lang w:eastAsia="en-US"/>
              </w:rPr>
              <w:t xml:space="preserve"> </w:t>
            </w:r>
            <w:r w:rsidRPr="000E766F">
              <w:rPr>
                <w:rFonts w:ascii="Times New Roman" w:hAnsi="Times New Roman"/>
                <w:i/>
                <w:sz w:val="18"/>
                <w:szCs w:val="18"/>
                <w:lang w:eastAsia="en-US"/>
              </w:rPr>
              <w:t>Ponuka práce môže byť ovplyvnená rôznymi premennými napr. úrovňou miezd, inštitucionálnym nastavením (napr.  zosúladenie pracovného a súkromného života alebo uľahčovanie rôznych foriem mobility).</w:t>
            </w:r>
          </w:p>
        </w:tc>
        <w:tc>
          <w:tcPr>
            <w:tcW w:w="3007" w:type="pct"/>
            <w:gridSpan w:val="3"/>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0E766F" w:rsidRPr="000E766F" w:rsidP="000E766F">
            <w:pPr>
              <w:widowControl/>
              <w:bidi w:val="0"/>
              <w:adjustRightInd/>
              <w:spacing w:after="0" w:line="240" w:lineRule="auto"/>
              <w:rPr>
                <w:rFonts w:ascii="Times New Roman" w:hAnsi="Times New Roman"/>
                <w:sz w:val="20"/>
                <w:szCs w:val="18"/>
                <w:lang w:eastAsia="en-US"/>
              </w:rPr>
            </w:pPr>
            <w:r w:rsidRPr="000E766F">
              <w:rPr>
                <w:rFonts w:ascii="Times New Roman" w:hAnsi="Times New Roman"/>
                <w:sz w:val="20"/>
                <w:szCs w:val="18"/>
                <w:lang w:eastAsia="en-US"/>
              </w:rPr>
              <w:t>Nemá vplyv</w:t>
            </w:r>
          </w:p>
        </w:tc>
      </w:tr>
      <w:tr>
        <w:tblPrEx>
          <w:tblW w:w="5172" w:type="pct"/>
          <w:jc w:val="center"/>
          <w:tblCellMar>
            <w:top w:w="28" w:type="dxa"/>
            <w:bottom w:w="28" w:type="dxa"/>
          </w:tblCellMar>
          <w:tblLook w:val="04A0"/>
        </w:tblPrEx>
        <w:trPr>
          <w:trHeight w:val="324"/>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0E766F" w:rsidRPr="000E766F" w:rsidP="000E766F">
            <w:pPr>
              <w:widowControl/>
              <w:bidi w:val="0"/>
              <w:adjustRightInd/>
              <w:spacing w:after="0" w:line="240" w:lineRule="auto"/>
              <w:rPr>
                <w:rFonts w:ascii="Times New Roman" w:hAnsi="Times New Roman"/>
                <w:sz w:val="20"/>
                <w:szCs w:val="20"/>
                <w:lang w:eastAsia="en-US"/>
              </w:rPr>
            </w:pPr>
            <w:r w:rsidRPr="000E766F">
              <w:rPr>
                <w:rFonts w:ascii="Times New Roman" w:hAnsi="Times New Roman"/>
                <w:i/>
                <w:sz w:val="20"/>
                <w:szCs w:val="20"/>
                <w:lang w:eastAsia="en-US"/>
              </w:rPr>
              <w:t>Má návrh špecifické negatívne dôsledky pre isté skupiny profesií, skupín zamestnancov či živnostníkov?</w:t>
            </w:r>
            <w:r w:rsidRPr="000E766F">
              <w:rPr>
                <w:rFonts w:ascii="Times New Roman" w:hAnsi="Times New Roman"/>
                <w:sz w:val="20"/>
                <w:szCs w:val="20"/>
                <w:lang w:eastAsia="en-US"/>
              </w:rPr>
              <w:t xml:space="preserve"> </w:t>
            </w:r>
            <w:r w:rsidRPr="000E766F">
              <w:rPr>
                <w:rFonts w:ascii="Times New Roman" w:hAnsi="Times New Roman"/>
                <w:i/>
                <w:sz w:val="20"/>
                <w:szCs w:val="20"/>
                <w:lang w:eastAsia="en-US"/>
              </w:rPr>
              <w:t>Ak áno, aké a pre ktoré skupiny?</w:t>
            </w:r>
          </w:p>
        </w:tc>
      </w:tr>
      <w:tr>
        <w:tblPrEx>
          <w:tblW w:w="5172" w:type="pct"/>
          <w:jc w:val="center"/>
          <w:tblCellMar>
            <w:top w:w="28" w:type="dxa"/>
            <w:bottom w:w="28" w:type="dxa"/>
          </w:tblCellMar>
          <w:tblLook w:val="04A0"/>
        </w:tblPrEx>
        <w:trPr>
          <w:trHeight w:val="216"/>
          <w:jc w:val="center"/>
        </w:trPr>
        <w:tc>
          <w:tcPr>
            <w:tcW w:w="1993" w:type="pct"/>
            <w:gridSpan w:val="2"/>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0E766F" w:rsidRPr="000E766F" w:rsidP="000E766F">
            <w:pPr>
              <w:widowControl/>
              <w:bidi w:val="0"/>
              <w:adjustRightInd/>
              <w:spacing w:after="0" w:line="240" w:lineRule="auto"/>
              <w:rPr>
                <w:rFonts w:ascii="Times New Roman" w:hAnsi="Times New Roman"/>
                <w:i/>
                <w:sz w:val="18"/>
                <w:szCs w:val="18"/>
                <w:lang w:eastAsia="en-US"/>
              </w:rPr>
            </w:pPr>
            <w:r w:rsidRPr="000E766F">
              <w:rPr>
                <w:rFonts w:ascii="Times New Roman" w:hAnsi="Times New Roman"/>
                <w:i/>
                <w:sz w:val="18"/>
                <w:szCs w:val="18"/>
                <w:lang w:eastAsia="en-US"/>
              </w:rPr>
              <w:t>Návrh môže ohrozovať napr. pracovníkov istých profesií favorizovaním špecifických aktivít či technológií.</w:t>
            </w:r>
          </w:p>
        </w:tc>
        <w:tc>
          <w:tcPr>
            <w:tcW w:w="3007" w:type="pct"/>
            <w:gridSpan w:val="3"/>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0E766F" w:rsidRPr="000E766F" w:rsidP="000E766F">
            <w:pPr>
              <w:widowControl/>
              <w:bidi w:val="0"/>
              <w:adjustRightInd/>
              <w:spacing w:after="0" w:line="240" w:lineRule="auto"/>
              <w:rPr>
                <w:rFonts w:ascii="Times New Roman" w:hAnsi="Times New Roman"/>
                <w:sz w:val="20"/>
                <w:szCs w:val="18"/>
                <w:lang w:eastAsia="en-US"/>
              </w:rPr>
            </w:pPr>
            <w:r w:rsidRPr="000E766F">
              <w:rPr>
                <w:rFonts w:ascii="Times New Roman" w:hAnsi="Times New Roman"/>
                <w:sz w:val="20"/>
                <w:szCs w:val="18"/>
                <w:lang w:eastAsia="en-US"/>
              </w:rPr>
              <w:t>Nemá vplyv</w:t>
            </w:r>
          </w:p>
        </w:tc>
      </w:tr>
      <w:tr>
        <w:tblPrEx>
          <w:tblW w:w="5172" w:type="pct"/>
          <w:jc w:val="center"/>
          <w:tblCellMar>
            <w:top w:w="28" w:type="dxa"/>
            <w:bottom w:w="28" w:type="dxa"/>
          </w:tblCellMar>
          <w:tblLook w:val="04A0"/>
        </w:tblPrEx>
        <w:trPr>
          <w:trHeight w:val="219"/>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0E766F" w:rsidRPr="000E766F" w:rsidP="000E766F">
            <w:pPr>
              <w:widowControl/>
              <w:bidi w:val="0"/>
              <w:adjustRightInd/>
              <w:spacing w:after="0" w:line="240" w:lineRule="auto"/>
              <w:rPr>
                <w:rFonts w:ascii="Times New Roman" w:hAnsi="Times New Roman"/>
                <w:sz w:val="20"/>
                <w:szCs w:val="20"/>
                <w:lang w:eastAsia="en-US"/>
              </w:rPr>
            </w:pPr>
            <w:r w:rsidRPr="000E766F">
              <w:rPr>
                <w:rFonts w:ascii="Times New Roman" w:hAnsi="Times New Roman"/>
                <w:i/>
                <w:sz w:val="20"/>
                <w:szCs w:val="20"/>
                <w:lang w:eastAsia="en-US"/>
              </w:rPr>
              <w:t>Ovplyvňuje návrh špecifické vekové skupiny zamestnancov? Ak áno, aké? Akým spôsobom?</w:t>
            </w:r>
          </w:p>
        </w:tc>
      </w:tr>
      <w:tr>
        <w:tblPrEx>
          <w:tblW w:w="5172" w:type="pct"/>
          <w:jc w:val="center"/>
          <w:tblCellMar>
            <w:top w:w="28" w:type="dxa"/>
            <w:bottom w:w="28" w:type="dxa"/>
          </w:tblCellMar>
          <w:tblLook w:val="04A0"/>
        </w:tblPrEx>
        <w:trPr>
          <w:trHeight w:val="497"/>
          <w:jc w:val="center"/>
        </w:trPr>
        <w:tc>
          <w:tcPr>
            <w:tcW w:w="1993" w:type="pct"/>
            <w:gridSpan w:val="2"/>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0E766F" w:rsidRPr="000E766F" w:rsidP="000E766F">
            <w:pPr>
              <w:widowControl/>
              <w:bidi w:val="0"/>
              <w:adjustRightInd/>
              <w:spacing w:after="0" w:line="240" w:lineRule="auto"/>
              <w:rPr>
                <w:rFonts w:ascii="Times New Roman" w:hAnsi="Times New Roman"/>
                <w:i/>
                <w:sz w:val="18"/>
                <w:szCs w:val="18"/>
                <w:lang w:eastAsia="en-US"/>
              </w:rPr>
            </w:pPr>
            <w:r w:rsidRPr="000E766F">
              <w:rPr>
                <w:rFonts w:ascii="Times New Roman" w:hAnsi="Times New Roman"/>
                <w:i/>
                <w:sz w:val="18"/>
                <w:szCs w:val="18"/>
                <w:lang w:eastAsia="en-US"/>
              </w:rPr>
              <w:t>Identifikujte, či návrh môže ovplyvniť rozhodnutia zamestnancov alebo zamestnávateľov a môže byť zdrojom neskoršieho vstupu na trh práce alebo predčasného odchodu z trhu práce jednotlivcov.“</w:t>
            </w:r>
          </w:p>
        </w:tc>
        <w:tc>
          <w:tcPr>
            <w:tcW w:w="3007" w:type="pct"/>
            <w:gridSpan w:val="3"/>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0E766F" w:rsidRPr="000E766F" w:rsidP="000E766F">
            <w:pPr>
              <w:widowControl/>
              <w:bidi w:val="0"/>
              <w:adjustRightInd/>
              <w:spacing w:after="0" w:line="240" w:lineRule="auto"/>
              <w:rPr>
                <w:rFonts w:ascii="Times New Roman" w:hAnsi="Times New Roman"/>
                <w:sz w:val="20"/>
                <w:szCs w:val="18"/>
                <w:lang w:eastAsia="en-US"/>
              </w:rPr>
            </w:pPr>
            <w:r w:rsidRPr="000E766F">
              <w:rPr>
                <w:rFonts w:ascii="Times New Roman" w:hAnsi="Times New Roman"/>
                <w:sz w:val="20"/>
                <w:szCs w:val="18"/>
                <w:lang w:eastAsia="en-US"/>
              </w:rPr>
              <w:t>Nemá vplyv</w:t>
            </w:r>
          </w:p>
          <w:p w:rsidR="000E766F" w:rsidRPr="000E766F" w:rsidP="000E766F">
            <w:pPr>
              <w:widowControl/>
              <w:bidi w:val="0"/>
              <w:adjustRightInd/>
              <w:spacing w:after="0" w:line="240" w:lineRule="auto"/>
              <w:rPr>
                <w:rFonts w:ascii="Times New Roman" w:hAnsi="Times New Roman"/>
                <w:sz w:val="20"/>
                <w:szCs w:val="18"/>
                <w:lang w:eastAsia="en-US"/>
              </w:rPr>
            </w:pPr>
          </w:p>
        </w:tc>
      </w:tr>
    </w:tbl>
    <w:p w:rsidR="000E766F" w:rsidRPr="000E766F" w:rsidP="000E766F">
      <w:pPr>
        <w:widowControl/>
        <w:bidi w:val="0"/>
        <w:adjustRightInd/>
        <w:outlineLvl w:val="0"/>
        <w:rPr>
          <w:rFonts w:ascii="Calibri" w:hAnsi="Calibri"/>
          <w:sz w:val="22"/>
          <w:szCs w:val="22"/>
          <w:lang w:eastAsia="en-US"/>
        </w:rPr>
      </w:pPr>
    </w:p>
    <w:p w:rsidR="000E766F" w:rsidRPr="000E766F" w:rsidP="000E766F">
      <w:pPr>
        <w:pageBreakBefore/>
        <w:bidi w:val="0"/>
        <w:jc w:val="both"/>
        <w:rPr>
          <w:rFonts w:ascii="Times New Roman" w:hAnsi="Times New Roman"/>
          <w:b/>
          <w:color w:val="000000"/>
        </w:rPr>
      </w:pPr>
    </w:p>
    <w:tbl>
      <w:tblPr>
        <w:tblStyle w:val="TableNormal"/>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Pr>
      <w:tblGrid>
        <w:gridCol w:w="9371"/>
      </w:tblGrid>
      <w:tr>
        <w:tblPrEx>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PrEx>
        <w:trPr>
          <w:trHeight w:val="822"/>
        </w:trPr>
        <w:tc>
          <w:tcPr>
            <w:tcW w:w="9371"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0E766F" w:rsidRPr="000E766F" w:rsidP="000E766F">
            <w:pPr>
              <w:bidi w:val="0"/>
              <w:spacing w:after="0" w:line="240" w:lineRule="auto"/>
              <w:jc w:val="center"/>
              <w:rPr>
                <w:rFonts w:ascii="Times New Roman" w:hAnsi="Times New Roman"/>
                <w:b/>
                <w:bCs/>
                <w:color w:val="000000"/>
              </w:rPr>
            </w:pPr>
            <w:r w:rsidRPr="000E766F">
              <w:rPr>
                <w:rFonts w:ascii="Times New Roman" w:hAnsi="Times New Roman"/>
                <w:b/>
                <w:bCs/>
                <w:color w:val="000000"/>
              </w:rPr>
              <w:t>Analýza vplyvov na služby verejnej správy pre občana</w:t>
            </w:r>
          </w:p>
        </w:tc>
      </w:tr>
      <w:tr>
        <w:tblPrEx>
          <w:tblW w:w="9371" w:type="dxa"/>
          <w:tblInd w:w="55" w:type="dxa"/>
          <w:tblLayout w:type="fixed"/>
          <w:tblCellMar>
            <w:top w:w="28" w:type="dxa"/>
            <w:left w:w="70" w:type="dxa"/>
            <w:bottom w:w="28" w:type="dxa"/>
            <w:right w:w="70" w:type="dxa"/>
          </w:tblCellMar>
        </w:tblPrEx>
        <w:trPr>
          <w:trHeight w:val="367"/>
        </w:trPr>
        <w:tc>
          <w:tcPr>
            <w:tcW w:w="9371"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0E766F" w:rsidRPr="000E766F" w:rsidP="000E766F">
            <w:pPr>
              <w:bidi w:val="0"/>
              <w:spacing w:after="0" w:line="240" w:lineRule="auto"/>
              <w:jc w:val="both"/>
              <w:rPr>
                <w:rFonts w:ascii="Times New Roman" w:hAnsi="Times New Roman"/>
                <w:b/>
                <w:color w:val="000000"/>
                <w:sz w:val="20"/>
                <w:szCs w:val="20"/>
              </w:rPr>
            </w:pPr>
            <w:r w:rsidRPr="000E766F">
              <w:rPr>
                <w:rFonts w:ascii="Times New Roman" w:hAnsi="Times New Roman"/>
                <w:b/>
                <w:color w:val="000000"/>
                <w:sz w:val="20"/>
                <w:szCs w:val="20"/>
              </w:rPr>
              <w:t xml:space="preserve">7.1 Identifikácia služby verejnej správy, ktorá je dotknutá návrhom </w:t>
            </w:r>
          </w:p>
        </w:tc>
      </w:tr>
      <w:tr>
        <w:tblPrEx>
          <w:tblW w:w="9371" w:type="dxa"/>
          <w:tblInd w:w="55" w:type="dxa"/>
          <w:tblLayout w:type="fixed"/>
          <w:tblCellMar>
            <w:top w:w="28" w:type="dxa"/>
            <w:left w:w="70" w:type="dxa"/>
            <w:bottom w:w="28" w:type="dxa"/>
            <w:right w:w="70" w:type="dxa"/>
          </w:tblCellMar>
        </w:tblPrEx>
        <w:trPr>
          <w:trHeight w:val="316"/>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0E766F" w:rsidRPr="000E766F" w:rsidP="000E766F">
            <w:pPr>
              <w:bidi w:val="0"/>
              <w:spacing w:after="0" w:line="240" w:lineRule="auto"/>
              <w:jc w:val="both"/>
              <w:rPr>
                <w:rFonts w:ascii="Times New Roman" w:hAnsi="Times New Roman"/>
                <w:b/>
                <w:i/>
                <w:color w:val="000000"/>
                <w:sz w:val="20"/>
                <w:szCs w:val="20"/>
              </w:rPr>
            </w:pPr>
            <w:r w:rsidRPr="000E766F">
              <w:rPr>
                <w:rFonts w:ascii="Times New Roman" w:hAnsi="Times New Roman"/>
                <w:b/>
                <w:color w:val="000000"/>
                <w:sz w:val="20"/>
                <w:szCs w:val="20"/>
              </w:rPr>
              <w:t>7.1.1 Predpokladá predložený návrh zmenu existujúcej služby verejnej správy alebo vytvorenie novej služby?</w:t>
            </w:r>
            <w:r w:rsidRPr="000E766F">
              <w:rPr>
                <w:rFonts w:ascii="Times New Roman" w:hAnsi="Times New Roman"/>
                <w:b/>
                <w:i/>
                <w:color w:val="000000"/>
                <w:sz w:val="20"/>
                <w:szCs w:val="20"/>
              </w:rPr>
              <w:t xml:space="preserve"> </w:t>
            </w:r>
          </w:p>
        </w:tc>
      </w:tr>
      <w:tr>
        <w:tblPrEx>
          <w:tblW w:w="9371" w:type="dxa"/>
          <w:tblInd w:w="55" w:type="dxa"/>
          <w:tblLayout w:type="fixed"/>
          <w:tblCellMar>
            <w:top w:w="28" w:type="dxa"/>
            <w:left w:w="70" w:type="dxa"/>
            <w:bottom w:w="28" w:type="dxa"/>
            <w:right w:w="70" w:type="dxa"/>
          </w:tblCellMar>
        </w:tblPrEx>
        <w:trPr>
          <w:trHeight w:val="296"/>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0E766F" w:rsidRPr="000E766F" w:rsidP="000E766F">
            <w:pPr>
              <w:bidi w:val="0"/>
              <w:spacing w:after="0" w:line="240" w:lineRule="auto"/>
              <w:jc w:val="both"/>
              <w:rPr>
                <w:rFonts w:ascii="Times New Roman" w:hAnsi="Times New Roman"/>
                <w:b/>
                <w:i/>
                <w:color w:val="000000"/>
                <w:sz w:val="20"/>
                <w:szCs w:val="20"/>
              </w:rPr>
            </w:pPr>
            <w:r w:rsidRPr="000E766F">
              <w:rPr>
                <w:rFonts w:ascii="Times New Roman" w:hAnsi="Times New Roman"/>
                <w:b/>
                <w:i/>
                <w:color w:val="000000"/>
                <w:sz w:val="20"/>
                <w:szCs w:val="20"/>
              </w:rPr>
              <w:t xml:space="preserve">Zmena existujúcej služby (konkretizujte a popíšte) </w:t>
            </w:r>
          </w:p>
        </w:tc>
      </w:tr>
      <w:tr>
        <w:tblPrEx>
          <w:tblW w:w="9371" w:type="dxa"/>
          <w:tblInd w:w="55" w:type="dxa"/>
          <w:tblLayout w:type="fixed"/>
          <w:tblCellMar>
            <w:top w:w="28" w:type="dxa"/>
            <w:left w:w="70" w:type="dxa"/>
            <w:bottom w:w="28" w:type="dxa"/>
            <w:right w:w="70" w:type="dxa"/>
          </w:tblCellMar>
        </w:tblPrEx>
        <w:trPr>
          <w:trHeight w:val="655"/>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0E766F" w:rsidRPr="000E766F" w:rsidP="000E766F">
            <w:pPr>
              <w:bidi w:val="0"/>
              <w:spacing w:after="0" w:line="240" w:lineRule="auto"/>
              <w:jc w:val="both"/>
              <w:rPr>
                <w:rFonts w:ascii="Times New Roman" w:hAnsi="Times New Roman"/>
                <w:b/>
                <w:i/>
                <w:color w:val="000000"/>
                <w:sz w:val="20"/>
                <w:szCs w:val="20"/>
              </w:rPr>
            </w:pPr>
          </w:p>
          <w:p w:rsidR="000E766F" w:rsidRPr="000E766F" w:rsidP="000E766F">
            <w:pPr>
              <w:numPr>
                <w:numId w:val="21"/>
              </w:numPr>
              <w:bidi w:val="0"/>
              <w:spacing w:after="0" w:line="240" w:lineRule="auto"/>
              <w:jc w:val="both"/>
              <w:rPr>
                <w:rFonts w:ascii="Times New Roman" w:hAnsi="Times New Roman"/>
                <w:b/>
                <w:color w:val="000000"/>
                <w:sz w:val="20"/>
                <w:szCs w:val="20"/>
              </w:rPr>
            </w:pPr>
            <w:r w:rsidRPr="000E766F">
              <w:rPr>
                <w:rFonts w:ascii="Times New Roman" w:hAnsi="Times New Roman"/>
                <w:b/>
                <w:color w:val="000000"/>
                <w:sz w:val="20"/>
                <w:szCs w:val="20"/>
              </w:rPr>
              <w:t>elektronicky nahlásiť štátnej veterinárnej a potravinovej správe každoročne do 31. januára za predchádzajúci rok množstvo vyprodukovaných živočíšnych vedľajších produktov podľa kategórie,</w:t>
            </w:r>
          </w:p>
          <w:p w:rsidR="000E766F" w:rsidRPr="000E766F" w:rsidP="000E766F">
            <w:pPr>
              <w:numPr>
                <w:numId w:val="21"/>
              </w:numPr>
              <w:bidi w:val="0"/>
              <w:spacing w:after="0" w:line="240" w:lineRule="auto"/>
              <w:jc w:val="both"/>
              <w:rPr>
                <w:rFonts w:ascii="Times New Roman" w:hAnsi="Times New Roman"/>
                <w:b/>
                <w:color w:val="000000"/>
                <w:sz w:val="20"/>
                <w:szCs w:val="20"/>
              </w:rPr>
            </w:pPr>
            <w:r w:rsidRPr="000E766F">
              <w:rPr>
                <w:rFonts w:ascii="Times New Roman" w:hAnsi="Times New Roman"/>
                <w:b/>
                <w:color w:val="000000"/>
                <w:sz w:val="20"/>
                <w:szCs w:val="20"/>
              </w:rPr>
              <w:t>elektronicky nahlásiť štátnej veterinárnej a potravinovej každoročne do 31. januára za predchádzajúci rok množstvo spracovaných a prepravených živočíšnych vedľajších produktov podľa kategórií,</w:t>
            </w:r>
          </w:p>
          <w:p w:rsidR="000E766F" w:rsidRPr="000E766F" w:rsidP="000E766F">
            <w:pPr>
              <w:numPr>
                <w:numId w:val="21"/>
              </w:numPr>
              <w:bidi w:val="0"/>
              <w:spacing w:after="0" w:line="240" w:lineRule="auto"/>
              <w:jc w:val="both"/>
              <w:rPr>
                <w:rFonts w:ascii="Times New Roman" w:hAnsi="Times New Roman"/>
                <w:b/>
                <w:color w:val="000000"/>
                <w:sz w:val="20"/>
                <w:szCs w:val="20"/>
              </w:rPr>
            </w:pPr>
            <w:r w:rsidRPr="000E766F">
              <w:rPr>
                <w:rFonts w:ascii="Times New Roman" w:hAnsi="Times New Roman"/>
                <w:b/>
                <w:color w:val="000000"/>
                <w:sz w:val="20"/>
                <w:szCs w:val="20"/>
              </w:rPr>
              <w:t>príjemcovia v miestach určenia zásielok produktov živočíšneho pôvodu z iných členských štátov sú povinní najneskôr 24 hodín po prijatí zásielky nahlásiť príslušnej regionálnej veterinárnej a potravinovej správe do elektronického systému štátnej veterinárnej a potravinovej správy miesto určenia zásielky, krajinu pôvodu produktov živočíšneho pôvodu, druh a množstvo každého druhu produktov živočíšneho pôvodu, druh obalu alebo druh baliaceho materiálu, označenie identifikujúce produkty živočíšneho pôvodu a splniť povinnosti a dodržiavať požiadavky podľa osobitného predpisu,</w:t>
            </w:r>
          </w:p>
          <w:p w:rsidR="000E766F" w:rsidRPr="000E766F" w:rsidP="000E766F">
            <w:pPr>
              <w:numPr>
                <w:numId w:val="21"/>
              </w:numPr>
              <w:bidi w:val="0"/>
              <w:spacing w:after="0" w:line="240" w:lineRule="auto"/>
              <w:jc w:val="both"/>
              <w:rPr>
                <w:rFonts w:ascii="Times New Roman" w:hAnsi="Times New Roman"/>
                <w:b/>
                <w:color w:val="000000"/>
                <w:sz w:val="20"/>
                <w:szCs w:val="20"/>
              </w:rPr>
            </w:pPr>
            <w:r w:rsidRPr="000E766F">
              <w:rPr>
                <w:rFonts w:ascii="Times New Roman" w:hAnsi="Times New Roman"/>
                <w:b/>
                <w:color w:val="000000"/>
                <w:sz w:val="20"/>
                <w:szCs w:val="20"/>
              </w:rPr>
              <w:t>ohlásiť príslušnému orgánu veterinárnej správy podujatie na predvádzanie zvierat a vystavovanie verejnosti,</w:t>
            </w:r>
          </w:p>
          <w:p w:rsidR="000E766F" w:rsidRPr="000E766F" w:rsidP="000E766F">
            <w:pPr>
              <w:numPr>
                <w:numId w:val="21"/>
              </w:numPr>
              <w:bidi w:val="0"/>
              <w:spacing w:after="0" w:line="240" w:lineRule="auto"/>
              <w:jc w:val="both"/>
              <w:rPr>
                <w:rFonts w:ascii="Times New Roman" w:hAnsi="Times New Roman"/>
                <w:b/>
                <w:color w:val="000000"/>
                <w:sz w:val="20"/>
                <w:szCs w:val="20"/>
              </w:rPr>
            </w:pPr>
            <w:r w:rsidRPr="000E766F">
              <w:rPr>
                <w:rFonts w:ascii="Times New Roman" w:hAnsi="Times New Roman"/>
                <w:b/>
                <w:color w:val="000000"/>
                <w:sz w:val="20"/>
                <w:szCs w:val="20"/>
              </w:rPr>
              <w:t>hlásiť štátnej veterinárnej a potravinovej správe počet rituálne zabitých zvierat podľa druhov zvierat v termíne do 31. januára za predchádzajúci kalendárny rok,</w:t>
            </w:r>
          </w:p>
          <w:p w:rsidR="000E766F" w:rsidRPr="000E766F" w:rsidP="000E766F">
            <w:pPr>
              <w:bidi w:val="0"/>
              <w:spacing w:after="0" w:line="240" w:lineRule="auto"/>
              <w:jc w:val="both"/>
              <w:rPr>
                <w:rFonts w:ascii="Times New Roman" w:hAnsi="Times New Roman"/>
                <w:b/>
                <w:i/>
                <w:color w:val="000000"/>
                <w:sz w:val="20"/>
                <w:szCs w:val="20"/>
              </w:rPr>
            </w:pPr>
          </w:p>
        </w:tc>
      </w:tr>
      <w:tr>
        <w:tblPrEx>
          <w:tblW w:w="9371" w:type="dxa"/>
          <w:tblInd w:w="55" w:type="dxa"/>
          <w:tblLayout w:type="fixed"/>
          <w:tblCellMar>
            <w:top w:w="28" w:type="dxa"/>
            <w:left w:w="70" w:type="dxa"/>
            <w:bottom w:w="28" w:type="dxa"/>
            <w:right w:w="70" w:type="dxa"/>
          </w:tblCellMar>
        </w:tblPrEx>
        <w:trPr>
          <w:trHeight w:val="212"/>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0E766F" w:rsidRPr="000E766F" w:rsidP="000E766F">
            <w:pPr>
              <w:bidi w:val="0"/>
              <w:spacing w:after="0" w:line="240" w:lineRule="auto"/>
              <w:jc w:val="both"/>
              <w:rPr>
                <w:rFonts w:ascii="Times New Roman" w:hAnsi="Times New Roman"/>
                <w:b/>
                <w:i/>
                <w:color w:val="000000"/>
                <w:sz w:val="20"/>
                <w:szCs w:val="20"/>
              </w:rPr>
            </w:pPr>
            <w:r w:rsidRPr="000E766F">
              <w:rPr>
                <w:rFonts w:ascii="Times New Roman" w:hAnsi="Times New Roman"/>
                <w:b/>
                <w:i/>
                <w:color w:val="000000"/>
                <w:sz w:val="20"/>
                <w:szCs w:val="20"/>
              </w:rPr>
              <w:t>Nová služba (konkretizujte a popíšte)</w:t>
            </w:r>
          </w:p>
        </w:tc>
      </w:tr>
      <w:tr>
        <w:tblPrEx>
          <w:tblW w:w="9371" w:type="dxa"/>
          <w:tblInd w:w="55" w:type="dxa"/>
          <w:tblLayout w:type="fixed"/>
          <w:tblCellMar>
            <w:top w:w="28" w:type="dxa"/>
            <w:left w:w="70" w:type="dxa"/>
            <w:bottom w:w="28" w:type="dxa"/>
            <w:right w:w="70" w:type="dxa"/>
          </w:tblCellMar>
        </w:tblPrEx>
        <w:trPr>
          <w:trHeight w:val="598"/>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0E766F" w:rsidRPr="000E766F" w:rsidP="000E766F">
            <w:pPr>
              <w:numPr>
                <w:numId w:val="21"/>
              </w:numPr>
              <w:bidi w:val="0"/>
              <w:spacing w:after="0" w:line="240" w:lineRule="auto"/>
              <w:jc w:val="both"/>
              <w:rPr>
                <w:rFonts w:ascii="Times New Roman" w:hAnsi="Times New Roman"/>
                <w:b/>
                <w:color w:val="000000"/>
                <w:sz w:val="20"/>
                <w:szCs w:val="20"/>
              </w:rPr>
            </w:pPr>
            <w:r w:rsidRPr="000E766F">
              <w:rPr>
                <w:rFonts w:ascii="Times New Roman" w:hAnsi="Times New Roman"/>
                <w:b/>
                <w:color w:val="000000"/>
                <w:sz w:val="20"/>
                <w:szCs w:val="20"/>
              </w:rPr>
              <w:t>zavedenie povinnosti pre vlastníka psa označiť ho transpondérom nielen pri premiestňovaní do inej krajiny,</w:t>
            </w:r>
          </w:p>
          <w:p w:rsidR="000E766F" w:rsidRPr="000E766F" w:rsidP="000E766F">
            <w:pPr>
              <w:numPr>
                <w:numId w:val="21"/>
              </w:numPr>
              <w:bidi w:val="0"/>
              <w:spacing w:after="0" w:line="240" w:lineRule="auto"/>
              <w:jc w:val="both"/>
              <w:rPr>
                <w:rFonts w:ascii="Times New Roman" w:hAnsi="Times New Roman"/>
                <w:b/>
                <w:color w:val="000000"/>
                <w:sz w:val="20"/>
                <w:szCs w:val="20"/>
              </w:rPr>
            </w:pPr>
            <w:r w:rsidRPr="000E766F">
              <w:rPr>
                <w:rFonts w:ascii="Times New Roman" w:hAnsi="Times New Roman"/>
                <w:b/>
                <w:color w:val="000000"/>
                <w:sz w:val="20"/>
                <w:szCs w:val="20"/>
              </w:rPr>
              <w:t>oznámenie nezákonne umiestnenia a povinnosť odstrániť nezákonne umiestnené vedľajšie živočíšne produkty,</w:t>
            </w:r>
          </w:p>
          <w:p w:rsidR="000E766F" w:rsidRPr="000E766F" w:rsidP="000E766F">
            <w:pPr>
              <w:numPr>
                <w:numId w:val="21"/>
              </w:numPr>
              <w:bidi w:val="0"/>
              <w:spacing w:after="0" w:line="240" w:lineRule="auto"/>
              <w:jc w:val="both"/>
              <w:rPr>
                <w:rFonts w:ascii="Times New Roman" w:hAnsi="Times New Roman"/>
                <w:b/>
                <w:color w:val="000000"/>
                <w:sz w:val="20"/>
                <w:szCs w:val="20"/>
              </w:rPr>
            </w:pPr>
            <w:r w:rsidRPr="000E766F">
              <w:rPr>
                <w:rFonts w:ascii="Times New Roman" w:hAnsi="Times New Roman"/>
                <w:b/>
                <w:color w:val="000000"/>
                <w:sz w:val="20"/>
                <w:szCs w:val="20"/>
              </w:rPr>
              <w:t>zabezpečiť na svoje náklady identifikáciu a registráciu spoločenských zvierat podľa osobitného predpisu a psov. Pri zmene vlastníka registrovaného spoločenského zvieraťa podľa osobitného predpisu a psa je pôvodný vlastník povinný najneskôr do 21 dní odo dňa zmeny vlastníka nahlásiť údaje o novom vlastníkovi do centrálneho registra spoločenských zvierat. Vlastník zvieraťa je povinný pri registrácii údajov o zvieratách do centrálneho registra spoločenských zvierat a na účely získania výpisu o vlastníctve alebo držbe zvieraťa preukázať svoju totožnosť preukazom totožnosti. Pri úhyne registrovaného psa musí vlastník nahlásiť túto skutočnosť do 21 dní do centrálneho registra spoločenských zvierat,</w:t>
            </w:r>
          </w:p>
          <w:p w:rsidR="000E766F" w:rsidRPr="000E766F" w:rsidP="000E766F">
            <w:pPr>
              <w:numPr>
                <w:numId w:val="21"/>
              </w:numPr>
              <w:bidi w:val="0"/>
              <w:spacing w:after="0" w:line="240" w:lineRule="auto"/>
              <w:jc w:val="both"/>
              <w:rPr>
                <w:rFonts w:ascii="Times New Roman" w:hAnsi="Times New Roman"/>
                <w:b/>
                <w:color w:val="000000"/>
                <w:sz w:val="20"/>
                <w:szCs w:val="20"/>
              </w:rPr>
            </w:pPr>
            <w:r w:rsidRPr="000E766F">
              <w:rPr>
                <w:rFonts w:ascii="Times New Roman" w:hAnsi="Times New Roman"/>
                <w:b/>
                <w:color w:val="000000"/>
                <w:sz w:val="20"/>
                <w:szCs w:val="20"/>
              </w:rPr>
              <w:t>zaslať hlásenie o zmene stavu hospodárskych zvierat do centrálneho registra hospodárskych zvierat,</w:t>
            </w:r>
          </w:p>
          <w:p w:rsidR="000E766F" w:rsidRPr="000E766F" w:rsidP="000E766F">
            <w:pPr>
              <w:numPr>
                <w:numId w:val="21"/>
              </w:numPr>
              <w:bidi w:val="0"/>
              <w:spacing w:after="0" w:line="240" w:lineRule="auto"/>
              <w:jc w:val="both"/>
              <w:rPr>
                <w:rFonts w:ascii="Times New Roman" w:hAnsi="Times New Roman"/>
                <w:b/>
                <w:color w:val="000000"/>
                <w:sz w:val="20"/>
                <w:szCs w:val="20"/>
              </w:rPr>
            </w:pPr>
            <w:r w:rsidRPr="000E766F">
              <w:rPr>
                <w:rFonts w:ascii="Times New Roman" w:hAnsi="Times New Roman"/>
                <w:b/>
                <w:color w:val="000000"/>
                <w:sz w:val="20"/>
                <w:szCs w:val="20"/>
              </w:rPr>
              <w:t>zaslať doklad o premiestnení hospodárskeho zvieraťa potvrdený držiteľom chovu, z ktorého sa zviera premiestnilo, a držiteľom chovu, do ktorého sa zviera premiestnilo, do centrálneho registra hospodárskych zvierat držiteľ chovu, povinnosť zaslať takýto doklad má držiteľ chovu, do ktorého sa zviera premiestnilo. Zodpovednosť za zaslanie dokladu o premiestnení sa vzťahuje na držiteľa chovu, z ktorého sa zviera premiestnilo a držiteľa chovu, do ktorého sa zviera premiestnilo,</w:t>
            </w:r>
          </w:p>
          <w:p w:rsidR="000E766F" w:rsidRPr="000E766F" w:rsidP="000E766F">
            <w:pPr>
              <w:numPr>
                <w:numId w:val="21"/>
              </w:numPr>
              <w:bidi w:val="0"/>
              <w:spacing w:after="0" w:line="240" w:lineRule="auto"/>
              <w:jc w:val="both"/>
              <w:rPr>
                <w:rFonts w:ascii="Times New Roman" w:hAnsi="Times New Roman"/>
                <w:b/>
                <w:color w:val="000000"/>
                <w:sz w:val="20"/>
                <w:szCs w:val="20"/>
              </w:rPr>
            </w:pPr>
            <w:r w:rsidRPr="000E766F">
              <w:rPr>
                <w:rFonts w:ascii="Times New Roman" w:hAnsi="Times New Roman"/>
                <w:b/>
                <w:color w:val="000000"/>
                <w:sz w:val="20"/>
                <w:szCs w:val="20"/>
              </w:rPr>
              <w:t>registrácia chovov hospodárskych zvierat,</w:t>
            </w:r>
          </w:p>
          <w:p w:rsidR="000E766F" w:rsidRPr="000E766F" w:rsidP="000E766F">
            <w:pPr>
              <w:numPr>
                <w:numId w:val="21"/>
              </w:numPr>
              <w:bidi w:val="0"/>
              <w:spacing w:after="0" w:line="240" w:lineRule="auto"/>
              <w:jc w:val="both"/>
              <w:rPr>
                <w:rFonts w:ascii="Times New Roman" w:hAnsi="Times New Roman"/>
                <w:b/>
                <w:i/>
                <w:color w:val="000000"/>
                <w:sz w:val="20"/>
                <w:szCs w:val="20"/>
              </w:rPr>
            </w:pPr>
            <w:r w:rsidRPr="000E766F">
              <w:rPr>
                <w:rFonts w:ascii="Times New Roman" w:hAnsi="Times New Roman"/>
                <w:b/>
                <w:color w:val="000000"/>
                <w:sz w:val="20"/>
                <w:szCs w:val="20"/>
              </w:rPr>
              <w:t>psy narodené do 31. augusta 2018 musia byť označené podľa § 19 ods. 9 najneskôr do 31. augusta 2019. Táto výnimka sa nevzťahuje na psy narodené do 31. augusta 2018, ktoré sú uvádzané na trh, prevádzané do vlastníctva alebo držby inej osoby a na psy umiestnené do karanténnych staníc a útulkov</w:t>
            </w:r>
          </w:p>
        </w:tc>
      </w:tr>
      <w:tr>
        <w:tblPrEx>
          <w:tblW w:w="9371" w:type="dxa"/>
          <w:tblInd w:w="55" w:type="dxa"/>
          <w:tblLayout w:type="fixed"/>
          <w:tblCellMar>
            <w:top w:w="28" w:type="dxa"/>
            <w:left w:w="70" w:type="dxa"/>
            <w:bottom w:w="28" w:type="dxa"/>
            <w:right w:w="70" w:type="dxa"/>
          </w:tblCellMar>
        </w:tblPrEx>
        <w:trPr>
          <w:trHeight w:val="248"/>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0E766F" w:rsidRPr="000E766F" w:rsidP="000E766F">
            <w:pPr>
              <w:bidi w:val="0"/>
              <w:spacing w:after="0" w:line="240" w:lineRule="auto"/>
              <w:jc w:val="both"/>
              <w:rPr>
                <w:rFonts w:ascii="Times New Roman" w:hAnsi="Times New Roman"/>
                <w:b/>
                <w:color w:val="000000"/>
                <w:sz w:val="20"/>
                <w:szCs w:val="20"/>
              </w:rPr>
            </w:pPr>
            <w:r w:rsidRPr="000E766F">
              <w:rPr>
                <w:rFonts w:ascii="Times New Roman" w:hAnsi="Times New Roman"/>
                <w:b/>
                <w:color w:val="000000"/>
                <w:sz w:val="20"/>
                <w:szCs w:val="20"/>
              </w:rPr>
              <w:t>7.1.2 Špecifikácia služby verejnej správy, ktorá je dotknutá návrhom</w:t>
            </w:r>
          </w:p>
        </w:tc>
      </w:tr>
      <w:tr>
        <w:tblPrEx>
          <w:tblW w:w="9371" w:type="dxa"/>
          <w:tblInd w:w="55" w:type="dxa"/>
          <w:tblLayout w:type="fixed"/>
          <w:tblCellMar>
            <w:top w:w="28" w:type="dxa"/>
            <w:left w:w="70" w:type="dxa"/>
            <w:bottom w:w="28" w:type="dxa"/>
            <w:right w:w="70" w:type="dxa"/>
          </w:tblCellMar>
        </w:tblPrEx>
        <w:trPr>
          <w:trHeight w:val="248"/>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0E766F" w:rsidRPr="000E766F" w:rsidP="000E766F">
            <w:pPr>
              <w:bidi w:val="0"/>
              <w:spacing w:after="0" w:line="240" w:lineRule="auto"/>
              <w:jc w:val="both"/>
              <w:rPr>
                <w:rFonts w:ascii="Times New Roman" w:hAnsi="Times New Roman"/>
                <w:b/>
                <w:i/>
                <w:color w:val="000000"/>
                <w:sz w:val="20"/>
                <w:szCs w:val="20"/>
              </w:rPr>
            </w:pPr>
            <w:r w:rsidRPr="000E766F">
              <w:rPr>
                <w:rFonts w:ascii="Times New Roman" w:hAnsi="Times New Roman"/>
                <w:b/>
                <w:i/>
                <w:color w:val="000000"/>
                <w:sz w:val="20"/>
                <w:szCs w:val="20"/>
              </w:rPr>
              <w:t xml:space="preserve">Názov služby </w:t>
            </w:r>
          </w:p>
        </w:tc>
      </w:tr>
      <w:tr>
        <w:tblPrEx>
          <w:tblW w:w="9371" w:type="dxa"/>
          <w:tblInd w:w="55" w:type="dxa"/>
          <w:tblLayout w:type="fixed"/>
          <w:tblCellMar>
            <w:top w:w="28" w:type="dxa"/>
            <w:left w:w="70" w:type="dxa"/>
            <w:bottom w:w="28" w:type="dxa"/>
            <w:right w:w="70" w:type="dxa"/>
          </w:tblCellMar>
        </w:tblPrEx>
        <w:trPr>
          <w:trHeight w:val="545"/>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0E766F" w:rsidRPr="000E766F" w:rsidP="000E766F">
            <w:pPr>
              <w:numPr>
                <w:numId w:val="22"/>
              </w:numPr>
              <w:bidi w:val="0"/>
              <w:spacing w:after="0" w:line="240" w:lineRule="auto"/>
              <w:jc w:val="both"/>
              <w:rPr>
                <w:rFonts w:ascii="Times New Roman" w:hAnsi="Times New Roman"/>
                <w:b/>
                <w:color w:val="000000"/>
                <w:sz w:val="20"/>
                <w:szCs w:val="20"/>
              </w:rPr>
            </w:pPr>
            <w:r w:rsidRPr="000E766F">
              <w:rPr>
                <w:rFonts w:ascii="Times New Roman" w:hAnsi="Times New Roman"/>
                <w:b/>
                <w:color w:val="000000"/>
                <w:sz w:val="20"/>
                <w:szCs w:val="20"/>
              </w:rPr>
              <w:t xml:space="preserve">zabezpečiť na svoje náklady identifikáciu a registráciu spoločenských zvierat podľa osobitného predpisu na účely premiestnenia a psov. </w:t>
            </w:r>
          </w:p>
          <w:p w:rsidR="000E766F" w:rsidRPr="000E766F" w:rsidP="000E766F">
            <w:pPr>
              <w:numPr>
                <w:numId w:val="22"/>
              </w:numPr>
              <w:bidi w:val="0"/>
              <w:spacing w:after="0" w:line="240" w:lineRule="auto"/>
              <w:jc w:val="both"/>
              <w:rPr>
                <w:rFonts w:ascii="Times New Roman" w:hAnsi="Times New Roman"/>
                <w:b/>
                <w:color w:val="000000"/>
                <w:sz w:val="20"/>
                <w:szCs w:val="20"/>
              </w:rPr>
            </w:pPr>
            <w:r w:rsidRPr="000E766F">
              <w:rPr>
                <w:rFonts w:ascii="Times New Roman" w:hAnsi="Times New Roman"/>
                <w:b/>
                <w:color w:val="000000"/>
                <w:sz w:val="20"/>
                <w:szCs w:val="20"/>
              </w:rPr>
              <w:t>zavedenie povinnosti pre vlastníka psa označiť ho transpondérom.</w:t>
            </w:r>
          </w:p>
          <w:p w:rsidR="000E766F" w:rsidRPr="000E766F" w:rsidP="000E766F">
            <w:pPr>
              <w:numPr>
                <w:numId w:val="22"/>
              </w:numPr>
              <w:bidi w:val="0"/>
              <w:spacing w:after="0" w:line="240" w:lineRule="auto"/>
              <w:jc w:val="both"/>
              <w:rPr>
                <w:rFonts w:ascii="Times New Roman" w:hAnsi="Times New Roman"/>
                <w:b/>
                <w:color w:val="000000"/>
                <w:sz w:val="20"/>
                <w:szCs w:val="20"/>
              </w:rPr>
            </w:pPr>
            <w:r w:rsidRPr="000E766F">
              <w:rPr>
                <w:rFonts w:ascii="Times New Roman" w:hAnsi="Times New Roman"/>
                <w:b/>
                <w:color w:val="000000"/>
                <w:sz w:val="20"/>
                <w:szCs w:val="20"/>
              </w:rPr>
              <w:t>registrácia odchytených túlavých zvierat v registri vedenom ŠVPS SR</w:t>
            </w:r>
          </w:p>
          <w:p w:rsidR="000E766F" w:rsidRPr="000E766F" w:rsidP="000E766F">
            <w:pPr>
              <w:numPr>
                <w:numId w:val="22"/>
              </w:numPr>
              <w:bidi w:val="0"/>
              <w:spacing w:after="0" w:line="240" w:lineRule="auto"/>
              <w:jc w:val="both"/>
              <w:rPr>
                <w:rFonts w:ascii="Times New Roman" w:hAnsi="Times New Roman"/>
                <w:b/>
                <w:color w:val="000000"/>
                <w:sz w:val="20"/>
                <w:szCs w:val="20"/>
              </w:rPr>
            </w:pPr>
            <w:r w:rsidRPr="000E766F">
              <w:rPr>
                <w:rFonts w:ascii="Times New Roman" w:hAnsi="Times New Roman"/>
                <w:b/>
                <w:color w:val="000000"/>
                <w:sz w:val="20"/>
                <w:szCs w:val="20"/>
              </w:rPr>
              <w:t>oznámenie nezákonne umiestnenia a povinnosť odstrániť nezákonne umiestnené vedľajšie živočíšne produkty,</w:t>
            </w:r>
          </w:p>
          <w:p w:rsidR="000E766F" w:rsidRPr="000E766F" w:rsidP="000E766F">
            <w:pPr>
              <w:numPr>
                <w:numId w:val="22"/>
              </w:numPr>
              <w:bidi w:val="0"/>
              <w:spacing w:after="0" w:line="240" w:lineRule="auto"/>
              <w:jc w:val="both"/>
              <w:rPr>
                <w:rFonts w:ascii="Times New Roman" w:hAnsi="Times New Roman"/>
                <w:b/>
                <w:color w:val="000000"/>
                <w:sz w:val="20"/>
                <w:szCs w:val="20"/>
              </w:rPr>
            </w:pPr>
            <w:r w:rsidRPr="000E766F">
              <w:rPr>
                <w:rFonts w:ascii="Times New Roman" w:hAnsi="Times New Roman"/>
                <w:b/>
                <w:color w:val="000000"/>
                <w:sz w:val="20"/>
                <w:szCs w:val="20"/>
              </w:rPr>
              <w:t>zaslať hlásenie o zmene stavu hospodárskych zvierat do centrálneho registra hospodárskych zvierat,</w:t>
            </w:r>
          </w:p>
          <w:p w:rsidR="000E766F" w:rsidRPr="000E766F" w:rsidP="000E766F">
            <w:pPr>
              <w:numPr>
                <w:numId w:val="22"/>
              </w:numPr>
              <w:bidi w:val="0"/>
              <w:spacing w:after="0" w:line="240" w:lineRule="auto"/>
              <w:jc w:val="both"/>
              <w:rPr>
                <w:rFonts w:ascii="Times New Roman" w:hAnsi="Times New Roman"/>
                <w:b/>
                <w:color w:val="000000"/>
                <w:sz w:val="20"/>
                <w:szCs w:val="20"/>
              </w:rPr>
            </w:pPr>
            <w:r w:rsidRPr="000E766F">
              <w:rPr>
                <w:rFonts w:ascii="Times New Roman" w:hAnsi="Times New Roman"/>
                <w:b/>
                <w:color w:val="000000"/>
                <w:sz w:val="20"/>
                <w:szCs w:val="20"/>
              </w:rPr>
              <w:t>zaslať doklad o premiestnení hospodárskeho zvieraťa potvrdený držiteľom chovu, z ktorého sa zviera premiestnilo, a držiteľom chovu, do ktorého sa zviera premiestnilo, do centrálneho registra hospodárskych zvierat držiteľ chovu, povinnosť zaslať takýto doklad má držiteľ chovu, do ktorého sa zviera premiestnilo. Zodpovednosť za zaslanie dokladu o premiestnení sa vzťahuje na držiteľa chovu, z ktorého sa zviera premiestnilo a držiteľa chovu, do ktorého sa zviera premiestnilo.</w:t>
            </w:r>
          </w:p>
          <w:p w:rsidR="000E766F" w:rsidRPr="000E766F" w:rsidP="000E766F">
            <w:pPr>
              <w:numPr>
                <w:numId w:val="22"/>
              </w:numPr>
              <w:bidi w:val="0"/>
              <w:spacing w:after="0" w:line="240" w:lineRule="auto"/>
              <w:jc w:val="both"/>
              <w:rPr>
                <w:rFonts w:ascii="Times New Roman" w:hAnsi="Times New Roman"/>
                <w:b/>
                <w:color w:val="000000"/>
                <w:sz w:val="20"/>
                <w:szCs w:val="20"/>
              </w:rPr>
            </w:pPr>
            <w:r w:rsidRPr="000E766F">
              <w:rPr>
                <w:rFonts w:ascii="Times New Roman" w:hAnsi="Times New Roman"/>
                <w:b/>
                <w:color w:val="000000"/>
                <w:sz w:val="20"/>
                <w:szCs w:val="20"/>
              </w:rPr>
              <w:t>registrácia chovov hospodárskych zvierat,</w:t>
            </w:r>
          </w:p>
          <w:p w:rsidR="000E766F" w:rsidRPr="000E766F" w:rsidP="000E766F">
            <w:pPr>
              <w:numPr>
                <w:numId w:val="22"/>
              </w:numPr>
              <w:bidi w:val="0"/>
              <w:spacing w:after="0" w:line="240" w:lineRule="auto"/>
              <w:jc w:val="both"/>
              <w:rPr>
                <w:rFonts w:ascii="Times New Roman" w:hAnsi="Times New Roman"/>
                <w:b/>
                <w:color w:val="000000"/>
                <w:sz w:val="20"/>
                <w:szCs w:val="20"/>
              </w:rPr>
            </w:pPr>
            <w:r w:rsidRPr="000E766F">
              <w:rPr>
                <w:rFonts w:ascii="Times New Roman" w:hAnsi="Times New Roman"/>
                <w:b/>
                <w:color w:val="000000"/>
                <w:sz w:val="20"/>
                <w:szCs w:val="20"/>
              </w:rPr>
              <w:t>psy narodené do 31. augusta 2018 musia byť označené podľa § 19 ods. 9 najneskôr do 31. augusta 2019. Táto výnimka sa nevzťahuje na psy narodené do 31. augusta 2018, ktoré sú uvádzané na trh, prevádzané do vlastníctva alebo držby inej osoby a na psy umiestnené do karanténnych staníc a útulkov</w:t>
            </w:r>
          </w:p>
        </w:tc>
      </w:tr>
      <w:tr>
        <w:tblPrEx>
          <w:tblW w:w="9371" w:type="dxa"/>
          <w:tblInd w:w="55" w:type="dxa"/>
          <w:tblLayout w:type="fixed"/>
          <w:tblCellMar>
            <w:top w:w="28" w:type="dxa"/>
            <w:left w:w="70" w:type="dxa"/>
            <w:bottom w:w="28" w:type="dxa"/>
            <w:right w:w="70" w:type="dxa"/>
          </w:tblCellMar>
        </w:tblPrEx>
        <w:trPr>
          <w:trHeight w:val="248"/>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0E766F" w:rsidRPr="000E766F" w:rsidP="000E766F">
            <w:pPr>
              <w:bidi w:val="0"/>
              <w:spacing w:after="0" w:line="240" w:lineRule="auto"/>
              <w:jc w:val="both"/>
              <w:rPr>
                <w:rFonts w:ascii="Times New Roman" w:hAnsi="Times New Roman"/>
                <w:b/>
                <w:i/>
                <w:color w:val="000000"/>
                <w:sz w:val="20"/>
                <w:szCs w:val="20"/>
              </w:rPr>
            </w:pPr>
            <w:r w:rsidRPr="000E766F">
              <w:rPr>
                <w:rFonts w:ascii="Times New Roman" w:hAnsi="Times New Roman"/>
                <w:b/>
                <w:i/>
                <w:color w:val="000000"/>
                <w:sz w:val="20"/>
                <w:szCs w:val="20"/>
              </w:rPr>
              <w:t>Platná právna úprava, na základe ktorej je služba poskytovaná (ak ide o zmenu existujúcej služby)</w:t>
            </w:r>
          </w:p>
        </w:tc>
      </w:tr>
      <w:tr>
        <w:tblPrEx>
          <w:tblW w:w="9371" w:type="dxa"/>
          <w:tblInd w:w="55" w:type="dxa"/>
          <w:tblLayout w:type="fixed"/>
          <w:tblCellMar>
            <w:top w:w="28" w:type="dxa"/>
            <w:left w:w="70" w:type="dxa"/>
            <w:bottom w:w="28" w:type="dxa"/>
            <w:right w:w="70" w:type="dxa"/>
          </w:tblCellMar>
        </w:tblPrEx>
        <w:trPr>
          <w:trHeight w:val="63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0E766F" w:rsidRPr="000E766F" w:rsidP="000E766F">
            <w:pPr>
              <w:bidi w:val="0"/>
              <w:spacing w:after="0" w:line="240" w:lineRule="auto"/>
              <w:jc w:val="both"/>
              <w:rPr>
                <w:rFonts w:ascii="Times New Roman" w:hAnsi="Times New Roman"/>
                <w:b/>
                <w:color w:val="000000"/>
                <w:sz w:val="20"/>
                <w:szCs w:val="20"/>
              </w:rPr>
            </w:pPr>
            <w:r w:rsidRPr="000E766F">
              <w:rPr>
                <w:rFonts w:ascii="Times New Roman" w:hAnsi="Times New Roman"/>
                <w:b/>
                <w:color w:val="000000"/>
                <w:sz w:val="20"/>
                <w:szCs w:val="20"/>
              </w:rPr>
              <w:t xml:space="preserve">  - čipovanie psov transpondérom je podľa platnej právnej úpravy dobrovoľné a nie je ustanovené ako povinnosť,</w:t>
            </w:r>
          </w:p>
          <w:p w:rsidR="000E766F" w:rsidRPr="000E766F" w:rsidP="000E766F">
            <w:pPr>
              <w:bidi w:val="0"/>
              <w:spacing w:after="0" w:line="240" w:lineRule="auto"/>
              <w:jc w:val="both"/>
              <w:rPr>
                <w:rFonts w:ascii="Times New Roman" w:hAnsi="Times New Roman"/>
                <w:b/>
                <w:color w:val="000000"/>
                <w:sz w:val="20"/>
                <w:szCs w:val="20"/>
              </w:rPr>
            </w:pPr>
            <w:r w:rsidRPr="000E766F">
              <w:rPr>
                <w:rFonts w:ascii="Times New Roman" w:hAnsi="Times New Roman"/>
                <w:b/>
                <w:color w:val="000000"/>
                <w:sz w:val="20"/>
                <w:szCs w:val="20"/>
              </w:rPr>
              <w:t>- registrácia hospodárskych chovov je v súčasnosti automatická po doručení a spracovaní žiadosti</w:t>
            </w:r>
          </w:p>
        </w:tc>
      </w:tr>
      <w:tr>
        <w:tblPrEx>
          <w:tblW w:w="9371" w:type="dxa"/>
          <w:tblInd w:w="55" w:type="dxa"/>
          <w:tblLayout w:type="fixed"/>
          <w:tblCellMar>
            <w:top w:w="28" w:type="dxa"/>
            <w:left w:w="70" w:type="dxa"/>
            <w:bottom w:w="28" w:type="dxa"/>
            <w:right w:w="70" w:type="dxa"/>
          </w:tblCellMar>
        </w:tblPrEx>
        <w:trPr>
          <w:trHeight w:val="2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0E766F" w:rsidRPr="000E766F" w:rsidP="000E766F">
            <w:pPr>
              <w:bidi w:val="0"/>
              <w:spacing w:after="0" w:line="240" w:lineRule="auto"/>
              <w:jc w:val="both"/>
              <w:rPr>
                <w:rFonts w:ascii="Times New Roman" w:hAnsi="Times New Roman"/>
                <w:b/>
                <w:i/>
                <w:color w:val="000000"/>
                <w:sz w:val="20"/>
                <w:szCs w:val="20"/>
              </w:rPr>
            </w:pPr>
            <w:r w:rsidRPr="000E766F">
              <w:rPr>
                <w:rFonts w:ascii="Times New Roman" w:hAnsi="Times New Roman"/>
                <w:b/>
                <w:i/>
                <w:color w:val="000000"/>
                <w:sz w:val="20"/>
                <w:szCs w:val="20"/>
              </w:rPr>
              <w:t xml:space="preserve">Subjekt, ktorý je na základe platnej právnej úpravy oprávnený službu poskytovať </w:t>
            </w:r>
          </w:p>
        </w:tc>
      </w:tr>
      <w:tr>
        <w:tblPrEx>
          <w:tblW w:w="9371" w:type="dxa"/>
          <w:tblInd w:w="55" w:type="dxa"/>
          <w:tblLayout w:type="fixed"/>
          <w:tblCellMar>
            <w:top w:w="28" w:type="dxa"/>
            <w:left w:w="70" w:type="dxa"/>
            <w:bottom w:w="28" w:type="dxa"/>
            <w:right w:w="70" w:type="dxa"/>
          </w:tblCellMar>
        </w:tblPrEx>
        <w:trPr>
          <w:trHeight w:val="587"/>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0E766F" w:rsidRPr="000E766F" w:rsidP="000E766F">
            <w:pPr>
              <w:bidi w:val="0"/>
              <w:spacing w:after="0" w:line="240" w:lineRule="auto"/>
              <w:jc w:val="both"/>
              <w:rPr>
                <w:rFonts w:ascii="Times New Roman" w:hAnsi="Times New Roman"/>
                <w:b/>
                <w:color w:val="000000"/>
                <w:sz w:val="20"/>
                <w:szCs w:val="20"/>
              </w:rPr>
            </w:pPr>
            <w:r w:rsidRPr="000E766F">
              <w:rPr>
                <w:rFonts w:ascii="Times New Roman" w:hAnsi="Times New Roman"/>
                <w:b/>
                <w:color w:val="000000"/>
                <w:sz w:val="20"/>
                <w:szCs w:val="20"/>
              </w:rPr>
              <w:t>Súkromný veterinárny lekár, Štátna veterinárna a potravinová správa SR, obce, osoby schválené na činnosť odchytu túlavých zvierat</w:t>
            </w:r>
          </w:p>
        </w:tc>
      </w:tr>
      <w:tr>
        <w:tblPrEx>
          <w:tblW w:w="9371" w:type="dxa"/>
          <w:tblInd w:w="55" w:type="dxa"/>
          <w:tblLayout w:type="fixed"/>
          <w:tblCellMar>
            <w:top w:w="28" w:type="dxa"/>
            <w:left w:w="70" w:type="dxa"/>
            <w:bottom w:w="28" w:type="dxa"/>
            <w:right w:w="70" w:type="dxa"/>
          </w:tblCellMar>
        </w:tblPrEx>
        <w:trPr>
          <w:trHeight w:val="423"/>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0E766F" w:rsidRPr="000E766F" w:rsidP="000E766F">
            <w:pPr>
              <w:bidi w:val="0"/>
              <w:spacing w:after="0" w:line="240" w:lineRule="auto"/>
              <w:jc w:val="both"/>
              <w:rPr>
                <w:rFonts w:ascii="Times New Roman" w:hAnsi="Times New Roman"/>
                <w:b/>
                <w:i/>
                <w:color w:val="000000"/>
                <w:sz w:val="20"/>
                <w:szCs w:val="20"/>
              </w:rPr>
            </w:pPr>
            <w:r w:rsidRPr="000E766F">
              <w:rPr>
                <w:rFonts w:ascii="Times New Roman" w:hAnsi="Times New Roman"/>
                <w:b/>
                <w:color w:val="000000"/>
                <w:sz w:val="20"/>
                <w:szCs w:val="20"/>
              </w:rPr>
              <w:t xml:space="preserve">7.1.3 O aký vplyv na službu verejnej správy ide? </w:t>
            </w:r>
          </w:p>
        </w:tc>
      </w:tr>
      <w:tr>
        <w:tblPrEx>
          <w:tblW w:w="9371" w:type="dxa"/>
          <w:tblInd w:w="55" w:type="dxa"/>
          <w:tblLayout w:type="fixed"/>
          <w:tblCellMar>
            <w:top w:w="28" w:type="dxa"/>
            <w:left w:w="70" w:type="dxa"/>
            <w:bottom w:w="28" w:type="dxa"/>
            <w:right w:w="70" w:type="dxa"/>
          </w:tblCellMar>
        </w:tblPrEx>
        <w:trPr>
          <w:trHeight w:val="256"/>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0E766F" w:rsidRPr="000E766F" w:rsidP="000E766F">
            <w:pPr>
              <w:bidi w:val="0"/>
              <w:spacing w:after="0" w:line="240" w:lineRule="auto"/>
              <w:jc w:val="both"/>
              <w:rPr>
                <w:rFonts w:ascii="Times New Roman" w:hAnsi="Times New Roman"/>
                <w:b/>
                <w:i/>
                <w:color w:val="000000"/>
                <w:sz w:val="20"/>
                <w:szCs w:val="20"/>
              </w:rPr>
            </w:pPr>
            <w:r w:rsidRPr="000E766F">
              <w:rPr>
                <w:rFonts w:ascii="Times New Roman" w:hAnsi="Times New Roman"/>
                <w:b/>
                <w:i/>
                <w:color w:val="000000"/>
                <w:sz w:val="20"/>
                <w:szCs w:val="20"/>
              </w:rPr>
              <w:t xml:space="preserve">Priamy vplyv (popíšte) </w:t>
            </w:r>
          </w:p>
        </w:tc>
      </w:tr>
      <w:tr>
        <w:tblPrEx>
          <w:tblW w:w="9371" w:type="dxa"/>
          <w:tblInd w:w="55" w:type="dxa"/>
          <w:tblLayout w:type="fixed"/>
          <w:tblCellMar>
            <w:top w:w="28" w:type="dxa"/>
            <w:left w:w="70" w:type="dxa"/>
            <w:bottom w:w="28" w:type="dxa"/>
            <w:right w:w="70" w:type="dxa"/>
          </w:tblCellMar>
        </w:tblPrEx>
        <w:trPr>
          <w:trHeight w:val="543"/>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0E766F" w:rsidRPr="000E766F" w:rsidP="000E766F">
            <w:pPr>
              <w:bidi w:val="0"/>
              <w:spacing w:after="0" w:line="240" w:lineRule="auto"/>
              <w:jc w:val="both"/>
              <w:rPr>
                <w:rFonts w:ascii="Times New Roman" w:hAnsi="Times New Roman"/>
                <w:b/>
                <w:i/>
                <w:color w:val="000000"/>
                <w:sz w:val="20"/>
                <w:szCs w:val="20"/>
              </w:rPr>
            </w:pPr>
            <w:r w:rsidRPr="000E766F">
              <w:rPr>
                <w:rFonts w:ascii="Times New Roman" w:hAnsi="Times New Roman"/>
                <w:b/>
                <w:color w:val="000000"/>
                <w:sz w:val="20"/>
                <w:szCs w:val="20"/>
              </w:rPr>
              <w:t>Návrhom sa zavádzajú povinnosti pre fyzické osoby, fyzické osoby – podnikateľov a právnické osoby (najmä vlastníci/držitelia zvierat, resp. iné  osoby oprávnené disponovať so zvieratami) súvisiace so schvaľovacím resp. registračným procesom zariadení a činností, vedením evidencie a záznamoch o zvieratách, ročným hlásením orgánom veterinárnej správy.</w:t>
            </w:r>
            <w:r w:rsidRPr="000E766F">
              <w:rPr>
                <w:rFonts w:ascii="Times New Roman" w:hAnsi="Times New Roman"/>
                <w:b/>
                <w:i/>
                <w:color w:val="000000"/>
                <w:sz w:val="20"/>
                <w:szCs w:val="20"/>
              </w:rPr>
              <w:t xml:space="preserve"> </w:t>
            </w: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0E766F" w:rsidRPr="000E766F" w:rsidP="000E766F">
            <w:pPr>
              <w:bidi w:val="0"/>
              <w:spacing w:after="0" w:line="240" w:lineRule="auto"/>
              <w:jc w:val="both"/>
              <w:rPr>
                <w:rFonts w:ascii="Times New Roman" w:hAnsi="Times New Roman"/>
                <w:b/>
                <w:i/>
                <w:color w:val="000000"/>
                <w:sz w:val="20"/>
                <w:szCs w:val="20"/>
              </w:rPr>
            </w:pPr>
            <w:r w:rsidRPr="000E766F">
              <w:rPr>
                <w:rFonts w:ascii="Times New Roman" w:hAnsi="Times New Roman"/>
                <w:b/>
                <w:i/>
                <w:color w:val="000000"/>
                <w:sz w:val="20"/>
                <w:szCs w:val="20"/>
              </w:rPr>
              <w:t xml:space="preserve">Nepriamy vplyv (popíšte) </w:t>
            </w:r>
          </w:p>
        </w:tc>
      </w:tr>
      <w:tr>
        <w:tblPrEx>
          <w:tblW w:w="9371" w:type="dxa"/>
          <w:tblInd w:w="55" w:type="dxa"/>
          <w:tblLayout w:type="fixed"/>
          <w:tblCellMar>
            <w:top w:w="28" w:type="dxa"/>
            <w:left w:w="70" w:type="dxa"/>
            <w:bottom w:w="28" w:type="dxa"/>
            <w:right w:w="70" w:type="dxa"/>
          </w:tblCellMar>
        </w:tblPrEx>
        <w:trPr>
          <w:trHeight w:val="616"/>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0E766F" w:rsidRPr="000E766F" w:rsidP="000E766F">
            <w:pPr>
              <w:bidi w:val="0"/>
              <w:spacing w:after="0" w:line="240" w:lineRule="auto"/>
              <w:jc w:val="both"/>
              <w:rPr>
                <w:rFonts w:ascii="Times New Roman" w:hAnsi="Times New Roman"/>
                <w:b/>
                <w:color w:val="000000"/>
                <w:sz w:val="20"/>
                <w:szCs w:val="20"/>
              </w:rPr>
            </w:pPr>
            <w:r w:rsidRPr="000E766F">
              <w:rPr>
                <w:rFonts w:ascii="Times New Roman" w:hAnsi="Times New Roman"/>
                <w:b/>
                <w:color w:val="000000"/>
                <w:sz w:val="20"/>
                <w:szCs w:val="20"/>
              </w:rPr>
              <w:t>Zvýšenie morálnej hodnoty celej spoločnosti z pohľadu starostlivosti o zdravie a ochranu zvierat ako cítiacich bytostí a životné prostredie.</w:t>
            </w: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0E766F" w:rsidRPr="000E766F" w:rsidP="000E766F">
            <w:pPr>
              <w:bidi w:val="0"/>
              <w:spacing w:after="0" w:line="240" w:lineRule="auto"/>
              <w:jc w:val="both"/>
              <w:rPr>
                <w:rFonts w:ascii="Times New Roman" w:hAnsi="Times New Roman"/>
                <w:b/>
                <w:color w:val="000000"/>
                <w:sz w:val="20"/>
                <w:szCs w:val="20"/>
              </w:rPr>
            </w:pPr>
            <w:r w:rsidRPr="000E766F">
              <w:rPr>
                <w:rFonts w:ascii="Times New Roman" w:hAnsi="Times New Roman"/>
                <w:b/>
                <w:color w:val="000000"/>
                <w:sz w:val="20"/>
                <w:szCs w:val="20"/>
              </w:rPr>
              <w:t>7.2 Vplyv služieb verejnej správy na občana</w:t>
            </w:r>
          </w:p>
        </w:tc>
      </w:tr>
      <w:tr>
        <w:tblPrEx>
          <w:tblW w:w="9371" w:type="dxa"/>
          <w:tblInd w:w="55" w:type="dxa"/>
          <w:tblLayout w:type="fixed"/>
          <w:tblCellMar>
            <w:top w:w="28" w:type="dxa"/>
            <w:left w:w="70" w:type="dxa"/>
            <w:bottom w:w="28" w:type="dxa"/>
            <w:right w:w="70" w:type="dxa"/>
          </w:tblCellMar>
        </w:tblPrEx>
        <w:trPr>
          <w:trHeight w:val="388"/>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0E766F" w:rsidRPr="000E766F" w:rsidP="000E766F">
            <w:pPr>
              <w:bidi w:val="0"/>
              <w:spacing w:after="0" w:line="240" w:lineRule="auto"/>
              <w:jc w:val="both"/>
              <w:rPr>
                <w:rFonts w:ascii="Times New Roman" w:hAnsi="Times New Roman"/>
                <w:b/>
                <w:color w:val="000000"/>
                <w:sz w:val="20"/>
                <w:szCs w:val="20"/>
              </w:rPr>
            </w:pPr>
            <w:r w:rsidRPr="000E766F">
              <w:rPr>
                <w:rFonts w:ascii="Times New Roman" w:hAnsi="Times New Roman"/>
                <w:b/>
                <w:color w:val="000000"/>
                <w:sz w:val="20"/>
                <w:szCs w:val="20"/>
              </w:rPr>
              <w:t xml:space="preserve">7.2.1 Náklady </w:t>
            </w:r>
          </w:p>
        </w:tc>
      </w:tr>
      <w:tr>
        <w:tblPrEx>
          <w:tblW w:w="9371" w:type="dxa"/>
          <w:tblInd w:w="55" w:type="dxa"/>
          <w:tblLayout w:type="fixed"/>
          <w:tblCellMar>
            <w:top w:w="28" w:type="dxa"/>
            <w:left w:w="70" w:type="dxa"/>
            <w:bottom w:w="28" w:type="dxa"/>
            <w:right w:w="70" w:type="dxa"/>
          </w:tblCellMar>
        </w:tblPrEx>
        <w:trPr>
          <w:trHeight w:val="226"/>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0E766F" w:rsidRPr="000E766F" w:rsidP="000E766F">
            <w:pPr>
              <w:bidi w:val="0"/>
              <w:spacing w:after="0" w:line="240" w:lineRule="auto"/>
              <w:jc w:val="both"/>
              <w:rPr>
                <w:rFonts w:ascii="Times New Roman" w:hAnsi="Times New Roman"/>
                <w:b/>
                <w:color w:val="000000"/>
                <w:sz w:val="20"/>
                <w:szCs w:val="20"/>
              </w:rPr>
            </w:pPr>
            <w:r w:rsidRPr="000E766F">
              <w:rPr>
                <w:rFonts w:ascii="Times New Roman" w:hAnsi="Times New Roman"/>
                <w:b/>
                <w:i/>
                <w:color w:val="000000"/>
                <w:sz w:val="20"/>
                <w:szCs w:val="20"/>
              </w:rPr>
              <w:t xml:space="preserve">Zníženie priamych finančných nákladov </w:t>
            </w:r>
          </w:p>
        </w:tc>
      </w:tr>
      <w:tr>
        <w:tblPrEx>
          <w:tblW w:w="9371" w:type="dxa"/>
          <w:tblInd w:w="55" w:type="dxa"/>
          <w:tblLayout w:type="fixed"/>
          <w:tblCellMar>
            <w:top w:w="28" w:type="dxa"/>
            <w:left w:w="70" w:type="dxa"/>
            <w:bottom w:w="28" w:type="dxa"/>
            <w:right w:w="70" w:type="dxa"/>
          </w:tblCellMar>
        </w:tblPrEx>
        <w:trPr>
          <w:trHeight w:val="599"/>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0E766F" w:rsidRPr="000E766F" w:rsidP="000E766F">
            <w:pPr>
              <w:bidi w:val="0"/>
              <w:spacing w:after="0" w:line="240" w:lineRule="auto"/>
              <w:jc w:val="both"/>
              <w:rPr>
                <w:rFonts w:ascii="Times New Roman" w:hAnsi="Times New Roman"/>
                <w:b/>
                <w:i/>
                <w:color w:val="000000"/>
                <w:sz w:val="20"/>
                <w:szCs w:val="20"/>
              </w:rPr>
            </w:pPr>
          </w:p>
        </w:tc>
      </w:tr>
      <w:tr>
        <w:tblPrEx>
          <w:tblW w:w="9371" w:type="dxa"/>
          <w:tblInd w:w="55" w:type="dxa"/>
          <w:tblLayout w:type="fixed"/>
          <w:tblCellMar>
            <w:top w:w="28" w:type="dxa"/>
            <w:left w:w="70" w:type="dxa"/>
            <w:bottom w:w="28" w:type="dxa"/>
            <w:right w:w="70" w:type="dxa"/>
          </w:tblCellMar>
        </w:tblPrEx>
        <w:trPr>
          <w:trHeight w:val="294"/>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0E766F" w:rsidRPr="000E766F" w:rsidP="000E766F">
            <w:pPr>
              <w:bidi w:val="0"/>
              <w:spacing w:after="0" w:line="240" w:lineRule="auto"/>
              <w:jc w:val="both"/>
              <w:rPr>
                <w:rFonts w:ascii="Times New Roman" w:hAnsi="Times New Roman"/>
                <w:b/>
                <w:i/>
                <w:color w:val="000000"/>
                <w:sz w:val="20"/>
                <w:szCs w:val="20"/>
              </w:rPr>
            </w:pPr>
            <w:r w:rsidRPr="000E766F">
              <w:rPr>
                <w:rFonts w:ascii="Times New Roman" w:hAnsi="Times New Roman"/>
                <w:b/>
                <w:i/>
                <w:color w:val="000000"/>
                <w:sz w:val="20"/>
                <w:szCs w:val="20"/>
              </w:rPr>
              <w:t>Zvýšenie priamych finančných nákladov</w:t>
            </w:r>
          </w:p>
        </w:tc>
      </w:tr>
      <w:tr>
        <w:tblPrEx>
          <w:tblW w:w="9371" w:type="dxa"/>
          <w:tblInd w:w="55" w:type="dxa"/>
          <w:tblLayout w:type="fixed"/>
          <w:tblCellMar>
            <w:top w:w="28" w:type="dxa"/>
            <w:left w:w="70" w:type="dxa"/>
            <w:bottom w:w="28" w:type="dxa"/>
            <w:right w:w="70" w:type="dxa"/>
          </w:tblCellMar>
        </w:tblPrEx>
        <w:trPr>
          <w:trHeight w:val="572"/>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0E766F" w:rsidRPr="000E766F" w:rsidP="000E766F">
            <w:pPr>
              <w:numPr>
                <w:numId w:val="21"/>
              </w:numPr>
              <w:bidi w:val="0"/>
              <w:spacing w:after="0" w:line="240" w:lineRule="auto"/>
              <w:jc w:val="both"/>
              <w:rPr>
                <w:rFonts w:ascii="Times New Roman" w:hAnsi="Times New Roman"/>
                <w:b/>
                <w:color w:val="000000"/>
                <w:sz w:val="20"/>
                <w:szCs w:val="20"/>
              </w:rPr>
            </w:pPr>
            <w:r w:rsidRPr="000E766F">
              <w:rPr>
                <w:rFonts w:ascii="Times New Roman" w:hAnsi="Times New Roman"/>
                <w:b/>
                <w:i/>
                <w:color w:val="000000"/>
                <w:sz w:val="20"/>
                <w:szCs w:val="20"/>
              </w:rPr>
              <w:t xml:space="preserve"> </w:t>
            </w:r>
            <w:r w:rsidRPr="000E766F">
              <w:rPr>
                <w:rFonts w:ascii="Times New Roman" w:hAnsi="Times New Roman"/>
                <w:b/>
                <w:color w:val="000000"/>
                <w:sz w:val="20"/>
                <w:szCs w:val="20"/>
              </w:rPr>
              <w:t>povinného zavedenie čipovania psov - jednorazové zvýšenie nákladov cca 5-20 eur</w:t>
            </w:r>
          </w:p>
          <w:p w:rsidR="000E766F" w:rsidRPr="000E766F" w:rsidP="000E766F">
            <w:pPr>
              <w:numPr>
                <w:numId w:val="21"/>
              </w:numPr>
              <w:bidi w:val="0"/>
              <w:spacing w:after="0" w:line="240" w:lineRule="auto"/>
              <w:jc w:val="both"/>
              <w:rPr>
                <w:rFonts w:ascii="Times New Roman" w:hAnsi="Times New Roman"/>
                <w:b/>
                <w:i/>
                <w:color w:val="000000"/>
                <w:sz w:val="20"/>
                <w:szCs w:val="20"/>
              </w:rPr>
            </w:pPr>
            <w:r w:rsidRPr="000E766F">
              <w:rPr>
                <w:rFonts w:ascii="Times New Roman" w:hAnsi="Times New Roman"/>
                <w:b/>
                <w:color w:val="000000"/>
                <w:sz w:val="20"/>
                <w:szCs w:val="20"/>
              </w:rPr>
              <w:t xml:space="preserve"> odstránenie nezákonne umiestneného odpadu na vlastné náklady – v závislosti od rozsahu znečistenia odpadom</w:t>
            </w:r>
          </w:p>
        </w:tc>
      </w:tr>
      <w:tr>
        <w:tblPrEx>
          <w:tblW w:w="9371" w:type="dxa"/>
          <w:tblInd w:w="55" w:type="dxa"/>
          <w:tblLayout w:type="fixed"/>
          <w:tblCellMar>
            <w:top w:w="28" w:type="dxa"/>
            <w:left w:w="70" w:type="dxa"/>
            <w:bottom w:w="28" w:type="dxa"/>
            <w:right w:w="70" w:type="dxa"/>
          </w:tblCellMar>
        </w:tblPrEx>
        <w:trPr>
          <w:trHeight w:val="214"/>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0E766F" w:rsidRPr="000E766F" w:rsidP="000E766F">
            <w:pPr>
              <w:bidi w:val="0"/>
              <w:spacing w:after="0" w:line="240" w:lineRule="auto"/>
              <w:jc w:val="both"/>
              <w:rPr>
                <w:rFonts w:ascii="Times New Roman" w:hAnsi="Times New Roman"/>
                <w:b/>
                <w:i/>
                <w:color w:val="000000"/>
                <w:sz w:val="20"/>
                <w:szCs w:val="20"/>
              </w:rPr>
            </w:pPr>
            <w:r w:rsidRPr="000E766F">
              <w:rPr>
                <w:rFonts w:ascii="Times New Roman" w:hAnsi="Times New Roman"/>
                <w:b/>
                <w:i/>
                <w:color w:val="000000"/>
                <w:sz w:val="20"/>
                <w:szCs w:val="20"/>
              </w:rPr>
              <w:t>Zníženie nepriamych finančných nákladov</w:t>
            </w:r>
          </w:p>
        </w:tc>
      </w:tr>
      <w:tr>
        <w:tblPrEx>
          <w:tblW w:w="9371" w:type="dxa"/>
          <w:tblInd w:w="55" w:type="dxa"/>
          <w:tblLayout w:type="fixed"/>
          <w:tblCellMar>
            <w:top w:w="28" w:type="dxa"/>
            <w:left w:w="70" w:type="dxa"/>
            <w:bottom w:w="28" w:type="dxa"/>
            <w:right w:w="70" w:type="dxa"/>
          </w:tblCellMar>
        </w:tblPrEx>
        <w:trPr>
          <w:trHeight w:val="707"/>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0E766F" w:rsidRPr="000E766F" w:rsidP="000E766F">
            <w:pPr>
              <w:numPr>
                <w:numId w:val="21"/>
              </w:numPr>
              <w:bidi w:val="0"/>
              <w:spacing w:after="0" w:line="240" w:lineRule="auto"/>
              <w:jc w:val="both"/>
              <w:rPr>
                <w:rFonts w:ascii="Times New Roman" w:hAnsi="Times New Roman"/>
                <w:b/>
                <w:color w:val="000000"/>
                <w:sz w:val="20"/>
                <w:szCs w:val="20"/>
              </w:rPr>
            </w:pPr>
            <w:r w:rsidRPr="000E766F">
              <w:rPr>
                <w:rFonts w:ascii="Times New Roman" w:hAnsi="Times New Roman"/>
                <w:b/>
                <w:color w:val="000000"/>
                <w:sz w:val="20"/>
                <w:szCs w:val="20"/>
              </w:rPr>
              <w:t xml:space="preserve">zriadením registra odchytených túlavých zvierat dôjde k zníženiu finančných nákladov vynaložených vlastníkom strateného zvieraťa s hľadaním zvieraťa, najmä u čipovaných zvierat  </w:t>
            </w:r>
          </w:p>
        </w:tc>
      </w:tr>
      <w:tr>
        <w:tblPrEx>
          <w:tblW w:w="9371" w:type="dxa"/>
          <w:tblInd w:w="55" w:type="dxa"/>
          <w:tblLayout w:type="fixed"/>
          <w:tblCellMar>
            <w:top w:w="28" w:type="dxa"/>
            <w:left w:w="70" w:type="dxa"/>
            <w:bottom w:w="28" w:type="dxa"/>
            <w:right w:w="70" w:type="dxa"/>
          </w:tblCellMar>
        </w:tblPrEx>
        <w:trPr>
          <w:trHeight w:val="388"/>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0E766F" w:rsidRPr="000E766F" w:rsidP="000E766F">
            <w:pPr>
              <w:bidi w:val="0"/>
              <w:spacing w:after="0" w:line="240" w:lineRule="auto"/>
              <w:jc w:val="both"/>
              <w:rPr>
                <w:rFonts w:ascii="Times New Roman" w:hAnsi="Times New Roman"/>
                <w:b/>
                <w:i/>
                <w:color w:val="000000"/>
                <w:sz w:val="20"/>
                <w:szCs w:val="20"/>
              </w:rPr>
            </w:pPr>
            <w:r w:rsidRPr="000E766F">
              <w:rPr>
                <w:rFonts w:ascii="Times New Roman" w:hAnsi="Times New Roman"/>
                <w:b/>
                <w:i/>
                <w:color w:val="000000"/>
                <w:sz w:val="20"/>
                <w:szCs w:val="20"/>
              </w:rPr>
              <w:t>Zvýšenie nepriamych finančných nákladov</w:t>
            </w:r>
          </w:p>
        </w:tc>
      </w:tr>
      <w:tr>
        <w:tblPrEx>
          <w:tblW w:w="9371" w:type="dxa"/>
          <w:tblInd w:w="55" w:type="dxa"/>
          <w:tblLayout w:type="fixed"/>
          <w:tblCellMar>
            <w:top w:w="28" w:type="dxa"/>
            <w:left w:w="70" w:type="dxa"/>
            <w:bottom w:w="28" w:type="dxa"/>
            <w:right w:w="70" w:type="dxa"/>
          </w:tblCellMar>
        </w:tblPrEx>
        <w:trPr>
          <w:trHeight w:val="80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0E766F" w:rsidRPr="000E766F" w:rsidP="000E766F">
            <w:pPr>
              <w:bidi w:val="0"/>
              <w:spacing w:after="0" w:line="240" w:lineRule="auto"/>
              <w:jc w:val="both"/>
              <w:rPr>
                <w:rFonts w:ascii="Times New Roman" w:hAnsi="Times New Roman"/>
                <w:b/>
                <w:i/>
                <w:color w:val="000000"/>
                <w:sz w:val="20"/>
                <w:szCs w:val="20"/>
              </w:rPr>
            </w:pPr>
          </w:p>
        </w:tc>
      </w:tr>
      <w:tr>
        <w:tblPrEx>
          <w:tblW w:w="9371" w:type="dxa"/>
          <w:tblInd w:w="55" w:type="dxa"/>
          <w:tblLayout w:type="fixed"/>
          <w:tblCellMar>
            <w:top w:w="28" w:type="dxa"/>
            <w:left w:w="70" w:type="dxa"/>
            <w:bottom w:w="28" w:type="dxa"/>
            <w:right w:w="70" w:type="dxa"/>
          </w:tblCellMar>
        </w:tblPrEx>
        <w:trPr>
          <w:trHeight w:val="388"/>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0E766F" w:rsidRPr="000E766F" w:rsidP="000E766F">
            <w:pPr>
              <w:bidi w:val="0"/>
              <w:spacing w:after="0" w:line="240" w:lineRule="auto"/>
              <w:jc w:val="both"/>
              <w:rPr>
                <w:rFonts w:ascii="Times New Roman" w:hAnsi="Times New Roman"/>
                <w:b/>
                <w:i/>
                <w:iCs/>
                <w:color w:val="000000"/>
                <w:sz w:val="20"/>
                <w:szCs w:val="20"/>
              </w:rPr>
            </w:pPr>
            <w:r w:rsidRPr="000E766F">
              <w:rPr>
                <w:rFonts w:ascii="Times New Roman" w:hAnsi="Times New Roman"/>
                <w:b/>
                <w:color w:val="000000"/>
                <w:sz w:val="20"/>
                <w:szCs w:val="20"/>
              </w:rPr>
              <w:t xml:space="preserve">7.2.2 Časový vplyv </w:t>
            </w: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0E766F" w:rsidRPr="000E766F" w:rsidP="000E766F">
            <w:pPr>
              <w:bidi w:val="0"/>
              <w:spacing w:after="0" w:line="240" w:lineRule="auto"/>
              <w:jc w:val="both"/>
              <w:rPr>
                <w:rFonts w:ascii="Times New Roman" w:hAnsi="Times New Roman"/>
                <w:b/>
                <w:color w:val="000000"/>
                <w:sz w:val="20"/>
                <w:szCs w:val="20"/>
              </w:rPr>
            </w:pPr>
            <w:r w:rsidRPr="000E766F">
              <w:rPr>
                <w:rFonts w:ascii="Times New Roman" w:hAnsi="Times New Roman"/>
                <w:b/>
                <w:i/>
                <w:color w:val="000000"/>
                <w:sz w:val="20"/>
                <w:szCs w:val="20"/>
              </w:rPr>
              <w:t>Zvýšenie času vybavenia požiadavky (popíšte)</w:t>
            </w:r>
          </w:p>
        </w:tc>
      </w:tr>
      <w:tr>
        <w:tblPrEx>
          <w:tblW w:w="9371" w:type="dxa"/>
          <w:tblInd w:w="55" w:type="dxa"/>
          <w:tblLayout w:type="fixed"/>
          <w:tblCellMar>
            <w:top w:w="28" w:type="dxa"/>
            <w:left w:w="70" w:type="dxa"/>
            <w:bottom w:w="28" w:type="dxa"/>
            <w:right w:w="70" w:type="dxa"/>
          </w:tblCellMar>
        </w:tblPrEx>
        <w:trPr>
          <w:trHeight w:val="703"/>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0E766F" w:rsidRPr="000E766F" w:rsidP="000E766F">
            <w:pPr>
              <w:bidi w:val="0"/>
              <w:spacing w:after="0" w:line="240" w:lineRule="auto"/>
              <w:jc w:val="both"/>
              <w:rPr>
                <w:rFonts w:ascii="Times New Roman" w:hAnsi="Times New Roman"/>
                <w:b/>
                <w:color w:val="000000"/>
                <w:sz w:val="20"/>
                <w:szCs w:val="20"/>
              </w:rPr>
            </w:pPr>
            <w:r w:rsidRPr="000E766F">
              <w:rPr>
                <w:rFonts w:ascii="Times New Roman" w:hAnsi="Times New Roman"/>
                <w:b/>
                <w:color w:val="000000"/>
                <w:sz w:val="20"/>
                <w:szCs w:val="20"/>
              </w:rPr>
              <w:t>Z dôvodu návštevy súkromného veterinárneho lekára, zasielania dokladu o hlásení zmien v počte hospodárskych zvierat, registrovať chov hospodárskych zvierat – treba vypísať a poslať žiadosť, zaevidovať odchytené zvieratá do registra túlavých zvierat</w:t>
            </w: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0E766F" w:rsidRPr="000E766F" w:rsidP="000E766F">
            <w:pPr>
              <w:bidi w:val="0"/>
              <w:spacing w:after="0" w:line="240" w:lineRule="auto"/>
              <w:jc w:val="both"/>
              <w:rPr>
                <w:rFonts w:ascii="Times New Roman" w:hAnsi="Times New Roman"/>
                <w:b/>
                <w:color w:val="000000"/>
                <w:sz w:val="20"/>
                <w:szCs w:val="20"/>
              </w:rPr>
            </w:pPr>
            <w:r w:rsidRPr="000E766F">
              <w:rPr>
                <w:rFonts w:ascii="Times New Roman" w:hAnsi="Times New Roman"/>
                <w:b/>
                <w:i/>
                <w:color w:val="000000"/>
                <w:sz w:val="20"/>
                <w:szCs w:val="20"/>
              </w:rPr>
              <w:t>Zníženie času  vybavenia požiadavky (popíšte)</w:t>
            </w:r>
          </w:p>
        </w:tc>
      </w:tr>
      <w:tr>
        <w:tblPrEx>
          <w:tblW w:w="9371" w:type="dxa"/>
          <w:tblInd w:w="55" w:type="dxa"/>
          <w:tblLayout w:type="fixed"/>
          <w:tblCellMar>
            <w:top w:w="28" w:type="dxa"/>
            <w:left w:w="70" w:type="dxa"/>
            <w:bottom w:w="28" w:type="dxa"/>
            <w:right w:w="70" w:type="dxa"/>
          </w:tblCellMar>
        </w:tblPrEx>
        <w:trPr>
          <w:trHeight w:val="729"/>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0E766F" w:rsidRPr="000E766F" w:rsidP="000E766F">
            <w:pPr>
              <w:bidi w:val="0"/>
              <w:spacing w:after="0" w:line="240" w:lineRule="auto"/>
              <w:jc w:val="both"/>
              <w:rPr>
                <w:rFonts w:ascii="Times New Roman" w:hAnsi="Times New Roman"/>
                <w:b/>
                <w:color w:val="000000"/>
                <w:sz w:val="20"/>
                <w:szCs w:val="20"/>
              </w:rPr>
            </w:pPr>
          </w:p>
        </w:tc>
      </w:tr>
      <w:tr>
        <w:tblPrEx>
          <w:tblW w:w="9371" w:type="dxa"/>
          <w:tblInd w:w="55" w:type="dxa"/>
          <w:tblLayout w:type="fixed"/>
          <w:tblCellMar>
            <w:top w:w="28" w:type="dxa"/>
            <w:left w:w="70" w:type="dxa"/>
            <w:bottom w:w="28" w:type="dxa"/>
            <w:right w:w="70" w:type="dxa"/>
          </w:tblCellMar>
        </w:tblPrEx>
        <w:trPr>
          <w:trHeight w:val="424"/>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0E766F" w:rsidRPr="000E766F" w:rsidP="000E766F">
            <w:pPr>
              <w:bidi w:val="0"/>
              <w:spacing w:after="0" w:line="240" w:lineRule="auto"/>
              <w:jc w:val="both"/>
              <w:rPr>
                <w:rFonts w:ascii="Times New Roman" w:hAnsi="Times New Roman"/>
                <w:b/>
                <w:color w:val="000000"/>
                <w:sz w:val="20"/>
                <w:szCs w:val="20"/>
              </w:rPr>
            </w:pPr>
            <w:r w:rsidRPr="000E766F">
              <w:rPr>
                <w:rFonts w:ascii="Times New Roman" w:hAnsi="Times New Roman"/>
                <w:b/>
                <w:color w:val="000000"/>
                <w:sz w:val="20"/>
                <w:szCs w:val="20"/>
              </w:rPr>
              <w:t xml:space="preserve">7.2.3 Ktorá skupina občanov bude predloženým návrhom ovplyvnená? </w:t>
            </w:r>
          </w:p>
          <w:p w:rsidR="000E766F" w:rsidRPr="000E766F" w:rsidP="000E766F">
            <w:pPr>
              <w:bidi w:val="0"/>
              <w:spacing w:after="0" w:line="240" w:lineRule="auto"/>
              <w:jc w:val="both"/>
              <w:rPr>
                <w:rFonts w:ascii="Times New Roman" w:hAnsi="Times New Roman"/>
                <w:b/>
                <w:i/>
                <w:iCs/>
                <w:color w:val="000000"/>
                <w:sz w:val="20"/>
                <w:szCs w:val="20"/>
              </w:rPr>
            </w:pPr>
            <w:r w:rsidRPr="000E766F">
              <w:rPr>
                <w:rFonts w:ascii="Times New Roman" w:hAnsi="Times New Roman"/>
                <w:b/>
                <w:i/>
                <w:iCs/>
                <w:color w:val="000000"/>
                <w:sz w:val="20"/>
                <w:szCs w:val="20"/>
              </w:rPr>
              <w:t>Špecifikujte skupinu občanov, ktorá bude návrhom ovplyvnená (napr. držitelia vodičských oprávnení). Aká je  veľkosť tejto skupiny?</w:t>
            </w:r>
          </w:p>
          <w:p w:rsidR="000E766F" w:rsidRPr="000E766F" w:rsidP="000E766F">
            <w:pPr>
              <w:bidi w:val="0"/>
              <w:spacing w:after="0" w:line="240" w:lineRule="auto"/>
              <w:jc w:val="both"/>
              <w:rPr>
                <w:rFonts w:ascii="Times New Roman" w:hAnsi="Times New Roman"/>
                <w:b/>
                <w:i/>
                <w:iCs/>
                <w:color w:val="000000"/>
                <w:sz w:val="20"/>
                <w:szCs w:val="20"/>
              </w:rPr>
            </w:pPr>
          </w:p>
        </w:tc>
      </w:tr>
      <w:tr>
        <w:tblPrEx>
          <w:tblW w:w="9371" w:type="dxa"/>
          <w:tblInd w:w="55" w:type="dxa"/>
          <w:tblLayout w:type="fixed"/>
          <w:tblCellMar>
            <w:top w:w="28" w:type="dxa"/>
            <w:left w:w="70" w:type="dxa"/>
            <w:bottom w:w="28" w:type="dxa"/>
            <w:right w:w="70" w:type="dxa"/>
          </w:tblCellMar>
        </w:tblPrEx>
        <w:trPr>
          <w:trHeight w:val="734"/>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0E766F" w:rsidRPr="000E766F" w:rsidP="000E766F">
            <w:pPr>
              <w:bidi w:val="0"/>
              <w:spacing w:after="0" w:line="240" w:lineRule="auto"/>
              <w:jc w:val="both"/>
              <w:rPr>
                <w:rFonts w:ascii="Times New Roman" w:hAnsi="Times New Roman"/>
                <w:b/>
                <w:iCs/>
                <w:color w:val="000000"/>
                <w:sz w:val="20"/>
                <w:szCs w:val="20"/>
              </w:rPr>
            </w:pPr>
            <w:r w:rsidRPr="000E766F">
              <w:rPr>
                <w:rFonts w:ascii="Times New Roman" w:hAnsi="Times New Roman"/>
                <w:b/>
                <w:iCs/>
                <w:color w:val="000000"/>
                <w:sz w:val="20"/>
                <w:szCs w:val="20"/>
              </w:rPr>
              <w:t>Všetky skupiny občanov – fyzické osoby,  fyzické osoby – podnikatelia a právnické osoby, ktoré sú vlastníkmi/ držiteľmi zvierat resp. osoby oprávnené disponovať so zvieratami. Veľkosť tejto skupiny nie je možné kvantifikovať z dôvodu rôznorodosti služieb vo vzťahu k občanovi.</w:t>
            </w: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0E766F" w:rsidRPr="000E766F" w:rsidP="000E766F">
            <w:pPr>
              <w:bidi w:val="0"/>
              <w:spacing w:after="0" w:line="240" w:lineRule="auto"/>
              <w:jc w:val="both"/>
              <w:rPr>
                <w:rFonts w:ascii="Times New Roman" w:hAnsi="Times New Roman"/>
                <w:b/>
                <w:i/>
                <w:iCs/>
                <w:color w:val="000000"/>
                <w:sz w:val="20"/>
                <w:szCs w:val="20"/>
              </w:rPr>
            </w:pPr>
            <w:r w:rsidRPr="000E766F">
              <w:rPr>
                <w:rFonts w:ascii="Times New Roman" w:hAnsi="Times New Roman"/>
                <w:b/>
                <w:color w:val="000000"/>
                <w:sz w:val="20"/>
                <w:szCs w:val="20"/>
              </w:rPr>
              <w:t xml:space="preserve">7.2.4 Vyplývajú z návrhu pre občana pri vybavení svojej požiadavky nové povinnosti alebo zanikajú už existujúce povinnosti?  </w:t>
            </w: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0E766F" w:rsidRPr="000E766F" w:rsidP="000E766F">
            <w:pPr>
              <w:bidi w:val="0"/>
              <w:spacing w:after="0" w:line="240" w:lineRule="auto"/>
              <w:jc w:val="both"/>
              <w:rPr>
                <w:rFonts w:ascii="Times New Roman" w:hAnsi="Times New Roman"/>
                <w:b/>
                <w:i/>
                <w:iCs/>
                <w:color w:val="000000"/>
                <w:sz w:val="20"/>
                <w:szCs w:val="20"/>
              </w:rPr>
            </w:pPr>
            <w:r w:rsidRPr="000E766F">
              <w:rPr>
                <w:rFonts w:ascii="Times New Roman" w:hAnsi="Times New Roman"/>
                <w:b/>
                <w:i/>
                <w:iCs/>
                <w:color w:val="000000"/>
                <w:sz w:val="20"/>
                <w:szCs w:val="20"/>
              </w:rPr>
              <w:t xml:space="preserve">Nové povinnosti (identifikujte) </w:t>
            </w:r>
          </w:p>
          <w:p w:rsidR="000E766F" w:rsidRPr="000E766F" w:rsidP="000E766F">
            <w:pPr>
              <w:bidi w:val="0"/>
              <w:spacing w:after="0" w:line="240" w:lineRule="auto"/>
              <w:jc w:val="both"/>
              <w:rPr>
                <w:rFonts w:ascii="Times New Roman" w:hAnsi="Times New Roman"/>
                <w:b/>
                <w:i/>
                <w:iCs/>
                <w:color w:val="000000"/>
                <w:sz w:val="20"/>
                <w:szCs w:val="20"/>
              </w:rPr>
            </w:pPr>
          </w:p>
        </w:tc>
      </w:tr>
      <w:tr>
        <w:tblPrEx>
          <w:tblW w:w="9371" w:type="dxa"/>
          <w:tblInd w:w="55" w:type="dxa"/>
          <w:tblLayout w:type="fixed"/>
          <w:tblCellMar>
            <w:top w:w="28" w:type="dxa"/>
            <w:left w:w="70" w:type="dxa"/>
            <w:bottom w:w="28" w:type="dxa"/>
            <w:right w:w="70" w:type="dxa"/>
          </w:tblCellMar>
        </w:tblPrEx>
        <w:trPr>
          <w:trHeight w:val="726"/>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0E766F" w:rsidRPr="000E766F" w:rsidP="000E766F">
            <w:pPr>
              <w:bidi w:val="0"/>
              <w:spacing w:after="0" w:line="240" w:lineRule="auto"/>
              <w:jc w:val="both"/>
              <w:rPr>
                <w:rFonts w:ascii="Times New Roman" w:hAnsi="Times New Roman"/>
                <w:b/>
                <w:iCs/>
                <w:color w:val="000000"/>
                <w:sz w:val="20"/>
                <w:szCs w:val="20"/>
              </w:rPr>
            </w:pPr>
            <w:r w:rsidRPr="000E766F">
              <w:rPr>
                <w:rFonts w:ascii="Times New Roman" w:hAnsi="Times New Roman"/>
                <w:b/>
                <w:iCs/>
                <w:color w:val="000000"/>
                <w:sz w:val="20"/>
                <w:szCs w:val="20"/>
              </w:rPr>
              <w:t>Nové povinnosti:</w:t>
            </w:r>
          </w:p>
          <w:p w:rsidR="000E766F" w:rsidRPr="000E766F" w:rsidP="000E766F">
            <w:pPr>
              <w:bidi w:val="0"/>
              <w:spacing w:after="0" w:line="240" w:lineRule="auto"/>
              <w:jc w:val="both"/>
              <w:rPr>
                <w:rFonts w:ascii="Times New Roman" w:hAnsi="Times New Roman"/>
                <w:b/>
                <w:iCs/>
                <w:color w:val="000000"/>
                <w:sz w:val="20"/>
                <w:szCs w:val="20"/>
              </w:rPr>
            </w:pPr>
            <w:r w:rsidRPr="000E766F">
              <w:rPr>
                <w:rFonts w:ascii="Times New Roman" w:hAnsi="Times New Roman"/>
                <w:b/>
                <w:iCs/>
                <w:color w:val="000000"/>
                <w:sz w:val="20"/>
                <w:szCs w:val="20"/>
              </w:rPr>
              <w:t xml:space="preserve">  - zabezpečiť na svoje náklady identifikáciu psa transpondérom a registráciu psa v centrálnom registri spoločenských zvierat prostredníctvom veterinárneho lekára, </w:t>
            </w:r>
          </w:p>
          <w:p w:rsidR="000E766F" w:rsidRPr="000E766F" w:rsidP="000E766F">
            <w:pPr>
              <w:bidi w:val="0"/>
              <w:spacing w:after="0" w:line="240" w:lineRule="auto"/>
              <w:jc w:val="both"/>
              <w:rPr>
                <w:rFonts w:ascii="Times New Roman" w:hAnsi="Times New Roman"/>
                <w:b/>
                <w:iCs/>
                <w:color w:val="000000"/>
                <w:sz w:val="20"/>
                <w:szCs w:val="20"/>
              </w:rPr>
            </w:pPr>
            <w:r w:rsidRPr="000E766F">
              <w:rPr>
                <w:rFonts w:ascii="Times New Roman" w:hAnsi="Times New Roman"/>
                <w:b/>
                <w:iCs/>
                <w:color w:val="000000"/>
                <w:sz w:val="20"/>
                <w:szCs w:val="20"/>
              </w:rPr>
              <w:t xml:space="preserve">- </w:t>
            </w:r>
            <w:r w:rsidRPr="000E766F">
              <w:rPr>
                <w:rFonts w:ascii="Times New Roman" w:hAnsi="Times New Roman"/>
                <w:b/>
                <w:color w:val="000000"/>
                <w:sz w:val="20"/>
                <w:szCs w:val="20"/>
              </w:rPr>
              <w:t>zabezpečiť na svoje náklady identifikáciu a registráciu spoločenských zvierat podľa osobitného predpisu na účely premiestnenia</w:t>
            </w:r>
          </w:p>
          <w:p w:rsidR="000E766F" w:rsidRPr="000E766F" w:rsidP="000E766F">
            <w:pPr>
              <w:bidi w:val="0"/>
              <w:spacing w:after="0" w:line="240" w:lineRule="auto"/>
              <w:jc w:val="both"/>
              <w:rPr>
                <w:rFonts w:ascii="Times New Roman" w:hAnsi="Times New Roman"/>
                <w:b/>
                <w:iCs/>
                <w:color w:val="000000"/>
                <w:sz w:val="20"/>
                <w:szCs w:val="20"/>
              </w:rPr>
            </w:pPr>
            <w:r w:rsidRPr="000E766F">
              <w:rPr>
                <w:rFonts w:ascii="Times New Roman" w:hAnsi="Times New Roman"/>
                <w:b/>
                <w:iCs/>
                <w:color w:val="000000"/>
                <w:sz w:val="20"/>
                <w:szCs w:val="20"/>
              </w:rPr>
              <w:t>- povinnosť registrácie chovov hospodárskych zvierat, a povinnosť hlásenia zmeny údajov v centrálnom registri hospodárskych zvierat,</w:t>
            </w:r>
          </w:p>
          <w:p w:rsidR="000E766F" w:rsidRPr="000E766F" w:rsidP="000E766F">
            <w:pPr>
              <w:bidi w:val="0"/>
              <w:spacing w:after="0" w:line="240" w:lineRule="auto"/>
              <w:jc w:val="both"/>
              <w:rPr>
                <w:rFonts w:ascii="Times New Roman" w:hAnsi="Times New Roman"/>
                <w:b/>
                <w:iCs/>
                <w:color w:val="000000"/>
                <w:sz w:val="20"/>
                <w:szCs w:val="20"/>
              </w:rPr>
            </w:pPr>
            <w:r w:rsidRPr="000E766F">
              <w:rPr>
                <w:rFonts w:ascii="Times New Roman" w:hAnsi="Times New Roman"/>
                <w:b/>
                <w:iCs/>
                <w:color w:val="000000"/>
                <w:sz w:val="20"/>
                <w:szCs w:val="20"/>
              </w:rPr>
              <w:t>- odstránenie nezákonne umiestneného živočíšneho vedľajšieho produktu na vlastné náklady</w:t>
            </w:r>
          </w:p>
          <w:p w:rsidR="000E766F" w:rsidRPr="000E766F" w:rsidP="000E766F">
            <w:pPr>
              <w:bidi w:val="0"/>
              <w:spacing w:after="0" w:line="240" w:lineRule="auto"/>
              <w:jc w:val="both"/>
              <w:rPr>
                <w:rFonts w:ascii="Times New Roman" w:hAnsi="Times New Roman"/>
                <w:b/>
                <w:iCs/>
                <w:color w:val="000000"/>
                <w:sz w:val="20"/>
                <w:szCs w:val="20"/>
              </w:rPr>
            </w:pPr>
            <w:r w:rsidRPr="000E766F">
              <w:rPr>
                <w:rFonts w:ascii="Times New Roman" w:hAnsi="Times New Roman"/>
                <w:b/>
                <w:iCs/>
                <w:color w:val="000000"/>
                <w:sz w:val="20"/>
                <w:szCs w:val="20"/>
              </w:rPr>
              <w:t>- oznamovacia povinnosť v súvislosti s nájdením nezákonne umiestneného živočíšneho vedľajšieho produktu</w:t>
            </w:r>
          </w:p>
          <w:p w:rsidR="000E766F" w:rsidRPr="000E766F" w:rsidP="000E766F">
            <w:pPr>
              <w:bidi w:val="0"/>
              <w:spacing w:after="0" w:line="240" w:lineRule="auto"/>
              <w:jc w:val="both"/>
              <w:rPr>
                <w:rFonts w:ascii="Times New Roman" w:hAnsi="Times New Roman"/>
                <w:b/>
                <w:iCs/>
                <w:color w:val="000000"/>
                <w:sz w:val="20"/>
                <w:szCs w:val="20"/>
              </w:rPr>
            </w:pPr>
            <w:r w:rsidRPr="000E766F">
              <w:rPr>
                <w:rFonts w:ascii="Times New Roman" w:hAnsi="Times New Roman"/>
                <w:b/>
                <w:iCs/>
                <w:color w:val="000000"/>
                <w:sz w:val="20"/>
                <w:szCs w:val="20"/>
              </w:rPr>
              <w:t>- povinnosť používať na kŕmenie len schválené krmivá</w:t>
            </w:r>
          </w:p>
          <w:p w:rsidR="000E766F" w:rsidRPr="000E766F" w:rsidP="000E766F">
            <w:pPr>
              <w:bidi w:val="0"/>
              <w:spacing w:after="0" w:line="240" w:lineRule="auto"/>
              <w:jc w:val="both"/>
              <w:rPr>
                <w:rFonts w:ascii="Times New Roman" w:hAnsi="Times New Roman"/>
                <w:b/>
                <w:iCs/>
                <w:color w:val="000000"/>
                <w:sz w:val="20"/>
                <w:szCs w:val="20"/>
              </w:rPr>
            </w:pPr>
            <w:r w:rsidRPr="000E766F">
              <w:rPr>
                <w:rFonts w:ascii="Times New Roman" w:hAnsi="Times New Roman"/>
                <w:b/>
                <w:iCs/>
                <w:color w:val="000000"/>
                <w:sz w:val="20"/>
                <w:szCs w:val="20"/>
              </w:rPr>
              <w:t>- povinnosť nahlásiť úhyn registrovaného psa do centrálneho registra spoločenských zvierat</w:t>
            </w:r>
          </w:p>
          <w:p w:rsidR="000E766F" w:rsidRPr="000E766F" w:rsidP="000E766F">
            <w:pPr>
              <w:bidi w:val="0"/>
              <w:spacing w:after="0" w:line="240" w:lineRule="auto"/>
              <w:jc w:val="both"/>
              <w:rPr>
                <w:rFonts w:ascii="Times New Roman" w:hAnsi="Times New Roman"/>
                <w:b/>
                <w:iCs/>
                <w:color w:val="000000"/>
                <w:sz w:val="20"/>
                <w:szCs w:val="20"/>
              </w:rPr>
            </w:pPr>
            <w:r w:rsidRPr="000E766F">
              <w:rPr>
                <w:rFonts w:ascii="Times New Roman" w:hAnsi="Times New Roman"/>
                <w:b/>
                <w:iCs/>
                <w:color w:val="000000"/>
                <w:sz w:val="20"/>
                <w:szCs w:val="20"/>
              </w:rPr>
              <w:t xml:space="preserve">- </w:t>
            </w: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0E766F" w:rsidRPr="000E766F" w:rsidP="000E766F">
            <w:pPr>
              <w:bidi w:val="0"/>
              <w:spacing w:after="0" w:line="240" w:lineRule="auto"/>
              <w:jc w:val="both"/>
              <w:rPr>
                <w:rFonts w:ascii="Times New Roman" w:hAnsi="Times New Roman"/>
                <w:b/>
                <w:i/>
                <w:iCs/>
                <w:color w:val="000000"/>
                <w:sz w:val="20"/>
                <w:szCs w:val="20"/>
              </w:rPr>
            </w:pPr>
            <w:r w:rsidRPr="000E766F">
              <w:rPr>
                <w:rFonts w:ascii="Times New Roman" w:hAnsi="Times New Roman"/>
                <w:b/>
                <w:i/>
                <w:iCs/>
                <w:color w:val="000000"/>
                <w:sz w:val="20"/>
                <w:szCs w:val="20"/>
              </w:rPr>
              <w:t>Zanikajúce povinnosti (identifikujte)</w:t>
            </w:r>
          </w:p>
        </w:tc>
      </w:tr>
      <w:tr>
        <w:tblPrEx>
          <w:tblW w:w="9371" w:type="dxa"/>
          <w:tblInd w:w="55" w:type="dxa"/>
          <w:tblLayout w:type="fixed"/>
          <w:tblCellMar>
            <w:top w:w="28" w:type="dxa"/>
            <w:left w:w="70" w:type="dxa"/>
            <w:bottom w:w="28" w:type="dxa"/>
            <w:right w:w="70" w:type="dxa"/>
          </w:tblCellMar>
        </w:tblPrEx>
        <w:trPr>
          <w:trHeight w:val="609"/>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0E766F" w:rsidRPr="000E766F" w:rsidP="000E766F">
            <w:pPr>
              <w:bidi w:val="0"/>
              <w:spacing w:after="0" w:line="240" w:lineRule="auto"/>
              <w:jc w:val="both"/>
              <w:rPr>
                <w:rFonts w:ascii="Times New Roman" w:hAnsi="Times New Roman"/>
                <w:b/>
                <w:i/>
                <w:iCs/>
                <w:color w:val="000000"/>
                <w:sz w:val="20"/>
                <w:szCs w:val="20"/>
              </w:rPr>
            </w:pP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0E766F" w:rsidRPr="000E766F" w:rsidP="000E766F">
            <w:pPr>
              <w:bidi w:val="0"/>
              <w:spacing w:after="0" w:line="240" w:lineRule="auto"/>
              <w:jc w:val="both"/>
              <w:rPr>
                <w:rFonts w:ascii="Times New Roman" w:hAnsi="Times New Roman"/>
                <w:b/>
                <w:color w:val="000000"/>
                <w:sz w:val="20"/>
                <w:szCs w:val="20"/>
              </w:rPr>
            </w:pPr>
            <w:r w:rsidRPr="000E766F">
              <w:rPr>
                <w:rFonts w:ascii="Times New Roman" w:hAnsi="Times New Roman"/>
                <w:b/>
                <w:color w:val="000000"/>
                <w:sz w:val="20"/>
                <w:szCs w:val="20"/>
              </w:rPr>
              <w:t>7.3 Vplyv na procesy služieb vo verejnej správe</w:t>
            </w:r>
          </w:p>
        </w:tc>
      </w:tr>
      <w:tr>
        <w:tblPrEx>
          <w:tblW w:w="9371" w:type="dxa"/>
          <w:tblInd w:w="55" w:type="dxa"/>
          <w:tblLayout w:type="fixed"/>
          <w:tblCellMar>
            <w:top w:w="28" w:type="dxa"/>
            <w:left w:w="70" w:type="dxa"/>
            <w:bottom w:w="28" w:type="dxa"/>
            <w:right w:w="70" w:type="dxa"/>
          </w:tblCellMar>
        </w:tblPrEx>
        <w:trPr>
          <w:trHeight w:val="39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0E766F" w:rsidRPr="000E766F" w:rsidP="000E766F">
            <w:pPr>
              <w:bidi w:val="0"/>
              <w:spacing w:after="0" w:line="240" w:lineRule="auto"/>
              <w:jc w:val="both"/>
              <w:rPr>
                <w:rFonts w:ascii="Times New Roman" w:hAnsi="Times New Roman"/>
                <w:b/>
                <w:color w:val="000000"/>
                <w:sz w:val="20"/>
                <w:szCs w:val="20"/>
              </w:rPr>
            </w:pPr>
            <w:r w:rsidRPr="000E766F">
              <w:rPr>
                <w:rFonts w:ascii="Times New Roman" w:hAnsi="Times New Roman"/>
                <w:b/>
                <w:color w:val="000000"/>
                <w:sz w:val="20"/>
                <w:szCs w:val="20"/>
              </w:rPr>
              <w:t xml:space="preserve">7.3.1 Ktoré sú dotknuté subjekty verejnej správy? </w:t>
            </w:r>
          </w:p>
          <w:p w:rsidR="000E766F" w:rsidRPr="000E766F" w:rsidP="000E766F">
            <w:pPr>
              <w:bidi w:val="0"/>
              <w:spacing w:after="0" w:line="240" w:lineRule="auto"/>
              <w:jc w:val="both"/>
              <w:rPr>
                <w:rFonts w:ascii="Times New Roman" w:hAnsi="Times New Roman"/>
                <w:b/>
                <w:i/>
                <w:iCs/>
                <w:color w:val="000000"/>
                <w:sz w:val="20"/>
                <w:szCs w:val="20"/>
              </w:rPr>
            </w:pPr>
            <w:r w:rsidRPr="000E766F">
              <w:rPr>
                <w:rFonts w:ascii="Times New Roman" w:hAnsi="Times New Roman"/>
                <w:b/>
                <w:i/>
                <w:color w:val="000000"/>
                <w:sz w:val="20"/>
                <w:szCs w:val="20"/>
              </w:rPr>
              <w:t xml:space="preserve">Ktoré subjekty verejnej správy sú účastné procesu poskytnutia služby? </w:t>
            </w:r>
          </w:p>
        </w:tc>
      </w:tr>
      <w:tr>
        <w:tblPrEx>
          <w:tblW w:w="9371" w:type="dxa"/>
          <w:tblInd w:w="55" w:type="dxa"/>
          <w:tblLayout w:type="fixed"/>
          <w:tblCellMar>
            <w:top w:w="28" w:type="dxa"/>
            <w:left w:w="70" w:type="dxa"/>
            <w:bottom w:w="28" w:type="dxa"/>
            <w:right w:w="70" w:type="dxa"/>
          </w:tblCellMar>
        </w:tblPrEx>
        <w:trPr>
          <w:trHeight w:val="733"/>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0E766F" w:rsidRPr="000E766F" w:rsidP="000E766F">
            <w:pPr>
              <w:bidi w:val="0"/>
              <w:spacing w:after="0" w:line="240" w:lineRule="auto"/>
              <w:jc w:val="both"/>
              <w:rPr>
                <w:rFonts w:ascii="Times New Roman" w:hAnsi="Times New Roman"/>
                <w:b/>
                <w:color w:val="000000"/>
                <w:sz w:val="20"/>
                <w:szCs w:val="20"/>
              </w:rPr>
            </w:pPr>
            <w:r w:rsidRPr="000E766F">
              <w:rPr>
                <w:rFonts w:ascii="Times New Roman" w:hAnsi="Times New Roman"/>
                <w:b/>
                <w:color w:val="000000"/>
                <w:sz w:val="20"/>
                <w:szCs w:val="20"/>
              </w:rPr>
              <w:t>Štátna veterinárna a potravinová správa SR, obce, súkromní veterinárni lekári, policajný zbor</w:t>
            </w: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0E766F" w:rsidRPr="000E766F" w:rsidP="000E766F">
            <w:pPr>
              <w:bidi w:val="0"/>
              <w:spacing w:after="0" w:line="240" w:lineRule="auto"/>
              <w:jc w:val="both"/>
              <w:rPr>
                <w:rFonts w:ascii="Times New Roman" w:hAnsi="Times New Roman"/>
                <w:b/>
                <w:i/>
                <w:iCs/>
                <w:color w:val="000000"/>
                <w:sz w:val="20"/>
                <w:szCs w:val="20"/>
              </w:rPr>
            </w:pPr>
            <w:r w:rsidRPr="000E766F">
              <w:rPr>
                <w:rFonts w:ascii="Times New Roman" w:hAnsi="Times New Roman"/>
                <w:b/>
                <w:color w:val="000000"/>
                <w:sz w:val="20"/>
                <w:szCs w:val="20"/>
              </w:rPr>
              <w:t xml:space="preserve">7.3.2 Vyplývajú z návrhu pre orgán verejnej správy pri vybavení požiadavky nové povinnosti alebo zanikajú už existujúce povinnosti?  </w:t>
            </w:r>
            <w:r w:rsidRPr="000E766F">
              <w:rPr>
                <w:rFonts w:ascii="Times New Roman" w:hAnsi="Times New Roman"/>
                <w:b/>
                <w:iCs/>
                <w:color w:val="000000"/>
                <w:sz w:val="20"/>
                <w:szCs w:val="20"/>
              </w:rPr>
              <w:t xml:space="preserve"> </w:t>
            </w: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0E766F" w:rsidRPr="000E766F" w:rsidP="000E766F">
            <w:pPr>
              <w:bidi w:val="0"/>
              <w:spacing w:after="0" w:line="240" w:lineRule="auto"/>
              <w:jc w:val="both"/>
              <w:rPr>
                <w:rFonts w:ascii="Times New Roman" w:hAnsi="Times New Roman"/>
                <w:b/>
                <w:i/>
                <w:iCs/>
                <w:color w:val="000000"/>
                <w:sz w:val="20"/>
                <w:szCs w:val="20"/>
              </w:rPr>
            </w:pPr>
            <w:r w:rsidRPr="000E766F">
              <w:rPr>
                <w:rFonts w:ascii="Times New Roman" w:hAnsi="Times New Roman"/>
                <w:b/>
                <w:i/>
                <w:iCs/>
                <w:color w:val="000000"/>
                <w:sz w:val="20"/>
                <w:szCs w:val="20"/>
              </w:rPr>
              <w:t>Nové povinnosti (identifikujte)</w:t>
            </w:r>
          </w:p>
        </w:tc>
      </w:tr>
      <w:tr>
        <w:tblPrEx>
          <w:tblW w:w="9371" w:type="dxa"/>
          <w:tblInd w:w="55" w:type="dxa"/>
          <w:tblLayout w:type="fixed"/>
          <w:tblCellMar>
            <w:top w:w="28" w:type="dxa"/>
            <w:left w:w="70" w:type="dxa"/>
            <w:bottom w:w="28" w:type="dxa"/>
            <w:right w:w="70" w:type="dxa"/>
          </w:tblCellMar>
        </w:tblPrEx>
        <w:trPr>
          <w:trHeight w:val="674"/>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0E766F" w:rsidRPr="000E766F" w:rsidP="000E766F">
            <w:pPr>
              <w:bidi w:val="0"/>
              <w:spacing w:after="0" w:line="240" w:lineRule="auto"/>
              <w:jc w:val="both"/>
              <w:rPr>
                <w:rFonts w:ascii="Times New Roman" w:hAnsi="Times New Roman"/>
                <w:b/>
                <w:iCs/>
                <w:color w:val="000000"/>
                <w:sz w:val="20"/>
                <w:szCs w:val="20"/>
              </w:rPr>
            </w:pPr>
            <w:r w:rsidRPr="000E766F">
              <w:rPr>
                <w:rFonts w:ascii="Times New Roman" w:hAnsi="Times New Roman"/>
                <w:b/>
                <w:iCs/>
                <w:color w:val="000000"/>
                <w:sz w:val="20"/>
                <w:szCs w:val="20"/>
              </w:rPr>
              <w:t xml:space="preserve">Návrhom zákona sa ustanovuje povinnosť obcí </w:t>
            </w:r>
            <w:r w:rsidRPr="000E766F">
              <w:rPr>
                <w:rFonts w:ascii="Times New Roman" w:hAnsi="Times New Roman"/>
                <w:b/>
                <w:color w:val="000000"/>
                <w:sz w:val="20"/>
                <w:szCs w:val="20"/>
              </w:rPr>
              <w:t>prevziať túlavé zviera nájdené na území obce („živý nález“) od nálezcu a umiestniť ho v karanténnej stanici alebo útulku pre zvieratá a zaregistrovať ho do elektronického systému štátnej veterinárnej a potravinovej správy podľa § 6 ods. 2 písm. aw) najneskôr nasledujúci deň po jeho prevzatí</w:t>
            </w: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0E766F" w:rsidRPr="000E766F" w:rsidP="000E766F">
            <w:pPr>
              <w:bidi w:val="0"/>
              <w:spacing w:after="0" w:line="240" w:lineRule="auto"/>
              <w:jc w:val="both"/>
              <w:rPr>
                <w:rFonts w:ascii="Times New Roman" w:hAnsi="Times New Roman"/>
                <w:b/>
                <w:i/>
                <w:iCs/>
                <w:color w:val="000000"/>
                <w:sz w:val="20"/>
                <w:szCs w:val="20"/>
              </w:rPr>
            </w:pPr>
            <w:r w:rsidRPr="000E766F">
              <w:rPr>
                <w:rFonts w:ascii="Times New Roman" w:hAnsi="Times New Roman"/>
                <w:b/>
                <w:i/>
                <w:iCs/>
                <w:color w:val="000000"/>
                <w:sz w:val="20"/>
                <w:szCs w:val="20"/>
              </w:rPr>
              <w:t>Zanikajúce povinnosti (identifikujte)</w:t>
            </w:r>
          </w:p>
        </w:tc>
      </w:tr>
      <w:tr>
        <w:tblPrEx>
          <w:tblW w:w="9371" w:type="dxa"/>
          <w:tblInd w:w="55" w:type="dxa"/>
          <w:tblLayout w:type="fixed"/>
          <w:tblCellMar>
            <w:top w:w="28" w:type="dxa"/>
            <w:left w:w="70" w:type="dxa"/>
            <w:bottom w:w="28" w:type="dxa"/>
            <w:right w:w="70" w:type="dxa"/>
          </w:tblCellMar>
        </w:tblPrEx>
        <w:trPr>
          <w:trHeight w:val="859"/>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0E766F" w:rsidRPr="000E766F" w:rsidP="000E766F">
            <w:pPr>
              <w:bidi w:val="0"/>
              <w:spacing w:after="0" w:line="240" w:lineRule="auto"/>
              <w:jc w:val="both"/>
              <w:rPr>
                <w:rFonts w:ascii="Times New Roman" w:hAnsi="Times New Roman"/>
                <w:b/>
                <w:i/>
                <w:iCs/>
                <w:color w:val="000000"/>
                <w:sz w:val="20"/>
                <w:szCs w:val="20"/>
              </w:rPr>
            </w:pPr>
          </w:p>
        </w:tc>
      </w:tr>
    </w:tbl>
    <w:p w:rsidR="00F1200A" w:rsidRPr="00AD7417" w:rsidP="000E766F">
      <w:pPr>
        <w:pageBreakBefore/>
        <w:bidi w:val="0"/>
        <w:jc w:val="both"/>
        <w:rPr>
          <w:rFonts w:ascii="Times New Roman" w:hAnsi="Times New Roman"/>
          <w:b/>
          <w:color w:val="000000"/>
        </w:rPr>
      </w:pPr>
      <w:r w:rsidRPr="00AD7417">
        <w:rPr>
          <w:rFonts w:ascii="Times New Roman" w:hAnsi="Times New Roman"/>
          <w:b/>
          <w:color w:val="000000"/>
        </w:rPr>
        <w:t>B. Osobitná časť</w:t>
      </w:r>
    </w:p>
    <w:p w:rsidR="00AE3C00" w:rsidRPr="00AD7417" w:rsidP="000E766F">
      <w:pPr>
        <w:bidi w:val="0"/>
        <w:ind w:firstLine="567"/>
        <w:jc w:val="both"/>
        <w:rPr>
          <w:rFonts w:ascii="Times New Roman" w:hAnsi="Times New Roman"/>
          <w:shd w:val="clear" w:color="auto" w:fill="FFFFFF"/>
        </w:rPr>
      </w:pPr>
    </w:p>
    <w:p w:rsidR="006D41E3" w:rsidRPr="00454A48" w:rsidP="000E766F">
      <w:pPr>
        <w:bidi w:val="0"/>
        <w:jc w:val="both"/>
        <w:rPr>
          <w:rFonts w:ascii="Times New Roman" w:hAnsi="Times New Roman"/>
          <w:b/>
          <w:shd w:val="clear" w:color="auto" w:fill="FFFFFF"/>
        </w:rPr>
      </w:pPr>
      <w:r w:rsidRPr="00454A48">
        <w:rPr>
          <w:rFonts w:ascii="Times New Roman" w:hAnsi="Times New Roman"/>
          <w:b/>
          <w:shd w:val="clear" w:color="auto" w:fill="FFFFFF"/>
        </w:rPr>
        <w:t>K bod</w:t>
      </w:r>
      <w:r w:rsidRPr="00454A48" w:rsidR="009A38EA">
        <w:rPr>
          <w:rFonts w:ascii="Times New Roman" w:hAnsi="Times New Roman"/>
          <w:b/>
          <w:shd w:val="clear" w:color="auto" w:fill="FFFFFF"/>
        </w:rPr>
        <w:t>om</w:t>
      </w:r>
      <w:r w:rsidRPr="00454A48">
        <w:rPr>
          <w:rFonts w:ascii="Times New Roman" w:hAnsi="Times New Roman"/>
          <w:b/>
          <w:shd w:val="clear" w:color="auto" w:fill="FFFFFF"/>
        </w:rPr>
        <w:t xml:space="preserve"> 1</w:t>
      </w:r>
      <w:r w:rsidRPr="00454A48" w:rsidR="00BD5444">
        <w:rPr>
          <w:rFonts w:ascii="Times New Roman" w:hAnsi="Times New Roman"/>
          <w:b/>
          <w:shd w:val="clear" w:color="auto" w:fill="FFFFFF"/>
        </w:rPr>
        <w:t xml:space="preserve"> a 2</w:t>
      </w:r>
    </w:p>
    <w:p w:rsidR="00F708A8" w:rsidRPr="00AD7417" w:rsidP="000E766F">
      <w:pPr>
        <w:bidi w:val="0"/>
        <w:ind w:firstLine="567"/>
        <w:jc w:val="both"/>
        <w:rPr>
          <w:rFonts w:ascii="Times New Roman" w:hAnsi="Times New Roman"/>
          <w:shd w:val="clear" w:color="auto" w:fill="FFFFFF"/>
        </w:rPr>
      </w:pPr>
      <w:r w:rsidRPr="00AD7417">
        <w:rPr>
          <w:rFonts w:ascii="Times New Roman" w:hAnsi="Times New Roman"/>
          <w:shd w:val="clear" w:color="auto" w:fill="FFFFFF"/>
        </w:rPr>
        <w:t xml:space="preserve">Do predmetu úpravy sa dopĺňajú v </w:t>
      </w:r>
      <w:r w:rsidRPr="00AD7417">
        <w:rPr>
          <w:rStyle w:val="PlaceholderText"/>
          <w:color w:val="000000"/>
        </w:rPr>
        <w:t xml:space="preserve">§ 1 písm. b) </w:t>
      </w:r>
      <w:r w:rsidRPr="00AD7417">
        <w:rPr>
          <w:rFonts w:ascii="Times New Roman" w:hAnsi="Times New Roman"/>
          <w:shd w:val="clear" w:color="auto" w:fill="FFFFFF"/>
        </w:rPr>
        <w:t xml:space="preserve">„krmivá“ vzhľadom na to, že aj na krmivá sa vzťahujú veterinárne požiadavky a sú predmetom veterinárnych kontrol a v </w:t>
      </w:r>
      <w:r w:rsidRPr="00AD7417">
        <w:rPr>
          <w:rStyle w:val="PlaceholderText"/>
          <w:color w:val="000000"/>
        </w:rPr>
        <w:t>§ 1 písm. d)</w:t>
      </w:r>
      <w:r w:rsidRPr="00AD7417">
        <w:rPr>
          <w:rFonts w:ascii="Times New Roman" w:hAnsi="Times New Roman"/>
          <w:shd w:val="clear" w:color="auto" w:fill="FFFFFF"/>
        </w:rPr>
        <w:t> „fyzické osoby – podnikatelia“, na ktoré sa tiež vzťahujú práva a povinnosti podľa tohto zákona.</w:t>
      </w:r>
    </w:p>
    <w:p w:rsidR="006D41E3" w:rsidRPr="00AD7417" w:rsidP="000E766F">
      <w:pPr>
        <w:bidi w:val="0"/>
        <w:ind w:firstLine="567"/>
        <w:jc w:val="both"/>
        <w:rPr>
          <w:rFonts w:ascii="Times New Roman" w:hAnsi="Times New Roman"/>
          <w:shd w:val="clear" w:color="auto" w:fill="FFFFFF"/>
        </w:rPr>
      </w:pPr>
    </w:p>
    <w:p w:rsidR="006D41E3" w:rsidRPr="00454A48" w:rsidP="000E766F">
      <w:pPr>
        <w:bidi w:val="0"/>
        <w:jc w:val="both"/>
        <w:rPr>
          <w:rFonts w:ascii="Times New Roman" w:hAnsi="Times New Roman"/>
          <w:b/>
          <w:shd w:val="clear" w:color="auto" w:fill="FFFFFF"/>
        </w:rPr>
      </w:pPr>
      <w:r w:rsidRPr="00454A48">
        <w:rPr>
          <w:rFonts w:ascii="Times New Roman" w:hAnsi="Times New Roman"/>
          <w:b/>
          <w:shd w:val="clear" w:color="auto" w:fill="FFFFFF"/>
        </w:rPr>
        <w:t xml:space="preserve">K bodu </w:t>
      </w:r>
      <w:r w:rsidRPr="00454A48" w:rsidR="00BD5444">
        <w:rPr>
          <w:rFonts w:ascii="Times New Roman" w:hAnsi="Times New Roman"/>
          <w:b/>
          <w:shd w:val="clear" w:color="auto" w:fill="FFFFFF"/>
        </w:rPr>
        <w:t>3</w:t>
      </w:r>
    </w:p>
    <w:p w:rsidR="00AD4D87" w:rsidRPr="00AD7417" w:rsidP="000E766F">
      <w:pPr>
        <w:bidi w:val="0"/>
        <w:ind w:firstLine="567"/>
        <w:jc w:val="both"/>
        <w:rPr>
          <w:rStyle w:val="PlaceholderText"/>
          <w:color w:val="000000"/>
        </w:rPr>
      </w:pPr>
      <w:r w:rsidRPr="00AD7417" w:rsidR="00107937">
        <w:rPr>
          <w:rStyle w:val="PlaceholderText"/>
          <w:color w:val="000000"/>
        </w:rPr>
        <w:t>V § 2 písm. d) sa dopĺňa za účelom spresnenia výkladu pojmu zver</w:t>
      </w:r>
      <w:r w:rsidRPr="00AD7417" w:rsidR="00416550">
        <w:rPr>
          <w:rStyle w:val="PlaceholderText"/>
          <w:color w:val="000000"/>
        </w:rPr>
        <w:t xml:space="preserve"> vo farmovom chove</w:t>
      </w:r>
      <w:r w:rsidRPr="00AD7417" w:rsidR="00107937">
        <w:rPr>
          <w:rStyle w:val="PlaceholderText"/>
          <w:color w:val="000000"/>
        </w:rPr>
        <w:t xml:space="preserve"> a farmový chov. Identifikácia farmovej zveri je potrebná aj</w:t>
      </w:r>
      <w:r w:rsidRPr="00AD7417" w:rsidR="00F708A8">
        <w:rPr>
          <w:rStyle w:val="PlaceholderText"/>
          <w:color w:val="000000"/>
        </w:rPr>
        <w:t xml:space="preserve"> za účelom bezpečného rozlíšenia</w:t>
      </w:r>
      <w:r w:rsidRPr="00AD7417" w:rsidR="00107937">
        <w:rPr>
          <w:rStyle w:val="PlaceholderText"/>
          <w:color w:val="000000"/>
        </w:rPr>
        <w:t xml:space="preserve"> od voľne žijúcej zveri v prípade jej úniku z farmy a potreby jej okamžitého odstránenia z voľnej prírody z dôvodu ochrany</w:t>
      </w:r>
      <w:r w:rsidR="00223CD1">
        <w:rPr>
          <w:rStyle w:val="PlaceholderText"/>
          <w:color w:val="000000"/>
        </w:rPr>
        <w:t xml:space="preserve"> genofondu voľne žijúcej zveri.</w:t>
      </w:r>
    </w:p>
    <w:p w:rsidR="000B3B7E" w:rsidRPr="00AD7417" w:rsidP="000E766F">
      <w:pPr>
        <w:bidi w:val="0"/>
        <w:ind w:firstLine="567"/>
        <w:jc w:val="both"/>
        <w:rPr>
          <w:rFonts w:ascii="Times New Roman" w:hAnsi="Times New Roman"/>
          <w:color w:val="000000"/>
          <w:shd w:val="clear" w:color="auto" w:fill="FFFFFF"/>
        </w:rPr>
      </w:pPr>
    </w:p>
    <w:p w:rsidR="006D41E3" w:rsidRPr="00454A48" w:rsidP="000E766F">
      <w:pPr>
        <w:bidi w:val="0"/>
        <w:jc w:val="both"/>
        <w:rPr>
          <w:rFonts w:ascii="Times New Roman" w:hAnsi="Times New Roman"/>
          <w:b/>
          <w:shd w:val="clear" w:color="auto" w:fill="FFFFFF"/>
        </w:rPr>
      </w:pPr>
      <w:r w:rsidRPr="00454A48">
        <w:rPr>
          <w:rFonts w:ascii="Times New Roman" w:hAnsi="Times New Roman"/>
          <w:b/>
          <w:shd w:val="clear" w:color="auto" w:fill="FFFFFF"/>
        </w:rPr>
        <w:t>K</w:t>
      </w:r>
      <w:r w:rsidRPr="00454A48" w:rsidR="007D40D5">
        <w:rPr>
          <w:rFonts w:ascii="Times New Roman" w:hAnsi="Times New Roman"/>
          <w:b/>
          <w:shd w:val="clear" w:color="auto" w:fill="FFFFFF"/>
        </w:rPr>
        <w:t> </w:t>
      </w:r>
      <w:r w:rsidRPr="00454A48">
        <w:rPr>
          <w:rFonts w:ascii="Times New Roman" w:hAnsi="Times New Roman"/>
          <w:b/>
          <w:shd w:val="clear" w:color="auto" w:fill="FFFFFF"/>
        </w:rPr>
        <w:t>bod</w:t>
      </w:r>
      <w:r w:rsidRPr="00454A48" w:rsidR="007D40D5">
        <w:rPr>
          <w:rFonts w:ascii="Times New Roman" w:hAnsi="Times New Roman"/>
          <w:b/>
          <w:shd w:val="clear" w:color="auto" w:fill="FFFFFF"/>
        </w:rPr>
        <w:t xml:space="preserve">om </w:t>
      </w:r>
      <w:r w:rsidRPr="00454A48" w:rsidR="00416550">
        <w:rPr>
          <w:rFonts w:ascii="Times New Roman" w:hAnsi="Times New Roman"/>
          <w:b/>
          <w:shd w:val="clear" w:color="auto" w:fill="FFFFFF"/>
        </w:rPr>
        <w:t>4</w:t>
      </w:r>
      <w:r w:rsidRPr="00454A48" w:rsidR="007D40D5">
        <w:rPr>
          <w:rFonts w:ascii="Times New Roman" w:hAnsi="Times New Roman"/>
          <w:b/>
          <w:shd w:val="clear" w:color="auto" w:fill="FFFFFF"/>
        </w:rPr>
        <w:t xml:space="preserve"> a </w:t>
      </w:r>
      <w:r w:rsidRPr="00454A48" w:rsidR="00416550">
        <w:rPr>
          <w:rFonts w:ascii="Times New Roman" w:hAnsi="Times New Roman"/>
          <w:b/>
          <w:shd w:val="clear" w:color="auto" w:fill="FFFFFF"/>
        </w:rPr>
        <w:t>5</w:t>
      </w:r>
    </w:p>
    <w:p w:rsidR="000B3B7E" w:rsidRPr="00AD7417" w:rsidP="000E766F">
      <w:pPr>
        <w:bidi w:val="0"/>
        <w:ind w:firstLine="567"/>
        <w:jc w:val="both"/>
        <w:rPr>
          <w:rFonts w:ascii="Times New Roman" w:hAnsi="Times New Roman"/>
          <w:color w:val="000000"/>
          <w:shd w:val="clear" w:color="auto" w:fill="FFFFFF"/>
        </w:rPr>
      </w:pPr>
      <w:r w:rsidRPr="00AD7417" w:rsidR="00CB4155">
        <w:rPr>
          <w:rFonts w:ascii="Times New Roman" w:hAnsi="Times New Roman"/>
          <w:color w:val="000000"/>
          <w:shd w:val="clear" w:color="auto" w:fill="FFFFFF"/>
        </w:rPr>
        <w:t>Dopĺňajú sa krmivá do</w:t>
      </w:r>
      <w:r w:rsidRPr="00AD7417" w:rsidR="007D40D5">
        <w:rPr>
          <w:rFonts w:ascii="Times New Roman" w:hAnsi="Times New Roman"/>
          <w:color w:val="000000"/>
          <w:shd w:val="clear" w:color="auto" w:fill="FFFFFF"/>
        </w:rPr>
        <w:t xml:space="preserve"> ustanovení o</w:t>
      </w:r>
      <w:r w:rsidRPr="00AD7417" w:rsidR="00CB4155">
        <w:rPr>
          <w:rFonts w:ascii="Times New Roman" w:hAnsi="Times New Roman"/>
          <w:color w:val="000000"/>
          <w:shd w:val="clear" w:color="auto" w:fill="FFFFFF"/>
        </w:rPr>
        <w:t xml:space="preserve"> veterinárn</w:t>
      </w:r>
      <w:r w:rsidRPr="00AD7417" w:rsidR="007D40D5">
        <w:rPr>
          <w:rFonts w:ascii="Times New Roman" w:hAnsi="Times New Roman"/>
          <w:color w:val="000000"/>
          <w:shd w:val="clear" w:color="auto" w:fill="FFFFFF"/>
        </w:rPr>
        <w:t>ych</w:t>
      </w:r>
      <w:r w:rsidRPr="00AD7417" w:rsidR="00CB4155">
        <w:rPr>
          <w:rFonts w:ascii="Times New Roman" w:hAnsi="Times New Roman"/>
          <w:color w:val="000000"/>
          <w:shd w:val="clear" w:color="auto" w:fill="FFFFFF"/>
        </w:rPr>
        <w:t xml:space="preserve"> požiadav</w:t>
      </w:r>
      <w:r w:rsidRPr="00AD7417" w:rsidR="007D40D5">
        <w:rPr>
          <w:rFonts w:ascii="Times New Roman" w:hAnsi="Times New Roman"/>
          <w:color w:val="000000"/>
          <w:shd w:val="clear" w:color="auto" w:fill="FFFFFF"/>
        </w:rPr>
        <w:t>kách</w:t>
      </w:r>
      <w:r w:rsidRPr="00AD7417" w:rsidR="00CB4155">
        <w:rPr>
          <w:rFonts w:ascii="Times New Roman" w:hAnsi="Times New Roman"/>
          <w:color w:val="000000"/>
          <w:shd w:val="clear" w:color="auto" w:fill="FFFFFF"/>
        </w:rPr>
        <w:t xml:space="preserve"> v súvislosti s veterinárnymi kontrolami pri obchode s členskými štátmi a pri dovoze, prevoze a vývoze do</w:t>
      </w:r>
      <w:r w:rsidRPr="00AD7417" w:rsidR="004A6A92">
        <w:rPr>
          <w:rFonts w:ascii="Times New Roman" w:hAnsi="Times New Roman"/>
          <w:color w:val="000000"/>
          <w:shd w:val="clear" w:color="auto" w:fill="FFFFFF"/>
        </w:rPr>
        <w:t> </w:t>
      </w:r>
      <w:r w:rsidRPr="00AD7417" w:rsidR="00CB4155">
        <w:rPr>
          <w:rFonts w:ascii="Times New Roman" w:hAnsi="Times New Roman"/>
          <w:color w:val="000000"/>
          <w:shd w:val="clear" w:color="auto" w:fill="FFFFFF"/>
        </w:rPr>
        <w:t>tretích krajín.</w:t>
      </w:r>
    </w:p>
    <w:p w:rsidR="00B87760" w:rsidRPr="00AD7417" w:rsidP="000E766F">
      <w:pPr>
        <w:bidi w:val="0"/>
        <w:ind w:firstLine="567"/>
        <w:jc w:val="both"/>
        <w:rPr>
          <w:rFonts w:ascii="Times New Roman" w:hAnsi="Times New Roman"/>
          <w:color w:val="000000"/>
          <w:shd w:val="clear" w:color="auto" w:fill="FFFFFF"/>
        </w:rPr>
      </w:pPr>
    </w:p>
    <w:p w:rsidR="006253B1" w:rsidRPr="00454A48" w:rsidP="000E766F">
      <w:pPr>
        <w:bidi w:val="0"/>
        <w:jc w:val="both"/>
        <w:rPr>
          <w:rFonts w:ascii="Times New Roman" w:hAnsi="Times New Roman"/>
          <w:b/>
          <w:shd w:val="clear" w:color="auto" w:fill="FFFFFF"/>
        </w:rPr>
      </w:pPr>
      <w:r w:rsidRPr="00454A48" w:rsidR="001226DA">
        <w:rPr>
          <w:rFonts w:ascii="Times New Roman" w:hAnsi="Times New Roman"/>
          <w:b/>
          <w:shd w:val="clear" w:color="auto" w:fill="FFFFFF"/>
        </w:rPr>
        <w:t>K</w:t>
      </w:r>
      <w:r w:rsidRPr="00454A48" w:rsidR="00CB4155">
        <w:rPr>
          <w:rFonts w:ascii="Times New Roman" w:hAnsi="Times New Roman"/>
          <w:b/>
          <w:shd w:val="clear" w:color="auto" w:fill="FFFFFF"/>
        </w:rPr>
        <w:t> </w:t>
      </w:r>
      <w:r w:rsidRPr="00454A48" w:rsidR="001226DA">
        <w:rPr>
          <w:rFonts w:ascii="Times New Roman" w:hAnsi="Times New Roman"/>
          <w:b/>
          <w:shd w:val="clear" w:color="auto" w:fill="FFFFFF"/>
        </w:rPr>
        <w:t>bod</w:t>
      </w:r>
      <w:r w:rsidRPr="00454A48" w:rsidR="00C60107">
        <w:rPr>
          <w:rFonts w:ascii="Times New Roman" w:hAnsi="Times New Roman"/>
          <w:b/>
          <w:shd w:val="clear" w:color="auto" w:fill="FFFFFF"/>
        </w:rPr>
        <w:t>u</w:t>
      </w:r>
      <w:r w:rsidRPr="00454A48" w:rsidR="00CB4155">
        <w:rPr>
          <w:rFonts w:ascii="Times New Roman" w:hAnsi="Times New Roman"/>
          <w:b/>
          <w:shd w:val="clear" w:color="auto" w:fill="FFFFFF"/>
        </w:rPr>
        <w:t xml:space="preserve"> </w:t>
      </w:r>
      <w:r w:rsidRPr="00454A48" w:rsidR="00416550">
        <w:rPr>
          <w:rFonts w:ascii="Times New Roman" w:hAnsi="Times New Roman"/>
          <w:b/>
          <w:shd w:val="clear" w:color="auto" w:fill="FFFFFF"/>
        </w:rPr>
        <w:t>6</w:t>
      </w:r>
    </w:p>
    <w:p w:rsidR="0041446A" w:rsidRPr="00AD7417" w:rsidP="000E766F">
      <w:pPr>
        <w:bidi w:val="0"/>
        <w:ind w:firstLine="567"/>
        <w:jc w:val="both"/>
        <w:rPr>
          <w:rFonts w:ascii="Times New Roman" w:hAnsi="Times New Roman"/>
          <w:color w:val="000000"/>
          <w:shd w:val="clear" w:color="auto" w:fill="FFFFFF"/>
        </w:rPr>
      </w:pPr>
      <w:r w:rsidRPr="00AD7417" w:rsidR="004F36C6">
        <w:rPr>
          <w:rFonts w:ascii="Times New Roman" w:hAnsi="Times New Roman"/>
        </w:rPr>
        <w:t>Upravuje sa poznámka pod čiarou</w:t>
      </w:r>
      <w:r w:rsidRPr="00AD7417" w:rsidR="00F708A8">
        <w:rPr>
          <w:rFonts w:ascii="Times New Roman" w:hAnsi="Times New Roman"/>
        </w:rPr>
        <w:t xml:space="preserve"> v súvislosti s prijatím právnych aktov Európskej únie</w:t>
      </w:r>
      <w:r w:rsidRPr="00AD7417" w:rsidR="00A4575C">
        <w:rPr>
          <w:rFonts w:ascii="Times New Roman" w:hAnsi="Times New Roman"/>
        </w:rPr>
        <w:t xml:space="preserve"> </w:t>
      </w:r>
      <w:r w:rsidRPr="00AD7417" w:rsidR="004F36C6">
        <w:rPr>
          <w:rFonts w:ascii="Times New Roman" w:hAnsi="Times New Roman"/>
        </w:rPr>
        <w:t>v oblasti veterinárnych požiadaviek na nekomerčné premiestňovanie spoločenských zvierat s príslušnými vykonávacími právnymi aktmi E</w:t>
      </w:r>
      <w:r w:rsidRPr="00AD7417" w:rsidR="00F708A8">
        <w:rPr>
          <w:rFonts w:ascii="Times New Roman" w:hAnsi="Times New Roman"/>
        </w:rPr>
        <w:t xml:space="preserve">urópskej </w:t>
      </w:r>
      <w:r w:rsidRPr="00AD7417" w:rsidR="004F36C6">
        <w:rPr>
          <w:rFonts w:ascii="Times New Roman" w:hAnsi="Times New Roman"/>
        </w:rPr>
        <w:t>Ú</w:t>
      </w:r>
      <w:r w:rsidRPr="00AD7417" w:rsidR="00F708A8">
        <w:rPr>
          <w:rFonts w:ascii="Times New Roman" w:hAnsi="Times New Roman"/>
        </w:rPr>
        <w:t>nie</w:t>
      </w:r>
      <w:r w:rsidRPr="00AD7417" w:rsidR="004F36C6">
        <w:rPr>
          <w:rFonts w:ascii="Times New Roman" w:hAnsi="Times New Roman"/>
        </w:rPr>
        <w:t>, na ktoré odkazuje ustanovenie zákona o veterinárnych požiadavkách. Pozn</w:t>
      </w:r>
      <w:r w:rsidRPr="00AD7417" w:rsidR="00F708A8">
        <w:rPr>
          <w:rFonts w:ascii="Times New Roman" w:hAnsi="Times New Roman"/>
        </w:rPr>
        <w:t>ámka pod čiarou sa rozširuje o právny akt Európskej únie, ktorý upravuje</w:t>
      </w:r>
      <w:r w:rsidRPr="00AD7417" w:rsidR="00A4575C">
        <w:rPr>
          <w:rFonts w:ascii="Times New Roman" w:hAnsi="Times New Roman"/>
        </w:rPr>
        <w:t xml:space="preserve"> </w:t>
      </w:r>
      <w:r w:rsidRPr="00AD7417" w:rsidR="004F36C6">
        <w:rPr>
          <w:rFonts w:ascii="Times New Roman" w:hAnsi="Times New Roman"/>
        </w:rPr>
        <w:t>požiadavky na hygienu</w:t>
      </w:r>
      <w:r w:rsidRPr="00AD7417" w:rsidR="00A4575C">
        <w:rPr>
          <w:rFonts w:ascii="Times New Roman" w:hAnsi="Times New Roman"/>
        </w:rPr>
        <w:t xml:space="preserve"> </w:t>
      </w:r>
      <w:r w:rsidRPr="00AD7417" w:rsidR="004F36C6">
        <w:rPr>
          <w:rFonts w:ascii="Times New Roman" w:hAnsi="Times New Roman"/>
        </w:rPr>
        <w:t>krmív v súvislosti</w:t>
      </w:r>
      <w:r w:rsidRPr="00AD7417" w:rsidR="00F708A8">
        <w:rPr>
          <w:rFonts w:ascii="Times New Roman" w:hAnsi="Times New Roman"/>
        </w:rPr>
        <w:t xml:space="preserve"> s úpravou príslušnosti orgá</w:t>
      </w:r>
      <w:r w:rsidRPr="00AD7417" w:rsidR="004F36C6">
        <w:rPr>
          <w:rFonts w:ascii="Times New Roman" w:hAnsi="Times New Roman"/>
        </w:rPr>
        <w:t>nov veterinárnej správy v oblasti výkonu kontrol veterinárnych požiadaviek vo vzťahu ku krmivám.</w:t>
      </w:r>
    </w:p>
    <w:p w:rsidR="00B87760" w:rsidRPr="00454A48" w:rsidP="000E766F">
      <w:pPr>
        <w:bidi w:val="0"/>
        <w:jc w:val="both"/>
        <w:rPr>
          <w:rFonts w:ascii="Times New Roman" w:hAnsi="Times New Roman"/>
          <w:b/>
          <w:shd w:val="clear" w:color="auto" w:fill="FFFFFF"/>
        </w:rPr>
      </w:pPr>
    </w:p>
    <w:p w:rsidR="006253B1" w:rsidRPr="00454A48" w:rsidP="000E766F">
      <w:pPr>
        <w:bidi w:val="0"/>
        <w:jc w:val="both"/>
        <w:rPr>
          <w:rFonts w:ascii="Times New Roman" w:hAnsi="Times New Roman"/>
          <w:b/>
          <w:shd w:val="clear" w:color="auto" w:fill="FFFFFF"/>
        </w:rPr>
      </w:pPr>
      <w:r w:rsidRPr="00454A48">
        <w:rPr>
          <w:rFonts w:ascii="Times New Roman" w:hAnsi="Times New Roman"/>
          <w:b/>
          <w:shd w:val="clear" w:color="auto" w:fill="FFFFFF"/>
        </w:rPr>
        <w:t>K bod</w:t>
      </w:r>
      <w:r w:rsidRPr="00454A48" w:rsidR="00C60107">
        <w:rPr>
          <w:rFonts w:ascii="Times New Roman" w:hAnsi="Times New Roman"/>
          <w:b/>
          <w:shd w:val="clear" w:color="auto" w:fill="FFFFFF"/>
        </w:rPr>
        <w:t>om</w:t>
      </w:r>
      <w:r w:rsidRPr="00454A48" w:rsidR="00A4575C">
        <w:rPr>
          <w:rFonts w:ascii="Times New Roman" w:hAnsi="Times New Roman"/>
          <w:b/>
          <w:shd w:val="clear" w:color="auto" w:fill="FFFFFF"/>
        </w:rPr>
        <w:t xml:space="preserve"> </w:t>
      </w:r>
      <w:r w:rsidRPr="00454A48" w:rsidR="00416550">
        <w:rPr>
          <w:rFonts w:ascii="Times New Roman" w:hAnsi="Times New Roman"/>
          <w:b/>
          <w:shd w:val="clear" w:color="auto" w:fill="FFFFFF"/>
        </w:rPr>
        <w:t>7</w:t>
      </w:r>
      <w:r w:rsidRPr="00454A48" w:rsidR="00FF2539">
        <w:rPr>
          <w:rFonts w:ascii="Times New Roman" w:hAnsi="Times New Roman"/>
          <w:b/>
          <w:shd w:val="clear" w:color="auto" w:fill="FFFFFF"/>
        </w:rPr>
        <w:t xml:space="preserve"> až </w:t>
      </w:r>
      <w:r w:rsidRPr="00454A48" w:rsidR="00416550">
        <w:rPr>
          <w:rFonts w:ascii="Times New Roman" w:hAnsi="Times New Roman"/>
          <w:b/>
          <w:shd w:val="clear" w:color="auto" w:fill="FFFFFF"/>
        </w:rPr>
        <w:t>9</w:t>
      </w:r>
    </w:p>
    <w:p w:rsidR="006253B1" w:rsidRPr="00AD7417" w:rsidP="000E766F">
      <w:pPr>
        <w:bidi w:val="0"/>
        <w:ind w:firstLine="567"/>
        <w:jc w:val="both"/>
        <w:rPr>
          <w:rFonts w:ascii="Times New Roman" w:hAnsi="Times New Roman"/>
          <w:color w:val="000000"/>
          <w:shd w:val="clear" w:color="auto" w:fill="FFFFFF"/>
        </w:rPr>
      </w:pPr>
      <w:r w:rsidRPr="00AD7417">
        <w:rPr>
          <w:rFonts w:ascii="Times New Roman" w:hAnsi="Times New Roman"/>
          <w:color w:val="000000"/>
          <w:shd w:val="clear" w:color="auto" w:fill="FFFFFF"/>
        </w:rPr>
        <w:t>Dopĺňa sa ustanovenie v súvislosti s výkonom veterinárnych kontrol dodržiavania nielen potravinového, ale aj krmivového práva v súlade s § 1 a</w:t>
      </w:r>
      <w:r w:rsidRPr="00AD7417" w:rsidR="007D40D5">
        <w:rPr>
          <w:rFonts w:ascii="Times New Roman" w:hAnsi="Times New Roman"/>
          <w:color w:val="000000"/>
          <w:shd w:val="clear" w:color="auto" w:fill="FFFFFF"/>
        </w:rPr>
        <w:t xml:space="preserve"> §</w:t>
      </w:r>
      <w:r w:rsidRPr="00AD7417">
        <w:rPr>
          <w:rFonts w:ascii="Times New Roman" w:hAnsi="Times New Roman"/>
          <w:color w:val="000000"/>
          <w:shd w:val="clear" w:color="auto" w:fill="FFFFFF"/>
        </w:rPr>
        <w:t xml:space="preserve"> 3 tohto zákona a na úče</w:t>
      </w:r>
      <w:r w:rsidRPr="00AD7417" w:rsidR="00FF2539">
        <w:rPr>
          <w:rFonts w:ascii="Times New Roman" w:hAnsi="Times New Roman"/>
          <w:color w:val="000000"/>
          <w:shd w:val="clear" w:color="auto" w:fill="FFFFFF"/>
        </w:rPr>
        <w:t>ly dodržiavania ochrany zvierat, ktorej je nutné sa venovať vo zvýšenej miere, najmä z dôvodu mnohých problémov a podnetov v praxi.</w:t>
      </w:r>
    </w:p>
    <w:p w:rsidR="00F708A8" w:rsidRPr="00AD7417" w:rsidP="000E766F">
      <w:pPr>
        <w:pStyle w:val="Default"/>
        <w:bidi w:val="0"/>
        <w:ind w:firstLine="567"/>
        <w:jc w:val="both"/>
        <w:rPr>
          <w:rFonts w:ascii="Times New Roman" w:hAnsi="Times New Roman" w:cs="Times New Roman"/>
          <w:lang w:eastAsia="sk-SK"/>
        </w:rPr>
      </w:pPr>
      <w:r w:rsidRPr="00AD7417" w:rsidR="00921802">
        <w:rPr>
          <w:rFonts w:ascii="Times New Roman" w:hAnsi="Times New Roman" w:cs="Times New Roman"/>
          <w:lang w:eastAsia="sk-SK"/>
        </w:rPr>
        <w:t>Upravuje sa poznámka pod čiarou o príslušné právne predpisy v oblasti krmív v súvislosti s</w:t>
      </w:r>
      <w:r w:rsidRPr="00AD7417" w:rsidR="004A6A92">
        <w:rPr>
          <w:rFonts w:ascii="Times New Roman" w:hAnsi="Times New Roman" w:cs="Times New Roman"/>
          <w:lang w:eastAsia="sk-SK"/>
        </w:rPr>
        <w:t> </w:t>
      </w:r>
      <w:r w:rsidRPr="00AD7417" w:rsidR="00921802">
        <w:rPr>
          <w:rFonts w:ascii="Times New Roman" w:hAnsi="Times New Roman" w:cs="Times New Roman"/>
          <w:lang w:eastAsia="sk-SK"/>
        </w:rPr>
        <w:t>výkonom veterinárnych požiadaviek pri krmivách určených na kŕmenie potravinových zvierat najmä vo vzťahu k možnému riziku rozšírenia bovinnej spongiformnej encefalopatie</w:t>
      </w:r>
      <w:r w:rsidRPr="00AD7417" w:rsidR="005F7406">
        <w:rPr>
          <w:rFonts w:ascii="Times New Roman" w:hAnsi="Times New Roman" w:cs="Times New Roman"/>
          <w:lang w:eastAsia="sk-SK"/>
        </w:rPr>
        <w:t xml:space="preserve"> (BSE)</w:t>
      </w:r>
      <w:r w:rsidRPr="00AD7417" w:rsidR="000468E3">
        <w:rPr>
          <w:rFonts w:ascii="Times New Roman" w:hAnsi="Times New Roman" w:cs="Times New Roman"/>
          <w:lang w:eastAsia="sk-SK"/>
        </w:rPr>
        <w:t>.</w:t>
      </w:r>
    </w:p>
    <w:p w:rsidR="00FF2539" w:rsidRPr="00AD7417" w:rsidP="000E766F">
      <w:pPr>
        <w:pStyle w:val="Default"/>
        <w:bidi w:val="0"/>
        <w:ind w:firstLine="567"/>
        <w:jc w:val="both"/>
        <w:rPr>
          <w:rFonts w:ascii="Times New Roman" w:hAnsi="Times New Roman" w:cs="Times New Roman"/>
          <w:lang w:eastAsia="sk-SK"/>
        </w:rPr>
      </w:pPr>
    </w:p>
    <w:p w:rsidR="006253B1" w:rsidRPr="00454A48" w:rsidP="000E766F">
      <w:pPr>
        <w:bidi w:val="0"/>
        <w:jc w:val="both"/>
        <w:rPr>
          <w:rFonts w:ascii="Times New Roman" w:hAnsi="Times New Roman"/>
          <w:b/>
          <w:shd w:val="clear" w:color="auto" w:fill="FFFFFF"/>
        </w:rPr>
      </w:pPr>
      <w:r w:rsidRPr="00454A48">
        <w:rPr>
          <w:rFonts w:ascii="Times New Roman" w:hAnsi="Times New Roman"/>
          <w:b/>
          <w:shd w:val="clear" w:color="auto" w:fill="FFFFFF"/>
        </w:rPr>
        <w:t>K bodu 1</w:t>
      </w:r>
      <w:r w:rsidRPr="00454A48" w:rsidR="00416550">
        <w:rPr>
          <w:rFonts w:ascii="Times New Roman" w:hAnsi="Times New Roman"/>
          <w:b/>
          <w:shd w:val="clear" w:color="auto" w:fill="FFFFFF"/>
        </w:rPr>
        <w:t>0</w:t>
      </w:r>
    </w:p>
    <w:p w:rsidR="0041446A" w:rsidRPr="00AD7417" w:rsidP="000E766F">
      <w:pPr>
        <w:pStyle w:val="Default"/>
        <w:bidi w:val="0"/>
        <w:ind w:firstLine="567"/>
        <w:jc w:val="both"/>
        <w:rPr>
          <w:rFonts w:ascii="Times New Roman" w:hAnsi="Times New Roman" w:cs="Times New Roman"/>
          <w:lang w:eastAsia="sk-SK"/>
        </w:rPr>
      </w:pPr>
      <w:r w:rsidRPr="00AD7417" w:rsidR="00D5293E">
        <w:rPr>
          <w:rFonts w:ascii="Times New Roman" w:hAnsi="Times New Roman" w:cs="Times New Roman"/>
          <w:lang w:eastAsia="sk-SK"/>
        </w:rPr>
        <w:t>Upresňuje sa ustanovenie s tým, že ide už v súčasnosti o centrálny register hospodárskych zvierat, ktorý je odlišný od centrálneho registra spoločenských zvierat a ustanovuje sa kompetencia ministerstva poveriť inú FO</w:t>
      </w:r>
      <w:r w:rsidRPr="00AD7417" w:rsidR="00C60107">
        <w:rPr>
          <w:rFonts w:ascii="Times New Roman" w:hAnsi="Times New Roman" w:cs="Times New Roman"/>
          <w:lang w:eastAsia="sk-SK"/>
        </w:rPr>
        <w:t xml:space="preserve"> </w:t>
      </w:r>
      <w:r w:rsidRPr="00AD7417" w:rsidR="00D5293E">
        <w:rPr>
          <w:rFonts w:ascii="Times New Roman" w:hAnsi="Times New Roman" w:cs="Times New Roman"/>
          <w:lang w:eastAsia="sk-SK"/>
        </w:rPr>
        <w:t>- podnikateľa alebo právnickú osobu vedením počítačovej databázy pre centrálny register hospodárskych zvierat, ktorá doteraz vyplývala len z</w:t>
      </w:r>
      <w:r w:rsidRPr="00AD7417" w:rsidR="00547FC3">
        <w:rPr>
          <w:rFonts w:ascii="Times New Roman" w:hAnsi="Times New Roman" w:cs="Times New Roman"/>
          <w:lang w:eastAsia="sk-SK"/>
        </w:rPr>
        <w:t> </w:t>
      </w:r>
      <w:r w:rsidRPr="00AD7417" w:rsidR="00D5293E">
        <w:rPr>
          <w:rFonts w:ascii="Times New Roman" w:hAnsi="Times New Roman" w:cs="Times New Roman"/>
          <w:lang w:eastAsia="sk-SK"/>
        </w:rPr>
        <w:t>§ 19 ods. 1</w:t>
      </w:r>
      <w:r w:rsidRPr="00AD7417" w:rsidR="0081015D">
        <w:rPr>
          <w:rFonts w:ascii="Times New Roman" w:hAnsi="Times New Roman" w:cs="Times New Roman"/>
          <w:lang w:eastAsia="sk-SK"/>
        </w:rPr>
        <w:t>.</w:t>
      </w:r>
      <w:r w:rsidRPr="00AD7417" w:rsidR="00B87760">
        <w:rPr>
          <w:rFonts w:ascii="Times New Roman" w:hAnsi="Times New Roman" w:cs="Times New Roman"/>
          <w:lang w:eastAsia="sk-SK"/>
        </w:rPr>
        <w:t xml:space="preserve"> Ustanovuje sa písomná forma poverenia vo forme zriaďovacej listiny.</w:t>
      </w:r>
    </w:p>
    <w:p w:rsidR="00223CD1" w:rsidRPr="00AD7417" w:rsidP="000E766F">
      <w:pPr>
        <w:pStyle w:val="Default"/>
        <w:bidi w:val="0"/>
        <w:ind w:firstLine="567"/>
        <w:jc w:val="both"/>
        <w:rPr>
          <w:rFonts w:ascii="Times New Roman" w:hAnsi="Times New Roman" w:cs="Times New Roman"/>
          <w:lang w:eastAsia="sk-SK"/>
        </w:rPr>
      </w:pPr>
    </w:p>
    <w:p w:rsidR="006253B1" w:rsidRPr="00454A48" w:rsidP="000E766F">
      <w:pPr>
        <w:bidi w:val="0"/>
        <w:jc w:val="both"/>
        <w:rPr>
          <w:rFonts w:ascii="Times New Roman" w:hAnsi="Times New Roman"/>
          <w:b/>
          <w:shd w:val="clear" w:color="auto" w:fill="FFFFFF"/>
        </w:rPr>
      </w:pPr>
      <w:r w:rsidRPr="00454A48">
        <w:rPr>
          <w:rFonts w:ascii="Times New Roman" w:hAnsi="Times New Roman"/>
          <w:b/>
          <w:shd w:val="clear" w:color="auto" w:fill="FFFFFF"/>
        </w:rPr>
        <w:t>K bodu 1</w:t>
      </w:r>
      <w:r w:rsidRPr="00454A48" w:rsidR="00416550">
        <w:rPr>
          <w:rFonts w:ascii="Times New Roman" w:hAnsi="Times New Roman"/>
          <w:b/>
          <w:shd w:val="clear" w:color="auto" w:fill="FFFFFF"/>
        </w:rPr>
        <w:t>1</w:t>
      </w:r>
      <w:r w:rsidRPr="00454A48" w:rsidR="00B87760">
        <w:rPr>
          <w:rFonts w:ascii="Times New Roman" w:hAnsi="Times New Roman"/>
          <w:b/>
          <w:shd w:val="clear" w:color="auto" w:fill="FFFFFF"/>
        </w:rPr>
        <w:t xml:space="preserve"> až 1</w:t>
      </w:r>
      <w:r w:rsidRPr="00454A48" w:rsidR="00416550">
        <w:rPr>
          <w:rFonts w:ascii="Times New Roman" w:hAnsi="Times New Roman"/>
          <w:b/>
          <w:shd w:val="clear" w:color="auto" w:fill="FFFFFF"/>
        </w:rPr>
        <w:t>3</w:t>
      </w:r>
    </w:p>
    <w:p w:rsidR="007B36CF" w:rsidRPr="00AD7417" w:rsidP="000E766F">
      <w:pPr>
        <w:pStyle w:val="Default"/>
        <w:bidi w:val="0"/>
        <w:ind w:firstLine="567"/>
        <w:jc w:val="both"/>
        <w:rPr>
          <w:rFonts w:ascii="Times New Roman" w:hAnsi="Times New Roman" w:cs="Times New Roman"/>
          <w:lang w:eastAsia="sk-SK"/>
        </w:rPr>
      </w:pPr>
      <w:r w:rsidRPr="00AD7417" w:rsidR="00FF2539">
        <w:rPr>
          <w:rFonts w:ascii="Times New Roman" w:hAnsi="Times New Roman" w:cs="Times New Roman"/>
          <w:lang w:eastAsia="sk-SK"/>
        </w:rPr>
        <w:t>S</w:t>
      </w:r>
      <w:r w:rsidRPr="00AD7417">
        <w:rPr>
          <w:rFonts w:ascii="Times New Roman" w:hAnsi="Times New Roman" w:cs="Times New Roman"/>
          <w:lang w:eastAsia="sk-SK"/>
        </w:rPr>
        <w:t>presňuje sa ustanovenie vzhľadom na nesprávny vnútorný odkaz a rozširuje sa rozsah výkonu veterinárnych kontrol pre ŠVPS SR aj na oblasť zdravia zvierat, identifikácie a registrácie zvierat a ochrany zvierat.</w:t>
      </w:r>
    </w:p>
    <w:p w:rsidR="007B423C" w:rsidRPr="00AD7417" w:rsidP="000E766F">
      <w:pPr>
        <w:pStyle w:val="Default"/>
        <w:bidi w:val="0"/>
        <w:ind w:firstLine="567"/>
        <w:jc w:val="both"/>
        <w:rPr>
          <w:rFonts w:ascii="Times New Roman" w:hAnsi="Times New Roman" w:cs="Times New Roman"/>
          <w:lang w:eastAsia="sk-SK"/>
        </w:rPr>
      </w:pPr>
    </w:p>
    <w:p w:rsidR="00ED7322" w:rsidRPr="00454A48" w:rsidP="000E766F">
      <w:pPr>
        <w:bidi w:val="0"/>
        <w:jc w:val="both"/>
        <w:rPr>
          <w:rFonts w:ascii="Times New Roman" w:hAnsi="Times New Roman"/>
          <w:b/>
          <w:shd w:val="clear" w:color="auto" w:fill="FFFFFF"/>
        </w:rPr>
      </w:pPr>
      <w:r w:rsidRPr="00454A48">
        <w:rPr>
          <w:rFonts w:ascii="Times New Roman" w:hAnsi="Times New Roman"/>
          <w:b/>
          <w:shd w:val="clear" w:color="auto" w:fill="FFFFFF"/>
        </w:rPr>
        <w:t>K</w:t>
      </w:r>
      <w:r w:rsidRPr="00454A48" w:rsidR="00B87760">
        <w:rPr>
          <w:rFonts w:ascii="Times New Roman" w:hAnsi="Times New Roman"/>
          <w:b/>
          <w:shd w:val="clear" w:color="auto" w:fill="FFFFFF"/>
        </w:rPr>
        <w:t> </w:t>
      </w:r>
      <w:r w:rsidRPr="00454A48">
        <w:rPr>
          <w:rFonts w:ascii="Times New Roman" w:hAnsi="Times New Roman"/>
          <w:b/>
          <w:shd w:val="clear" w:color="auto" w:fill="FFFFFF"/>
        </w:rPr>
        <w:t>bod</w:t>
      </w:r>
      <w:r w:rsidRPr="00454A48" w:rsidR="00B87760">
        <w:rPr>
          <w:rFonts w:ascii="Times New Roman" w:hAnsi="Times New Roman"/>
          <w:b/>
          <w:shd w:val="clear" w:color="auto" w:fill="FFFFFF"/>
        </w:rPr>
        <w:t xml:space="preserve">u </w:t>
      </w:r>
      <w:r w:rsidRPr="00454A48" w:rsidR="00C74920">
        <w:rPr>
          <w:rFonts w:ascii="Times New Roman" w:hAnsi="Times New Roman"/>
          <w:b/>
          <w:shd w:val="clear" w:color="auto" w:fill="FFFFFF"/>
        </w:rPr>
        <w:t>1</w:t>
      </w:r>
      <w:r w:rsidRPr="00454A48" w:rsidR="00416550">
        <w:rPr>
          <w:rFonts w:ascii="Times New Roman" w:hAnsi="Times New Roman"/>
          <w:b/>
          <w:shd w:val="clear" w:color="auto" w:fill="FFFFFF"/>
        </w:rPr>
        <w:t>4</w:t>
      </w:r>
    </w:p>
    <w:p w:rsidR="001E2FBB" w:rsidRPr="00AD7417" w:rsidP="000E766F">
      <w:pPr>
        <w:bidi w:val="0"/>
        <w:ind w:firstLine="567"/>
        <w:jc w:val="both"/>
        <w:rPr>
          <w:rStyle w:val="PlaceholderText"/>
          <w:color w:val="000000"/>
        </w:rPr>
      </w:pPr>
      <w:r w:rsidRPr="00AD7417">
        <w:rPr>
          <w:rFonts w:ascii="Times New Roman" w:hAnsi="Times New Roman"/>
        </w:rPr>
        <w:t xml:space="preserve">Návrhom zákona sa ďalej upravuje kompetencia </w:t>
      </w:r>
      <w:r w:rsidRPr="00AD7417" w:rsidR="00FF2539">
        <w:rPr>
          <w:rFonts w:ascii="Times New Roman" w:hAnsi="Times New Roman"/>
        </w:rPr>
        <w:t>Štátnej veterinárnej a potravinovej správy Slovenskej republiky (ďalej len „</w:t>
      </w:r>
      <w:r w:rsidRPr="00AD7417">
        <w:rPr>
          <w:rFonts w:ascii="Times New Roman" w:hAnsi="Times New Roman"/>
        </w:rPr>
        <w:t>ŠVPS SR</w:t>
      </w:r>
      <w:r w:rsidRPr="00AD7417" w:rsidR="00FF2539">
        <w:rPr>
          <w:rFonts w:ascii="Times New Roman" w:hAnsi="Times New Roman"/>
        </w:rPr>
        <w:t>“)</w:t>
      </w:r>
      <w:r w:rsidRPr="00AD7417">
        <w:rPr>
          <w:rFonts w:ascii="Times New Roman" w:hAnsi="Times New Roman"/>
        </w:rPr>
        <w:t xml:space="preserve"> na vydávanie, pozastavovanie a zrušovanie rozhodnutí o schválení prevádzkarní, ktoré sú pod jej kontrolou a na ktoré sa vzťahujú veterinárne požiadavky podľa § 3 a požiadavka na schválenie predtým, ako začnú vykonávať svoju činnosť (napr.: cirkusy, chov zvierat na účel zachovania druhov, odchyt túlavých zvierat</w:t>
      </w:r>
      <w:r w:rsidRPr="00AD7417" w:rsidR="00353716">
        <w:rPr>
          <w:rFonts w:ascii="Times New Roman" w:hAnsi="Times New Roman"/>
        </w:rPr>
        <w:t>)</w:t>
      </w:r>
      <w:r w:rsidRPr="00AD7417" w:rsidR="00FF2539">
        <w:rPr>
          <w:rFonts w:ascii="Times New Roman" w:hAnsi="Times New Roman"/>
        </w:rPr>
        <w:t>.</w:t>
      </w:r>
      <w:r w:rsidRPr="00AD7417" w:rsidR="00F371C7">
        <w:rPr>
          <w:rFonts w:ascii="Times New Roman" w:hAnsi="Times New Roman"/>
        </w:rPr>
        <w:t xml:space="preserve"> </w:t>
      </w:r>
    </w:p>
    <w:p w:rsidR="001E2FBB" w:rsidRPr="00AD7417" w:rsidP="000E766F">
      <w:pPr>
        <w:bidi w:val="0"/>
        <w:ind w:firstLine="567"/>
        <w:jc w:val="both"/>
        <w:rPr>
          <w:rFonts w:ascii="Times New Roman" w:hAnsi="Times New Roman"/>
        </w:rPr>
      </w:pPr>
      <w:r w:rsidRPr="00AD7417">
        <w:rPr>
          <w:rFonts w:ascii="Times New Roman" w:hAnsi="Times New Roman"/>
        </w:rPr>
        <w:t>Právny predpis Európskeho spoločenstva (Nariadenie Komisie (ES) č. 1739/2005), ktorým sa ustanovujú veterinárne požiadavky na pohyb cirkusových zvierat medzi členskými štátmi, ustanovuje povinnosť umožnenia registrácie cirkusu v členskom štáte, v ktorom majú obvykle bydlisko alebo v ktorom sa zdržiavajú, aj v prípade, že to nie je členský štát ich pôvodu. Cirkus sa môže presunúť do iného členského štátu, iba ak je registrovaný a ak sú splnené požiadavky v súlade s Nariadením Komisie (ES) č. 1739/2005. Ustanovenie sa dopĺňa z dôvodu absencie kompetencie orgánu veterinárnej správy k realizácii vyššie uvedeného (</w:t>
      </w:r>
      <w:r w:rsidRPr="00AD7417" w:rsidR="00F371C7">
        <w:rPr>
          <w:rFonts w:ascii="Times New Roman" w:hAnsi="Times New Roman"/>
        </w:rPr>
        <w:t>r</w:t>
      </w:r>
      <w:r w:rsidRPr="00AD7417">
        <w:rPr>
          <w:rFonts w:ascii="Times New Roman" w:hAnsi="Times New Roman"/>
        </w:rPr>
        <w:t xml:space="preserve">egistrácia cirkusov v súlade s </w:t>
      </w:r>
      <w:r w:rsidRPr="00AD7417" w:rsidR="00F371C7">
        <w:rPr>
          <w:rFonts w:ascii="Times New Roman" w:hAnsi="Times New Roman"/>
        </w:rPr>
        <w:t>n</w:t>
      </w:r>
      <w:r w:rsidRPr="00AD7417">
        <w:rPr>
          <w:rFonts w:ascii="Times New Roman" w:hAnsi="Times New Roman"/>
        </w:rPr>
        <w:t>ariadením Komisie (ES) č. 1739/2005).</w:t>
      </w:r>
    </w:p>
    <w:p w:rsidR="00234F06" w:rsidRPr="00AD7417" w:rsidP="000E766F">
      <w:pPr>
        <w:pStyle w:val="adda"/>
        <w:numPr>
          <w:numId w:val="0"/>
        </w:numPr>
        <w:bidi w:val="0"/>
        <w:ind w:firstLine="567"/>
        <w:rPr>
          <w:rFonts w:ascii="Times New Roman" w:hAnsi="Times New Roman"/>
          <w:szCs w:val="24"/>
        </w:rPr>
      </w:pPr>
    </w:p>
    <w:p w:rsidR="006D41E3" w:rsidRPr="00454A48" w:rsidP="000E766F">
      <w:pPr>
        <w:bidi w:val="0"/>
        <w:jc w:val="both"/>
        <w:rPr>
          <w:rFonts w:ascii="Times New Roman" w:hAnsi="Times New Roman"/>
          <w:b/>
          <w:shd w:val="clear" w:color="auto" w:fill="FFFFFF"/>
        </w:rPr>
      </w:pPr>
      <w:r w:rsidRPr="00454A48" w:rsidR="00ED7322">
        <w:rPr>
          <w:rFonts w:ascii="Times New Roman" w:hAnsi="Times New Roman"/>
          <w:b/>
          <w:shd w:val="clear" w:color="auto" w:fill="FFFFFF"/>
        </w:rPr>
        <w:t xml:space="preserve">K bodu </w:t>
      </w:r>
      <w:r w:rsidRPr="00454A48" w:rsidR="00C74920">
        <w:rPr>
          <w:rFonts w:ascii="Times New Roman" w:hAnsi="Times New Roman"/>
          <w:b/>
          <w:shd w:val="clear" w:color="auto" w:fill="FFFFFF"/>
        </w:rPr>
        <w:t>1</w:t>
      </w:r>
      <w:r w:rsidRPr="00454A48" w:rsidR="00416550">
        <w:rPr>
          <w:rFonts w:ascii="Times New Roman" w:hAnsi="Times New Roman"/>
          <w:b/>
          <w:shd w:val="clear" w:color="auto" w:fill="FFFFFF"/>
        </w:rPr>
        <w:t>5</w:t>
      </w:r>
    </w:p>
    <w:p w:rsidR="000B3B7E" w:rsidRPr="00AD7417" w:rsidP="000E766F">
      <w:pPr>
        <w:widowControl/>
        <w:bidi w:val="0"/>
        <w:spacing w:after="280" w:afterAutospacing="1"/>
        <w:ind w:firstLine="567"/>
        <w:jc w:val="both"/>
        <w:rPr>
          <w:rFonts w:ascii="Times New Roman" w:hAnsi="Times New Roman"/>
          <w:color w:val="000000"/>
        </w:rPr>
      </w:pPr>
      <w:r w:rsidRPr="00AD7417" w:rsidR="00064000">
        <w:rPr>
          <w:rStyle w:val="PlaceholderText"/>
          <w:color w:val="000000"/>
        </w:rPr>
        <w:t>Upravuje sa kompetencia pri vydávaní záväzných posudkov.</w:t>
      </w:r>
    </w:p>
    <w:p w:rsidR="006D41E3" w:rsidRPr="00454A48" w:rsidP="000E766F">
      <w:pPr>
        <w:bidi w:val="0"/>
        <w:jc w:val="both"/>
        <w:rPr>
          <w:rFonts w:ascii="Times New Roman" w:hAnsi="Times New Roman"/>
          <w:b/>
          <w:shd w:val="clear" w:color="auto" w:fill="FFFFFF"/>
        </w:rPr>
      </w:pPr>
      <w:r w:rsidRPr="00454A48" w:rsidR="00C70439">
        <w:rPr>
          <w:rFonts w:ascii="Times New Roman" w:hAnsi="Times New Roman"/>
          <w:b/>
          <w:shd w:val="clear" w:color="auto" w:fill="FFFFFF"/>
        </w:rPr>
        <w:t>K</w:t>
      </w:r>
      <w:r w:rsidRPr="00454A48" w:rsidR="00064000">
        <w:rPr>
          <w:rFonts w:ascii="Times New Roman" w:hAnsi="Times New Roman"/>
          <w:b/>
          <w:shd w:val="clear" w:color="auto" w:fill="FFFFFF"/>
        </w:rPr>
        <w:t> </w:t>
      </w:r>
      <w:r w:rsidRPr="00454A48" w:rsidR="00C70439">
        <w:rPr>
          <w:rFonts w:ascii="Times New Roman" w:hAnsi="Times New Roman"/>
          <w:b/>
          <w:shd w:val="clear" w:color="auto" w:fill="FFFFFF"/>
        </w:rPr>
        <w:t>bodu</w:t>
      </w:r>
      <w:r w:rsidRPr="00454A48" w:rsidR="0054685E">
        <w:rPr>
          <w:rFonts w:ascii="Times New Roman" w:hAnsi="Times New Roman"/>
          <w:b/>
          <w:shd w:val="clear" w:color="auto" w:fill="FFFFFF"/>
        </w:rPr>
        <w:t xml:space="preserve"> </w:t>
      </w:r>
      <w:r w:rsidRPr="00454A48" w:rsidR="00C74920">
        <w:rPr>
          <w:rFonts w:ascii="Times New Roman" w:hAnsi="Times New Roman"/>
          <w:b/>
          <w:shd w:val="clear" w:color="auto" w:fill="FFFFFF"/>
        </w:rPr>
        <w:t>1</w:t>
      </w:r>
      <w:r w:rsidRPr="00454A48" w:rsidR="00416550">
        <w:rPr>
          <w:rFonts w:ascii="Times New Roman" w:hAnsi="Times New Roman"/>
          <w:b/>
          <w:shd w:val="clear" w:color="auto" w:fill="FFFFFF"/>
        </w:rPr>
        <w:t>6</w:t>
      </w:r>
    </w:p>
    <w:p w:rsidR="00C70439" w:rsidRPr="00AD7417" w:rsidP="000E766F">
      <w:pPr>
        <w:bidi w:val="0"/>
        <w:ind w:firstLine="567"/>
        <w:jc w:val="both"/>
        <w:rPr>
          <w:rFonts w:ascii="Times New Roman" w:hAnsi="Times New Roman"/>
        </w:rPr>
      </w:pPr>
      <w:r w:rsidRPr="00AD7417" w:rsidR="00064000">
        <w:rPr>
          <w:rFonts w:ascii="Times New Roman" w:hAnsi="Times New Roman"/>
        </w:rPr>
        <w:t>Upravuje sa kompetencia vydávania certifikátov o dodržaní veterinárnych požiadaviek pre ŠVPS SR</w:t>
      </w:r>
      <w:r w:rsidRPr="00AD7417" w:rsidR="00FF2539">
        <w:rPr>
          <w:rFonts w:ascii="Times New Roman" w:hAnsi="Times New Roman"/>
        </w:rPr>
        <w:t>,</w:t>
      </w:r>
      <w:r w:rsidRPr="00AD7417" w:rsidR="00064000">
        <w:rPr>
          <w:rFonts w:ascii="Times New Roman" w:hAnsi="Times New Roman"/>
        </w:rPr>
        <w:t xml:space="preserve"> pokiaľ ide o dovoz cez hraničnú inšpekčnú stanicu.</w:t>
      </w:r>
    </w:p>
    <w:p w:rsidR="001945A5" w:rsidRPr="00AD7417" w:rsidP="000E766F">
      <w:pPr>
        <w:bidi w:val="0"/>
        <w:ind w:firstLine="567"/>
        <w:jc w:val="both"/>
        <w:rPr>
          <w:rFonts w:ascii="Times New Roman" w:hAnsi="Times New Roman"/>
        </w:rPr>
      </w:pPr>
    </w:p>
    <w:p w:rsidR="001945A5" w:rsidRPr="00454A48" w:rsidP="000E766F">
      <w:pPr>
        <w:bidi w:val="0"/>
        <w:jc w:val="both"/>
        <w:rPr>
          <w:rFonts w:ascii="Times New Roman" w:hAnsi="Times New Roman"/>
          <w:b/>
          <w:shd w:val="clear" w:color="auto" w:fill="FFFFFF"/>
        </w:rPr>
      </w:pPr>
      <w:r w:rsidRPr="00454A48">
        <w:rPr>
          <w:rFonts w:ascii="Times New Roman" w:hAnsi="Times New Roman"/>
          <w:b/>
          <w:shd w:val="clear" w:color="auto" w:fill="FFFFFF"/>
        </w:rPr>
        <w:t>K bodu 1</w:t>
      </w:r>
      <w:r w:rsidRPr="00454A48" w:rsidR="00416550">
        <w:rPr>
          <w:rFonts w:ascii="Times New Roman" w:hAnsi="Times New Roman"/>
          <w:b/>
          <w:shd w:val="clear" w:color="auto" w:fill="FFFFFF"/>
        </w:rPr>
        <w:t>7</w:t>
      </w:r>
    </w:p>
    <w:p w:rsidR="001945A5" w:rsidRPr="00AD7417" w:rsidP="000E766F">
      <w:pPr>
        <w:bidi w:val="0"/>
        <w:ind w:firstLine="567"/>
        <w:jc w:val="both"/>
        <w:rPr>
          <w:rFonts w:ascii="Times New Roman" w:hAnsi="Times New Roman"/>
        </w:rPr>
      </w:pPr>
      <w:r w:rsidRPr="00AD7417">
        <w:rPr>
          <w:rFonts w:ascii="Times New Roman" w:hAnsi="Times New Roman"/>
        </w:rPr>
        <w:t>Upravuje poznámku pod čiarou k odkazu 37 v súvi</w:t>
      </w:r>
      <w:r w:rsidRPr="00AD7417" w:rsidR="00FF2539">
        <w:rPr>
          <w:rFonts w:ascii="Times New Roman" w:hAnsi="Times New Roman"/>
        </w:rPr>
        <w:t xml:space="preserve">slosti s novou právnou úpravou </w:t>
      </w:r>
      <w:r w:rsidRPr="00AD7417">
        <w:rPr>
          <w:rFonts w:ascii="Times New Roman" w:hAnsi="Times New Roman"/>
        </w:rPr>
        <w:t>v oblasti nekomerčného premiestňovania spoločenských zvierat a stanovuje vzor pasu pre pohyb psov, mačiek a </w:t>
      </w:r>
      <w:r w:rsidR="00223CD1">
        <w:rPr>
          <w:rFonts w:ascii="Times New Roman" w:hAnsi="Times New Roman"/>
        </w:rPr>
        <w:t>fretiek vo vnútri spoločenstva.</w:t>
      </w:r>
    </w:p>
    <w:p w:rsidR="000468E3" w:rsidRPr="00454A48" w:rsidP="000E766F">
      <w:pPr>
        <w:bidi w:val="0"/>
        <w:jc w:val="both"/>
        <w:rPr>
          <w:rFonts w:ascii="Times New Roman" w:hAnsi="Times New Roman"/>
          <w:b/>
          <w:shd w:val="clear" w:color="auto" w:fill="FFFFFF"/>
        </w:rPr>
      </w:pPr>
    </w:p>
    <w:p w:rsidR="00FF2539" w:rsidRPr="00454A48" w:rsidP="000E766F">
      <w:pPr>
        <w:bidi w:val="0"/>
        <w:jc w:val="both"/>
        <w:rPr>
          <w:rFonts w:ascii="Times New Roman" w:hAnsi="Times New Roman"/>
          <w:b/>
          <w:shd w:val="clear" w:color="auto" w:fill="FFFFFF"/>
        </w:rPr>
      </w:pPr>
      <w:r w:rsidRPr="00454A48">
        <w:rPr>
          <w:rFonts w:ascii="Times New Roman" w:hAnsi="Times New Roman"/>
          <w:b/>
          <w:shd w:val="clear" w:color="auto" w:fill="FFFFFF"/>
        </w:rPr>
        <w:t>K bodom 1</w:t>
      </w:r>
      <w:r w:rsidRPr="00454A48" w:rsidR="00416550">
        <w:rPr>
          <w:rFonts w:ascii="Times New Roman" w:hAnsi="Times New Roman"/>
          <w:b/>
          <w:shd w:val="clear" w:color="auto" w:fill="FFFFFF"/>
        </w:rPr>
        <w:t>8</w:t>
      </w:r>
      <w:r w:rsidRPr="00454A48">
        <w:rPr>
          <w:rFonts w:ascii="Times New Roman" w:hAnsi="Times New Roman"/>
          <w:b/>
          <w:shd w:val="clear" w:color="auto" w:fill="FFFFFF"/>
        </w:rPr>
        <w:t xml:space="preserve"> a </w:t>
      </w:r>
      <w:r w:rsidRPr="00454A48" w:rsidR="00416550">
        <w:rPr>
          <w:rFonts w:ascii="Times New Roman" w:hAnsi="Times New Roman"/>
          <w:b/>
          <w:shd w:val="clear" w:color="auto" w:fill="FFFFFF"/>
        </w:rPr>
        <w:t>19</w:t>
      </w:r>
    </w:p>
    <w:p w:rsidR="00FF2539" w:rsidRPr="00AD7417" w:rsidP="000E766F">
      <w:pPr>
        <w:bidi w:val="0"/>
        <w:ind w:firstLine="567"/>
        <w:jc w:val="both"/>
        <w:rPr>
          <w:rFonts w:ascii="Times New Roman" w:hAnsi="Times New Roman"/>
          <w:color w:val="000000"/>
        </w:rPr>
      </w:pPr>
      <w:r w:rsidRPr="00AD7417">
        <w:rPr>
          <w:rFonts w:ascii="Times New Roman" w:hAnsi="Times New Roman"/>
          <w:color w:val="000000"/>
        </w:rPr>
        <w:t>Upravuje sa kompetencia na zrušovanie pridelenia sériových čísiel pasov spoločenských zvierat a kompetencia zrušovať udelené výnimky.</w:t>
      </w:r>
    </w:p>
    <w:p w:rsidR="00FF2539" w:rsidRPr="00AD7417" w:rsidP="000E766F">
      <w:pPr>
        <w:bidi w:val="0"/>
        <w:ind w:firstLine="567"/>
        <w:jc w:val="both"/>
        <w:rPr>
          <w:rFonts w:ascii="Times New Roman" w:hAnsi="Times New Roman"/>
        </w:rPr>
      </w:pPr>
      <w:r w:rsidRPr="00AD7417">
        <w:rPr>
          <w:rFonts w:ascii="Times New Roman" w:hAnsi="Times New Roman"/>
        </w:rPr>
        <w:t>Dopĺň</w:t>
      </w:r>
      <w:r w:rsidRPr="00AD7417" w:rsidR="009360E3">
        <w:rPr>
          <w:rFonts w:ascii="Times New Roman" w:hAnsi="Times New Roman"/>
        </w:rPr>
        <w:t>a sa kompetencia na povolenie</w:t>
      </w:r>
      <w:r w:rsidRPr="00AD7417">
        <w:rPr>
          <w:rFonts w:ascii="Times New Roman" w:hAnsi="Times New Roman"/>
        </w:rPr>
        <w:t xml:space="preserve"> a zrušenie výnimiek </w:t>
      </w:r>
      <w:r w:rsidRPr="00AD7417" w:rsidR="00DF5CFD">
        <w:rPr>
          <w:rFonts w:ascii="Times New Roman" w:hAnsi="Times New Roman"/>
        </w:rPr>
        <w:t xml:space="preserve">týkajúcich sa vedľajších živočíšnych produktov </w:t>
      </w:r>
      <w:r w:rsidRPr="00AD7417">
        <w:rPr>
          <w:rFonts w:ascii="Times New Roman" w:hAnsi="Times New Roman"/>
        </w:rPr>
        <w:t>podľa osobitného predpisu</w:t>
      </w:r>
    </w:p>
    <w:p w:rsidR="006D41E3" w:rsidRPr="00AD7417" w:rsidP="000E766F">
      <w:pPr>
        <w:bidi w:val="0"/>
        <w:ind w:firstLine="567"/>
        <w:rPr>
          <w:rFonts w:ascii="Times New Roman" w:hAnsi="Times New Roman"/>
        </w:rPr>
      </w:pPr>
    </w:p>
    <w:p w:rsidR="00B71AD8" w:rsidRPr="00454A48" w:rsidP="000E766F">
      <w:pPr>
        <w:bidi w:val="0"/>
        <w:jc w:val="both"/>
        <w:rPr>
          <w:rFonts w:ascii="Times New Roman" w:hAnsi="Times New Roman"/>
          <w:b/>
          <w:shd w:val="clear" w:color="auto" w:fill="FFFFFF"/>
        </w:rPr>
      </w:pPr>
      <w:r w:rsidRPr="00454A48" w:rsidR="00DB07F2">
        <w:rPr>
          <w:rFonts w:ascii="Times New Roman" w:hAnsi="Times New Roman"/>
          <w:b/>
          <w:shd w:val="clear" w:color="auto" w:fill="FFFFFF"/>
        </w:rPr>
        <w:t xml:space="preserve">K bodu </w:t>
      </w:r>
      <w:r w:rsidRPr="00454A48" w:rsidR="00F82DCF">
        <w:rPr>
          <w:rFonts w:ascii="Times New Roman" w:hAnsi="Times New Roman"/>
          <w:b/>
          <w:shd w:val="clear" w:color="auto" w:fill="FFFFFF"/>
        </w:rPr>
        <w:t>2</w:t>
      </w:r>
      <w:r w:rsidRPr="00454A48" w:rsidR="00416550">
        <w:rPr>
          <w:rFonts w:ascii="Times New Roman" w:hAnsi="Times New Roman"/>
          <w:b/>
          <w:shd w:val="clear" w:color="auto" w:fill="FFFFFF"/>
        </w:rPr>
        <w:t>0</w:t>
      </w:r>
    </w:p>
    <w:p w:rsidR="000C5704" w:rsidRPr="00AD7417" w:rsidP="000E766F">
      <w:pPr>
        <w:bidi w:val="0"/>
        <w:ind w:firstLine="567"/>
        <w:jc w:val="both"/>
        <w:rPr>
          <w:rFonts w:ascii="Times New Roman" w:hAnsi="Times New Roman"/>
        </w:rPr>
      </w:pPr>
      <w:r w:rsidRPr="00AD7417">
        <w:rPr>
          <w:rFonts w:ascii="Times New Roman" w:hAnsi="Times New Roman"/>
        </w:rPr>
        <w:t>Dopĺňa sa kompetencia posudzovať vnútroštátne príručky správnej hygienickej praxe a</w:t>
      </w:r>
      <w:r w:rsidRPr="00AD7417" w:rsidR="00547FC3">
        <w:rPr>
          <w:rFonts w:ascii="Times New Roman" w:hAnsi="Times New Roman"/>
        </w:rPr>
        <w:t> </w:t>
      </w:r>
      <w:r w:rsidRPr="00AD7417">
        <w:rPr>
          <w:rFonts w:ascii="Times New Roman" w:hAnsi="Times New Roman"/>
        </w:rPr>
        <w:t>na</w:t>
      </w:r>
      <w:r w:rsidRPr="00AD7417" w:rsidR="00547FC3">
        <w:rPr>
          <w:rFonts w:ascii="Times New Roman" w:hAnsi="Times New Roman"/>
        </w:rPr>
        <w:t> </w:t>
      </w:r>
      <w:r w:rsidRPr="00AD7417">
        <w:rPr>
          <w:rFonts w:ascii="Times New Roman" w:hAnsi="Times New Roman"/>
        </w:rPr>
        <w:t>uplatnenie zásad HACCP aj na vedľajšie živočíšne produkty.</w:t>
      </w:r>
    </w:p>
    <w:p w:rsidR="00DB07F2" w:rsidRPr="00454A48" w:rsidP="000E766F">
      <w:pPr>
        <w:bidi w:val="0"/>
        <w:jc w:val="both"/>
        <w:rPr>
          <w:rFonts w:ascii="Times New Roman" w:hAnsi="Times New Roman"/>
          <w:b/>
          <w:shd w:val="clear" w:color="auto" w:fill="FFFFFF"/>
        </w:rPr>
      </w:pPr>
    </w:p>
    <w:p w:rsidR="00DB07F2" w:rsidRPr="00454A48" w:rsidP="000E766F">
      <w:pPr>
        <w:bidi w:val="0"/>
        <w:jc w:val="both"/>
        <w:rPr>
          <w:rFonts w:ascii="Times New Roman" w:hAnsi="Times New Roman"/>
          <w:b/>
          <w:shd w:val="clear" w:color="auto" w:fill="FFFFFF"/>
        </w:rPr>
      </w:pPr>
      <w:r w:rsidRPr="00454A48">
        <w:rPr>
          <w:rFonts w:ascii="Times New Roman" w:hAnsi="Times New Roman"/>
          <w:b/>
          <w:shd w:val="clear" w:color="auto" w:fill="FFFFFF"/>
        </w:rPr>
        <w:t xml:space="preserve">K bodu </w:t>
      </w:r>
      <w:r w:rsidRPr="00454A48" w:rsidR="00F82DCF">
        <w:rPr>
          <w:rFonts w:ascii="Times New Roman" w:hAnsi="Times New Roman"/>
          <w:b/>
          <w:shd w:val="clear" w:color="auto" w:fill="FFFFFF"/>
        </w:rPr>
        <w:t>2</w:t>
      </w:r>
      <w:r w:rsidRPr="00454A48" w:rsidR="00416550">
        <w:rPr>
          <w:rFonts w:ascii="Times New Roman" w:hAnsi="Times New Roman"/>
          <w:b/>
          <w:shd w:val="clear" w:color="auto" w:fill="FFFFFF"/>
        </w:rPr>
        <w:t>1</w:t>
      </w:r>
    </w:p>
    <w:p w:rsidR="00DB07F2" w:rsidRPr="00AD7417" w:rsidP="000E766F">
      <w:pPr>
        <w:bidi w:val="0"/>
        <w:ind w:firstLine="567"/>
        <w:jc w:val="both"/>
        <w:rPr>
          <w:rFonts w:ascii="Times New Roman" w:hAnsi="Times New Roman"/>
        </w:rPr>
      </w:pPr>
      <w:r w:rsidRPr="00AD7417" w:rsidR="000C5704">
        <w:rPr>
          <w:rFonts w:ascii="Times New Roman" w:hAnsi="Times New Roman"/>
        </w:rPr>
        <w:t>Dopĺňa sa kompetencia na pozastavenie a zrušenie daných výnimiek podľa osobitného predpisu.</w:t>
      </w:r>
    </w:p>
    <w:p w:rsidR="006D41E3" w:rsidRPr="00AD7417" w:rsidP="000E766F">
      <w:pPr>
        <w:bidi w:val="0"/>
        <w:ind w:firstLine="567"/>
        <w:rPr>
          <w:rFonts w:ascii="Times New Roman" w:hAnsi="Times New Roman"/>
        </w:rPr>
      </w:pPr>
    </w:p>
    <w:p w:rsidR="00B71AD8" w:rsidRPr="00454A48" w:rsidP="000E766F">
      <w:pPr>
        <w:bidi w:val="0"/>
        <w:jc w:val="both"/>
        <w:rPr>
          <w:rFonts w:ascii="Times New Roman" w:hAnsi="Times New Roman"/>
          <w:b/>
          <w:shd w:val="clear" w:color="auto" w:fill="FFFFFF"/>
        </w:rPr>
      </w:pPr>
      <w:r w:rsidRPr="00454A48" w:rsidR="005245CB">
        <w:rPr>
          <w:rFonts w:ascii="Times New Roman" w:hAnsi="Times New Roman"/>
          <w:b/>
          <w:shd w:val="clear" w:color="auto" w:fill="FFFFFF"/>
        </w:rPr>
        <w:t xml:space="preserve">K bodu </w:t>
      </w:r>
      <w:r w:rsidRPr="00454A48" w:rsidR="00257CE6">
        <w:rPr>
          <w:rFonts w:ascii="Times New Roman" w:hAnsi="Times New Roman"/>
          <w:b/>
          <w:shd w:val="clear" w:color="auto" w:fill="FFFFFF"/>
        </w:rPr>
        <w:t>2</w:t>
      </w:r>
      <w:r w:rsidRPr="00454A48" w:rsidR="00416550">
        <w:rPr>
          <w:rFonts w:ascii="Times New Roman" w:hAnsi="Times New Roman"/>
          <w:b/>
          <w:shd w:val="clear" w:color="auto" w:fill="FFFFFF"/>
        </w:rPr>
        <w:t>2</w:t>
      </w:r>
    </w:p>
    <w:p w:rsidR="00DB07F2" w:rsidRPr="00AD7417" w:rsidP="000E766F">
      <w:pPr>
        <w:pStyle w:val="NoSpacing"/>
        <w:bidi w:val="0"/>
        <w:ind w:firstLine="567"/>
        <w:jc w:val="both"/>
        <w:rPr>
          <w:rFonts w:ascii="Times New Roman" w:hAnsi="Times New Roman"/>
          <w:sz w:val="24"/>
          <w:szCs w:val="24"/>
        </w:rPr>
      </w:pPr>
      <w:r w:rsidRPr="00AD7417" w:rsidR="005245CB">
        <w:rPr>
          <w:rFonts w:ascii="Times New Roman" w:hAnsi="Times New Roman"/>
          <w:sz w:val="24"/>
          <w:szCs w:val="24"/>
        </w:rPr>
        <w:t>Vypúšťa sa ustanovenie pre neaplikovateľnosť.</w:t>
      </w:r>
    </w:p>
    <w:p w:rsidR="0015020D" w:rsidRPr="00AD7417" w:rsidP="000E766F">
      <w:pPr>
        <w:pStyle w:val="NoSpacing"/>
        <w:bidi w:val="0"/>
        <w:ind w:firstLine="567"/>
        <w:jc w:val="both"/>
        <w:rPr>
          <w:rFonts w:ascii="Times New Roman" w:hAnsi="Times New Roman"/>
          <w:sz w:val="24"/>
          <w:szCs w:val="24"/>
        </w:rPr>
      </w:pPr>
    </w:p>
    <w:p w:rsidR="00DB07F2" w:rsidRPr="00454A48" w:rsidP="004037FB">
      <w:pPr>
        <w:keepNext/>
        <w:bidi w:val="0"/>
        <w:jc w:val="both"/>
        <w:rPr>
          <w:rFonts w:ascii="Times New Roman" w:hAnsi="Times New Roman"/>
          <w:b/>
          <w:shd w:val="clear" w:color="auto" w:fill="FFFFFF"/>
        </w:rPr>
      </w:pPr>
      <w:r w:rsidRPr="00454A48" w:rsidR="00750A10">
        <w:rPr>
          <w:rFonts w:ascii="Times New Roman" w:hAnsi="Times New Roman"/>
          <w:b/>
          <w:shd w:val="clear" w:color="auto" w:fill="FFFFFF"/>
        </w:rPr>
        <w:t xml:space="preserve">K bodu </w:t>
      </w:r>
      <w:r w:rsidRPr="00454A48" w:rsidR="00257CE6">
        <w:rPr>
          <w:rFonts w:ascii="Times New Roman" w:hAnsi="Times New Roman"/>
          <w:b/>
          <w:shd w:val="clear" w:color="auto" w:fill="FFFFFF"/>
        </w:rPr>
        <w:t>2</w:t>
      </w:r>
      <w:r w:rsidRPr="00454A48" w:rsidR="002C2F6A">
        <w:rPr>
          <w:rFonts w:ascii="Times New Roman" w:hAnsi="Times New Roman"/>
          <w:b/>
          <w:shd w:val="clear" w:color="auto" w:fill="FFFFFF"/>
        </w:rPr>
        <w:t>3</w:t>
      </w:r>
    </w:p>
    <w:p w:rsidR="004C4E94" w:rsidRPr="00AD7417" w:rsidP="004037FB">
      <w:pPr>
        <w:keepNext/>
        <w:bidi w:val="0"/>
        <w:ind w:firstLine="567"/>
        <w:jc w:val="both"/>
        <w:rPr>
          <w:rFonts w:ascii="Times New Roman" w:hAnsi="Times New Roman"/>
        </w:rPr>
      </w:pPr>
      <w:r w:rsidRPr="00AD7417">
        <w:rPr>
          <w:rFonts w:ascii="Times New Roman" w:hAnsi="Times New Roman"/>
        </w:rPr>
        <w:t xml:space="preserve">V návrhu zákona sa zavádza </w:t>
      </w:r>
      <w:r w:rsidRPr="00AD7417" w:rsidR="002C2F6A">
        <w:rPr>
          <w:rFonts w:ascii="Times New Roman" w:hAnsi="Times New Roman"/>
        </w:rPr>
        <w:t>kompetencia štátnej veterinárnej a potravinovej správy</w:t>
      </w:r>
      <w:r w:rsidRPr="00AD7417" w:rsidR="002C2F6A">
        <w:rPr>
          <w:rFonts w:ascii="Times New Roman" w:hAnsi="Times New Roman"/>
        </w:rPr>
        <w:t xml:space="preserve"> </w:t>
      </w:r>
      <w:r w:rsidRPr="00AD7417" w:rsidR="002C2F6A">
        <w:rPr>
          <w:rFonts w:ascii="Times New Roman" w:hAnsi="Times New Roman"/>
          <w:shd w:val="clear" w:color="auto" w:fill="FFFFFF"/>
        </w:rPr>
        <w:t>vydávať</w:t>
      </w:r>
      <w:r w:rsidRPr="00AD7417" w:rsidR="002C2F6A">
        <w:rPr>
          <w:rFonts w:ascii="Times New Roman" w:hAnsi="Times New Roman"/>
        </w:rPr>
        <w:t xml:space="preserve"> </w:t>
      </w:r>
      <w:r w:rsidRPr="00AD7417" w:rsidR="002C2F6A">
        <w:rPr>
          <w:rFonts w:ascii="Times New Roman" w:hAnsi="Times New Roman"/>
          <w:shd w:val="clear" w:color="auto" w:fill="FFFFFF"/>
        </w:rPr>
        <w:t>a zrušovať rozhodnutie o schválení odchytu túlavých zvierat na obdobie piatich rokov pre fyzickú osobu - podnikateľa alebo právnickú osobu</w:t>
      </w:r>
      <w:r w:rsidRPr="00AD7417">
        <w:rPr>
          <w:rFonts w:ascii="Times New Roman" w:hAnsi="Times New Roman"/>
        </w:rPr>
        <w:t xml:space="preserve">, </w:t>
      </w:r>
      <w:r w:rsidRPr="00AD7417" w:rsidR="002C2F6A">
        <w:rPr>
          <w:rFonts w:ascii="Times New Roman" w:hAnsi="Times New Roman"/>
        </w:rPr>
        <w:t>ďalej sa zavádza kompetencia viesť „</w:t>
      </w:r>
      <w:r w:rsidRPr="00AD7417">
        <w:rPr>
          <w:rFonts w:ascii="Times New Roman" w:hAnsi="Times New Roman"/>
        </w:rPr>
        <w:t xml:space="preserve">register odchytených túlavých zvierat“, </w:t>
      </w:r>
      <w:r w:rsidRPr="00AD7417" w:rsidR="003B72E4">
        <w:rPr>
          <w:rFonts w:ascii="Times New Roman" w:hAnsi="Times New Roman"/>
          <w:shd w:val="clear" w:color="auto" w:fill="FFFFFF"/>
        </w:rPr>
        <w:t xml:space="preserve">povoľovať </w:t>
      </w:r>
      <w:r w:rsidRPr="00AD7417">
        <w:rPr>
          <w:rFonts w:ascii="Times New Roman" w:hAnsi="Times New Roman"/>
          <w:shd w:val="clear" w:color="auto" w:fill="FFFFFF"/>
        </w:rPr>
        <w:t>a </w:t>
      </w:r>
      <w:r w:rsidRPr="00AD7417" w:rsidR="003B72E4">
        <w:rPr>
          <w:rFonts w:ascii="Times New Roman" w:hAnsi="Times New Roman"/>
          <w:shd w:val="clear" w:color="auto" w:fill="FFFFFF"/>
        </w:rPr>
        <w:t xml:space="preserve">zrušovať </w:t>
      </w:r>
      <w:r w:rsidRPr="00AD7417">
        <w:rPr>
          <w:rFonts w:ascii="Times New Roman" w:hAnsi="Times New Roman"/>
          <w:shd w:val="clear" w:color="auto" w:fill="FFFFFF"/>
        </w:rPr>
        <w:t xml:space="preserve">výnimky zo zákazu </w:t>
      </w:r>
      <w:r w:rsidRPr="00AD7417">
        <w:rPr>
          <w:rFonts w:ascii="Times New Roman" w:hAnsi="Times New Roman"/>
        </w:rPr>
        <w:t>verejného vystupovania zvierat</w:t>
      </w:r>
      <w:r w:rsidRPr="00AD7417" w:rsidR="003B72E4">
        <w:rPr>
          <w:rFonts w:ascii="Times New Roman" w:hAnsi="Times New Roman"/>
        </w:rPr>
        <w:t xml:space="preserve"> a výnimky podľa osobitného predpisu pri obchode s opicami.</w:t>
      </w:r>
    </w:p>
    <w:p w:rsidR="00AE3C00" w:rsidRPr="00AD7417" w:rsidP="000E766F">
      <w:pPr>
        <w:bidi w:val="0"/>
        <w:ind w:firstLine="567"/>
        <w:jc w:val="both"/>
        <w:rPr>
          <w:rFonts w:ascii="Times New Roman" w:hAnsi="Times New Roman"/>
          <w:shd w:val="clear" w:color="auto" w:fill="FFFFFF"/>
        </w:rPr>
      </w:pPr>
      <w:r w:rsidRPr="00AD7417" w:rsidR="004C4E94">
        <w:rPr>
          <w:rFonts w:ascii="Times New Roman" w:hAnsi="Times New Roman"/>
        </w:rPr>
        <w:t>Register odchytených túlavých zvierat sa zriaďuje pre veterinárne účely, pretože je potrebné, aby orgány veterinárnej správy mali určité informácie o osobách, ktoré vykonávajú odchyt túlavých zvierat (schválená osoba) a o odchytených túlavých zvieratách, ktoré predstavujú vysoké veterinárno-zdravotné riziko, keďže ide o zvieratá s neznámym zdravotným stavom a môžu ohroziť zdravie nielen iného zvieraťa ale aj človeka. Register odchytených túlavých zvierat má slúžiť na získanie informácii o odchytenom zvierati (napr.: miesto a čas odchytu, identifikácia zvieraťa – počíta sa s čipovaním, osoba, ktorá zviera odchytila, následné umiestnenie zvieraťa – karanténna stanica/útulok) a umožniť držiteľovi zvieraťa zistiť, kde sa jeho stratené zviera nachádza a prevziať ho do opätovnej starostlivosti, čím by sa znížil počet túlavých psov a mačiek a znížili by sa náklady na ich každodennú starostlivosť. Ide o úpravu vyplývajúcu z praktických skúseností.</w:t>
      </w:r>
    </w:p>
    <w:p w:rsidR="004C4E94" w:rsidRPr="00AD7417" w:rsidP="000E766F">
      <w:pPr>
        <w:bidi w:val="0"/>
        <w:ind w:firstLine="567"/>
        <w:jc w:val="both"/>
        <w:rPr>
          <w:rFonts w:ascii="Times New Roman" w:hAnsi="Times New Roman"/>
          <w:shd w:val="clear" w:color="auto" w:fill="FFFFFF"/>
        </w:rPr>
      </w:pPr>
    </w:p>
    <w:p w:rsidR="00946878" w:rsidRPr="00454A48" w:rsidP="000E766F">
      <w:pPr>
        <w:bidi w:val="0"/>
        <w:jc w:val="both"/>
        <w:rPr>
          <w:rFonts w:ascii="Times New Roman" w:hAnsi="Times New Roman"/>
          <w:b/>
          <w:shd w:val="clear" w:color="auto" w:fill="FFFFFF"/>
        </w:rPr>
      </w:pPr>
      <w:r w:rsidRPr="00454A48">
        <w:rPr>
          <w:rFonts w:ascii="Times New Roman" w:hAnsi="Times New Roman"/>
          <w:b/>
          <w:shd w:val="clear" w:color="auto" w:fill="FFFFFF"/>
        </w:rPr>
        <w:t>K bodu 2</w:t>
      </w:r>
      <w:r w:rsidRPr="00454A48" w:rsidR="002C2F6A">
        <w:rPr>
          <w:rFonts w:ascii="Times New Roman" w:hAnsi="Times New Roman"/>
          <w:b/>
          <w:shd w:val="clear" w:color="auto" w:fill="FFFFFF"/>
        </w:rPr>
        <w:t>4</w:t>
      </w:r>
    </w:p>
    <w:p w:rsidR="000468E3" w:rsidRPr="00223CD1" w:rsidP="000E766F">
      <w:pPr>
        <w:bidi w:val="0"/>
        <w:ind w:firstLine="567"/>
        <w:jc w:val="both"/>
        <w:rPr>
          <w:rFonts w:ascii="Times New Roman" w:hAnsi="Times New Roman"/>
          <w:shd w:val="clear" w:color="auto" w:fill="FFFFFF"/>
        </w:rPr>
      </w:pPr>
      <w:r w:rsidRPr="00AD7417" w:rsidR="00946878">
        <w:rPr>
          <w:rFonts w:ascii="Times New Roman" w:hAnsi="Times New Roman"/>
          <w:shd w:val="clear" w:color="auto" w:fill="FFFFFF"/>
        </w:rPr>
        <w:t>Vypúšťa sa</w:t>
      </w:r>
      <w:r w:rsidRPr="00AD7417" w:rsidR="00353716">
        <w:rPr>
          <w:rFonts w:ascii="Times New Roman" w:hAnsi="Times New Roman"/>
          <w:shd w:val="clear" w:color="auto" w:fill="FFFFFF"/>
        </w:rPr>
        <w:t xml:space="preserve"> odkaz na</w:t>
      </w:r>
      <w:r w:rsidRPr="00AD7417" w:rsidR="00946878">
        <w:rPr>
          <w:rFonts w:ascii="Times New Roman" w:hAnsi="Times New Roman"/>
          <w:shd w:val="clear" w:color="auto" w:fill="FFFFFF"/>
        </w:rPr>
        <w:t xml:space="preserve"> osobitný predpis</w:t>
      </w:r>
      <w:r w:rsidRPr="00AD7417" w:rsidR="00A4575C">
        <w:rPr>
          <w:rFonts w:ascii="Times New Roman" w:hAnsi="Times New Roman"/>
          <w:shd w:val="clear" w:color="auto" w:fill="FFFFFF"/>
        </w:rPr>
        <w:t xml:space="preserve"> </w:t>
      </w:r>
      <w:r w:rsidRPr="00AD7417" w:rsidR="00921802">
        <w:rPr>
          <w:rFonts w:ascii="Times New Roman" w:hAnsi="Times New Roman"/>
          <w:shd w:val="clear" w:color="auto" w:fill="FFFFFF"/>
        </w:rPr>
        <w:t>čl. 5 nariadenia EP a Rady (ES) č. 998/2003</w:t>
      </w:r>
      <w:r w:rsidRPr="00AD7417" w:rsidR="001945A5">
        <w:rPr>
          <w:rFonts w:ascii="Times New Roman" w:hAnsi="Times New Roman"/>
          <w:shd w:val="clear" w:color="auto" w:fill="FFFFFF"/>
        </w:rPr>
        <w:t xml:space="preserve"> pre neaplikovateľnosť</w:t>
      </w:r>
      <w:r w:rsidRPr="00AD7417" w:rsidR="00C81B65">
        <w:rPr>
          <w:rFonts w:ascii="Times New Roman" w:hAnsi="Times New Roman"/>
          <w:shd w:val="clear" w:color="auto" w:fill="FFFFFF"/>
        </w:rPr>
        <w:t xml:space="preserve"> v praxi</w:t>
      </w:r>
      <w:r w:rsidRPr="00AD7417" w:rsidR="00921802">
        <w:rPr>
          <w:rFonts w:ascii="Times New Roman" w:hAnsi="Times New Roman"/>
          <w:shd w:val="clear" w:color="auto" w:fill="FFFFFF"/>
        </w:rPr>
        <w:t xml:space="preserve">. </w:t>
      </w:r>
    </w:p>
    <w:p w:rsidR="000468E3" w:rsidRPr="00AD7417" w:rsidP="000E766F">
      <w:pPr>
        <w:pStyle w:val="NoSpacing"/>
        <w:bidi w:val="0"/>
        <w:ind w:firstLine="567"/>
        <w:jc w:val="both"/>
        <w:rPr>
          <w:rFonts w:ascii="Times New Roman" w:hAnsi="Times New Roman"/>
          <w:sz w:val="24"/>
          <w:szCs w:val="24"/>
        </w:rPr>
      </w:pPr>
    </w:p>
    <w:p w:rsidR="00EE6AA3" w:rsidRPr="00454A48" w:rsidP="000E766F">
      <w:pPr>
        <w:bidi w:val="0"/>
        <w:jc w:val="both"/>
        <w:rPr>
          <w:rFonts w:ascii="Times New Roman" w:hAnsi="Times New Roman"/>
          <w:b/>
          <w:shd w:val="clear" w:color="auto" w:fill="FFFFFF"/>
        </w:rPr>
      </w:pPr>
      <w:r w:rsidRPr="00454A48">
        <w:rPr>
          <w:rFonts w:ascii="Times New Roman" w:hAnsi="Times New Roman"/>
          <w:b/>
          <w:shd w:val="clear" w:color="auto" w:fill="FFFFFF"/>
        </w:rPr>
        <w:t xml:space="preserve">K bodu </w:t>
      </w:r>
      <w:r w:rsidRPr="00454A48" w:rsidR="00257CE6">
        <w:rPr>
          <w:rFonts w:ascii="Times New Roman" w:hAnsi="Times New Roman"/>
          <w:b/>
          <w:shd w:val="clear" w:color="auto" w:fill="FFFFFF"/>
        </w:rPr>
        <w:t>2</w:t>
      </w:r>
      <w:r w:rsidRPr="00454A48" w:rsidR="002C2F6A">
        <w:rPr>
          <w:rFonts w:ascii="Times New Roman" w:hAnsi="Times New Roman"/>
          <w:b/>
          <w:shd w:val="clear" w:color="auto" w:fill="FFFFFF"/>
        </w:rPr>
        <w:t>5</w:t>
      </w:r>
    </w:p>
    <w:p w:rsidR="00EE6AA3" w:rsidRPr="00AD7417" w:rsidP="000E766F">
      <w:pPr>
        <w:pStyle w:val="NoSpacing"/>
        <w:bidi w:val="0"/>
        <w:ind w:firstLine="567"/>
        <w:jc w:val="both"/>
        <w:rPr>
          <w:rFonts w:ascii="Times New Roman" w:hAnsi="Times New Roman"/>
          <w:sz w:val="24"/>
          <w:szCs w:val="24"/>
        </w:rPr>
      </w:pPr>
      <w:r w:rsidRPr="00AD7417">
        <w:rPr>
          <w:rFonts w:ascii="Times New Roman" w:hAnsi="Times New Roman"/>
          <w:sz w:val="24"/>
          <w:szCs w:val="24"/>
        </w:rPr>
        <w:t>Ustanovuje sa, že veterinárne kontroly v súlade s nariadením (ES) č. 853/2004 môže vykonávať aj úradný veterinárny asistent, ktorý pomáha veterinárnemu inšpektorovi pri výkone kontrol na</w:t>
      </w:r>
      <w:r w:rsidRPr="00AD7417" w:rsidR="00547FC3">
        <w:rPr>
          <w:rFonts w:ascii="Times New Roman" w:hAnsi="Times New Roman"/>
          <w:sz w:val="24"/>
          <w:szCs w:val="24"/>
        </w:rPr>
        <w:t> </w:t>
      </w:r>
      <w:r w:rsidRPr="00AD7417">
        <w:rPr>
          <w:rFonts w:ascii="Times New Roman" w:hAnsi="Times New Roman"/>
          <w:sz w:val="24"/>
          <w:szCs w:val="24"/>
        </w:rPr>
        <w:t>bitúnkoch.</w:t>
      </w:r>
    </w:p>
    <w:p w:rsidR="002C2F6A" w:rsidRPr="00AD7417" w:rsidP="000E766F">
      <w:pPr>
        <w:pStyle w:val="NoSpacing"/>
        <w:bidi w:val="0"/>
        <w:ind w:firstLine="567"/>
        <w:jc w:val="both"/>
        <w:rPr>
          <w:rFonts w:ascii="Times New Roman" w:hAnsi="Times New Roman"/>
          <w:sz w:val="24"/>
          <w:szCs w:val="24"/>
        </w:rPr>
      </w:pPr>
    </w:p>
    <w:p w:rsidR="002C2F6A" w:rsidRPr="00454A48" w:rsidP="000E766F">
      <w:pPr>
        <w:bidi w:val="0"/>
        <w:jc w:val="both"/>
        <w:rPr>
          <w:rFonts w:ascii="Times New Roman" w:hAnsi="Times New Roman"/>
          <w:b/>
          <w:shd w:val="clear" w:color="auto" w:fill="FFFFFF"/>
        </w:rPr>
      </w:pPr>
      <w:r w:rsidRPr="00454A48">
        <w:rPr>
          <w:rFonts w:ascii="Times New Roman" w:hAnsi="Times New Roman"/>
          <w:b/>
          <w:shd w:val="clear" w:color="auto" w:fill="FFFFFF"/>
        </w:rPr>
        <w:t>K bodu 26</w:t>
      </w:r>
    </w:p>
    <w:p w:rsidR="002C2F6A" w:rsidRPr="00AD7417" w:rsidP="000E766F">
      <w:pPr>
        <w:bidi w:val="0"/>
        <w:ind w:firstLine="567"/>
        <w:jc w:val="both"/>
        <w:rPr>
          <w:rFonts w:ascii="Times New Roman" w:hAnsi="Times New Roman"/>
          <w:shd w:val="clear" w:color="auto" w:fill="FFFFFF"/>
        </w:rPr>
      </w:pPr>
      <w:r w:rsidRPr="00AD7417">
        <w:rPr>
          <w:rFonts w:ascii="Times New Roman" w:hAnsi="Times New Roman"/>
          <w:shd w:val="clear" w:color="auto" w:fill="FFFFFF"/>
        </w:rPr>
        <w:t xml:space="preserve">Úprava vnútorného odkazu v súvislosti s vypusteným písmenom v </w:t>
      </w:r>
      <w:r w:rsidRPr="00AD7417">
        <w:rPr>
          <w:rFonts w:ascii="Times New Roman" w:hAnsi="Times New Roman"/>
        </w:rPr>
        <w:t>§ 41 ods. 5; bod 145 návrhu zákona.</w:t>
      </w:r>
    </w:p>
    <w:p w:rsidR="00EE6AA3" w:rsidRPr="00AD7417" w:rsidP="000E766F">
      <w:pPr>
        <w:pStyle w:val="NoSpacing"/>
        <w:bidi w:val="0"/>
        <w:ind w:firstLine="567"/>
        <w:jc w:val="both"/>
        <w:rPr>
          <w:rFonts w:ascii="Times New Roman" w:hAnsi="Times New Roman"/>
          <w:sz w:val="24"/>
          <w:szCs w:val="24"/>
        </w:rPr>
      </w:pPr>
    </w:p>
    <w:p w:rsidR="006D41E3" w:rsidRPr="00454A48" w:rsidP="000E766F">
      <w:pPr>
        <w:bidi w:val="0"/>
        <w:jc w:val="both"/>
        <w:rPr>
          <w:rFonts w:ascii="Times New Roman" w:hAnsi="Times New Roman"/>
          <w:b/>
          <w:shd w:val="clear" w:color="auto" w:fill="FFFFFF"/>
        </w:rPr>
      </w:pPr>
      <w:r w:rsidRPr="00454A48" w:rsidR="00DB07F2">
        <w:rPr>
          <w:rFonts w:ascii="Times New Roman" w:hAnsi="Times New Roman"/>
          <w:b/>
          <w:shd w:val="clear" w:color="auto" w:fill="FFFFFF"/>
        </w:rPr>
        <w:t xml:space="preserve">K bodu </w:t>
      </w:r>
      <w:r w:rsidRPr="00454A48" w:rsidR="00946878">
        <w:rPr>
          <w:rFonts w:ascii="Times New Roman" w:hAnsi="Times New Roman"/>
          <w:b/>
          <w:shd w:val="clear" w:color="auto" w:fill="FFFFFF"/>
        </w:rPr>
        <w:t>2</w:t>
      </w:r>
      <w:r w:rsidRPr="00454A48" w:rsidR="002C2F6A">
        <w:rPr>
          <w:rFonts w:ascii="Times New Roman" w:hAnsi="Times New Roman"/>
          <w:b/>
          <w:shd w:val="clear" w:color="auto" w:fill="FFFFFF"/>
        </w:rPr>
        <w:t>7</w:t>
      </w:r>
    </w:p>
    <w:p w:rsidR="00DA76D1" w:rsidRPr="00AD7417" w:rsidP="000E766F">
      <w:pPr>
        <w:pStyle w:val="NoSpacing"/>
        <w:bidi w:val="0"/>
        <w:ind w:firstLine="567"/>
        <w:jc w:val="both"/>
        <w:rPr>
          <w:rFonts w:ascii="Times New Roman" w:hAnsi="Times New Roman"/>
          <w:sz w:val="24"/>
          <w:szCs w:val="24"/>
        </w:rPr>
      </w:pPr>
      <w:r w:rsidRPr="00AD7417">
        <w:rPr>
          <w:rFonts w:ascii="Times New Roman" w:hAnsi="Times New Roman"/>
          <w:sz w:val="24"/>
          <w:szCs w:val="24"/>
        </w:rPr>
        <w:t>Ustanovuje sa kompetencia na vydávanie záväzných posudkov.</w:t>
      </w:r>
    </w:p>
    <w:p w:rsidR="00DB07F2" w:rsidRPr="00AD7417" w:rsidP="000E766F">
      <w:pPr>
        <w:pStyle w:val="NoSpacing"/>
        <w:bidi w:val="0"/>
        <w:ind w:firstLine="567"/>
        <w:jc w:val="both"/>
        <w:rPr>
          <w:rFonts w:ascii="Times New Roman" w:hAnsi="Times New Roman"/>
          <w:sz w:val="24"/>
          <w:szCs w:val="24"/>
        </w:rPr>
      </w:pPr>
    </w:p>
    <w:p w:rsidR="00693B95" w:rsidRPr="00454A48" w:rsidP="000E766F">
      <w:pPr>
        <w:bidi w:val="0"/>
        <w:jc w:val="both"/>
        <w:rPr>
          <w:rFonts w:ascii="Times New Roman" w:hAnsi="Times New Roman"/>
          <w:b/>
          <w:shd w:val="clear" w:color="auto" w:fill="FFFFFF"/>
        </w:rPr>
      </w:pPr>
      <w:r w:rsidRPr="00454A48">
        <w:rPr>
          <w:rFonts w:ascii="Times New Roman" w:hAnsi="Times New Roman"/>
          <w:b/>
          <w:shd w:val="clear" w:color="auto" w:fill="FFFFFF"/>
        </w:rPr>
        <w:t xml:space="preserve">K bodu </w:t>
      </w:r>
      <w:r w:rsidRPr="00454A48" w:rsidR="00946878">
        <w:rPr>
          <w:rFonts w:ascii="Times New Roman" w:hAnsi="Times New Roman"/>
          <w:b/>
          <w:shd w:val="clear" w:color="auto" w:fill="FFFFFF"/>
        </w:rPr>
        <w:t>2</w:t>
      </w:r>
      <w:r w:rsidRPr="00454A48" w:rsidR="002C2F6A">
        <w:rPr>
          <w:rFonts w:ascii="Times New Roman" w:hAnsi="Times New Roman"/>
          <w:b/>
          <w:shd w:val="clear" w:color="auto" w:fill="FFFFFF"/>
        </w:rPr>
        <w:t>8</w:t>
      </w:r>
    </w:p>
    <w:p w:rsidR="004C4E94" w:rsidRPr="00AD7417" w:rsidP="000E766F">
      <w:pPr>
        <w:bidi w:val="0"/>
        <w:ind w:firstLine="567"/>
        <w:jc w:val="both"/>
        <w:rPr>
          <w:rFonts w:ascii="Times New Roman" w:hAnsi="Times New Roman"/>
        </w:rPr>
      </w:pPr>
      <w:r w:rsidRPr="00AD7417" w:rsidR="00A7700F">
        <w:rPr>
          <w:rFonts w:ascii="Times New Roman" w:hAnsi="Times New Roman"/>
        </w:rPr>
        <w:t>RVPS</w:t>
      </w:r>
      <w:r w:rsidRPr="00AD7417">
        <w:rPr>
          <w:rFonts w:ascii="Times New Roman" w:hAnsi="Times New Roman"/>
        </w:rPr>
        <w:t xml:space="preserve"> vydáva podľa § 8 ods. 3 písm. i) rozhodnutia o schválení a zrušuje rozhodnutia o schválení pre prevádzkarne podľa čl. 24 nariadenia (ES) č. 1069/2009. Upravuje sa poznámka pod čiarou k odkazu 69 z dôvodu rozšírenia príslušnosti RVPS vydávať vyššie uvedené rozhodnutia aj podľa článku 24 ods. 1 písm. b) a c) nariadenia (ES) č. 1069/2009. </w:t>
      </w:r>
    </w:p>
    <w:p w:rsidR="00223CD1" w:rsidRPr="00AD7417" w:rsidP="000E766F">
      <w:pPr>
        <w:pStyle w:val="odsek"/>
        <w:keepNext w:val="0"/>
        <w:widowControl w:val="0"/>
        <w:tabs>
          <w:tab w:val="left" w:pos="851"/>
        </w:tabs>
        <w:bidi w:val="0"/>
        <w:ind w:firstLine="567"/>
        <w:rPr>
          <w:rFonts w:ascii="Times New Roman" w:hAnsi="Times New Roman"/>
        </w:rPr>
      </w:pPr>
    </w:p>
    <w:p w:rsidR="004C4E94" w:rsidRPr="00454A48" w:rsidP="000E766F">
      <w:pPr>
        <w:bidi w:val="0"/>
        <w:jc w:val="both"/>
        <w:rPr>
          <w:rFonts w:ascii="Times New Roman" w:hAnsi="Times New Roman"/>
          <w:b/>
          <w:shd w:val="clear" w:color="auto" w:fill="FFFFFF"/>
        </w:rPr>
      </w:pPr>
      <w:r w:rsidRPr="00454A48" w:rsidR="00CC6834">
        <w:rPr>
          <w:rFonts w:ascii="Times New Roman" w:hAnsi="Times New Roman"/>
          <w:b/>
          <w:shd w:val="clear" w:color="auto" w:fill="FFFFFF"/>
        </w:rPr>
        <w:t xml:space="preserve">K bodu </w:t>
      </w:r>
      <w:r w:rsidRPr="00454A48" w:rsidR="002C2F6A">
        <w:rPr>
          <w:rFonts w:ascii="Times New Roman" w:hAnsi="Times New Roman"/>
          <w:b/>
          <w:shd w:val="clear" w:color="auto" w:fill="FFFFFF"/>
        </w:rPr>
        <w:t>29</w:t>
      </w:r>
    </w:p>
    <w:p w:rsidR="0054685E" w:rsidRPr="00AD7417" w:rsidP="000E766F">
      <w:pPr>
        <w:pStyle w:val="odsek"/>
        <w:keepNext w:val="0"/>
        <w:widowControl w:val="0"/>
        <w:tabs>
          <w:tab w:val="left" w:pos="851"/>
        </w:tabs>
        <w:bidi w:val="0"/>
        <w:ind w:firstLine="567"/>
        <w:rPr>
          <w:rFonts w:ascii="Times New Roman" w:hAnsi="Times New Roman"/>
        </w:rPr>
      </w:pPr>
      <w:r w:rsidRPr="00AD7417">
        <w:rPr>
          <w:rFonts w:ascii="Times New Roman" w:hAnsi="Times New Roman"/>
        </w:rPr>
        <w:t xml:space="preserve">Upravuje sa kompetencia </w:t>
      </w:r>
      <w:r w:rsidRPr="00AD7417" w:rsidR="00C81B65">
        <w:rPr>
          <w:rFonts w:ascii="Times New Roman" w:hAnsi="Times New Roman"/>
        </w:rPr>
        <w:t xml:space="preserve">v ustanovení aj </w:t>
      </w:r>
      <w:r w:rsidRPr="00AD7417">
        <w:rPr>
          <w:rFonts w:ascii="Times New Roman" w:hAnsi="Times New Roman"/>
        </w:rPr>
        <w:t>na zrušovanie povolení na zapracovanie živočíšnych bielkovín do</w:t>
      </w:r>
      <w:r w:rsidRPr="00AD7417" w:rsidR="00547FC3">
        <w:rPr>
          <w:rFonts w:ascii="Times New Roman" w:hAnsi="Times New Roman"/>
        </w:rPr>
        <w:t> </w:t>
      </w:r>
      <w:r w:rsidRPr="00AD7417">
        <w:rPr>
          <w:rFonts w:ascii="Times New Roman" w:hAnsi="Times New Roman"/>
        </w:rPr>
        <w:t>krmív.</w:t>
      </w:r>
    </w:p>
    <w:p w:rsidR="0054685E" w:rsidRPr="00454A48" w:rsidP="000E766F">
      <w:pPr>
        <w:bidi w:val="0"/>
        <w:jc w:val="both"/>
        <w:rPr>
          <w:rFonts w:ascii="Times New Roman" w:hAnsi="Times New Roman"/>
          <w:b/>
          <w:shd w:val="clear" w:color="auto" w:fill="FFFFFF"/>
        </w:rPr>
      </w:pPr>
    </w:p>
    <w:p w:rsidR="00693B95" w:rsidRPr="00454A48" w:rsidP="004037FB">
      <w:pPr>
        <w:keepNext/>
        <w:bidi w:val="0"/>
        <w:jc w:val="both"/>
        <w:rPr>
          <w:rFonts w:ascii="Times New Roman" w:hAnsi="Times New Roman"/>
          <w:b/>
          <w:shd w:val="clear" w:color="auto" w:fill="FFFFFF"/>
        </w:rPr>
      </w:pPr>
      <w:r w:rsidRPr="00454A48" w:rsidR="0054685E">
        <w:rPr>
          <w:rFonts w:ascii="Times New Roman" w:hAnsi="Times New Roman"/>
          <w:b/>
          <w:shd w:val="clear" w:color="auto" w:fill="FFFFFF"/>
        </w:rPr>
        <w:t>K </w:t>
      </w:r>
      <w:r w:rsidRPr="00454A48" w:rsidR="00946878">
        <w:rPr>
          <w:rFonts w:ascii="Times New Roman" w:hAnsi="Times New Roman"/>
          <w:b/>
          <w:shd w:val="clear" w:color="auto" w:fill="FFFFFF"/>
        </w:rPr>
        <w:t xml:space="preserve">bodu </w:t>
      </w:r>
      <w:r w:rsidRPr="00454A48" w:rsidR="00CC6834">
        <w:rPr>
          <w:rFonts w:ascii="Times New Roman" w:hAnsi="Times New Roman"/>
          <w:b/>
          <w:shd w:val="clear" w:color="auto" w:fill="FFFFFF"/>
        </w:rPr>
        <w:t>3</w:t>
      </w:r>
      <w:r w:rsidRPr="00454A48" w:rsidR="002C2F6A">
        <w:rPr>
          <w:rFonts w:ascii="Times New Roman" w:hAnsi="Times New Roman"/>
          <w:b/>
          <w:shd w:val="clear" w:color="auto" w:fill="FFFFFF"/>
        </w:rPr>
        <w:t>0</w:t>
      </w:r>
    </w:p>
    <w:p w:rsidR="00567176" w:rsidRPr="00AD7417" w:rsidP="004037FB">
      <w:pPr>
        <w:pStyle w:val="Default"/>
        <w:keepNext/>
        <w:bidi w:val="0"/>
        <w:ind w:firstLine="567"/>
        <w:jc w:val="both"/>
        <w:rPr>
          <w:rFonts w:ascii="Times New Roman" w:hAnsi="Times New Roman" w:cs="Times New Roman"/>
          <w:color w:val="auto"/>
          <w:lang w:eastAsia="sk-SK"/>
        </w:rPr>
      </w:pPr>
      <w:r w:rsidRPr="00AD7417">
        <w:rPr>
          <w:rFonts w:ascii="Times New Roman" w:hAnsi="Times New Roman" w:cs="Times New Roman"/>
          <w:color w:val="auto"/>
          <w:lang w:eastAsia="sk-SK"/>
        </w:rPr>
        <w:t xml:space="preserve">Upravuje sa ustanovenie vzhľadom na to, že príslušné orgány veterinárnej správy majú povinnosť kontrolovať celý systém identifikácie a registrácie zvierat, </w:t>
      </w:r>
      <w:r w:rsidRPr="00AD7417" w:rsidR="00C81B65">
        <w:rPr>
          <w:rFonts w:ascii="Times New Roman" w:hAnsi="Times New Roman" w:cs="Times New Roman"/>
          <w:color w:val="auto"/>
          <w:lang w:eastAsia="sk-SK"/>
        </w:rPr>
        <w:t xml:space="preserve">nielen hospodárske ale aj </w:t>
      </w:r>
      <w:r w:rsidRPr="00AD7417">
        <w:rPr>
          <w:rFonts w:ascii="Times New Roman" w:hAnsi="Times New Roman" w:cs="Times New Roman"/>
          <w:color w:val="auto"/>
          <w:lang w:eastAsia="sk-SK"/>
        </w:rPr>
        <w:t>spoločenské zvieratá.</w:t>
      </w:r>
    </w:p>
    <w:p w:rsidR="002C2F6A" w:rsidRPr="00AD7417" w:rsidP="000E766F">
      <w:pPr>
        <w:pStyle w:val="odsek"/>
        <w:keepNext w:val="0"/>
        <w:widowControl w:val="0"/>
        <w:tabs>
          <w:tab w:val="left" w:pos="851"/>
        </w:tabs>
        <w:bidi w:val="0"/>
        <w:ind w:firstLine="567"/>
        <w:rPr>
          <w:rFonts w:ascii="Times New Roman" w:hAnsi="Times New Roman"/>
        </w:rPr>
      </w:pPr>
    </w:p>
    <w:p w:rsidR="002C2F6A" w:rsidRPr="00454A48" w:rsidP="000E766F">
      <w:pPr>
        <w:bidi w:val="0"/>
        <w:jc w:val="both"/>
        <w:rPr>
          <w:rFonts w:ascii="Times New Roman" w:hAnsi="Times New Roman"/>
          <w:b/>
          <w:shd w:val="clear" w:color="auto" w:fill="FFFFFF"/>
        </w:rPr>
      </w:pPr>
      <w:r w:rsidRPr="00454A48">
        <w:rPr>
          <w:rFonts w:ascii="Times New Roman" w:hAnsi="Times New Roman"/>
          <w:b/>
          <w:shd w:val="clear" w:color="auto" w:fill="FFFFFF"/>
        </w:rPr>
        <w:t>K bodu 31</w:t>
      </w:r>
    </w:p>
    <w:p w:rsidR="002C2F6A" w:rsidRPr="00AD7417" w:rsidP="000E766F">
      <w:pPr>
        <w:pStyle w:val="odsek"/>
        <w:keepNext w:val="0"/>
        <w:widowControl w:val="0"/>
        <w:tabs>
          <w:tab w:val="left" w:pos="851"/>
        </w:tabs>
        <w:bidi w:val="0"/>
        <w:ind w:firstLine="567"/>
        <w:rPr>
          <w:rFonts w:ascii="Times New Roman" w:hAnsi="Times New Roman"/>
        </w:rPr>
      </w:pPr>
      <w:r w:rsidRPr="00AD7417">
        <w:rPr>
          <w:rFonts w:ascii="Times New Roman" w:hAnsi="Times New Roman"/>
          <w:shd w:val="clear" w:color="auto" w:fill="FFFFFF"/>
        </w:rPr>
        <w:t xml:space="preserve">Úprava vnútorného odkazu v </w:t>
      </w:r>
      <w:r w:rsidRPr="00AD7417" w:rsidR="00053B84">
        <w:rPr>
          <w:rFonts w:ascii="Times New Roman" w:hAnsi="Times New Roman"/>
          <w:shd w:val="clear" w:color="auto" w:fill="FFFFFF"/>
        </w:rPr>
        <w:t>súvislosti s legislatívnou úpravou</w:t>
      </w:r>
      <w:r w:rsidRPr="00AD7417">
        <w:rPr>
          <w:rFonts w:ascii="Times New Roman" w:hAnsi="Times New Roman"/>
          <w:shd w:val="clear" w:color="auto" w:fill="FFFFFF"/>
        </w:rPr>
        <w:t xml:space="preserve"> v </w:t>
      </w:r>
      <w:r w:rsidRPr="00AD7417" w:rsidR="00053B84">
        <w:rPr>
          <w:rFonts w:ascii="Times New Roman" w:hAnsi="Times New Roman"/>
        </w:rPr>
        <w:t xml:space="preserve">§ </w:t>
      </w:r>
      <w:r w:rsidRPr="00AD7417">
        <w:rPr>
          <w:rFonts w:ascii="Times New Roman" w:hAnsi="Times New Roman"/>
        </w:rPr>
        <w:t>1</w:t>
      </w:r>
      <w:r w:rsidRPr="00AD7417" w:rsidR="00053B84">
        <w:rPr>
          <w:rFonts w:ascii="Times New Roman" w:hAnsi="Times New Roman"/>
        </w:rPr>
        <w:t>2 ods. 2.</w:t>
      </w:r>
    </w:p>
    <w:p w:rsidR="002C2F6A" w:rsidRPr="00AD7417" w:rsidP="000E766F">
      <w:pPr>
        <w:pStyle w:val="odsek"/>
        <w:keepNext w:val="0"/>
        <w:widowControl w:val="0"/>
        <w:tabs>
          <w:tab w:val="left" w:pos="851"/>
        </w:tabs>
        <w:bidi w:val="0"/>
        <w:ind w:firstLine="567"/>
        <w:rPr>
          <w:rFonts w:ascii="Times New Roman" w:hAnsi="Times New Roman"/>
        </w:rPr>
      </w:pPr>
    </w:p>
    <w:p w:rsidR="00946878" w:rsidRPr="00454A48" w:rsidP="000E766F">
      <w:pPr>
        <w:bidi w:val="0"/>
        <w:jc w:val="both"/>
        <w:rPr>
          <w:rFonts w:ascii="Times New Roman" w:hAnsi="Times New Roman"/>
          <w:b/>
          <w:shd w:val="clear" w:color="auto" w:fill="FFFFFF"/>
        </w:rPr>
      </w:pPr>
      <w:r w:rsidRPr="00454A48">
        <w:rPr>
          <w:rFonts w:ascii="Times New Roman" w:hAnsi="Times New Roman"/>
          <w:b/>
          <w:shd w:val="clear" w:color="auto" w:fill="FFFFFF"/>
        </w:rPr>
        <w:t xml:space="preserve">K bodu </w:t>
      </w:r>
      <w:r w:rsidRPr="00454A48" w:rsidR="00CC6834">
        <w:rPr>
          <w:rFonts w:ascii="Times New Roman" w:hAnsi="Times New Roman"/>
          <w:b/>
          <w:shd w:val="clear" w:color="auto" w:fill="FFFFFF"/>
        </w:rPr>
        <w:t>3</w:t>
      </w:r>
      <w:r w:rsidRPr="00454A48" w:rsidR="002C2F6A">
        <w:rPr>
          <w:rFonts w:ascii="Times New Roman" w:hAnsi="Times New Roman"/>
          <w:b/>
          <w:shd w:val="clear" w:color="auto" w:fill="FFFFFF"/>
        </w:rPr>
        <w:t>2</w:t>
      </w:r>
    </w:p>
    <w:p w:rsidR="00946878" w:rsidRPr="00AD7417" w:rsidP="000E766F">
      <w:pPr>
        <w:bidi w:val="0"/>
        <w:ind w:firstLine="567"/>
        <w:jc w:val="both"/>
        <w:rPr>
          <w:rFonts w:ascii="Times New Roman" w:hAnsi="Times New Roman"/>
          <w:iCs/>
          <w:sz w:val="23"/>
          <w:szCs w:val="23"/>
        </w:rPr>
      </w:pPr>
      <w:r w:rsidRPr="00AD7417" w:rsidR="00A7700F">
        <w:rPr>
          <w:rFonts w:ascii="Times New Roman" w:hAnsi="Times New Roman"/>
          <w:iCs/>
          <w:sz w:val="23"/>
          <w:szCs w:val="23"/>
        </w:rPr>
        <w:t>RVPS</w:t>
      </w:r>
      <w:r w:rsidRPr="00AD7417">
        <w:rPr>
          <w:rFonts w:ascii="Times New Roman" w:hAnsi="Times New Roman"/>
          <w:iCs/>
          <w:sz w:val="23"/>
          <w:szCs w:val="23"/>
        </w:rPr>
        <w:t xml:space="preserve"> podľa § 8 ods. 3 písm. q) povoľuje a zrušuje výnimky na prepravu a použitie vedľajších živočíšnych produktov na osobitné kŕmne účely podľa čl. 18 nariadenia (ES) č. 1069/2009. Upravuje sa poznámka pod čiarou k odkazu 72 z dôvodu prenesenia príslušnosti povoľovať výnimky podľa čl. 16 písm. g) nariadenia (ES) č. 1069/2009 zo ŠVPS SR na</w:t>
      </w:r>
      <w:r w:rsidRPr="00AD7417" w:rsidR="004A6A92">
        <w:rPr>
          <w:rFonts w:ascii="Times New Roman" w:hAnsi="Times New Roman"/>
          <w:iCs/>
          <w:sz w:val="23"/>
          <w:szCs w:val="23"/>
        </w:rPr>
        <w:t> </w:t>
      </w:r>
      <w:r w:rsidRPr="00AD7417">
        <w:rPr>
          <w:rFonts w:ascii="Times New Roman" w:hAnsi="Times New Roman"/>
          <w:iCs/>
          <w:sz w:val="23"/>
          <w:szCs w:val="23"/>
        </w:rPr>
        <w:t>RVPS.</w:t>
      </w:r>
    </w:p>
    <w:p w:rsidR="004C4E94" w:rsidRPr="00454A48" w:rsidP="000E766F">
      <w:pPr>
        <w:bidi w:val="0"/>
        <w:jc w:val="both"/>
        <w:rPr>
          <w:rFonts w:ascii="Times New Roman" w:hAnsi="Times New Roman"/>
          <w:b/>
          <w:shd w:val="clear" w:color="auto" w:fill="FFFFFF"/>
        </w:rPr>
      </w:pPr>
    </w:p>
    <w:p w:rsidR="004C4E94" w:rsidRPr="00454A48" w:rsidP="000E766F">
      <w:pPr>
        <w:bidi w:val="0"/>
        <w:jc w:val="both"/>
        <w:rPr>
          <w:rFonts w:ascii="Times New Roman" w:hAnsi="Times New Roman"/>
          <w:b/>
          <w:shd w:val="clear" w:color="auto" w:fill="FFFFFF"/>
        </w:rPr>
      </w:pPr>
      <w:r w:rsidRPr="00454A48" w:rsidR="00CC6834">
        <w:rPr>
          <w:rFonts w:ascii="Times New Roman" w:hAnsi="Times New Roman"/>
          <w:b/>
          <w:shd w:val="clear" w:color="auto" w:fill="FFFFFF"/>
        </w:rPr>
        <w:t>K bodu 33</w:t>
      </w:r>
    </w:p>
    <w:p w:rsidR="004C4E94" w:rsidRPr="00AD7417" w:rsidP="000E766F">
      <w:pPr>
        <w:pStyle w:val="Default"/>
        <w:bidi w:val="0"/>
        <w:ind w:firstLine="567"/>
        <w:jc w:val="both"/>
        <w:rPr>
          <w:rFonts w:ascii="Times New Roman" w:hAnsi="Times New Roman" w:cs="Times New Roman"/>
          <w:color w:val="auto"/>
          <w:lang w:eastAsia="sk-SK"/>
        </w:rPr>
      </w:pPr>
      <w:r w:rsidRPr="00AD7417">
        <w:rPr>
          <w:rFonts w:ascii="Times New Roman" w:hAnsi="Times New Roman" w:cs="Times New Roman"/>
          <w:color w:val="auto"/>
          <w:lang w:eastAsia="sk-SK"/>
        </w:rPr>
        <w:t>Upravuje sa kompetencia na zrušovanie povolení zberu, prepravy, spracúvanie a skladovanie mlieka, mliečnych výrobkov a výrobkov získaných z mlieka.</w:t>
      </w:r>
    </w:p>
    <w:p w:rsidR="00053B84" w:rsidRPr="00454A48" w:rsidP="000E766F">
      <w:pPr>
        <w:bidi w:val="0"/>
        <w:jc w:val="both"/>
        <w:rPr>
          <w:rFonts w:ascii="Times New Roman" w:hAnsi="Times New Roman"/>
          <w:b/>
          <w:shd w:val="clear" w:color="auto" w:fill="FFFFFF"/>
        </w:rPr>
      </w:pPr>
    </w:p>
    <w:p w:rsidR="00053B84" w:rsidRPr="00454A48" w:rsidP="000E766F">
      <w:pPr>
        <w:bidi w:val="0"/>
        <w:jc w:val="both"/>
        <w:rPr>
          <w:rFonts w:ascii="Times New Roman" w:hAnsi="Times New Roman"/>
          <w:b/>
          <w:shd w:val="clear" w:color="auto" w:fill="FFFFFF"/>
        </w:rPr>
      </w:pPr>
      <w:r w:rsidRPr="00454A48">
        <w:rPr>
          <w:rFonts w:ascii="Times New Roman" w:hAnsi="Times New Roman"/>
          <w:b/>
          <w:shd w:val="clear" w:color="auto" w:fill="FFFFFF"/>
        </w:rPr>
        <w:t>K bodu 34</w:t>
      </w:r>
    </w:p>
    <w:p w:rsidR="00053B84" w:rsidRPr="00AD7417" w:rsidP="000E766F">
      <w:pPr>
        <w:bidi w:val="0"/>
        <w:ind w:firstLine="567"/>
        <w:jc w:val="both"/>
        <w:rPr>
          <w:rFonts w:ascii="Times New Roman" w:hAnsi="Times New Roman"/>
        </w:rPr>
      </w:pPr>
      <w:r w:rsidRPr="00AD7417">
        <w:rPr>
          <w:rFonts w:ascii="Times New Roman" w:hAnsi="Times New Roman"/>
        </w:rPr>
        <w:t>Upravuje sa poznámka pod čiarou o príslušný právny predpis v oblasti kontroly bovinnej spongiformnej encefalopatie (BSE) v súvislosti s výkonom kontroly veterinárnych požiadaviek pri krmivách určených na kŕmenie potravinových zvierat a s tým súvisiacim zákazom skrmovania živočíšnych bielkovín prežúvavcami. V takýchto prípadoch príslušný orgán veterinárnej správy vydáva a zrušuje povolenia na použitie krmív so zapracovanou živočíšnou bielkovinou na farme, kde sa spolu s prežúvavcami chovajú aj neprežúvavé zvieratá.</w:t>
      </w:r>
    </w:p>
    <w:p w:rsidR="00053B84" w:rsidRPr="00AD7417" w:rsidP="000E766F">
      <w:pPr>
        <w:pStyle w:val="Default"/>
        <w:bidi w:val="0"/>
        <w:ind w:firstLine="567"/>
        <w:jc w:val="both"/>
        <w:rPr>
          <w:sz w:val="23"/>
          <w:szCs w:val="23"/>
        </w:rPr>
      </w:pPr>
    </w:p>
    <w:p w:rsidR="00053B84" w:rsidRPr="00454A48" w:rsidP="000E766F">
      <w:pPr>
        <w:bidi w:val="0"/>
        <w:jc w:val="both"/>
        <w:rPr>
          <w:rFonts w:ascii="Times New Roman" w:hAnsi="Times New Roman"/>
          <w:b/>
          <w:shd w:val="clear" w:color="auto" w:fill="FFFFFF"/>
        </w:rPr>
      </w:pPr>
      <w:r w:rsidRPr="00454A48">
        <w:rPr>
          <w:rFonts w:ascii="Times New Roman" w:hAnsi="Times New Roman"/>
          <w:b/>
          <w:shd w:val="clear" w:color="auto" w:fill="FFFFFF"/>
        </w:rPr>
        <w:t>K bodu 35</w:t>
      </w:r>
    </w:p>
    <w:p w:rsidR="00053B84" w:rsidRPr="00AD7417" w:rsidP="000E766F">
      <w:pPr>
        <w:pStyle w:val="Default"/>
        <w:bidi w:val="0"/>
        <w:ind w:firstLine="567"/>
        <w:jc w:val="both"/>
        <w:rPr>
          <w:rFonts w:ascii="Times New Roman" w:hAnsi="Times New Roman" w:cs="Times New Roman"/>
          <w:color w:val="auto"/>
          <w:lang w:eastAsia="sk-SK"/>
        </w:rPr>
      </w:pPr>
      <w:r w:rsidRPr="00AD7417">
        <w:rPr>
          <w:rFonts w:ascii="Times New Roman" w:hAnsi="Times New Roman" w:cs="Times New Roman"/>
          <w:color w:val="auto"/>
          <w:lang w:eastAsia="sk-SK"/>
        </w:rPr>
        <w:t>Ustanovuje sa kompetencia na schvaľovanie činností v súvislosti so sprostredkovaním nákupu a predaja zvierat</w:t>
      </w:r>
      <w:r w:rsidRPr="00AD7417" w:rsidR="00C63F31">
        <w:rPr>
          <w:rFonts w:ascii="Times New Roman" w:hAnsi="Times New Roman" w:cs="Times New Roman"/>
          <w:color w:val="auto"/>
          <w:lang w:eastAsia="sk-SK"/>
        </w:rPr>
        <w:t xml:space="preserve"> pri obchode a vývoze do tretích krajín </w:t>
      </w:r>
    </w:p>
    <w:p w:rsidR="00013B09" w:rsidRPr="00AD7417" w:rsidP="000E766F">
      <w:pPr>
        <w:pStyle w:val="Default"/>
        <w:bidi w:val="0"/>
        <w:ind w:firstLine="567"/>
        <w:jc w:val="both"/>
        <w:rPr>
          <w:sz w:val="23"/>
          <w:szCs w:val="23"/>
        </w:rPr>
      </w:pPr>
    </w:p>
    <w:p w:rsidR="00013B09" w:rsidRPr="00454A48" w:rsidP="000E766F">
      <w:pPr>
        <w:bidi w:val="0"/>
        <w:jc w:val="both"/>
        <w:rPr>
          <w:rFonts w:ascii="Times New Roman" w:hAnsi="Times New Roman"/>
          <w:b/>
          <w:shd w:val="clear" w:color="auto" w:fill="FFFFFF"/>
        </w:rPr>
      </w:pPr>
      <w:r w:rsidRPr="00454A48">
        <w:rPr>
          <w:rFonts w:ascii="Times New Roman" w:hAnsi="Times New Roman"/>
          <w:b/>
          <w:shd w:val="clear" w:color="auto" w:fill="FFFFFF"/>
        </w:rPr>
        <w:t xml:space="preserve">K bodu </w:t>
      </w:r>
      <w:r w:rsidRPr="00454A48" w:rsidR="009A387A">
        <w:rPr>
          <w:rFonts w:ascii="Times New Roman" w:hAnsi="Times New Roman"/>
          <w:b/>
          <w:shd w:val="clear" w:color="auto" w:fill="FFFFFF"/>
        </w:rPr>
        <w:t>3</w:t>
      </w:r>
      <w:r w:rsidRPr="00454A48" w:rsidR="00053B84">
        <w:rPr>
          <w:rFonts w:ascii="Times New Roman" w:hAnsi="Times New Roman"/>
          <w:b/>
          <w:shd w:val="clear" w:color="auto" w:fill="FFFFFF"/>
        </w:rPr>
        <w:t>6</w:t>
      </w:r>
    </w:p>
    <w:p w:rsidR="00890985" w:rsidRPr="00AD7417" w:rsidP="000E766F">
      <w:pPr>
        <w:shd w:val="clear" w:color="auto" w:fill="FFFFFF"/>
        <w:bidi w:val="0"/>
        <w:ind w:firstLine="567"/>
        <w:jc w:val="both"/>
        <w:rPr>
          <w:rFonts w:ascii="Times New Roman" w:hAnsi="Times New Roman"/>
        </w:rPr>
      </w:pPr>
      <w:r w:rsidRPr="00AD7417" w:rsidR="00B2079F">
        <w:rPr>
          <w:rFonts w:ascii="Times New Roman" w:hAnsi="Times New Roman"/>
        </w:rPr>
        <w:t>Upravuje sa ustanovenie v súvislosti so zmen</w:t>
      </w:r>
      <w:r w:rsidRPr="00AD7417" w:rsidR="00847D55">
        <w:rPr>
          <w:rFonts w:ascii="Times New Roman" w:hAnsi="Times New Roman"/>
        </w:rPr>
        <w:t>ami príslušnej legislatívy EÚ (</w:t>
      </w:r>
      <w:r w:rsidRPr="00AD7417" w:rsidR="00B2079F">
        <w:rPr>
          <w:rFonts w:ascii="Times New Roman" w:hAnsi="Times New Roman"/>
        </w:rPr>
        <w:t xml:space="preserve">nariadenie </w:t>
      </w:r>
      <w:r w:rsidRPr="00AD7417" w:rsidR="00847D55">
        <w:rPr>
          <w:rFonts w:ascii="Times New Roman" w:hAnsi="Times New Roman"/>
        </w:rPr>
        <w:t>č.</w:t>
      </w:r>
      <w:r w:rsidRPr="00AD7417" w:rsidR="00B5122A">
        <w:rPr>
          <w:rFonts w:ascii="Times New Roman" w:hAnsi="Times New Roman"/>
        </w:rPr>
        <w:t> </w:t>
      </w:r>
      <w:r w:rsidRPr="00AD7417" w:rsidR="00B2079F">
        <w:rPr>
          <w:rFonts w:ascii="Times New Roman" w:hAnsi="Times New Roman"/>
        </w:rPr>
        <w:t>999/2001 v platnom znení)</w:t>
      </w:r>
      <w:r w:rsidRPr="00AD7417" w:rsidR="00B5122A">
        <w:rPr>
          <w:rFonts w:ascii="Times New Roman" w:hAnsi="Times New Roman"/>
        </w:rPr>
        <w:t xml:space="preserve"> a zároveň sa v</w:t>
      </w:r>
      <w:r w:rsidRPr="00AD7417" w:rsidR="00655D1D">
        <w:rPr>
          <w:rFonts w:ascii="Times New Roman" w:hAnsi="Times New Roman"/>
        </w:rPr>
        <w:t xml:space="preserve">ypúšťa </w:t>
      </w:r>
      <w:r w:rsidRPr="00AD7417" w:rsidR="00EE6AA3">
        <w:rPr>
          <w:rFonts w:ascii="Times New Roman" w:hAnsi="Times New Roman"/>
        </w:rPr>
        <w:t xml:space="preserve">časť </w:t>
      </w:r>
      <w:r w:rsidRPr="00AD7417" w:rsidR="00655D1D">
        <w:rPr>
          <w:rFonts w:ascii="Times New Roman" w:hAnsi="Times New Roman"/>
        </w:rPr>
        <w:t>ustanoveni</w:t>
      </w:r>
      <w:r w:rsidRPr="00AD7417" w:rsidR="00EE6AA3">
        <w:rPr>
          <w:rFonts w:ascii="Times New Roman" w:hAnsi="Times New Roman"/>
        </w:rPr>
        <w:t>a</w:t>
      </w:r>
      <w:r w:rsidRPr="00AD7417" w:rsidR="00655D1D">
        <w:rPr>
          <w:rFonts w:ascii="Times New Roman" w:hAnsi="Times New Roman"/>
        </w:rPr>
        <w:t xml:space="preserve"> vzhľadom na to, že</w:t>
      </w:r>
      <w:r w:rsidRPr="00AD7417" w:rsidR="00171DE1">
        <w:rPr>
          <w:rFonts w:ascii="Times New Roman" w:hAnsi="Times New Roman"/>
        </w:rPr>
        <w:t> </w:t>
      </w:r>
      <w:r w:rsidRPr="00AD7417" w:rsidR="00655D1D">
        <w:rPr>
          <w:rFonts w:ascii="Times New Roman" w:hAnsi="Times New Roman"/>
        </w:rPr>
        <w:t>kompetencia schvaľovať takéto zariadenia bola presunutá na ŠVPS SR.</w:t>
      </w:r>
    </w:p>
    <w:p w:rsidR="006D41E3" w:rsidRPr="00AD7417" w:rsidP="000E766F">
      <w:pPr>
        <w:shd w:val="clear" w:color="auto" w:fill="FFFFFF"/>
        <w:bidi w:val="0"/>
        <w:ind w:firstLine="567"/>
        <w:jc w:val="both"/>
        <w:rPr>
          <w:rFonts w:ascii="Times New Roman" w:hAnsi="Times New Roman"/>
        </w:rPr>
      </w:pPr>
    </w:p>
    <w:p w:rsidR="000D488E" w:rsidRPr="00454A48" w:rsidP="000E766F">
      <w:pPr>
        <w:bidi w:val="0"/>
        <w:jc w:val="both"/>
        <w:rPr>
          <w:rFonts w:ascii="Times New Roman" w:hAnsi="Times New Roman"/>
          <w:b/>
          <w:shd w:val="clear" w:color="auto" w:fill="FFFFFF"/>
        </w:rPr>
      </w:pPr>
      <w:r w:rsidRPr="00454A48" w:rsidR="0076082A">
        <w:rPr>
          <w:rFonts w:ascii="Times New Roman" w:hAnsi="Times New Roman"/>
          <w:b/>
          <w:shd w:val="clear" w:color="auto" w:fill="FFFFFF"/>
        </w:rPr>
        <w:t>K</w:t>
      </w:r>
      <w:r w:rsidRPr="00454A48">
        <w:rPr>
          <w:rFonts w:ascii="Times New Roman" w:hAnsi="Times New Roman"/>
          <w:b/>
          <w:shd w:val="clear" w:color="auto" w:fill="FFFFFF"/>
        </w:rPr>
        <w:t xml:space="preserve"> bodu </w:t>
      </w:r>
      <w:r w:rsidRPr="00454A48" w:rsidR="00847D55">
        <w:rPr>
          <w:rFonts w:ascii="Times New Roman" w:hAnsi="Times New Roman"/>
          <w:b/>
          <w:shd w:val="clear" w:color="auto" w:fill="FFFFFF"/>
        </w:rPr>
        <w:t>3</w:t>
      </w:r>
      <w:r w:rsidRPr="00454A48" w:rsidR="00053B84">
        <w:rPr>
          <w:rFonts w:ascii="Times New Roman" w:hAnsi="Times New Roman"/>
          <w:b/>
          <w:shd w:val="clear" w:color="auto" w:fill="FFFFFF"/>
        </w:rPr>
        <w:t>7</w:t>
      </w:r>
    </w:p>
    <w:p w:rsidR="000D488E" w:rsidRPr="00AD7417" w:rsidP="000E766F">
      <w:pPr>
        <w:bidi w:val="0"/>
        <w:ind w:firstLine="567"/>
        <w:jc w:val="both"/>
        <w:rPr>
          <w:rFonts w:ascii="Times New Roman" w:hAnsi="Times New Roman"/>
        </w:rPr>
      </w:pPr>
      <w:r w:rsidRPr="00AD7417">
        <w:rPr>
          <w:rFonts w:ascii="Times New Roman" w:hAnsi="Times New Roman"/>
        </w:rPr>
        <w:t>Upresňuje sa ustanovenie</w:t>
      </w:r>
      <w:r w:rsidRPr="00AD7417" w:rsidR="004467D1">
        <w:rPr>
          <w:rFonts w:ascii="Times New Roman" w:hAnsi="Times New Roman"/>
        </w:rPr>
        <w:t xml:space="preserve"> o zariadenia fyzických osôb nepodnikateľov, ktoré tiež musia byť schválené príslušným orgánom.</w:t>
      </w:r>
    </w:p>
    <w:p w:rsidR="000468E3" w:rsidRPr="00AD7417" w:rsidP="000E766F">
      <w:pPr>
        <w:bidi w:val="0"/>
        <w:ind w:firstLine="567"/>
        <w:jc w:val="both"/>
        <w:rPr>
          <w:rFonts w:ascii="Times New Roman" w:hAnsi="Times New Roman"/>
        </w:rPr>
      </w:pPr>
    </w:p>
    <w:p w:rsidR="000D488E" w:rsidRPr="00454A48" w:rsidP="000E766F">
      <w:pPr>
        <w:bidi w:val="0"/>
        <w:jc w:val="both"/>
        <w:rPr>
          <w:rFonts w:ascii="Times New Roman" w:hAnsi="Times New Roman"/>
          <w:b/>
          <w:shd w:val="clear" w:color="auto" w:fill="FFFFFF"/>
        </w:rPr>
      </w:pPr>
      <w:r w:rsidRPr="00454A48">
        <w:rPr>
          <w:rFonts w:ascii="Times New Roman" w:hAnsi="Times New Roman"/>
          <w:b/>
          <w:shd w:val="clear" w:color="auto" w:fill="FFFFFF"/>
        </w:rPr>
        <w:t xml:space="preserve">K bodu </w:t>
      </w:r>
      <w:r w:rsidRPr="00454A48" w:rsidR="00847D55">
        <w:rPr>
          <w:rFonts w:ascii="Times New Roman" w:hAnsi="Times New Roman"/>
          <w:b/>
          <w:shd w:val="clear" w:color="auto" w:fill="FFFFFF"/>
        </w:rPr>
        <w:t>3</w:t>
      </w:r>
      <w:r w:rsidRPr="00454A48" w:rsidR="00053B84">
        <w:rPr>
          <w:rFonts w:ascii="Times New Roman" w:hAnsi="Times New Roman"/>
          <w:b/>
          <w:shd w:val="clear" w:color="auto" w:fill="FFFFFF"/>
        </w:rPr>
        <w:t>8</w:t>
      </w:r>
    </w:p>
    <w:p w:rsidR="00847D55" w:rsidRPr="00AD7417" w:rsidP="000E766F">
      <w:pPr>
        <w:bidi w:val="0"/>
        <w:ind w:firstLine="567"/>
        <w:jc w:val="both"/>
        <w:rPr>
          <w:rFonts w:ascii="Times New Roman" w:hAnsi="Times New Roman"/>
        </w:rPr>
      </w:pPr>
      <w:r w:rsidRPr="00AD7417" w:rsidR="009A6928">
        <w:rPr>
          <w:rFonts w:ascii="Times New Roman" w:hAnsi="Times New Roman"/>
        </w:rPr>
        <w:t xml:space="preserve">Vkladá sa výnimka </w:t>
      </w:r>
      <w:r w:rsidR="00AD7417">
        <w:rPr>
          <w:rFonts w:ascii="Times New Roman" w:hAnsi="Times New Roman"/>
        </w:rPr>
        <w:t>z povinnosti</w:t>
      </w:r>
      <w:r w:rsidR="00454A48">
        <w:rPr>
          <w:rFonts w:ascii="Times New Roman" w:hAnsi="Times New Roman"/>
        </w:rPr>
        <w:t xml:space="preserve"> </w:t>
      </w:r>
      <w:r w:rsidR="00AD7417">
        <w:rPr>
          <w:rFonts w:ascii="Times New Roman" w:hAnsi="Times New Roman"/>
        </w:rPr>
        <w:t>schválenia</w:t>
      </w:r>
      <w:r w:rsidR="00454A48">
        <w:rPr>
          <w:rFonts w:ascii="Times New Roman" w:hAnsi="Times New Roman"/>
        </w:rPr>
        <w:t xml:space="preserve"> </w:t>
      </w:r>
      <w:r w:rsidR="00AD7417">
        <w:rPr>
          <w:rFonts w:ascii="Times New Roman" w:hAnsi="Times New Roman"/>
        </w:rPr>
        <w:t>na chov a držbu nebezpečného živočícha,</w:t>
      </w:r>
      <w:r w:rsidR="00454A48">
        <w:rPr>
          <w:rFonts w:ascii="Times New Roman" w:hAnsi="Times New Roman"/>
        </w:rPr>
        <w:t xml:space="preserve"> </w:t>
      </w:r>
      <w:r w:rsidR="00AD7417">
        <w:rPr>
          <w:rFonts w:ascii="Times New Roman" w:hAnsi="Times New Roman"/>
        </w:rPr>
        <w:t>ak je zariadenie</w:t>
      </w:r>
      <w:r w:rsidR="00454A48">
        <w:rPr>
          <w:rFonts w:ascii="Times New Roman" w:hAnsi="Times New Roman"/>
        </w:rPr>
        <w:t xml:space="preserve"> </w:t>
      </w:r>
      <w:r w:rsidR="00AD7417">
        <w:rPr>
          <w:rFonts w:ascii="Times New Roman" w:hAnsi="Times New Roman"/>
        </w:rPr>
        <w:t xml:space="preserve">schválené ako zariadenie na záchranu chránených živočíchov. </w:t>
      </w:r>
    </w:p>
    <w:p w:rsidR="00FF6E8F" w:rsidRPr="00AD7417" w:rsidP="000E766F">
      <w:pPr>
        <w:bidi w:val="0"/>
        <w:ind w:firstLine="567"/>
        <w:jc w:val="both"/>
        <w:rPr>
          <w:rFonts w:ascii="Times New Roman" w:hAnsi="Times New Roman"/>
        </w:rPr>
      </w:pPr>
    </w:p>
    <w:p w:rsidR="00881813" w:rsidRPr="00454A48" w:rsidP="000E766F">
      <w:pPr>
        <w:bidi w:val="0"/>
        <w:jc w:val="both"/>
        <w:rPr>
          <w:rFonts w:ascii="Times New Roman" w:hAnsi="Times New Roman"/>
          <w:b/>
          <w:shd w:val="clear" w:color="auto" w:fill="FFFFFF"/>
        </w:rPr>
      </w:pPr>
      <w:r w:rsidRPr="00454A48" w:rsidR="000759A9">
        <w:rPr>
          <w:rFonts w:ascii="Times New Roman" w:hAnsi="Times New Roman"/>
          <w:b/>
          <w:shd w:val="clear" w:color="auto" w:fill="FFFFFF"/>
        </w:rPr>
        <w:t xml:space="preserve">K bodu </w:t>
      </w:r>
      <w:r w:rsidRPr="00454A48" w:rsidR="00CC6834">
        <w:rPr>
          <w:rFonts w:ascii="Times New Roman" w:hAnsi="Times New Roman"/>
          <w:b/>
          <w:shd w:val="clear" w:color="auto" w:fill="FFFFFF"/>
        </w:rPr>
        <w:t>39</w:t>
      </w:r>
    </w:p>
    <w:p w:rsidR="00473E03" w:rsidRPr="00AD7417" w:rsidP="000E766F">
      <w:pPr>
        <w:pStyle w:val="odsek"/>
        <w:keepNext w:val="0"/>
        <w:widowControl w:val="0"/>
        <w:tabs>
          <w:tab w:val="left" w:pos="851"/>
        </w:tabs>
        <w:bidi w:val="0"/>
        <w:ind w:firstLine="567"/>
        <w:rPr>
          <w:rFonts w:ascii="Times New Roman" w:hAnsi="Times New Roman"/>
          <w:iCs/>
        </w:rPr>
      </w:pPr>
      <w:r w:rsidRPr="00AD7417">
        <w:rPr>
          <w:rFonts w:ascii="Times New Roman" w:hAnsi="Times New Roman"/>
          <w:iCs/>
        </w:rPr>
        <w:t>Upravuje sa poznámka pod čiarou v súvislosti so zmenou príslušnosti povoľovať a zrušovať výnimky pri zbere, preprave a odstraňovaní vedľajších živočíšnych produktov podľa čl. 19 nariadenia (ES) č. 1069/2009.</w:t>
      </w:r>
    </w:p>
    <w:p w:rsidR="00881813" w:rsidRPr="00AD7417" w:rsidP="000E766F">
      <w:pPr>
        <w:bidi w:val="0"/>
        <w:ind w:firstLine="567"/>
        <w:jc w:val="both"/>
        <w:rPr>
          <w:rFonts w:ascii="Times New Roman" w:hAnsi="Times New Roman"/>
        </w:rPr>
      </w:pPr>
    </w:p>
    <w:p w:rsidR="00FF6E8F" w:rsidRPr="00454A48" w:rsidP="000E766F">
      <w:pPr>
        <w:bidi w:val="0"/>
        <w:jc w:val="both"/>
        <w:rPr>
          <w:rFonts w:ascii="Times New Roman" w:hAnsi="Times New Roman"/>
          <w:b/>
          <w:shd w:val="clear" w:color="auto" w:fill="FFFFFF"/>
        </w:rPr>
      </w:pPr>
      <w:r w:rsidRPr="00454A48">
        <w:rPr>
          <w:rFonts w:ascii="Times New Roman" w:hAnsi="Times New Roman"/>
          <w:b/>
          <w:shd w:val="clear" w:color="auto" w:fill="FFFFFF"/>
        </w:rPr>
        <w:t xml:space="preserve">K bodu </w:t>
      </w:r>
      <w:r w:rsidRPr="00454A48" w:rsidR="00CC6834">
        <w:rPr>
          <w:rFonts w:ascii="Times New Roman" w:hAnsi="Times New Roman"/>
          <w:b/>
          <w:shd w:val="clear" w:color="auto" w:fill="FFFFFF"/>
        </w:rPr>
        <w:t>40</w:t>
      </w:r>
    </w:p>
    <w:p w:rsidR="000D488E" w:rsidRPr="00AD7417" w:rsidP="000E766F">
      <w:pPr>
        <w:bidi w:val="0"/>
        <w:ind w:firstLine="567"/>
        <w:jc w:val="both"/>
        <w:rPr>
          <w:rFonts w:ascii="Times New Roman" w:hAnsi="Times New Roman"/>
        </w:rPr>
      </w:pPr>
      <w:r w:rsidRPr="00AD7417">
        <w:rPr>
          <w:rFonts w:ascii="Times New Roman" w:hAnsi="Times New Roman"/>
        </w:rPr>
        <w:t xml:space="preserve">Upravuje sa kompetencia </w:t>
      </w:r>
      <w:r w:rsidRPr="00AD7417" w:rsidR="00A7700F">
        <w:rPr>
          <w:rFonts w:ascii="Times New Roman" w:hAnsi="Times New Roman"/>
        </w:rPr>
        <w:t>RVPS</w:t>
      </w:r>
      <w:r w:rsidRPr="00AD7417">
        <w:rPr>
          <w:rFonts w:ascii="Times New Roman" w:hAnsi="Times New Roman"/>
        </w:rPr>
        <w:t xml:space="preserve"> vykonávať kontroly zabezpečovania systému osvedčovania úlovkov rýb.</w:t>
      </w:r>
    </w:p>
    <w:p w:rsidR="00473E03" w:rsidRPr="00AD7417" w:rsidP="000E766F">
      <w:pPr>
        <w:bidi w:val="0"/>
        <w:ind w:firstLine="567"/>
        <w:jc w:val="both"/>
        <w:rPr>
          <w:rFonts w:ascii="Times New Roman" w:hAnsi="Times New Roman"/>
        </w:rPr>
      </w:pPr>
    </w:p>
    <w:p w:rsidR="00473E03" w:rsidRPr="00454A48" w:rsidP="000E766F">
      <w:pPr>
        <w:bidi w:val="0"/>
        <w:jc w:val="both"/>
        <w:rPr>
          <w:rFonts w:ascii="Times New Roman" w:hAnsi="Times New Roman"/>
          <w:b/>
          <w:shd w:val="clear" w:color="auto" w:fill="FFFFFF"/>
        </w:rPr>
      </w:pPr>
      <w:r w:rsidRPr="00454A48" w:rsidR="00CC6834">
        <w:rPr>
          <w:rFonts w:ascii="Times New Roman" w:hAnsi="Times New Roman"/>
          <w:b/>
          <w:shd w:val="clear" w:color="auto" w:fill="FFFFFF"/>
        </w:rPr>
        <w:t>K bodu 41</w:t>
      </w:r>
    </w:p>
    <w:p w:rsidR="00473E03" w:rsidRPr="00AD7417" w:rsidP="000E766F">
      <w:pPr>
        <w:bidi w:val="0"/>
        <w:ind w:firstLine="567"/>
        <w:jc w:val="both"/>
        <w:rPr>
          <w:rFonts w:ascii="Times New Roman" w:hAnsi="Times New Roman"/>
        </w:rPr>
      </w:pPr>
      <w:r w:rsidRPr="00AD7417" w:rsidR="00693CE5">
        <w:rPr>
          <w:rFonts w:ascii="Times New Roman" w:hAnsi="Times New Roman"/>
        </w:rPr>
        <w:t xml:space="preserve">Novelizačným bodom sa rozširuje </w:t>
      </w:r>
      <w:r w:rsidRPr="00AD7417">
        <w:rPr>
          <w:rFonts w:ascii="Times New Roman" w:hAnsi="Times New Roman"/>
        </w:rPr>
        <w:t xml:space="preserve">kompetencia </w:t>
      </w:r>
      <w:r w:rsidRPr="00AD7417" w:rsidR="00693CE5">
        <w:rPr>
          <w:rFonts w:ascii="Times New Roman" w:hAnsi="Times New Roman"/>
        </w:rPr>
        <w:t xml:space="preserve">RVPS </w:t>
      </w:r>
      <w:r w:rsidRPr="00AD7417">
        <w:rPr>
          <w:rFonts w:ascii="Times New Roman" w:hAnsi="Times New Roman"/>
        </w:rPr>
        <w:t>na povoľovanie výnimiek z povinnosti označovať vajcia v súlade s legislatívou EÚ</w:t>
      </w:r>
      <w:r w:rsidRPr="00AD7417" w:rsidR="00693CE5">
        <w:rPr>
          <w:rFonts w:ascii="Times New Roman" w:hAnsi="Times New Roman"/>
        </w:rPr>
        <w:t xml:space="preserve">, </w:t>
      </w:r>
      <w:r w:rsidRPr="00AD7417">
        <w:rPr>
          <w:rFonts w:ascii="Times New Roman" w:hAnsi="Times New Roman"/>
        </w:rPr>
        <w:t>. vyd</w:t>
      </w:r>
      <w:r w:rsidRPr="00AD7417" w:rsidR="00693CE5">
        <w:rPr>
          <w:rFonts w:ascii="Times New Roman" w:hAnsi="Times New Roman"/>
        </w:rPr>
        <w:t>ávanie</w:t>
      </w:r>
      <w:r w:rsidRPr="00AD7417">
        <w:rPr>
          <w:rFonts w:ascii="Times New Roman" w:hAnsi="Times New Roman"/>
        </w:rPr>
        <w:t xml:space="preserve"> povolen</w:t>
      </w:r>
      <w:r w:rsidRPr="00AD7417" w:rsidR="00693CE5">
        <w:rPr>
          <w:rFonts w:ascii="Times New Roman" w:hAnsi="Times New Roman"/>
        </w:rPr>
        <w:t>a</w:t>
      </w:r>
      <w:r w:rsidRPr="00AD7417">
        <w:rPr>
          <w:rFonts w:ascii="Times New Roman" w:hAnsi="Times New Roman"/>
        </w:rPr>
        <w:t xml:space="preserve">e na usmrtenie farmovej zveri a hovädzieho dobytka chovaného pod šírim nebom strelnou zbraňou s voľným projektilom v mieste držby zvierat a to vzhľadom na situáciu, keďže tieto zvieratá nie je možné v súvislosti so spôsobom chovu previezť na bitúnok na zabitie, pretože preprava a ďalšia manipuláciu s takýmto zvieraťom spôsobuje stres. </w:t>
      </w:r>
      <w:r w:rsidRPr="00AD7417" w:rsidR="00693CE5">
        <w:rPr>
          <w:rFonts w:ascii="Times New Roman" w:hAnsi="Times New Roman"/>
        </w:rPr>
        <w:t xml:space="preserve">Taktiež sa doplna kompetencia </w:t>
      </w:r>
      <w:r w:rsidRPr="00AD7417">
        <w:rPr>
          <w:rFonts w:ascii="Times New Roman" w:hAnsi="Times New Roman"/>
        </w:rPr>
        <w:t xml:space="preserve">RVPS </w:t>
      </w:r>
      <w:r w:rsidRPr="00AD7417" w:rsidR="00693CE5">
        <w:rPr>
          <w:rFonts w:ascii="Times New Roman" w:hAnsi="Times New Roman"/>
        </w:rPr>
        <w:t xml:space="preserve">registrovať </w:t>
      </w:r>
      <w:r w:rsidRPr="00AD7417">
        <w:rPr>
          <w:rFonts w:ascii="Times New Roman" w:hAnsi="Times New Roman"/>
        </w:rPr>
        <w:t>resp. zruš</w:t>
      </w:r>
      <w:r w:rsidRPr="00AD7417" w:rsidR="00693CE5">
        <w:rPr>
          <w:rFonts w:ascii="Times New Roman" w:hAnsi="Times New Roman"/>
        </w:rPr>
        <w:t>iť</w:t>
      </w:r>
      <w:r w:rsidRPr="00AD7417">
        <w:rPr>
          <w:rFonts w:ascii="Times New Roman" w:hAnsi="Times New Roman"/>
        </w:rPr>
        <w:t xml:space="preserve"> registráci</w:t>
      </w:r>
      <w:r w:rsidRPr="00AD7417" w:rsidR="00693CE5">
        <w:rPr>
          <w:rFonts w:ascii="Times New Roman" w:hAnsi="Times New Roman"/>
        </w:rPr>
        <w:t>u prevádzky a </w:t>
      </w:r>
      <w:r w:rsidRPr="00AD7417">
        <w:rPr>
          <w:rFonts w:ascii="Times New Roman" w:hAnsi="Times New Roman"/>
        </w:rPr>
        <w:t>chovu</w:t>
      </w:r>
      <w:r w:rsidRPr="00AD7417" w:rsidR="00693CE5">
        <w:rPr>
          <w:rFonts w:ascii="Times New Roman" w:hAnsi="Times New Roman"/>
        </w:rPr>
        <w:t xml:space="preserve"> zvierat, ktoré sú určené na obchod</w:t>
      </w:r>
      <w:r w:rsidRPr="00AD7417">
        <w:rPr>
          <w:rFonts w:ascii="Times New Roman" w:hAnsi="Times New Roman"/>
        </w:rPr>
        <w:t>.</w:t>
      </w:r>
    </w:p>
    <w:p w:rsidR="004467D1" w:rsidRPr="00AD7417" w:rsidP="000E766F">
      <w:pPr>
        <w:bidi w:val="0"/>
        <w:ind w:firstLine="567"/>
        <w:jc w:val="both"/>
        <w:rPr>
          <w:rFonts w:ascii="Times New Roman" w:hAnsi="Times New Roman"/>
        </w:rPr>
      </w:pPr>
    </w:p>
    <w:p w:rsidR="000D488E" w:rsidRPr="00454A48" w:rsidP="000E766F">
      <w:pPr>
        <w:bidi w:val="0"/>
        <w:jc w:val="both"/>
        <w:rPr>
          <w:rFonts w:ascii="Times New Roman" w:hAnsi="Times New Roman"/>
          <w:b/>
          <w:shd w:val="clear" w:color="auto" w:fill="FFFFFF"/>
        </w:rPr>
      </w:pPr>
      <w:r w:rsidRPr="00454A48">
        <w:rPr>
          <w:rFonts w:ascii="Times New Roman" w:hAnsi="Times New Roman"/>
          <w:b/>
          <w:shd w:val="clear" w:color="auto" w:fill="FFFFFF"/>
        </w:rPr>
        <w:t xml:space="preserve">K bodu </w:t>
      </w:r>
      <w:r w:rsidRPr="00454A48" w:rsidR="002975BB">
        <w:rPr>
          <w:rFonts w:ascii="Times New Roman" w:hAnsi="Times New Roman"/>
          <w:b/>
          <w:shd w:val="clear" w:color="auto" w:fill="FFFFFF"/>
        </w:rPr>
        <w:t>4</w:t>
      </w:r>
      <w:r w:rsidRPr="00454A48" w:rsidR="00CC6834">
        <w:rPr>
          <w:rFonts w:ascii="Times New Roman" w:hAnsi="Times New Roman"/>
          <w:b/>
          <w:shd w:val="clear" w:color="auto" w:fill="FFFFFF"/>
        </w:rPr>
        <w:t>2</w:t>
      </w:r>
    </w:p>
    <w:p w:rsidR="000D488E" w:rsidRPr="00AD7417" w:rsidP="000E766F">
      <w:pPr>
        <w:bidi w:val="0"/>
        <w:ind w:firstLine="567"/>
        <w:jc w:val="both"/>
        <w:rPr>
          <w:rFonts w:ascii="Times New Roman" w:hAnsi="Times New Roman"/>
        </w:rPr>
      </w:pPr>
      <w:r w:rsidRPr="00AD7417">
        <w:rPr>
          <w:rFonts w:ascii="Times New Roman" w:hAnsi="Times New Roman"/>
        </w:rPr>
        <w:t>Ustanovenie písm. a) sa vypúšťa pre</w:t>
      </w:r>
      <w:r w:rsidRPr="00AD7417" w:rsidR="00A80EA0">
        <w:rPr>
          <w:rFonts w:ascii="Times New Roman" w:hAnsi="Times New Roman"/>
        </w:rPr>
        <w:t xml:space="preserve"> </w:t>
      </w:r>
      <w:r w:rsidRPr="00AD7417">
        <w:rPr>
          <w:rFonts w:ascii="Times New Roman" w:hAnsi="Times New Roman"/>
        </w:rPr>
        <w:t>neaplikovateľnosť v praxi.</w:t>
      </w:r>
    </w:p>
    <w:p w:rsidR="000D488E" w:rsidRPr="00AD7417" w:rsidP="000E766F">
      <w:pPr>
        <w:bidi w:val="0"/>
        <w:ind w:firstLine="567"/>
        <w:jc w:val="both"/>
        <w:rPr>
          <w:rFonts w:ascii="Times New Roman" w:hAnsi="Times New Roman"/>
        </w:rPr>
      </w:pPr>
      <w:r w:rsidRPr="00AD7417">
        <w:rPr>
          <w:rFonts w:ascii="Times New Roman" w:hAnsi="Times New Roman"/>
        </w:rPr>
        <w:t>Upravuje sa ustanovenia s ohľadom na schvaľovanie prevádzkarní na prípravu a uvádzanie na trh medikovaných krmív.</w:t>
      </w:r>
    </w:p>
    <w:p w:rsidR="000D488E" w:rsidRPr="00AD7417" w:rsidP="000E766F">
      <w:pPr>
        <w:bidi w:val="0"/>
        <w:ind w:firstLine="567"/>
        <w:jc w:val="both"/>
        <w:rPr>
          <w:rFonts w:ascii="Times New Roman" w:hAnsi="Times New Roman"/>
        </w:rPr>
      </w:pPr>
    </w:p>
    <w:p w:rsidR="000D488E" w:rsidRPr="00454A48" w:rsidP="000E766F">
      <w:pPr>
        <w:bidi w:val="0"/>
        <w:jc w:val="both"/>
        <w:rPr>
          <w:rFonts w:ascii="Times New Roman" w:hAnsi="Times New Roman"/>
          <w:b/>
          <w:shd w:val="clear" w:color="auto" w:fill="FFFFFF"/>
        </w:rPr>
      </w:pPr>
      <w:r w:rsidRPr="00454A48">
        <w:rPr>
          <w:rFonts w:ascii="Times New Roman" w:hAnsi="Times New Roman"/>
          <w:b/>
          <w:shd w:val="clear" w:color="auto" w:fill="FFFFFF"/>
        </w:rPr>
        <w:t xml:space="preserve">K bodu </w:t>
      </w:r>
      <w:r w:rsidRPr="00454A48" w:rsidR="00FF6E8F">
        <w:rPr>
          <w:rFonts w:ascii="Times New Roman" w:hAnsi="Times New Roman"/>
          <w:b/>
          <w:shd w:val="clear" w:color="auto" w:fill="FFFFFF"/>
        </w:rPr>
        <w:t>4</w:t>
      </w:r>
      <w:r w:rsidRPr="00454A48" w:rsidR="00CC6834">
        <w:rPr>
          <w:rFonts w:ascii="Times New Roman" w:hAnsi="Times New Roman"/>
          <w:b/>
          <w:shd w:val="clear" w:color="auto" w:fill="FFFFFF"/>
        </w:rPr>
        <w:t>3</w:t>
      </w:r>
    </w:p>
    <w:p w:rsidR="000D488E" w:rsidRPr="00AD7417" w:rsidP="000E766F">
      <w:pPr>
        <w:bidi w:val="0"/>
        <w:ind w:firstLine="567"/>
        <w:jc w:val="both"/>
        <w:rPr>
          <w:rFonts w:ascii="Times New Roman" w:hAnsi="Times New Roman"/>
        </w:rPr>
      </w:pPr>
      <w:r w:rsidRPr="00AD7417">
        <w:rPr>
          <w:rFonts w:ascii="Times New Roman" w:hAnsi="Times New Roman"/>
        </w:rPr>
        <w:t>Upresňuje sa povinné vzdelanie odborne spôsobilých osôb na asistenciu pri dobre vzoriek a prehliadke včelstiev.</w:t>
      </w:r>
    </w:p>
    <w:p w:rsidR="000D488E" w:rsidRPr="00AD7417" w:rsidP="000E766F">
      <w:pPr>
        <w:bidi w:val="0"/>
        <w:ind w:firstLine="567"/>
        <w:jc w:val="both"/>
        <w:rPr>
          <w:rFonts w:ascii="Times New Roman" w:hAnsi="Times New Roman"/>
        </w:rPr>
      </w:pPr>
    </w:p>
    <w:p w:rsidR="00BC0697" w:rsidRPr="00454A48" w:rsidP="000E766F">
      <w:pPr>
        <w:bidi w:val="0"/>
        <w:jc w:val="both"/>
        <w:rPr>
          <w:rFonts w:ascii="Times New Roman" w:hAnsi="Times New Roman"/>
          <w:b/>
          <w:shd w:val="clear" w:color="auto" w:fill="FFFFFF"/>
        </w:rPr>
      </w:pPr>
      <w:r w:rsidRPr="00454A48" w:rsidR="00CC6834">
        <w:rPr>
          <w:rFonts w:ascii="Times New Roman" w:hAnsi="Times New Roman"/>
          <w:b/>
          <w:shd w:val="clear" w:color="auto" w:fill="FFFFFF"/>
        </w:rPr>
        <w:t>K bodom 44</w:t>
      </w:r>
      <w:r w:rsidRPr="00454A48" w:rsidR="00FF6E8F">
        <w:rPr>
          <w:rFonts w:ascii="Times New Roman" w:hAnsi="Times New Roman"/>
          <w:b/>
          <w:shd w:val="clear" w:color="auto" w:fill="FFFFFF"/>
        </w:rPr>
        <w:t xml:space="preserve"> </w:t>
      </w:r>
      <w:r w:rsidRPr="00454A48">
        <w:rPr>
          <w:rFonts w:ascii="Times New Roman" w:hAnsi="Times New Roman"/>
          <w:b/>
          <w:shd w:val="clear" w:color="auto" w:fill="FFFFFF"/>
        </w:rPr>
        <w:t xml:space="preserve">až </w:t>
      </w:r>
      <w:r w:rsidRPr="00454A48" w:rsidR="00FF6E8F">
        <w:rPr>
          <w:rFonts w:ascii="Times New Roman" w:hAnsi="Times New Roman"/>
          <w:b/>
          <w:shd w:val="clear" w:color="auto" w:fill="FFFFFF"/>
        </w:rPr>
        <w:t>4</w:t>
      </w:r>
      <w:r w:rsidRPr="00454A48" w:rsidR="00CC6834">
        <w:rPr>
          <w:rFonts w:ascii="Times New Roman" w:hAnsi="Times New Roman"/>
          <w:b/>
          <w:shd w:val="clear" w:color="auto" w:fill="FFFFFF"/>
        </w:rPr>
        <w:t>6</w:t>
      </w:r>
    </w:p>
    <w:p w:rsidR="000D488E" w:rsidRPr="00AD7417" w:rsidP="000E766F">
      <w:pPr>
        <w:bidi w:val="0"/>
        <w:ind w:firstLine="567"/>
        <w:jc w:val="both"/>
        <w:rPr>
          <w:rFonts w:ascii="Times New Roman" w:hAnsi="Times New Roman"/>
        </w:rPr>
      </w:pPr>
      <w:r w:rsidRPr="00AD7417" w:rsidR="00BC0697">
        <w:rPr>
          <w:rFonts w:ascii="Times New Roman" w:hAnsi="Times New Roman"/>
        </w:rPr>
        <w:t xml:space="preserve">V súvislosti so situáciami vznikajúcimi pri výkone úradných veterinárnych kontrol sa </w:t>
      </w:r>
      <w:r w:rsidRPr="00AD7417" w:rsidR="00473E03">
        <w:rPr>
          <w:rFonts w:ascii="Times New Roman" w:hAnsi="Times New Roman"/>
        </w:rPr>
        <w:t>dopĺňajú príslušné ustanovenia o</w:t>
      </w:r>
      <w:r w:rsidRPr="00AD7417" w:rsidR="00BC0697">
        <w:rPr>
          <w:rFonts w:ascii="Times New Roman" w:hAnsi="Times New Roman"/>
        </w:rPr>
        <w:t> </w:t>
      </w:r>
      <w:r w:rsidRPr="00AD7417" w:rsidR="00473E03">
        <w:rPr>
          <w:rFonts w:ascii="Times New Roman" w:hAnsi="Times New Roman"/>
        </w:rPr>
        <w:t>oprávneniach</w:t>
      </w:r>
      <w:r w:rsidRPr="00AD7417" w:rsidR="00BC0697">
        <w:rPr>
          <w:rFonts w:ascii="Times New Roman" w:hAnsi="Times New Roman"/>
        </w:rPr>
        <w:t xml:space="preserve"> a povinnostiach úradných veterinárnych lekárov. Vzhľadom na</w:t>
      </w:r>
      <w:r w:rsidRPr="00AD7417" w:rsidR="004A6A92">
        <w:rPr>
          <w:rFonts w:ascii="Times New Roman" w:hAnsi="Times New Roman"/>
        </w:rPr>
        <w:t> </w:t>
      </w:r>
      <w:r w:rsidRPr="00AD7417" w:rsidR="00473E03">
        <w:rPr>
          <w:rFonts w:ascii="Times New Roman" w:hAnsi="Times New Roman"/>
        </w:rPr>
        <w:t>praktické skúsenosti je</w:t>
      </w:r>
      <w:r w:rsidRPr="00AD7417" w:rsidR="00BC0697">
        <w:rPr>
          <w:rFonts w:ascii="Times New Roman" w:hAnsi="Times New Roman"/>
        </w:rPr>
        <w:t xml:space="preserve"> pri</w:t>
      </w:r>
      <w:r w:rsidRPr="00AD7417" w:rsidR="00473E03">
        <w:rPr>
          <w:rFonts w:ascii="Times New Roman" w:hAnsi="Times New Roman"/>
        </w:rPr>
        <w:t xml:space="preserve"> výkone veterinárnych kontrol</w:t>
      </w:r>
      <w:r w:rsidRPr="00AD7417" w:rsidR="00A4575C">
        <w:rPr>
          <w:rFonts w:ascii="Times New Roman" w:hAnsi="Times New Roman"/>
        </w:rPr>
        <w:t xml:space="preserve"> </w:t>
      </w:r>
      <w:r w:rsidRPr="00AD7417" w:rsidR="00BC0697">
        <w:rPr>
          <w:rFonts w:ascii="Times New Roman" w:hAnsi="Times New Roman"/>
        </w:rPr>
        <w:t>v niektorých prípadoch (napr. kontroly pri cestách, kontrola dopravy, kontrola welfare zvierat)</w:t>
      </w:r>
      <w:r w:rsidRPr="00AD7417" w:rsidR="00473E03">
        <w:rPr>
          <w:rFonts w:ascii="Times New Roman" w:hAnsi="Times New Roman"/>
        </w:rPr>
        <w:t xml:space="preserve"> nevyhnutné</w:t>
      </w:r>
      <w:r w:rsidRPr="00AD7417" w:rsidR="00BC0697">
        <w:rPr>
          <w:rFonts w:ascii="Times New Roman" w:hAnsi="Times New Roman"/>
        </w:rPr>
        <w:t xml:space="preserve"> vykonať</w:t>
      </w:r>
      <w:r w:rsidRPr="00AD7417" w:rsidR="00473E03">
        <w:rPr>
          <w:rFonts w:ascii="Times New Roman" w:hAnsi="Times New Roman"/>
        </w:rPr>
        <w:t xml:space="preserve"> kontrolu</w:t>
      </w:r>
      <w:r w:rsidRPr="00AD7417" w:rsidR="00BC0697">
        <w:rPr>
          <w:rFonts w:ascii="Times New Roman" w:hAnsi="Times New Roman"/>
        </w:rPr>
        <w:t xml:space="preserve"> a situáciu a stav zvierat zdo</w:t>
      </w:r>
      <w:r w:rsidRPr="00AD7417" w:rsidR="00A465BC">
        <w:rPr>
          <w:rFonts w:ascii="Times New Roman" w:hAnsi="Times New Roman"/>
        </w:rPr>
        <w:t>kumentovať nie</w:t>
      </w:r>
      <w:r w:rsidRPr="00AD7417" w:rsidR="00BC0697">
        <w:rPr>
          <w:rFonts w:ascii="Times New Roman" w:hAnsi="Times New Roman"/>
        </w:rPr>
        <w:t>len fotograficky, ale aj vyhotoviť zvukovo-obrazový záznam</w:t>
      </w:r>
      <w:r w:rsidRPr="00AD7417" w:rsidR="001770F7">
        <w:rPr>
          <w:rFonts w:ascii="Times New Roman" w:hAnsi="Times New Roman"/>
        </w:rPr>
        <w:t xml:space="preserve"> ako dôkazný materiál. Každému úradnému veterinárnemu lekárovi</w:t>
      </w:r>
      <w:r w:rsidRPr="00AD7417" w:rsidR="004E4EF5">
        <w:rPr>
          <w:rFonts w:ascii="Times New Roman" w:hAnsi="Times New Roman"/>
        </w:rPr>
        <w:t xml:space="preserve"> </w:t>
      </w:r>
      <w:r w:rsidRPr="00AD7417" w:rsidR="001770F7">
        <w:rPr>
          <w:rFonts w:ascii="Times New Roman" w:hAnsi="Times New Roman"/>
        </w:rPr>
        <w:t>(štátnemu resp. poverenému) sa dáva kompetencia odoberať vzorky na účely veterinárnej certifikácie.</w:t>
      </w:r>
    </w:p>
    <w:p w:rsidR="000468E3" w:rsidRPr="00AD7417" w:rsidP="000E766F">
      <w:pPr>
        <w:bidi w:val="0"/>
        <w:ind w:firstLine="567"/>
        <w:jc w:val="both"/>
        <w:rPr>
          <w:rFonts w:ascii="Times New Roman" w:hAnsi="Times New Roman"/>
        </w:rPr>
      </w:pPr>
    </w:p>
    <w:p w:rsidR="0092206F" w:rsidRPr="00454A48" w:rsidP="000E766F">
      <w:pPr>
        <w:bidi w:val="0"/>
        <w:jc w:val="both"/>
        <w:rPr>
          <w:rFonts w:ascii="Times New Roman" w:hAnsi="Times New Roman"/>
          <w:b/>
          <w:shd w:val="clear" w:color="auto" w:fill="FFFFFF"/>
        </w:rPr>
      </w:pPr>
      <w:r w:rsidRPr="00454A48">
        <w:rPr>
          <w:rFonts w:ascii="Times New Roman" w:hAnsi="Times New Roman"/>
          <w:b/>
          <w:shd w:val="clear" w:color="auto" w:fill="FFFFFF"/>
        </w:rPr>
        <w:t>K bodu 4</w:t>
      </w:r>
      <w:r w:rsidRPr="00454A48" w:rsidR="00CC6834">
        <w:rPr>
          <w:rFonts w:ascii="Times New Roman" w:hAnsi="Times New Roman"/>
          <w:b/>
          <w:shd w:val="clear" w:color="auto" w:fill="FFFFFF"/>
        </w:rPr>
        <w:t>7</w:t>
      </w:r>
      <w:r w:rsidRPr="00454A48" w:rsidR="00053B84">
        <w:rPr>
          <w:rFonts w:ascii="Times New Roman" w:hAnsi="Times New Roman"/>
          <w:b/>
          <w:shd w:val="clear" w:color="auto" w:fill="FFFFFF"/>
        </w:rPr>
        <w:t xml:space="preserve"> a 48</w:t>
      </w:r>
    </w:p>
    <w:p w:rsidR="00053B84" w:rsidRPr="00AD7417" w:rsidP="000E766F">
      <w:pPr>
        <w:bidi w:val="0"/>
        <w:ind w:firstLine="567"/>
        <w:jc w:val="both"/>
        <w:rPr>
          <w:rFonts w:ascii="Times New Roman" w:hAnsi="Times New Roman"/>
          <w:color w:val="000000"/>
        </w:rPr>
      </w:pPr>
      <w:r w:rsidRPr="00AD7417" w:rsidR="00A5142B">
        <w:rPr>
          <w:rFonts w:ascii="Times New Roman" w:hAnsi="Times New Roman"/>
        </w:rPr>
        <w:t>Ustanovujú sa kompetencie úradného veterinárneho lekára v súvislosti s</w:t>
      </w:r>
      <w:r w:rsidRPr="00AD7417" w:rsidR="000F7BB4">
        <w:rPr>
          <w:rFonts w:ascii="Times New Roman" w:hAnsi="Times New Roman"/>
        </w:rPr>
        <w:t>o</w:t>
      </w:r>
      <w:r w:rsidRPr="00AD7417" w:rsidR="000E0E40">
        <w:rPr>
          <w:rFonts w:ascii="Times New Roman" w:hAnsi="Times New Roman"/>
        </w:rPr>
        <w:t> vstupom na pozemky, do stavieb, zariadení, prevádzkarní a iných miest</w:t>
      </w:r>
      <w:r w:rsidRPr="00AD7417" w:rsidR="00A5142B">
        <w:rPr>
          <w:rFonts w:ascii="Times New Roman" w:hAnsi="Times New Roman"/>
        </w:rPr>
        <w:t xml:space="preserve">, ktoré súvisia s výkonom a účelom kontroly. </w:t>
      </w:r>
      <w:r w:rsidRPr="00AD7417" w:rsidR="000F7BB4">
        <w:rPr>
          <w:rFonts w:ascii="Times New Roman" w:hAnsi="Times New Roman"/>
        </w:rPr>
        <w:t>V každom čase je možné vstúpiť do priestorov, kde sa držia alebo chovajú zvieratá a to samozrejme len v záujme zdravia a ochrany zvierat a ochrany spotrebiteľa (napr. nelegálne výroby mäsových výrobkov), požiadavka nevyhnutnosti v</w:t>
      </w:r>
      <w:r w:rsidRPr="00AD7417" w:rsidR="004A6A92">
        <w:rPr>
          <w:rFonts w:ascii="Times New Roman" w:hAnsi="Times New Roman"/>
        </w:rPr>
        <w:t> </w:t>
      </w:r>
      <w:r w:rsidRPr="00AD7417" w:rsidR="000F7BB4">
        <w:rPr>
          <w:rFonts w:ascii="Times New Roman" w:hAnsi="Times New Roman"/>
        </w:rPr>
        <w:t xml:space="preserve">demokratickej spoločnosti </w:t>
      </w:r>
      <w:r w:rsidRPr="00AD7417" w:rsidR="007D0CB3">
        <w:rPr>
          <w:rFonts w:ascii="Times New Roman" w:hAnsi="Times New Roman"/>
        </w:rPr>
        <w:t xml:space="preserve">v záujme </w:t>
      </w:r>
      <w:r w:rsidRPr="00AD7417" w:rsidR="007D0CB3">
        <w:rPr>
          <w:rFonts w:ascii="Times New Roman" w:hAnsi="Times New Roman"/>
          <w:color w:val="000000"/>
        </w:rPr>
        <w:t xml:space="preserve">ochrany života a zdravia osôb, na ochranu práv a slobôd iných </w:t>
      </w:r>
      <w:r w:rsidRPr="00AD7417" w:rsidR="000F7BB4">
        <w:rPr>
          <w:rFonts w:ascii="Times New Roman" w:hAnsi="Times New Roman"/>
        </w:rPr>
        <w:t>je pri veterinárnych kontrolách splnená</w:t>
      </w:r>
      <w:r w:rsidRPr="00AD7417" w:rsidR="009A6928">
        <w:rPr>
          <w:rFonts w:ascii="Times New Roman" w:hAnsi="Times New Roman"/>
        </w:rPr>
        <w:t>. V</w:t>
      </w:r>
      <w:r w:rsidRPr="00AD7417" w:rsidR="000F7BB4">
        <w:rPr>
          <w:rFonts w:ascii="Times New Roman" w:hAnsi="Times New Roman"/>
        </w:rPr>
        <w:t xml:space="preserve">eterinárni inšpektori sú oprávnení vstúpiť do priestorov, ktoré sú zároveň obydlím, </w:t>
      </w:r>
      <w:r w:rsidRPr="00AD7417" w:rsidR="009A6928">
        <w:rPr>
          <w:rFonts w:ascii="Times New Roman" w:hAnsi="Times New Roman"/>
        </w:rPr>
        <w:t xml:space="preserve">ak sa </w:t>
      </w:r>
      <w:r w:rsidRPr="00AD7417" w:rsidR="000F7BB4">
        <w:rPr>
          <w:rFonts w:ascii="Times New Roman" w:hAnsi="Times New Roman"/>
        </w:rPr>
        <w:t>v nich chovajú a držia zvieratá</w:t>
      </w:r>
      <w:r w:rsidRPr="00AD7417" w:rsidR="000E0E40">
        <w:rPr>
          <w:rFonts w:ascii="Times New Roman" w:hAnsi="Times New Roman"/>
        </w:rPr>
        <w:t xml:space="preserve"> resp. sa používajú na podnikanie alebo na inú hospodársku činnosť</w:t>
      </w:r>
      <w:r w:rsidRPr="00AD7417">
        <w:rPr>
          <w:rFonts w:ascii="Times New Roman" w:hAnsi="Times New Roman"/>
        </w:rPr>
        <w:t xml:space="preserve"> a </w:t>
      </w:r>
      <w:r w:rsidRPr="00AD7417">
        <w:rPr>
          <w:rFonts w:ascii="Times New Roman" w:hAnsi="Times New Roman"/>
          <w:color w:val="000000"/>
        </w:rPr>
        <w:t>ak je dôvodné podozrenie, že je ohrozený život alebo zdravie osoby, ohrozený život, zdravie alebo ochrana zvieraťa.</w:t>
      </w:r>
    </w:p>
    <w:p w:rsidR="0092206F" w:rsidRPr="00AD7417" w:rsidP="000E766F">
      <w:pPr>
        <w:bidi w:val="0"/>
        <w:ind w:firstLine="567"/>
        <w:jc w:val="both"/>
        <w:rPr>
          <w:rFonts w:ascii="Times New Roman" w:hAnsi="Times New Roman"/>
        </w:rPr>
      </w:pPr>
    </w:p>
    <w:p w:rsidR="00F803BD" w:rsidRPr="00454A48" w:rsidP="000E766F">
      <w:pPr>
        <w:bidi w:val="0"/>
        <w:jc w:val="both"/>
        <w:rPr>
          <w:rFonts w:ascii="Times New Roman" w:hAnsi="Times New Roman"/>
          <w:b/>
          <w:shd w:val="clear" w:color="auto" w:fill="FFFFFF"/>
        </w:rPr>
      </w:pPr>
      <w:r w:rsidRPr="00454A48" w:rsidR="001770F7">
        <w:rPr>
          <w:rFonts w:ascii="Times New Roman" w:hAnsi="Times New Roman"/>
          <w:b/>
          <w:shd w:val="clear" w:color="auto" w:fill="FFFFFF"/>
        </w:rPr>
        <w:t xml:space="preserve">K bodom </w:t>
      </w:r>
      <w:r w:rsidRPr="00454A48" w:rsidR="0092206F">
        <w:rPr>
          <w:rFonts w:ascii="Times New Roman" w:hAnsi="Times New Roman"/>
          <w:b/>
          <w:shd w:val="clear" w:color="auto" w:fill="FFFFFF"/>
        </w:rPr>
        <w:t>4</w:t>
      </w:r>
      <w:r w:rsidRPr="00454A48" w:rsidR="00053B84">
        <w:rPr>
          <w:rFonts w:ascii="Times New Roman" w:hAnsi="Times New Roman"/>
          <w:b/>
          <w:shd w:val="clear" w:color="auto" w:fill="FFFFFF"/>
        </w:rPr>
        <w:t>9</w:t>
      </w:r>
      <w:r w:rsidRPr="00454A48" w:rsidR="0092206F">
        <w:rPr>
          <w:rFonts w:ascii="Times New Roman" w:hAnsi="Times New Roman"/>
          <w:b/>
          <w:shd w:val="clear" w:color="auto" w:fill="FFFFFF"/>
        </w:rPr>
        <w:t xml:space="preserve"> </w:t>
      </w:r>
    </w:p>
    <w:p w:rsidR="00F803BD" w:rsidRPr="00AD7417" w:rsidP="000E766F">
      <w:pPr>
        <w:bidi w:val="0"/>
        <w:ind w:firstLine="567"/>
        <w:jc w:val="both"/>
        <w:rPr>
          <w:rFonts w:ascii="Times New Roman" w:hAnsi="Times New Roman"/>
        </w:rPr>
      </w:pPr>
      <w:r w:rsidRPr="00AD7417" w:rsidR="0099452A">
        <w:rPr>
          <w:rFonts w:ascii="Times New Roman" w:hAnsi="Times New Roman"/>
        </w:rPr>
        <w:t xml:space="preserve">Vzhľadom na praktické skúsenosti, pri výkone veterinárnych kontrol je v niektorých prípadoch (napr. kontroly pri cestách, kontrola dopravy, kontrola welfare zvierat) </w:t>
      </w:r>
      <w:r w:rsidRPr="00AD7417" w:rsidR="00473E03">
        <w:rPr>
          <w:rFonts w:ascii="Times New Roman" w:hAnsi="Times New Roman"/>
        </w:rPr>
        <w:t xml:space="preserve">nevyhnutné </w:t>
      </w:r>
      <w:r w:rsidRPr="00AD7417" w:rsidR="0099452A">
        <w:rPr>
          <w:rFonts w:ascii="Times New Roman" w:hAnsi="Times New Roman"/>
        </w:rPr>
        <w:t>vykonať</w:t>
      </w:r>
      <w:r w:rsidRPr="00AD7417" w:rsidR="00473E03">
        <w:rPr>
          <w:rFonts w:ascii="Times New Roman" w:hAnsi="Times New Roman"/>
        </w:rPr>
        <w:t xml:space="preserve"> kontrolu</w:t>
      </w:r>
      <w:r w:rsidRPr="00AD7417" w:rsidR="0099452A">
        <w:rPr>
          <w:rFonts w:ascii="Times New Roman" w:hAnsi="Times New Roman"/>
        </w:rPr>
        <w:t xml:space="preserve"> a situáciu a stav zvierat zdokumentovať nielen fotograficky, ale aj vyhotoviť zvukovo-obrazový záznam ako dôkazný materiál. Každému úradnému veterinárnemu lekárovi (štátnemu resp. poverenému) sa dáva kompetencia odoberať vzorky na účely veterinárnej certifikácie.</w:t>
      </w:r>
    </w:p>
    <w:p w:rsidR="0077764F" w:rsidRPr="00AD7417" w:rsidP="000E766F">
      <w:pPr>
        <w:bidi w:val="0"/>
        <w:ind w:firstLine="567"/>
        <w:jc w:val="both"/>
        <w:rPr>
          <w:rFonts w:ascii="Times New Roman" w:hAnsi="Times New Roman"/>
        </w:rPr>
      </w:pPr>
    </w:p>
    <w:p w:rsidR="001770F7" w:rsidRPr="00454A48" w:rsidP="000E766F">
      <w:pPr>
        <w:bidi w:val="0"/>
        <w:jc w:val="both"/>
        <w:rPr>
          <w:rFonts w:ascii="Times New Roman" w:hAnsi="Times New Roman"/>
          <w:b/>
          <w:shd w:val="clear" w:color="auto" w:fill="FFFFFF"/>
        </w:rPr>
      </w:pPr>
      <w:r w:rsidRPr="00454A48" w:rsidR="007F0D6F">
        <w:rPr>
          <w:rFonts w:ascii="Times New Roman" w:hAnsi="Times New Roman"/>
          <w:b/>
          <w:shd w:val="clear" w:color="auto" w:fill="FFFFFF"/>
        </w:rPr>
        <w:t>K bod</w:t>
      </w:r>
      <w:r w:rsidRPr="00454A48" w:rsidR="00CC6834">
        <w:rPr>
          <w:rFonts w:ascii="Times New Roman" w:hAnsi="Times New Roman"/>
          <w:b/>
          <w:shd w:val="clear" w:color="auto" w:fill="FFFFFF"/>
        </w:rPr>
        <w:t>u 50</w:t>
      </w:r>
    </w:p>
    <w:p w:rsidR="00AD260A" w:rsidRPr="00AD7417" w:rsidP="000E766F">
      <w:pPr>
        <w:bidi w:val="0"/>
        <w:ind w:firstLine="567"/>
        <w:jc w:val="both"/>
        <w:rPr>
          <w:rFonts w:ascii="Times New Roman" w:hAnsi="Times New Roman"/>
        </w:rPr>
      </w:pPr>
      <w:r w:rsidRPr="00AD7417">
        <w:rPr>
          <w:rFonts w:ascii="Times New Roman" w:hAnsi="Times New Roman"/>
        </w:rPr>
        <w:t>Ustanovujú sa povinnosti pre súkromných veterinárnych lekárov na zadávanie údajov o identifikovaných psoch, o zapisovaní údajov o zvierati a jeho vlastníkovi, o zapísaní vakcinácie a revakcinácie proti besnote do centrálneho registra spoločenských zvierat.</w:t>
      </w:r>
    </w:p>
    <w:p w:rsidR="00473E03" w:rsidRPr="00AD7417" w:rsidP="000E766F">
      <w:pPr>
        <w:bidi w:val="0"/>
        <w:ind w:firstLine="567"/>
        <w:jc w:val="both"/>
        <w:rPr>
          <w:rFonts w:ascii="Times New Roman" w:hAnsi="Times New Roman"/>
        </w:rPr>
      </w:pPr>
      <w:r w:rsidRPr="00AD7417" w:rsidR="00AD260A">
        <w:rPr>
          <w:rFonts w:ascii="Times New Roman" w:hAnsi="Times New Roman"/>
        </w:rPr>
        <w:t>Zavádza sa povinnosť pre súkromných veterinárnych lekárov, že nesmú vykonať veterinárne úkony na psovi, ktorý nie je identifikovaný transpondérom, okrem nevyhnutých prípadov v záujme ochrany zdravia psa alebo človeka.</w:t>
      </w:r>
    </w:p>
    <w:p w:rsidR="00EA5582" w:rsidRPr="00AD7417" w:rsidP="000E766F">
      <w:pPr>
        <w:bidi w:val="0"/>
        <w:ind w:firstLine="567"/>
        <w:jc w:val="both"/>
        <w:rPr>
          <w:rFonts w:ascii="Times New Roman" w:hAnsi="Times New Roman"/>
        </w:rPr>
      </w:pPr>
    </w:p>
    <w:p w:rsidR="00EA5582" w:rsidRPr="00454A48" w:rsidP="000E766F">
      <w:pPr>
        <w:bidi w:val="0"/>
        <w:jc w:val="both"/>
        <w:rPr>
          <w:rFonts w:ascii="Times New Roman" w:hAnsi="Times New Roman"/>
          <w:b/>
          <w:shd w:val="clear" w:color="auto" w:fill="FFFFFF"/>
        </w:rPr>
      </w:pPr>
      <w:r w:rsidRPr="00454A48" w:rsidR="00CC6834">
        <w:rPr>
          <w:rFonts w:ascii="Times New Roman" w:hAnsi="Times New Roman"/>
          <w:b/>
          <w:shd w:val="clear" w:color="auto" w:fill="FFFFFF"/>
        </w:rPr>
        <w:t>K bodom 51 až 57</w:t>
      </w:r>
    </w:p>
    <w:p w:rsidR="00955F2A" w:rsidRPr="00AD7417" w:rsidP="000E766F">
      <w:pPr>
        <w:bidi w:val="0"/>
        <w:ind w:firstLine="567"/>
        <w:jc w:val="both"/>
        <w:rPr>
          <w:rFonts w:ascii="Times New Roman" w:hAnsi="Times New Roman"/>
        </w:rPr>
      </w:pPr>
      <w:r w:rsidRPr="00AD7417" w:rsidR="00AD260A">
        <w:rPr>
          <w:rFonts w:ascii="Times New Roman" w:hAnsi="Times New Roman"/>
        </w:rPr>
        <w:t xml:space="preserve">Ustanovujú sa povinnosti </w:t>
      </w:r>
      <w:r w:rsidRPr="00AD7417" w:rsidR="00966D4D">
        <w:rPr>
          <w:rFonts w:ascii="Times New Roman" w:hAnsi="Times New Roman"/>
        </w:rPr>
        <w:t xml:space="preserve">a oprávnenia </w:t>
      </w:r>
      <w:r w:rsidRPr="00AD7417" w:rsidR="00AD260A">
        <w:rPr>
          <w:rFonts w:ascii="Times New Roman" w:hAnsi="Times New Roman"/>
        </w:rPr>
        <w:t>pre súkromných veterinárnych lekárov</w:t>
      </w:r>
      <w:r w:rsidRPr="00AD7417" w:rsidR="00966D4D">
        <w:rPr>
          <w:rFonts w:ascii="Times New Roman" w:hAnsi="Times New Roman"/>
        </w:rPr>
        <w:t xml:space="preserve"> a súkromných veterinárnych lekárov </w:t>
      </w:r>
      <w:r w:rsidRPr="00AD7417">
        <w:rPr>
          <w:rFonts w:ascii="Times New Roman" w:hAnsi="Times New Roman"/>
        </w:rPr>
        <w:t>poverených na vydávanie pasov spoločenských zvierat v</w:t>
      </w:r>
      <w:r w:rsidRPr="00AD7417" w:rsidR="00966D4D">
        <w:rPr>
          <w:rFonts w:ascii="Times New Roman" w:hAnsi="Times New Roman"/>
        </w:rPr>
        <w:t> súvislosti so zisťovaním totožnosti vlastníka spoločenského zvieraťa, zadávaním</w:t>
      </w:r>
      <w:r w:rsidR="00454A48">
        <w:rPr>
          <w:rFonts w:ascii="Times New Roman" w:hAnsi="Times New Roman"/>
        </w:rPr>
        <w:t xml:space="preserve"> </w:t>
      </w:r>
      <w:r w:rsidRPr="00AD7417" w:rsidR="00966D4D">
        <w:rPr>
          <w:rFonts w:ascii="Times New Roman" w:hAnsi="Times New Roman"/>
        </w:rPr>
        <w:t>údajov o spoločenskom zvierati do centrálneho registra spoločenských</w:t>
      </w:r>
      <w:r w:rsidRPr="00AD7417" w:rsidR="0001307E">
        <w:rPr>
          <w:rFonts w:ascii="Times New Roman" w:hAnsi="Times New Roman"/>
        </w:rPr>
        <w:t>, vydávaním pasov</w:t>
      </w:r>
      <w:r w:rsidRPr="00AD7417" w:rsidR="00FA0CB8">
        <w:rPr>
          <w:rFonts w:ascii="Times New Roman" w:hAnsi="Times New Roman"/>
        </w:rPr>
        <w:t xml:space="preserve"> pre spoločenské zvieratá</w:t>
      </w:r>
      <w:r w:rsidRPr="00AD7417" w:rsidR="0001307E">
        <w:rPr>
          <w:rFonts w:ascii="Times New Roman" w:hAnsi="Times New Roman"/>
        </w:rPr>
        <w:t xml:space="preserve"> a</w:t>
      </w:r>
      <w:r w:rsidRPr="00AD7417" w:rsidR="00FA0CB8">
        <w:rPr>
          <w:rFonts w:ascii="Times New Roman" w:hAnsi="Times New Roman"/>
        </w:rPr>
        <w:t xml:space="preserve"> vedením vlastnej </w:t>
      </w:r>
      <w:r w:rsidRPr="00AD7417" w:rsidR="0001307E">
        <w:rPr>
          <w:rFonts w:ascii="Times New Roman" w:hAnsi="Times New Roman"/>
        </w:rPr>
        <w:t>evidencie</w:t>
      </w:r>
      <w:r w:rsidRPr="00AD7417" w:rsidR="00FA0CB8">
        <w:rPr>
          <w:rFonts w:ascii="Times New Roman" w:hAnsi="Times New Roman"/>
        </w:rPr>
        <w:t>.</w:t>
      </w:r>
      <w:r w:rsidRPr="00AD7417" w:rsidR="0001307E">
        <w:rPr>
          <w:rFonts w:ascii="Times New Roman" w:hAnsi="Times New Roman"/>
        </w:rPr>
        <w:t xml:space="preserve"> </w:t>
      </w:r>
    </w:p>
    <w:p w:rsidR="00955F2A" w:rsidRPr="00AD7417" w:rsidP="000E766F">
      <w:pPr>
        <w:bidi w:val="0"/>
        <w:ind w:firstLine="567"/>
        <w:jc w:val="both"/>
        <w:rPr>
          <w:rFonts w:ascii="Times New Roman" w:hAnsi="Times New Roman"/>
        </w:rPr>
      </w:pPr>
      <w:r w:rsidRPr="00F93025" w:rsidR="00F93025">
        <w:rPr>
          <w:rFonts w:ascii="Times New Roman" w:hAnsi="Times New Roman"/>
          <w:lang w:eastAsia="en-US"/>
        </w:rPr>
        <w:t>Vlastná evidencia súkromného veterinárneho lekára nemusí obsahovať</w:t>
      </w:r>
      <w:r w:rsidR="00454A48">
        <w:rPr>
          <w:rFonts w:ascii="Times New Roman" w:hAnsi="Times New Roman"/>
          <w:lang w:eastAsia="en-US"/>
        </w:rPr>
        <w:t xml:space="preserve"> </w:t>
      </w:r>
      <w:r w:rsidRPr="00F93025" w:rsidR="00F93025">
        <w:rPr>
          <w:rFonts w:ascii="Times New Roman" w:hAnsi="Times New Roman"/>
          <w:lang w:eastAsia="en-US"/>
        </w:rPr>
        <w:t>údaje podľa</w:t>
      </w:r>
      <w:r w:rsidR="00454A48">
        <w:rPr>
          <w:rFonts w:ascii="Times New Roman" w:hAnsi="Times New Roman"/>
          <w:lang w:eastAsia="en-US"/>
        </w:rPr>
        <w:t xml:space="preserve"> </w:t>
      </w:r>
      <w:r w:rsidRPr="00F93025" w:rsidR="00F93025">
        <w:rPr>
          <w:rFonts w:ascii="Times New Roman" w:hAnsi="Times New Roman"/>
          <w:lang w:eastAsia="en-US"/>
        </w:rPr>
        <w:t xml:space="preserve">čl. 21 ods. 1 písm. h) a i). Pre účely vedenia evidencie sa tieto údaje nevyžadujú pričom aj údaj o </w:t>
      </w:r>
      <w:r w:rsidRPr="00F93025" w:rsidR="00F93025">
        <w:rPr>
          <w:rFonts w:ascii="Times New Roman" w:hAnsi="Times New Roman"/>
        </w:rPr>
        <w:t>súlade s preventívnymi zdravotnými opatreniami v prípade chorôb alebo infekcií iných ako besnota a iné dôležité informácie týkajúce sa zdravotného stavu spoločenského zvieraťa budú samozrejme zapísané v pase spoločenského zvieraťa pri jeho vydávaní a nie je potrebné ich uvádzať vo vlastnej evidencii SVL. Na účely evidencie a z medicínskeho hľadiska je najdôležitejšie viesť údaje z pohľadu besnoty, pretože ide o najviac rizikovú chorobu prenosnú na iné zviera alebo na človeka a preto sa na evidenciu besnoty kladie aj najväčší dôraz. Údaje podľa čl. 21 ods. 1 písm. h) a i) nie sú z hľadiska vedenia evidencie rozhodujúce a preto aj z praktických dôvodov zníženia administratívnej záťaže uvedené údaje v vlastnej evidencii súkromného veterinárneho lekára nevyžadujeme. Pokiaľ ide o podpis vlastníka, pre účely vedenia vlastnej evidencie SVL nie je podpis, potrebný a postačuje údaj o vlastníkovi. Samozrejme vlastník bude podpísaný v pase spoločenského zvieraťa.</w:t>
      </w:r>
    </w:p>
    <w:p w:rsidR="00AD260A" w:rsidRPr="00AD7417" w:rsidP="000E766F">
      <w:pPr>
        <w:bidi w:val="0"/>
        <w:ind w:firstLine="567"/>
        <w:jc w:val="both"/>
        <w:rPr>
          <w:rFonts w:ascii="Times New Roman" w:hAnsi="Times New Roman"/>
        </w:rPr>
      </w:pPr>
      <w:r w:rsidRPr="00AD7417">
        <w:rPr>
          <w:rFonts w:ascii="Times New Roman" w:hAnsi="Times New Roman"/>
        </w:rPr>
        <w:t xml:space="preserve">Ďalšou povinnosťou pre SVL je zaslať znehodnotené, zrušené, neplatné pasy spoločenských zvierat výrobcovi pasov. Toto ustanovenie bolo doplnené z dôvodu aby sa tieto pasy nezneužili na účely nelegálneho obchodovania. </w:t>
      </w:r>
    </w:p>
    <w:p w:rsidR="0077764F" w:rsidRPr="00AD7417" w:rsidP="000E766F">
      <w:pPr>
        <w:bidi w:val="0"/>
        <w:ind w:firstLine="567"/>
        <w:jc w:val="both"/>
        <w:rPr>
          <w:rFonts w:ascii="Times New Roman" w:hAnsi="Times New Roman"/>
        </w:rPr>
      </w:pPr>
    </w:p>
    <w:p w:rsidR="00CC6834" w:rsidRPr="00454A48" w:rsidP="000E766F">
      <w:pPr>
        <w:bidi w:val="0"/>
        <w:jc w:val="both"/>
        <w:rPr>
          <w:rFonts w:ascii="Times New Roman" w:hAnsi="Times New Roman"/>
          <w:b/>
          <w:shd w:val="clear" w:color="auto" w:fill="FFFFFF"/>
        </w:rPr>
      </w:pPr>
      <w:r w:rsidRPr="00454A48" w:rsidR="0077764F">
        <w:rPr>
          <w:rFonts w:ascii="Times New Roman" w:hAnsi="Times New Roman"/>
          <w:b/>
          <w:shd w:val="clear" w:color="auto" w:fill="FFFFFF"/>
        </w:rPr>
        <w:t xml:space="preserve">K bodom </w:t>
      </w:r>
      <w:r w:rsidRPr="00454A48" w:rsidR="0092206F">
        <w:rPr>
          <w:rFonts w:ascii="Times New Roman" w:hAnsi="Times New Roman"/>
          <w:b/>
          <w:shd w:val="clear" w:color="auto" w:fill="FFFFFF"/>
        </w:rPr>
        <w:t>5</w:t>
      </w:r>
      <w:r w:rsidRPr="00454A48">
        <w:rPr>
          <w:rFonts w:ascii="Times New Roman" w:hAnsi="Times New Roman"/>
          <w:b/>
          <w:shd w:val="clear" w:color="auto" w:fill="FFFFFF"/>
        </w:rPr>
        <w:t>8</w:t>
      </w:r>
      <w:r w:rsidRPr="00454A48" w:rsidR="0092206F">
        <w:rPr>
          <w:rFonts w:ascii="Times New Roman" w:hAnsi="Times New Roman"/>
          <w:b/>
          <w:shd w:val="clear" w:color="auto" w:fill="FFFFFF"/>
        </w:rPr>
        <w:t xml:space="preserve"> </w:t>
      </w:r>
      <w:r w:rsidRPr="00454A48" w:rsidR="0077764F">
        <w:rPr>
          <w:rFonts w:ascii="Times New Roman" w:hAnsi="Times New Roman"/>
          <w:b/>
          <w:shd w:val="clear" w:color="auto" w:fill="FFFFFF"/>
        </w:rPr>
        <w:t>až</w:t>
      </w:r>
      <w:r w:rsidRPr="00454A48">
        <w:rPr>
          <w:rFonts w:ascii="Times New Roman" w:hAnsi="Times New Roman"/>
          <w:b/>
          <w:shd w:val="clear" w:color="auto" w:fill="FFFFFF"/>
        </w:rPr>
        <w:t xml:space="preserve"> 60</w:t>
      </w:r>
    </w:p>
    <w:p w:rsidR="00241206" w:rsidRPr="00AD7417" w:rsidP="000E766F">
      <w:pPr>
        <w:bidi w:val="0"/>
        <w:ind w:firstLine="567"/>
        <w:jc w:val="both"/>
        <w:rPr>
          <w:rFonts w:ascii="Times New Roman" w:hAnsi="Times New Roman"/>
        </w:rPr>
      </w:pPr>
      <w:r w:rsidRPr="00AD7417">
        <w:rPr>
          <w:rFonts w:ascii="Times New Roman" w:hAnsi="Times New Roman"/>
        </w:rPr>
        <w:t xml:space="preserve">Vypúšťa sa slovné </w:t>
      </w:r>
      <w:r w:rsidRPr="00AD7417" w:rsidR="000717CC">
        <w:rPr>
          <w:rFonts w:ascii="Times New Roman" w:hAnsi="Times New Roman"/>
        </w:rPr>
        <w:t>spojenie pre neaplikovateľnosť, rozširujú sa veterinárne kontroly aj na</w:t>
      </w:r>
      <w:r w:rsidRPr="00AD7417" w:rsidR="00E75942">
        <w:rPr>
          <w:rFonts w:ascii="Times New Roman" w:hAnsi="Times New Roman"/>
        </w:rPr>
        <w:t> </w:t>
      </w:r>
      <w:r w:rsidRPr="00AD7417" w:rsidR="000717CC">
        <w:rPr>
          <w:rFonts w:ascii="Times New Roman" w:hAnsi="Times New Roman"/>
        </w:rPr>
        <w:t>kontrolu krmív na skrmovanie zvieratami</w:t>
      </w:r>
      <w:r w:rsidRPr="00AD7417" w:rsidR="00A80EA0">
        <w:rPr>
          <w:rFonts w:ascii="Times New Roman" w:hAnsi="Times New Roman"/>
        </w:rPr>
        <w:t xml:space="preserve"> </w:t>
      </w:r>
      <w:r w:rsidRPr="00AD7417" w:rsidR="000717CC">
        <w:rPr>
          <w:rFonts w:ascii="Times New Roman" w:hAnsi="Times New Roman"/>
        </w:rPr>
        <w:t>a rozširuje sa možnosť uloženia opatrení na mieste pokiaľ ide o dočasné umiestnenie zvieraťa do náhradnej starostlivosti.</w:t>
      </w:r>
    </w:p>
    <w:p w:rsidR="000468E3" w:rsidRPr="00AD7417" w:rsidP="000E766F">
      <w:pPr>
        <w:bidi w:val="0"/>
        <w:ind w:firstLine="567"/>
        <w:jc w:val="both"/>
        <w:rPr>
          <w:rFonts w:ascii="Times New Roman" w:hAnsi="Times New Roman"/>
        </w:rPr>
      </w:pPr>
    </w:p>
    <w:p w:rsidR="00661DF8" w:rsidRPr="00454A48" w:rsidP="000E766F">
      <w:pPr>
        <w:bidi w:val="0"/>
        <w:jc w:val="both"/>
        <w:rPr>
          <w:rFonts w:ascii="Times New Roman" w:hAnsi="Times New Roman"/>
          <w:b/>
          <w:shd w:val="clear" w:color="auto" w:fill="FFFFFF"/>
        </w:rPr>
      </w:pPr>
      <w:r w:rsidRPr="00454A48" w:rsidR="004467D1">
        <w:rPr>
          <w:rFonts w:ascii="Times New Roman" w:hAnsi="Times New Roman"/>
          <w:b/>
          <w:shd w:val="clear" w:color="auto" w:fill="FFFFFF"/>
        </w:rPr>
        <w:t xml:space="preserve">K bodu </w:t>
      </w:r>
      <w:r w:rsidRPr="00454A48" w:rsidR="00CC6834">
        <w:rPr>
          <w:rFonts w:ascii="Times New Roman" w:hAnsi="Times New Roman"/>
          <w:b/>
          <w:shd w:val="clear" w:color="auto" w:fill="FFFFFF"/>
        </w:rPr>
        <w:t>61</w:t>
      </w:r>
    </w:p>
    <w:p w:rsidR="004467D1" w:rsidRPr="00AD7417" w:rsidP="000E766F">
      <w:pPr>
        <w:bidi w:val="0"/>
        <w:ind w:firstLine="567"/>
        <w:jc w:val="both"/>
        <w:rPr>
          <w:rFonts w:ascii="Times New Roman" w:hAnsi="Times New Roman"/>
        </w:rPr>
      </w:pPr>
      <w:r w:rsidRPr="00AD7417" w:rsidR="00661DF8">
        <w:rPr>
          <w:rFonts w:ascii="Times New Roman" w:hAnsi="Times New Roman"/>
        </w:rPr>
        <w:t>Ministerstvo pôdohospodárstva a rozvoja vidieka Slovenskej republiky s predchádzajúcim písomným súhlasom Ministerstva financií Slovenskej republiky, podľa zákona č. 575/2001 Z. z. o organizácii činnosti vlády a organizácii ústrednej štátnej správy v znení neskorších predpisov a</w:t>
      </w:r>
      <w:r w:rsidRPr="00AD7417" w:rsidR="00E75942">
        <w:rPr>
          <w:rFonts w:ascii="Times New Roman" w:hAnsi="Times New Roman"/>
        </w:rPr>
        <w:t> </w:t>
      </w:r>
      <w:r w:rsidRPr="00AD7417" w:rsidR="00661DF8">
        <w:rPr>
          <w:rFonts w:ascii="Times New Roman" w:hAnsi="Times New Roman"/>
        </w:rPr>
        <w:t>zákona č. 523/2004 Z. z. o rozpočtových pravidlách verejnej správy a o zmene a doplnení niektorých zákonov v znení neskorších predpisov s účinnosťou od 1. januára 2014 zriadilo štátnu príspevkovú organizáciu – právneho nástupcu, ktorá vznikla splynutím zanikajúcich organizácií Štátnych veterinárnych a potravinových ústavov a veterinárneho ústavu a to jeden Štátny veterinárny a potravino</w:t>
      </w:r>
      <w:r w:rsidRPr="00AD7417" w:rsidR="00ED3142">
        <w:rPr>
          <w:rFonts w:ascii="Times New Roman" w:hAnsi="Times New Roman"/>
        </w:rPr>
        <w:t xml:space="preserve">vý ústav so sídlom Dolný Kubín. </w:t>
      </w:r>
      <w:r w:rsidRPr="00AD7417">
        <w:rPr>
          <w:rFonts w:ascii="Times New Roman" w:hAnsi="Times New Roman"/>
        </w:rPr>
        <w:t>Ustanovuje sa spôsob vymenovania generálneho riaditeľa štátneho veterinárneho a potravinového ústavu a ustanovuje sa jeho zodpovednosť ústrednému riaditeľovi ŠVPS SR.</w:t>
      </w:r>
    </w:p>
    <w:p w:rsidR="000717CC" w:rsidRPr="00454A48" w:rsidP="000E766F">
      <w:pPr>
        <w:bidi w:val="0"/>
        <w:jc w:val="both"/>
        <w:rPr>
          <w:rFonts w:ascii="Times New Roman" w:hAnsi="Times New Roman"/>
          <w:b/>
          <w:shd w:val="clear" w:color="auto" w:fill="FFFFFF"/>
        </w:rPr>
      </w:pPr>
    </w:p>
    <w:p w:rsidR="000717CC" w:rsidRPr="00454A48" w:rsidP="000E766F">
      <w:pPr>
        <w:bidi w:val="0"/>
        <w:jc w:val="both"/>
        <w:rPr>
          <w:rFonts w:ascii="Times New Roman" w:hAnsi="Times New Roman"/>
          <w:b/>
          <w:shd w:val="clear" w:color="auto" w:fill="FFFFFF"/>
        </w:rPr>
      </w:pPr>
      <w:r w:rsidRPr="00454A48">
        <w:rPr>
          <w:rFonts w:ascii="Times New Roman" w:hAnsi="Times New Roman"/>
          <w:b/>
          <w:shd w:val="clear" w:color="auto" w:fill="FFFFFF"/>
        </w:rPr>
        <w:t xml:space="preserve">K bodom </w:t>
      </w:r>
      <w:r w:rsidRPr="00454A48" w:rsidR="00E75942">
        <w:rPr>
          <w:rFonts w:ascii="Times New Roman" w:hAnsi="Times New Roman"/>
          <w:b/>
          <w:shd w:val="clear" w:color="auto" w:fill="FFFFFF"/>
        </w:rPr>
        <w:t>6</w:t>
      </w:r>
      <w:r w:rsidRPr="00454A48" w:rsidR="00CC6834">
        <w:rPr>
          <w:rFonts w:ascii="Times New Roman" w:hAnsi="Times New Roman"/>
          <w:b/>
          <w:shd w:val="clear" w:color="auto" w:fill="FFFFFF"/>
        </w:rPr>
        <w:t>2</w:t>
      </w:r>
      <w:r w:rsidRPr="00454A48" w:rsidR="0092206F">
        <w:rPr>
          <w:rFonts w:ascii="Times New Roman" w:hAnsi="Times New Roman"/>
          <w:b/>
          <w:shd w:val="clear" w:color="auto" w:fill="FFFFFF"/>
        </w:rPr>
        <w:t xml:space="preserve"> </w:t>
      </w:r>
      <w:r w:rsidRPr="00454A48" w:rsidR="005532CD">
        <w:rPr>
          <w:rFonts w:ascii="Times New Roman" w:hAnsi="Times New Roman"/>
          <w:b/>
          <w:shd w:val="clear" w:color="auto" w:fill="FFFFFF"/>
        </w:rPr>
        <w:t>a </w:t>
      </w:r>
      <w:r w:rsidRPr="00454A48" w:rsidR="0092206F">
        <w:rPr>
          <w:rFonts w:ascii="Times New Roman" w:hAnsi="Times New Roman"/>
          <w:b/>
          <w:shd w:val="clear" w:color="auto" w:fill="FFFFFF"/>
        </w:rPr>
        <w:t>6</w:t>
      </w:r>
      <w:r w:rsidRPr="00454A48" w:rsidR="00CC6834">
        <w:rPr>
          <w:rFonts w:ascii="Times New Roman" w:hAnsi="Times New Roman"/>
          <w:b/>
          <w:shd w:val="clear" w:color="auto" w:fill="FFFFFF"/>
        </w:rPr>
        <w:t>3</w:t>
      </w:r>
    </w:p>
    <w:p w:rsidR="000717CC" w:rsidRPr="00AD7417" w:rsidP="000E766F">
      <w:pPr>
        <w:bidi w:val="0"/>
        <w:ind w:firstLine="567"/>
        <w:jc w:val="both"/>
        <w:rPr>
          <w:rFonts w:ascii="Times New Roman" w:hAnsi="Times New Roman"/>
        </w:rPr>
      </w:pPr>
      <w:r w:rsidRPr="00AD7417">
        <w:rPr>
          <w:rFonts w:ascii="Times New Roman" w:hAnsi="Times New Roman"/>
        </w:rPr>
        <w:t>Ustanovuje povinnosť úradných laboratórií a súkromných laboratórií vykonávajúcich analýzy vzoriek</w:t>
      </w:r>
      <w:r w:rsidRPr="00AD7417" w:rsidR="00A80EA0">
        <w:rPr>
          <w:rFonts w:ascii="Times New Roman" w:hAnsi="Times New Roman"/>
        </w:rPr>
        <w:t xml:space="preserve"> </w:t>
      </w:r>
      <w:r w:rsidRPr="00AD7417">
        <w:rPr>
          <w:rFonts w:ascii="Times New Roman" w:hAnsi="Times New Roman"/>
        </w:rPr>
        <w:t>podávať informácie príslušným orgánom veterinárnej správy.</w:t>
      </w:r>
    </w:p>
    <w:p w:rsidR="000D488E" w:rsidRPr="00AD7417" w:rsidP="000E766F">
      <w:pPr>
        <w:bidi w:val="0"/>
        <w:ind w:firstLine="567"/>
        <w:jc w:val="both"/>
        <w:rPr>
          <w:rFonts w:ascii="Times New Roman" w:hAnsi="Times New Roman"/>
        </w:rPr>
      </w:pPr>
    </w:p>
    <w:p w:rsidR="00E75942" w:rsidRPr="00454A48" w:rsidP="000E766F">
      <w:pPr>
        <w:bidi w:val="0"/>
        <w:jc w:val="both"/>
        <w:rPr>
          <w:rFonts w:ascii="Times New Roman" w:hAnsi="Times New Roman"/>
          <w:b/>
          <w:shd w:val="clear" w:color="auto" w:fill="FFFFFF"/>
        </w:rPr>
      </w:pPr>
      <w:r w:rsidRPr="00454A48" w:rsidR="000717CC">
        <w:rPr>
          <w:rFonts w:ascii="Times New Roman" w:hAnsi="Times New Roman"/>
          <w:b/>
          <w:shd w:val="clear" w:color="auto" w:fill="FFFFFF"/>
        </w:rPr>
        <w:t xml:space="preserve">K bodu </w:t>
      </w:r>
      <w:r w:rsidRPr="00454A48" w:rsidR="0092206F">
        <w:rPr>
          <w:rFonts w:ascii="Times New Roman" w:hAnsi="Times New Roman"/>
          <w:b/>
          <w:shd w:val="clear" w:color="auto" w:fill="FFFFFF"/>
        </w:rPr>
        <w:t>6</w:t>
      </w:r>
      <w:r w:rsidRPr="00454A48" w:rsidR="00CC6834">
        <w:rPr>
          <w:rFonts w:ascii="Times New Roman" w:hAnsi="Times New Roman"/>
          <w:b/>
          <w:shd w:val="clear" w:color="auto" w:fill="FFFFFF"/>
        </w:rPr>
        <w:t>4</w:t>
      </w:r>
    </w:p>
    <w:p w:rsidR="000D488E" w:rsidRPr="00AD7417" w:rsidP="000E766F">
      <w:pPr>
        <w:bidi w:val="0"/>
        <w:ind w:firstLine="567"/>
        <w:jc w:val="both"/>
        <w:rPr>
          <w:rFonts w:ascii="Times New Roman" w:hAnsi="Times New Roman"/>
        </w:rPr>
      </w:pPr>
      <w:r w:rsidRPr="00AD7417" w:rsidR="00610066">
        <w:rPr>
          <w:rFonts w:ascii="Times New Roman" w:hAnsi="Times New Roman"/>
        </w:rPr>
        <w:t>Ustanovuje postavenie a úlohy Inštitútu vz</w:t>
      </w:r>
      <w:r w:rsidRPr="00AD7417" w:rsidR="006B2460">
        <w:rPr>
          <w:rFonts w:ascii="Times New Roman" w:hAnsi="Times New Roman"/>
        </w:rPr>
        <w:t>delávania veterinárnych lekárov v oblasti organizovania a vykonávania školení vo veterinárnej oblasti.</w:t>
      </w:r>
    </w:p>
    <w:p w:rsidR="00610066" w:rsidRPr="00AD7417" w:rsidP="000E766F">
      <w:pPr>
        <w:bidi w:val="0"/>
        <w:ind w:firstLine="567"/>
        <w:jc w:val="both"/>
        <w:rPr>
          <w:rFonts w:ascii="Times New Roman" w:hAnsi="Times New Roman"/>
        </w:rPr>
      </w:pPr>
    </w:p>
    <w:p w:rsidR="00610066" w:rsidRPr="00454A48" w:rsidP="000E766F">
      <w:pPr>
        <w:bidi w:val="0"/>
        <w:jc w:val="both"/>
        <w:rPr>
          <w:rFonts w:ascii="Times New Roman" w:hAnsi="Times New Roman"/>
          <w:b/>
          <w:shd w:val="clear" w:color="auto" w:fill="FFFFFF"/>
        </w:rPr>
      </w:pPr>
      <w:r w:rsidRPr="00454A48">
        <w:rPr>
          <w:rFonts w:ascii="Times New Roman" w:hAnsi="Times New Roman"/>
          <w:b/>
          <w:shd w:val="clear" w:color="auto" w:fill="FFFFFF"/>
        </w:rPr>
        <w:t>K</w:t>
      </w:r>
      <w:r w:rsidRPr="00454A48" w:rsidR="00EE7177">
        <w:rPr>
          <w:rFonts w:ascii="Times New Roman" w:hAnsi="Times New Roman"/>
          <w:b/>
          <w:shd w:val="clear" w:color="auto" w:fill="FFFFFF"/>
        </w:rPr>
        <w:t xml:space="preserve"> bodu </w:t>
      </w:r>
      <w:r w:rsidRPr="00454A48" w:rsidR="0092206F">
        <w:rPr>
          <w:rFonts w:ascii="Times New Roman" w:hAnsi="Times New Roman"/>
          <w:b/>
          <w:shd w:val="clear" w:color="auto" w:fill="FFFFFF"/>
        </w:rPr>
        <w:t>6</w:t>
      </w:r>
      <w:r w:rsidRPr="00454A48" w:rsidR="00CC6834">
        <w:rPr>
          <w:rFonts w:ascii="Times New Roman" w:hAnsi="Times New Roman"/>
          <w:b/>
          <w:shd w:val="clear" w:color="auto" w:fill="FFFFFF"/>
        </w:rPr>
        <w:t>5</w:t>
      </w:r>
    </w:p>
    <w:p w:rsidR="00EE7177" w:rsidRPr="00AD7417" w:rsidP="000E766F">
      <w:pPr>
        <w:bidi w:val="0"/>
        <w:ind w:firstLine="567"/>
        <w:jc w:val="both"/>
        <w:rPr>
          <w:rFonts w:ascii="Times New Roman" w:hAnsi="Times New Roman"/>
        </w:rPr>
      </w:pPr>
      <w:r w:rsidRPr="00AD7417">
        <w:rPr>
          <w:rFonts w:ascii="Times New Roman" w:hAnsi="Times New Roman"/>
        </w:rPr>
        <w:t>Ustanovuje sa povinnosť obcí posk</w:t>
      </w:r>
      <w:r w:rsidRPr="00AD7417" w:rsidR="006253B1">
        <w:rPr>
          <w:rFonts w:ascii="Times New Roman" w:hAnsi="Times New Roman"/>
        </w:rPr>
        <w:t>ytovať súčinnosť</w:t>
      </w:r>
      <w:r w:rsidRPr="00AD7417">
        <w:rPr>
          <w:rFonts w:ascii="Times New Roman" w:hAnsi="Times New Roman"/>
        </w:rPr>
        <w:t xml:space="preserve"> pri nariaďovaní veterinárnych opatrení v prípade vážneho nebezpečenstva pre zdravie zvierat alebo zdravie ľudí.</w:t>
      </w:r>
    </w:p>
    <w:p w:rsidR="00D62079" w:rsidRPr="00AD7417" w:rsidP="000E766F">
      <w:pPr>
        <w:bidi w:val="0"/>
        <w:ind w:firstLine="567"/>
        <w:jc w:val="both"/>
        <w:rPr>
          <w:rFonts w:ascii="Times New Roman" w:hAnsi="Times New Roman"/>
        </w:rPr>
      </w:pPr>
    </w:p>
    <w:p w:rsidR="00ED3142" w:rsidRPr="00454A48" w:rsidP="000E766F">
      <w:pPr>
        <w:bidi w:val="0"/>
        <w:jc w:val="both"/>
        <w:rPr>
          <w:rFonts w:ascii="Times New Roman" w:hAnsi="Times New Roman"/>
          <w:b/>
          <w:shd w:val="clear" w:color="auto" w:fill="FFFFFF"/>
        </w:rPr>
      </w:pPr>
      <w:r w:rsidRPr="00454A48">
        <w:rPr>
          <w:rFonts w:ascii="Times New Roman" w:hAnsi="Times New Roman"/>
          <w:b/>
          <w:shd w:val="clear" w:color="auto" w:fill="FFFFFF"/>
        </w:rPr>
        <w:t>K </w:t>
      </w:r>
      <w:r w:rsidRPr="00454A48" w:rsidR="00CC6834">
        <w:rPr>
          <w:rFonts w:ascii="Times New Roman" w:hAnsi="Times New Roman"/>
          <w:b/>
          <w:shd w:val="clear" w:color="auto" w:fill="FFFFFF"/>
        </w:rPr>
        <w:t>bodu 66</w:t>
      </w:r>
    </w:p>
    <w:p w:rsidR="00ED3142" w:rsidRPr="00AD7417" w:rsidP="000E766F">
      <w:pPr>
        <w:bidi w:val="0"/>
        <w:ind w:firstLine="567"/>
        <w:jc w:val="both"/>
        <w:rPr>
          <w:rFonts w:ascii="Times New Roman" w:hAnsi="Times New Roman"/>
        </w:rPr>
      </w:pPr>
      <w:r w:rsidRPr="00AD7417">
        <w:rPr>
          <w:rFonts w:ascii="Times New Roman" w:hAnsi="Times New Roman"/>
        </w:rPr>
        <w:t>Ustanovenie upravuje súčinnosť orgánov veterinárnej správy s orgánmi štátnej správy na úseku ohrozených druhov voľne žijúcich živočíchov a voľne rastúcich rastlín v súvislosti so štátnym dozorom.</w:t>
      </w:r>
    </w:p>
    <w:p w:rsidR="00EE7177" w:rsidRPr="00AD7417" w:rsidP="000E766F">
      <w:pPr>
        <w:bidi w:val="0"/>
        <w:ind w:firstLine="567"/>
        <w:jc w:val="both"/>
        <w:rPr>
          <w:rFonts w:ascii="Times New Roman" w:hAnsi="Times New Roman"/>
        </w:rPr>
      </w:pPr>
    </w:p>
    <w:p w:rsidR="00EE7177" w:rsidRPr="00454A48" w:rsidP="000E766F">
      <w:pPr>
        <w:bidi w:val="0"/>
        <w:jc w:val="both"/>
        <w:rPr>
          <w:rFonts w:ascii="Times New Roman" w:hAnsi="Times New Roman"/>
          <w:b/>
          <w:shd w:val="clear" w:color="auto" w:fill="FFFFFF"/>
        </w:rPr>
      </w:pPr>
      <w:r w:rsidRPr="00454A48">
        <w:rPr>
          <w:rFonts w:ascii="Times New Roman" w:hAnsi="Times New Roman"/>
          <w:b/>
          <w:shd w:val="clear" w:color="auto" w:fill="FFFFFF"/>
        </w:rPr>
        <w:t xml:space="preserve">K bodom </w:t>
      </w:r>
      <w:r w:rsidRPr="00454A48" w:rsidR="0092206F">
        <w:rPr>
          <w:rFonts w:ascii="Times New Roman" w:hAnsi="Times New Roman"/>
          <w:b/>
          <w:shd w:val="clear" w:color="auto" w:fill="FFFFFF"/>
        </w:rPr>
        <w:t>6</w:t>
      </w:r>
      <w:r w:rsidRPr="00454A48" w:rsidR="00CC6834">
        <w:rPr>
          <w:rFonts w:ascii="Times New Roman" w:hAnsi="Times New Roman"/>
          <w:b/>
          <w:shd w:val="clear" w:color="auto" w:fill="FFFFFF"/>
        </w:rPr>
        <w:t>7</w:t>
      </w:r>
      <w:r w:rsidRPr="00454A48" w:rsidR="0092206F">
        <w:rPr>
          <w:rFonts w:ascii="Times New Roman" w:hAnsi="Times New Roman"/>
          <w:b/>
          <w:shd w:val="clear" w:color="auto" w:fill="FFFFFF"/>
        </w:rPr>
        <w:t xml:space="preserve"> </w:t>
      </w:r>
      <w:r w:rsidRPr="00454A48" w:rsidR="00A83639">
        <w:rPr>
          <w:rFonts w:ascii="Times New Roman" w:hAnsi="Times New Roman"/>
          <w:b/>
          <w:shd w:val="clear" w:color="auto" w:fill="FFFFFF"/>
        </w:rPr>
        <w:t xml:space="preserve">a </w:t>
      </w:r>
      <w:r w:rsidRPr="00454A48" w:rsidR="0092206F">
        <w:rPr>
          <w:rFonts w:ascii="Times New Roman" w:hAnsi="Times New Roman"/>
          <w:b/>
          <w:shd w:val="clear" w:color="auto" w:fill="FFFFFF"/>
        </w:rPr>
        <w:t>6</w:t>
      </w:r>
      <w:r w:rsidRPr="00454A48" w:rsidR="00CC6834">
        <w:rPr>
          <w:rFonts w:ascii="Times New Roman" w:hAnsi="Times New Roman"/>
          <w:b/>
          <w:shd w:val="clear" w:color="auto" w:fill="FFFFFF"/>
        </w:rPr>
        <w:t>8</w:t>
      </w:r>
    </w:p>
    <w:p w:rsidR="00EE7177" w:rsidRPr="00AD7417" w:rsidP="000E766F">
      <w:pPr>
        <w:bidi w:val="0"/>
        <w:ind w:firstLine="567"/>
        <w:jc w:val="both"/>
        <w:rPr>
          <w:rFonts w:ascii="Times New Roman" w:hAnsi="Times New Roman"/>
        </w:rPr>
      </w:pPr>
      <w:r w:rsidRPr="00AD7417">
        <w:rPr>
          <w:rFonts w:ascii="Times New Roman" w:hAnsi="Times New Roman"/>
        </w:rPr>
        <w:t xml:space="preserve">Dopĺňajú sa </w:t>
      </w:r>
      <w:r w:rsidRPr="00AD7417" w:rsidR="003F3202">
        <w:rPr>
          <w:rFonts w:ascii="Times New Roman" w:hAnsi="Times New Roman"/>
        </w:rPr>
        <w:t>názvy chorôb</w:t>
      </w:r>
      <w:r w:rsidRPr="00AD7417">
        <w:rPr>
          <w:rFonts w:ascii="Times New Roman" w:hAnsi="Times New Roman"/>
        </w:rPr>
        <w:t>, ktoré podliehajú kontrole, prevencii a diagnostike zo strany orgánov veterinárnej správy.</w:t>
      </w:r>
    </w:p>
    <w:p w:rsidR="000D488E" w:rsidRPr="00AD7417" w:rsidP="000E766F">
      <w:pPr>
        <w:bidi w:val="0"/>
        <w:ind w:firstLine="567"/>
        <w:jc w:val="both"/>
        <w:rPr>
          <w:rFonts w:ascii="Times New Roman" w:hAnsi="Times New Roman"/>
        </w:rPr>
      </w:pPr>
    </w:p>
    <w:p w:rsidR="000D488E" w:rsidRPr="00454A48" w:rsidP="000E766F">
      <w:pPr>
        <w:bidi w:val="0"/>
        <w:jc w:val="both"/>
        <w:rPr>
          <w:rFonts w:ascii="Times New Roman" w:hAnsi="Times New Roman"/>
          <w:b/>
          <w:shd w:val="clear" w:color="auto" w:fill="FFFFFF"/>
        </w:rPr>
      </w:pPr>
      <w:r w:rsidRPr="00454A48" w:rsidR="00EE7177">
        <w:rPr>
          <w:rFonts w:ascii="Times New Roman" w:hAnsi="Times New Roman"/>
          <w:b/>
          <w:shd w:val="clear" w:color="auto" w:fill="FFFFFF"/>
        </w:rPr>
        <w:t xml:space="preserve">K bodu </w:t>
      </w:r>
      <w:r w:rsidRPr="00454A48" w:rsidR="0092206F">
        <w:rPr>
          <w:rFonts w:ascii="Times New Roman" w:hAnsi="Times New Roman"/>
          <w:b/>
          <w:shd w:val="clear" w:color="auto" w:fill="FFFFFF"/>
        </w:rPr>
        <w:t>6</w:t>
      </w:r>
      <w:r w:rsidRPr="00454A48" w:rsidR="003F3202">
        <w:rPr>
          <w:rFonts w:ascii="Times New Roman" w:hAnsi="Times New Roman"/>
          <w:b/>
          <w:shd w:val="clear" w:color="auto" w:fill="FFFFFF"/>
        </w:rPr>
        <w:t>9</w:t>
      </w:r>
    </w:p>
    <w:p w:rsidR="00EE7177" w:rsidRPr="00AD7417" w:rsidP="000E766F">
      <w:pPr>
        <w:bidi w:val="0"/>
        <w:ind w:firstLine="567"/>
        <w:jc w:val="both"/>
        <w:rPr>
          <w:rFonts w:ascii="Times New Roman" w:hAnsi="Times New Roman"/>
        </w:rPr>
      </w:pPr>
      <w:r w:rsidRPr="00AD7417">
        <w:rPr>
          <w:rFonts w:ascii="Times New Roman" w:hAnsi="Times New Roman"/>
        </w:rPr>
        <w:t>Ustanovuje sa výnimka z povinnej vakcinácie proti besnote pokiaľ ide o kožušinové zvieratá</w:t>
      </w:r>
      <w:r w:rsidRPr="00AD7417" w:rsidR="00A465BC">
        <w:rPr>
          <w:rFonts w:ascii="Times New Roman" w:hAnsi="Times New Roman"/>
        </w:rPr>
        <w:t>,</w:t>
      </w:r>
      <w:r w:rsidRPr="00AD7417" w:rsidR="00A80EA0">
        <w:rPr>
          <w:rFonts w:ascii="Times New Roman" w:hAnsi="Times New Roman"/>
        </w:rPr>
        <w:t xml:space="preserve"> </w:t>
      </w:r>
      <w:r w:rsidRPr="00AD7417">
        <w:rPr>
          <w:rFonts w:ascii="Times New Roman" w:hAnsi="Times New Roman"/>
        </w:rPr>
        <w:t>ak sú splnené podmienky uvedené v predmetnom ustanovení. Ide o zvieratá, ktoré sú určené</w:t>
      </w:r>
      <w:r w:rsidRPr="00AD7417" w:rsidR="00A80EA0">
        <w:rPr>
          <w:rFonts w:ascii="Times New Roman" w:hAnsi="Times New Roman"/>
        </w:rPr>
        <w:t xml:space="preserve"> </w:t>
      </w:r>
      <w:r w:rsidRPr="00AD7417">
        <w:rPr>
          <w:rFonts w:ascii="Times New Roman" w:hAnsi="Times New Roman"/>
        </w:rPr>
        <w:t>na</w:t>
      </w:r>
      <w:r w:rsidRPr="00AD7417" w:rsidR="004A6A92">
        <w:rPr>
          <w:rFonts w:ascii="Times New Roman" w:hAnsi="Times New Roman"/>
        </w:rPr>
        <w:t> </w:t>
      </w:r>
      <w:r w:rsidRPr="00AD7417">
        <w:rPr>
          <w:rFonts w:ascii="Times New Roman" w:hAnsi="Times New Roman"/>
        </w:rPr>
        <w:t>získanie produktov živočíšneho pôvodu.</w:t>
      </w:r>
    </w:p>
    <w:p w:rsidR="000D488E" w:rsidRPr="00AD7417" w:rsidP="000E766F">
      <w:pPr>
        <w:bidi w:val="0"/>
        <w:ind w:firstLine="567"/>
        <w:jc w:val="both"/>
        <w:rPr>
          <w:rFonts w:ascii="Times New Roman" w:hAnsi="Times New Roman"/>
        </w:rPr>
      </w:pPr>
    </w:p>
    <w:p w:rsidR="003F3202" w:rsidRPr="00454A48" w:rsidP="000E766F">
      <w:pPr>
        <w:bidi w:val="0"/>
        <w:jc w:val="both"/>
        <w:rPr>
          <w:rFonts w:ascii="Times New Roman" w:hAnsi="Times New Roman"/>
          <w:b/>
          <w:shd w:val="clear" w:color="auto" w:fill="FFFFFF"/>
        </w:rPr>
      </w:pPr>
      <w:r w:rsidRPr="00454A48" w:rsidR="00EE7177">
        <w:rPr>
          <w:rFonts w:ascii="Times New Roman" w:hAnsi="Times New Roman"/>
          <w:b/>
          <w:shd w:val="clear" w:color="auto" w:fill="FFFFFF"/>
        </w:rPr>
        <w:t xml:space="preserve">K bodu </w:t>
      </w:r>
      <w:r w:rsidRPr="00454A48">
        <w:rPr>
          <w:rFonts w:ascii="Times New Roman" w:hAnsi="Times New Roman"/>
          <w:b/>
          <w:shd w:val="clear" w:color="auto" w:fill="FFFFFF"/>
        </w:rPr>
        <w:t>70</w:t>
      </w:r>
    </w:p>
    <w:p w:rsidR="000D488E" w:rsidRPr="00AD7417" w:rsidP="000E766F">
      <w:pPr>
        <w:bidi w:val="0"/>
        <w:ind w:firstLine="567"/>
        <w:jc w:val="both"/>
        <w:rPr>
          <w:rFonts w:ascii="Times New Roman" w:hAnsi="Times New Roman"/>
        </w:rPr>
      </w:pPr>
      <w:r w:rsidRPr="00AD7417" w:rsidR="00EE7177">
        <w:rPr>
          <w:rFonts w:ascii="Times New Roman" w:hAnsi="Times New Roman"/>
        </w:rPr>
        <w:t>Ustanovuje povinnosť vlastníka zvieraťa odovzdať poranenému doklad o vyšetrení zvieraťa na</w:t>
      </w:r>
      <w:r w:rsidRPr="00AD7417" w:rsidR="004A6A92">
        <w:rPr>
          <w:rFonts w:ascii="Times New Roman" w:hAnsi="Times New Roman"/>
        </w:rPr>
        <w:t> </w:t>
      </w:r>
      <w:r w:rsidRPr="00AD7417" w:rsidR="00EE7177">
        <w:rPr>
          <w:rFonts w:ascii="Times New Roman" w:hAnsi="Times New Roman"/>
        </w:rPr>
        <w:t>besnotu</w:t>
      </w:r>
      <w:r w:rsidRPr="00AD7417" w:rsidR="00A760FE">
        <w:rPr>
          <w:rFonts w:ascii="Times New Roman" w:hAnsi="Times New Roman"/>
        </w:rPr>
        <w:t>.</w:t>
      </w:r>
      <w:r w:rsidRPr="00AD7417" w:rsidR="00573516">
        <w:rPr>
          <w:rFonts w:ascii="Times New Roman" w:hAnsi="Times New Roman"/>
        </w:rPr>
        <w:t xml:space="preserve"> </w:t>
      </w:r>
      <w:r w:rsidRPr="00AD7417" w:rsidR="00A760FE">
        <w:rPr>
          <w:rFonts w:ascii="Times New Roman" w:hAnsi="Times New Roman"/>
          <w:iCs/>
        </w:rPr>
        <w:t xml:space="preserve">Ak vlastník psa nepredloží poškodenému Osvedčenie o vyšetrení, ošetrujúci lekár považuje pacienta ako by bol poranený neznámym </w:t>
      </w:r>
      <w:r w:rsidRPr="00AD7417" w:rsidR="00EE7177">
        <w:rPr>
          <w:rFonts w:ascii="Times New Roman" w:hAnsi="Times New Roman"/>
          <w:iCs/>
        </w:rPr>
        <w:t>alebo nevyšetreným zvieraťom s následnou profylaktickou vakcináciou proti besnote</w:t>
      </w:r>
      <w:r w:rsidRPr="00AD7417" w:rsidR="00526AF0">
        <w:rPr>
          <w:rFonts w:ascii="Times New Roman" w:hAnsi="Times New Roman"/>
          <w:iCs/>
        </w:rPr>
        <w:t xml:space="preserve"> n</w:t>
      </w:r>
      <w:r w:rsidRPr="00AD7417" w:rsidR="00A760FE">
        <w:rPr>
          <w:rFonts w:ascii="Times New Roman" w:hAnsi="Times New Roman"/>
          <w:iCs/>
        </w:rPr>
        <w:t>apriek tomu, že zviera bolo vyšetrené.</w:t>
      </w:r>
    </w:p>
    <w:p w:rsidR="000468E3" w:rsidRPr="00AD7417" w:rsidP="000E766F">
      <w:pPr>
        <w:bidi w:val="0"/>
        <w:ind w:firstLine="567"/>
        <w:jc w:val="both"/>
        <w:rPr>
          <w:rFonts w:ascii="Times New Roman" w:hAnsi="Times New Roman"/>
        </w:rPr>
      </w:pPr>
    </w:p>
    <w:p w:rsidR="00EE7177" w:rsidRPr="00454A48" w:rsidP="000E766F">
      <w:pPr>
        <w:bidi w:val="0"/>
        <w:jc w:val="both"/>
        <w:rPr>
          <w:rFonts w:ascii="Times New Roman" w:hAnsi="Times New Roman"/>
          <w:b/>
          <w:shd w:val="clear" w:color="auto" w:fill="FFFFFF"/>
        </w:rPr>
      </w:pPr>
      <w:r w:rsidRPr="00454A48">
        <w:rPr>
          <w:rFonts w:ascii="Times New Roman" w:hAnsi="Times New Roman"/>
          <w:b/>
          <w:shd w:val="clear" w:color="auto" w:fill="FFFFFF"/>
        </w:rPr>
        <w:t xml:space="preserve">K bodu </w:t>
      </w:r>
      <w:r w:rsidRPr="00454A48" w:rsidR="003F3202">
        <w:rPr>
          <w:rFonts w:ascii="Times New Roman" w:hAnsi="Times New Roman"/>
          <w:b/>
          <w:shd w:val="clear" w:color="auto" w:fill="FFFFFF"/>
        </w:rPr>
        <w:t>71</w:t>
      </w:r>
    </w:p>
    <w:p w:rsidR="00960E19" w:rsidRPr="00AD7417" w:rsidP="000E766F">
      <w:pPr>
        <w:bidi w:val="0"/>
        <w:ind w:firstLine="567"/>
        <w:jc w:val="both"/>
        <w:rPr>
          <w:rFonts w:ascii="Times New Roman" w:hAnsi="Times New Roman"/>
        </w:rPr>
      </w:pPr>
      <w:r w:rsidRPr="00AD7417" w:rsidR="00EE7177">
        <w:rPr>
          <w:rFonts w:ascii="Times New Roman" w:hAnsi="Times New Roman"/>
        </w:rPr>
        <w:t>Vzhľadom na to, že ide o rozsiahly systém povinností, ktoré musí poverená osoba pln</w:t>
      </w:r>
      <w:r w:rsidRPr="00AD7417" w:rsidR="001E0FBC">
        <w:rPr>
          <w:rFonts w:ascii="Times New Roman" w:hAnsi="Times New Roman"/>
        </w:rPr>
        <w:t>iť vrátane zabezpečenia softwaru</w:t>
      </w:r>
      <w:r w:rsidRPr="00AD7417" w:rsidR="00EE7177">
        <w:rPr>
          <w:rFonts w:ascii="Times New Roman" w:hAnsi="Times New Roman"/>
        </w:rPr>
        <w:t xml:space="preserve">, </w:t>
      </w:r>
      <w:r w:rsidRPr="00AD7417" w:rsidR="001E0FBC">
        <w:rPr>
          <w:rFonts w:ascii="Times New Roman" w:hAnsi="Times New Roman"/>
        </w:rPr>
        <w:t>vedením registra je možné poveriť len fyzickú osobu</w:t>
      </w:r>
      <w:r w:rsidRPr="00AD7417" w:rsidR="00526AF0">
        <w:rPr>
          <w:rFonts w:ascii="Times New Roman" w:hAnsi="Times New Roman"/>
        </w:rPr>
        <w:t xml:space="preserve"> </w:t>
      </w:r>
      <w:r w:rsidRPr="00AD7417" w:rsidR="00EE7177">
        <w:rPr>
          <w:rFonts w:ascii="Times New Roman" w:hAnsi="Times New Roman"/>
        </w:rPr>
        <w:t>-</w:t>
      </w:r>
      <w:r w:rsidRPr="00AD7417" w:rsidR="004E4EF5">
        <w:rPr>
          <w:rFonts w:ascii="Times New Roman" w:hAnsi="Times New Roman"/>
        </w:rPr>
        <w:t xml:space="preserve"> </w:t>
      </w:r>
      <w:r w:rsidRPr="00AD7417" w:rsidR="001E0FBC">
        <w:rPr>
          <w:rFonts w:ascii="Times New Roman" w:hAnsi="Times New Roman"/>
        </w:rPr>
        <w:t>podnikateľa</w:t>
      </w:r>
      <w:r w:rsidRPr="00AD7417" w:rsidR="00EE7177">
        <w:rPr>
          <w:rFonts w:ascii="Times New Roman" w:hAnsi="Times New Roman"/>
        </w:rPr>
        <w:t xml:space="preserve"> a</w:t>
      </w:r>
      <w:r w:rsidRPr="00AD7417" w:rsidR="001E0FBC">
        <w:rPr>
          <w:rFonts w:ascii="Times New Roman" w:hAnsi="Times New Roman"/>
        </w:rPr>
        <w:t>lebo právnickú osobu</w:t>
      </w:r>
      <w:r w:rsidRPr="00AD7417" w:rsidR="00BE3C0E">
        <w:rPr>
          <w:rFonts w:ascii="Times New Roman" w:hAnsi="Times New Roman"/>
        </w:rPr>
        <w:t>.</w:t>
      </w:r>
      <w:r w:rsidRPr="00AD7417" w:rsidR="004235EB">
        <w:rPr>
          <w:rFonts w:ascii="Times New Roman" w:hAnsi="Times New Roman"/>
        </w:rPr>
        <w:t xml:space="preserve"> </w:t>
      </w:r>
      <w:r w:rsidRPr="00AD7417" w:rsidR="00824187">
        <w:rPr>
          <w:rFonts w:ascii="Times New Roman" w:hAnsi="Times New Roman"/>
        </w:rPr>
        <w:t>Uvedené je ustanovené v § 5 písmeno j) a preto sa z dôvodu duplicity v § 19 ods. 1 sa vypúšťa druhá veta.</w:t>
      </w:r>
    </w:p>
    <w:p w:rsidR="00BE3C0E" w:rsidRPr="00AD7417" w:rsidP="000E766F">
      <w:pPr>
        <w:bidi w:val="0"/>
        <w:ind w:firstLine="567"/>
        <w:jc w:val="both"/>
        <w:rPr>
          <w:rFonts w:ascii="Times New Roman" w:hAnsi="Times New Roman"/>
        </w:rPr>
      </w:pPr>
    </w:p>
    <w:p w:rsidR="000D488E" w:rsidRPr="00454A48" w:rsidP="000E766F">
      <w:pPr>
        <w:bidi w:val="0"/>
        <w:jc w:val="both"/>
        <w:rPr>
          <w:rFonts w:ascii="Times New Roman" w:hAnsi="Times New Roman"/>
          <w:b/>
          <w:shd w:val="clear" w:color="auto" w:fill="FFFFFF"/>
        </w:rPr>
      </w:pPr>
      <w:r w:rsidRPr="00454A48" w:rsidR="008A71FA">
        <w:rPr>
          <w:rFonts w:ascii="Times New Roman" w:hAnsi="Times New Roman"/>
          <w:b/>
          <w:shd w:val="clear" w:color="auto" w:fill="FFFFFF"/>
        </w:rPr>
        <w:t xml:space="preserve">K bodu </w:t>
      </w:r>
      <w:r w:rsidRPr="00454A48" w:rsidR="003F3202">
        <w:rPr>
          <w:rFonts w:ascii="Times New Roman" w:hAnsi="Times New Roman"/>
          <w:b/>
          <w:shd w:val="clear" w:color="auto" w:fill="FFFFFF"/>
        </w:rPr>
        <w:t>72</w:t>
      </w:r>
      <w:r w:rsidRPr="00454A48" w:rsidR="00824187">
        <w:rPr>
          <w:rFonts w:ascii="Times New Roman" w:hAnsi="Times New Roman"/>
          <w:b/>
          <w:shd w:val="clear" w:color="auto" w:fill="FFFFFF"/>
        </w:rPr>
        <w:t xml:space="preserve"> a 73</w:t>
      </w:r>
    </w:p>
    <w:p w:rsidR="008A71FA" w:rsidRPr="00AD7417" w:rsidP="000E766F">
      <w:pPr>
        <w:bidi w:val="0"/>
        <w:ind w:firstLine="567"/>
        <w:jc w:val="both"/>
        <w:rPr>
          <w:rFonts w:ascii="Times New Roman" w:hAnsi="Times New Roman"/>
        </w:rPr>
      </w:pPr>
      <w:r w:rsidR="00545B63">
        <w:rPr>
          <w:rFonts w:ascii="Times New Roman" w:hAnsi="Times New Roman"/>
        </w:rPr>
        <w:t>Ustanovená</w:t>
      </w:r>
      <w:r w:rsidRPr="00AD7417">
        <w:rPr>
          <w:rFonts w:ascii="Times New Roman" w:hAnsi="Times New Roman"/>
        </w:rPr>
        <w:t xml:space="preserve"> povinnos</w:t>
      </w:r>
      <w:r w:rsidRPr="00AD7417" w:rsidR="004E4EF5">
        <w:rPr>
          <w:rFonts w:ascii="Times New Roman" w:hAnsi="Times New Roman"/>
        </w:rPr>
        <w:t xml:space="preserve">ť identifikácie a povinnosť byť </w:t>
      </w:r>
      <w:r w:rsidRPr="00AD7417">
        <w:rPr>
          <w:rFonts w:ascii="Times New Roman" w:hAnsi="Times New Roman"/>
        </w:rPr>
        <w:t>sprevádzané</w:t>
      </w:r>
      <w:r w:rsidRPr="00AD7417" w:rsidR="00A465BC">
        <w:rPr>
          <w:rFonts w:ascii="Times New Roman" w:hAnsi="Times New Roman"/>
        </w:rPr>
        <w:t xml:space="preserve"> </w:t>
      </w:r>
      <w:r w:rsidRPr="00AD7417" w:rsidR="004E4EF5">
        <w:rPr>
          <w:rFonts w:ascii="Times New Roman" w:hAnsi="Times New Roman"/>
        </w:rPr>
        <w:t>pas</w:t>
      </w:r>
      <w:r w:rsidRPr="00AD7417" w:rsidR="00A760FE">
        <w:rPr>
          <w:rFonts w:ascii="Times New Roman" w:hAnsi="Times New Roman"/>
        </w:rPr>
        <w:t xml:space="preserve">om spoločenského zvieraťa </w:t>
      </w:r>
      <w:r w:rsidRPr="00AD7417" w:rsidR="00A465BC">
        <w:rPr>
          <w:rFonts w:ascii="Times New Roman" w:hAnsi="Times New Roman"/>
        </w:rPr>
        <w:t>pre každé spoločenské zviera (</w:t>
      </w:r>
      <w:r w:rsidRPr="00AD7417">
        <w:rPr>
          <w:rFonts w:ascii="Times New Roman" w:hAnsi="Times New Roman"/>
        </w:rPr>
        <w:t>pes, mačka, fretka), ktoré sú predmetom premiestňovania. Údaje o týchto zvieratách musia byť zapísané do centrálneho</w:t>
      </w:r>
      <w:r w:rsidR="00545B63">
        <w:rPr>
          <w:rFonts w:ascii="Times New Roman" w:hAnsi="Times New Roman"/>
        </w:rPr>
        <w:t xml:space="preserve"> registra pre účely kontroly a pri nezrovnalostiach</w:t>
      </w:r>
      <w:r w:rsidRPr="00AD7417">
        <w:rPr>
          <w:rFonts w:ascii="Times New Roman" w:hAnsi="Times New Roman"/>
        </w:rPr>
        <w:t xml:space="preserve"> vedieť spätne vypátrať, o aké zvieratá ide.</w:t>
      </w:r>
    </w:p>
    <w:p w:rsidR="00C2715C" w:rsidRPr="00AD7417" w:rsidP="000E766F">
      <w:pPr>
        <w:bidi w:val="0"/>
        <w:ind w:firstLine="567"/>
        <w:jc w:val="both"/>
        <w:rPr>
          <w:rFonts w:ascii="Times New Roman" w:hAnsi="Times New Roman"/>
        </w:rPr>
      </w:pPr>
    </w:p>
    <w:p w:rsidR="00C2715C" w:rsidRPr="00454A48" w:rsidP="000E766F">
      <w:pPr>
        <w:bidi w:val="0"/>
        <w:jc w:val="both"/>
        <w:rPr>
          <w:rFonts w:ascii="Times New Roman" w:hAnsi="Times New Roman"/>
          <w:b/>
          <w:shd w:val="clear" w:color="auto" w:fill="FFFFFF"/>
        </w:rPr>
      </w:pPr>
      <w:r w:rsidRPr="00454A48" w:rsidR="003F3202">
        <w:rPr>
          <w:rFonts w:ascii="Times New Roman" w:hAnsi="Times New Roman"/>
          <w:b/>
          <w:shd w:val="clear" w:color="auto" w:fill="FFFFFF"/>
        </w:rPr>
        <w:t>K bodu 7</w:t>
      </w:r>
      <w:r w:rsidRPr="00454A48" w:rsidR="00824187">
        <w:rPr>
          <w:rFonts w:ascii="Times New Roman" w:hAnsi="Times New Roman"/>
          <w:b/>
          <w:shd w:val="clear" w:color="auto" w:fill="FFFFFF"/>
        </w:rPr>
        <w:t>4</w:t>
      </w:r>
    </w:p>
    <w:p w:rsidR="00C2715C" w:rsidRPr="00AD7417" w:rsidP="000E766F">
      <w:pPr>
        <w:bidi w:val="0"/>
        <w:ind w:firstLine="567"/>
        <w:jc w:val="both"/>
        <w:rPr>
          <w:rFonts w:ascii="Times New Roman" w:hAnsi="Times New Roman"/>
        </w:rPr>
      </w:pPr>
      <w:r w:rsidRPr="00AD7417">
        <w:rPr>
          <w:rFonts w:ascii="Times New Roman" w:hAnsi="Times New Roman"/>
        </w:rPr>
        <w:t xml:space="preserve">Ustanovujú sa jednotlivé súčasti centrálneho registra spoločenských zvierat. Ustanovenie sa mení z dôvodu </w:t>
      </w:r>
      <w:r w:rsidRPr="00AD7417" w:rsidR="00526AF0">
        <w:rPr>
          <w:rFonts w:ascii="Times New Roman" w:hAnsi="Times New Roman"/>
        </w:rPr>
        <w:t>zjednotenia legislatívnej techniky a lepšej zrozumiteľnosti</w:t>
      </w:r>
      <w:r w:rsidRPr="00AD7417">
        <w:rPr>
          <w:rFonts w:ascii="Times New Roman" w:hAnsi="Times New Roman"/>
        </w:rPr>
        <w:t xml:space="preserve">, pričom všetky zložky registra tvoria celý systém identifikácie a registrácie spoločenských zvierat. </w:t>
      </w:r>
    </w:p>
    <w:p w:rsidR="00960E19" w:rsidRPr="00AD7417" w:rsidP="000E766F">
      <w:pPr>
        <w:bidi w:val="0"/>
        <w:ind w:firstLine="567"/>
        <w:jc w:val="both"/>
        <w:rPr>
          <w:rFonts w:ascii="Times New Roman" w:hAnsi="Times New Roman"/>
        </w:rPr>
      </w:pPr>
    </w:p>
    <w:p w:rsidR="008A71FA" w:rsidRPr="00454A48" w:rsidP="000E766F">
      <w:pPr>
        <w:bidi w:val="0"/>
        <w:jc w:val="both"/>
        <w:rPr>
          <w:rFonts w:ascii="Times New Roman" w:hAnsi="Times New Roman"/>
          <w:b/>
          <w:shd w:val="clear" w:color="auto" w:fill="FFFFFF"/>
        </w:rPr>
      </w:pPr>
      <w:r w:rsidRPr="00454A48">
        <w:rPr>
          <w:rFonts w:ascii="Times New Roman" w:hAnsi="Times New Roman"/>
          <w:b/>
          <w:shd w:val="clear" w:color="auto" w:fill="FFFFFF"/>
        </w:rPr>
        <w:t xml:space="preserve">K bodu </w:t>
      </w:r>
      <w:r w:rsidRPr="00454A48" w:rsidR="0092206F">
        <w:rPr>
          <w:rFonts w:ascii="Times New Roman" w:hAnsi="Times New Roman"/>
          <w:b/>
          <w:shd w:val="clear" w:color="auto" w:fill="FFFFFF"/>
        </w:rPr>
        <w:t>7</w:t>
      </w:r>
      <w:r w:rsidRPr="00454A48" w:rsidR="00824187">
        <w:rPr>
          <w:rFonts w:ascii="Times New Roman" w:hAnsi="Times New Roman"/>
          <w:b/>
          <w:shd w:val="clear" w:color="auto" w:fill="FFFFFF"/>
        </w:rPr>
        <w:t>5</w:t>
      </w:r>
    </w:p>
    <w:p w:rsidR="008A71FA" w:rsidRPr="00AD7417" w:rsidP="000E766F">
      <w:pPr>
        <w:bidi w:val="0"/>
        <w:ind w:firstLine="567"/>
        <w:jc w:val="both"/>
        <w:rPr>
          <w:rFonts w:ascii="Times New Roman" w:hAnsi="Times New Roman"/>
        </w:rPr>
      </w:pPr>
      <w:r w:rsidRPr="00AD7417">
        <w:rPr>
          <w:rFonts w:ascii="Times New Roman" w:hAnsi="Times New Roman"/>
        </w:rPr>
        <w:t>Ustanovuje sa povinnosť pre poverenú osobu pokiaľ ide o hospodárske zvieratá a KVL SR ak ide o spoločenské zvieratá zapísané v re</w:t>
      </w:r>
      <w:r w:rsidRPr="00AD7417" w:rsidR="00A465BC">
        <w:rPr>
          <w:rFonts w:ascii="Times New Roman" w:hAnsi="Times New Roman"/>
        </w:rPr>
        <w:t xml:space="preserve">gistroch, ktoré spravujú vydať </w:t>
      </w:r>
      <w:r w:rsidRPr="00AD7417">
        <w:rPr>
          <w:rFonts w:ascii="Times New Roman" w:hAnsi="Times New Roman"/>
        </w:rPr>
        <w:t>pre držiteľa zvierat výpis o aktuálnom stave zvierat</w:t>
      </w:r>
      <w:r w:rsidRPr="00AD7417" w:rsidR="00A80EA0">
        <w:rPr>
          <w:rFonts w:ascii="Times New Roman" w:hAnsi="Times New Roman"/>
        </w:rPr>
        <w:t xml:space="preserve"> </w:t>
      </w:r>
      <w:r w:rsidRPr="00AD7417">
        <w:rPr>
          <w:rFonts w:ascii="Times New Roman" w:hAnsi="Times New Roman"/>
        </w:rPr>
        <w:t>v ich držbe.</w:t>
      </w:r>
    </w:p>
    <w:p w:rsidR="00C2715C" w:rsidRPr="00AD7417" w:rsidP="000E766F">
      <w:pPr>
        <w:bidi w:val="0"/>
        <w:ind w:firstLine="567"/>
        <w:jc w:val="both"/>
        <w:rPr>
          <w:rFonts w:ascii="Times New Roman" w:hAnsi="Times New Roman"/>
        </w:rPr>
      </w:pPr>
    </w:p>
    <w:p w:rsidR="00C2715C" w:rsidRPr="00454A48" w:rsidP="000E766F">
      <w:pPr>
        <w:bidi w:val="0"/>
        <w:jc w:val="both"/>
        <w:rPr>
          <w:rFonts w:ascii="Times New Roman" w:hAnsi="Times New Roman"/>
          <w:b/>
          <w:shd w:val="clear" w:color="auto" w:fill="FFFFFF"/>
        </w:rPr>
      </w:pPr>
      <w:r w:rsidRPr="00454A48" w:rsidR="003F3202">
        <w:rPr>
          <w:rFonts w:ascii="Times New Roman" w:hAnsi="Times New Roman"/>
          <w:b/>
          <w:shd w:val="clear" w:color="auto" w:fill="FFFFFF"/>
        </w:rPr>
        <w:t>K bodu 7</w:t>
      </w:r>
      <w:r w:rsidRPr="00454A48" w:rsidR="00824187">
        <w:rPr>
          <w:rFonts w:ascii="Times New Roman" w:hAnsi="Times New Roman"/>
          <w:b/>
          <w:shd w:val="clear" w:color="auto" w:fill="FFFFFF"/>
        </w:rPr>
        <w:t>6</w:t>
      </w:r>
    </w:p>
    <w:p w:rsidR="00545B63" w:rsidRPr="00AD7417" w:rsidP="000E766F">
      <w:pPr>
        <w:bidi w:val="0"/>
        <w:ind w:firstLine="567"/>
        <w:jc w:val="both"/>
        <w:rPr>
          <w:rFonts w:ascii="Times New Roman" w:hAnsi="Times New Roman"/>
        </w:rPr>
      </w:pPr>
      <w:r w:rsidRPr="00AD260A">
        <w:rPr>
          <w:rFonts w:ascii="Times New Roman" w:hAnsi="Times New Roman"/>
        </w:rPr>
        <w:t>Doplnené ustanovenie o kompetencii aplikovať transpondér len veterinárnymi lekármi u všetkých druhov zvierat. Vzhľadom k tomu, že ide o medicínsky úkon, ktorým pri neodbornej aplikácii môžu byť zvieraťu spôsobené zdravotné problémy a je nutné ho vykonať za určitých podmienok. Výnimku tvorí aplikácia transpondéra u koňovitých zvierat, kde</w:t>
      </w:r>
      <w:r>
        <w:rPr>
          <w:rFonts w:ascii="Times New Roman" w:hAnsi="Times New Roman"/>
        </w:rPr>
        <w:t xml:space="preserve"> </w:t>
      </w:r>
      <w:r w:rsidRPr="00AD260A">
        <w:rPr>
          <w:rFonts w:ascii="Times New Roman" w:hAnsi="Times New Roman"/>
        </w:rPr>
        <w:t>európsky predpis dovoľuje vymedziť skupinu osôb, ktoré sú odborne spôsobilé aplikovať transpondér.</w:t>
      </w:r>
    </w:p>
    <w:p w:rsidR="00C2715C" w:rsidRPr="00AD7417" w:rsidP="000E766F">
      <w:pPr>
        <w:bidi w:val="0"/>
        <w:ind w:firstLine="567"/>
        <w:jc w:val="both"/>
        <w:rPr>
          <w:rFonts w:ascii="Times New Roman" w:hAnsi="Times New Roman"/>
        </w:rPr>
      </w:pPr>
    </w:p>
    <w:p w:rsidR="00432B53" w:rsidRPr="00454A48" w:rsidP="000E766F">
      <w:pPr>
        <w:bidi w:val="0"/>
        <w:jc w:val="both"/>
        <w:rPr>
          <w:rFonts w:ascii="Times New Roman" w:hAnsi="Times New Roman"/>
          <w:b/>
          <w:shd w:val="clear" w:color="auto" w:fill="FFFFFF"/>
        </w:rPr>
      </w:pPr>
      <w:r w:rsidRPr="00454A48">
        <w:rPr>
          <w:rFonts w:ascii="Times New Roman" w:hAnsi="Times New Roman"/>
          <w:b/>
          <w:shd w:val="clear" w:color="auto" w:fill="FFFFFF"/>
        </w:rPr>
        <w:t xml:space="preserve">K bodu </w:t>
      </w:r>
      <w:r w:rsidRPr="00454A48" w:rsidR="0092206F">
        <w:rPr>
          <w:rFonts w:ascii="Times New Roman" w:hAnsi="Times New Roman"/>
          <w:b/>
          <w:shd w:val="clear" w:color="auto" w:fill="FFFFFF"/>
        </w:rPr>
        <w:t>7</w:t>
      </w:r>
      <w:r w:rsidRPr="00454A48" w:rsidR="00824187">
        <w:rPr>
          <w:rFonts w:ascii="Times New Roman" w:hAnsi="Times New Roman"/>
          <w:b/>
          <w:shd w:val="clear" w:color="auto" w:fill="FFFFFF"/>
        </w:rPr>
        <w:t>7</w:t>
      </w:r>
    </w:p>
    <w:p w:rsidR="005F7B1C" w:rsidRPr="00AD7417" w:rsidP="000E766F">
      <w:pPr>
        <w:bidi w:val="0"/>
        <w:ind w:firstLine="567"/>
        <w:jc w:val="both"/>
        <w:rPr>
          <w:rFonts w:ascii="Times New Roman" w:hAnsi="Times New Roman"/>
        </w:rPr>
      </w:pPr>
      <w:r w:rsidRPr="00AD7417">
        <w:rPr>
          <w:rFonts w:ascii="Times New Roman" w:hAnsi="Times New Roman"/>
        </w:rPr>
        <w:t>Ustanovuje sa všeobecná povinnosť pokiaľ ide o psy chované na území Slo</w:t>
      </w:r>
      <w:r w:rsidRPr="00AD7417" w:rsidR="00A465BC">
        <w:rPr>
          <w:rFonts w:ascii="Times New Roman" w:hAnsi="Times New Roman"/>
        </w:rPr>
        <w:t>venskej republiky, že</w:t>
      </w:r>
      <w:r w:rsidRPr="00AD7417" w:rsidR="004A6A92">
        <w:rPr>
          <w:rFonts w:ascii="Times New Roman" w:hAnsi="Times New Roman"/>
        </w:rPr>
        <w:t> </w:t>
      </w:r>
      <w:r w:rsidRPr="00AD7417" w:rsidR="00A465BC">
        <w:rPr>
          <w:rFonts w:ascii="Times New Roman" w:hAnsi="Times New Roman"/>
        </w:rPr>
        <w:t>musia byť</w:t>
      </w:r>
      <w:r w:rsidRPr="00AD7417">
        <w:rPr>
          <w:rFonts w:ascii="Times New Roman" w:hAnsi="Times New Roman"/>
        </w:rPr>
        <w:t xml:space="preserve"> označené transpondérom a ich údaje musia byť zapísané do registra spoločenských zvierat, čo prinesie progres v mnohých problémových oblastiach chovu, zdravia a ochrany psov a zdravia ľudí. Ustanovuje sa povinnosť ne</w:t>
      </w:r>
      <w:r w:rsidRPr="00AD7417" w:rsidR="00C56B5B">
        <w:rPr>
          <w:rFonts w:ascii="Times New Roman" w:hAnsi="Times New Roman"/>
        </w:rPr>
        <w:t>zameniteľného trvalého označenia všetkých</w:t>
      </w:r>
      <w:r w:rsidRPr="00AD7417">
        <w:rPr>
          <w:rFonts w:ascii="Times New Roman" w:hAnsi="Times New Roman"/>
        </w:rPr>
        <w:t xml:space="preserve"> psov chovaných na území</w:t>
      </w:r>
      <w:r w:rsidRPr="00AD7417" w:rsidR="00A80EA0">
        <w:rPr>
          <w:rFonts w:ascii="Times New Roman" w:hAnsi="Times New Roman"/>
        </w:rPr>
        <w:t xml:space="preserve"> </w:t>
      </w:r>
      <w:r w:rsidR="00545B63">
        <w:rPr>
          <w:rFonts w:ascii="Times New Roman" w:hAnsi="Times New Roman"/>
        </w:rPr>
        <w:t xml:space="preserve">Slovenskej republiky. </w:t>
      </w:r>
      <w:r w:rsidRPr="00AD7417">
        <w:rPr>
          <w:rFonts w:ascii="Times New Roman" w:hAnsi="Times New Roman"/>
        </w:rPr>
        <w:t>Toto ustanovenie sa navrhuje vzhľadom na množstvo problémov v praxi v súvislosti s dohľadávaním zvierat, v súvislosti s</w:t>
      </w:r>
      <w:r w:rsidRPr="00AD7417" w:rsidR="00526AF0">
        <w:rPr>
          <w:rFonts w:ascii="Times New Roman" w:hAnsi="Times New Roman"/>
        </w:rPr>
        <w:t xml:space="preserve"> </w:t>
      </w:r>
      <w:r w:rsidRPr="00AD7417">
        <w:rPr>
          <w:rFonts w:ascii="Times New Roman" w:hAnsi="Times New Roman"/>
        </w:rPr>
        <w:t>páchaním priestupkov, keď zviera poraní človeka, s dokazovaním trestných činov týrania psov, s identifikáciou a registráciou zvierat, ktoré sa stratili, boli opustené a pod. ako aj pri dokazovaní vlastníckeho alebo iného vzťahu k zvieraťu a v neposlednom rade poskytne prehľad o vakcinovaných psoch proti besnote.</w:t>
      </w:r>
    </w:p>
    <w:p w:rsidR="005F7B1C" w:rsidRPr="00AD7417" w:rsidP="000E766F">
      <w:pPr>
        <w:bidi w:val="0"/>
        <w:ind w:firstLine="567"/>
        <w:jc w:val="both"/>
        <w:rPr>
          <w:rFonts w:ascii="Times New Roman" w:hAnsi="Times New Roman"/>
        </w:rPr>
      </w:pPr>
      <w:r w:rsidRPr="00AD7417">
        <w:rPr>
          <w:rFonts w:ascii="Times New Roman" w:hAnsi="Times New Roman"/>
        </w:rPr>
        <w:t>Informácie o</w:t>
      </w:r>
      <w:r w:rsidRPr="00AD7417" w:rsidR="00A465BC">
        <w:rPr>
          <w:rFonts w:ascii="Times New Roman" w:hAnsi="Times New Roman"/>
        </w:rPr>
        <w:t> </w:t>
      </w:r>
      <w:r w:rsidRPr="00AD7417">
        <w:rPr>
          <w:rFonts w:ascii="Times New Roman" w:hAnsi="Times New Roman"/>
        </w:rPr>
        <w:t>zvierati</w:t>
      </w:r>
      <w:r w:rsidRPr="00AD7417" w:rsidR="00A465BC">
        <w:rPr>
          <w:rFonts w:ascii="Times New Roman" w:hAnsi="Times New Roman"/>
        </w:rPr>
        <w:t>,</w:t>
      </w:r>
      <w:r w:rsidRPr="00AD7417">
        <w:rPr>
          <w:rFonts w:ascii="Times New Roman" w:hAnsi="Times New Roman"/>
        </w:rPr>
        <w:t xml:space="preserve"> ale aj o vlastníkovi budú musieť byť zapísané do centrálneho registra spoločenských zvierat (CRZS). </w:t>
      </w:r>
    </w:p>
    <w:p w:rsidR="00057CBC" w:rsidRPr="00AD7417" w:rsidP="000E766F">
      <w:pPr>
        <w:pStyle w:val="NoSpacing"/>
        <w:bidi w:val="0"/>
        <w:ind w:firstLine="567"/>
        <w:jc w:val="both"/>
        <w:rPr>
          <w:rFonts w:ascii="Times New Roman" w:hAnsi="Times New Roman"/>
        </w:rPr>
      </w:pPr>
    </w:p>
    <w:p w:rsidR="00432B53" w:rsidRPr="00454A48" w:rsidP="000E766F">
      <w:pPr>
        <w:bidi w:val="0"/>
        <w:jc w:val="both"/>
        <w:rPr>
          <w:rFonts w:ascii="Times New Roman" w:hAnsi="Times New Roman"/>
          <w:b/>
          <w:shd w:val="clear" w:color="auto" w:fill="FFFFFF"/>
        </w:rPr>
      </w:pPr>
      <w:r w:rsidRPr="00454A48">
        <w:rPr>
          <w:rFonts w:ascii="Times New Roman" w:hAnsi="Times New Roman"/>
          <w:b/>
          <w:shd w:val="clear" w:color="auto" w:fill="FFFFFF"/>
        </w:rPr>
        <w:t xml:space="preserve">K bodu </w:t>
      </w:r>
      <w:r w:rsidRPr="00454A48" w:rsidR="0092206F">
        <w:rPr>
          <w:rFonts w:ascii="Times New Roman" w:hAnsi="Times New Roman"/>
          <w:b/>
          <w:shd w:val="clear" w:color="auto" w:fill="FFFFFF"/>
        </w:rPr>
        <w:t>7</w:t>
      </w:r>
      <w:r w:rsidRPr="00454A48" w:rsidR="00824187">
        <w:rPr>
          <w:rFonts w:ascii="Times New Roman" w:hAnsi="Times New Roman"/>
          <w:b/>
          <w:shd w:val="clear" w:color="auto" w:fill="FFFFFF"/>
        </w:rPr>
        <w:t>8</w:t>
      </w:r>
    </w:p>
    <w:p w:rsidR="00432B53" w:rsidRPr="00AD7417" w:rsidP="000E766F">
      <w:pPr>
        <w:bidi w:val="0"/>
        <w:ind w:firstLine="567"/>
        <w:jc w:val="both"/>
        <w:rPr>
          <w:rFonts w:ascii="Times New Roman" w:hAnsi="Times New Roman"/>
        </w:rPr>
      </w:pPr>
      <w:r w:rsidRPr="00AD7417">
        <w:rPr>
          <w:rFonts w:ascii="Times New Roman" w:hAnsi="Times New Roman"/>
        </w:rPr>
        <w:t>Akt</w:t>
      </w:r>
      <w:r w:rsidRPr="00AD7417" w:rsidR="00526AF0">
        <w:rPr>
          <w:rFonts w:ascii="Times New Roman" w:hAnsi="Times New Roman"/>
        </w:rPr>
        <w:t>ualizuje sa poznámka pod čiarou vzhľadom na to, že p</w:t>
      </w:r>
      <w:r w:rsidRPr="00AD7417" w:rsidR="0077764F">
        <w:rPr>
          <w:rFonts w:ascii="Times New Roman" w:hAnsi="Times New Roman"/>
        </w:rPr>
        <w:t>ožiadavky na vstup spoločenských zvierat na územie SR upravuje nariadenie EP a R (EÚ) č. 576/2013, ktoré nahradilo už neplatný právny predpis uvedený v poznámke pod čiarou</w:t>
      </w:r>
      <w:r w:rsidRPr="00AD7417" w:rsidR="00526AF0">
        <w:rPr>
          <w:rFonts w:ascii="Times New Roman" w:hAnsi="Times New Roman"/>
        </w:rPr>
        <w:t xml:space="preserve"> v teraz platnom zákone</w:t>
      </w:r>
      <w:r w:rsidRPr="00AD7417" w:rsidR="0077764F">
        <w:rPr>
          <w:rFonts w:ascii="Times New Roman" w:hAnsi="Times New Roman"/>
        </w:rPr>
        <w:t>.</w:t>
      </w:r>
    </w:p>
    <w:p w:rsidR="00960E19" w:rsidRPr="00AD7417" w:rsidP="000E766F">
      <w:pPr>
        <w:bidi w:val="0"/>
        <w:ind w:firstLine="567"/>
        <w:jc w:val="both"/>
        <w:rPr>
          <w:rFonts w:ascii="Times New Roman" w:hAnsi="Times New Roman"/>
        </w:rPr>
      </w:pPr>
    </w:p>
    <w:p w:rsidR="00432B53" w:rsidRPr="00454A48" w:rsidP="000E766F">
      <w:pPr>
        <w:bidi w:val="0"/>
        <w:jc w:val="both"/>
        <w:rPr>
          <w:rFonts w:ascii="Times New Roman" w:hAnsi="Times New Roman"/>
          <w:b/>
          <w:shd w:val="clear" w:color="auto" w:fill="FFFFFF"/>
        </w:rPr>
      </w:pPr>
      <w:r w:rsidRPr="00454A48">
        <w:rPr>
          <w:rFonts w:ascii="Times New Roman" w:hAnsi="Times New Roman"/>
          <w:b/>
          <w:shd w:val="clear" w:color="auto" w:fill="FFFFFF"/>
        </w:rPr>
        <w:t xml:space="preserve">K bodu </w:t>
      </w:r>
      <w:r w:rsidRPr="00454A48" w:rsidR="0092206F">
        <w:rPr>
          <w:rFonts w:ascii="Times New Roman" w:hAnsi="Times New Roman"/>
          <w:b/>
          <w:shd w:val="clear" w:color="auto" w:fill="FFFFFF"/>
        </w:rPr>
        <w:t>7</w:t>
      </w:r>
      <w:r w:rsidRPr="00454A48" w:rsidR="00824187">
        <w:rPr>
          <w:rFonts w:ascii="Times New Roman" w:hAnsi="Times New Roman"/>
          <w:b/>
          <w:shd w:val="clear" w:color="auto" w:fill="FFFFFF"/>
        </w:rPr>
        <w:t>9</w:t>
      </w:r>
    </w:p>
    <w:p w:rsidR="00432B53" w:rsidRPr="00AD7417" w:rsidP="000E766F">
      <w:pPr>
        <w:bidi w:val="0"/>
        <w:ind w:firstLine="567"/>
        <w:jc w:val="both"/>
        <w:rPr>
          <w:rFonts w:ascii="Times New Roman" w:hAnsi="Times New Roman"/>
        </w:rPr>
      </w:pPr>
      <w:r w:rsidRPr="00AD7417" w:rsidR="002E2123">
        <w:rPr>
          <w:rFonts w:ascii="Times New Roman" w:hAnsi="Times New Roman"/>
        </w:rPr>
        <w:t xml:space="preserve">Ustanovuje sa kompetencia pre </w:t>
      </w:r>
      <w:r w:rsidRPr="00AD7417" w:rsidR="00A7700F">
        <w:rPr>
          <w:rFonts w:ascii="Times New Roman" w:hAnsi="Times New Roman"/>
        </w:rPr>
        <w:t>ŠVPS SR</w:t>
      </w:r>
      <w:r w:rsidRPr="00AD7417" w:rsidR="002E2123">
        <w:rPr>
          <w:rFonts w:ascii="Times New Roman" w:hAnsi="Times New Roman"/>
        </w:rPr>
        <w:t xml:space="preserve"> u</w:t>
      </w:r>
      <w:r w:rsidRPr="00AD7417" w:rsidR="00A465BC">
        <w:rPr>
          <w:rFonts w:ascii="Times New Roman" w:hAnsi="Times New Roman"/>
        </w:rPr>
        <w:t>stanovovať zdravotné požiadavky</w:t>
      </w:r>
      <w:r w:rsidRPr="00AD7417" w:rsidR="002E2123">
        <w:rPr>
          <w:rFonts w:ascii="Times New Roman" w:hAnsi="Times New Roman"/>
        </w:rPr>
        <w:t xml:space="preserve"> a v</w:t>
      </w:r>
      <w:r w:rsidRPr="00AD7417" w:rsidR="00A465BC">
        <w:rPr>
          <w:rFonts w:ascii="Times New Roman" w:hAnsi="Times New Roman"/>
        </w:rPr>
        <w:t>zory certifikátov na dovoz</w:t>
      </w:r>
      <w:r w:rsidRPr="00AD7417" w:rsidR="002E2123">
        <w:rPr>
          <w:rFonts w:ascii="Times New Roman" w:hAnsi="Times New Roman"/>
        </w:rPr>
        <w:t xml:space="preserve"> z tretích krajín, ak požiadavky na dovoz nie sú harmonizované na úrovni EÚ.</w:t>
      </w:r>
    </w:p>
    <w:p w:rsidR="00960E19" w:rsidRPr="00AD7417" w:rsidP="000E766F">
      <w:pPr>
        <w:bidi w:val="0"/>
        <w:ind w:firstLine="567"/>
        <w:jc w:val="both"/>
        <w:rPr>
          <w:rFonts w:ascii="Times New Roman" w:hAnsi="Times New Roman"/>
        </w:rPr>
      </w:pPr>
    </w:p>
    <w:p w:rsidR="008A71FA" w:rsidRPr="00454A48" w:rsidP="000E766F">
      <w:pPr>
        <w:bidi w:val="0"/>
        <w:jc w:val="both"/>
        <w:rPr>
          <w:rFonts w:ascii="Times New Roman" w:hAnsi="Times New Roman"/>
          <w:b/>
          <w:shd w:val="clear" w:color="auto" w:fill="FFFFFF"/>
        </w:rPr>
      </w:pPr>
      <w:r w:rsidRPr="00454A48" w:rsidR="008779B9">
        <w:rPr>
          <w:rFonts w:ascii="Times New Roman" w:hAnsi="Times New Roman"/>
          <w:b/>
          <w:shd w:val="clear" w:color="auto" w:fill="FFFFFF"/>
        </w:rPr>
        <w:t xml:space="preserve">K bodu </w:t>
      </w:r>
      <w:r w:rsidRPr="00454A48" w:rsidR="00824187">
        <w:rPr>
          <w:rFonts w:ascii="Times New Roman" w:hAnsi="Times New Roman"/>
          <w:b/>
          <w:shd w:val="clear" w:color="auto" w:fill="FFFFFF"/>
        </w:rPr>
        <w:t>80</w:t>
      </w:r>
    </w:p>
    <w:p w:rsidR="000759A9" w:rsidRPr="00AD7417" w:rsidP="000E766F">
      <w:pPr>
        <w:bidi w:val="0"/>
        <w:ind w:firstLine="567"/>
        <w:jc w:val="both"/>
        <w:rPr>
          <w:rFonts w:ascii="Times New Roman" w:hAnsi="Times New Roman"/>
        </w:rPr>
      </w:pPr>
      <w:r w:rsidRPr="00AD7417">
        <w:rPr>
          <w:rFonts w:ascii="Times New Roman" w:hAnsi="Times New Roman"/>
        </w:rPr>
        <w:t>Z aplikačnej praxe vyplynula požiadavka doplniť ustanoviť, ktoré konanie človeka sa bude klasifikovať klasifikovať ako týranie. Ďalej sa v ustanovení § 22 uvádza legálna definícia utýrania, za ktoré sa nepovažujú iba prípady konania, ktorým páchateľ priamo navodí smrť zvieraťa, ale aj tie, kedy ich zviera prežije, ale jeho zdravotný stav si vyžaduje nutnosť jeho eutanázie (utratenia). Nie je teda potrebné, aby páchateľ dokonal skutok, ale postačujú aj následky, ktoré si vyžadujú jeho utratenie.</w:t>
      </w:r>
    </w:p>
    <w:p w:rsidR="000759A9" w:rsidRPr="00AD7417" w:rsidP="000E766F">
      <w:pPr>
        <w:bidi w:val="0"/>
        <w:ind w:firstLine="567"/>
        <w:jc w:val="both"/>
        <w:rPr>
          <w:rFonts w:ascii="Times New Roman" w:hAnsi="Times New Roman"/>
        </w:rPr>
      </w:pPr>
      <w:r w:rsidRPr="00AD7417">
        <w:rPr>
          <w:rFonts w:ascii="Times New Roman" w:hAnsi="Times New Roman"/>
        </w:rPr>
        <w:t>Novelou zákona sa preklasifikoval a predefinoval § 22 ods. 5, kde bolo potrebné spresniť a jasne vymedziť primeraný dôvod na usmrtenie zvieraťa, aby nedochádzalo k „nelegálnemu“ usmrcovaniu zvierat.</w:t>
      </w:r>
      <w:r w:rsidR="00454A48">
        <w:rPr>
          <w:rFonts w:ascii="Times New Roman" w:hAnsi="Times New Roman"/>
        </w:rPr>
        <w:t xml:space="preserve"> </w:t>
      </w:r>
    </w:p>
    <w:p w:rsidR="000759A9" w:rsidRPr="00AD7417" w:rsidP="000E766F">
      <w:pPr>
        <w:bidi w:val="0"/>
        <w:ind w:firstLine="567"/>
        <w:jc w:val="both"/>
        <w:rPr>
          <w:rFonts w:ascii="Times New Roman" w:hAnsi="Times New Roman"/>
        </w:rPr>
      </w:pPr>
      <w:r w:rsidRPr="00AD7417">
        <w:rPr>
          <w:rFonts w:ascii="Times New Roman" w:hAnsi="Times New Roman"/>
        </w:rPr>
        <w:t xml:space="preserve">Z dôvodu ochrany zvierat používaných na verejné vystúpenia, predovšetkým v cirkusoch sa ustanovuje zákaz použitia zvierat uvedených v zozname ustanovenom všeobecne záväzným právnym predpisom vydaným ministerstvom na verejné vystúpenia, výcvik za účelom verejného vystúpenia a výnimka z tohto zákazu. Z dôvodu možnej potreby tvorby, najmä audiovizuálneho diela alebo vysielania programovej služby, sa ustanovuje výnimka z vyššie uvedeného zákazu. </w:t>
      </w:r>
    </w:p>
    <w:p w:rsidR="000759A9" w:rsidRPr="00AD7417" w:rsidP="000E766F">
      <w:pPr>
        <w:bidi w:val="0"/>
        <w:ind w:firstLine="567"/>
        <w:jc w:val="both"/>
        <w:rPr>
          <w:rFonts w:ascii="Times New Roman" w:hAnsi="Times New Roman"/>
        </w:rPr>
      </w:pPr>
      <w:r w:rsidRPr="00AD7417">
        <w:rPr>
          <w:rFonts w:ascii="Times New Roman" w:hAnsi="Times New Roman"/>
        </w:rPr>
        <w:t>Novelou sa slovo útek zvieraťa mení na únik. Ide o</w:t>
      </w:r>
      <w:r w:rsidR="00454A48">
        <w:rPr>
          <w:rFonts w:ascii="Times New Roman" w:hAnsi="Times New Roman"/>
        </w:rPr>
        <w:t xml:space="preserve"> </w:t>
      </w:r>
      <w:r w:rsidRPr="00AD7417">
        <w:rPr>
          <w:rFonts w:ascii="Times New Roman" w:hAnsi="Times New Roman"/>
        </w:rPr>
        <w:t>rozšírenie významu, keďže termín „útek“ nepokrýval všetky možné prípady.</w:t>
      </w:r>
    </w:p>
    <w:p w:rsidR="00416550" w:rsidRPr="00AD7417" w:rsidP="000E766F">
      <w:pPr>
        <w:bidi w:val="0"/>
        <w:ind w:firstLine="567"/>
        <w:jc w:val="both"/>
        <w:rPr>
          <w:rStyle w:val="PlaceholderText"/>
          <w:color w:val="000000"/>
        </w:rPr>
      </w:pPr>
      <w:r w:rsidRPr="00AD7417" w:rsidR="000759A9">
        <w:rPr>
          <w:rFonts w:ascii="Times New Roman" w:hAnsi="Times New Roman"/>
        </w:rPr>
        <w:t>Z dôvodu zavedenia komplexného systému riešenia otázky túlavých zvierat, nájdených zvierat („živý nález“), zvierat, ktoré podliehajú veterinárnym opatreniam a zvierat, ktoré</w:t>
      </w:r>
      <w:r w:rsidR="00454A48">
        <w:rPr>
          <w:rFonts w:ascii="Times New Roman" w:hAnsi="Times New Roman"/>
        </w:rPr>
        <w:t xml:space="preserve"> </w:t>
      </w:r>
      <w:r w:rsidRPr="00AD7417" w:rsidR="000759A9">
        <w:rPr>
          <w:rFonts w:ascii="Times New Roman" w:hAnsi="Times New Roman"/>
        </w:rPr>
        <w:t xml:space="preserve">boli zaistené na účely trestného konania sa upravujú a dopĺňajú odseky 9 až 20. Systém zahŕňa odchyt túlavých zvierat, umiestňovanie odchytených túlavých zvierat do karanténnych staníc a útulkov pre zvieratá, registráciu odchytených túlavých zvierat do elektronického systému ŠVPS SR a ukladá povinnosti osôb, oprávnených manipulovať s týmito zvieratami. Odseky 9 až 16 ustanovujú ministerstvu a obciam povinnosť </w:t>
      </w:r>
      <w:r w:rsidRPr="00AD7417">
        <w:rPr>
          <w:rFonts w:ascii="Times New Roman" w:hAnsi="Times New Roman"/>
        </w:rPr>
        <w:t xml:space="preserve">zabezpečovať </w:t>
      </w:r>
      <w:r w:rsidRPr="00AD7417" w:rsidR="000759A9">
        <w:rPr>
          <w:rFonts w:ascii="Times New Roman" w:hAnsi="Times New Roman"/>
        </w:rPr>
        <w:t>prevádzk</w:t>
      </w:r>
      <w:r w:rsidRPr="00AD7417">
        <w:rPr>
          <w:rFonts w:ascii="Times New Roman" w:hAnsi="Times New Roman"/>
        </w:rPr>
        <w:t>u</w:t>
      </w:r>
      <w:r w:rsidRPr="00AD7417" w:rsidR="000759A9">
        <w:rPr>
          <w:rFonts w:ascii="Times New Roman" w:hAnsi="Times New Roman"/>
        </w:rPr>
        <w:t xml:space="preserve"> alebo sa podieľať na prevádzke karanténnych staníc a útulkov pre zvieratá. </w:t>
      </w:r>
      <w:r w:rsidRPr="00AD7417">
        <w:rPr>
          <w:rStyle w:val="PlaceholderText"/>
          <w:color w:val="000000"/>
        </w:rPr>
        <w:t>V súvislosti so zavedením nového systému odchytu túlavých zvierat a ich umiestňovania do karanténnych staníc a útul</w:t>
      </w:r>
      <w:r w:rsidRPr="00AD7417" w:rsidR="00824187">
        <w:rPr>
          <w:rStyle w:val="PlaceholderText"/>
          <w:color w:val="000000"/>
        </w:rPr>
        <w:t xml:space="preserve">kov sa zavádza pojem </w:t>
      </w:r>
      <w:r w:rsidRPr="00AD7417">
        <w:rPr>
          <w:rStyle w:val="PlaceholderText"/>
          <w:color w:val="000000"/>
        </w:rPr>
        <w:t xml:space="preserve">osoby, ktorá bude po splnení stanovených podmienok týkajúcich sa zabezpečenia ochrany zvierat oprávnená </w:t>
      </w:r>
      <w:r w:rsidRPr="00AD7417" w:rsidR="00824187">
        <w:rPr>
          <w:rStyle w:val="PlaceholderText"/>
          <w:color w:val="000000"/>
        </w:rPr>
        <w:t xml:space="preserve">odchytávať </w:t>
      </w:r>
      <w:r w:rsidRPr="00AD7417">
        <w:rPr>
          <w:rStyle w:val="PlaceholderText"/>
          <w:color w:val="000000"/>
        </w:rPr>
        <w:t>túlavé zvieratá.</w:t>
      </w:r>
    </w:p>
    <w:p w:rsidR="004B1D7E" w:rsidRPr="00AD7417" w:rsidP="000E766F">
      <w:pPr>
        <w:bidi w:val="0"/>
        <w:ind w:firstLine="567"/>
        <w:jc w:val="both"/>
        <w:rPr>
          <w:rFonts w:ascii="Times New Roman" w:hAnsi="Times New Roman"/>
        </w:rPr>
      </w:pPr>
      <w:r w:rsidRPr="00AD7417" w:rsidR="000759A9">
        <w:rPr>
          <w:rFonts w:ascii="Times New Roman" w:hAnsi="Times New Roman"/>
        </w:rPr>
        <w:t>V porovnaní s platnou právnou úpravou sa táto povinnosť precizuje, keďže v aplikačnej praxi sa vykonávala nedôsledne. Na tento účel sa ustanovila povinnosť pre obce uzavrieť zmluvu s podnikateľským subjektom schváleným na odchyt túlavých zvierat prostredníctvom osôb vyškolených na odchyt.</w:t>
      </w:r>
      <w:r w:rsidR="00454A48">
        <w:rPr>
          <w:rFonts w:ascii="Times New Roman" w:hAnsi="Times New Roman"/>
        </w:rPr>
        <w:t xml:space="preserve"> </w:t>
      </w:r>
      <w:r w:rsidRPr="00AD7417" w:rsidR="000759A9">
        <w:rPr>
          <w:rFonts w:ascii="Times New Roman" w:hAnsi="Times New Roman"/>
        </w:rPr>
        <w:t xml:space="preserve">Návrhom sa zároveň stanovuje lehota na prechod </w:t>
      </w:r>
      <w:r w:rsidRPr="00AD7417" w:rsidR="00481DB9">
        <w:rPr>
          <w:rFonts w:ascii="Times New Roman" w:hAnsi="Times New Roman"/>
        </w:rPr>
        <w:t xml:space="preserve">vlastníckych </w:t>
      </w:r>
      <w:r w:rsidRPr="00AD7417" w:rsidR="000759A9">
        <w:rPr>
          <w:rFonts w:ascii="Times New Roman" w:hAnsi="Times New Roman"/>
        </w:rPr>
        <w:t xml:space="preserve">práv ku zvieraťu na obec, ak sa oň vlastník neprihlási v </w:t>
      </w:r>
      <w:r w:rsidRPr="00AD7417" w:rsidR="00481DB9">
        <w:rPr>
          <w:rFonts w:ascii="Times New Roman" w:hAnsi="Times New Roman"/>
        </w:rPr>
        <w:t>trojmesačnej</w:t>
      </w:r>
      <w:r w:rsidRPr="00AD7417" w:rsidR="000759A9">
        <w:rPr>
          <w:rFonts w:ascii="Times New Roman" w:hAnsi="Times New Roman"/>
        </w:rPr>
        <w:t xml:space="preserve"> lehote.</w:t>
      </w:r>
      <w:r w:rsidRPr="00AD7417" w:rsidR="00481DB9">
        <w:rPr>
          <w:rFonts w:ascii="Times New Roman" w:hAnsi="Times New Roman"/>
        </w:rPr>
        <w:t xml:space="preserve"> Podľa platnej legislatívy by vlastníctvo k zvieraťu prešlo na štát po roku od jeho umiestnenia v útulku pre zvieratá alebo karanténnej stanici, čo v prípade zvieraťa ako „živej“ veci predkladateľ považuje za príliš dlhú dobu vzhľadom na potreby zvieraťa ako vnímavej bytosti. Návrh zákona teda upravuje</w:t>
      </w:r>
      <w:r w:rsidRPr="00AD7417" w:rsidR="000759A9">
        <w:rPr>
          <w:rFonts w:ascii="Times New Roman" w:hAnsi="Times New Roman"/>
        </w:rPr>
        <w:t xml:space="preserve"> postup nakladania so „živými nálezmi“ (stratené alebo opustené zvieratá) a to z dôvodu neexistencie špecializovanej právnej úpravy.</w:t>
      </w:r>
    </w:p>
    <w:p w:rsidR="00526AF0" w:rsidRPr="00AD7417" w:rsidP="000E766F">
      <w:pPr>
        <w:bidi w:val="0"/>
        <w:ind w:firstLine="567"/>
        <w:jc w:val="both"/>
        <w:rPr>
          <w:rFonts w:ascii="Times New Roman" w:hAnsi="Times New Roman"/>
        </w:rPr>
      </w:pPr>
    </w:p>
    <w:p w:rsidR="00526AF0" w:rsidRPr="00454A48" w:rsidP="000E766F">
      <w:pPr>
        <w:bidi w:val="0"/>
        <w:jc w:val="both"/>
        <w:rPr>
          <w:rFonts w:ascii="Times New Roman" w:hAnsi="Times New Roman"/>
          <w:b/>
          <w:shd w:val="clear" w:color="auto" w:fill="FFFFFF"/>
        </w:rPr>
      </w:pPr>
      <w:r w:rsidRPr="00454A48" w:rsidR="003F3202">
        <w:rPr>
          <w:rFonts w:ascii="Times New Roman" w:hAnsi="Times New Roman"/>
          <w:b/>
          <w:shd w:val="clear" w:color="auto" w:fill="FFFFFF"/>
        </w:rPr>
        <w:t>K bodu 8</w:t>
      </w:r>
      <w:r w:rsidRPr="00454A48" w:rsidR="00A445C5">
        <w:rPr>
          <w:rFonts w:ascii="Times New Roman" w:hAnsi="Times New Roman"/>
          <w:b/>
          <w:shd w:val="clear" w:color="auto" w:fill="FFFFFF"/>
        </w:rPr>
        <w:t>1</w:t>
      </w:r>
    </w:p>
    <w:p w:rsidR="000E1EF7" w:rsidRPr="00AD7417" w:rsidP="000E766F">
      <w:pPr>
        <w:bidi w:val="0"/>
        <w:ind w:firstLine="567"/>
        <w:jc w:val="both"/>
        <w:rPr>
          <w:rFonts w:ascii="Times New Roman" w:hAnsi="Times New Roman"/>
        </w:rPr>
      </w:pPr>
      <w:r w:rsidRPr="00AD7417" w:rsidR="00BC39C6">
        <w:rPr>
          <w:rFonts w:ascii="Times New Roman" w:hAnsi="Times New Roman"/>
        </w:rPr>
        <w:t xml:space="preserve">Ustanovenie upravuje </w:t>
      </w:r>
      <w:r w:rsidRPr="00AD7417">
        <w:rPr>
          <w:rFonts w:ascii="Times New Roman" w:hAnsi="Times New Roman"/>
        </w:rPr>
        <w:t xml:space="preserve">povinnosti chovateľa. </w:t>
      </w:r>
    </w:p>
    <w:p w:rsidR="00526AF0" w:rsidRPr="00AD7417" w:rsidP="000E766F">
      <w:pPr>
        <w:bidi w:val="0"/>
        <w:ind w:firstLine="567"/>
        <w:jc w:val="both"/>
        <w:rPr>
          <w:rFonts w:ascii="Times New Roman" w:hAnsi="Times New Roman"/>
        </w:rPr>
      </w:pPr>
      <w:r w:rsidRPr="00AD7417" w:rsidR="000E1EF7">
        <w:rPr>
          <w:rFonts w:ascii="Times New Roman" w:hAnsi="Times New Roman"/>
        </w:rPr>
        <w:t>J</w:t>
      </w:r>
      <w:r w:rsidRPr="00AD7417" w:rsidR="00BC39C6">
        <w:rPr>
          <w:rFonts w:ascii="Times New Roman" w:hAnsi="Times New Roman"/>
        </w:rPr>
        <w:t>edn</w:t>
      </w:r>
      <w:r w:rsidRPr="00AD7417" w:rsidR="000E1EF7">
        <w:rPr>
          <w:rFonts w:ascii="Times New Roman" w:hAnsi="Times New Roman"/>
        </w:rPr>
        <w:t>ou</w:t>
      </w:r>
      <w:r w:rsidRPr="00AD7417" w:rsidR="00BC39C6">
        <w:rPr>
          <w:rFonts w:ascii="Times New Roman" w:hAnsi="Times New Roman"/>
        </w:rPr>
        <w:t xml:space="preserve"> z</w:t>
      </w:r>
      <w:r w:rsidRPr="00AD7417" w:rsidR="000E1EF7">
        <w:rPr>
          <w:rFonts w:ascii="Times New Roman" w:hAnsi="Times New Roman"/>
        </w:rPr>
        <w:t xml:space="preserve"> jeho </w:t>
      </w:r>
      <w:r w:rsidRPr="00AD7417" w:rsidR="00BC39C6">
        <w:rPr>
          <w:rFonts w:ascii="Times New Roman" w:hAnsi="Times New Roman"/>
        </w:rPr>
        <w:t xml:space="preserve">povinností </w:t>
      </w:r>
      <w:r w:rsidRPr="00AD7417" w:rsidR="000E1EF7">
        <w:rPr>
          <w:rFonts w:ascii="Times New Roman" w:hAnsi="Times New Roman"/>
        </w:rPr>
        <w:t>je, že</w:t>
      </w:r>
      <w:r w:rsidRPr="00AD7417" w:rsidR="00BC39C6">
        <w:rPr>
          <w:rFonts w:ascii="Times New Roman" w:hAnsi="Times New Roman"/>
        </w:rPr>
        <w:t xml:space="preserve"> môže hovädzí dobytok a ošípané zabíjať na súkromnú domácu spotrebu len, ak </w:t>
      </w:r>
      <w:r w:rsidRPr="00AD7417" w:rsidR="00BC39C6">
        <w:rPr>
          <w:rFonts w:ascii="Times New Roman" w:hAnsi="Times New Roman"/>
          <w:lang w:eastAsia="en-US"/>
        </w:rPr>
        <w:t>sú dodržané požiadavky na vyšetrenie na bovinnú spongiformnú encefalopatiu (BSE) podľa osobitného predpisu, ak ide o hovädzí dobytok a požiadavky na vyšetrenie na transmisívne spongiformné encefalopatie (TSE), ak ide o ovce a kozy.</w:t>
      </w:r>
    </w:p>
    <w:p w:rsidR="00526AF0" w:rsidRPr="00AD7417" w:rsidP="000E766F">
      <w:pPr>
        <w:bidi w:val="0"/>
        <w:ind w:firstLine="567"/>
        <w:jc w:val="both"/>
        <w:rPr>
          <w:rFonts w:ascii="Times New Roman" w:hAnsi="Times New Roman"/>
        </w:rPr>
      </w:pPr>
    </w:p>
    <w:p w:rsidR="00526AF0" w:rsidRPr="00454A48" w:rsidP="000E766F">
      <w:pPr>
        <w:bidi w:val="0"/>
        <w:jc w:val="both"/>
        <w:rPr>
          <w:rFonts w:ascii="Times New Roman" w:hAnsi="Times New Roman"/>
          <w:b/>
          <w:shd w:val="clear" w:color="auto" w:fill="FFFFFF"/>
        </w:rPr>
      </w:pPr>
      <w:r w:rsidRPr="00454A48" w:rsidR="003F3202">
        <w:rPr>
          <w:rFonts w:ascii="Times New Roman" w:hAnsi="Times New Roman"/>
          <w:b/>
          <w:shd w:val="clear" w:color="auto" w:fill="FFFFFF"/>
        </w:rPr>
        <w:t>K bodu 8</w:t>
      </w:r>
      <w:r w:rsidRPr="00454A48" w:rsidR="00A445C5">
        <w:rPr>
          <w:rFonts w:ascii="Times New Roman" w:hAnsi="Times New Roman"/>
          <w:b/>
          <w:shd w:val="clear" w:color="auto" w:fill="FFFFFF"/>
        </w:rPr>
        <w:t>2</w:t>
      </w:r>
    </w:p>
    <w:p w:rsidR="004B1D7E" w:rsidRPr="00AD7417" w:rsidP="000E766F">
      <w:pPr>
        <w:bidi w:val="0"/>
        <w:ind w:firstLine="567"/>
        <w:jc w:val="both"/>
        <w:rPr>
          <w:rFonts w:ascii="Times New Roman" w:hAnsi="Times New Roman"/>
        </w:rPr>
      </w:pPr>
      <w:r w:rsidRPr="00AD7417" w:rsidR="008E03E6">
        <w:rPr>
          <w:rFonts w:ascii="Times New Roman" w:hAnsi="Times New Roman"/>
        </w:rPr>
        <w:t>V</w:t>
      </w:r>
      <w:r w:rsidRPr="00AD7417" w:rsidR="009527EF">
        <w:rPr>
          <w:rFonts w:ascii="Times New Roman" w:hAnsi="Times New Roman"/>
        </w:rPr>
        <w:t> doterajšej praxi nevznikli také problémy, ktoré by si vyžadovali prijímať všeobecne záväzný právny predpis upravujúci podrobnosti tohto ustano</w:t>
      </w:r>
      <w:r w:rsidRPr="00AD7417" w:rsidR="008E03E6">
        <w:rPr>
          <w:rFonts w:ascii="Times New Roman" w:hAnsi="Times New Roman"/>
        </w:rPr>
        <w:t>venia, preto sa v § 23 odsek 2 vypúšťa pre jeho neaplikovateľnosť.</w:t>
      </w:r>
    </w:p>
    <w:p w:rsidR="006B2460" w:rsidRPr="00AD7417" w:rsidP="000E766F">
      <w:pPr>
        <w:bidi w:val="0"/>
        <w:ind w:firstLine="567"/>
        <w:jc w:val="both"/>
        <w:rPr>
          <w:rFonts w:ascii="Times New Roman" w:hAnsi="Times New Roman"/>
        </w:rPr>
      </w:pPr>
    </w:p>
    <w:p w:rsidR="009527EF" w:rsidRPr="00454A48" w:rsidP="000E766F">
      <w:pPr>
        <w:bidi w:val="0"/>
        <w:jc w:val="both"/>
        <w:rPr>
          <w:rFonts w:ascii="Times New Roman" w:hAnsi="Times New Roman"/>
          <w:b/>
          <w:shd w:val="clear" w:color="auto" w:fill="FFFFFF"/>
        </w:rPr>
      </w:pPr>
      <w:r w:rsidRPr="00454A48" w:rsidR="00172888">
        <w:rPr>
          <w:rFonts w:ascii="Times New Roman" w:hAnsi="Times New Roman"/>
          <w:b/>
          <w:shd w:val="clear" w:color="auto" w:fill="FFFFFF"/>
        </w:rPr>
        <w:t>K</w:t>
      </w:r>
      <w:r w:rsidRPr="00454A48">
        <w:rPr>
          <w:rFonts w:ascii="Times New Roman" w:hAnsi="Times New Roman"/>
          <w:b/>
          <w:shd w:val="clear" w:color="auto" w:fill="FFFFFF"/>
        </w:rPr>
        <w:t> </w:t>
      </w:r>
      <w:r w:rsidRPr="00454A48" w:rsidR="00172888">
        <w:rPr>
          <w:rFonts w:ascii="Times New Roman" w:hAnsi="Times New Roman"/>
          <w:b/>
          <w:shd w:val="clear" w:color="auto" w:fill="FFFFFF"/>
        </w:rPr>
        <w:t>bod</w:t>
      </w:r>
      <w:r w:rsidRPr="00454A48">
        <w:rPr>
          <w:rFonts w:ascii="Times New Roman" w:hAnsi="Times New Roman"/>
          <w:b/>
          <w:shd w:val="clear" w:color="auto" w:fill="FFFFFF"/>
        </w:rPr>
        <w:t xml:space="preserve">om </w:t>
      </w:r>
      <w:r w:rsidRPr="00454A48" w:rsidR="005C376F">
        <w:rPr>
          <w:rFonts w:ascii="Times New Roman" w:hAnsi="Times New Roman"/>
          <w:b/>
          <w:shd w:val="clear" w:color="auto" w:fill="FFFFFF"/>
        </w:rPr>
        <w:t>8</w:t>
      </w:r>
      <w:r w:rsidRPr="00454A48" w:rsidR="00A445C5">
        <w:rPr>
          <w:rFonts w:ascii="Times New Roman" w:hAnsi="Times New Roman"/>
          <w:b/>
          <w:shd w:val="clear" w:color="auto" w:fill="FFFFFF"/>
        </w:rPr>
        <w:t>3</w:t>
      </w:r>
      <w:r w:rsidRPr="00454A48" w:rsidR="00374854">
        <w:rPr>
          <w:rFonts w:ascii="Times New Roman" w:hAnsi="Times New Roman"/>
          <w:b/>
          <w:shd w:val="clear" w:color="auto" w:fill="FFFFFF"/>
        </w:rPr>
        <w:t xml:space="preserve"> a</w:t>
      </w:r>
      <w:r w:rsidRPr="00454A48" w:rsidR="00910FBB">
        <w:rPr>
          <w:rFonts w:ascii="Times New Roman" w:hAnsi="Times New Roman"/>
          <w:b/>
          <w:shd w:val="clear" w:color="auto" w:fill="FFFFFF"/>
        </w:rPr>
        <w:t xml:space="preserve"> </w:t>
      </w:r>
      <w:r w:rsidRPr="00454A48" w:rsidR="00496A9D">
        <w:rPr>
          <w:rFonts w:ascii="Times New Roman" w:hAnsi="Times New Roman"/>
          <w:b/>
          <w:shd w:val="clear" w:color="auto" w:fill="FFFFFF"/>
        </w:rPr>
        <w:t>8</w:t>
      </w:r>
      <w:r w:rsidRPr="00454A48" w:rsidR="00A445C5">
        <w:rPr>
          <w:rFonts w:ascii="Times New Roman" w:hAnsi="Times New Roman"/>
          <w:b/>
          <w:shd w:val="clear" w:color="auto" w:fill="FFFFFF"/>
        </w:rPr>
        <w:t>4</w:t>
      </w:r>
    </w:p>
    <w:p w:rsidR="008E03E6" w:rsidRPr="00AD7417" w:rsidP="000E766F">
      <w:pPr>
        <w:bidi w:val="0"/>
        <w:ind w:firstLine="567"/>
        <w:jc w:val="both"/>
        <w:rPr>
          <w:rFonts w:ascii="Times New Roman" w:hAnsi="Times New Roman"/>
        </w:rPr>
      </w:pPr>
      <w:r w:rsidRPr="00AD7417" w:rsidR="00817D10">
        <w:rPr>
          <w:rFonts w:ascii="Times New Roman" w:hAnsi="Times New Roman"/>
        </w:rPr>
        <w:t>Ustanovenie sa dopĺňa</w:t>
      </w:r>
      <w:r w:rsidRPr="00AD7417" w:rsidR="009527EF">
        <w:rPr>
          <w:rFonts w:ascii="Times New Roman" w:hAnsi="Times New Roman"/>
        </w:rPr>
        <w:t xml:space="preserve"> a vzťahuje sa aj na dovoz krmív z tretích krajín vzhľadom na to, že pri dovoze z tretích krajín musia byť krmivá podrobené na hraničnej inšpekčnej stanici veterinárnej kontrole. Ustanovuje sa zároveň kompetencia ŠVPS SR ustanovovať vzory certifikátov, stanovovať zdravotné požiadavky na dovoz a stanovovať zoznam tretích krajín, ak ide o produkty, vrátane krmív, ktorých požiadavky nie sú harmonizované na úrovni EÚ. Ide o kompetencie, ktoré sa prenášajú na ŠVPS SR z hlavného veterinárneho lekára SR.</w:t>
      </w:r>
    </w:p>
    <w:p w:rsidR="008E03E6" w:rsidRPr="00AD7417" w:rsidP="000E766F">
      <w:pPr>
        <w:bidi w:val="0"/>
        <w:ind w:firstLine="567"/>
        <w:jc w:val="both"/>
        <w:rPr>
          <w:rFonts w:ascii="Times New Roman" w:hAnsi="Times New Roman"/>
        </w:rPr>
      </w:pPr>
    </w:p>
    <w:p w:rsidR="009527EF" w:rsidRPr="00454A48" w:rsidP="000E766F">
      <w:pPr>
        <w:bidi w:val="0"/>
        <w:jc w:val="both"/>
        <w:rPr>
          <w:rFonts w:ascii="Times New Roman" w:hAnsi="Times New Roman"/>
          <w:b/>
          <w:shd w:val="clear" w:color="auto" w:fill="FFFFFF"/>
        </w:rPr>
      </w:pPr>
      <w:r w:rsidRPr="00454A48" w:rsidR="008E03E6">
        <w:rPr>
          <w:rFonts w:ascii="Times New Roman" w:hAnsi="Times New Roman"/>
          <w:b/>
          <w:shd w:val="clear" w:color="auto" w:fill="FFFFFF"/>
        </w:rPr>
        <w:t>K bodom 8</w:t>
      </w:r>
      <w:r w:rsidRPr="00454A48" w:rsidR="00A445C5">
        <w:rPr>
          <w:rFonts w:ascii="Times New Roman" w:hAnsi="Times New Roman"/>
          <w:b/>
          <w:shd w:val="clear" w:color="auto" w:fill="FFFFFF"/>
        </w:rPr>
        <w:t>5</w:t>
      </w:r>
      <w:r w:rsidRPr="00454A48" w:rsidR="005C376F">
        <w:rPr>
          <w:rFonts w:ascii="Times New Roman" w:hAnsi="Times New Roman"/>
          <w:b/>
          <w:shd w:val="clear" w:color="auto" w:fill="FFFFFF"/>
        </w:rPr>
        <w:t xml:space="preserve"> a</w:t>
      </w:r>
      <w:r w:rsidRPr="00454A48" w:rsidR="003F3202">
        <w:rPr>
          <w:rFonts w:ascii="Times New Roman" w:hAnsi="Times New Roman"/>
          <w:b/>
          <w:shd w:val="clear" w:color="auto" w:fill="FFFFFF"/>
        </w:rPr>
        <w:t>ž 8</w:t>
      </w:r>
      <w:r w:rsidRPr="00454A48" w:rsidR="00A445C5">
        <w:rPr>
          <w:rFonts w:ascii="Times New Roman" w:hAnsi="Times New Roman"/>
          <w:b/>
          <w:shd w:val="clear" w:color="auto" w:fill="FFFFFF"/>
        </w:rPr>
        <w:t>6</w:t>
      </w:r>
    </w:p>
    <w:p w:rsidR="00060C3A" w:rsidRPr="00AD7417" w:rsidP="000E766F">
      <w:pPr>
        <w:bidi w:val="0"/>
        <w:ind w:firstLine="567"/>
        <w:jc w:val="both"/>
        <w:rPr>
          <w:rFonts w:ascii="Times New Roman" w:hAnsi="Times New Roman"/>
        </w:rPr>
      </w:pPr>
      <w:r w:rsidRPr="00AD7417" w:rsidR="00FC1B81">
        <w:rPr>
          <w:rFonts w:ascii="Times New Roman" w:hAnsi="Times New Roman"/>
        </w:rPr>
        <w:t>Upravuje sa ustanovenie a vypúšťa</w:t>
      </w:r>
      <w:r w:rsidRPr="00AD7417" w:rsidR="00496A9D">
        <w:rPr>
          <w:rFonts w:ascii="Times New Roman" w:hAnsi="Times New Roman"/>
        </w:rPr>
        <w:t>jú</w:t>
      </w:r>
      <w:r w:rsidRPr="00AD7417" w:rsidR="00FC1B81">
        <w:rPr>
          <w:rFonts w:ascii="Times New Roman" w:hAnsi="Times New Roman"/>
        </w:rPr>
        <w:t xml:space="preserve"> sa</w:t>
      </w:r>
      <w:r w:rsidRPr="00AD7417" w:rsidR="00496A9D">
        <w:rPr>
          <w:rFonts w:ascii="Times New Roman" w:hAnsi="Times New Roman"/>
        </w:rPr>
        <w:t xml:space="preserve"> z neho slová</w:t>
      </w:r>
      <w:r w:rsidRPr="00AD7417" w:rsidR="00FC1B81">
        <w:rPr>
          <w:rFonts w:ascii="Times New Roman" w:hAnsi="Times New Roman"/>
        </w:rPr>
        <w:t xml:space="preserve"> pre neaplikovateľnosť. Povinnosťou je v prvom rade zákonným spôsobom odstrániť živočíšne vedľajšie produkty, aby nedošlo k šíreniu prípadnej nákazy, hlásenie sa v praxi ukázalo ako nadbytočné.</w:t>
      </w:r>
      <w:r w:rsidRPr="00AD7417" w:rsidR="005C376F">
        <w:rPr>
          <w:rFonts w:ascii="Times New Roman" w:hAnsi="Times New Roman"/>
        </w:rPr>
        <w:t xml:space="preserve"> Zároveň sa aktualizuje poznámka pod čiarou k odkazu 115 vzhľadom na jeho doterajšiu nesprávnosť.</w:t>
      </w:r>
    </w:p>
    <w:p w:rsidR="00960E19" w:rsidRPr="00AD7417" w:rsidP="000E766F">
      <w:pPr>
        <w:bidi w:val="0"/>
        <w:ind w:firstLine="567"/>
        <w:jc w:val="both"/>
        <w:rPr>
          <w:rFonts w:ascii="Times New Roman" w:hAnsi="Times New Roman"/>
        </w:rPr>
      </w:pPr>
    </w:p>
    <w:p w:rsidR="00FC1B81" w:rsidRPr="00454A48" w:rsidP="000E766F">
      <w:pPr>
        <w:bidi w:val="0"/>
        <w:jc w:val="both"/>
        <w:rPr>
          <w:rFonts w:ascii="Times New Roman" w:hAnsi="Times New Roman"/>
          <w:b/>
          <w:shd w:val="clear" w:color="auto" w:fill="FFFFFF"/>
        </w:rPr>
      </w:pPr>
      <w:r w:rsidRPr="00454A48">
        <w:rPr>
          <w:rFonts w:ascii="Times New Roman" w:hAnsi="Times New Roman"/>
          <w:b/>
          <w:shd w:val="clear" w:color="auto" w:fill="FFFFFF"/>
        </w:rPr>
        <w:t xml:space="preserve">K bodu </w:t>
      </w:r>
      <w:r w:rsidRPr="00454A48" w:rsidR="00374854">
        <w:rPr>
          <w:rFonts w:ascii="Times New Roman" w:hAnsi="Times New Roman"/>
          <w:b/>
          <w:shd w:val="clear" w:color="auto" w:fill="FFFFFF"/>
        </w:rPr>
        <w:t>8</w:t>
      </w:r>
      <w:r w:rsidRPr="00454A48" w:rsidR="00A445C5">
        <w:rPr>
          <w:rFonts w:ascii="Times New Roman" w:hAnsi="Times New Roman"/>
          <w:b/>
          <w:shd w:val="clear" w:color="auto" w:fill="FFFFFF"/>
        </w:rPr>
        <w:t>7</w:t>
      </w:r>
    </w:p>
    <w:p w:rsidR="00FC1B81" w:rsidRPr="00AD7417" w:rsidP="000E766F">
      <w:pPr>
        <w:bidi w:val="0"/>
        <w:ind w:firstLine="567"/>
        <w:jc w:val="both"/>
        <w:rPr>
          <w:rFonts w:ascii="Times New Roman" w:hAnsi="Times New Roman"/>
        </w:rPr>
      </w:pPr>
      <w:r w:rsidRPr="00AD7417" w:rsidR="008E03E6">
        <w:rPr>
          <w:rFonts w:ascii="Times New Roman" w:hAnsi="Times New Roman"/>
        </w:rPr>
        <w:t>Ustanovuje sa ale povinnosť každo</w:t>
      </w:r>
      <w:r w:rsidRPr="00AD7417">
        <w:rPr>
          <w:rFonts w:ascii="Times New Roman" w:hAnsi="Times New Roman"/>
        </w:rPr>
        <w:t>ročného hlásenia produkcie živočíšnych vedľajších produktov z kontrolných a štatistických dôvodov.</w:t>
      </w:r>
    </w:p>
    <w:p w:rsidR="00960E19" w:rsidRPr="00AD7417" w:rsidP="000E766F">
      <w:pPr>
        <w:bidi w:val="0"/>
        <w:ind w:firstLine="567"/>
        <w:jc w:val="both"/>
        <w:rPr>
          <w:rFonts w:ascii="Times New Roman" w:hAnsi="Times New Roman"/>
        </w:rPr>
      </w:pPr>
    </w:p>
    <w:p w:rsidR="009527EF" w:rsidRPr="00454A48" w:rsidP="000E766F">
      <w:pPr>
        <w:bidi w:val="0"/>
        <w:jc w:val="both"/>
        <w:rPr>
          <w:rFonts w:ascii="Times New Roman" w:hAnsi="Times New Roman"/>
          <w:b/>
          <w:shd w:val="clear" w:color="auto" w:fill="FFFFFF"/>
        </w:rPr>
      </w:pPr>
      <w:r w:rsidRPr="00454A48" w:rsidR="00FC1B81">
        <w:rPr>
          <w:rFonts w:ascii="Times New Roman" w:hAnsi="Times New Roman"/>
          <w:b/>
          <w:shd w:val="clear" w:color="auto" w:fill="FFFFFF"/>
        </w:rPr>
        <w:t>K </w:t>
      </w:r>
      <w:r w:rsidRPr="00454A48" w:rsidR="00374854">
        <w:rPr>
          <w:rFonts w:ascii="Times New Roman" w:hAnsi="Times New Roman"/>
          <w:b/>
          <w:shd w:val="clear" w:color="auto" w:fill="FFFFFF"/>
        </w:rPr>
        <w:t xml:space="preserve">bodom </w:t>
      </w:r>
      <w:r w:rsidRPr="00454A48" w:rsidR="003F3202">
        <w:rPr>
          <w:rFonts w:ascii="Times New Roman" w:hAnsi="Times New Roman"/>
          <w:b/>
          <w:shd w:val="clear" w:color="auto" w:fill="FFFFFF"/>
        </w:rPr>
        <w:t>8</w:t>
      </w:r>
      <w:r w:rsidRPr="00454A48" w:rsidR="00A445C5">
        <w:rPr>
          <w:rFonts w:ascii="Times New Roman" w:hAnsi="Times New Roman"/>
          <w:b/>
          <w:shd w:val="clear" w:color="auto" w:fill="FFFFFF"/>
        </w:rPr>
        <w:t>8</w:t>
      </w:r>
    </w:p>
    <w:p w:rsidR="00DE692B" w:rsidRPr="00AD7417" w:rsidP="000E766F">
      <w:pPr>
        <w:bidi w:val="0"/>
        <w:ind w:firstLine="567"/>
        <w:jc w:val="both"/>
        <w:rPr>
          <w:rFonts w:ascii="Times New Roman" w:hAnsi="Times New Roman"/>
        </w:rPr>
      </w:pPr>
      <w:r w:rsidRPr="00AD7417" w:rsidR="00FC1B81">
        <w:rPr>
          <w:rFonts w:ascii="Times New Roman" w:hAnsi="Times New Roman"/>
        </w:rPr>
        <w:t>Ustanovuje sa povinnosť odstránenia živočíšnych vedľajších produktov alebo tela zvieraťa správcom komunikácie</w:t>
      </w:r>
      <w:r w:rsidRPr="00AD7417" w:rsidR="005C376F">
        <w:rPr>
          <w:rFonts w:ascii="Times New Roman" w:hAnsi="Times New Roman"/>
        </w:rPr>
        <w:t xml:space="preserve"> alebo užívateľom poľovného revíru.</w:t>
      </w:r>
      <w:r w:rsidRPr="00AD7417" w:rsidR="00374854">
        <w:rPr>
          <w:rFonts w:ascii="Times New Roman" w:hAnsi="Times New Roman"/>
        </w:rPr>
        <w:t xml:space="preserve"> </w:t>
      </w:r>
    </w:p>
    <w:p w:rsidR="00960E19" w:rsidRPr="00AD7417" w:rsidP="000E766F">
      <w:pPr>
        <w:bidi w:val="0"/>
        <w:ind w:firstLine="567"/>
        <w:jc w:val="both"/>
        <w:rPr>
          <w:rFonts w:ascii="Times New Roman" w:hAnsi="Times New Roman"/>
        </w:rPr>
      </w:pPr>
    </w:p>
    <w:p w:rsidR="00FC1B81" w:rsidRPr="00454A48" w:rsidP="000E766F">
      <w:pPr>
        <w:bidi w:val="0"/>
        <w:jc w:val="both"/>
        <w:rPr>
          <w:rFonts w:ascii="Times New Roman" w:hAnsi="Times New Roman"/>
          <w:b/>
          <w:shd w:val="clear" w:color="auto" w:fill="FFFFFF"/>
        </w:rPr>
      </w:pPr>
      <w:r w:rsidRPr="00454A48">
        <w:rPr>
          <w:rFonts w:ascii="Times New Roman" w:hAnsi="Times New Roman"/>
          <w:b/>
          <w:shd w:val="clear" w:color="auto" w:fill="FFFFFF"/>
        </w:rPr>
        <w:t xml:space="preserve">K bodu </w:t>
      </w:r>
      <w:r w:rsidRPr="00454A48" w:rsidR="00A445C5">
        <w:rPr>
          <w:rFonts w:ascii="Times New Roman" w:hAnsi="Times New Roman"/>
          <w:b/>
          <w:shd w:val="clear" w:color="auto" w:fill="FFFFFF"/>
        </w:rPr>
        <w:t>89</w:t>
      </w:r>
    </w:p>
    <w:p w:rsidR="00FC1B81" w:rsidRPr="00AD7417" w:rsidP="000E766F">
      <w:pPr>
        <w:bidi w:val="0"/>
        <w:ind w:firstLine="567"/>
        <w:jc w:val="both"/>
        <w:rPr>
          <w:rFonts w:ascii="Times New Roman" w:hAnsi="Times New Roman"/>
        </w:rPr>
      </w:pPr>
      <w:r w:rsidRPr="00AD7417">
        <w:rPr>
          <w:rFonts w:ascii="Times New Roman" w:hAnsi="Times New Roman"/>
        </w:rPr>
        <w:t xml:space="preserve">Ustanovenie sa aktualizuje v súvislosti </w:t>
      </w:r>
      <w:r w:rsidRPr="00AD7417" w:rsidR="00960E19">
        <w:rPr>
          <w:rFonts w:ascii="Times New Roman" w:hAnsi="Times New Roman"/>
        </w:rPr>
        <w:t>so zmenou terminológ</w:t>
      </w:r>
      <w:r w:rsidRPr="00AD7417" w:rsidR="008E03E6">
        <w:rPr>
          <w:rFonts w:ascii="Times New Roman" w:hAnsi="Times New Roman"/>
        </w:rPr>
        <w:t>ie a jej zosúladením v texte zákona.</w:t>
      </w:r>
    </w:p>
    <w:p w:rsidR="00960E19" w:rsidRPr="00AD7417" w:rsidP="000E766F">
      <w:pPr>
        <w:bidi w:val="0"/>
        <w:ind w:firstLine="567"/>
        <w:jc w:val="both"/>
        <w:rPr>
          <w:rFonts w:ascii="Times New Roman" w:hAnsi="Times New Roman"/>
        </w:rPr>
      </w:pPr>
    </w:p>
    <w:p w:rsidR="00960E19" w:rsidRPr="00454A48" w:rsidP="000E766F">
      <w:pPr>
        <w:bidi w:val="0"/>
        <w:jc w:val="both"/>
        <w:rPr>
          <w:rFonts w:ascii="Times New Roman" w:hAnsi="Times New Roman"/>
          <w:b/>
          <w:shd w:val="clear" w:color="auto" w:fill="FFFFFF"/>
        </w:rPr>
      </w:pPr>
      <w:r w:rsidRPr="00454A48">
        <w:rPr>
          <w:rFonts w:ascii="Times New Roman" w:hAnsi="Times New Roman"/>
          <w:b/>
          <w:shd w:val="clear" w:color="auto" w:fill="FFFFFF"/>
        </w:rPr>
        <w:t xml:space="preserve">K bodu </w:t>
      </w:r>
      <w:r w:rsidRPr="00454A48" w:rsidR="003F3202">
        <w:rPr>
          <w:rFonts w:ascii="Times New Roman" w:hAnsi="Times New Roman"/>
          <w:b/>
          <w:shd w:val="clear" w:color="auto" w:fill="FFFFFF"/>
        </w:rPr>
        <w:t>9</w:t>
      </w:r>
      <w:r w:rsidRPr="00454A48" w:rsidR="00A445C5">
        <w:rPr>
          <w:rFonts w:ascii="Times New Roman" w:hAnsi="Times New Roman"/>
          <w:b/>
          <w:shd w:val="clear" w:color="auto" w:fill="FFFFFF"/>
        </w:rPr>
        <w:t>0</w:t>
      </w:r>
    </w:p>
    <w:p w:rsidR="00960E19" w:rsidRPr="00AD7417" w:rsidP="000E766F">
      <w:pPr>
        <w:bidi w:val="0"/>
        <w:ind w:firstLine="567"/>
        <w:jc w:val="both"/>
        <w:rPr>
          <w:rFonts w:ascii="Times New Roman" w:hAnsi="Times New Roman"/>
        </w:rPr>
      </w:pPr>
      <w:r w:rsidRPr="00AD7417">
        <w:rPr>
          <w:rFonts w:ascii="Times New Roman" w:hAnsi="Times New Roman"/>
        </w:rPr>
        <w:t xml:space="preserve">Ustanovuje sa povinnosť hlásiť </w:t>
      </w:r>
      <w:r w:rsidRPr="00AD7417" w:rsidR="008E03E6">
        <w:rPr>
          <w:rFonts w:ascii="Times New Roman" w:hAnsi="Times New Roman"/>
        </w:rPr>
        <w:t>každo</w:t>
      </w:r>
      <w:r w:rsidRPr="00AD7417">
        <w:rPr>
          <w:rFonts w:ascii="Times New Roman" w:hAnsi="Times New Roman"/>
        </w:rPr>
        <w:t>ročne množstvo spracovaných a prepravených živočíšnych vedľajších produktov na účely kontroly a na štatistické účely.</w:t>
      </w:r>
    </w:p>
    <w:p w:rsidR="007A585F" w:rsidRPr="00AD7417" w:rsidP="000E766F">
      <w:pPr>
        <w:bidi w:val="0"/>
        <w:ind w:firstLine="567"/>
        <w:jc w:val="both"/>
        <w:rPr>
          <w:rFonts w:ascii="Times New Roman" w:hAnsi="Times New Roman"/>
        </w:rPr>
      </w:pPr>
    </w:p>
    <w:p w:rsidR="00FC1B81" w:rsidRPr="00454A48" w:rsidP="000E766F">
      <w:pPr>
        <w:bidi w:val="0"/>
        <w:jc w:val="both"/>
        <w:rPr>
          <w:rFonts w:ascii="Times New Roman" w:hAnsi="Times New Roman"/>
          <w:b/>
          <w:shd w:val="clear" w:color="auto" w:fill="FFFFFF"/>
        </w:rPr>
      </w:pPr>
      <w:r w:rsidRPr="00454A48" w:rsidR="00960E19">
        <w:rPr>
          <w:rFonts w:ascii="Times New Roman" w:hAnsi="Times New Roman"/>
          <w:b/>
          <w:shd w:val="clear" w:color="auto" w:fill="FFFFFF"/>
        </w:rPr>
        <w:t xml:space="preserve">K bodom </w:t>
      </w:r>
      <w:r w:rsidRPr="00454A48" w:rsidR="003F3202">
        <w:rPr>
          <w:rFonts w:ascii="Times New Roman" w:hAnsi="Times New Roman"/>
          <w:b/>
          <w:shd w:val="clear" w:color="auto" w:fill="FFFFFF"/>
        </w:rPr>
        <w:t>9</w:t>
      </w:r>
      <w:r w:rsidRPr="00454A48" w:rsidR="00A445C5">
        <w:rPr>
          <w:rFonts w:ascii="Times New Roman" w:hAnsi="Times New Roman"/>
          <w:b/>
          <w:shd w:val="clear" w:color="auto" w:fill="FFFFFF"/>
        </w:rPr>
        <w:t>1</w:t>
      </w:r>
      <w:r w:rsidRPr="00454A48" w:rsidR="003F3202">
        <w:rPr>
          <w:rFonts w:ascii="Times New Roman" w:hAnsi="Times New Roman"/>
          <w:b/>
          <w:shd w:val="clear" w:color="auto" w:fill="FFFFFF"/>
        </w:rPr>
        <w:t xml:space="preserve"> a 9</w:t>
      </w:r>
      <w:r w:rsidRPr="00454A48" w:rsidR="00A445C5">
        <w:rPr>
          <w:rFonts w:ascii="Times New Roman" w:hAnsi="Times New Roman"/>
          <w:b/>
          <w:shd w:val="clear" w:color="auto" w:fill="FFFFFF"/>
        </w:rPr>
        <w:t>2</w:t>
      </w:r>
    </w:p>
    <w:p w:rsidR="00960E19" w:rsidRPr="00AD7417" w:rsidP="000E766F">
      <w:pPr>
        <w:bidi w:val="0"/>
        <w:ind w:firstLine="567"/>
        <w:jc w:val="both"/>
        <w:rPr>
          <w:rFonts w:ascii="Times New Roman" w:hAnsi="Times New Roman"/>
        </w:rPr>
      </w:pPr>
      <w:r w:rsidRPr="00AD7417">
        <w:rPr>
          <w:rFonts w:ascii="Times New Roman" w:hAnsi="Times New Roman"/>
        </w:rPr>
        <w:t>Ustanovenia sa aktualizuj</w:t>
      </w:r>
      <w:r w:rsidRPr="00AD7417" w:rsidR="00A3037F">
        <w:rPr>
          <w:rFonts w:ascii="Times New Roman" w:hAnsi="Times New Roman"/>
        </w:rPr>
        <w:t>ú</w:t>
      </w:r>
      <w:r w:rsidRPr="00AD7417">
        <w:rPr>
          <w:rFonts w:ascii="Times New Roman" w:hAnsi="Times New Roman"/>
        </w:rPr>
        <w:t xml:space="preserve"> v sú</w:t>
      </w:r>
      <w:r w:rsidRPr="00AD7417" w:rsidR="008E03E6">
        <w:rPr>
          <w:rFonts w:ascii="Times New Roman" w:hAnsi="Times New Roman"/>
        </w:rPr>
        <w:t>vislosti so zmenou terminológie a jej zosúladením v texte zákona.</w:t>
      </w:r>
    </w:p>
    <w:p w:rsidR="00960E19" w:rsidRPr="00AD7417" w:rsidP="000E766F">
      <w:pPr>
        <w:bidi w:val="0"/>
        <w:ind w:firstLine="567"/>
        <w:jc w:val="both"/>
        <w:rPr>
          <w:rFonts w:ascii="Times New Roman" w:hAnsi="Times New Roman"/>
        </w:rPr>
      </w:pPr>
    </w:p>
    <w:p w:rsidR="000D488E" w:rsidRPr="00454A48" w:rsidP="000E766F">
      <w:pPr>
        <w:bidi w:val="0"/>
        <w:jc w:val="both"/>
        <w:rPr>
          <w:rFonts w:ascii="Times New Roman" w:hAnsi="Times New Roman"/>
          <w:b/>
          <w:shd w:val="clear" w:color="auto" w:fill="FFFFFF"/>
        </w:rPr>
      </w:pPr>
      <w:r w:rsidRPr="00454A48" w:rsidR="00960E19">
        <w:rPr>
          <w:rFonts w:ascii="Times New Roman" w:hAnsi="Times New Roman"/>
          <w:b/>
          <w:shd w:val="clear" w:color="auto" w:fill="FFFFFF"/>
        </w:rPr>
        <w:t xml:space="preserve">K bodu </w:t>
      </w:r>
      <w:r w:rsidRPr="00454A48" w:rsidR="003F3202">
        <w:rPr>
          <w:rFonts w:ascii="Times New Roman" w:hAnsi="Times New Roman"/>
          <w:b/>
          <w:shd w:val="clear" w:color="auto" w:fill="FFFFFF"/>
        </w:rPr>
        <w:t>9</w:t>
      </w:r>
      <w:r w:rsidRPr="00454A48" w:rsidR="00A445C5">
        <w:rPr>
          <w:rFonts w:ascii="Times New Roman" w:hAnsi="Times New Roman"/>
          <w:b/>
          <w:shd w:val="clear" w:color="auto" w:fill="FFFFFF"/>
        </w:rPr>
        <w:t>3</w:t>
      </w:r>
    </w:p>
    <w:p w:rsidR="009C5A1B" w:rsidRPr="00AD7417" w:rsidP="000E766F">
      <w:pPr>
        <w:bidi w:val="0"/>
        <w:ind w:firstLine="567"/>
        <w:jc w:val="both"/>
        <w:rPr>
          <w:rFonts w:ascii="Times New Roman" w:hAnsi="Times New Roman"/>
        </w:rPr>
      </w:pPr>
      <w:r w:rsidRPr="00AD7417" w:rsidR="005C376F">
        <w:rPr>
          <w:rFonts w:ascii="Times New Roman" w:hAnsi="Times New Roman"/>
        </w:rPr>
        <w:t xml:space="preserve">Upravuje sa systém </w:t>
      </w:r>
      <w:r w:rsidRPr="00AD7417">
        <w:rPr>
          <w:rFonts w:ascii="Times New Roman" w:hAnsi="Times New Roman"/>
        </w:rPr>
        <w:t>odstraňovania</w:t>
      </w:r>
      <w:r w:rsidRPr="00AD7417" w:rsidR="005C376F">
        <w:rPr>
          <w:rFonts w:ascii="Times New Roman" w:hAnsi="Times New Roman"/>
        </w:rPr>
        <w:t xml:space="preserve"> a likvidácie vedľajších živočíšnych produktov v</w:t>
      </w:r>
      <w:r w:rsidRPr="00AD7417">
        <w:rPr>
          <w:rFonts w:ascii="Times New Roman" w:hAnsi="Times New Roman"/>
        </w:rPr>
        <w:t> prípade, ak došlo k ich nezákonnému umiestneniu na nehnuteľnostiach v rozpore s požiadavkami ustanovenými v</w:t>
      </w:r>
      <w:r w:rsidRPr="00AD7417" w:rsidR="00A4575C">
        <w:rPr>
          <w:rFonts w:ascii="Times New Roman" w:hAnsi="Times New Roman"/>
        </w:rPr>
        <w:t xml:space="preserve"> </w:t>
      </w:r>
      <w:r w:rsidRPr="00AD7417">
        <w:rPr>
          <w:rFonts w:ascii="Times New Roman" w:hAnsi="Times New Roman"/>
        </w:rPr>
        <w:t>§ 29 zákona o veterinárnej starostlivosti.</w:t>
      </w:r>
      <w:r w:rsidRPr="00AD7417" w:rsidR="00A4575C">
        <w:rPr>
          <w:rFonts w:ascii="Times New Roman" w:hAnsi="Times New Roman"/>
        </w:rPr>
        <w:t xml:space="preserve"> </w:t>
      </w:r>
      <w:r w:rsidRPr="00AD7417">
        <w:rPr>
          <w:rFonts w:ascii="Times New Roman" w:hAnsi="Times New Roman"/>
        </w:rPr>
        <w:t>V prípade, že po odstránení vedľajších živočíšnych produktov bude v konaní o zisťovaní zodpovednej osoby</w:t>
      </w:r>
      <w:r w:rsidRPr="00AD7417" w:rsidR="00A4575C">
        <w:rPr>
          <w:rFonts w:ascii="Times New Roman" w:hAnsi="Times New Roman"/>
        </w:rPr>
        <w:t xml:space="preserve"> </w:t>
      </w:r>
      <w:r w:rsidRPr="00AD7417">
        <w:rPr>
          <w:rFonts w:ascii="Times New Roman" w:hAnsi="Times New Roman"/>
        </w:rPr>
        <w:t xml:space="preserve">zistená konkrétna zodpovedná osoba, bude povinná uhradiť náklady na likvidáciu vedľajších živočíšnych produktov. Ak však osoba </w:t>
      </w:r>
      <w:r w:rsidRPr="00AD7417" w:rsidR="008E03E6">
        <w:rPr>
          <w:rFonts w:ascii="Times New Roman" w:hAnsi="Times New Roman"/>
        </w:rPr>
        <w:t>z</w:t>
      </w:r>
      <w:r w:rsidRPr="00AD7417">
        <w:rPr>
          <w:rFonts w:ascii="Times New Roman" w:hAnsi="Times New Roman"/>
        </w:rPr>
        <w:t xml:space="preserve"> akýchkoľvek dôvodov nebude </w:t>
      </w:r>
      <w:r w:rsidRPr="00AD7417" w:rsidR="008E03E6">
        <w:rPr>
          <w:rFonts w:ascii="Times New Roman" w:hAnsi="Times New Roman"/>
        </w:rPr>
        <w:t xml:space="preserve">zistená </w:t>
      </w:r>
      <w:r w:rsidRPr="00AD7417" w:rsidR="009A6928">
        <w:rPr>
          <w:rFonts w:ascii="Times New Roman" w:hAnsi="Times New Roman"/>
        </w:rPr>
        <w:t xml:space="preserve">a bude potrebné odstrániť vedľajšie živočíšne produkty na vlastné náklady </w:t>
      </w:r>
      <w:r w:rsidRPr="00AD7417">
        <w:rPr>
          <w:rFonts w:ascii="Times New Roman" w:hAnsi="Times New Roman"/>
        </w:rPr>
        <w:t>(</w:t>
      </w:r>
      <w:r w:rsidRPr="00AD7417" w:rsidR="008E03E6">
        <w:rPr>
          <w:rFonts w:ascii="Times New Roman" w:hAnsi="Times New Roman"/>
        </w:rPr>
        <w:t>často</w:t>
      </w:r>
      <w:r w:rsidRPr="00AD7417">
        <w:rPr>
          <w:rFonts w:ascii="Times New Roman" w:hAnsi="Times New Roman"/>
        </w:rPr>
        <w:t xml:space="preserve"> ide o zdeformované telá, zámerne odstránené ušné značky a pod), n</w:t>
      </w:r>
      <w:r w:rsidRPr="00AD7417" w:rsidR="00DE692B">
        <w:rPr>
          <w:rFonts w:ascii="Times New Roman" w:hAnsi="Times New Roman"/>
        </w:rPr>
        <w:t xml:space="preserve">a túto činnosť bude potrebné z rozpočtu kapitoly Ministerstva financií SR vyčleniť </w:t>
      </w:r>
      <w:r w:rsidRPr="00AD7417">
        <w:rPr>
          <w:rFonts w:ascii="Times New Roman" w:hAnsi="Times New Roman"/>
        </w:rPr>
        <w:t>osobitne sumu</w:t>
      </w:r>
      <w:r w:rsidRPr="00AD7417" w:rsidR="00DE692B">
        <w:rPr>
          <w:rFonts w:ascii="Times New Roman" w:hAnsi="Times New Roman"/>
        </w:rPr>
        <w:t xml:space="preserve"> 80 000</w:t>
      </w:r>
      <w:r w:rsidRPr="00AD7417" w:rsidR="008E03E6">
        <w:rPr>
          <w:rFonts w:ascii="Times New Roman" w:hAnsi="Times New Roman"/>
        </w:rPr>
        <w:t> </w:t>
      </w:r>
      <w:r w:rsidRPr="00AD7417" w:rsidR="00DE692B">
        <w:rPr>
          <w:rFonts w:ascii="Times New Roman" w:hAnsi="Times New Roman"/>
        </w:rPr>
        <w:t xml:space="preserve">€ pre </w:t>
      </w:r>
      <w:r w:rsidRPr="00AD7417" w:rsidR="008E03E6">
        <w:rPr>
          <w:rFonts w:ascii="Times New Roman" w:hAnsi="Times New Roman"/>
        </w:rPr>
        <w:t>ŠVPS</w:t>
      </w:r>
      <w:r w:rsidRPr="00AD7417">
        <w:rPr>
          <w:rFonts w:ascii="Times New Roman" w:hAnsi="Times New Roman"/>
        </w:rPr>
        <w:t xml:space="preserve"> SR na zabezpečenie včasného odstránenia a likvidácie vedľajších živočíšnych produktov, aby nedochádzalo k ohrozeni</w:t>
      </w:r>
      <w:r w:rsidRPr="00AD7417" w:rsidR="008E03E6">
        <w:rPr>
          <w:rFonts w:ascii="Times New Roman" w:hAnsi="Times New Roman"/>
        </w:rPr>
        <w:t>u</w:t>
      </w:r>
      <w:r w:rsidRPr="00AD7417">
        <w:rPr>
          <w:rFonts w:ascii="Times New Roman" w:hAnsi="Times New Roman"/>
        </w:rPr>
        <w:t xml:space="preserve"> zdravia zvierat a zdravia ľudí možnými chorobami.</w:t>
      </w:r>
    </w:p>
    <w:p w:rsidR="00DE692B" w:rsidRPr="00AD7417" w:rsidP="000E766F">
      <w:pPr>
        <w:bidi w:val="0"/>
        <w:ind w:firstLine="567"/>
        <w:jc w:val="both"/>
        <w:rPr>
          <w:rFonts w:ascii="Times New Roman" w:hAnsi="Times New Roman"/>
        </w:rPr>
      </w:pPr>
    </w:p>
    <w:p w:rsidR="00DE692B" w:rsidRPr="00AD7417" w:rsidP="000E766F">
      <w:pPr>
        <w:bidi w:val="0"/>
        <w:jc w:val="both"/>
        <w:rPr>
          <w:rFonts w:ascii="Times New Roman" w:hAnsi="Times New Roman"/>
        </w:rPr>
      </w:pPr>
      <w:r w:rsidRPr="00454A48">
        <w:rPr>
          <w:rFonts w:ascii="Times New Roman" w:hAnsi="Times New Roman"/>
          <w:b/>
          <w:shd w:val="clear" w:color="auto" w:fill="FFFFFF"/>
        </w:rPr>
        <w:t xml:space="preserve">K bodu </w:t>
      </w:r>
      <w:r w:rsidRPr="00454A48" w:rsidR="003F3202">
        <w:rPr>
          <w:rFonts w:ascii="Times New Roman" w:hAnsi="Times New Roman"/>
          <w:b/>
          <w:shd w:val="clear" w:color="auto" w:fill="FFFFFF"/>
        </w:rPr>
        <w:t>9</w:t>
      </w:r>
      <w:r w:rsidRPr="00454A48" w:rsidR="00A445C5">
        <w:rPr>
          <w:rFonts w:ascii="Times New Roman" w:hAnsi="Times New Roman"/>
          <w:b/>
          <w:shd w:val="clear" w:color="auto" w:fill="FFFFFF"/>
        </w:rPr>
        <w:t>4</w:t>
      </w:r>
    </w:p>
    <w:p w:rsidR="00960E19" w:rsidRPr="00AD7417" w:rsidP="000E766F">
      <w:pPr>
        <w:bidi w:val="0"/>
        <w:ind w:firstLine="567"/>
        <w:jc w:val="both"/>
        <w:rPr>
          <w:rFonts w:ascii="Times New Roman" w:hAnsi="Times New Roman"/>
        </w:rPr>
      </w:pPr>
      <w:r w:rsidRPr="00AD7417" w:rsidR="00817D10">
        <w:rPr>
          <w:rFonts w:ascii="Times New Roman" w:hAnsi="Times New Roman"/>
        </w:rPr>
        <w:t>Ustanovuje sa povinnosť</w:t>
      </w:r>
      <w:r w:rsidRPr="00AD7417" w:rsidR="00A3037F">
        <w:rPr>
          <w:rFonts w:ascii="Times New Roman" w:hAnsi="Times New Roman"/>
        </w:rPr>
        <w:t xml:space="preserve"> predchádzania ohrozenia alebo poškodenia zdravia zvierat a zabezpečenia zdravotnej neškodnosti produktov živočíšneho pôvodu aj pri skladovaní už</w:t>
      </w:r>
      <w:r w:rsidRPr="00AD7417" w:rsidR="00F83F95">
        <w:rPr>
          <w:rFonts w:ascii="Times New Roman" w:hAnsi="Times New Roman"/>
        </w:rPr>
        <w:t> </w:t>
      </w:r>
      <w:r w:rsidRPr="00AD7417" w:rsidR="00A3037F">
        <w:rPr>
          <w:rFonts w:ascii="Times New Roman" w:hAnsi="Times New Roman"/>
        </w:rPr>
        <w:t>pripravených medikovaných krmív.</w:t>
      </w:r>
    </w:p>
    <w:p w:rsidR="00A3037F" w:rsidRPr="00AD7417" w:rsidP="000E766F">
      <w:pPr>
        <w:bidi w:val="0"/>
        <w:ind w:firstLine="567"/>
        <w:jc w:val="both"/>
        <w:rPr>
          <w:rFonts w:ascii="Times New Roman" w:hAnsi="Times New Roman"/>
        </w:rPr>
      </w:pPr>
    </w:p>
    <w:p w:rsidR="00A3037F" w:rsidRPr="00454A48" w:rsidP="000E766F">
      <w:pPr>
        <w:bidi w:val="0"/>
        <w:jc w:val="both"/>
        <w:rPr>
          <w:rFonts w:ascii="Times New Roman" w:hAnsi="Times New Roman"/>
          <w:b/>
          <w:shd w:val="clear" w:color="auto" w:fill="FFFFFF"/>
        </w:rPr>
      </w:pPr>
      <w:r w:rsidRPr="00454A48">
        <w:rPr>
          <w:rFonts w:ascii="Times New Roman" w:hAnsi="Times New Roman"/>
          <w:b/>
          <w:shd w:val="clear" w:color="auto" w:fill="FFFFFF"/>
        </w:rPr>
        <w:t xml:space="preserve">K bodu </w:t>
      </w:r>
      <w:r w:rsidRPr="00454A48" w:rsidR="00DE692B">
        <w:rPr>
          <w:rFonts w:ascii="Times New Roman" w:hAnsi="Times New Roman"/>
          <w:b/>
          <w:shd w:val="clear" w:color="auto" w:fill="FFFFFF"/>
        </w:rPr>
        <w:t>9</w:t>
      </w:r>
      <w:r w:rsidRPr="00454A48" w:rsidR="00A445C5">
        <w:rPr>
          <w:rFonts w:ascii="Times New Roman" w:hAnsi="Times New Roman"/>
          <w:b/>
          <w:shd w:val="clear" w:color="auto" w:fill="FFFFFF"/>
        </w:rPr>
        <w:t>5</w:t>
      </w:r>
    </w:p>
    <w:p w:rsidR="00A3037F" w:rsidRPr="00AD7417" w:rsidP="000E766F">
      <w:pPr>
        <w:bidi w:val="0"/>
        <w:ind w:firstLine="567"/>
        <w:jc w:val="both"/>
        <w:rPr>
          <w:rFonts w:ascii="Times New Roman" w:hAnsi="Times New Roman"/>
        </w:rPr>
      </w:pPr>
      <w:r w:rsidRPr="00AD7417" w:rsidR="008E03E6">
        <w:rPr>
          <w:rFonts w:ascii="Times New Roman" w:hAnsi="Times New Roman"/>
        </w:rPr>
        <w:t>Dopĺňajú sa kompetencie</w:t>
      </w:r>
      <w:r w:rsidRPr="00AD7417">
        <w:rPr>
          <w:rFonts w:ascii="Times New Roman" w:hAnsi="Times New Roman"/>
        </w:rPr>
        <w:t xml:space="preserve"> </w:t>
      </w:r>
      <w:r w:rsidRPr="00AD7417" w:rsidR="008E03E6">
        <w:rPr>
          <w:rFonts w:ascii="Times New Roman" w:hAnsi="Times New Roman"/>
        </w:rPr>
        <w:t>RVPS</w:t>
      </w:r>
      <w:r w:rsidRPr="00AD7417">
        <w:rPr>
          <w:rFonts w:ascii="Times New Roman" w:hAnsi="Times New Roman"/>
        </w:rPr>
        <w:t xml:space="preserve"> kontrolovať certifikáty k medikovaným krmivám a kontrolovať evidencie, skladovanie a používanie medikovaných krmív.</w:t>
      </w:r>
    </w:p>
    <w:p w:rsidR="00A3037F" w:rsidRPr="00AD7417" w:rsidP="000E766F">
      <w:pPr>
        <w:bidi w:val="0"/>
        <w:ind w:firstLine="567"/>
        <w:jc w:val="both"/>
        <w:rPr>
          <w:rFonts w:ascii="Times New Roman" w:hAnsi="Times New Roman"/>
        </w:rPr>
      </w:pPr>
    </w:p>
    <w:p w:rsidR="00A3037F" w:rsidRPr="00454A48" w:rsidP="000E766F">
      <w:pPr>
        <w:bidi w:val="0"/>
        <w:jc w:val="both"/>
        <w:rPr>
          <w:rFonts w:ascii="Times New Roman" w:hAnsi="Times New Roman"/>
          <w:b/>
          <w:shd w:val="clear" w:color="auto" w:fill="FFFFFF"/>
        </w:rPr>
      </w:pPr>
      <w:r w:rsidRPr="00454A48">
        <w:rPr>
          <w:rFonts w:ascii="Times New Roman" w:hAnsi="Times New Roman"/>
          <w:b/>
          <w:shd w:val="clear" w:color="auto" w:fill="FFFFFF"/>
        </w:rPr>
        <w:t xml:space="preserve">K bodu </w:t>
      </w:r>
      <w:r w:rsidRPr="00454A48" w:rsidR="00AC6D47">
        <w:rPr>
          <w:rFonts w:ascii="Times New Roman" w:hAnsi="Times New Roman"/>
          <w:b/>
          <w:shd w:val="clear" w:color="auto" w:fill="FFFFFF"/>
        </w:rPr>
        <w:t>9</w:t>
      </w:r>
      <w:r w:rsidRPr="00454A48" w:rsidR="00A445C5">
        <w:rPr>
          <w:rFonts w:ascii="Times New Roman" w:hAnsi="Times New Roman"/>
          <w:b/>
          <w:shd w:val="clear" w:color="auto" w:fill="FFFFFF"/>
        </w:rPr>
        <w:t>6</w:t>
      </w:r>
    </w:p>
    <w:p w:rsidR="00A3037F" w:rsidRPr="00AD7417" w:rsidP="000E766F">
      <w:pPr>
        <w:bidi w:val="0"/>
        <w:ind w:firstLine="567"/>
        <w:jc w:val="both"/>
        <w:rPr>
          <w:rFonts w:ascii="Times New Roman" w:hAnsi="Times New Roman"/>
        </w:rPr>
      </w:pPr>
      <w:r w:rsidRPr="00AD7417" w:rsidR="009534AA">
        <w:rPr>
          <w:rFonts w:ascii="Times New Roman" w:hAnsi="Times New Roman"/>
        </w:rPr>
        <w:t xml:space="preserve">Ustanovenie odkazuje na ďalšiu rozsiahlu legislatívu, ktorá sa vzťahuje </w:t>
      </w:r>
      <w:r w:rsidRPr="00AD7417" w:rsidR="008E03E6">
        <w:rPr>
          <w:rFonts w:ascii="Times New Roman" w:hAnsi="Times New Roman"/>
        </w:rPr>
        <w:t xml:space="preserve">na </w:t>
      </w:r>
      <w:r w:rsidRPr="00AD7417" w:rsidR="009534AA">
        <w:rPr>
          <w:rFonts w:ascii="Times New Roman" w:hAnsi="Times New Roman"/>
        </w:rPr>
        <w:t>krmivá.</w:t>
      </w:r>
    </w:p>
    <w:p w:rsidR="009534AA" w:rsidRPr="00AD7417" w:rsidP="000E766F">
      <w:pPr>
        <w:bidi w:val="0"/>
        <w:ind w:firstLine="567"/>
        <w:jc w:val="both"/>
        <w:rPr>
          <w:rFonts w:ascii="Times New Roman" w:hAnsi="Times New Roman"/>
        </w:rPr>
      </w:pPr>
    </w:p>
    <w:p w:rsidR="009534AA" w:rsidRPr="00454A48" w:rsidP="000E766F">
      <w:pPr>
        <w:bidi w:val="0"/>
        <w:jc w:val="both"/>
        <w:rPr>
          <w:rFonts w:ascii="Times New Roman" w:hAnsi="Times New Roman"/>
          <w:b/>
          <w:shd w:val="clear" w:color="auto" w:fill="FFFFFF"/>
        </w:rPr>
      </w:pPr>
      <w:r w:rsidRPr="00454A48" w:rsidR="003F3202">
        <w:rPr>
          <w:rFonts w:ascii="Times New Roman" w:hAnsi="Times New Roman"/>
          <w:b/>
          <w:shd w:val="clear" w:color="auto" w:fill="FFFFFF"/>
        </w:rPr>
        <w:t>K bodom 9</w:t>
      </w:r>
      <w:r w:rsidRPr="00454A48" w:rsidR="00A445C5">
        <w:rPr>
          <w:rFonts w:ascii="Times New Roman" w:hAnsi="Times New Roman"/>
          <w:b/>
          <w:shd w:val="clear" w:color="auto" w:fill="FFFFFF"/>
        </w:rPr>
        <w:t>7</w:t>
      </w:r>
      <w:r w:rsidRPr="00454A48" w:rsidR="008E03E6">
        <w:rPr>
          <w:rFonts w:ascii="Times New Roman" w:hAnsi="Times New Roman"/>
          <w:b/>
          <w:shd w:val="clear" w:color="auto" w:fill="FFFFFF"/>
        </w:rPr>
        <w:t xml:space="preserve"> a</w:t>
      </w:r>
      <w:r w:rsidRPr="00454A48" w:rsidR="00A445C5">
        <w:rPr>
          <w:rFonts w:ascii="Times New Roman" w:hAnsi="Times New Roman"/>
          <w:b/>
          <w:shd w:val="clear" w:color="auto" w:fill="FFFFFF"/>
        </w:rPr>
        <w:t>ž 100</w:t>
      </w:r>
    </w:p>
    <w:p w:rsidR="009534AA" w:rsidRPr="00AD7417" w:rsidP="000E766F">
      <w:pPr>
        <w:bidi w:val="0"/>
        <w:ind w:firstLine="567"/>
        <w:jc w:val="both"/>
        <w:rPr>
          <w:rFonts w:ascii="Times New Roman" w:hAnsi="Times New Roman"/>
        </w:rPr>
      </w:pPr>
      <w:r w:rsidRPr="00AD7417">
        <w:rPr>
          <w:rFonts w:ascii="Times New Roman" w:hAnsi="Times New Roman"/>
        </w:rPr>
        <w:t>Ustanovuje sa rozsah veterinárnych kontrol pri obchode medzi členskými</w:t>
      </w:r>
      <w:r w:rsidR="00A445C5">
        <w:rPr>
          <w:rFonts w:ascii="Times New Roman" w:hAnsi="Times New Roman"/>
        </w:rPr>
        <w:t xml:space="preserve"> štátmi aj pokiaľ ide o krmivá.</w:t>
      </w:r>
    </w:p>
    <w:p w:rsidR="009534AA" w:rsidRPr="00AD7417" w:rsidP="000E766F">
      <w:pPr>
        <w:bidi w:val="0"/>
        <w:ind w:firstLine="567"/>
        <w:jc w:val="both"/>
        <w:rPr>
          <w:rFonts w:ascii="Times New Roman" w:hAnsi="Times New Roman"/>
        </w:rPr>
      </w:pPr>
      <w:r w:rsidRPr="00AD7417">
        <w:rPr>
          <w:rFonts w:ascii="Times New Roman" w:hAnsi="Times New Roman"/>
        </w:rPr>
        <w:t>Ustanovuje sa kompetencia výkonu veterinárnych kontrol v oblasti krmív, pri preprave zásielok</w:t>
      </w:r>
      <w:r w:rsidRPr="00AD7417" w:rsidR="00F83F95">
        <w:rPr>
          <w:rFonts w:ascii="Times New Roman" w:hAnsi="Times New Roman"/>
        </w:rPr>
        <w:t xml:space="preserve"> </w:t>
      </w:r>
      <w:r w:rsidRPr="00AD7417" w:rsidR="008E03E6">
        <w:rPr>
          <w:rFonts w:ascii="Times New Roman" w:hAnsi="Times New Roman"/>
        </w:rPr>
        <w:t>na celom území SR</w:t>
      </w:r>
      <w:r w:rsidRPr="00AD7417" w:rsidR="00FF44B3">
        <w:rPr>
          <w:rFonts w:ascii="Times New Roman" w:hAnsi="Times New Roman"/>
        </w:rPr>
        <w:t>.</w:t>
      </w:r>
    </w:p>
    <w:p w:rsidR="009534AA" w:rsidRPr="00AD7417" w:rsidP="000E766F">
      <w:pPr>
        <w:bidi w:val="0"/>
        <w:ind w:firstLine="567"/>
        <w:jc w:val="both"/>
        <w:rPr>
          <w:rFonts w:ascii="Times New Roman" w:hAnsi="Times New Roman"/>
        </w:rPr>
      </w:pPr>
      <w:r w:rsidRPr="00AD7417" w:rsidR="008A23ED">
        <w:rPr>
          <w:rFonts w:ascii="Times New Roman" w:hAnsi="Times New Roman"/>
        </w:rPr>
        <w:t>Ustanovuje</w:t>
      </w:r>
      <w:r w:rsidRPr="00AD7417" w:rsidR="00817D10">
        <w:rPr>
          <w:rFonts w:ascii="Times New Roman" w:hAnsi="Times New Roman"/>
        </w:rPr>
        <w:t xml:space="preserve"> sa povinnosť hlásenia zásielok</w:t>
      </w:r>
      <w:r w:rsidRPr="00AD7417" w:rsidR="008A23ED">
        <w:rPr>
          <w:rFonts w:ascii="Times New Roman" w:hAnsi="Times New Roman"/>
        </w:rPr>
        <w:t xml:space="preserve"> produktov živočíšneho pôvodu najneskôr 24 hodín po</w:t>
      </w:r>
      <w:r w:rsidRPr="00AD7417" w:rsidR="00F83F95">
        <w:rPr>
          <w:rFonts w:ascii="Times New Roman" w:hAnsi="Times New Roman"/>
        </w:rPr>
        <w:t> </w:t>
      </w:r>
      <w:r w:rsidRPr="00AD7417" w:rsidR="008A23ED">
        <w:rPr>
          <w:rFonts w:ascii="Times New Roman" w:hAnsi="Times New Roman"/>
        </w:rPr>
        <w:t>prijatí zásielky, nevyžaduje sa nahlasovanie vopred, čo spôsobovalo problémy v nahlasovaní najmä pri vznikajúcich rozdieloch objednaného množstva a skutočne dodaného množstva produktov a nevyhnutnosti následných opráv.</w:t>
      </w:r>
    </w:p>
    <w:p w:rsidR="008A23ED" w:rsidRPr="00AD7417" w:rsidP="000E766F">
      <w:pPr>
        <w:bidi w:val="0"/>
        <w:ind w:firstLine="567"/>
        <w:jc w:val="both"/>
        <w:rPr>
          <w:rFonts w:ascii="Times New Roman" w:hAnsi="Times New Roman"/>
        </w:rPr>
      </w:pPr>
    </w:p>
    <w:p w:rsidR="008A23ED" w:rsidRPr="00454A48" w:rsidP="000E766F">
      <w:pPr>
        <w:bidi w:val="0"/>
        <w:jc w:val="both"/>
        <w:rPr>
          <w:rFonts w:ascii="Times New Roman" w:hAnsi="Times New Roman"/>
          <w:b/>
          <w:shd w:val="clear" w:color="auto" w:fill="FFFFFF"/>
        </w:rPr>
      </w:pPr>
      <w:r w:rsidRPr="00454A48">
        <w:rPr>
          <w:rFonts w:ascii="Times New Roman" w:hAnsi="Times New Roman"/>
          <w:b/>
          <w:shd w:val="clear" w:color="auto" w:fill="FFFFFF"/>
        </w:rPr>
        <w:t xml:space="preserve">K bodu </w:t>
      </w:r>
      <w:r w:rsidRPr="00454A48" w:rsidR="003F3202">
        <w:rPr>
          <w:rFonts w:ascii="Times New Roman" w:hAnsi="Times New Roman"/>
          <w:b/>
          <w:shd w:val="clear" w:color="auto" w:fill="FFFFFF"/>
        </w:rPr>
        <w:t>10</w:t>
      </w:r>
      <w:r w:rsidRPr="00454A48" w:rsidR="00A445C5">
        <w:rPr>
          <w:rFonts w:ascii="Times New Roman" w:hAnsi="Times New Roman"/>
          <w:b/>
          <w:shd w:val="clear" w:color="auto" w:fill="FFFFFF"/>
        </w:rPr>
        <w:t>1</w:t>
      </w:r>
    </w:p>
    <w:p w:rsidR="009534AA" w:rsidRPr="00AD7417" w:rsidP="000E766F">
      <w:pPr>
        <w:bidi w:val="0"/>
        <w:ind w:firstLine="567"/>
        <w:jc w:val="both"/>
        <w:rPr>
          <w:rFonts w:ascii="Times New Roman" w:hAnsi="Times New Roman"/>
        </w:rPr>
      </w:pPr>
      <w:r w:rsidRPr="00AD7417" w:rsidR="00426C77">
        <w:rPr>
          <w:rFonts w:ascii="Times New Roman" w:hAnsi="Times New Roman"/>
        </w:rPr>
        <w:t xml:space="preserve">Upravuje sa </w:t>
      </w:r>
      <w:r w:rsidR="00A445C5">
        <w:rPr>
          <w:rFonts w:ascii="Times New Roman" w:hAnsi="Times New Roman"/>
        </w:rPr>
        <w:t>nadpis ustanovenia</w:t>
      </w:r>
      <w:r w:rsidRPr="00AD7417" w:rsidR="00426C77">
        <w:rPr>
          <w:rFonts w:ascii="Times New Roman" w:hAnsi="Times New Roman"/>
        </w:rPr>
        <w:t xml:space="preserve"> vzhľadom na termi</w:t>
      </w:r>
      <w:r w:rsidRPr="00AD7417" w:rsidR="00FF44B3">
        <w:rPr>
          <w:rFonts w:ascii="Times New Roman" w:hAnsi="Times New Roman"/>
        </w:rPr>
        <w:t xml:space="preserve">nologickú nesprávnosť, v praxi jeho výklad </w:t>
      </w:r>
      <w:r w:rsidRPr="00AD7417" w:rsidR="003F3202">
        <w:rPr>
          <w:rFonts w:ascii="Times New Roman" w:hAnsi="Times New Roman"/>
        </w:rPr>
        <w:t>môže spôsobovať nezrovnalosti</w:t>
      </w:r>
      <w:r w:rsidRPr="00AD7417" w:rsidR="00FF44B3">
        <w:rPr>
          <w:rFonts w:ascii="Times New Roman" w:hAnsi="Times New Roman"/>
        </w:rPr>
        <w:t>.</w:t>
      </w:r>
    </w:p>
    <w:p w:rsidR="00426C77" w:rsidRPr="00454A48" w:rsidP="000E766F">
      <w:pPr>
        <w:bidi w:val="0"/>
        <w:jc w:val="both"/>
        <w:rPr>
          <w:rFonts w:ascii="Times New Roman" w:hAnsi="Times New Roman"/>
          <w:b/>
          <w:shd w:val="clear" w:color="auto" w:fill="FFFFFF"/>
        </w:rPr>
      </w:pPr>
    </w:p>
    <w:p w:rsidR="00426C77" w:rsidRPr="00454A48" w:rsidP="000E766F">
      <w:pPr>
        <w:bidi w:val="0"/>
        <w:jc w:val="both"/>
        <w:rPr>
          <w:rFonts w:ascii="Times New Roman" w:hAnsi="Times New Roman"/>
          <w:b/>
          <w:shd w:val="clear" w:color="auto" w:fill="FFFFFF"/>
        </w:rPr>
      </w:pPr>
      <w:r w:rsidRPr="00454A48">
        <w:rPr>
          <w:rFonts w:ascii="Times New Roman" w:hAnsi="Times New Roman"/>
          <w:b/>
          <w:shd w:val="clear" w:color="auto" w:fill="FFFFFF"/>
        </w:rPr>
        <w:t>K bodom</w:t>
      </w:r>
      <w:r w:rsidRPr="00454A48" w:rsidR="00A80EA0">
        <w:rPr>
          <w:rFonts w:ascii="Times New Roman" w:hAnsi="Times New Roman"/>
          <w:b/>
          <w:shd w:val="clear" w:color="auto" w:fill="FFFFFF"/>
        </w:rPr>
        <w:t xml:space="preserve"> </w:t>
      </w:r>
      <w:r w:rsidRPr="00454A48" w:rsidR="0021267A">
        <w:rPr>
          <w:rFonts w:ascii="Times New Roman" w:hAnsi="Times New Roman"/>
          <w:b/>
          <w:shd w:val="clear" w:color="auto" w:fill="FFFFFF"/>
        </w:rPr>
        <w:t>10</w:t>
      </w:r>
      <w:r w:rsidRPr="00454A48" w:rsidR="00A445C5">
        <w:rPr>
          <w:rFonts w:ascii="Times New Roman" w:hAnsi="Times New Roman"/>
          <w:b/>
          <w:shd w:val="clear" w:color="auto" w:fill="FFFFFF"/>
        </w:rPr>
        <w:t>2</w:t>
      </w:r>
      <w:r w:rsidRPr="00454A48" w:rsidR="00102542">
        <w:rPr>
          <w:rFonts w:ascii="Times New Roman" w:hAnsi="Times New Roman"/>
          <w:b/>
          <w:shd w:val="clear" w:color="auto" w:fill="FFFFFF"/>
        </w:rPr>
        <w:t xml:space="preserve"> </w:t>
      </w:r>
      <w:r w:rsidRPr="00454A48">
        <w:rPr>
          <w:rFonts w:ascii="Times New Roman" w:hAnsi="Times New Roman"/>
          <w:b/>
          <w:shd w:val="clear" w:color="auto" w:fill="FFFFFF"/>
        </w:rPr>
        <w:t xml:space="preserve">až </w:t>
      </w:r>
      <w:r w:rsidRPr="00454A48" w:rsidR="00AC6D47">
        <w:rPr>
          <w:rFonts w:ascii="Times New Roman" w:hAnsi="Times New Roman"/>
          <w:b/>
          <w:shd w:val="clear" w:color="auto" w:fill="FFFFFF"/>
        </w:rPr>
        <w:t>1</w:t>
      </w:r>
      <w:r w:rsidRPr="00454A48" w:rsidR="00A445C5">
        <w:rPr>
          <w:rFonts w:ascii="Times New Roman" w:hAnsi="Times New Roman"/>
          <w:b/>
          <w:shd w:val="clear" w:color="auto" w:fill="FFFFFF"/>
        </w:rPr>
        <w:t>10</w:t>
      </w:r>
    </w:p>
    <w:p w:rsidR="00316B80" w:rsidRPr="00AD7417" w:rsidP="000E766F">
      <w:pPr>
        <w:bidi w:val="0"/>
        <w:ind w:firstLine="567"/>
        <w:jc w:val="both"/>
        <w:rPr>
          <w:rFonts w:ascii="Times New Roman" w:hAnsi="Times New Roman"/>
        </w:rPr>
      </w:pPr>
      <w:r w:rsidRPr="00AD7417" w:rsidR="00426C77">
        <w:rPr>
          <w:rFonts w:ascii="Times New Roman" w:hAnsi="Times New Roman"/>
        </w:rPr>
        <w:t>Ustanovujú sa princípy veterinárnych kontrol pri dovoze a prevoze a rozširujú sa o veterinárne kontroly krmív, vedľajších živočíšnych produktov</w:t>
      </w:r>
      <w:r w:rsidRPr="00AD7417">
        <w:rPr>
          <w:rFonts w:ascii="Times New Roman" w:hAnsi="Times New Roman"/>
        </w:rPr>
        <w:t xml:space="preserve">, </w:t>
      </w:r>
      <w:r w:rsidRPr="00AD7417" w:rsidR="00426C77">
        <w:rPr>
          <w:rFonts w:ascii="Times New Roman" w:hAnsi="Times New Roman"/>
        </w:rPr>
        <w:t>vybraných produktov rastlinného pôvodu, ktoré sú tiež predmetom veterinárnych kontrol na hraničných inšpekčných staniciach, pričom sa na nich vzťahujú všetky opatrenia, ktoré môže orgán veterinárnej správy nariadiť v záujme ochrany zdravia zvierat a zdravia ľudí a bezpečnosti produktov živočíšneho pôvodu.</w:t>
      </w:r>
      <w:r w:rsidRPr="00AD7417">
        <w:rPr>
          <w:rFonts w:ascii="Times New Roman" w:hAnsi="Times New Roman"/>
        </w:rPr>
        <w:t xml:space="preserve"> Terminologicky sa zjednocuje používanie slov „produkty živočíšneho pôvodu, živočíšne vedľajšie produkty, krmivá a vybrané produkty rastlinného pôvodu“ v tejto časti ako aj v </w:t>
      </w:r>
      <w:r w:rsidR="00A445C5">
        <w:rPr>
          <w:rFonts w:ascii="Times New Roman" w:hAnsi="Times New Roman"/>
        </w:rPr>
        <w:t>ďalších častiach návrhu zákona.</w:t>
      </w:r>
    </w:p>
    <w:p w:rsidR="00426C77" w:rsidRPr="00AD7417" w:rsidP="000E766F">
      <w:pPr>
        <w:bidi w:val="0"/>
        <w:ind w:firstLine="567"/>
        <w:jc w:val="both"/>
        <w:rPr>
          <w:rFonts w:ascii="Times New Roman" w:hAnsi="Times New Roman"/>
        </w:rPr>
      </w:pPr>
    </w:p>
    <w:p w:rsidR="00426C77" w:rsidRPr="00454A48" w:rsidP="000E766F">
      <w:pPr>
        <w:bidi w:val="0"/>
        <w:jc w:val="both"/>
        <w:rPr>
          <w:rFonts w:ascii="Times New Roman" w:hAnsi="Times New Roman"/>
          <w:b/>
          <w:shd w:val="clear" w:color="auto" w:fill="FFFFFF"/>
        </w:rPr>
      </w:pPr>
      <w:r w:rsidRPr="00454A48">
        <w:rPr>
          <w:rFonts w:ascii="Times New Roman" w:hAnsi="Times New Roman"/>
          <w:b/>
          <w:shd w:val="clear" w:color="auto" w:fill="FFFFFF"/>
        </w:rPr>
        <w:t xml:space="preserve">K bodom </w:t>
      </w:r>
      <w:r w:rsidRPr="00454A48" w:rsidR="00AC6D47">
        <w:rPr>
          <w:rFonts w:ascii="Times New Roman" w:hAnsi="Times New Roman"/>
          <w:b/>
          <w:shd w:val="clear" w:color="auto" w:fill="FFFFFF"/>
        </w:rPr>
        <w:t>1</w:t>
      </w:r>
      <w:r w:rsidRPr="00454A48" w:rsidR="00A445C5">
        <w:rPr>
          <w:rFonts w:ascii="Times New Roman" w:hAnsi="Times New Roman"/>
          <w:b/>
          <w:shd w:val="clear" w:color="auto" w:fill="FFFFFF"/>
        </w:rPr>
        <w:t>11</w:t>
      </w:r>
      <w:r w:rsidRPr="00454A48" w:rsidR="00261550">
        <w:rPr>
          <w:rFonts w:ascii="Times New Roman" w:hAnsi="Times New Roman"/>
          <w:b/>
          <w:shd w:val="clear" w:color="auto" w:fill="FFFFFF"/>
        </w:rPr>
        <w:t xml:space="preserve"> </w:t>
      </w:r>
      <w:r w:rsidRPr="00454A48" w:rsidR="007738EA">
        <w:rPr>
          <w:rFonts w:ascii="Times New Roman" w:hAnsi="Times New Roman"/>
          <w:b/>
          <w:shd w:val="clear" w:color="auto" w:fill="FFFFFF"/>
        </w:rPr>
        <w:t>a </w:t>
      </w:r>
      <w:r w:rsidRPr="00454A48" w:rsidR="00AC6D47">
        <w:rPr>
          <w:rFonts w:ascii="Times New Roman" w:hAnsi="Times New Roman"/>
          <w:b/>
          <w:shd w:val="clear" w:color="auto" w:fill="FFFFFF"/>
        </w:rPr>
        <w:t>1</w:t>
      </w:r>
      <w:r w:rsidRPr="00454A48" w:rsidR="0021267A">
        <w:rPr>
          <w:rFonts w:ascii="Times New Roman" w:hAnsi="Times New Roman"/>
          <w:b/>
          <w:shd w:val="clear" w:color="auto" w:fill="FFFFFF"/>
        </w:rPr>
        <w:t>1</w:t>
      </w:r>
      <w:r w:rsidRPr="00454A48" w:rsidR="00A445C5">
        <w:rPr>
          <w:rFonts w:ascii="Times New Roman" w:hAnsi="Times New Roman"/>
          <w:b/>
          <w:shd w:val="clear" w:color="auto" w:fill="FFFFFF"/>
        </w:rPr>
        <w:t>2</w:t>
      </w:r>
    </w:p>
    <w:p w:rsidR="00426C77" w:rsidRPr="00AD7417" w:rsidP="000E766F">
      <w:pPr>
        <w:bidi w:val="0"/>
        <w:ind w:firstLine="567"/>
        <w:jc w:val="both"/>
        <w:rPr>
          <w:rFonts w:ascii="Times New Roman" w:hAnsi="Times New Roman"/>
        </w:rPr>
      </w:pPr>
      <w:r w:rsidRPr="00AD7417">
        <w:rPr>
          <w:rFonts w:ascii="Times New Roman" w:hAnsi="Times New Roman"/>
        </w:rPr>
        <w:t>Rozširuj</w:t>
      </w:r>
      <w:r w:rsidRPr="00AD7417" w:rsidR="00D156F1">
        <w:rPr>
          <w:rFonts w:ascii="Times New Roman" w:hAnsi="Times New Roman"/>
        </w:rPr>
        <w:t>ú sa požiadavky na certifikáciu</w:t>
      </w:r>
      <w:r w:rsidRPr="00AD7417">
        <w:rPr>
          <w:rFonts w:ascii="Times New Roman" w:hAnsi="Times New Roman"/>
        </w:rPr>
        <w:t xml:space="preserve"> </w:t>
      </w:r>
      <w:r w:rsidRPr="00AD7417" w:rsidR="00FF44B3">
        <w:rPr>
          <w:rFonts w:ascii="Times New Roman" w:hAnsi="Times New Roman"/>
        </w:rPr>
        <w:t xml:space="preserve">na osvedčovanie dodržiavania veterinárnych požiadaviek </w:t>
      </w:r>
      <w:r w:rsidRPr="00AD7417">
        <w:rPr>
          <w:rFonts w:ascii="Times New Roman" w:hAnsi="Times New Roman"/>
        </w:rPr>
        <w:t>aj na krmivá.</w:t>
      </w:r>
    </w:p>
    <w:p w:rsidR="0028747F" w:rsidRPr="00454A48" w:rsidP="000E766F">
      <w:pPr>
        <w:bidi w:val="0"/>
        <w:jc w:val="both"/>
        <w:rPr>
          <w:rFonts w:ascii="Times New Roman" w:hAnsi="Times New Roman"/>
          <w:b/>
          <w:shd w:val="clear" w:color="auto" w:fill="FFFFFF"/>
        </w:rPr>
      </w:pPr>
    </w:p>
    <w:p w:rsidR="00426C77" w:rsidRPr="00454A48" w:rsidP="000E766F">
      <w:pPr>
        <w:bidi w:val="0"/>
        <w:jc w:val="both"/>
        <w:rPr>
          <w:rFonts w:ascii="Times New Roman" w:hAnsi="Times New Roman"/>
          <w:b/>
          <w:shd w:val="clear" w:color="auto" w:fill="FFFFFF"/>
        </w:rPr>
      </w:pPr>
      <w:r w:rsidRPr="00454A48" w:rsidR="007738EA">
        <w:rPr>
          <w:rFonts w:ascii="Times New Roman" w:hAnsi="Times New Roman"/>
          <w:b/>
          <w:shd w:val="clear" w:color="auto" w:fill="FFFFFF"/>
        </w:rPr>
        <w:t xml:space="preserve">K bodu </w:t>
      </w:r>
      <w:r w:rsidRPr="00454A48" w:rsidR="00AC6D47">
        <w:rPr>
          <w:rFonts w:ascii="Times New Roman" w:hAnsi="Times New Roman"/>
          <w:b/>
          <w:shd w:val="clear" w:color="auto" w:fill="FFFFFF"/>
        </w:rPr>
        <w:t>1</w:t>
      </w:r>
      <w:r w:rsidRPr="00454A48" w:rsidR="00F83F95">
        <w:rPr>
          <w:rFonts w:ascii="Times New Roman" w:hAnsi="Times New Roman"/>
          <w:b/>
          <w:shd w:val="clear" w:color="auto" w:fill="FFFFFF"/>
        </w:rPr>
        <w:t>1</w:t>
      </w:r>
      <w:r w:rsidRPr="00454A48" w:rsidR="00A445C5">
        <w:rPr>
          <w:rFonts w:ascii="Times New Roman" w:hAnsi="Times New Roman"/>
          <w:b/>
          <w:shd w:val="clear" w:color="auto" w:fill="FFFFFF"/>
        </w:rPr>
        <w:t>3</w:t>
      </w:r>
    </w:p>
    <w:p w:rsidR="00426C77" w:rsidRPr="00AD7417" w:rsidP="000E766F">
      <w:pPr>
        <w:bidi w:val="0"/>
        <w:ind w:firstLine="567"/>
        <w:jc w:val="both"/>
        <w:rPr>
          <w:rFonts w:ascii="Times New Roman" w:hAnsi="Times New Roman"/>
        </w:rPr>
      </w:pPr>
      <w:r w:rsidRPr="00AD7417" w:rsidR="00EA3099">
        <w:rPr>
          <w:rFonts w:ascii="Times New Roman" w:hAnsi="Times New Roman"/>
        </w:rPr>
        <w:t>Upravuje sa nadpis, keďže p</w:t>
      </w:r>
      <w:r w:rsidRPr="00AD7417">
        <w:rPr>
          <w:rFonts w:ascii="Times New Roman" w:hAnsi="Times New Roman"/>
        </w:rPr>
        <w:t>ovinnosti fyzických osôb a právnických osôb vo veterinárnej oblasti</w:t>
      </w:r>
      <w:r w:rsidRPr="00AD7417" w:rsidR="00EA3099">
        <w:rPr>
          <w:rFonts w:ascii="Times New Roman" w:hAnsi="Times New Roman"/>
        </w:rPr>
        <w:t>, ktoré sú ustanovené v § 37,</w:t>
      </w:r>
      <w:r w:rsidRPr="00AD7417">
        <w:rPr>
          <w:rFonts w:ascii="Times New Roman" w:hAnsi="Times New Roman"/>
        </w:rPr>
        <w:t xml:space="preserve"> zahŕňajú aj pln</w:t>
      </w:r>
      <w:r w:rsidRPr="00AD7417" w:rsidR="00EA3099">
        <w:rPr>
          <w:rFonts w:ascii="Times New Roman" w:hAnsi="Times New Roman"/>
        </w:rPr>
        <w:t>enie povinností v oblasti krmív.</w:t>
      </w:r>
    </w:p>
    <w:p w:rsidR="00B348D8" w:rsidRPr="00AD7417" w:rsidP="000E766F">
      <w:pPr>
        <w:bidi w:val="0"/>
        <w:ind w:firstLine="567"/>
        <w:jc w:val="both"/>
        <w:rPr>
          <w:rFonts w:ascii="Times New Roman" w:hAnsi="Times New Roman"/>
        </w:rPr>
      </w:pPr>
    </w:p>
    <w:p w:rsidR="00B348D8" w:rsidRPr="00454A48" w:rsidP="000E766F">
      <w:pPr>
        <w:bidi w:val="0"/>
        <w:jc w:val="both"/>
        <w:rPr>
          <w:rFonts w:ascii="Times New Roman" w:hAnsi="Times New Roman"/>
          <w:b/>
          <w:shd w:val="clear" w:color="auto" w:fill="FFFFFF"/>
        </w:rPr>
      </w:pPr>
      <w:r w:rsidRPr="00454A48" w:rsidR="007738EA">
        <w:rPr>
          <w:rFonts w:ascii="Times New Roman" w:hAnsi="Times New Roman"/>
          <w:b/>
          <w:shd w:val="clear" w:color="auto" w:fill="FFFFFF"/>
        </w:rPr>
        <w:t xml:space="preserve">K bodu </w:t>
      </w:r>
      <w:r w:rsidRPr="00454A48" w:rsidR="00AC6D47">
        <w:rPr>
          <w:rFonts w:ascii="Times New Roman" w:hAnsi="Times New Roman"/>
          <w:b/>
          <w:shd w:val="clear" w:color="auto" w:fill="FFFFFF"/>
        </w:rPr>
        <w:t>11</w:t>
      </w:r>
      <w:r w:rsidRPr="00454A48" w:rsidR="00A445C5">
        <w:rPr>
          <w:rFonts w:ascii="Times New Roman" w:hAnsi="Times New Roman"/>
          <w:b/>
          <w:shd w:val="clear" w:color="auto" w:fill="FFFFFF"/>
        </w:rPr>
        <w:t>4</w:t>
      </w:r>
    </w:p>
    <w:p w:rsidR="00B348D8" w:rsidRPr="00AD7417" w:rsidP="000E766F">
      <w:pPr>
        <w:bidi w:val="0"/>
        <w:ind w:firstLine="567"/>
        <w:jc w:val="both"/>
        <w:rPr>
          <w:rFonts w:ascii="Times New Roman" w:hAnsi="Times New Roman"/>
          <w:shd w:val="clear" w:color="auto" w:fill="FFFFFF"/>
        </w:rPr>
      </w:pPr>
      <w:r w:rsidRPr="00AD7417" w:rsidR="00EA3099">
        <w:rPr>
          <w:rFonts w:ascii="Times New Roman" w:hAnsi="Times New Roman"/>
          <w:shd w:val="clear" w:color="auto" w:fill="FFFFFF"/>
        </w:rPr>
        <w:t xml:space="preserve">Úprava vnútorného odkazu v ustanovení v súvislosti s vypusteným písmenom v </w:t>
      </w:r>
      <w:r w:rsidRPr="00AD7417" w:rsidR="00EA3099">
        <w:rPr>
          <w:rFonts w:ascii="Times New Roman" w:hAnsi="Times New Roman"/>
        </w:rPr>
        <w:t>§ 41 ods. 5 a zároveň</w:t>
      </w:r>
      <w:r w:rsidR="00454A48">
        <w:rPr>
          <w:rFonts w:ascii="Times New Roman" w:hAnsi="Times New Roman"/>
        </w:rPr>
        <w:t xml:space="preserve"> </w:t>
      </w:r>
      <w:r w:rsidRPr="00AD7417" w:rsidR="00EA3099">
        <w:rPr>
          <w:rFonts w:ascii="Times New Roman" w:hAnsi="Times New Roman"/>
        </w:rPr>
        <w:t xml:space="preserve">rozšírenie </w:t>
      </w:r>
      <w:r w:rsidRPr="00AD7417" w:rsidR="009A6928">
        <w:rPr>
          <w:rFonts w:ascii="Times New Roman" w:hAnsi="Times New Roman"/>
        </w:rPr>
        <w:t>výpočt</w:t>
      </w:r>
      <w:r w:rsidRPr="00AD7417" w:rsidR="00EA3099">
        <w:rPr>
          <w:rFonts w:ascii="Times New Roman" w:hAnsi="Times New Roman"/>
        </w:rPr>
        <w:t>u druhov</w:t>
      </w:r>
      <w:r w:rsidRPr="00AD7417" w:rsidR="009A6928">
        <w:rPr>
          <w:rFonts w:ascii="Times New Roman" w:hAnsi="Times New Roman"/>
        </w:rPr>
        <w:t xml:space="preserve"> hospodárskych zvierat, ktoré môžu </w:t>
      </w:r>
      <w:r w:rsidRPr="00AD7417" w:rsidR="00EA3099">
        <w:rPr>
          <w:rFonts w:ascii="Times New Roman" w:hAnsi="Times New Roman"/>
        </w:rPr>
        <w:t>byť použité na domácu zabíjačku v súvislosti so zmenou v § 23 návrhu zákona.</w:t>
      </w:r>
    </w:p>
    <w:p w:rsidR="00B348D8" w:rsidRPr="00AD7417" w:rsidP="000E766F">
      <w:pPr>
        <w:bidi w:val="0"/>
        <w:ind w:firstLine="567"/>
        <w:jc w:val="both"/>
        <w:rPr>
          <w:rFonts w:ascii="Times New Roman" w:hAnsi="Times New Roman"/>
        </w:rPr>
      </w:pPr>
    </w:p>
    <w:p w:rsidR="009A3B2D" w:rsidRPr="00454A48" w:rsidP="000E766F">
      <w:pPr>
        <w:bidi w:val="0"/>
        <w:jc w:val="both"/>
        <w:rPr>
          <w:rFonts w:ascii="Times New Roman" w:hAnsi="Times New Roman"/>
          <w:b/>
          <w:shd w:val="clear" w:color="auto" w:fill="FFFFFF"/>
        </w:rPr>
      </w:pPr>
      <w:r w:rsidRPr="00454A48" w:rsidR="00A445C5">
        <w:rPr>
          <w:rFonts w:ascii="Times New Roman" w:hAnsi="Times New Roman"/>
          <w:b/>
          <w:shd w:val="clear" w:color="auto" w:fill="FFFFFF"/>
        </w:rPr>
        <w:t>K bodu 115</w:t>
      </w:r>
    </w:p>
    <w:p w:rsidR="009A3B2D" w:rsidRPr="00AD7417" w:rsidP="000E766F">
      <w:pPr>
        <w:bidi w:val="0"/>
        <w:ind w:firstLine="567"/>
        <w:jc w:val="both"/>
        <w:rPr>
          <w:rFonts w:ascii="Times New Roman" w:hAnsi="Times New Roman"/>
        </w:rPr>
      </w:pPr>
      <w:r w:rsidRPr="00AD7417">
        <w:rPr>
          <w:rFonts w:ascii="Times New Roman" w:hAnsi="Times New Roman"/>
        </w:rPr>
        <w:t>Ustanovuje sa povinnosť umožniť orgánom veterinárnej správy poskytovať súčinnosť pri výkone veterinárnych kontrol najmä umožniť vstup na pozemky, do stavieb, prevádzkarni, zariadení, dopravných prostriedkov na účely vykonania veterinárnych kontrol. Návrh dopĺňa vzhľadom na to, že v mnohých prípadoch sú zvieratá chované aj v obydliach vlastníkov, držiteľov zvierat, je potrebné umožniť len v rozsahu výkonu veterinárnej kontroly aj vstup do týchto priestorov v záujme ochrany zdravia zvierat pričom nevyhnutnosť takého vstupu v demokratickej spoločnosti je zabezpečená pretože sleduje účel ochrany zdravia zvierat a zdravia ľudí.</w:t>
      </w:r>
    </w:p>
    <w:p w:rsidR="009A3B2D" w:rsidRPr="00AD7417" w:rsidP="000E766F">
      <w:pPr>
        <w:bidi w:val="0"/>
        <w:ind w:firstLine="567"/>
        <w:jc w:val="both"/>
        <w:rPr>
          <w:rFonts w:ascii="Times New Roman" w:hAnsi="Times New Roman"/>
        </w:rPr>
      </w:pPr>
    </w:p>
    <w:p w:rsidR="00B348D8" w:rsidRPr="00454A48" w:rsidP="000E766F">
      <w:pPr>
        <w:bidi w:val="0"/>
        <w:jc w:val="both"/>
        <w:rPr>
          <w:rFonts w:ascii="Times New Roman" w:hAnsi="Times New Roman"/>
          <w:b/>
          <w:shd w:val="clear" w:color="auto" w:fill="FFFFFF"/>
        </w:rPr>
      </w:pPr>
      <w:r w:rsidRPr="00454A48">
        <w:rPr>
          <w:rFonts w:ascii="Times New Roman" w:hAnsi="Times New Roman"/>
          <w:b/>
          <w:shd w:val="clear" w:color="auto" w:fill="FFFFFF"/>
        </w:rPr>
        <w:t xml:space="preserve">K bodu </w:t>
      </w:r>
      <w:r w:rsidRPr="00454A48" w:rsidR="00AC6D47">
        <w:rPr>
          <w:rFonts w:ascii="Times New Roman" w:hAnsi="Times New Roman"/>
          <w:b/>
          <w:shd w:val="clear" w:color="auto" w:fill="FFFFFF"/>
        </w:rPr>
        <w:t>11</w:t>
      </w:r>
      <w:r w:rsidRPr="00454A48" w:rsidR="00A445C5">
        <w:rPr>
          <w:rFonts w:ascii="Times New Roman" w:hAnsi="Times New Roman"/>
          <w:b/>
          <w:shd w:val="clear" w:color="auto" w:fill="FFFFFF"/>
        </w:rPr>
        <w:t>6</w:t>
      </w:r>
    </w:p>
    <w:p w:rsidR="00B348D8" w:rsidRPr="00AD7417" w:rsidP="000E766F">
      <w:pPr>
        <w:bidi w:val="0"/>
        <w:ind w:firstLine="567"/>
        <w:jc w:val="both"/>
        <w:rPr>
          <w:rFonts w:ascii="Times New Roman" w:hAnsi="Times New Roman"/>
        </w:rPr>
      </w:pPr>
      <w:r w:rsidRPr="00AD7417" w:rsidR="005C6796">
        <w:rPr>
          <w:rFonts w:ascii="Times New Roman" w:hAnsi="Times New Roman"/>
        </w:rPr>
        <w:t>Dopĺňa</w:t>
      </w:r>
      <w:r w:rsidRPr="00AD7417" w:rsidR="00817D10">
        <w:rPr>
          <w:rFonts w:ascii="Times New Roman" w:hAnsi="Times New Roman"/>
        </w:rPr>
        <w:t xml:space="preserve"> sa povinnosť </w:t>
      </w:r>
      <w:r w:rsidRPr="00AD7417" w:rsidR="00CB1021">
        <w:rPr>
          <w:rFonts w:ascii="Times New Roman" w:hAnsi="Times New Roman"/>
        </w:rPr>
        <w:t xml:space="preserve">hlásenia </w:t>
      </w:r>
      <w:r w:rsidRPr="00AD7417" w:rsidR="00E5695F">
        <w:rPr>
          <w:rFonts w:ascii="Times New Roman" w:hAnsi="Times New Roman"/>
        </w:rPr>
        <w:t xml:space="preserve">orgánu veterinárnej správy každé </w:t>
      </w:r>
      <w:r w:rsidRPr="00AD7417" w:rsidR="00CB1021">
        <w:rPr>
          <w:rFonts w:ascii="Times New Roman" w:hAnsi="Times New Roman"/>
        </w:rPr>
        <w:t xml:space="preserve">podujatie </w:t>
      </w:r>
      <w:r w:rsidRPr="00AD7417" w:rsidR="00E5695F">
        <w:rPr>
          <w:rFonts w:ascii="Times New Roman" w:hAnsi="Times New Roman"/>
        </w:rPr>
        <w:t xml:space="preserve">na predvádzanie zvierat a ich </w:t>
      </w:r>
      <w:r w:rsidRPr="00AD7417" w:rsidR="00CB1021">
        <w:rPr>
          <w:rFonts w:ascii="Times New Roman" w:hAnsi="Times New Roman"/>
        </w:rPr>
        <w:t xml:space="preserve">vystavovanie </w:t>
      </w:r>
      <w:r w:rsidRPr="00AD7417" w:rsidR="00E5695F">
        <w:rPr>
          <w:rFonts w:ascii="Times New Roman" w:hAnsi="Times New Roman"/>
        </w:rPr>
        <w:t>v súvislosti s možnosťou vykonať kontrolu na predchádzanie šírenia chorôb zvierat a </w:t>
      </w:r>
      <w:r w:rsidRPr="00AD7417" w:rsidR="00CB1021">
        <w:rPr>
          <w:rFonts w:ascii="Times New Roman" w:hAnsi="Times New Roman"/>
        </w:rPr>
        <w:t xml:space="preserve">hlásenie </w:t>
      </w:r>
      <w:r w:rsidRPr="00AD7417" w:rsidR="00E5695F">
        <w:rPr>
          <w:rFonts w:ascii="Times New Roman" w:hAnsi="Times New Roman"/>
        </w:rPr>
        <w:t>počtu rituálne zabitých zvierat ročne.</w:t>
      </w:r>
    </w:p>
    <w:p w:rsidR="00E5695F" w:rsidRPr="00454A48" w:rsidP="000E766F">
      <w:pPr>
        <w:bidi w:val="0"/>
        <w:jc w:val="both"/>
        <w:rPr>
          <w:rFonts w:ascii="Times New Roman" w:hAnsi="Times New Roman"/>
          <w:b/>
          <w:shd w:val="clear" w:color="auto" w:fill="FFFFFF"/>
        </w:rPr>
      </w:pPr>
    </w:p>
    <w:p w:rsidR="00E5695F" w:rsidRPr="00454A48" w:rsidP="000E766F">
      <w:pPr>
        <w:bidi w:val="0"/>
        <w:jc w:val="both"/>
        <w:rPr>
          <w:rFonts w:ascii="Times New Roman" w:hAnsi="Times New Roman"/>
          <w:b/>
          <w:shd w:val="clear" w:color="auto" w:fill="FFFFFF"/>
        </w:rPr>
      </w:pPr>
      <w:r w:rsidRPr="00454A48" w:rsidR="007738EA">
        <w:rPr>
          <w:rFonts w:ascii="Times New Roman" w:hAnsi="Times New Roman"/>
          <w:b/>
          <w:shd w:val="clear" w:color="auto" w:fill="FFFFFF"/>
        </w:rPr>
        <w:t xml:space="preserve">K bodu </w:t>
      </w:r>
      <w:r w:rsidRPr="00454A48" w:rsidR="00AC6D47">
        <w:rPr>
          <w:rFonts w:ascii="Times New Roman" w:hAnsi="Times New Roman"/>
          <w:b/>
          <w:shd w:val="clear" w:color="auto" w:fill="FFFFFF"/>
        </w:rPr>
        <w:t>11</w:t>
      </w:r>
      <w:r w:rsidRPr="00454A48" w:rsidR="00A445C5">
        <w:rPr>
          <w:rFonts w:ascii="Times New Roman" w:hAnsi="Times New Roman"/>
          <w:b/>
          <w:shd w:val="clear" w:color="auto" w:fill="FFFFFF"/>
        </w:rPr>
        <w:t>7</w:t>
      </w:r>
    </w:p>
    <w:p w:rsidR="00E5695F" w:rsidRPr="00AD7417" w:rsidP="000E766F">
      <w:pPr>
        <w:bidi w:val="0"/>
        <w:ind w:firstLine="567"/>
        <w:jc w:val="both"/>
        <w:rPr>
          <w:rFonts w:ascii="Times New Roman" w:hAnsi="Times New Roman"/>
        </w:rPr>
      </w:pPr>
      <w:r w:rsidRPr="00AD7417">
        <w:rPr>
          <w:rFonts w:ascii="Times New Roman" w:hAnsi="Times New Roman"/>
        </w:rPr>
        <w:t>Ustanovuje sa povinnosť hlásiť úhyn zvieraťa len v prípade, ak je podozrenie na choroby uvedené v ustanovení.</w:t>
      </w:r>
    </w:p>
    <w:p w:rsidR="00E5695F" w:rsidRPr="00AD7417" w:rsidP="000E766F">
      <w:pPr>
        <w:bidi w:val="0"/>
        <w:ind w:firstLine="567"/>
        <w:jc w:val="both"/>
        <w:rPr>
          <w:rFonts w:ascii="Times New Roman" w:hAnsi="Times New Roman"/>
        </w:rPr>
      </w:pPr>
    </w:p>
    <w:p w:rsidR="00E5695F" w:rsidRPr="00454A48" w:rsidP="000E766F">
      <w:pPr>
        <w:bidi w:val="0"/>
        <w:jc w:val="both"/>
        <w:rPr>
          <w:rFonts w:ascii="Times New Roman" w:hAnsi="Times New Roman"/>
          <w:b/>
          <w:shd w:val="clear" w:color="auto" w:fill="FFFFFF"/>
        </w:rPr>
      </w:pPr>
      <w:r w:rsidRPr="00454A48" w:rsidR="007738EA">
        <w:rPr>
          <w:rFonts w:ascii="Times New Roman" w:hAnsi="Times New Roman"/>
          <w:b/>
          <w:shd w:val="clear" w:color="auto" w:fill="FFFFFF"/>
        </w:rPr>
        <w:t xml:space="preserve">K bodu </w:t>
      </w:r>
      <w:r w:rsidRPr="00454A48" w:rsidR="00AC6D47">
        <w:rPr>
          <w:rFonts w:ascii="Times New Roman" w:hAnsi="Times New Roman"/>
          <w:b/>
          <w:shd w:val="clear" w:color="auto" w:fill="FFFFFF"/>
        </w:rPr>
        <w:t>11</w:t>
      </w:r>
      <w:r w:rsidRPr="00454A48" w:rsidR="00A445C5">
        <w:rPr>
          <w:rFonts w:ascii="Times New Roman" w:hAnsi="Times New Roman"/>
          <w:b/>
          <w:shd w:val="clear" w:color="auto" w:fill="FFFFFF"/>
        </w:rPr>
        <w:t>8</w:t>
      </w:r>
    </w:p>
    <w:p w:rsidR="00F803BD" w:rsidRPr="00AD7417" w:rsidP="000E766F">
      <w:pPr>
        <w:bidi w:val="0"/>
        <w:ind w:firstLine="567"/>
        <w:jc w:val="both"/>
        <w:rPr>
          <w:rFonts w:ascii="Times New Roman" w:hAnsi="Times New Roman"/>
        </w:rPr>
      </w:pPr>
      <w:r w:rsidRPr="00AD7417">
        <w:rPr>
          <w:rFonts w:ascii="Times New Roman" w:hAnsi="Times New Roman"/>
        </w:rPr>
        <w:t>S plošnou identifikáciou psov</w:t>
      </w:r>
      <w:r w:rsidRPr="00AD7417" w:rsidR="00A80EA0">
        <w:rPr>
          <w:rFonts w:ascii="Times New Roman" w:hAnsi="Times New Roman"/>
        </w:rPr>
        <w:t xml:space="preserve"> </w:t>
      </w:r>
      <w:r w:rsidRPr="00AD7417">
        <w:rPr>
          <w:rFonts w:ascii="Times New Roman" w:hAnsi="Times New Roman"/>
        </w:rPr>
        <w:t>na území Slovenskej republiky boli navrhnuté nové povinnosti pre chovateľov a súkromných veterinárnych lekárov.</w:t>
      </w:r>
    </w:p>
    <w:p w:rsidR="00F803BD" w:rsidRPr="00AD7417" w:rsidP="000E766F">
      <w:pPr>
        <w:bidi w:val="0"/>
        <w:ind w:firstLine="567"/>
        <w:jc w:val="both"/>
        <w:rPr>
          <w:rFonts w:ascii="Times New Roman" w:hAnsi="Times New Roman"/>
        </w:rPr>
      </w:pPr>
      <w:r w:rsidRPr="00AD7417" w:rsidR="007279D3">
        <w:rPr>
          <w:rFonts w:ascii="Times New Roman" w:hAnsi="Times New Roman"/>
        </w:rPr>
        <w:t xml:space="preserve">Pri zmene </w:t>
      </w:r>
      <w:r w:rsidRPr="00AD7417" w:rsidR="00767618">
        <w:rPr>
          <w:rFonts w:ascii="Times New Roman" w:hAnsi="Times New Roman"/>
        </w:rPr>
        <w:t xml:space="preserve">vlastníka psa </w:t>
      </w:r>
      <w:r w:rsidRPr="00AD7417" w:rsidR="007279D3">
        <w:rPr>
          <w:rFonts w:ascii="Times New Roman" w:hAnsi="Times New Roman"/>
        </w:rPr>
        <w:t>je</w:t>
      </w:r>
      <w:r w:rsidRPr="00AD7417" w:rsidR="00A80EA0">
        <w:rPr>
          <w:rFonts w:ascii="Times New Roman" w:hAnsi="Times New Roman"/>
        </w:rPr>
        <w:t xml:space="preserve"> </w:t>
      </w:r>
      <w:r w:rsidRPr="00AD7417" w:rsidR="007279D3">
        <w:rPr>
          <w:rFonts w:ascii="Times New Roman" w:hAnsi="Times New Roman"/>
        </w:rPr>
        <w:t xml:space="preserve">pôvodný </w:t>
      </w:r>
      <w:r w:rsidRPr="00AD7417" w:rsidR="00767618">
        <w:rPr>
          <w:rFonts w:ascii="Times New Roman" w:hAnsi="Times New Roman"/>
        </w:rPr>
        <w:t>vlastník</w:t>
      </w:r>
      <w:r w:rsidRPr="00AD7417" w:rsidR="00261550">
        <w:rPr>
          <w:rFonts w:ascii="Times New Roman" w:hAnsi="Times New Roman"/>
        </w:rPr>
        <w:t xml:space="preserve"> </w:t>
      </w:r>
      <w:r w:rsidRPr="00AD7417" w:rsidR="007279D3">
        <w:rPr>
          <w:rFonts w:ascii="Times New Roman" w:hAnsi="Times New Roman"/>
        </w:rPr>
        <w:t xml:space="preserve">povinný najneskôr do </w:t>
      </w:r>
      <w:r w:rsidRPr="00AD7417" w:rsidR="00AC6D47">
        <w:rPr>
          <w:rFonts w:ascii="Times New Roman" w:hAnsi="Times New Roman"/>
        </w:rPr>
        <w:t>21</w:t>
      </w:r>
      <w:r w:rsidRPr="00AD7417" w:rsidR="007279D3">
        <w:rPr>
          <w:rFonts w:ascii="Times New Roman" w:hAnsi="Times New Roman"/>
        </w:rPr>
        <w:t xml:space="preserve"> dní odo dňa </w:t>
      </w:r>
      <w:r w:rsidRPr="00AD7417" w:rsidR="00261550">
        <w:rPr>
          <w:rFonts w:ascii="Times New Roman" w:hAnsi="Times New Roman"/>
        </w:rPr>
        <w:t xml:space="preserve">zmeny </w:t>
      </w:r>
      <w:r w:rsidRPr="00AD7417" w:rsidR="00767618">
        <w:rPr>
          <w:rFonts w:ascii="Times New Roman" w:hAnsi="Times New Roman"/>
        </w:rPr>
        <w:t>vlastníka</w:t>
      </w:r>
      <w:r w:rsidRPr="00AD7417" w:rsidR="007279D3">
        <w:rPr>
          <w:rFonts w:ascii="Times New Roman" w:hAnsi="Times New Roman"/>
        </w:rPr>
        <w:t xml:space="preserve"> nahlásiť údaje o novom </w:t>
      </w:r>
      <w:r w:rsidRPr="00AD7417" w:rsidR="00767618">
        <w:rPr>
          <w:rFonts w:ascii="Times New Roman" w:hAnsi="Times New Roman"/>
        </w:rPr>
        <w:t>vlastník</w:t>
      </w:r>
      <w:r w:rsidRPr="00AD7417" w:rsidR="00261550">
        <w:rPr>
          <w:rFonts w:ascii="Times New Roman" w:hAnsi="Times New Roman"/>
        </w:rPr>
        <w:t xml:space="preserve">ovi </w:t>
      </w:r>
      <w:r w:rsidRPr="00AD7417" w:rsidR="007279D3">
        <w:rPr>
          <w:rFonts w:ascii="Times New Roman" w:hAnsi="Times New Roman"/>
        </w:rPr>
        <w:t>do centrálneho registra spoločenských zvierat.</w:t>
      </w:r>
      <w:r w:rsidRPr="00AD7417" w:rsidR="00573516">
        <w:rPr>
          <w:rFonts w:ascii="Times New Roman" w:hAnsi="Times New Roman"/>
        </w:rPr>
        <w:t xml:space="preserve"> </w:t>
      </w:r>
    </w:p>
    <w:p w:rsidR="00F803BD" w:rsidRPr="00AD7417" w:rsidP="000E766F">
      <w:pPr>
        <w:bidi w:val="0"/>
        <w:ind w:firstLine="567"/>
        <w:jc w:val="both"/>
        <w:rPr>
          <w:rFonts w:ascii="Times New Roman" w:hAnsi="Times New Roman"/>
        </w:rPr>
      </w:pPr>
      <w:r w:rsidRPr="00AD7417">
        <w:rPr>
          <w:rFonts w:ascii="Times New Roman" w:hAnsi="Times New Roman"/>
        </w:rPr>
        <w:t xml:space="preserve">Jedným z údajov, ktoré bude nutné zapísať do CRSZ bude aj rodné číslo. Návrh zákona zahŕňa povinnosť fyzickej osobe, aby na účely vedenia CRSZ a preukazovania </w:t>
      </w:r>
      <w:r w:rsidRPr="00AD7417" w:rsidR="00261550">
        <w:rPr>
          <w:rFonts w:ascii="Times New Roman" w:hAnsi="Times New Roman"/>
        </w:rPr>
        <w:t xml:space="preserve">držby zvieraťa </w:t>
      </w:r>
      <w:r w:rsidRPr="00AD7417">
        <w:rPr>
          <w:rFonts w:ascii="Times New Roman" w:hAnsi="Times New Roman"/>
        </w:rPr>
        <w:t>poskytla orgánom veterinárnej správy rodné číslo, tak ako to je u hospodárskych zvierat.</w:t>
      </w:r>
    </w:p>
    <w:p w:rsidR="00E83F3E" w:rsidRPr="00454A48" w:rsidP="000E766F">
      <w:pPr>
        <w:bidi w:val="0"/>
        <w:jc w:val="both"/>
        <w:rPr>
          <w:rFonts w:ascii="Times New Roman" w:hAnsi="Times New Roman"/>
          <w:b/>
          <w:shd w:val="clear" w:color="auto" w:fill="FFFFFF"/>
        </w:rPr>
      </w:pPr>
    </w:p>
    <w:p w:rsidR="004936CD" w:rsidRPr="00454A48" w:rsidP="000E766F">
      <w:pPr>
        <w:bidi w:val="0"/>
        <w:jc w:val="both"/>
        <w:rPr>
          <w:rFonts w:ascii="Times New Roman" w:hAnsi="Times New Roman"/>
          <w:b/>
          <w:shd w:val="clear" w:color="auto" w:fill="FFFFFF"/>
        </w:rPr>
      </w:pPr>
      <w:r w:rsidRPr="00454A48" w:rsidR="00E83F3E">
        <w:rPr>
          <w:rFonts w:ascii="Times New Roman" w:hAnsi="Times New Roman"/>
          <w:b/>
          <w:shd w:val="clear" w:color="auto" w:fill="FFFFFF"/>
        </w:rPr>
        <w:t xml:space="preserve">K bodu </w:t>
      </w:r>
      <w:r w:rsidRPr="00454A48" w:rsidR="00AC6D47">
        <w:rPr>
          <w:rFonts w:ascii="Times New Roman" w:hAnsi="Times New Roman"/>
          <w:b/>
          <w:shd w:val="clear" w:color="auto" w:fill="FFFFFF"/>
        </w:rPr>
        <w:t>1</w:t>
      </w:r>
      <w:r w:rsidRPr="00454A48" w:rsidR="00A445C5">
        <w:rPr>
          <w:rFonts w:ascii="Times New Roman" w:hAnsi="Times New Roman"/>
          <w:b/>
          <w:shd w:val="clear" w:color="auto" w:fill="FFFFFF"/>
        </w:rPr>
        <w:t>19</w:t>
      </w:r>
    </w:p>
    <w:p w:rsidR="00FE2C87" w:rsidRPr="00AD7417" w:rsidP="000E766F">
      <w:pPr>
        <w:bidi w:val="0"/>
        <w:ind w:firstLine="567"/>
        <w:jc w:val="both"/>
        <w:rPr>
          <w:rFonts w:ascii="Times New Roman" w:hAnsi="Times New Roman"/>
        </w:rPr>
      </w:pPr>
      <w:r w:rsidRPr="00AD7417">
        <w:rPr>
          <w:rFonts w:ascii="Times New Roman" w:hAnsi="Times New Roman"/>
        </w:rPr>
        <w:t>Ustanovuje sa povinnosť</w:t>
      </w:r>
      <w:r w:rsidRPr="00AD7417" w:rsidR="00481DB9">
        <w:rPr>
          <w:rFonts w:ascii="Times New Roman" w:hAnsi="Times New Roman"/>
        </w:rPr>
        <w:t xml:space="preserve"> nahlásiť úhyn registrovaného psa a povinnosť</w:t>
      </w:r>
      <w:r w:rsidRPr="00AD7417">
        <w:rPr>
          <w:rFonts w:ascii="Times New Roman" w:hAnsi="Times New Roman"/>
        </w:rPr>
        <w:t xml:space="preserve"> hlásenia a zasielania zmien</w:t>
      </w:r>
      <w:r w:rsidRPr="00AD7417" w:rsidR="00481DB9">
        <w:rPr>
          <w:rFonts w:ascii="Times New Roman" w:hAnsi="Times New Roman"/>
        </w:rPr>
        <w:t xml:space="preserve"> v chove hospodárskych</w:t>
      </w:r>
      <w:r w:rsidRPr="00AD7417">
        <w:rPr>
          <w:rFonts w:ascii="Times New Roman" w:hAnsi="Times New Roman"/>
        </w:rPr>
        <w:t xml:space="preserve"> zvierat. </w:t>
      </w:r>
      <w:r w:rsidRPr="00AD7417" w:rsidR="00481DB9">
        <w:rPr>
          <w:rFonts w:ascii="Times New Roman" w:hAnsi="Times New Roman"/>
        </w:rPr>
        <w:t>Za zaslanie d</w:t>
      </w:r>
      <w:r w:rsidRPr="00AD7417">
        <w:rPr>
          <w:rFonts w:ascii="Times New Roman" w:hAnsi="Times New Roman"/>
        </w:rPr>
        <w:t>oklad</w:t>
      </w:r>
      <w:r w:rsidRPr="00AD7417" w:rsidR="00481DB9">
        <w:rPr>
          <w:rFonts w:ascii="Times New Roman" w:hAnsi="Times New Roman"/>
        </w:rPr>
        <w:t>u</w:t>
      </w:r>
      <w:r w:rsidRPr="00AD7417">
        <w:rPr>
          <w:rFonts w:ascii="Times New Roman" w:hAnsi="Times New Roman"/>
        </w:rPr>
        <w:t xml:space="preserve"> o premiestnení </w:t>
      </w:r>
      <w:r w:rsidRPr="00AD7417" w:rsidR="00481DB9">
        <w:rPr>
          <w:rFonts w:ascii="Times New Roman" w:hAnsi="Times New Roman"/>
        </w:rPr>
        <w:t xml:space="preserve">hospodárskeho zvieraťa potvrdeného pôvodným aj novým držiteľom, </w:t>
      </w:r>
      <w:r w:rsidRPr="00AD7417" w:rsidR="00417DDB">
        <w:rPr>
          <w:rFonts w:ascii="Times New Roman" w:hAnsi="Times New Roman"/>
        </w:rPr>
        <w:t xml:space="preserve">sú zodpovední </w:t>
      </w:r>
      <w:r w:rsidRPr="00AD7417" w:rsidR="00481DB9">
        <w:rPr>
          <w:rFonts w:ascii="Times New Roman" w:hAnsi="Times New Roman"/>
        </w:rPr>
        <w:t>pôvodný aj nový držiteľ.</w:t>
      </w:r>
    </w:p>
    <w:p w:rsidR="00FE2C87" w:rsidRPr="00AD7417" w:rsidP="000E766F">
      <w:pPr>
        <w:bidi w:val="0"/>
        <w:ind w:firstLine="567"/>
        <w:jc w:val="both"/>
        <w:rPr>
          <w:rFonts w:ascii="Times New Roman" w:hAnsi="Times New Roman"/>
        </w:rPr>
      </w:pPr>
    </w:p>
    <w:p w:rsidR="004936CD" w:rsidRPr="00454A48" w:rsidP="000E766F">
      <w:pPr>
        <w:bidi w:val="0"/>
        <w:jc w:val="both"/>
        <w:rPr>
          <w:rFonts w:ascii="Times New Roman" w:hAnsi="Times New Roman"/>
          <w:b/>
          <w:shd w:val="clear" w:color="auto" w:fill="FFFFFF"/>
        </w:rPr>
      </w:pPr>
      <w:r w:rsidRPr="00454A48">
        <w:rPr>
          <w:rFonts w:ascii="Times New Roman" w:hAnsi="Times New Roman"/>
          <w:b/>
          <w:shd w:val="clear" w:color="auto" w:fill="FFFFFF"/>
        </w:rPr>
        <w:t xml:space="preserve">K bodu </w:t>
      </w:r>
      <w:r w:rsidRPr="00454A48" w:rsidR="00AC6D47">
        <w:rPr>
          <w:rFonts w:ascii="Times New Roman" w:hAnsi="Times New Roman"/>
          <w:b/>
          <w:shd w:val="clear" w:color="auto" w:fill="FFFFFF"/>
        </w:rPr>
        <w:t>1</w:t>
      </w:r>
      <w:r w:rsidRPr="00454A48" w:rsidR="00A445C5">
        <w:rPr>
          <w:rFonts w:ascii="Times New Roman" w:hAnsi="Times New Roman"/>
          <w:b/>
          <w:shd w:val="clear" w:color="auto" w:fill="FFFFFF"/>
        </w:rPr>
        <w:t>20</w:t>
      </w:r>
    </w:p>
    <w:p w:rsidR="004936CD" w:rsidRPr="00AD7417" w:rsidP="000E766F">
      <w:pPr>
        <w:bidi w:val="0"/>
        <w:ind w:firstLine="567"/>
        <w:jc w:val="both"/>
        <w:rPr>
          <w:rFonts w:ascii="Times New Roman" w:hAnsi="Times New Roman"/>
        </w:rPr>
      </w:pPr>
      <w:r w:rsidRPr="00AD7417">
        <w:rPr>
          <w:rFonts w:ascii="Times New Roman" w:hAnsi="Times New Roman"/>
        </w:rPr>
        <w:t>Ustanovuje sa povinnosť rešpektovať zákaz premiestňovania zvierat a iného nakladania s nimi v súvislosti s opatreniami na ochranu zvierat, pričom sa dáva možnosť aj jeho zhabania resp. dočasného umiestnenia do náhradnej starostlivosti.</w:t>
      </w:r>
    </w:p>
    <w:p w:rsidR="00EA3099" w:rsidRPr="00AD7417" w:rsidP="000E766F">
      <w:pPr>
        <w:bidi w:val="0"/>
        <w:ind w:firstLine="567"/>
        <w:jc w:val="both"/>
        <w:rPr>
          <w:rFonts w:ascii="Times New Roman" w:hAnsi="Times New Roman"/>
        </w:rPr>
      </w:pPr>
    </w:p>
    <w:p w:rsidR="000D488E" w:rsidRPr="00454A48" w:rsidP="000E766F">
      <w:pPr>
        <w:bidi w:val="0"/>
        <w:jc w:val="both"/>
        <w:rPr>
          <w:rFonts w:ascii="Times New Roman" w:hAnsi="Times New Roman"/>
          <w:b/>
          <w:shd w:val="clear" w:color="auto" w:fill="FFFFFF"/>
        </w:rPr>
      </w:pPr>
      <w:r w:rsidRPr="00454A48" w:rsidR="007738EA">
        <w:rPr>
          <w:rFonts w:ascii="Times New Roman" w:hAnsi="Times New Roman"/>
          <w:b/>
          <w:shd w:val="clear" w:color="auto" w:fill="FFFFFF"/>
        </w:rPr>
        <w:t xml:space="preserve">K bodom </w:t>
      </w:r>
      <w:r w:rsidRPr="00454A48" w:rsidR="00AC6D47">
        <w:rPr>
          <w:rFonts w:ascii="Times New Roman" w:hAnsi="Times New Roman"/>
          <w:b/>
          <w:shd w:val="clear" w:color="auto" w:fill="FFFFFF"/>
        </w:rPr>
        <w:t>1</w:t>
      </w:r>
      <w:r w:rsidRPr="00454A48" w:rsidR="007C04BB">
        <w:rPr>
          <w:rFonts w:ascii="Times New Roman" w:hAnsi="Times New Roman"/>
          <w:b/>
          <w:shd w:val="clear" w:color="auto" w:fill="FFFFFF"/>
        </w:rPr>
        <w:t>21 a 122</w:t>
      </w:r>
    </w:p>
    <w:p w:rsidR="004936CD" w:rsidRPr="00AD7417" w:rsidP="000E766F">
      <w:pPr>
        <w:bidi w:val="0"/>
        <w:ind w:firstLine="567"/>
        <w:jc w:val="both"/>
        <w:rPr>
          <w:rFonts w:ascii="Times New Roman" w:hAnsi="Times New Roman"/>
        </w:rPr>
      </w:pPr>
      <w:r w:rsidRPr="00AD7417">
        <w:rPr>
          <w:rFonts w:ascii="Times New Roman" w:hAnsi="Times New Roman"/>
        </w:rPr>
        <w:t>Ustanovujú sa požiadavky na dovoz z tretích krajín aj pre krmivá.</w:t>
      </w:r>
    </w:p>
    <w:p w:rsidR="004936CD" w:rsidRPr="00AD7417" w:rsidP="000E766F">
      <w:pPr>
        <w:bidi w:val="0"/>
        <w:ind w:firstLine="567"/>
        <w:jc w:val="both"/>
        <w:rPr>
          <w:rFonts w:ascii="Times New Roman" w:hAnsi="Times New Roman"/>
        </w:rPr>
      </w:pPr>
    </w:p>
    <w:p w:rsidR="004936CD" w:rsidRPr="00454A48" w:rsidP="000E766F">
      <w:pPr>
        <w:bidi w:val="0"/>
        <w:jc w:val="both"/>
        <w:rPr>
          <w:rFonts w:ascii="Times New Roman" w:hAnsi="Times New Roman"/>
          <w:b/>
          <w:shd w:val="clear" w:color="auto" w:fill="FFFFFF"/>
        </w:rPr>
      </w:pPr>
      <w:r w:rsidRPr="00454A48">
        <w:rPr>
          <w:rFonts w:ascii="Times New Roman" w:hAnsi="Times New Roman"/>
          <w:b/>
          <w:shd w:val="clear" w:color="auto" w:fill="FFFFFF"/>
        </w:rPr>
        <w:t xml:space="preserve">K bodu </w:t>
      </w:r>
      <w:r w:rsidRPr="00454A48" w:rsidR="00AC6D47">
        <w:rPr>
          <w:rFonts w:ascii="Times New Roman" w:hAnsi="Times New Roman"/>
          <w:b/>
          <w:shd w:val="clear" w:color="auto" w:fill="FFFFFF"/>
        </w:rPr>
        <w:t>1</w:t>
      </w:r>
      <w:r w:rsidRPr="00454A48" w:rsidR="007C04BB">
        <w:rPr>
          <w:rFonts w:ascii="Times New Roman" w:hAnsi="Times New Roman"/>
          <w:b/>
          <w:shd w:val="clear" w:color="auto" w:fill="FFFFFF"/>
        </w:rPr>
        <w:t>23</w:t>
      </w:r>
    </w:p>
    <w:p w:rsidR="004936CD" w:rsidRPr="00AD7417" w:rsidP="000E766F">
      <w:pPr>
        <w:bidi w:val="0"/>
        <w:ind w:firstLine="567"/>
        <w:jc w:val="both"/>
        <w:rPr>
          <w:rFonts w:ascii="Times New Roman" w:hAnsi="Times New Roman"/>
        </w:rPr>
      </w:pPr>
      <w:r w:rsidRPr="00AD7417">
        <w:rPr>
          <w:rFonts w:ascii="Times New Roman" w:hAnsi="Times New Roman"/>
        </w:rPr>
        <w:t>Z dôvodov plánovania a zabezpečenia kontrol sa vyžaduje od osôb zamýšľajúcich uskutočniť</w:t>
      </w:r>
      <w:r w:rsidRPr="00AD7417" w:rsidR="008A0459">
        <w:rPr>
          <w:rFonts w:ascii="Times New Roman" w:hAnsi="Times New Roman"/>
        </w:rPr>
        <w:t xml:space="preserve"> </w:t>
      </w:r>
      <w:r w:rsidRPr="00AD7417">
        <w:rPr>
          <w:rFonts w:ascii="Times New Roman" w:hAnsi="Times New Roman"/>
        </w:rPr>
        <w:t xml:space="preserve">vývoz do tretích krajín, aby toto oznámili vopred, najmenej tri </w:t>
      </w:r>
      <w:r w:rsidRPr="00AD7417" w:rsidR="00261550">
        <w:rPr>
          <w:rFonts w:ascii="Times New Roman" w:hAnsi="Times New Roman"/>
        </w:rPr>
        <w:t xml:space="preserve">pracovné </w:t>
      </w:r>
      <w:r w:rsidRPr="00AD7417">
        <w:rPr>
          <w:rFonts w:ascii="Times New Roman" w:hAnsi="Times New Roman"/>
        </w:rPr>
        <w:t>dni.</w:t>
      </w:r>
    </w:p>
    <w:p w:rsidR="004936CD" w:rsidRPr="00AD7417" w:rsidP="000E766F">
      <w:pPr>
        <w:bidi w:val="0"/>
        <w:ind w:firstLine="567"/>
        <w:jc w:val="both"/>
        <w:rPr>
          <w:rFonts w:ascii="Times New Roman" w:hAnsi="Times New Roman"/>
        </w:rPr>
      </w:pPr>
    </w:p>
    <w:p w:rsidR="004936CD" w:rsidRPr="00454A48" w:rsidP="000E766F">
      <w:pPr>
        <w:bidi w:val="0"/>
        <w:jc w:val="both"/>
        <w:rPr>
          <w:rFonts w:ascii="Times New Roman" w:hAnsi="Times New Roman"/>
          <w:b/>
          <w:shd w:val="clear" w:color="auto" w:fill="FFFFFF"/>
        </w:rPr>
      </w:pPr>
      <w:r w:rsidRPr="00454A48" w:rsidR="007738EA">
        <w:rPr>
          <w:rFonts w:ascii="Times New Roman" w:hAnsi="Times New Roman"/>
          <w:b/>
          <w:shd w:val="clear" w:color="auto" w:fill="FFFFFF"/>
        </w:rPr>
        <w:t xml:space="preserve">K bodu </w:t>
      </w:r>
      <w:r w:rsidRPr="00454A48" w:rsidR="00AC6D47">
        <w:rPr>
          <w:rFonts w:ascii="Times New Roman" w:hAnsi="Times New Roman"/>
          <w:b/>
          <w:shd w:val="clear" w:color="auto" w:fill="FFFFFF"/>
        </w:rPr>
        <w:t>1</w:t>
      </w:r>
      <w:r w:rsidRPr="00454A48" w:rsidR="008A0459">
        <w:rPr>
          <w:rFonts w:ascii="Times New Roman" w:hAnsi="Times New Roman"/>
          <w:b/>
          <w:shd w:val="clear" w:color="auto" w:fill="FFFFFF"/>
        </w:rPr>
        <w:t>2</w:t>
      </w:r>
      <w:r w:rsidRPr="00454A48" w:rsidR="007C04BB">
        <w:rPr>
          <w:rFonts w:ascii="Times New Roman" w:hAnsi="Times New Roman"/>
          <w:b/>
          <w:shd w:val="clear" w:color="auto" w:fill="FFFFFF"/>
        </w:rPr>
        <w:t>4</w:t>
      </w:r>
    </w:p>
    <w:p w:rsidR="004936CD" w:rsidRPr="00AD7417" w:rsidP="000E766F">
      <w:pPr>
        <w:bidi w:val="0"/>
        <w:ind w:firstLine="567"/>
        <w:jc w:val="both"/>
        <w:rPr>
          <w:rFonts w:ascii="Times New Roman" w:hAnsi="Times New Roman"/>
        </w:rPr>
      </w:pPr>
      <w:r w:rsidRPr="00AD7417">
        <w:rPr>
          <w:rFonts w:ascii="Times New Roman" w:hAnsi="Times New Roman"/>
        </w:rPr>
        <w:t>Ustanovuje sa výnimka z povinnosti zúčastniť sa akreditovaného kurzu podľa § 37a pre osoby s vedeckou hodnosťou DrSc., u ktorých je predpoklad bohatých praktických skúseností v nimi skúmaných oblastiach.</w:t>
      </w:r>
    </w:p>
    <w:p w:rsidR="004936CD" w:rsidRPr="00454A48" w:rsidP="000E766F">
      <w:pPr>
        <w:bidi w:val="0"/>
        <w:jc w:val="both"/>
        <w:rPr>
          <w:rFonts w:ascii="Times New Roman" w:hAnsi="Times New Roman"/>
          <w:b/>
          <w:shd w:val="clear" w:color="auto" w:fill="FFFFFF"/>
        </w:rPr>
      </w:pPr>
    </w:p>
    <w:p w:rsidR="004936CD" w:rsidRPr="00454A48" w:rsidP="000E766F">
      <w:pPr>
        <w:bidi w:val="0"/>
        <w:jc w:val="both"/>
        <w:rPr>
          <w:rFonts w:ascii="Times New Roman" w:hAnsi="Times New Roman"/>
          <w:b/>
          <w:shd w:val="clear" w:color="auto" w:fill="FFFFFF"/>
        </w:rPr>
      </w:pPr>
      <w:r w:rsidRPr="00454A48" w:rsidR="005C6796">
        <w:rPr>
          <w:rFonts w:ascii="Times New Roman" w:hAnsi="Times New Roman"/>
          <w:b/>
          <w:shd w:val="clear" w:color="auto" w:fill="FFFFFF"/>
        </w:rPr>
        <w:t>K </w:t>
      </w:r>
      <w:r w:rsidRPr="00454A48" w:rsidR="007C04BB">
        <w:rPr>
          <w:rFonts w:ascii="Times New Roman" w:hAnsi="Times New Roman"/>
          <w:b/>
          <w:shd w:val="clear" w:color="auto" w:fill="FFFFFF"/>
        </w:rPr>
        <w:t>bodom 125</w:t>
      </w:r>
      <w:r w:rsidRPr="00454A48" w:rsidR="00EA3099">
        <w:rPr>
          <w:rFonts w:ascii="Times New Roman" w:hAnsi="Times New Roman"/>
          <w:b/>
          <w:shd w:val="clear" w:color="auto" w:fill="FFFFFF"/>
        </w:rPr>
        <w:t xml:space="preserve"> až 12</w:t>
      </w:r>
      <w:r w:rsidRPr="00454A48" w:rsidR="007C04BB">
        <w:rPr>
          <w:rFonts w:ascii="Times New Roman" w:hAnsi="Times New Roman"/>
          <w:b/>
          <w:shd w:val="clear" w:color="auto" w:fill="FFFFFF"/>
        </w:rPr>
        <w:t>8</w:t>
      </w:r>
    </w:p>
    <w:p w:rsidR="004936CD" w:rsidRPr="00AD7417" w:rsidP="000E766F">
      <w:pPr>
        <w:bidi w:val="0"/>
        <w:ind w:firstLine="567"/>
        <w:jc w:val="both"/>
        <w:rPr>
          <w:rFonts w:ascii="Times New Roman" w:hAnsi="Times New Roman"/>
        </w:rPr>
      </w:pPr>
      <w:r w:rsidRPr="00AD7417" w:rsidR="00003FBB">
        <w:rPr>
          <w:rFonts w:ascii="Times New Roman" w:hAnsi="Times New Roman"/>
        </w:rPr>
        <w:t>Schvaľovanie prevádzkarní na prípravu a uvádzanie na trh medi kovaných krmív a procesný postup schvaľovania boli vyčlenené do samostatného ustanovenia § 39d, preto bolo nevyhnutné upraviť aj príslušné ustanovenie reflektujúc na uvedenú zmenu. Dopĺňajú sa vzhľadom na rozšírenie okruhu osôb, ktoré môžu byť podľa § 39 schválené na výkon činností podľa odseku 6 aj fyzické osoby, aj identifikačné údaje fyzickej osoby.</w:t>
      </w:r>
    </w:p>
    <w:p w:rsidR="004936CD" w:rsidRPr="00AD7417" w:rsidP="000E766F">
      <w:pPr>
        <w:bidi w:val="0"/>
        <w:ind w:firstLine="567"/>
        <w:jc w:val="both"/>
        <w:rPr>
          <w:rFonts w:ascii="Times New Roman" w:hAnsi="Times New Roman"/>
        </w:rPr>
      </w:pPr>
      <w:r w:rsidRPr="00AD7417" w:rsidR="0095406B">
        <w:rPr>
          <w:rFonts w:ascii="Times New Roman" w:hAnsi="Times New Roman"/>
        </w:rPr>
        <w:t>Dopĺňajú sa prevádzkarne a činnosti, na ktoré sa vzťahuje povinnosť schválenia príslušným orgánom veterinárn</w:t>
      </w:r>
      <w:r w:rsidRPr="00AD7417" w:rsidR="005C6796">
        <w:rPr>
          <w:rFonts w:ascii="Times New Roman" w:hAnsi="Times New Roman"/>
        </w:rPr>
        <w:t>ej správy pred začatím činnosti a mení legislatívno-technická úprava ustanovenia tak, aby bola viac prehľadná pre adresáta.</w:t>
      </w:r>
    </w:p>
    <w:p w:rsidR="0095406B" w:rsidRPr="00AD7417" w:rsidP="000E766F">
      <w:pPr>
        <w:bidi w:val="0"/>
        <w:ind w:firstLine="567"/>
        <w:jc w:val="both"/>
        <w:rPr>
          <w:rFonts w:ascii="Times New Roman" w:hAnsi="Times New Roman"/>
        </w:rPr>
      </w:pPr>
    </w:p>
    <w:p w:rsidR="00F75C5C" w:rsidRPr="00454A48" w:rsidP="000E766F">
      <w:pPr>
        <w:bidi w:val="0"/>
        <w:jc w:val="both"/>
        <w:rPr>
          <w:rFonts w:ascii="Times New Roman" w:hAnsi="Times New Roman"/>
          <w:b/>
          <w:shd w:val="clear" w:color="auto" w:fill="FFFFFF"/>
        </w:rPr>
      </w:pPr>
      <w:r w:rsidRPr="00454A48">
        <w:rPr>
          <w:rFonts w:ascii="Times New Roman" w:hAnsi="Times New Roman"/>
          <w:b/>
          <w:shd w:val="clear" w:color="auto" w:fill="FFFFFF"/>
        </w:rPr>
        <w:t>K</w:t>
      </w:r>
      <w:r w:rsidRPr="00454A48" w:rsidR="00003FBB">
        <w:rPr>
          <w:rFonts w:ascii="Times New Roman" w:hAnsi="Times New Roman"/>
          <w:b/>
          <w:shd w:val="clear" w:color="auto" w:fill="FFFFFF"/>
        </w:rPr>
        <w:t> </w:t>
      </w:r>
      <w:r w:rsidRPr="00454A48">
        <w:rPr>
          <w:rFonts w:ascii="Times New Roman" w:hAnsi="Times New Roman"/>
          <w:b/>
          <w:shd w:val="clear" w:color="auto" w:fill="FFFFFF"/>
        </w:rPr>
        <w:t>bod</w:t>
      </w:r>
      <w:r w:rsidRPr="00454A48" w:rsidR="007C04BB">
        <w:rPr>
          <w:rFonts w:ascii="Times New Roman" w:hAnsi="Times New Roman"/>
          <w:b/>
          <w:shd w:val="clear" w:color="auto" w:fill="FFFFFF"/>
        </w:rPr>
        <w:t>om 129</w:t>
      </w:r>
      <w:r w:rsidRPr="00454A48" w:rsidR="00EA3099">
        <w:rPr>
          <w:rFonts w:ascii="Times New Roman" w:hAnsi="Times New Roman"/>
          <w:b/>
          <w:shd w:val="clear" w:color="auto" w:fill="FFFFFF"/>
        </w:rPr>
        <w:t xml:space="preserve"> a</w:t>
      </w:r>
      <w:r w:rsidRPr="00454A48" w:rsidR="007C04BB">
        <w:rPr>
          <w:rFonts w:ascii="Times New Roman" w:hAnsi="Times New Roman"/>
          <w:b/>
          <w:shd w:val="clear" w:color="auto" w:fill="FFFFFF"/>
        </w:rPr>
        <w:t>ž</w:t>
      </w:r>
      <w:r w:rsidRPr="00454A48" w:rsidR="00EA3099">
        <w:rPr>
          <w:rFonts w:ascii="Times New Roman" w:hAnsi="Times New Roman"/>
          <w:b/>
          <w:shd w:val="clear" w:color="auto" w:fill="FFFFFF"/>
        </w:rPr>
        <w:t xml:space="preserve"> 13</w:t>
      </w:r>
      <w:r w:rsidRPr="00454A48" w:rsidR="007C04BB">
        <w:rPr>
          <w:rFonts w:ascii="Times New Roman" w:hAnsi="Times New Roman"/>
          <w:b/>
          <w:shd w:val="clear" w:color="auto" w:fill="FFFFFF"/>
        </w:rPr>
        <w:t>1</w:t>
      </w:r>
    </w:p>
    <w:p w:rsidR="00F75C5C" w:rsidRPr="00AD7417" w:rsidP="000E766F">
      <w:pPr>
        <w:bidi w:val="0"/>
        <w:ind w:firstLine="567"/>
        <w:jc w:val="both"/>
        <w:rPr>
          <w:rFonts w:ascii="Times New Roman" w:hAnsi="Times New Roman"/>
        </w:rPr>
      </w:pPr>
      <w:r w:rsidRPr="00AD7417" w:rsidR="005C6796">
        <w:rPr>
          <w:rFonts w:ascii="Times New Roman" w:hAnsi="Times New Roman"/>
        </w:rPr>
        <w:t>Oprava vnútorných odkazov</w:t>
      </w:r>
      <w:r w:rsidRPr="00AD7417" w:rsidR="001C1AE4">
        <w:rPr>
          <w:rFonts w:ascii="Times New Roman" w:hAnsi="Times New Roman"/>
        </w:rPr>
        <w:t xml:space="preserve"> vzhľadom na vecnú nesprávnosť.</w:t>
      </w:r>
    </w:p>
    <w:p w:rsidR="00F75C5C" w:rsidRPr="00454A48" w:rsidP="000E766F">
      <w:pPr>
        <w:bidi w:val="0"/>
        <w:jc w:val="both"/>
        <w:rPr>
          <w:rFonts w:ascii="Times New Roman" w:hAnsi="Times New Roman"/>
          <w:b/>
          <w:shd w:val="clear" w:color="auto" w:fill="FFFFFF"/>
        </w:rPr>
      </w:pPr>
    </w:p>
    <w:p w:rsidR="0095406B" w:rsidRPr="00454A48" w:rsidP="000E766F">
      <w:pPr>
        <w:bidi w:val="0"/>
        <w:jc w:val="both"/>
        <w:rPr>
          <w:rFonts w:ascii="Times New Roman" w:hAnsi="Times New Roman"/>
          <w:b/>
          <w:shd w:val="clear" w:color="auto" w:fill="FFFFFF"/>
        </w:rPr>
      </w:pPr>
      <w:r w:rsidRPr="00454A48">
        <w:rPr>
          <w:rFonts w:ascii="Times New Roman" w:hAnsi="Times New Roman"/>
          <w:b/>
          <w:shd w:val="clear" w:color="auto" w:fill="FFFFFF"/>
        </w:rPr>
        <w:t xml:space="preserve">K bodu </w:t>
      </w:r>
      <w:r w:rsidRPr="00454A48" w:rsidR="00AC6D47">
        <w:rPr>
          <w:rFonts w:ascii="Times New Roman" w:hAnsi="Times New Roman"/>
          <w:b/>
          <w:shd w:val="clear" w:color="auto" w:fill="FFFFFF"/>
        </w:rPr>
        <w:t>1</w:t>
      </w:r>
      <w:r w:rsidRPr="00454A48" w:rsidR="00EA3099">
        <w:rPr>
          <w:rFonts w:ascii="Times New Roman" w:hAnsi="Times New Roman"/>
          <w:b/>
          <w:shd w:val="clear" w:color="auto" w:fill="FFFFFF"/>
        </w:rPr>
        <w:t>3</w:t>
      </w:r>
      <w:r w:rsidRPr="00454A48" w:rsidR="007C04BB">
        <w:rPr>
          <w:rFonts w:ascii="Times New Roman" w:hAnsi="Times New Roman"/>
          <w:b/>
          <w:shd w:val="clear" w:color="auto" w:fill="FFFFFF"/>
        </w:rPr>
        <w:t>2</w:t>
      </w:r>
    </w:p>
    <w:p w:rsidR="0095406B" w:rsidRPr="00AD7417" w:rsidP="000E766F">
      <w:pPr>
        <w:bidi w:val="0"/>
        <w:ind w:firstLine="567"/>
        <w:jc w:val="both"/>
        <w:rPr>
          <w:rFonts w:ascii="Times New Roman" w:hAnsi="Times New Roman"/>
        </w:rPr>
      </w:pPr>
      <w:r w:rsidRPr="00AD7417" w:rsidR="001C1AE4">
        <w:rPr>
          <w:rFonts w:ascii="Times New Roman" w:hAnsi="Times New Roman"/>
        </w:rPr>
        <w:t>Ustanovuje sa, že registrácia prevádzkarne pre živočíšne vedľajšie produkty bude vykonaná po</w:t>
      </w:r>
      <w:r w:rsidRPr="00AD7417" w:rsidR="00E24090">
        <w:rPr>
          <w:rFonts w:ascii="Times New Roman" w:hAnsi="Times New Roman"/>
        </w:rPr>
        <w:t> </w:t>
      </w:r>
      <w:r w:rsidRPr="00AD7417" w:rsidR="001C1AE4">
        <w:rPr>
          <w:rFonts w:ascii="Times New Roman" w:hAnsi="Times New Roman"/>
        </w:rPr>
        <w:t>podaní žiadosti pričom musia byť sp</w:t>
      </w:r>
      <w:r w:rsidRPr="00AD7417" w:rsidR="00BE3F6A">
        <w:rPr>
          <w:rFonts w:ascii="Times New Roman" w:hAnsi="Times New Roman"/>
        </w:rPr>
        <w:t>lnené podmienky podľa osobitných predpisov</w:t>
      </w:r>
      <w:r w:rsidRPr="00AD7417" w:rsidR="005475BA">
        <w:rPr>
          <w:rFonts w:ascii="Times New Roman" w:hAnsi="Times New Roman"/>
        </w:rPr>
        <w:t>.</w:t>
      </w:r>
    </w:p>
    <w:p w:rsidR="00F75C5C" w:rsidRPr="00AD7417" w:rsidP="000E766F">
      <w:pPr>
        <w:bidi w:val="0"/>
        <w:ind w:firstLine="567"/>
        <w:jc w:val="both"/>
        <w:rPr>
          <w:rFonts w:ascii="Times New Roman" w:hAnsi="Times New Roman"/>
        </w:rPr>
      </w:pPr>
    </w:p>
    <w:p w:rsidR="00F75C5C" w:rsidRPr="00454A48" w:rsidP="000E766F">
      <w:pPr>
        <w:bidi w:val="0"/>
        <w:jc w:val="both"/>
        <w:rPr>
          <w:rFonts w:ascii="Times New Roman" w:hAnsi="Times New Roman"/>
          <w:b/>
          <w:shd w:val="clear" w:color="auto" w:fill="FFFFFF"/>
        </w:rPr>
      </w:pPr>
      <w:r w:rsidRPr="00454A48">
        <w:rPr>
          <w:rFonts w:ascii="Times New Roman" w:hAnsi="Times New Roman"/>
          <w:b/>
          <w:shd w:val="clear" w:color="auto" w:fill="FFFFFF"/>
        </w:rPr>
        <w:t xml:space="preserve">K bodu </w:t>
      </w:r>
      <w:r w:rsidRPr="00454A48" w:rsidR="00AC6D47">
        <w:rPr>
          <w:rFonts w:ascii="Times New Roman" w:hAnsi="Times New Roman"/>
          <w:b/>
          <w:shd w:val="clear" w:color="auto" w:fill="FFFFFF"/>
        </w:rPr>
        <w:t>1</w:t>
      </w:r>
      <w:r w:rsidRPr="00454A48" w:rsidR="00EA3099">
        <w:rPr>
          <w:rFonts w:ascii="Times New Roman" w:hAnsi="Times New Roman"/>
          <w:b/>
          <w:shd w:val="clear" w:color="auto" w:fill="FFFFFF"/>
        </w:rPr>
        <w:t>3</w:t>
      </w:r>
      <w:r w:rsidRPr="00454A48" w:rsidR="007C04BB">
        <w:rPr>
          <w:rFonts w:ascii="Times New Roman" w:hAnsi="Times New Roman"/>
          <w:b/>
          <w:shd w:val="clear" w:color="auto" w:fill="FFFFFF"/>
        </w:rPr>
        <w:t>3</w:t>
      </w:r>
    </w:p>
    <w:p w:rsidR="00F75C5C" w:rsidP="000E766F">
      <w:pPr>
        <w:bidi w:val="0"/>
        <w:ind w:firstLine="567"/>
        <w:jc w:val="both"/>
        <w:rPr>
          <w:rFonts w:ascii="Times New Roman" w:hAnsi="Times New Roman"/>
        </w:rPr>
      </w:pPr>
      <w:r w:rsidRPr="00AD7417">
        <w:rPr>
          <w:rFonts w:ascii="Times New Roman" w:hAnsi="Times New Roman"/>
        </w:rPr>
        <w:t>Ustanovuje sa, že na zrušenie registrácie sa primerane vzťahujú ustanovenia o zrušovaní rozhodnutí o schválení.</w:t>
      </w:r>
    </w:p>
    <w:p w:rsidR="00454A48" w:rsidRPr="00AD7417" w:rsidP="000E766F">
      <w:pPr>
        <w:bidi w:val="0"/>
        <w:ind w:firstLine="567"/>
        <w:jc w:val="both"/>
        <w:rPr>
          <w:rFonts w:ascii="Times New Roman" w:hAnsi="Times New Roman"/>
        </w:rPr>
      </w:pPr>
    </w:p>
    <w:p w:rsidR="00F75C5C" w:rsidRPr="00454A48" w:rsidP="000E766F">
      <w:pPr>
        <w:bidi w:val="0"/>
        <w:jc w:val="both"/>
        <w:rPr>
          <w:rFonts w:ascii="Times New Roman" w:hAnsi="Times New Roman"/>
          <w:b/>
          <w:shd w:val="clear" w:color="auto" w:fill="FFFFFF"/>
        </w:rPr>
      </w:pPr>
      <w:r w:rsidRPr="00454A48">
        <w:rPr>
          <w:rFonts w:ascii="Times New Roman" w:hAnsi="Times New Roman"/>
          <w:b/>
          <w:shd w:val="clear" w:color="auto" w:fill="FFFFFF"/>
        </w:rPr>
        <w:t xml:space="preserve">K bodu </w:t>
      </w:r>
      <w:r w:rsidRPr="00454A48" w:rsidR="00AC6D47">
        <w:rPr>
          <w:rFonts w:ascii="Times New Roman" w:hAnsi="Times New Roman"/>
          <w:b/>
          <w:shd w:val="clear" w:color="auto" w:fill="FFFFFF"/>
        </w:rPr>
        <w:t>1</w:t>
      </w:r>
      <w:r w:rsidRPr="00454A48" w:rsidR="00EA3099">
        <w:rPr>
          <w:rFonts w:ascii="Times New Roman" w:hAnsi="Times New Roman"/>
          <w:b/>
          <w:shd w:val="clear" w:color="auto" w:fill="FFFFFF"/>
        </w:rPr>
        <w:t>3</w:t>
      </w:r>
      <w:r w:rsidRPr="00454A48" w:rsidR="007C04BB">
        <w:rPr>
          <w:rFonts w:ascii="Times New Roman" w:hAnsi="Times New Roman"/>
          <w:b/>
          <w:shd w:val="clear" w:color="auto" w:fill="FFFFFF"/>
        </w:rPr>
        <w:t>4</w:t>
      </w:r>
    </w:p>
    <w:p w:rsidR="00F75C5C" w:rsidRPr="00AD7417" w:rsidP="000E766F">
      <w:pPr>
        <w:bidi w:val="0"/>
        <w:ind w:firstLine="567"/>
        <w:jc w:val="both"/>
        <w:rPr>
          <w:rFonts w:ascii="Times New Roman" w:hAnsi="Times New Roman"/>
        </w:rPr>
      </w:pPr>
      <w:r w:rsidRPr="00AD7417" w:rsidR="00BE3F6A">
        <w:rPr>
          <w:rFonts w:ascii="Times New Roman" w:hAnsi="Times New Roman"/>
        </w:rPr>
        <w:t>Úprava</w:t>
      </w:r>
      <w:r w:rsidRPr="00AD7417">
        <w:rPr>
          <w:rFonts w:ascii="Times New Roman" w:hAnsi="Times New Roman"/>
        </w:rPr>
        <w:t xml:space="preserve"> vnútorných odkazov</w:t>
      </w:r>
      <w:r w:rsidRPr="00AD7417" w:rsidR="00BE3F6A">
        <w:rPr>
          <w:rFonts w:ascii="Times New Roman" w:hAnsi="Times New Roman"/>
        </w:rPr>
        <w:t xml:space="preserve"> vzhľadom na zmenu v § 41</w:t>
      </w:r>
      <w:r w:rsidRPr="00AD7417">
        <w:rPr>
          <w:rFonts w:ascii="Times New Roman" w:hAnsi="Times New Roman"/>
        </w:rPr>
        <w:t>.</w:t>
      </w:r>
    </w:p>
    <w:p w:rsidR="005A7498" w:rsidRPr="00AD7417" w:rsidP="000E766F">
      <w:pPr>
        <w:bidi w:val="0"/>
        <w:ind w:firstLine="567"/>
        <w:jc w:val="both"/>
        <w:rPr>
          <w:rFonts w:ascii="Times New Roman" w:hAnsi="Times New Roman"/>
        </w:rPr>
      </w:pPr>
    </w:p>
    <w:p w:rsidR="00F75C5C" w:rsidRPr="00454A48" w:rsidP="000E766F">
      <w:pPr>
        <w:bidi w:val="0"/>
        <w:jc w:val="both"/>
        <w:rPr>
          <w:rFonts w:ascii="Times New Roman" w:hAnsi="Times New Roman"/>
          <w:b/>
          <w:shd w:val="clear" w:color="auto" w:fill="FFFFFF"/>
        </w:rPr>
      </w:pPr>
      <w:r w:rsidRPr="00454A48">
        <w:rPr>
          <w:rFonts w:ascii="Times New Roman" w:hAnsi="Times New Roman"/>
          <w:b/>
          <w:shd w:val="clear" w:color="auto" w:fill="FFFFFF"/>
        </w:rPr>
        <w:t>K</w:t>
      </w:r>
      <w:r w:rsidRPr="00454A48" w:rsidR="00ED4837">
        <w:rPr>
          <w:rFonts w:ascii="Times New Roman" w:hAnsi="Times New Roman"/>
          <w:b/>
          <w:shd w:val="clear" w:color="auto" w:fill="FFFFFF"/>
        </w:rPr>
        <w:t> </w:t>
      </w:r>
      <w:r w:rsidRPr="00454A48">
        <w:rPr>
          <w:rFonts w:ascii="Times New Roman" w:hAnsi="Times New Roman"/>
          <w:b/>
          <w:shd w:val="clear" w:color="auto" w:fill="FFFFFF"/>
        </w:rPr>
        <w:t>bod</w:t>
      </w:r>
      <w:r w:rsidRPr="00454A48" w:rsidR="00003FBB">
        <w:rPr>
          <w:rFonts w:ascii="Times New Roman" w:hAnsi="Times New Roman"/>
          <w:b/>
          <w:shd w:val="clear" w:color="auto" w:fill="FFFFFF"/>
        </w:rPr>
        <w:t>u</w:t>
      </w:r>
      <w:r w:rsidRPr="00454A48" w:rsidR="00ED4837">
        <w:rPr>
          <w:rFonts w:ascii="Times New Roman" w:hAnsi="Times New Roman"/>
          <w:b/>
          <w:shd w:val="clear" w:color="auto" w:fill="FFFFFF"/>
        </w:rPr>
        <w:t xml:space="preserve"> </w:t>
      </w:r>
      <w:r w:rsidRPr="00454A48" w:rsidR="00AC6D47">
        <w:rPr>
          <w:rFonts w:ascii="Times New Roman" w:hAnsi="Times New Roman"/>
          <w:b/>
          <w:shd w:val="clear" w:color="auto" w:fill="FFFFFF"/>
        </w:rPr>
        <w:t>1</w:t>
      </w:r>
      <w:r w:rsidRPr="00454A48" w:rsidR="00EA3099">
        <w:rPr>
          <w:rFonts w:ascii="Times New Roman" w:hAnsi="Times New Roman"/>
          <w:b/>
          <w:shd w:val="clear" w:color="auto" w:fill="FFFFFF"/>
        </w:rPr>
        <w:t>3</w:t>
      </w:r>
      <w:r w:rsidRPr="00454A48" w:rsidR="007C04BB">
        <w:rPr>
          <w:rFonts w:ascii="Times New Roman" w:hAnsi="Times New Roman"/>
          <w:b/>
          <w:shd w:val="clear" w:color="auto" w:fill="FFFFFF"/>
        </w:rPr>
        <w:t>5</w:t>
      </w:r>
    </w:p>
    <w:p w:rsidR="00ED4837" w:rsidRPr="00AD7417" w:rsidP="000E766F">
      <w:pPr>
        <w:bidi w:val="0"/>
        <w:ind w:firstLine="567"/>
        <w:jc w:val="both"/>
        <w:rPr>
          <w:rFonts w:ascii="Times New Roman" w:hAnsi="Times New Roman"/>
        </w:rPr>
      </w:pPr>
      <w:r w:rsidRPr="00AD7417">
        <w:rPr>
          <w:rFonts w:ascii="Times New Roman" w:hAnsi="Times New Roman"/>
        </w:rPr>
        <w:t>Upravuje sa úprava pozastavenia a zrušenia schválenia a povolenia pre prevádzkarne pre</w:t>
      </w:r>
      <w:r w:rsidRPr="00AD7417" w:rsidR="00E24090">
        <w:rPr>
          <w:rFonts w:ascii="Times New Roman" w:hAnsi="Times New Roman"/>
        </w:rPr>
        <w:t> </w:t>
      </w:r>
      <w:r w:rsidRPr="00AD7417">
        <w:rPr>
          <w:rFonts w:ascii="Times New Roman" w:hAnsi="Times New Roman"/>
        </w:rPr>
        <w:t>živočíšne vedľajšie produkty.</w:t>
      </w:r>
      <w:r w:rsidRPr="00AD7417" w:rsidR="00BE3F6A">
        <w:rPr>
          <w:rFonts w:ascii="Times New Roman" w:hAnsi="Times New Roman"/>
        </w:rPr>
        <w:t xml:space="preserve"> </w:t>
      </w:r>
      <w:r w:rsidRPr="00AD7417">
        <w:rPr>
          <w:rFonts w:ascii="Times New Roman" w:hAnsi="Times New Roman"/>
        </w:rPr>
        <w:t>Ustanovuje sa, že sa primerane použijú ustanovenia o zrušení schválenia pre produkty živočíšneho pôvodu aj na prevádzkarne pre živočíšne vedľajšie produkty.</w:t>
      </w:r>
    </w:p>
    <w:p w:rsidR="00ED4837" w:rsidRPr="00AD7417" w:rsidP="000E766F">
      <w:pPr>
        <w:bidi w:val="0"/>
        <w:ind w:firstLine="567"/>
        <w:jc w:val="both"/>
        <w:rPr>
          <w:rFonts w:ascii="Times New Roman" w:hAnsi="Times New Roman"/>
        </w:rPr>
      </w:pPr>
    </w:p>
    <w:p w:rsidR="00ED4837" w:rsidRPr="00454A48" w:rsidP="000E766F">
      <w:pPr>
        <w:bidi w:val="0"/>
        <w:jc w:val="both"/>
        <w:rPr>
          <w:rFonts w:ascii="Times New Roman" w:hAnsi="Times New Roman"/>
          <w:b/>
          <w:shd w:val="clear" w:color="auto" w:fill="FFFFFF"/>
        </w:rPr>
      </w:pPr>
      <w:r w:rsidRPr="00454A48" w:rsidR="007738EA">
        <w:rPr>
          <w:rFonts w:ascii="Times New Roman" w:hAnsi="Times New Roman"/>
          <w:b/>
          <w:shd w:val="clear" w:color="auto" w:fill="FFFFFF"/>
        </w:rPr>
        <w:t xml:space="preserve">K bodu </w:t>
      </w:r>
      <w:r w:rsidRPr="00454A48" w:rsidR="00AC6D47">
        <w:rPr>
          <w:rFonts w:ascii="Times New Roman" w:hAnsi="Times New Roman"/>
          <w:b/>
          <w:shd w:val="clear" w:color="auto" w:fill="FFFFFF"/>
        </w:rPr>
        <w:t>1</w:t>
      </w:r>
      <w:r w:rsidRPr="00454A48" w:rsidR="008A5288">
        <w:rPr>
          <w:rFonts w:ascii="Times New Roman" w:hAnsi="Times New Roman"/>
          <w:b/>
          <w:shd w:val="clear" w:color="auto" w:fill="FFFFFF"/>
        </w:rPr>
        <w:t>3</w:t>
      </w:r>
      <w:r w:rsidRPr="00454A48" w:rsidR="007C04BB">
        <w:rPr>
          <w:rFonts w:ascii="Times New Roman" w:hAnsi="Times New Roman"/>
          <w:b/>
          <w:shd w:val="clear" w:color="auto" w:fill="FFFFFF"/>
        </w:rPr>
        <w:t>6</w:t>
      </w:r>
    </w:p>
    <w:p w:rsidR="00ED4837" w:rsidRPr="00AD7417" w:rsidP="000E766F">
      <w:pPr>
        <w:bidi w:val="0"/>
        <w:ind w:firstLine="567"/>
        <w:jc w:val="both"/>
        <w:rPr>
          <w:rFonts w:ascii="Times New Roman" w:hAnsi="Times New Roman"/>
        </w:rPr>
      </w:pPr>
      <w:r w:rsidRPr="00AD7417">
        <w:rPr>
          <w:rFonts w:ascii="Times New Roman" w:hAnsi="Times New Roman"/>
        </w:rPr>
        <w:t>Ustanovenie upravuje samostatne systém schvaľovaní a podmienečného schvaľovania prevádzkarní na prípravu a uvádz</w:t>
      </w:r>
      <w:r w:rsidRPr="00AD7417" w:rsidR="008D5E25">
        <w:rPr>
          <w:rFonts w:ascii="Times New Roman" w:hAnsi="Times New Roman"/>
        </w:rPr>
        <w:t>anie na trh medikovaných krmív,</w:t>
      </w:r>
      <w:r w:rsidRPr="00AD7417">
        <w:rPr>
          <w:rFonts w:ascii="Times New Roman" w:hAnsi="Times New Roman"/>
        </w:rPr>
        <w:t xml:space="preserve"> rieši podávanie žiadosti, náležitosti žiadosti, vykonané kontroly, zamietnutie žiadosti, ak nesplní požiadavky, zmeny po</w:t>
      </w:r>
      <w:r w:rsidRPr="00AD7417" w:rsidR="00E24090">
        <w:rPr>
          <w:rFonts w:ascii="Times New Roman" w:hAnsi="Times New Roman"/>
        </w:rPr>
        <w:t> </w:t>
      </w:r>
      <w:r w:rsidRPr="00AD7417">
        <w:rPr>
          <w:rFonts w:ascii="Times New Roman" w:hAnsi="Times New Roman"/>
        </w:rPr>
        <w:t>schválení, prideľovanie úradných čísiel a</w:t>
      </w:r>
      <w:r w:rsidRPr="00AD7417" w:rsidR="00A876C2">
        <w:rPr>
          <w:rFonts w:ascii="Times New Roman" w:hAnsi="Times New Roman"/>
        </w:rPr>
        <w:t> zapisovanie schválených prevádzkarní do zoznamu.</w:t>
      </w:r>
    </w:p>
    <w:p w:rsidR="00EA3099" w:rsidRPr="00AD7417" w:rsidP="000E766F">
      <w:pPr>
        <w:bidi w:val="0"/>
        <w:ind w:firstLine="567"/>
        <w:jc w:val="both"/>
        <w:rPr>
          <w:rFonts w:ascii="Times New Roman" w:hAnsi="Times New Roman"/>
        </w:rPr>
      </w:pPr>
    </w:p>
    <w:p w:rsidR="00EA3099" w:rsidRPr="00454A48" w:rsidP="000E766F">
      <w:pPr>
        <w:bidi w:val="0"/>
        <w:jc w:val="both"/>
        <w:rPr>
          <w:rFonts w:ascii="Times New Roman" w:hAnsi="Times New Roman"/>
          <w:b/>
          <w:shd w:val="clear" w:color="auto" w:fill="FFFFFF"/>
        </w:rPr>
      </w:pPr>
      <w:r w:rsidRPr="00454A48">
        <w:rPr>
          <w:rFonts w:ascii="Times New Roman" w:hAnsi="Times New Roman"/>
          <w:b/>
          <w:shd w:val="clear" w:color="auto" w:fill="FFFFFF"/>
        </w:rPr>
        <w:t>K bodu 13</w:t>
      </w:r>
      <w:r w:rsidRPr="00454A48" w:rsidR="007C04BB">
        <w:rPr>
          <w:rFonts w:ascii="Times New Roman" w:hAnsi="Times New Roman"/>
          <w:b/>
          <w:shd w:val="clear" w:color="auto" w:fill="FFFFFF"/>
        </w:rPr>
        <w:t>7</w:t>
      </w:r>
    </w:p>
    <w:p w:rsidR="00EA3099" w:rsidRPr="00AD7417" w:rsidP="000E766F">
      <w:pPr>
        <w:bidi w:val="0"/>
        <w:ind w:firstLine="567"/>
        <w:jc w:val="both"/>
        <w:rPr>
          <w:rFonts w:ascii="Times New Roman" w:hAnsi="Times New Roman"/>
        </w:rPr>
      </w:pPr>
      <w:r w:rsidRPr="00AD7417">
        <w:rPr>
          <w:rFonts w:ascii="Times New Roman" w:hAnsi="Times New Roman"/>
          <w:shd w:val="clear" w:color="auto" w:fill="FFFFFF"/>
        </w:rPr>
        <w:t xml:space="preserve">Úprava vnútorného odkazu v súvislosti s vypusteným písmenom v </w:t>
      </w:r>
      <w:r w:rsidRPr="00AD7417">
        <w:rPr>
          <w:rFonts w:ascii="Times New Roman" w:hAnsi="Times New Roman"/>
        </w:rPr>
        <w:t>§ 41 ods. 5</w:t>
      </w:r>
      <w:r w:rsidRPr="00AD7417" w:rsidR="00FB6861">
        <w:rPr>
          <w:rFonts w:ascii="Times New Roman" w:hAnsi="Times New Roman"/>
        </w:rPr>
        <w:t>.</w:t>
      </w:r>
    </w:p>
    <w:p w:rsidR="00003FBB" w:rsidRPr="00AD7417" w:rsidP="000E766F">
      <w:pPr>
        <w:bidi w:val="0"/>
        <w:ind w:firstLine="567"/>
        <w:jc w:val="both"/>
        <w:rPr>
          <w:rFonts w:ascii="Times New Roman" w:hAnsi="Times New Roman"/>
        </w:rPr>
      </w:pPr>
    </w:p>
    <w:p w:rsidR="00A876C2" w:rsidRPr="00454A48" w:rsidP="004037FB">
      <w:pPr>
        <w:keepNext/>
        <w:bidi w:val="0"/>
        <w:jc w:val="both"/>
        <w:rPr>
          <w:rFonts w:ascii="Times New Roman" w:hAnsi="Times New Roman"/>
          <w:b/>
          <w:shd w:val="clear" w:color="auto" w:fill="FFFFFF"/>
        </w:rPr>
      </w:pPr>
      <w:r w:rsidRPr="00454A48" w:rsidR="00271093">
        <w:rPr>
          <w:rFonts w:ascii="Times New Roman" w:hAnsi="Times New Roman"/>
          <w:b/>
          <w:shd w:val="clear" w:color="auto" w:fill="FFFFFF"/>
        </w:rPr>
        <w:t>K bod</w:t>
      </w:r>
      <w:r w:rsidRPr="00454A48" w:rsidR="00E103CC">
        <w:rPr>
          <w:rFonts w:ascii="Times New Roman" w:hAnsi="Times New Roman"/>
          <w:b/>
          <w:shd w:val="clear" w:color="auto" w:fill="FFFFFF"/>
        </w:rPr>
        <w:t>om</w:t>
      </w:r>
      <w:r w:rsidRPr="00454A48" w:rsidR="00271093">
        <w:rPr>
          <w:rFonts w:ascii="Times New Roman" w:hAnsi="Times New Roman"/>
          <w:b/>
          <w:shd w:val="clear" w:color="auto" w:fill="FFFFFF"/>
        </w:rPr>
        <w:t xml:space="preserve"> </w:t>
      </w:r>
      <w:r w:rsidRPr="00454A48" w:rsidR="00AC6D47">
        <w:rPr>
          <w:rFonts w:ascii="Times New Roman" w:hAnsi="Times New Roman"/>
          <w:b/>
          <w:shd w:val="clear" w:color="auto" w:fill="FFFFFF"/>
        </w:rPr>
        <w:t>1</w:t>
      </w:r>
      <w:r w:rsidRPr="00454A48" w:rsidR="007C04BB">
        <w:rPr>
          <w:rFonts w:ascii="Times New Roman" w:hAnsi="Times New Roman"/>
          <w:b/>
          <w:shd w:val="clear" w:color="auto" w:fill="FFFFFF"/>
        </w:rPr>
        <w:t>38</w:t>
      </w:r>
      <w:r w:rsidRPr="00454A48" w:rsidR="00A80ED0">
        <w:rPr>
          <w:rFonts w:ascii="Times New Roman" w:hAnsi="Times New Roman"/>
          <w:b/>
          <w:shd w:val="clear" w:color="auto" w:fill="FFFFFF"/>
        </w:rPr>
        <w:t xml:space="preserve"> a</w:t>
      </w:r>
      <w:r w:rsidRPr="00454A48" w:rsidR="00E103CC">
        <w:rPr>
          <w:rFonts w:ascii="Times New Roman" w:hAnsi="Times New Roman"/>
          <w:b/>
          <w:shd w:val="clear" w:color="auto" w:fill="FFFFFF"/>
        </w:rPr>
        <w:t xml:space="preserve"> 1</w:t>
      </w:r>
      <w:r w:rsidRPr="00454A48" w:rsidR="007C04BB">
        <w:rPr>
          <w:rFonts w:ascii="Times New Roman" w:hAnsi="Times New Roman"/>
          <w:b/>
          <w:shd w:val="clear" w:color="auto" w:fill="FFFFFF"/>
        </w:rPr>
        <w:t>39</w:t>
      </w:r>
    </w:p>
    <w:p w:rsidR="005475BA" w:rsidRPr="00AD7417" w:rsidP="004037FB">
      <w:pPr>
        <w:keepNext/>
        <w:bidi w:val="0"/>
        <w:ind w:firstLine="567"/>
        <w:jc w:val="both"/>
        <w:rPr>
          <w:rFonts w:ascii="Times New Roman" w:hAnsi="Times New Roman"/>
        </w:rPr>
      </w:pPr>
      <w:r w:rsidRPr="00AD7417" w:rsidR="00692F6B">
        <w:rPr>
          <w:rFonts w:ascii="Times New Roman" w:hAnsi="Times New Roman"/>
        </w:rPr>
        <w:t>Ustanovuje sa</w:t>
      </w:r>
      <w:r w:rsidRPr="00AD7417" w:rsidR="009F2485">
        <w:rPr>
          <w:rFonts w:ascii="Times New Roman" w:hAnsi="Times New Roman"/>
        </w:rPr>
        <w:t xml:space="preserve">, že registrácii podľa tohto zákona podliehajú maloobchodné prevádzkarne, ktoré dodávajú malé množstvá mlieka a mliečnych výrobkov </w:t>
      </w:r>
      <w:r w:rsidRPr="00AD7417" w:rsidR="00B046B5">
        <w:rPr>
          <w:rFonts w:ascii="Times New Roman" w:hAnsi="Times New Roman"/>
        </w:rPr>
        <w:t xml:space="preserve">a vyrábajú mäsové produkty priamo konečnému spotrebiteľovi, </w:t>
      </w:r>
      <w:r w:rsidRPr="00AD7417" w:rsidR="009F2485">
        <w:rPr>
          <w:rFonts w:ascii="Times New Roman" w:hAnsi="Times New Roman"/>
        </w:rPr>
        <w:t>pričom mlieko</w:t>
      </w:r>
      <w:r w:rsidRPr="00AD7417" w:rsidR="00B046B5">
        <w:rPr>
          <w:rFonts w:ascii="Times New Roman" w:hAnsi="Times New Roman"/>
        </w:rPr>
        <w:t xml:space="preserve"> musí</w:t>
      </w:r>
      <w:r w:rsidRPr="00AD7417" w:rsidR="009F2485">
        <w:rPr>
          <w:rFonts w:ascii="Times New Roman" w:hAnsi="Times New Roman"/>
        </w:rPr>
        <w:t xml:space="preserve"> pochádzať zo</w:t>
      </w:r>
      <w:r w:rsidRPr="00AD7417" w:rsidR="00B046B5">
        <w:rPr>
          <w:rFonts w:ascii="Times New Roman" w:hAnsi="Times New Roman"/>
        </w:rPr>
        <w:t xml:space="preserve"> zvierat z ich vlastného chovu.</w:t>
      </w:r>
    </w:p>
    <w:p w:rsidR="0028747F" w:rsidRPr="00AD7417" w:rsidP="000E766F">
      <w:pPr>
        <w:bidi w:val="0"/>
        <w:ind w:firstLine="567"/>
        <w:jc w:val="both"/>
        <w:rPr>
          <w:rFonts w:ascii="Times New Roman" w:hAnsi="Times New Roman"/>
        </w:rPr>
      </w:pPr>
    </w:p>
    <w:p w:rsidR="009F2485" w:rsidRPr="00454A48" w:rsidP="000E766F">
      <w:pPr>
        <w:bidi w:val="0"/>
        <w:jc w:val="both"/>
        <w:rPr>
          <w:rFonts w:ascii="Times New Roman" w:hAnsi="Times New Roman"/>
          <w:b/>
          <w:shd w:val="clear" w:color="auto" w:fill="FFFFFF"/>
        </w:rPr>
      </w:pPr>
      <w:r w:rsidRPr="00454A48">
        <w:rPr>
          <w:rFonts w:ascii="Times New Roman" w:hAnsi="Times New Roman"/>
          <w:b/>
          <w:shd w:val="clear" w:color="auto" w:fill="FFFFFF"/>
        </w:rPr>
        <w:t xml:space="preserve">K bodu </w:t>
      </w:r>
      <w:r w:rsidRPr="00454A48" w:rsidR="00EA3099">
        <w:rPr>
          <w:rFonts w:ascii="Times New Roman" w:hAnsi="Times New Roman"/>
          <w:b/>
          <w:shd w:val="clear" w:color="auto" w:fill="FFFFFF"/>
        </w:rPr>
        <w:t>14</w:t>
      </w:r>
      <w:r w:rsidRPr="00454A48" w:rsidR="007C04BB">
        <w:rPr>
          <w:rFonts w:ascii="Times New Roman" w:hAnsi="Times New Roman"/>
          <w:b/>
          <w:shd w:val="clear" w:color="auto" w:fill="FFFFFF"/>
        </w:rPr>
        <w:t>0</w:t>
      </w:r>
    </w:p>
    <w:p w:rsidR="00F803BD" w:rsidRPr="00AD7417" w:rsidP="000E766F">
      <w:pPr>
        <w:bidi w:val="0"/>
        <w:ind w:firstLine="567"/>
        <w:jc w:val="both"/>
        <w:rPr>
          <w:rFonts w:ascii="Times New Roman" w:hAnsi="Times New Roman"/>
        </w:rPr>
      </w:pPr>
      <w:r w:rsidRPr="00AD7417">
        <w:rPr>
          <w:rFonts w:ascii="Times New Roman" w:hAnsi="Times New Roman"/>
        </w:rPr>
        <w:t>Ustanovuje sa systém registrácie chovov hospodárskych zvierat</w:t>
      </w:r>
      <w:r w:rsidRPr="00AD7417" w:rsidR="004E4EF5">
        <w:rPr>
          <w:rFonts w:ascii="Times New Roman" w:hAnsi="Times New Roman"/>
        </w:rPr>
        <w:t>.</w:t>
      </w:r>
      <w:r w:rsidRPr="00AD7417">
        <w:rPr>
          <w:rFonts w:ascii="Times New Roman" w:hAnsi="Times New Roman"/>
        </w:rPr>
        <w:t xml:space="preserve"> Ustanovenie upravuje náležitosti žiadosti o registráciu, postup pri registrácii, pričom podmienky musia byť preverené kontrolou na mieste, vedenie zoznamov registrovaných chovov</w:t>
      </w:r>
      <w:r w:rsidRPr="00AD7417" w:rsidR="004E4EF5">
        <w:rPr>
          <w:rFonts w:ascii="Times New Roman" w:hAnsi="Times New Roman"/>
        </w:rPr>
        <w:t xml:space="preserve"> hospodárskych zvierat</w:t>
      </w:r>
      <w:r w:rsidRPr="00AD7417">
        <w:rPr>
          <w:rFonts w:ascii="Times New Roman" w:hAnsi="Times New Roman"/>
        </w:rPr>
        <w:t xml:space="preserve">, ukladanie opatrení vrátane zrušenia registrácie chovu </w:t>
      </w:r>
      <w:r w:rsidRPr="00AD7417" w:rsidR="004E4EF5">
        <w:rPr>
          <w:rFonts w:ascii="Times New Roman" w:hAnsi="Times New Roman"/>
        </w:rPr>
        <w:t xml:space="preserve">hospodárskych </w:t>
      </w:r>
      <w:r w:rsidRPr="00AD7417">
        <w:rPr>
          <w:rFonts w:ascii="Times New Roman" w:hAnsi="Times New Roman"/>
        </w:rPr>
        <w:t>zvierat.</w:t>
      </w:r>
    </w:p>
    <w:p w:rsidR="00F803BD" w:rsidRPr="00AD7417" w:rsidP="000E766F">
      <w:pPr>
        <w:bidi w:val="0"/>
        <w:ind w:firstLine="567"/>
        <w:jc w:val="both"/>
        <w:rPr>
          <w:rFonts w:ascii="Times New Roman" w:hAnsi="Times New Roman"/>
        </w:rPr>
      </w:pPr>
      <w:r w:rsidRPr="00AD7417">
        <w:rPr>
          <w:rFonts w:ascii="Times New Roman" w:hAnsi="Times New Roman"/>
        </w:rPr>
        <w:t>Zaviesť registráciu chovov hospodárskych zvierat je potreba, ktorá vyplýva z praxe a z dôvodu stále sa zvyšujúceho množstva podnetov zakladania chovov hospodárskych zvierat, na miestach, ktoré nespĺňajú veterinárne požiadavky a v mnohých prípadoch zasahujú do vlastníck</w:t>
      </w:r>
      <w:r w:rsidRPr="00AD7417" w:rsidR="00003FBB">
        <w:rPr>
          <w:rFonts w:ascii="Times New Roman" w:hAnsi="Times New Roman"/>
        </w:rPr>
        <w:t>ych práv osôb k nehnuteľnostiam alebo sú v rozpore s požiadavkami na zabezpečenie zdravia a ochrany zvierat.</w:t>
      </w:r>
    </w:p>
    <w:p w:rsidR="0081745F" w:rsidRPr="00AD7417" w:rsidP="000E766F">
      <w:pPr>
        <w:bidi w:val="0"/>
        <w:ind w:firstLine="567"/>
        <w:jc w:val="both"/>
        <w:rPr>
          <w:rFonts w:ascii="Times New Roman" w:hAnsi="Times New Roman"/>
        </w:rPr>
      </w:pPr>
    </w:p>
    <w:p w:rsidR="0081745F" w:rsidRPr="00454A48" w:rsidP="000E766F">
      <w:pPr>
        <w:bidi w:val="0"/>
        <w:jc w:val="both"/>
        <w:rPr>
          <w:rFonts w:ascii="Times New Roman" w:hAnsi="Times New Roman"/>
          <w:b/>
          <w:shd w:val="clear" w:color="auto" w:fill="FFFFFF"/>
        </w:rPr>
      </w:pPr>
      <w:r w:rsidRPr="00454A48" w:rsidR="00EA3099">
        <w:rPr>
          <w:rFonts w:ascii="Times New Roman" w:hAnsi="Times New Roman"/>
          <w:b/>
          <w:shd w:val="clear" w:color="auto" w:fill="FFFFFF"/>
        </w:rPr>
        <w:t>K bodu 14</w:t>
      </w:r>
      <w:r w:rsidRPr="00454A48" w:rsidR="007C04BB">
        <w:rPr>
          <w:rFonts w:ascii="Times New Roman" w:hAnsi="Times New Roman"/>
          <w:b/>
          <w:shd w:val="clear" w:color="auto" w:fill="FFFFFF"/>
        </w:rPr>
        <w:t>1</w:t>
      </w:r>
    </w:p>
    <w:p w:rsidR="0081745F" w:rsidRPr="00AD7417" w:rsidP="000E766F">
      <w:pPr>
        <w:bidi w:val="0"/>
        <w:ind w:firstLine="567"/>
        <w:jc w:val="both"/>
        <w:rPr>
          <w:rFonts w:ascii="Times New Roman" w:hAnsi="Times New Roman"/>
        </w:rPr>
      </w:pPr>
      <w:r w:rsidRPr="00AD7417">
        <w:rPr>
          <w:rFonts w:ascii="Times New Roman" w:hAnsi="Times New Roman"/>
        </w:rPr>
        <w:t>Upravujú sa poznámky pod čiarou</w:t>
      </w:r>
      <w:r w:rsidRPr="00AD7417" w:rsidR="00A4575C">
        <w:rPr>
          <w:rFonts w:ascii="Times New Roman" w:hAnsi="Times New Roman"/>
        </w:rPr>
        <w:t xml:space="preserve"> </w:t>
      </w:r>
      <w:r w:rsidRPr="00AD7417">
        <w:rPr>
          <w:rFonts w:ascii="Times New Roman" w:hAnsi="Times New Roman"/>
        </w:rPr>
        <w:t>vzhľadom na to, že požiadavky podľa nariadenia (ES) 1099/2009 pokiaľ ide o dodržiavanie požiadaviek na ochranu zvierat pri zabíjaní na bitúnkoch sú upravené v nových ustanoveniach a tým sa poznámka pod čiarou stala neaplikovateľnou.</w:t>
      </w:r>
    </w:p>
    <w:p w:rsidR="000468E3" w:rsidRPr="00454A48" w:rsidP="000E766F">
      <w:pPr>
        <w:bidi w:val="0"/>
        <w:jc w:val="both"/>
        <w:rPr>
          <w:rFonts w:ascii="Times New Roman" w:hAnsi="Times New Roman"/>
          <w:b/>
          <w:shd w:val="clear" w:color="auto" w:fill="FFFFFF"/>
        </w:rPr>
      </w:pPr>
    </w:p>
    <w:p w:rsidR="009F2485" w:rsidRPr="00AD7417" w:rsidP="000E766F">
      <w:pPr>
        <w:bidi w:val="0"/>
        <w:jc w:val="both"/>
        <w:rPr>
          <w:rFonts w:ascii="Times New Roman" w:hAnsi="Times New Roman"/>
        </w:rPr>
      </w:pPr>
      <w:r w:rsidRPr="00454A48" w:rsidR="00225A5E">
        <w:rPr>
          <w:rFonts w:ascii="Times New Roman" w:hAnsi="Times New Roman"/>
          <w:b/>
          <w:shd w:val="clear" w:color="auto" w:fill="FFFFFF"/>
        </w:rPr>
        <w:t>K bodom</w:t>
      </w:r>
      <w:r w:rsidRPr="00454A48">
        <w:rPr>
          <w:rFonts w:ascii="Times New Roman" w:hAnsi="Times New Roman"/>
          <w:b/>
          <w:shd w:val="clear" w:color="auto" w:fill="FFFFFF"/>
        </w:rPr>
        <w:t xml:space="preserve"> </w:t>
      </w:r>
      <w:r w:rsidRPr="00454A48" w:rsidR="00AC6D47">
        <w:rPr>
          <w:rFonts w:ascii="Times New Roman" w:hAnsi="Times New Roman"/>
          <w:b/>
          <w:shd w:val="clear" w:color="auto" w:fill="FFFFFF"/>
        </w:rPr>
        <w:t>1</w:t>
      </w:r>
      <w:r w:rsidRPr="00454A48" w:rsidR="00003FBB">
        <w:rPr>
          <w:rFonts w:ascii="Times New Roman" w:hAnsi="Times New Roman"/>
          <w:b/>
          <w:shd w:val="clear" w:color="auto" w:fill="FFFFFF"/>
        </w:rPr>
        <w:t>4</w:t>
      </w:r>
      <w:r w:rsidRPr="00454A48" w:rsidR="007C04BB">
        <w:rPr>
          <w:rFonts w:ascii="Times New Roman" w:hAnsi="Times New Roman"/>
          <w:b/>
          <w:shd w:val="clear" w:color="auto" w:fill="FFFFFF"/>
        </w:rPr>
        <w:t>2</w:t>
      </w:r>
      <w:r w:rsidRPr="00454A48" w:rsidR="00261550">
        <w:rPr>
          <w:rFonts w:ascii="Times New Roman" w:hAnsi="Times New Roman"/>
          <w:b/>
          <w:shd w:val="clear" w:color="auto" w:fill="FFFFFF"/>
        </w:rPr>
        <w:t xml:space="preserve"> </w:t>
      </w:r>
      <w:r w:rsidRPr="00454A48" w:rsidR="003C1C2E">
        <w:rPr>
          <w:rFonts w:ascii="Times New Roman" w:hAnsi="Times New Roman"/>
          <w:b/>
          <w:shd w:val="clear" w:color="auto" w:fill="FFFFFF"/>
        </w:rPr>
        <w:t xml:space="preserve">až </w:t>
      </w:r>
      <w:r w:rsidRPr="00454A48" w:rsidR="00261550">
        <w:rPr>
          <w:rFonts w:ascii="Times New Roman" w:hAnsi="Times New Roman"/>
          <w:b/>
          <w:shd w:val="clear" w:color="auto" w:fill="FFFFFF"/>
        </w:rPr>
        <w:t>1</w:t>
      </w:r>
      <w:r w:rsidRPr="00454A48" w:rsidR="007C04BB">
        <w:rPr>
          <w:rFonts w:ascii="Times New Roman" w:hAnsi="Times New Roman"/>
          <w:b/>
          <w:shd w:val="clear" w:color="auto" w:fill="FFFFFF"/>
        </w:rPr>
        <w:t>49</w:t>
      </w:r>
      <w:r w:rsidRPr="00AD7417" w:rsidR="00EA3099">
        <w:rPr>
          <w:rFonts w:ascii="Times New Roman" w:hAnsi="Times New Roman"/>
        </w:rPr>
        <w:tab/>
      </w:r>
    </w:p>
    <w:p w:rsidR="00530B1E" w:rsidRPr="00AD7417" w:rsidP="000E766F">
      <w:pPr>
        <w:bidi w:val="0"/>
        <w:ind w:firstLine="567"/>
        <w:jc w:val="both"/>
        <w:rPr>
          <w:rFonts w:ascii="Times New Roman" w:hAnsi="Times New Roman"/>
        </w:rPr>
      </w:pPr>
      <w:r w:rsidRPr="00AD7417">
        <w:rPr>
          <w:rFonts w:ascii="Times New Roman" w:hAnsi="Times New Roman"/>
        </w:rPr>
        <w:t>Ustanovenia upravujú nový systém schvaľovania bitúnkov, ktoré musia b</w:t>
      </w:r>
      <w:r w:rsidRPr="00AD7417" w:rsidR="00817D10">
        <w:rPr>
          <w:rFonts w:ascii="Times New Roman" w:hAnsi="Times New Roman"/>
        </w:rPr>
        <w:t>yť v súlade s</w:t>
      </w:r>
      <w:r w:rsidRPr="00AD7417" w:rsidR="00ED50B7">
        <w:rPr>
          <w:rFonts w:ascii="Times New Roman" w:hAnsi="Times New Roman"/>
        </w:rPr>
        <w:t> </w:t>
      </w:r>
      <w:r w:rsidRPr="00AD7417" w:rsidR="00817D10">
        <w:rPr>
          <w:rFonts w:ascii="Times New Roman" w:hAnsi="Times New Roman"/>
        </w:rPr>
        <w:t>legislatívou EÚ (</w:t>
      </w:r>
      <w:r w:rsidRPr="00AD7417">
        <w:rPr>
          <w:rFonts w:ascii="Times New Roman" w:hAnsi="Times New Roman"/>
        </w:rPr>
        <w:t xml:space="preserve">nariadenie </w:t>
      </w:r>
      <w:r w:rsidRPr="00AD7417" w:rsidR="008D5E25">
        <w:rPr>
          <w:rFonts w:ascii="Times New Roman" w:hAnsi="Times New Roman"/>
        </w:rPr>
        <w:t>(ES) č. 1099/2009) posúdené nie</w:t>
      </w:r>
      <w:r w:rsidRPr="00AD7417">
        <w:rPr>
          <w:rFonts w:ascii="Times New Roman" w:hAnsi="Times New Roman"/>
        </w:rPr>
        <w:t>len z hľadiska splnenia požiadaviek na hygienu</w:t>
      </w:r>
      <w:r w:rsidRPr="00AD7417" w:rsidR="007A5578">
        <w:rPr>
          <w:rFonts w:ascii="Times New Roman" w:hAnsi="Times New Roman"/>
        </w:rPr>
        <w:t>,</w:t>
      </w:r>
      <w:r w:rsidRPr="00AD7417">
        <w:rPr>
          <w:rFonts w:ascii="Times New Roman" w:hAnsi="Times New Roman"/>
        </w:rPr>
        <w:t xml:space="preserve"> ale aj z hľadiska dodržiavania požiadaviek na ochranu zvierat, preto pri schvaľovaní bitúnkov príslušný orgán veterinárnej správy je povinný usporiadanie bitúnku, stavbu a vybavenie povinný posúdiť aj z hľadiska požiadaviek na ochranu zvierat počas usmrcovania. Ustanovuje sa, kedy môže príslušný orgán veterinárnej správy vydať rozhodnutie, ktorým prevádzkareň schváli</w:t>
      </w:r>
      <w:r w:rsidRPr="00AD7417" w:rsidR="00A80EA0">
        <w:rPr>
          <w:rFonts w:ascii="Times New Roman" w:hAnsi="Times New Roman"/>
        </w:rPr>
        <w:t xml:space="preserve"> </w:t>
      </w:r>
      <w:r w:rsidRPr="00AD7417">
        <w:rPr>
          <w:rFonts w:ascii="Times New Roman" w:hAnsi="Times New Roman"/>
        </w:rPr>
        <w:t>resp. podmienečne schváli, pričom vždy predpokladom takého schválenia je splnenie nie len hygienických požiadaviek podľa nariadenia (ES) č. 853/2004 a 852/2004, ale</w:t>
      </w:r>
      <w:r w:rsidRPr="00AD7417" w:rsidR="00ED50B7">
        <w:rPr>
          <w:rFonts w:ascii="Times New Roman" w:hAnsi="Times New Roman"/>
        </w:rPr>
        <w:t> </w:t>
      </w:r>
      <w:r w:rsidRPr="00AD7417">
        <w:rPr>
          <w:rFonts w:ascii="Times New Roman" w:hAnsi="Times New Roman"/>
        </w:rPr>
        <w:t>aj požiadaviek na ochranu zvierat počas usmrcovania. Ustanovuje sa, za akých okolností môže byť žiadosť o schválenie zamietnutá a k schváleniu prevádzkarne nedôjde.</w:t>
      </w:r>
    </w:p>
    <w:p w:rsidR="00B046B5" w:rsidRPr="00AD7417" w:rsidP="000E766F">
      <w:pPr>
        <w:bidi w:val="0"/>
        <w:ind w:firstLine="567"/>
        <w:jc w:val="both"/>
        <w:rPr>
          <w:rFonts w:ascii="Times New Roman" w:hAnsi="Times New Roman"/>
        </w:rPr>
      </w:pPr>
    </w:p>
    <w:p w:rsidR="00B046B5" w:rsidRPr="00454A48" w:rsidP="000E766F">
      <w:pPr>
        <w:bidi w:val="0"/>
        <w:jc w:val="both"/>
        <w:rPr>
          <w:rFonts w:ascii="Times New Roman" w:hAnsi="Times New Roman"/>
          <w:b/>
          <w:shd w:val="clear" w:color="auto" w:fill="FFFFFF"/>
        </w:rPr>
      </w:pPr>
      <w:r w:rsidRPr="00454A48" w:rsidR="00EA3099">
        <w:rPr>
          <w:rFonts w:ascii="Times New Roman" w:hAnsi="Times New Roman"/>
          <w:b/>
          <w:shd w:val="clear" w:color="auto" w:fill="FFFFFF"/>
        </w:rPr>
        <w:t>K bodu 15</w:t>
      </w:r>
      <w:r w:rsidRPr="00454A48" w:rsidR="007C04BB">
        <w:rPr>
          <w:rFonts w:ascii="Times New Roman" w:hAnsi="Times New Roman"/>
          <w:b/>
          <w:shd w:val="clear" w:color="auto" w:fill="FFFFFF"/>
        </w:rPr>
        <w:t>0</w:t>
      </w:r>
    </w:p>
    <w:p w:rsidR="00B046B5" w:rsidRPr="00AD7417" w:rsidP="000E766F">
      <w:pPr>
        <w:bidi w:val="0"/>
        <w:ind w:firstLine="567"/>
        <w:jc w:val="both"/>
        <w:rPr>
          <w:rFonts w:ascii="Times New Roman" w:hAnsi="Times New Roman"/>
        </w:rPr>
      </w:pPr>
      <w:r w:rsidRPr="00AD7417">
        <w:rPr>
          <w:rFonts w:ascii="Times New Roman" w:hAnsi="Times New Roman"/>
        </w:rPr>
        <w:t xml:space="preserve">Precizovanie legislatívneho textu </w:t>
      </w:r>
      <w:r w:rsidRPr="00AD7417" w:rsidR="00EA3099">
        <w:rPr>
          <w:rFonts w:ascii="Times New Roman" w:hAnsi="Times New Roman"/>
        </w:rPr>
        <w:t>ustanovenia</w:t>
      </w:r>
      <w:r w:rsidRPr="00AD7417">
        <w:rPr>
          <w:rFonts w:ascii="Times New Roman" w:hAnsi="Times New Roman"/>
        </w:rPr>
        <w:t>.</w:t>
      </w:r>
    </w:p>
    <w:p w:rsidR="00510E04" w:rsidRPr="00AD7417" w:rsidP="000E766F">
      <w:pPr>
        <w:bidi w:val="0"/>
        <w:ind w:firstLine="567"/>
        <w:jc w:val="both"/>
        <w:rPr>
          <w:rFonts w:ascii="Times New Roman" w:hAnsi="Times New Roman"/>
        </w:rPr>
      </w:pPr>
    </w:p>
    <w:p w:rsidR="00510E04" w:rsidRPr="00454A48" w:rsidP="000E766F">
      <w:pPr>
        <w:bidi w:val="0"/>
        <w:jc w:val="both"/>
        <w:rPr>
          <w:rFonts w:ascii="Times New Roman" w:hAnsi="Times New Roman"/>
          <w:b/>
          <w:shd w:val="clear" w:color="auto" w:fill="FFFFFF"/>
        </w:rPr>
      </w:pPr>
      <w:r w:rsidRPr="00454A48" w:rsidR="00EA3099">
        <w:rPr>
          <w:rFonts w:ascii="Times New Roman" w:hAnsi="Times New Roman"/>
          <w:b/>
          <w:shd w:val="clear" w:color="auto" w:fill="FFFFFF"/>
        </w:rPr>
        <w:t>K bodu 15</w:t>
      </w:r>
      <w:r w:rsidRPr="00454A48" w:rsidR="007C04BB">
        <w:rPr>
          <w:rFonts w:ascii="Times New Roman" w:hAnsi="Times New Roman"/>
          <w:b/>
          <w:shd w:val="clear" w:color="auto" w:fill="FFFFFF"/>
        </w:rPr>
        <w:t>1 a 152</w:t>
      </w:r>
    </w:p>
    <w:p w:rsidR="00510E04" w:rsidRPr="00AD7417" w:rsidP="000E766F">
      <w:pPr>
        <w:bidi w:val="0"/>
        <w:ind w:firstLine="567"/>
        <w:jc w:val="both"/>
        <w:rPr>
          <w:rFonts w:ascii="Times New Roman" w:hAnsi="Times New Roman"/>
        </w:rPr>
      </w:pPr>
      <w:r w:rsidRPr="00AD7417" w:rsidR="00DD5936">
        <w:rPr>
          <w:rFonts w:ascii="Times New Roman" w:hAnsi="Times New Roman"/>
        </w:rPr>
        <w:t xml:space="preserve">Ustanovenie </w:t>
      </w:r>
      <w:r w:rsidRPr="00AD7417" w:rsidR="00ED50B7">
        <w:rPr>
          <w:rFonts w:ascii="Times New Roman" w:hAnsi="Times New Roman"/>
        </w:rPr>
        <w:t>sa v</w:t>
      </w:r>
      <w:r w:rsidRPr="00AD7417">
        <w:rPr>
          <w:rFonts w:ascii="Times New Roman" w:hAnsi="Times New Roman"/>
        </w:rPr>
        <w:t xml:space="preserve">ypúšťa </w:t>
      </w:r>
      <w:r w:rsidRPr="00AD7417" w:rsidR="00AD260A">
        <w:rPr>
          <w:rFonts w:ascii="Times New Roman" w:hAnsi="Times New Roman"/>
        </w:rPr>
        <w:t>pre neaplikovateľnosť v praxi.</w:t>
      </w:r>
      <w:r w:rsidRPr="00AD7417" w:rsidR="00FB6861">
        <w:rPr>
          <w:rFonts w:ascii="Times New Roman" w:hAnsi="Times New Roman"/>
        </w:rPr>
        <w:t xml:space="preserve"> Úprava vnútorného odkazu.</w:t>
      </w:r>
    </w:p>
    <w:p w:rsidR="00AC6D47" w:rsidRPr="00AD7417" w:rsidP="000E766F">
      <w:pPr>
        <w:bidi w:val="0"/>
        <w:ind w:firstLine="567"/>
        <w:jc w:val="both"/>
        <w:rPr>
          <w:rFonts w:ascii="Times New Roman" w:hAnsi="Times New Roman"/>
        </w:rPr>
      </w:pPr>
    </w:p>
    <w:p w:rsidR="00510E04" w:rsidRPr="00454A48" w:rsidP="000E766F">
      <w:pPr>
        <w:bidi w:val="0"/>
        <w:jc w:val="both"/>
        <w:rPr>
          <w:rFonts w:ascii="Times New Roman" w:hAnsi="Times New Roman"/>
          <w:b/>
          <w:shd w:val="clear" w:color="auto" w:fill="FFFFFF"/>
        </w:rPr>
      </w:pPr>
      <w:r w:rsidRPr="00454A48" w:rsidR="00AC6D47">
        <w:rPr>
          <w:rFonts w:ascii="Times New Roman" w:hAnsi="Times New Roman"/>
          <w:b/>
          <w:shd w:val="clear" w:color="auto" w:fill="FFFFFF"/>
        </w:rPr>
        <w:t>K bodu 1</w:t>
      </w:r>
      <w:r w:rsidRPr="00454A48" w:rsidR="00EA3099">
        <w:rPr>
          <w:rFonts w:ascii="Times New Roman" w:hAnsi="Times New Roman"/>
          <w:b/>
          <w:shd w:val="clear" w:color="auto" w:fill="FFFFFF"/>
        </w:rPr>
        <w:t>5</w:t>
      </w:r>
      <w:r w:rsidRPr="00454A48" w:rsidR="007C04BB">
        <w:rPr>
          <w:rFonts w:ascii="Times New Roman" w:hAnsi="Times New Roman"/>
          <w:b/>
          <w:shd w:val="clear" w:color="auto" w:fill="FFFFFF"/>
        </w:rPr>
        <w:t>3</w:t>
      </w:r>
    </w:p>
    <w:p w:rsidR="00510E04" w:rsidRPr="00AD7417" w:rsidP="000E766F">
      <w:pPr>
        <w:bidi w:val="0"/>
        <w:ind w:firstLine="567"/>
        <w:jc w:val="both"/>
        <w:rPr>
          <w:rFonts w:ascii="Times New Roman" w:hAnsi="Times New Roman"/>
        </w:rPr>
      </w:pPr>
      <w:r w:rsidRPr="00AD7417">
        <w:rPr>
          <w:rFonts w:ascii="Times New Roman" w:hAnsi="Times New Roman"/>
        </w:rPr>
        <w:t>Ustanovenie upravuje</w:t>
      </w:r>
      <w:r w:rsidRPr="00AD7417" w:rsidR="00A4575C">
        <w:rPr>
          <w:rFonts w:ascii="Times New Roman" w:hAnsi="Times New Roman"/>
        </w:rPr>
        <w:t xml:space="preserve"> </w:t>
      </w:r>
      <w:r w:rsidRPr="00AD7417">
        <w:rPr>
          <w:rFonts w:ascii="Times New Roman" w:hAnsi="Times New Roman"/>
        </w:rPr>
        <w:t>naliehavé zabitie zvierat mimo bitúnku, ak ide o mimoriadne situácie z</w:t>
      </w:r>
      <w:r w:rsidRPr="00AD7417" w:rsidR="00E24090">
        <w:rPr>
          <w:rFonts w:ascii="Times New Roman" w:hAnsi="Times New Roman"/>
        </w:rPr>
        <w:t> </w:t>
      </w:r>
      <w:r w:rsidRPr="00AD7417">
        <w:rPr>
          <w:rFonts w:ascii="Times New Roman" w:hAnsi="Times New Roman"/>
        </w:rPr>
        <w:t>dôvodu zranenia zvierat, ak by ich preprava na bitúnok znamenala nadmerný stres resp. spôsobenie nepohody zvierat, pričom musí ísť o zvieratá inak klinicky zdravé. Naliehavé zabitie uskutoční spôsobilá osoba a len povolenými metódami, pričom prehliadku pred zabitím vykoná príslušný veterinárny lekár, ktorý vystaví aj vyhlásenie o zdravotnom stave zvieraťa naliehavo zabitého mimo bitúnku.</w:t>
      </w:r>
    </w:p>
    <w:p w:rsidR="00510E04" w:rsidRPr="00AD7417" w:rsidP="000E766F">
      <w:pPr>
        <w:bidi w:val="0"/>
        <w:ind w:firstLine="567"/>
        <w:jc w:val="both"/>
        <w:rPr>
          <w:rFonts w:ascii="Times New Roman" w:hAnsi="Times New Roman"/>
        </w:rPr>
      </w:pPr>
      <w:r w:rsidRPr="00AD7417">
        <w:rPr>
          <w:rFonts w:ascii="Times New Roman" w:hAnsi="Times New Roman"/>
        </w:rPr>
        <w:t>Farmovú zver alebo dobytok chované spôsobom chovu voľne pod šírim nebom bude možné na základe povolenia príslušného orgánu veterinárnej správy zabiť v mieste držby, pretože ich preprava na bitúnok ako aj manipulácia s nimi by bola podstatne sťažená resp. úplne nemožná vzhľadom na spôsob chovu a na ich správanie. Také povolenie sa vydáva na obmedzené obdobie 1 roka s presným počtom zvierat určených na usmrtenie pričom musí byť preukázané, že ich preprava na bitúnok by ohrozovala zdravie zvierat alebo zdravie ľudí pri manipulácii s týmito zvieratami. K vydaniu povolenia je nevyhnutné doložiť pracovné postupy, ktoré zaručujú splnenie požiadaviek na hygienu produktov živočíšneho pôvodu ako aj požiadaviek na ochranu zvierat. Tieto postupy budú príslušným orgánom posúdené.</w:t>
      </w:r>
    </w:p>
    <w:p w:rsidR="00510E04" w:rsidRPr="00AD7417" w:rsidP="000E766F">
      <w:pPr>
        <w:bidi w:val="0"/>
        <w:ind w:firstLine="567"/>
        <w:jc w:val="both"/>
        <w:rPr>
          <w:rFonts w:ascii="Times New Roman" w:hAnsi="Times New Roman"/>
        </w:rPr>
      </w:pPr>
    </w:p>
    <w:p w:rsidR="00DD5936" w:rsidRPr="00454A48" w:rsidP="000E766F">
      <w:pPr>
        <w:bidi w:val="0"/>
        <w:jc w:val="both"/>
        <w:rPr>
          <w:rFonts w:ascii="Times New Roman" w:hAnsi="Times New Roman"/>
          <w:b/>
          <w:shd w:val="clear" w:color="auto" w:fill="FFFFFF"/>
        </w:rPr>
      </w:pPr>
      <w:r w:rsidRPr="00454A48" w:rsidR="007A5578">
        <w:rPr>
          <w:rFonts w:ascii="Times New Roman" w:hAnsi="Times New Roman"/>
          <w:b/>
          <w:shd w:val="clear" w:color="auto" w:fill="FFFFFF"/>
        </w:rPr>
        <w:t>K bod</w:t>
      </w:r>
      <w:r w:rsidRPr="00454A48">
        <w:rPr>
          <w:rFonts w:ascii="Times New Roman" w:hAnsi="Times New Roman"/>
          <w:b/>
          <w:shd w:val="clear" w:color="auto" w:fill="FFFFFF"/>
        </w:rPr>
        <w:t>om</w:t>
      </w:r>
      <w:r w:rsidRPr="00454A48" w:rsidR="007A5578">
        <w:rPr>
          <w:rFonts w:ascii="Times New Roman" w:hAnsi="Times New Roman"/>
          <w:b/>
          <w:shd w:val="clear" w:color="auto" w:fill="FFFFFF"/>
        </w:rPr>
        <w:t xml:space="preserve"> </w:t>
      </w:r>
      <w:r w:rsidRPr="00454A48" w:rsidR="00AC6D47">
        <w:rPr>
          <w:rFonts w:ascii="Times New Roman" w:hAnsi="Times New Roman"/>
          <w:b/>
          <w:shd w:val="clear" w:color="auto" w:fill="FFFFFF"/>
        </w:rPr>
        <w:t>1</w:t>
      </w:r>
      <w:r w:rsidRPr="00454A48" w:rsidR="00EA3099">
        <w:rPr>
          <w:rFonts w:ascii="Times New Roman" w:hAnsi="Times New Roman"/>
          <w:b/>
          <w:shd w:val="clear" w:color="auto" w:fill="FFFFFF"/>
        </w:rPr>
        <w:t>5</w:t>
      </w:r>
      <w:r w:rsidRPr="00454A48" w:rsidR="007C04BB">
        <w:rPr>
          <w:rFonts w:ascii="Times New Roman" w:hAnsi="Times New Roman"/>
          <w:b/>
          <w:shd w:val="clear" w:color="auto" w:fill="FFFFFF"/>
        </w:rPr>
        <w:t>4</w:t>
      </w:r>
      <w:r w:rsidRPr="00454A48" w:rsidR="00EA3099">
        <w:rPr>
          <w:rFonts w:ascii="Times New Roman" w:hAnsi="Times New Roman"/>
          <w:b/>
          <w:shd w:val="clear" w:color="auto" w:fill="FFFFFF"/>
        </w:rPr>
        <w:t xml:space="preserve"> a</w:t>
      </w:r>
      <w:r w:rsidRPr="00454A48" w:rsidR="00FB6861">
        <w:rPr>
          <w:rFonts w:ascii="Times New Roman" w:hAnsi="Times New Roman"/>
          <w:b/>
          <w:shd w:val="clear" w:color="auto" w:fill="FFFFFF"/>
        </w:rPr>
        <w:t>ž</w:t>
      </w:r>
      <w:r w:rsidRPr="00454A48" w:rsidR="00EA3099">
        <w:rPr>
          <w:rFonts w:ascii="Times New Roman" w:hAnsi="Times New Roman"/>
          <w:b/>
          <w:shd w:val="clear" w:color="auto" w:fill="FFFFFF"/>
        </w:rPr>
        <w:t xml:space="preserve"> 15</w:t>
      </w:r>
      <w:r w:rsidRPr="00454A48" w:rsidR="007C04BB">
        <w:rPr>
          <w:rFonts w:ascii="Times New Roman" w:hAnsi="Times New Roman"/>
          <w:b/>
          <w:shd w:val="clear" w:color="auto" w:fill="FFFFFF"/>
        </w:rPr>
        <w:t>6</w:t>
      </w:r>
    </w:p>
    <w:p w:rsidR="00DD5936" w:rsidRPr="00AD7417" w:rsidP="000E766F">
      <w:pPr>
        <w:tabs>
          <w:tab w:val="left" w:pos="2940"/>
        </w:tabs>
        <w:bidi w:val="0"/>
        <w:ind w:firstLine="567"/>
        <w:jc w:val="both"/>
        <w:rPr>
          <w:rFonts w:ascii="Times New Roman" w:hAnsi="Times New Roman"/>
        </w:rPr>
      </w:pPr>
      <w:r w:rsidRPr="00AD7417">
        <w:rPr>
          <w:rFonts w:ascii="Times New Roman" w:hAnsi="Times New Roman"/>
        </w:rPr>
        <w:t>Ustanovuje sa doplnenie okruhu osôb, ktorým bolo vydané rozhodnutie a schválení alebo povolení v prípade, že je potrebné pristúpi</w:t>
      </w:r>
      <w:r w:rsidRPr="00AD7417" w:rsidR="00A4575C">
        <w:rPr>
          <w:rFonts w:ascii="Times New Roman" w:hAnsi="Times New Roman"/>
        </w:rPr>
        <w:t>ť</w:t>
      </w:r>
      <w:r w:rsidRPr="00AD7417">
        <w:rPr>
          <w:rFonts w:ascii="Times New Roman" w:hAnsi="Times New Roman"/>
        </w:rPr>
        <w:t xml:space="preserve"> k jeho zrušeniu.</w:t>
      </w:r>
    </w:p>
    <w:p w:rsidR="00FB6861" w:rsidRPr="00AD7417" w:rsidP="000E766F">
      <w:pPr>
        <w:tabs>
          <w:tab w:val="left" w:pos="2940"/>
        </w:tabs>
        <w:bidi w:val="0"/>
        <w:ind w:firstLine="567"/>
        <w:jc w:val="both"/>
        <w:rPr>
          <w:rFonts w:ascii="Times New Roman" w:hAnsi="Times New Roman"/>
        </w:rPr>
      </w:pPr>
      <w:r w:rsidRPr="00AD7417">
        <w:rPr>
          <w:rFonts w:ascii="Times New Roman" w:hAnsi="Times New Roman"/>
        </w:rPr>
        <w:t>Úprava vnútorného odkazu.</w:t>
      </w:r>
    </w:p>
    <w:p w:rsidR="00DD5936" w:rsidRPr="00AD7417" w:rsidP="000E766F">
      <w:pPr>
        <w:tabs>
          <w:tab w:val="left" w:pos="2940"/>
        </w:tabs>
        <w:bidi w:val="0"/>
        <w:ind w:firstLine="567"/>
        <w:jc w:val="both"/>
        <w:rPr>
          <w:rFonts w:ascii="Times New Roman" w:hAnsi="Times New Roman"/>
        </w:rPr>
      </w:pPr>
    </w:p>
    <w:p w:rsidR="00DD5936" w:rsidRPr="00454A48" w:rsidP="000E766F">
      <w:pPr>
        <w:bidi w:val="0"/>
        <w:jc w:val="both"/>
        <w:rPr>
          <w:rFonts w:ascii="Times New Roman" w:hAnsi="Times New Roman"/>
          <w:b/>
          <w:shd w:val="clear" w:color="auto" w:fill="FFFFFF"/>
        </w:rPr>
      </w:pPr>
      <w:r w:rsidRPr="00454A48">
        <w:rPr>
          <w:rFonts w:ascii="Times New Roman" w:hAnsi="Times New Roman"/>
          <w:b/>
          <w:shd w:val="clear" w:color="auto" w:fill="FFFFFF"/>
        </w:rPr>
        <w:t>K bodu</w:t>
      </w:r>
      <w:r w:rsidRPr="00454A48" w:rsidR="00D30D0A">
        <w:rPr>
          <w:rFonts w:ascii="Times New Roman" w:hAnsi="Times New Roman"/>
          <w:b/>
          <w:shd w:val="clear" w:color="auto" w:fill="FFFFFF"/>
        </w:rPr>
        <w:t xml:space="preserve"> </w:t>
      </w:r>
      <w:r w:rsidRPr="00454A48" w:rsidR="00EA3099">
        <w:rPr>
          <w:rFonts w:ascii="Times New Roman" w:hAnsi="Times New Roman"/>
          <w:b/>
          <w:shd w:val="clear" w:color="auto" w:fill="FFFFFF"/>
        </w:rPr>
        <w:t>15</w:t>
      </w:r>
      <w:r w:rsidRPr="00454A48" w:rsidR="007C04BB">
        <w:rPr>
          <w:rFonts w:ascii="Times New Roman" w:hAnsi="Times New Roman"/>
          <w:b/>
          <w:shd w:val="clear" w:color="auto" w:fill="FFFFFF"/>
        </w:rPr>
        <w:t>7</w:t>
      </w:r>
    </w:p>
    <w:p w:rsidR="003C1C2E" w:rsidRPr="00AD7417" w:rsidP="000E766F">
      <w:pPr>
        <w:tabs>
          <w:tab w:val="left" w:pos="2940"/>
        </w:tabs>
        <w:bidi w:val="0"/>
        <w:ind w:firstLine="567"/>
        <w:jc w:val="both"/>
        <w:rPr>
          <w:rFonts w:ascii="Times New Roman" w:hAnsi="Times New Roman"/>
        </w:rPr>
      </w:pPr>
      <w:r w:rsidRPr="00AD7417" w:rsidR="00D30D0A">
        <w:rPr>
          <w:rFonts w:ascii="Times New Roman" w:hAnsi="Times New Roman"/>
        </w:rPr>
        <w:t>V súvislosti s praktickými problémami pri výkone veterinárnych kontrol zo strany prevádzkarní, ktoré po schválení buď prestanú vykonávať činnosti resp. tieto ani nezačnú vykonávať bez toho, aby orgánu veterinárnej správy podávali aktuálne informácie teda skončenie činnosti neoznámia orgánu veterinárnej správy resp. zaniknú, vymažú sa z obchodného registra, ustanovenie navrhuje skrátiť dobu, po ktorej môže orgán veterinárnej správy za splnenia podmienok odobrať schválenie takejto prevádzkarni z 24 mesiacov na 12 mesiacov. Praktickým problémom je hlavne to, že tieto prevádzkarne sú napriek vyššie uvedeným skutočnostiam (nevyrábajú resp. prestanú vykonávať niektorú činnosť) bez toho, aby o tom orgán veterinárnej správy vedel, zapísané do zoznamu a zoznam je zverejnený, čo spôsobuje jeho neaktuálnosť resp. riziko, že</w:t>
      </w:r>
      <w:r w:rsidRPr="00AD7417" w:rsidR="00A80EA0">
        <w:rPr>
          <w:rFonts w:ascii="Times New Roman" w:hAnsi="Times New Roman"/>
        </w:rPr>
        <w:t xml:space="preserve"> </w:t>
      </w:r>
      <w:r w:rsidRPr="00AD7417" w:rsidR="00D30D0A">
        <w:rPr>
          <w:rFonts w:ascii="Times New Roman" w:hAnsi="Times New Roman"/>
        </w:rPr>
        <w:t>prevádzkareň resp. jej úradné číslo môže byť potenciálne použité resp. zneužité na nekalé obchodovanie.</w:t>
      </w:r>
    </w:p>
    <w:p w:rsidR="003C1C2E" w:rsidRPr="00AD7417" w:rsidP="000E766F">
      <w:pPr>
        <w:bidi w:val="0"/>
        <w:ind w:firstLine="567"/>
        <w:jc w:val="both"/>
        <w:rPr>
          <w:rFonts w:ascii="Times New Roman" w:hAnsi="Times New Roman"/>
        </w:rPr>
      </w:pPr>
    </w:p>
    <w:p w:rsidR="003C1C2E" w:rsidRPr="00454A48" w:rsidP="000E766F">
      <w:pPr>
        <w:bidi w:val="0"/>
        <w:jc w:val="both"/>
        <w:rPr>
          <w:rFonts w:ascii="Times New Roman" w:hAnsi="Times New Roman"/>
          <w:b/>
          <w:shd w:val="clear" w:color="auto" w:fill="FFFFFF"/>
        </w:rPr>
      </w:pPr>
      <w:r w:rsidRPr="00454A48">
        <w:rPr>
          <w:rFonts w:ascii="Times New Roman" w:hAnsi="Times New Roman"/>
          <w:b/>
          <w:shd w:val="clear" w:color="auto" w:fill="FFFFFF"/>
        </w:rPr>
        <w:t xml:space="preserve">K bodu </w:t>
      </w:r>
      <w:r w:rsidRPr="00454A48" w:rsidR="00AC6D47">
        <w:rPr>
          <w:rFonts w:ascii="Times New Roman" w:hAnsi="Times New Roman"/>
          <w:b/>
          <w:shd w:val="clear" w:color="auto" w:fill="FFFFFF"/>
        </w:rPr>
        <w:t>1</w:t>
      </w:r>
      <w:r w:rsidRPr="00454A48" w:rsidR="007C04BB">
        <w:rPr>
          <w:rFonts w:ascii="Times New Roman" w:hAnsi="Times New Roman"/>
          <w:b/>
          <w:shd w:val="clear" w:color="auto" w:fill="FFFFFF"/>
        </w:rPr>
        <w:t>58</w:t>
      </w:r>
    </w:p>
    <w:p w:rsidR="003C1C2E" w:rsidRPr="00AD7417" w:rsidP="000E766F">
      <w:pPr>
        <w:bidi w:val="0"/>
        <w:ind w:firstLine="567"/>
        <w:jc w:val="both"/>
        <w:rPr>
          <w:rFonts w:ascii="Times New Roman" w:hAnsi="Times New Roman"/>
        </w:rPr>
      </w:pPr>
      <w:r w:rsidRPr="00AD7417">
        <w:rPr>
          <w:rFonts w:ascii="Times New Roman" w:hAnsi="Times New Roman"/>
        </w:rPr>
        <w:t>Ustanovuje sa právomoc príslušného orgánu veterinárnej správy vydávať záväzné posudky pri</w:t>
      </w:r>
      <w:r w:rsidRPr="00AD7417" w:rsidR="004A6A92">
        <w:rPr>
          <w:rFonts w:ascii="Times New Roman" w:hAnsi="Times New Roman"/>
        </w:rPr>
        <w:t> </w:t>
      </w:r>
      <w:r w:rsidRPr="00AD7417">
        <w:rPr>
          <w:rFonts w:ascii="Times New Roman" w:hAnsi="Times New Roman"/>
        </w:rPr>
        <w:t>územnom, stavebnom a kolaudačnom konaní pokiaľ ide o stavby určené na výrobu, spracovanie alebo skladovanie produktov živočíšneho pôvodu.</w:t>
      </w:r>
    </w:p>
    <w:p w:rsidR="003C1C2E" w:rsidRPr="00AD7417" w:rsidP="000E766F">
      <w:pPr>
        <w:bidi w:val="0"/>
        <w:ind w:firstLine="567"/>
        <w:jc w:val="both"/>
        <w:rPr>
          <w:rFonts w:ascii="Times New Roman" w:hAnsi="Times New Roman"/>
        </w:rPr>
      </w:pPr>
    </w:p>
    <w:p w:rsidR="003C1C2E" w:rsidRPr="00454A48" w:rsidP="000E766F">
      <w:pPr>
        <w:bidi w:val="0"/>
        <w:jc w:val="both"/>
        <w:rPr>
          <w:rFonts w:ascii="Times New Roman" w:hAnsi="Times New Roman"/>
          <w:b/>
          <w:shd w:val="clear" w:color="auto" w:fill="FFFFFF"/>
        </w:rPr>
      </w:pPr>
      <w:r w:rsidRPr="00F06786">
        <w:rPr>
          <w:rFonts w:ascii="Times New Roman" w:hAnsi="Times New Roman"/>
          <w:b/>
          <w:shd w:val="clear" w:color="auto" w:fill="FFFFFF"/>
        </w:rPr>
        <w:t xml:space="preserve">K bodu </w:t>
      </w:r>
      <w:r w:rsidRPr="00F06786" w:rsidR="00AC6D47">
        <w:rPr>
          <w:rFonts w:ascii="Times New Roman" w:hAnsi="Times New Roman"/>
          <w:b/>
          <w:shd w:val="clear" w:color="auto" w:fill="FFFFFF"/>
        </w:rPr>
        <w:t>1</w:t>
      </w:r>
      <w:r w:rsidRPr="00F06786" w:rsidR="007C04BB">
        <w:rPr>
          <w:rFonts w:ascii="Times New Roman" w:hAnsi="Times New Roman"/>
          <w:b/>
          <w:shd w:val="clear" w:color="auto" w:fill="FFFFFF"/>
        </w:rPr>
        <w:t>59</w:t>
      </w:r>
    </w:p>
    <w:p w:rsidR="003C1C2E" w:rsidRPr="00AD7417" w:rsidP="000E766F">
      <w:pPr>
        <w:bidi w:val="0"/>
        <w:ind w:firstLine="567"/>
        <w:jc w:val="both"/>
        <w:rPr>
          <w:rFonts w:ascii="Times New Roman" w:hAnsi="Times New Roman"/>
        </w:rPr>
      </w:pPr>
      <w:r w:rsidRPr="00AD7417">
        <w:rPr>
          <w:rFonts w:ascii="Times New Roman" w:hAnsi="Times New Roman"/>
        </w:rPr>
        <w:t>Ustanovuje sa rozsah subjektov povinných platiť poplatky za výkon veterinárnych kontrol pri</w:t>
      </w:r>
      <w:r w:rsidRPr="00AD7417" w:rsidR="00ED50B7">
        <w:rPr>
          <w:rFonts w:ascii="Times New Roman" w:hAnsi="Times New Roman"/>
        </w:rPr>
        <w:t> </w:t>
      </w:r>
      <w:r w:rsidRPr="00AD7417">
        <w:rPr>
          <w:rFonts w:ascii="Times New Roman" w:hAnsi="Times New Roman"/>
        </w:rPr>
        <w:t>obchode s členskými štátmi, pričom tie sú povinní platiť aj vlastníci alebo držitelia či osoby oprávnené disponovať so zvieratami, zárodočnými produktmi, násadovými vajcami, živočíšnymi vedľajšími produktmi a produktmi živočíšneho pôvodu pri ich obchode s členskými štátmi EÚ.</w:t>
      </w:r>
    </w:p>
    <w:p w:rsidR="005A7498" w:rsidRPr="00AD7417" w:rsidP="000E766F">
      <w:pPr>
        <w:bidi w:val="0"/>
        <w:ind w:firstLine="567"/>
        <w:jc w:val="both"/>
        <w:rPr>
          <w:rFonts w:ascii="Times New Roman" w:hAnsi="Times New Roman"/>
        </w:rPr>
      </w:pPr>
    </w:p>
    <w:p w:rsidR="003C1C2E" w:rsidRPr="00F06786" w:rsidP="000E766F">
      <w:pPr>
        <w:bidi w:val="0"/>
        <w:jc w:val="both"/>
        <w:rPr>
          <w:rFonts w:ascii="Times New Roman" w:hAnsi="Times New Roman"/>
          <w:b/>
          <w:shd w:val="clear" w:color="auto" w:fill="FFFFFF"/>
        </w:rPr>
      </w:pPr>
      <w:r w:rsidRPr="00F06786" w:rsidR="007738EA">
        <w:rPr>
          <w:rFonts w:ascii="Times New Roman" w:hAnsi="Times New Roman"/>
          <w:b/>
          <w:shd w:val="clear" w:color="auto" w:fill="FFFFFF"/>
        </w:rPr>
        <w:t xml:space="preserve">K bodu </w:t>
      </w:r>
      <w:r w:rsidRPr="00F06786" w:rsidR="00AC6D47">
        <w:rPr>
          <w:rFonts w:ascii="Times New Roman" w:hAnsi="Times New Roman"/>
          <w:b/>
          <w:shd w:val="clear" w:color="auto" w:fill="FFFFFF"/>
        </w:rPr>
        <w:t>1</w:t>
      </w:r>
      <w:r w:rsidRPr="00F06786" w:rsidR="007C04BB">
        <w:rPr>
          <w:rFonts w:ascii="Times New Roman" w:hAnsi="Times New Roman"/>
          <w:b/>
          <w:shd w:val="clear" w:color="auto" w:fill="FFFFFF"/>
        </w:rPr>
        <w:t>60</w:t>
      </w:r>
    </w:p>
    <w:p w:rsidR="003C1C2E" w:rsidRPr="00AD7417" w:rsidP="000E766F">
      <w:pPr>
        <w:bidi w:val="0"/>
        <w:ind w:firstLine="567"/>
        <w:jc w:val="both"/>
        <w:rPr>
          <w:rFonts w:ascii="Times New Roman" w:hAnsi="Times New Roman"/>
        </w:rPr>
      </w:pPr>
      <w:r w:rsidRPr="00AD7417">
        <w:rPr>
          <w:rFonts w:ascii="Times New Roman" w:hAnsi="Times New Roman"/>
        </w:rPr>
        <w:t>Ustanovuje sa, že poplatky za výkon veterinárnej kontroly na hraničnej inšpekčnej stanici sú povinní platiť aj dovozcovia resp. iné osoby zodpovedné za zásielku vedľajších živočíšnych produktov.</w:t>
      </w:r>
    </w:p>
    <w:p w:rsidR="003C1C2E" w:rsidRPr="00F06786" w:rsidP="000E766F">
      <w:pPr>
        <w:bidi w:val="0"/>
        <w:jc w:val="both"/>
        <w:rPr>
          <w:rFonts w:ascii="Times New Roman" w:hAnsi="Times New Roman"/>
          <w:b/>
          <w:shd w:val="clear" w:color="auto" w:fill="FFFFFF"/>
        </w:rPr>
      </w:pPr>
    </w:p>
    <w:p w:rsidR="003C1C2E" w:rsidRPr="00F06786" w:rsidP="000E766F">
      <w:pPr>
        <w:bidi w:val="0"/>
        <w:jc w:val="both"/>
        <w:rPr>
          <w:rFonts w:ascii="Times New Roman" w:hAnsi="Times New Roman"/>
          <w:b/>
          <w:shd w:val="clear" w:color="auto" w:fill="FFFFFF"/>
        </w:rPr>
      </w:pPr>
      <w:r w:rsidRPr="00F06786" w:rsidR="007738EA">
        <w:rPr>
          <w:rFonts w:ascii="Times New Roman" w:hAnsi="Times New Roman"/>
          <w:b/>
          <w:shd w:val="clear" w:color="auto" w:fill="FFFFFF"/>
        </w:rPr>
        <w:t xml:space="preserve">K bodu </w:t>
      </w:r>
      <w:r w:rsidRPr="00F06786" w:rsidR="00AC6D47">
        <w:rPr>
          <w:rFonts w:ascii="Times New Roman" w:hAnsi="Times New Roman"/>
          <w:b/>
          <w:shd w:val="clear" w:color="auto" w:fill="FFFFFF"/>
        </w:rPr>
        <w:t>1</w:t>
      </w:r>
      <w:r w:rsidRPr="00F06786" w:rsidR="007C04BB">
        <w:rPr>
          <w:rFonts w:ascii="Times New Roman" w:hAnsi="Times New Roman"/>
          <w:b/>
          <w:shd w:val="clear" w:color="auto" w:fill="FFFFFF"/>
        </w:rPr>
        <w:t>61</w:t>
      </w:r>
    </w:p>
    <w:p w:rsidR="003C1C2E" w:rsidRPr="00AD7417" w:rsidP="000E766F">
      <w:pPr>
        <w:bidi w:val="0"/>
        <w:ind w:firstLine="567"/>
        <w:jc w:val="both"/>
        <w:rPr>
          <w:rFonts w:ascii="Times New Roman" w:hAnsi="Times New Roman"/>
        </w:rPr>
      </w:pPr>
      <w:r w:rsidRPr="00AD7417">
        <w:rPr>
          <w:rFonts w:ascii="Times New Roman" w:hAnsi="Times New Roman"/>
        </w:rPr>
        <w:t>Ustanovuje sa, že poplatky sú povinní platiť aj osoby oprávnené disponovať so zvieratami, zárodočnými produktmi, násadovými vajcami, produktmi živočíšneho pôvodu vrátane vedľajších živočíšnych produktov aj pri premiestňovaní a pri vývoze.</w:t>
      </w:r>
    </w:p>
    <w:p w:rsidR="00CE07D3" w:rsidRPr="00AD7417" w:rsidP="000E766F">
      <w:pPr>
        <w:bidi w:val="0"/>
        <w:ind w:firstLine="567"/>
        <w:jc w:val="both"/>
        <w:rPr>
          <w:rFonts w:ascii="Times New Roman" w:hAnsi="Times New Roman"/>
        </w:rPr>
      </w:pPr>
    </w:p>
    <w:p w:rsidR="00CE07D3" w:rsidRPr="00F06786" w:rsidP="000E766F">
      <w:pPr>
        <w:bidi w:val="0"/>
        <w:jc w:val="both"/>
        <w:rPr>
          <w:rFonts w:ascii="Times New Roman" w:hAnsi="Times New Roman"/>
          <w:b/>
          <w:shd w:val="clear" w:color="auto" w:fill="FFFFFF"/>
        </w:rPr>
      </w:pPr>
      <w:r w:rsidRPr="00F06786" w:rsidR="007C04BB">
        <w:rPr>
          <w:rFonts w:ascii="Times New Roman" w:hAnsi="Times New Roman"/>
          <w:b/>
          <w:shd w:val="clear" w:color="auto" w:fill="FFFFFF"/>
        </w:rPr>
        <w:t>K bodu 162</w:t>
      </w:r>
    </w:p>
    <w:p w:rsidR="00CE07D3" w:rsidRPr="00AD7417" w:rsidP="000E766F">
      <w:pPr>
        <w:bidi w:val="0"/>
        <w:ind w:firstLine="567"/>
        <w:jc w:val="both"/>
        <w:rPr>
          <w:rFonts w:ascii="Times New Roman" w:hAnsi="Times New Roman"/>
        </w:rPr>
      </w:pPr>
      <w:r w:rsidRPr="00AD7417">
        <w:rPr>
          <w:rFonts w:ascii="Times New Roman" w:hAnsi="Times New Roman"/>
        </w:rPr>
        <w:t>Úprava vnútorného odkazu.</w:t>
      </w:r>
    </w:p>
    <w:p w:rsidR="003C1C2E" w:rsidRPr="00AD7417" w:rsidP="000E766F">
      <w:pPr>
        <w:bidi w:val="0"/>
        <w:ind w:firstLine="567"/>
        <w:jc w:val="both"/>
        <w:rPr>
          <w:rFonts w:ascii="Times New Roman" w:hAnsi="Times New Roman"/>
        </w:rPr>
      </w:pPr>
    </w:p>
    <w:p w:rsidR="003C1C2E" w:rsidRPr="00F06786" w:rsidP="000E766F">
      <w:pPr>
        <w:bidi w:val="0"/>
        <w:jc w:val="both"/>
        <w:rPr>
          <w:rFonts w:ascii="Times New Roman" w:hAnsi="Times New Roman"/>
          <w:b/>
          <w:shd w:val="clear" w:color="auto" w:fill="FFFFFF"/>
        </w:rPr>
      </w:pPr>
      <w:r w:rsidRPr="00F06786" w:rsidR="007738EA">
        <w:rPr>
          <w:rFonts w:ascii="Times New Roman" w:hAnsi="Times New Roman"/>
          <w:b/>
          <w:shd w:val="clear" w:color="auto" w:fill="FFFFFF"/>
        </w:rPr>
        <w:t xml:space="preserve">K bodu </w:t>
      </w:r>
      <w:r w:rsidRPr="00F06786" w:rsidR="00C7190B">
        <w:rPr>
          <w:rFonts w:ascii="Times New Roman" w:hAnsi="Times New Roman"/>
          <w:b/>
          <w:shd w:val="clear" w:color="auto" w:fill="FFFFFF"/>
        </w:rPr>
        <w:t>1</w:t>
      </w:r>
      <w:r w:rsidRPr="00F06786" w:rsidR="00EA3099">
        <w:rPr>
          <w:rFonts w:ascii="Times New Roman" w:hAnsi="Times New Roman"/>
          <w:b/>
          <w:shd w:val="clear" w:color="auto" w:fill="FFFFFF"/>
        </w:rPr>
        <w:t>6</w:t>
      </w:r>
      <w:r w:rsidRPr="00F06786" w:rsidR="007C04BB">
        <w:rPr>
          <w:rFonts w:ascii="Times New Roman" w:hAnsi="Times New Roman"/>
          <w:b/>
          <w:shd w:val="clear" w:color="auto" w:fill="FFFFFF"/>
        </w:rPr>
        <w:t>3</w:t>
      </w:r>
    </w:p>
    <w:p w:rsidR="003C1C2E" w:rsidRPr="00AD7417" w:rsidP="000E766F">
      <w:pPr>
        <w:bidi w:val="0"/>
        <w:ind w:firstLine="567"/>
        <w:jc w:val="both"/>
        <w:rPr>
          <w:rFonts w:ascii="Times New Roman" w:hAnsi="Times New Roman"/>
        </w:rPr>
      </w:pPr>
      <w:r w:rsidRPr="00AD7417">
        <w:rPr>
          <w:rFonts w:ascii="Times New Roman" w:hAnsi="Times New Roman"/>
        </w:rPr>
        <w:t>Upravuje sa rozsah požiadaviek, kedy je prevádzkovateľ zodpovedný za ich nedodržanie v</w:t>
      </w:r>
      <w:r w:rsidRPr="00AD7417" w:rsidR="00ED50B7">
        <w:rPr>
          <w:rFonts w:ascii="Times New Roman" w:hAnsi="Times New Roman"/>
        </w:rPr>
        <w:t> </w:t>
      </w:r>
      <w:r w:rsidRPr="00AD7417">
        <w:rPr>
          <w:rFonts w:ascii="Times New Roman" w:hAnsi="Times New Roman"/>
        </w:rPr>
        <w:t>prípade nariadenia opatrení povinný uhradiť orgánu veterinárnej správy jeho výdavky.</w:t>
      </w:r>
    </w:p>
    <w:p w:rsidR="003C1C2E" w:rsidRPr="00AD7417" w:rsidP="000E766F">
      <w:pPr>
        <w:bidi w:val="0"/>
        <w:ind w:firstLine="567"/>
        <w:jc w:val="both"/>
        <w:rPr>
          <w:rFonts w:ascii="Times New Roman" w:hAnsi="Times New Roman"/>
        </w:rPr>
      </w:pPr>
    </w:p>
    <w:p w:rsidR="003C1C2E" w:rsidRPr="00F06786" w:rsidP="000E766F">
      <w:pPr>
        <w:bidi w:val="0"/>
        <w:jc w:val="both"/>
        <w:rPr>
          <w:rFonts w:ascii="Times New Roman" w:hAnsi="Times New Roman"/>
          <w:b/>
          <w:shd w:val="clear" w:color="auto" w:fill="FFFFFF"/>
        </w:rPr>
      </w:pPr>
      <w:r w:rsidRPr="00F06786">
        <w:rPr>
          <w:rFonts w:ascii="Times New Roman" w:hAnsi="Times New Roman"/>
          <w:b/>
          <w:shd w:val="clear" w:color="auto" w:fill="FFFFFF"/>
        </w:rPr>
        <w:t>K </w:t>
      </w:r>
      <w:r w:rsidRPr="00F06786" w:rsidR="005F4FDD">
        <w:rPr>
          <w:rFonts w:ascii="Times New Roman" w:hAnsi="Times New Roman"/>
          <w:b/>
          <w:shd w:val="clear" w:color="auto" w:fill="FFFFFF"/>
        </w:rPr>
        <w:t>bodom</w:t>
      </w:r>
      <w:r w:rsidRPr="00F06786" w:rsidR="007738EA">
        <w:rPr>
          <w:rFonts w:ascii="Times New Roman" w:hAnsi="Times New Roman"/>
          <w:b/>
          <w:shd w:val="clear" w:color="auto" w:fill="FFFFFF"/>
        </w:rPr>
        <w:t xml:space="preserve"> </w:t>
      </w:r>
      <w:r w:rsidRPr="00F06786" w:rsidR="00EA3099">
        <w:rPr>
          <w:rFonts w:ascii="Times New Roman" w:hAnsi="Times New Roman"/>
          <w:b/>
          <w:shd w:val="clear" w:color="auto" w:fill="FFFFFF"/>
        </w:rPr>
        <w:t>16</w:t>
      </w:r>
      <w:r w:rsidRPr="00F06786" w:rsidR="007C04BB">
        <w:rPr>
          <w:rFonts w:ascii="Times New Roman" w:hAnsi="Times New Roman"/>
          <w:b/>
          <w:shd w:val="clear" w:color="auto" w:fill="FFFFFF"/>
        </w:rPr>
        <w:t>4</w:t>
      </w:r>
      <w:r w:rsidRPr="00F06786" w:rsidR="00510E04">
        <w:rPr>
          <w:rFonts w:ascii="Times New Roman" w:hAnsi="Times New Roman"/>
          <w:b/>
          <w:shd w:val="clear" w:color="auto" w:fill="FFFFFF"/>
        </w:rPr>
        <w:t xml:space="preserve"> </w:t>
      </w:r>
      <w:r w:rsidRPr="00F06786" w:rsidR="007738EA">
        <w:rPr>
          <w:rFonts w:ascii="Times New Roman" w:hAnsi="Times New Roman"/>
          <w:b/>
          <w:shd w:val="clear" w:color="auto" w:fill="FFFFFF"/>
        </w:rPr>
        <w:t xml:space="preserve">až </w:t>
      </w:r>
      <w:r w:rsidRPr="00F06786" w:rsidR="00C7190B">
        <w:rPr>
          <w:rFonts w:ascii="Times New Roman" w:hAnsi="Times New Roman"/>
          <w:b/>
          <w:shd w:val="clear" w:color="auto" w:fill="FFFFFF"/>
        </w:rPr>
        <w:t>1</w:t>
      </w:r>
      <w:r w:rsidRPr="00F06786" w:rsidR="00EA3099">
        <w:rPr>
          <w:rFonts w:ascii="Times New Roman" w:hAnsi="Times New Roman"/>
          <w:b/>
          <w:shd w:val="clear" w:color="auto" w:fill="FFFFFF"/>
        </w:rPr>
        <w:t>7</w:t>
      </w:r>
      <w:r w:rsidRPr="00F06786" w:rsidR="007C04BB">
        <w:rPr>
          <w:rFonts w:ascii="Times New Roman" w:hAnsi="Times New Roman"/>
          <w:b/>
          <w:shd w:val="clear" w:color="auto" w:fill="FFFFFF"/>
        </w:rPr>
        <w:t>5</w:t>
      </w:r>
    </w:p>
    <w:p w:rsidR="005F4FDD" w:rsidRPr="00AD7417" w:rsidP="000E766F">
      <w:pPr>
        <w:bidi w:val="0"/>
        <w:ind w:firstLine="567"/>
        <w:jc w:val="both"/>
        <w:rPr>
          <w:rFonts w:ascii="Times New Roman" w:hAnsi="Times New Roman"/>
        </w:rPr>
      </w:pPr>
      <w:r w:rsidRPr="00AD7417">
        <w:rPr>
          <w:rFonts w:ascii="Times New Roman" w:hAnsi="Times New Roman"/>
        </w:rPr>
        <w:t>Upravuje skutkové podstaty priestupkov, ktorých sa môže dopustiť fyzická osoba pri nedodržaní veterinárnych požiadaviek pričom tieto reflektujú na nové povinnosti resp. na aktualizované veterinárne požiadavky.</w:t>
      </w:r>
    </w:p>
    <w:p w:rsidR="005F4FDD" w:rsidRPr="00AD7417" w:rsidP="000E766F">
      <w:pPr>
        <w:bidi w:val="0"/>
        <w:ind w:firstLine="567"/>
        <w:jc w:val="both"/>
        <w:rPr>
          <w:rFonts w:ascii="Times New Roman" w:hAnsi="Times New Roman"/>
        </w:rPr>
      </w:pPr>
    </w:p>
    <w:p w:rsidR="005F4FDD" w:rsidRPr="00F06786" w:rsidP="000E766F">
      <w:pPr>
        <w:bidi w:val="0"/>
        <w:jc w:val="both"/>
        <w:rPr>
          <w:rFonts w:ascii="Times New Roman" w:hAnsi="Times New Roman"/>
          <w:b/>
          <w:shd w:val="clear" w:color="auto" w:fill="FFFFFF"/>
        </w:rPr>
      </w:pPr>
      <w:r w:rsidRPr="00F06786" w:rsidR="007738EA">
        <w:rPr>
          <w:rFonts w:ascii="Times New Roman" w:hAnsi="Times New Roman"/>
          <w:b/>
          <w:shd w:val="clear" w:color="auto" w:fill="FFFFFF"/>
        </w:rPr>
        <w:t xml:space="preserve">K bodu </w:t>
      </w:r>
      <w:r w:rsidRPr="00F06786" w:rsidR="00C7190B">
        <w:rPr>
          <w:rFonts w:ascii="Times New Roman" w:hAnsi="Times New Roman"/>
          <w:b/>
          <w:shd w:val="clear" w:color="auto" w:fill="FFFFFF"/>
        </w:rPr>
        <w:t>1</w:t>
      </w:r>
      <w:r w:rsidRPr="00F06786" w:rsidR="00EA3099">
        <w:rPr>
          <w:rFonts w:ascii="Times New Roman" w:hAnsi="Times New Roman"/>
          <w:b/>
          <w:shd w:val="clear" w:color="auto" w:fill="FFFFFF"/>
        </w:rPr>
        <w:t>7</w:t>
      </w:r>
      <w:r w:rsidRPr="00F06786" w:rsidR="007C04BB">
        <w:rPr>
          <w:rFonts w:ascii="Times New Roman" w:hAnsi="Times New Roman"/>
          <w:b/>
          <w:shd w:val="clear" w:color="auto" w:fill="FFFFFF"/>
        </w:rPr>
        <w:t>6</w:t>
      </w:r>
    </w:p>
    <w:p w:rsidR="009B4533" w:rsidRPr="00AD7417" w:rsidP="000E766F">
      <w:pPr>
        <w:bidi w:val="0"/>
        <w:ind w:firstLine="567"/>
        <w:jc w:val="both"/>
        <w:rPr>
          <w:rFonts w:ascii="Times New Roman" w:hAnsi="Times New Roman"/>
        </w:rPr>
      </w:pPr>
      <w:r w:rsidRPr="00AD7417">
        <w:rPr>
          <w:rFonts w:ascii="Times New Roman" w:hAnsi="Times New Roman"/>
        </w:rPr>
        <w:t>Vychádzajúc z praktických problémov pri chove zvierat ustanovenie umožňuje orgánu veterinárnej správy</w:t>
      </w:r>
      <w:r w:rsidRPr="00AD7417" w:rsidR="00A80EA0">
        <w:rPr>
          <w:rFonts w:ascii="Times New Roman" w:hAnsi="Times New Roman"/>
        </w:rPr>
        <w:t xml:space="preserve"> </w:t>
      </w:r>
      <w:r w:rsidRPr="00AD7417" w:rsidR="004A4A16">
        <w:rPr>
          <w:rFonts w:ascii="Times New Roman" w:hAnsi="Times New Roman"/>
        </w:rPr>
        <w:t xml:space="preserve">nariadiť opatrením obmedzenie chovu zvierat alebo </w:t>
      </w:r>
      <w:r w:rsidRPr="00AD7417" w:rsidR="008D5E25">
        <w:rPr>
          <w:rFonts w:ascii="Times New Roman" w:hAnsi="Times New Roman"/>
        </w:rPr>
        <w:t xml:space="preserve">chov zakázať až na </w:t>
      </w:r>
      <w:r w:rsidRPr="00AD7417" w:rsidR="00DD5936">
        <w:rPr>
          <w:rFonts w:ascii="Times New Roman" w:hAnsi="Times New Roman"/>
        </w:rPr>
        <w:t>5</w:t>
      </w:r>
      <w:r w:rsidRPr="00AD7417" w:rsidR="008D5E25">
        <w:rPr>
          <w:rFonts w:ascii="Times New Roman" w:hAnsi="Times New Roman"/>
        </w:rPr>
        <w:t xml:space="preserve"> rok</w:t>
      </w:r>
      <w:r w:rsidRPr="00AD7417" w:rsidR="00ED52AA">
        <w:rPr>
          <w:rFonts w:ascii="Times New Roman" w:hAnsi="Times New Roman"/>
        </w:rPr>
        <w:t>ov</w:t>
      </w:r>
      <w:r w:rsidRPr="00AD7417" w:rsidR="008D5E25">
        <w:rPr>
          <w:rFonts w:ascii="Times New Roman" w:hAnsi="Times New Roman"/>
        </w:rPr>
        <w:t xml:space="preserve"> nie</w:t>
      </w:r>
      <w:r w:rsidRPr="00AD7417" w:rsidR="004A4A16">
        <w:rPr>
          <w:rFonts w:ascii="Times New Roman" w:hAnsi="Times New Roman"/>
        </w:rPr>
        <w:t>len z dôvodu nedodržania požiadaviek na ochranu zvierat</w:t>
      </w:r>
      <w:r w:rsidRPr="00AD7417" w:rsidR="008D5E25">
        <w:rPr>
          <w:rFonts w:ascii="Times New Roman" w:hAnsi="Times New Roman"/>
        </w:rPr>
        <w:t>,</w:t>
      </w:r>
      <w:r w:rsidRPr="00AD7417" w:rsidR="004A4A16">
        <w:rPr>
          <w:rFonts w:ascii="Times New Roman" w:hAnsi="Times New Roman"/>
        </w:rPr>
        <w:t xml:space="preserve"> ale akýchkoľvek iných veterinárnych požiadaviek rovnako dôležitých.</w:t>
      </w:r>
    </w:p>
    <w:p w:rsidR="004A4A16" w:rsidRPr="00F06786" w:rsidP="000E766F">
      <w:pPr>
        <w:bidi w:val="0"/>
        <w:jc w:val="both"/>
        <w:rPr>
          <w:rFonts w:ascii="Times New Roman" w:hAnsi="Times New Roman"/>
          <w:b/>
          <w:shd w:val="clear" w:color="auto" w:fill="FFFFFF"/>
        </w:rPr>
      </w:pPr>
    </w:p>
    <w:p w:rsidR="004A4A16" w:rsidRPr="00F06786" w:rsidP="000E766F">
      <w:pPr>
        <w:bidi w:val="0"/>
        <w:jc w:val="both"/>
        <w:rPr>
          <w:rFonts w:ascii="Times New Roman" w:hAnsi="Times New Roman"/>
          <w:b/>
          <w:shd w:val="clear" w:color="auto" w:fill="FFFFFF"/>
        </w:rPr>
      </w:pPr>
      <w:r w:rsidRPr="00F06786" w:rsidR="005F4FDD">
        <w:rPr>
          <w:rFonts w:ascii="Times New Roman" w:hAnsi="Times New Roman"/>
          <w:b/>
          <w:shd w:val="clear" w:color="auto" w:fill="FFFFFF"/>
        </w:rPr>
        <w:t xml:space="preserve">K bodu </w:t>
      </w:r>
      <w:r w:rsidRPr="00F06786" w:rsidR="00915EEE">
        <w:rPr>
          <w:rFonts w:ascii="Times New Roman" w:hAnsi="Times New Roman"/>
          <w:b/>
          <w:shd w:val="clear" w:color="auto" w:fill="FFFFFF"/>
        </w:rPr>
        <w:t>1</w:t>
      </w:r>
      <w:r w:rsidRPr="00F06786" w:rsidR="00EA3099">
        <w:rPr>
          <w:rFonts w:ascii="Times New Roman" w:hAnsi="Times New Roman"/>
          <w:b/>
          <w:shd w:val="clear" w:color="auto" w:fill="FFFFFF"/>
        </w:rPr>
        <w:t>7</w:t>
      </w:r>
      <w:r w:rsidRPr="00F06786" w:rsidR="007C04BB">
        <w:rPr>
          <w:rFonts w:ascii="Times New Roman" w:hAnsi="Times New Roman"/>
          <w:b/>
          <w:shd w:val="clear" w:color="auto" w:fill="FFFFFF"/>
        </w:rPr>
        <w:t>7</w:t>
      </w:r>
    </w:p>
    <w:p w:rsidR="004A4A16" w:rsidRPr="00AD7417" w:rsidP="000E766F">
      <w:pPr>
        <w:bidi w:val="0"/>
        <w:ind w:firstLine="567"/>
        <w:jc w:val="both"/>
        <w:rPr>
          <w:rFonts w:ascii="Times New Roman" w:hAnsi="Times New Roman"/>
        </w:rPr>
      </w:pPr>
      <w:r w:rsidRPr="00AD7417">
        <w:rPr>
          <w:rFonts w:ascii="Times New Roman" w:hAnsi="Times New Roman"/>
        </w:rPr>
        <w:t xml:space="preserve">Rozširuje sa okruh priestupkov, za ktoré možno uložiť pokutu v rozkaznom </w:t>
      </w:r>
      <w:r w:rsidRPr="00AD7417" w:rsidR="00E26AC6">
        <w:rPr>
          <w:rFonts w:ascii="Times New Roman" w:hAnsi="Times New Roman"/>
        </w:rPr>
        <w:t>konaní aj na</w:t>
      </w:r>
      <w:r w:rsidRPr="00AD7417" w:rsidR="00E24090">
        <w:rPr>
          <w:rFonts w:ascii="Times New Roman" w:hAnsi="Times New Roman"/>
        </w:rPr>
        <w:t> </w:t>
      </w:r>
      <w:r w:rsidRPr="00AD7417" w:rsidR="00E26AC6">
        <w:rPr>
          <w:rFonts w:ascii="Times New Roman" w:hAnsi="Times New Roman"/>
        </w:rPr>
        <w:t>§</w:t>
      </w:r>
      <w:r w:rsidRPr="00AD7417" w:rsidR="00E24090">
        <w:rPr>
          <w:rFonts w:ascii="Times New Roman" w:hAnsi="Times New Roman"/>
        </w:rPr>
        <w:t> </w:t>
      </w:r>
      <w:r w:rsidRPr="00AD7417" w:rsidR="00E26AC6">
        <w:rPr>
          <w:rFonts w:ascii="Times New Roman" w:hAnsi="Times New Roman"/>
        </w:rPr>
        <w:t>48</w:t>
      </w:r>
      <w:r w:rsidRPr="00AD7417" w:rsidR="00E24090">
        <w:rPr>
          <w:rFonts w:ascii="Times New Roman" w:hAnsi="Times New Roman"/>
        </w:rPr>
        <w:t> </w:t>
      </w:r>
      <w:r w:rsidRPr="00AD7417" w:rsidR="00E26AC6">
        <w:rPr>
          <w:rFonts w:ascii="Times New Roman" w:hAnsi="Times New Roman"/>
        </w:rPr>
        <w:t>ods. 1, pričom výška pokuty je stanovená na 250 eur.</w:t>
      </w:r>
    </w:p>
    <w:p w:rsidR="00ED52AA" w:rsidRPr="00F06786" w:rsidP="000E766F">
      <w:pPr>
        <w:bidi w:val="0"/>
        <w:jc w:val="both"/>
        <w:rPr>
          <w:rFonts w:ascii="Times New Roman" w:hAnsi="Times New Roman"/>
          <w:b/>
          <w:shd w:val="clear" w:color="auto" w:fill="FFFFFF"/>
        </w:rPr>
      </w:pPr>
    </w:p>
    <w:p w:rsidR="00ED52AA" w:rsidRPr="00F06786" w:rsidP="000E766F">
      <w:pPr>
        <w:bidi w:val="0"/>
        <w:jc w:val="both"/>
        <w:rPr>
          <w:rFonts w:ascii="Times New Roman" w:hAnsi="Times New Roman"/>
          <w:b/>
          <w:shd w:val="clear" w:color="auto" w:fill="FFFFFF"/>
        </w:rPr>
      </w:pPr>
      <w:r w:rsidRPr="00F06786">
        <w:rPr>
          <w:rFonts w:ascii="Times New Roman" w:hAnsi="Times New Roman"/>
          <w:b/>
          <w:shd w:val="clear" w:color="auto" w:fill="FFFFFF"/>
        </w:rPr>
        <w:t>K bodom 1</w:t>
      </w:r>
      <w:r w:rsidRPr="00F06786" w:rsidR="007C04BB">
        <w:rPr>
          <w:rFonts w:ascii="Times New Roman" w:hAnsi="Times New Roman"/>
          <w:b/>
          <w:shd w:val="clear" w:color="auto" w:fill="FFFFFF"/>
        </w:rPr>
        <w:t>78</w:t>
      </w:r>
      <w:r w:rsidRPr="00F06786" w:rsidR="004D5CF5">
        <w:rPr>
          <w:rFonts w:ascii="Times New Roman" w:hAnsi="Times New Roman"/>
          <w:b/>
          <w:shd w:val="clear" w:color="auto" w:fill="FFFFFF"/>
        </w:rPr>
        <w:t xml:space="preserve"> a 1</w:t>
      </w:r>
      <w:r w:rsidRPr="00F06786" w:rsidR="007C04BB">
        <w:rPr>
          <w:rFonts w:ascii="Times New Roman" w:hAnsi="Times New Roman"/>
          <w:b/>
          <w:shd w:val="clear" w:color="auto" w:fill="FFFFFF"/>
        </w:rPr>
        <w:t>79</w:t>
      </w:r>
    </w:p>
    <w:p w:rsidR="00ED52AA" w:rsidRPr="00AD7417" w:rsidP="000E766F">
      <w:pPr>
        <w:bidi w:val="0"/>
        <w:ind w:firstLine="567"/>
        <w:jc w:val="both"/>
        <w:rPr>
          <w:rFonts w:ascii="Times New Roman" w:hAnsi="Times New Roman"/>
        </w:rPr>
      </w:pPr>
      <w:r w:rsidRPr="00AD7417">
        <w:rPr>
          <w:rFonts w:ascii="Times New Roman" w:hAnsi="Times New Roman"/>
        </w:rPr>
        <w:t>Ustanovuje sa skutková podstata priestupku v prípade neposkytnutia súčinnosti a neumožnenia vstupu orgánu veterinárnej správy za účelom vykonania veterinárnej kontroly resp. prešetrenia podaného podnetu resp. odmietne preukázať svoju totožnosť orgánu veterinárnej správy</w:t>
      </w:r>
    </w:p>
    <w:p w:rsidR="00E26AC6" w:rsidRPr="00AD7417" w:rsidP="000E766F">
      <w:pPr>
        <w:bidi w:val="0"/>
        <w:ind w:firstLine="567"/>
        <w:jc w:val="both"/>
        <w:rPr>
          <w:rFonts w:ascii="Times New Roman" w:hAnsi="Times New Roman"/>
        </w:rPr>
      </w:pPr>
    </w:p>
    <w:p w:rsidR="00915EEE" w:rsidRPr="00F06786" w:rsidP="000E766F">
      <w:pPr>
        <w:bidi w:val="0"/>
        <w:jc w:val="both"/>
        <w:rPr>
          <w:rFonts w:ascii="Times New Roman" w:hAnsi="Times New Roman"/>
          <w:b/>
          <w:shd w:val="clear" w:color="auto" w:fill="FFFFFF"/>
        </w:rPr>
      </w:pPr>
      <w:r w:rsidRPr="00F06786" w:rsidR="00E26AC6">
        <w:rPr>
          <w:rFonts w:ascii="Times New Roman" w:hAnsi="Times New Roman"/>
          <w:b/>
          <w:shd w:val="clear" w:color="auto" w:fill="FFFFFF"/>
        </w:rPr>
        <w:t xml:space="preserve">K bodom </w:t>
      </w:r>
      <w:r w:rsidRPr="00F06786" w:rsidR="00C7190B">
        <w:rPr>
          <w:rFonts w:ascii="Times New Roman" w:hAnsi="Times New Roman"/>
          <w:b/>
          <w:shd w:val="clear" w:color="auto" w:fill="FFFFFF"/>
        </w:rPr>
        <w:t>1</w:t>
      </w:r>
      <w:r w:rsidRPr="00F06786" w:rsidR="007C04BB">
        <w:rPr>
          <w:rFonts w:ascii="Times New Roman" w:hAnsi="Times New Roman"/>
          <w:b/>
          <w:shd w:val="clear" w:color="auto" w:fill="FFFFFF"/>
        </w:rPr>
        <w:t>80</w:t>
      </w:r>
      <w:r w:rsidRPr="00F06786" w:rsidR="00510E04">
        <w:rPr>
          <w:rFonts w:ascii="Times New Roman" w:hAnsi="Times New Roman"/>
          <w:b/>
          <w:shd w:val="clear" w:color="auto" w:fill="FFFFFF"/>
        </w:rPr>
        <w:t xml:space="preserve"> </w:t>
      </w:r>
      <w:r w:rsidRPr="00F06786" w:rsidR="007738EA">
        <w:rPr>
          <w:rFonts w:ascii="Times New Roman" w:hAnsi="Times New Roman"/>
          <w:b/>
          <w:shd w:val="clear" w:color="auto" w:fill="FFFFFF"/>
        </w:rPr>
        <w:t xml:space="preserve">až </w:t>
      </w:r>
      <w:r w:rsidRPr="00F06786" w:rsidR="00C7190B">
        <w:rPr>
          <w:rFonts w:ascii="Times New Roman" w:hAnsi="Times New Roman"/>
          <w:b/>
          <w:shd w:val="clear" w:color="auto" w:fill="FFFFFF"/>
        </w:rPr>
        <w:t>1</w:t>
      </w:r>
      <w:r w:rsidRPr="00F06786" w:rsidR="007C04BB">
        <w:rPr>
          <w:rFonts w:ascii="Times New Roman" w:hAnsi="Times New Roman"/>
          <w:b/>
          <w:shd w:val="clear" w:color="auto" w:fill="FFFFFF"/>
        </w:rPr>
        <w:t>91</w:t>
      </w:r>
    </w:p>
    <w:p w:rsidR="00E26AC6" w:rsidRPr="00AD7417" w:rsidP="000E766F">
      <w:pPr>
        <w:bidi w:val="0"/>
        <w:ind w:firstLine="567"/>
        <w:jc w:val="both"/>
        <w:rPr>
          <w:rFonts w:ascii="Times New Roman" w:hAnsi="Times New Roman"/>
        </w:rPr>
      </w:pPr>
      <w:r w:rsidRPr="00AD7417">
        <w:rPr>
          <w:rFonts w:ascii="Times New Roman" w:hAnsi="Times New Roman"/>
        </w:rPr>
        <w:t>Ustanovujú sa a</w:t>
      </w:r>
      <w:r w:rsidRPr="00AD7417" w:rsidR="00796A2A">
        <w:rPr>
          <w:rFonts w:ascii="Times New Roman" w:hAnsi="Times New Roman"/>
        </w:rPr>
        <w:t> aktualizujú skutkové podstaty iných správnych deliktov v súvislosti s novými povinnosťami resp. aktualizáciou doterajších veterinárnych požiadaviek a s nimi spojenými povinnosťami.</w:t>
      </w:r>
    </w:p>
    <w:p w:rsidR="000D488E" w:rsidRPr="00AD7417" w:rsidP="000E766F">
      <w:pPr>
        <w:bidi w:val="0"/>
        <w:ind w:firstLine="567"/>
        <w:jc w:val="both"/>
        <w:rPr>
          <w:rFonts w:ascii="Times New Roman" w:hAnsi="Times New Roman"/>
        </w:rPr>
      </w:pPr>
    </w:p>
    <w:p w:rsidR="000D488E" w:rsidRPr="00F06786" w:rsidP="000E766F">
      <w:pPr>
        <w:bidi w:val="0"/>
        <w:jc w:val="both"/>
        <w:rPr>
          <w:rFonts w:ascii="Times New Roman" w:hAnsi="Times New Roman"/>
          <w:b/>
          <w:shd w:val="clear" w:color="auto" w:fill="FFFFFF"/>
        </w:rPr>
      </w:pPr>
      <w:r w:rsidRPr="00F06786" w:rsidR="007738EA">
        <w:rPr>
          <w:rFonts w:ascii="Times New Roman" w:hAnsi="Times New Roman"/>
          <w:b/>
          <w:shd w:val="clear" w:color="auto" w:fill="FFFFFF"/>
        </w:rPr>
        <w:t xml:space="preserve">K bodu </w:t>
      </w:r>
      <w:r w:rsidRPr="00F06786" w:rsidR="00C7190B">
        <w:rPr>
          <w:rFonts w:ascii="Times New Roman" w:hAnsi="Times New Roman"/>
          <w:b/>
          <w:shd w:val="clear" w:color="auto" w:fill="FFFFFF"/>
        </w:rPr>
        <w:t>1</w:t>
      </w:r>
      <w:r w:rsidRPr="00F06786" w:rsidR="007C04BB">
        <w:rPr>
          <w:rFonts w:ascii="Times New Roman" w:hAnsi="Times New Roman"/>
          <w:b/>
          <w:shd w:val="clear" w:color="auto" w:fill="FFFFFF"/>
        </w:rPr>
        <w:t>92</w:t>
      </w:r>
    </w:p>
    <w:p w:rsidR="005A7498" w:rsidRPr="00AD7417" w:rsidP="000E766F">
      <w:pPr>
        <w:bidi w:val="0"/>
        <w:ind w:firstLine="567"/>
        <w:jc w:val="both"/>
        <w:rPr>
          <w:rFonts w:ascii="Times New Roman" w:hAnsi="Times New Roman"/>
        </w:rPr>
      </w:pPr>
      <w:r w:rsidRPr="00AD7417" w:rsidR="00E6779B">
        <w:rPr>
          <w:rFonts w:ascii="Times New Roman" w:hAnsi="Times New Roman"/>
        </w:rPr>
        <w:t>Vychádzajúc z praktických problémov pri chove zvierat ustanovenie umožňuje orgánu veterinárnej správy</w:t>
      </w:r>
      <w:r w:rsidRPr="00AD7417" w:rsidR="00A80EA0">
        <w:rPr>
          <w:rFonts w:ascii="Times New Roman" w:hAnsi="Times New Roman"/>
        </w:rPr>
        <w:t xml:space="preserve"> </w:t>
      </w:r>
      <w:r w:rsidRPr="00AD7417" w:rsidR="00E6779B">
        <w:rPr>
          <w:rFonts w:ascii="Times New Roman" w:hAnsi="Times New Roman"/>
        </w:rPr>
        <w:t xml:space="preserve">nariadiť opatrením obmedzenie chovu </w:t>
      </w:r>
      <w:r w:rsidRPr="00AD7417" w:rsidR="00615EE8">
        <w:rPr>
          <w:rFonts w:ascii="Times New Roman" w:hAnsi="Times New Roman"/>
        </w:rPr>
        <w:t xml:space="preserve">hospodárskych </w:t>
      </w:r>
      <w:r w:rsidRPr="00AD7417" w:rsidR="00E6779B">
        <w:rPr>
          <w:rFonts w:ascii="Times New Roman" w:hAnsi="Times New Roman"/>
        </w:rPr>
        <w:t xml:space="preserve">zvierat alebo </w:t>
      </w:r>
      <w:r w:rsidRPr="00AD7417" w:rsidR="008D5E25">
        <w:rPr>
          <w:rFonts w:ascii="Times New Roman" w:hAnsi="Times New Roman"/>
        </w:rPr>
        <w:t xml:space="preserve">chov zakázať až na </w:t>
      </w:r>
      <w:r w:rsidRPr="00AD7417" w:rsidR="00BB5E29">
        <w:rPr>
          <w:rFonts w:ascii="Times New Roman" w:hAnsi="Times New Roman"/>
        </w:rPr>
        <w:t>päť</w:t>
      </w:r>
      <w:r w:rsidRPr="00AD7417" w:rsidR="00ED52AA">
        <w:rPr>
          <w:rFonts w:ascii="Times New Roman" w:hAnsi="Times New Roman"/>
        </w:rPr>
        <w:t xml:space="preserve"> rokov</w:t>
      </w:r>
      <w:r w:rsidRPr="00AD7417" w:rsidR="008D5E25">
        <w:rPr>
          <w:rFonts w:ascii="Times New Roman" w:hAnsi="Times New Roman"/>
        </w:rPr>
        <w:t xml:space="preserve"> nie</w:t>
      </w:r>
      <w:r w:rsidRPr="00AD7417" w:rsidR="00E6779B">
        <w:rPr>
          <w:rFonts w:ascii="Times New Roman" w:hAnsi="Times New Roman"/>
        </w:rPr>
        <w:t>len z dôvodu nedodržania požiadaviek na ochranu zvierat</w:t>
      </w:r>
      <w:r w:rsidRPr="00AD7417" w:rsidR="008D5E25">
        <w:rPr>
          <w:rFonts w:ascii="Times New Roman" w:hAnsi="Times New Roman"/>
        </w:rPr>
        <w:t>,</w:t>
      </w:r>
      <w:r w:rsidRPr="00AD7417" w:rsidR="00E6779B">
        <w:rPr>
          <w:rFonts w:ascii="Times New Roman" w:hAnsi="Times New Roman"/>
        </w:rPr>
        <w:t xml:space="preserve"> ale</w:t>
      </w:r>
      <w:r w:rsidRPr="00AD7417" w:rsidR="00E24090">
        <w:rPr>
          <w:rFonts w:ascii="Times New Roman" w:hAnsi="Times New Roman"/>
        </w:rPr>
        <w:t> </w:t>
      </w:r>
      <w:r w:rsidRPr="00AD7417" w:rsidR="00E6779B">
        <w:rPr>
          <w:rFonts w:ascii="Times New Roman" w:hAnsi="Times New Roman"/>
        </w:rPr>
        <w:t>akýchkoľvek iných veterinárnych požiadaviek rovnako dôležitých.</w:t>
      </w:r>
    </w:p>
    <w:p w:rsidR="005A7498" w:rsidRPr="00AD7417" w:rsidP="000E766F">
      <w:pPr>
        <w:bidi w:val="0"/>
        <w:ind w:firstLine="567"/>
        <w:jc w:val="both"/>
        <w:rPr>
          <w:rFonts w:ascii="Times New Roman" w:hAnsi="Times New Roman"/>
        </w:rPr>
      </w:pPr>
    </w:p>
    <w:p w:rsidR="00E6779B" w:rsidRPr="00F06786" w:rsidP="000E766F">
      <w:pPr>
        <w:bidi w:val="0"/>
        <w:jc w:val="both"/>
        <w:rPr>
          <w:rFonts w:ascii="Times New Roman" w:hAnsi="Times New Roman"/>
          <w:b/>
          <w:shd w:val="clear" w:color="auto" w:fill="FFFFFF"/>
        </w:rPr>
      </w:pPr>
      <w:r w:rsidRPr="00F06786" w:rsidR="007738EA">
        <w:rPr>
          <w:rFonts w:ascii="Times New Roman" w:hAnsi="Times New Roman"/>
          <w:b/>
          <w:shd w:val="clear" w:color="auto" w:fill="FFFFFF"/>
        </w:rPr>
        <w:t xml:space="preserve">K bodu </w:t>
      </w:r>
      <w:r w:rsidRPr="00F06786" w:rsidR="00C7190B">
        <w:rPr>
          <w:rFonts w:ascii="Times New Roman" w:hAnsi="Times New Roman"/>
          <w:b/>
          <w:shd w:val="clear" w:color="auto" w:fill="FFFFFF"/>
        </w:rPr>
        <w:t>1</w:t>
      </w:r>
      <w:r w:rsidRPr="00F06786" w:rsidR="004D5CF5">
        <w:rPr>
          <w:rFonts w:ascii="Times New Roman" w:hAnsi="Times New Roman"/>
          <w:b/>
          <w:shd w:val="clear" w:color="auto" w:fill="FFFFFF"/>
        </w:rPr>
        <w:t>9</w:t>
      </w:r>
      <w:r w:rsidRPr="00F06786" w:rsidR="007C04BB">
        <w:rPr>
          <w:rFonts w:ascii="Times New Roman" w:hAnsi="Times New Roman"/>
          <w:b/>
          <w:shd w:val="clear" w:color="auto" w:fill="FFFFFF"/>
        </w:rPr>
        <w:t>3</w:t>
      </w:r>
    </w:p>
    <w:p w:rsidR="00E6779B" w:rsidRPr="00BA3BC0" w:rsidP="000E766F">
      <w:pPr>
        <w:bidi w:val="0"/>
        <w:ind w:firstLine="567"/>
        <w:jc w:val="both"/>
        <w:rPr>
          <w:rFonts w:ascii="Times New Roman" w:hAnsi="Times New Roman"/>
        </w:rPr>
      </w:pPr>
      <w:r w:rsidRPr="00AD7417">
        <w:rPr>
          <w:rFonts w:ascii="Times New Roman" w:hAnsi="Times New Roman"/>
        </w:rPr>
        <w:t>Ustanovuje sa, že na stanovovanie veter</w:t>
      </w:r>
      <w:r w:rsidRPr="00AD7417" w:rsidR="00C7190B">
        <w:rPr>
          <w:rFonts w:ascii="Times New Roman" w:hAnsi="Times New Roman"/>
        </w:rPr>
        <w:t xml:space="preserve">inárnych požiadaviek na dovoz, </w:t>
      </w:r>
      <w:r w:rsidRPr="00AD7417">
        <w:rPr>
          <w:rFonts w:ascii="Times New Roman" w:hAnsi="Times New Roman"/>
        </w:rPr>
        <w:t xml:space="preserve">na registráciu subjektov </w:t>
      </w:r>
      <w:r w:rsidRPr="00AD7417" w:rsidR="00C7190B">
        <w:rPr>
          <w:rFonts w:ascii="Times New Roman" w:hAnsi="Times New Roman"/>
        </w:rPr>
        <w:t xml:space="preserve">a povoľovanie a zrušovanie výnimiek </w:t>
      </w:r>
      <w:r w:rsidRPr="00AD7417">
        <w:rPr>
          <w:rFonts w:ascii="Times New Roman" w:hAnsi="Times New Roman"/>
        </w:rPr>
        <w:t xml:space="preserve">podľa tohto zákona sa nevzťahuje </w:t>
      </w:r>
      <w:r w:rsidRPr="00BA3BC0">
        <w:rPr>
          <w:rFonts w:ascii="Times New Roman" w:hAnsi="Times New Roman"/>
        </w:rPr>
        <w:t>všeobecný predpis o správnom konaní.</w:t>
      </w:r>
    </w:p>
    <w:p w:rsidR="00E6779B" w:rsidRPr="00F06786" w:rsidP="000E766F">
      <w:pPr>
        <w:bidi w:val="0"/>
        <w:jc w:val="both"/>
        <w:rPr>
          <w:rFonts w:ascii="Times New Roman" w:hAnsi="Times New Roman"/>
          <w:b/>
          <w:shd w:val="clear" w:color="auto" w:fill="FFFFFF"/>
        </w:rPr>
      </w:pPr>
    </w:p>
    <w:p w:rsidR="00E6779B" w:rsidRPr="00F06786" w:rsidP="004037FB">
      <w:pPr>
        <w:keepNext/>
        <w:bidi w:val="0"/>
        <w:jc w:val="both"/>
        <w:rPr>
          <w:rFonts w:ascii="Times New Roman" w:hAnsi="Times New Roman"/>
          <w:b/>
          <w:shd w:val="clear" w:color="auto" w:fill="FFFFFF"/>
        </w:rPr>
      </w:pPr>
      <w:r w:rsidRPr="00F06786">
        <w:rPr>
          <w:rFonts w:ascii="Times New Roman" w:hAnsi="Times New Roman"/>
          <w:b/>
          <w:shd w:val="clear" w:color="auto" w:fill="FFFFFF"/>
        </w:rPr>
        <w:t>K bod</w:t>
      </w:r>
      <w:r w:rsidRPr="00F06786" w:rsidR="00ED52AA">
        <w:rPr>
          <w:rFonts w:ascii="Times New Roman" w:hAnsi="Times New Roman"/>
          <w:b/>
          <w:shd w:val="clear" w:color="auto" w:fill="FFFFFF"/>
        </w:rPr>
        <w:t>om</w:t>
      </w:r>
      <w:r w:rsidRPr="00F06786">
        <w:rPr>
          <w:rFonts w:ascii="Times New Roman" w:hAnsi="Times New Roman"/>
          <w:b/>
          <w:shd w:val="clear" w:color="auto" w:fill="FFFFFF"/>
        </w:rPr>
        <w:t xml:space="preserve"> </w:t>
      </w:r>
      <w:r w:rsidRPr="00F06786" w:rsidR="00C7190B">
        <w:rPr>
          <w:rFonts w:ascii="Times New Roman" w:hAnsi="Times New Roman"/>
          <w:b/>
          <w:shd w:val="clear" w:color="auto" w:fill="FFFFFF"/>
        </w:rPr>
        <w:t>1</w:t>
      </w:r>
      <w:r w:rsidRPr="00F06786" w:rsidR="004D5CF5">
        <w:rPr>
          <w:rFonts w:ascii="Times New Roman" w:hAnsi="Times New Roman"/>
          <w:b/>
          <w:shd w:val="clear" w:color="auto" w:fill="FFFFFF"/>
        </w:rPr>
        <w:t>9</w:t>
      </w:r>
      <w:r w:rsidRPr="00F06786" w:rsidR="007C04BB">
        <w:rPr>
          <w:rFonts w:ascii="Times New Roman" w:hAnsi="Times New Roman"/>
          <w:b/>
          <w:shd w:val="clear" w:color="auto" w:fill="FFFFFF"/>
        </w:rPr>
        <w:t>4</w:t>
      </w:r>
      <w:r w:rsidRPr="00F06786" w:rsidR="004D5CF5">
        <w:rPr>
          <w:rFonts w:ascii="Times New Roman" w:hAnsi="Times New Roman"/>
          <w:b/>
          <w:shd w:val="clear" w:color="auto" w:fill="FFFFFF"/>
        </w:rPr>
        <w:t xml:space="preserve"> a</w:t>
      </w:r>
      <w:r w:rsidRPr="00F06786" w:rsidR="007A034B">
        <w:rPr>
          <w:rFonts w:ascii="Times New Roman" w:hAnsi="Times New Roman"/>
          <w:b/>
          <w:shd w:val="clear" w:color="auto" w:fill="FFFFFF"/>
        </w:rPr>
        <w:t>ž</w:t>
      </w:r>
      <w:r w:rsidRPr="00F06786" w:rsidR="004D5CF5">
        <w:rPr>
          <w:rFonts w:ascii="Times New Roman" w:hAnsi="Times New Roman"/>
          <w:b/>
          <w:shd w:val="clear" w:color="auto" w:fill="FFFFFF"/>
        </w:rPr>
        <w:t xml:space="preserve"> 19</w:t>
      </w:r>
      <w:r w:rsidRPr="00F06786" w:rsidR="007A034B">
        <w:rPr>
          <w:rFonts w:ascii="Times New Roman" w:hAnsi="Times New Roman"/>
          <w:b/>
          <w:shd w:val="clear" w:color="auto" w:fill="FFFFFF"/>
        </w:rPr>
        <w:t>6</w:t>
      </w:r>
    </w:p>
    <w:p w:rsidR="00E6779B" w:rsidP="004037FB">
      <w:pPr>
        <w:keepNext/>
        <w:bidi w:val="0"/>
        <w:ind w:firstLine="567"/>
        <w:jc w:val="both"/>
        <w:rPr>
          <w:rFonts w:ascii="Times New Roman" w:hAnsi="Times New Roman"/>
        </w:rPr>
      </w:pPr>
      <w:r w:rsidRPr="00BA3BC0" w:rsidR="004D5CF5">
        <w:rPr>
          <w:rFonts w:ascii="Times New Roman" w:hAnsi="Times New Roman"/>
        </w:rPr>
        <w:t>M</w:t>
      </w:r>
      <w:r w:rsidRPr="00BA3BC0" w:rsidR="00ED52AA">
        <w:rPr>
          <w:rFonts w:ascii="Times New Roman" w:hAnsi="Times New Roman"/>
        </w:rPr>
        <w:t xml:space="preserve">inisterstvo </w:t>
      </w:r>
      <w:r w:rsidRPr="00BA3BC0" w:rsidR="004D5CF5">
        <w:rPr>
          <w:rFonts w:ascii="Times New Roman" w:hAnsi="Times New Roman"/>
        </w:rPr>
        <w:t xml:space="preserve">vyhláškami </w:t>
      </w:r>
      <w:r w:rsidRPr="00BA3BC0" w:rsidR="00ED52AA">
        <w:rPr>
          <w:rFonts w:ascii="Times New Roman" w:hAnsi="Times New Roman"/>
        </w:rPr>
        <w:t xml:space="preserve">ustanoví podrobnosti o požiadavkách na odchyt </w:t>
      </w:r>
      <w:r w:rsidRPr="00BA3BC0" w:rsidR="0088305B">
        <w:rPr>
          <w:rFonts w:ascii="Times New Roman" w:hAnsi="Times New Roman"/>
        </w:rPr>
        <w:t xml:space="preserve">túlavých zvierat, </w:t>
      </w:r>
      <w:r w:rsidRPr="00BA3BC0" w:rsidR="007A034B">
        <w:rPr>
          <w:rFonts w:ascii="Times New Roman" w:hAnsi="Times New Roman"/>
        </w:rPr>
        <w:t xml:space="preserve">požiadavky na kvalifikovanú osobu podľa § 19 ods. 8, podmienky </w:t>
      </w:r>
      <w:r w:rsidRPr="00BA3BC0" w:rsidR="0088305B">
        <w:rPr>
          <w:rFonts w:ascii="Times New Roman" w:hAnsi="Times New Roman"/>
        </w:rPr>
        <w:t>zabíjania</w:t>
      </w:r>
      <w:r w:rsidRPr="00BA3BC0" w:rsidR="00472052">
        <w:rPr>
          <w:rFonts w:ascii="Times New Roman" w:hAnsi="Times New Roman"/>
        </w:rPr>
        <w:t xml:space="preserve"> farmovej zveri a hovädzieho dobytka chovaného pod šírim nebom strelnou zbraňou v mieste držby zvierat</w:t>
      </w:r>
      <w:r w:rsidRPr="00BA3BC0" w:rsidR="0088305B">
        <w:rPr>
          <w:rFonts w:ascii="Times New Roman" w:hAnsi="Times New Roman"/>
        </w:rPr>
        <w:t xml:space="preserve"> ako aj podrobnosti o podmienkach verejného vystúpenia zvierat v súvislosti so zákazom vystupovania niektorých druhov zvierat v cirkusoch a iných verejných vystúpeniach.</w:t>
      </w:r>
    </w:p>
    <w:p w:rsidR="0088305B" w:rsidRPr="00F06786" w:rsidP="000E766F">
      <w:pPr>
        <w:bidi w:val="0"/>
        <w:jc w:val="both"/>
        <w:rPr>
          <w:rFonts w:ascii="Times New Roman" w:hAnsi="Times New Roman"/>
          <w:b/>
          <w:shd w:val="clear" w:color="auto" w:fill="FFFFFF"/>
        </w:rPr>
      </w:pPr>
    </w:p>
    <w:p w:rsidR="0088305B" w:rsidRPr="00F06786" w:rsidP="000E766F">
      <w:pPr>
        <w:bidi w:val="0"/>
        <w:jc w:val="both"/>
        <w:rPr>
          <w:rFonts w:ascii="Times New Roman" w:hAnsi="Times New Roman"/>
          <w:b/>
          <w:shd w:val="clear" w:color="auto" w:fill="FFFFFF"/>
        </w:rPr>
      </w:pPr>
      <w:r w:rsidRPr="00F06786" w:rsidR="004D5CF5">
        <w:rPr>
          <w:rFonts w:ascii="Times New Roman" w:hAnsi="Times New Roman"/>
          <w:b/>
          <w:shd w:val="clear" w:color="auto" w:fill="FFFFFF"/>
        </w:rPr>
        <w:t>K bodu 19</w:t>
      </w:r>
      <w:r w:rsidRPr="00F06786" w:rsidR="007A034B">
        <w:rPr>
          <w:rFonts w:ascii="Times New Roman" w:hAnsi="Times New Roman"/>
          <w:b/>
          <w:shd w:val="clear" w:color="auto" w:fill="FFFFFF"/>
        </w:rPr>
        <w:t>7</w:t>
      </w:r>
    </w:p>
    <w:p w:rsidR="0088305B" w:rsidRPr="00AD7417" w:rsidP="000E766F">
      <w:pPr>
        <w:bidi w:val="0"/>
        <w:ind w:firstLine="567"/>
        <w:jc w:val="both"/>
        <w:rPr>
          <w:rFonts w:ascii="Times New Roman" w:hAnsi="Times New Roman"/>
        </w:rPr>
      </w:pPr>
      <w:r w:rsidRPr="00AD7417">
        <w:rPr>
          <w:rFonts w:ascii="Times New Roman" w:hAnsi="Times New Roman"/>
        </w:rPr>
        <w:t>Návrh zákona dáva obciam možnosť ustanoviť všeobecne záväzným nariadením podrobnosti o chove zvierat na území obce, avšak iba</w:t>
      </w:r>
      <w:r w:rsidRPr="00AD7417" w:rsidR="004D5CF5">
        <w:rPr>
          <w:rFonts w:ascii="Times New Roman" w:hAnsi="Times New Roman"/>
        </w:rPr>
        <w:t xml:space="preserve"> v oblasti územných podmienok (</w:t>
      </w:r>
      <w:r w:rsidRPr="00AD7417">
        <w:rPr>
          <w:rFonts w:ascii="Times New Roman" w:hAnsi="Times New Roman"/>
        </w:rPr>
        <w:t>vzdialenosti chovného zariadenia alebo priestoru od susedných pozemkov resp. od hraničnej čiary ulice a pod.) Obce nemajú oprávnenie vstupovať do úpravy v oblasti zdravia a zvierat a ochrany zvierat, ktoré patria do kompetencie štátu a výkonu orgánov veterinárnej správy, pričom orgán veterinárnej správy musí vždy každý chov pred začatím činnosti zaregistrovať a ten musí byť pod jeho kontrolou.</w:t>
      </w:r>
    </w:p>
    <w:p w:rsidR="00472052" w:rsidRPr="00AD7417" w:rsidP="000E766F">
      <w:pPr>
        <w:bidi w:val="0"/>
        <w:ind w:firstLine="567"/>
        <w:jc w:val="both"/>
        <w:rPr>
          <w:rFonts w:ascii="Times New Roman" w:hAnsi="Times New Roman"/>
        </w:rPr>
      </w:pPr>
    </w:p>
    <w:p w:rsidR="00472052" w:rsidRPr="00F06786" w:rsidP="000E766F">
      <w:pPr>
        <w:bidi w:val="0"/>
        <w:jc w:val="both"/>
        <w:rPr>
          <w:rFonts w:ascii="Times New Roman" w:hAnsi="Times New Roman"/>
          <w:b/>
          <w:shd w:val="clear" w:color="auto" w:fill="FFFFFF"/>
        </w:rPr>
      </w:pPr>
      <w:r w:rsidRPr="00F06786">
        <w:rPr>
          <w:rFonts w:ascii="Times New Roman" w:hAnsi="Times New Roman"/>
          <w:b/>
          <w:shd w:val="clear" w:color="auto" w:fill="FFFFFF"/>
        </w:rPr>
        <w:t xml:space="preserve">K bodu </w:t>
      </w:r>
      <w:r w:rsidRPr="00F06786" w:rsidR="007A034B">
        <w:rPr>
          <w:rFonts w:ascii="Times New Roman" w:hAnsi="Times New Roman"/>
          <w:b/>
          <w:shd w:val="clear" w:color="auto" w:fill="FFFFFF"/>
        </w:rPr>
        <w:t>198</w:t>
      </w:r>
    </w:p>
    <w:p w:rsidR="00472052" w:rsidRPr="00AD7417" w:rsidP="000E766F">
      <w:pPr>
        <w:bidi w:val="0"/>
        <w:ind w:firstLine="567"/>
        <w:jc w:val="both"/>
        <w:rPr>
          <w:rFonts w:ascii="Times New Roman" w:hAnsi="Times New Roman"/>
        </w:rPr>
      </w:pPr>
      <w:r w:rsidRPr="00AD7417">
        <w:rPr>
          <w:rFonts w:ascii="Times New Roman" w:hAnsi="Times New Roman"/>
        </w:rPr>
        <w:t xml:space="preserve">Ustanovuje sa povinnosť poskytovať pre účely vedenia centrálneho registra spoločenských zvierat a preukazovania vlastníctva </w:t>
      </w:r>
      <w:r w:rsidRPr="00AD7417" w:rsidR="005F4859">
        <w:rPr>
          <w:rFonts w:ascii="Times New Roman" w:hAnsi="Times New Roman"/>
        </w:rPr>
        <w:t xml:space="preserve">a držby </w:t>
      </w:r>
      <w:r w:rsidRPr="00AD7417">
        <w:rPr>
          <w:rFonts w:ascii="Times New Roman" w:hAnsi="Times New Roman"/>
        </w:rPr>
        <w:t>zvierat aj rodné číslo oso</w:t>
      </w:r>
      <w:r w:rsidRPr="00AD7417" w:rsidR="0088305B">
        <w:rPr>
          <w:rFonts w:ascii="Times New Roman" w:hAnsi="Times New Roman"/>
        </w:rPr>
        <w:t>by na jednoznačnú identifikáciu, adresu držby zvierať a kontaktný údaj</w:t>
      </w:r>
      <w:r w:rsidRPr="00AD7417" w:rsidR="00231D98">
        <w:rPr>
          <w:rFonts w:ascii="Times New Roman" w:hAnsi="Times New Roman"/>
        </w:rPr>
        <w:t xml:space="preserve"> </w:t>
      </w:r>
      <w:r w:rsidRPr="00AD7417" w:rsidR="0088305B">
        <w:rPr>
          <w:rFonts w:ascii="Times New Roman" w:hAnsi="Times New Roman"/>
        </w:rPr>
        <w:t>- telefónne číslo na účely kontaktovania v prípade, že sa stratené alebo zabehnuté zviera nájde, aby si ho vlastník mohol vyzdvihnúť.</w:t>
      </w:r>
    </w:p>
    <w:p w:rsidR="000468E3" w:rsidRPr="00F06786" w:rsidP="000E766F">
      <w:pPr>
        <w:bidi w:val="0"/>
        <w:jc w:val="both"/>
        <w:rPr>
          <w:rFonts w:ascii="Times New Roman" w:hAnsi="Times New Roman"/>
          <w:b/>
          <w:shd w:val="clear" w:color="auto" w:fill="FFFFFF"/>
        </w:rPr>
      </w:pPr>
    </w:p>
    <w:p w:rsidR="004D5CF5" w:rsidRPr="00F06786" w:rsidP="000E766F">
      <w:pPr>
        <w:bidi w:val="0"/>
        <w:jc w:val="both"/>
        <w:rPr>
          <w:rFonts w:ascii="Times New Roman" w:hAnsi="Times New Roman"/>
          <w:b/>
          <w:shd w:val="clear" w:color="auto" w:fill="FFFFFF"/>
        </w:rPr>
      </w:pPr>
      <w:r w:rsidRPr="00F06786" w:rsidR="00472052">
        <w:rPr>
          <w:rFonts w:ascii="Times New Roman" w:hAnsi="Times New Roman"/>
          <w:b/>
          <w:shd w:val="clear" w:color="auto" w:fill="FFFFFF"/>
        </w:rPr>
        <w:t>K</w:t>
      </w:r>
      <w:r w:rsidRPr="00F06786" w:rsidR="0088305B">
        <w:rPr>
          <w:rFonts w:ascii="Times New Roman" w:hAnsi="Times New Roman"/>
          <w:b/>
          <w:shd w:val="clear" w:color="auto" w:fill="FFFFFF"/>
        </w:rPr>
        <w:t xml:space="preserve"> bodom </w:t>
      </w:r>
      <w:r w:rsidRPr="00F06786" w:rsidR="007A034B">
        <w:rPr>
          <w:rFonts w:ascii="Times New Roman" w:hAnsi="Times New Roman"/>
          <w:b/>
          <w:shd w:val="clear" w:color="auto" w:fill="FFFFFF"/>
        </w:rPr>
        <w:t>199</w:t>
      </w:r>
      <w:r w:rsidRPr="00F06786" w:rsidR="003927AC">
        <w:rPr>
          <w:rFonts w:ascii="Times New Roman" w:hAnsi="Times New Roman"/>
          <w:b/>
          <w:shd w:val="clear" w:color="auto" w:fill="FFFFFF"/>
        </w:rPr>
        <w:t xml:space="preserve"> až </w:t>
      </w:r>
      <w:r w:rsidRPr="00F06786" w:rsidR="007A034B">
        <w:rPr>
          <w:rFonts w:ascii="Times New Roman" w:hAnsi="Times New Roman"/>
          <w:b/>
          <w:shd w:val="clear" w:color="auto" w:fill="FFFFFF"/>
        </w:rPr>
        <w:t>201</w:t>
      </w:r>
    </w:p>
    <w:p w:rsidR="00472052" w:rsidRPr="00AD7417" w:rsidP="000E766F">
      <w:pPr>
        <w:bidi w:val="0"/>
        <w:ind w:firstLine="567"/>
        <w:jc w:val="both"/>
        <w:rPr>
          <w:rFonts w:ascii="Times New Roman" w:hAnsi="Times New Roman"/>
        </w:rPr>
      </w:pPr>
      <w:r w:rsidRPr="00AD7417">
        <w:rPr>
          <w:rFonts w:ascii="Times New Roman" w:hAnsi="Times New Roman"/>
        </w:rPr>
        <w:t>Terminologická úprava názvu choroby hydiny</w:t>
      </w:r>
      <w:r w:rsidRPr="00AD7417" w:rsidR="00915EEE">
        <w:rPr>
          <w:rFonts w:ascii="Times New Roman" w:hAnsi="Times New Roman"/>
        </w:rPr>
        <w:t xml:space="preserve"> platná pre celý text v zákone.</w:t>
      </w:r>
      <w:r w:rsidRPr="00AD7417" w:rsidR="00BB5E29">
        <w:rPr>
          <w:rFonts w:ascii="Times New Roman" w:hAnsi="Times New Roman"/>
        </w:rPr>
        <w:t xml:space="preserve"> </w:t>
      </w:r>
      <w:r w:rsidRPr="00AD7417" w:rsidR="00231D98">
        <w:rPr>
          <w:rFonts w:ascii="Times New Roman" w:hAnsi="Times New Roman"/>
        </w:rPr>
        <w:t>V ďalších bodoch sa</w:t>
      </w:r>
      <w:r w:rsidRPr="00AD7417" w:rsidR="00BB5E29">
        <w:rPr>
          <w:rFonts w:ascii="Times New Roman" w:hAnsi="Times New Roman"/>
        </w:rPr>
        <w:t xml:space="preserve"> vypúšťa </w:t>
      </w:r>
      <w:r w:rsidRPr="00AD7417" w:rsidR="0088305B">
        <w:rPr>
          <w:rFonts w:ascii="Times New Roman" w:hAnsi="Times New Roman"/>
        </w:rPr>
        <w:t xml:space="preserve">terminológia, ktorá je zastaraná a nepoužíva sa. </w:t>
      </w:r>
    </w:p>
    <w:p w:rsidR="0088305B" w:rsidRPr="00F06786" w:rsidP="000E766F">
      <w:pPr>
        <w:bidi w:val="0"/>
        <w:jc w:val="both"/>
        <w:rPr>
          <w:rFonts w:ascii="Times New Roman" w:hAnsi="Times New Roman"/>
          <w:b/>
          <w:shd w:val="clear" w:color="auto" w:fill="FFFFFF"/>
        </w:rPr>
      </w:pPr>
    </w:p>
    <w:p w:rsidR="0088305B" w:rsidRPr="00F06786" w:rsidP="000E766F">
      <w:pPr>
        <w:bidi w:val="0"/>
        <w:jc w:val="both"/>
        <w:rPr>
          <w:rFonts w:ascii="Times New Roman" w:hAnsi="Times New Roman"/>
          <w:b/>
          <w:shd w:val="clear" w:color="auto" w:fill="FFFFFF"/>
        </w:rPr>
      </w:pPr>
      <w:r w:rsidRPr="00F06786" w:rsidR="004D5CF5">
        <w:rPr>
          <w:rFonts w:ascii="Times New Roman" w:hAnsi="Times New Roman"/>
          <w:b/>
          <w:shd w:val="clear" w:color="auto" w:fill="FFFFFF"/>
        </w:rPr>
        <w:t xml:space="preserve">K bodu </w:t>
      </w:r>
      <w:r w:rsidRPr="00F06786" w:rsidR="007A034B">
        <w:rPr>
          <w:rFonts w:ascii="Times New Roman" w:hAnsi="Times New Roman"/>
          <w:b/>
          <w:shd w:val="clear" w:color="auto" w:fill="FFFFFF"/>
        </w:rPr>
        <w:t>202</w:t>
      </w:r>
    </w:p>
    <w:p w:rsidR="0088305B" w:rsidRPr="00AD7417" w:rsidP="000E766F">
      <w:pPr>
        <w:bidi w:val="0"/>
        <w:ind w:firstLine="567"/>
        <w:jc w:val="both"/>
        <w:rPr>
          <w:rFonts w:ascii="Times New Roman" w:hAnsi="Times New Roman"/>
        </w:rPr>
      </w:pPr>
      <w:r w:rsidRPr="00AD7417">
        <w:rPr>
          <w:rFonts w:ascii="Times New Roman" w:hAnsi="Times New Roman"/>
        </w:rPr>
        <w:t>Ustanovuje sa prechodné obdobie pre konania z</w:t>
      </w:r>
      <w:r w:rsidRPr="00AD7417" w:rsidR="004D5CF5">
        <w:rPr>
          <w:rFonts w:ascii="Times New Roman" w:hAnsi="Times New Roman"/>
        </w:rPr>
        <w:t xml:space="preserve">ačaté do účinnosti tohto zákona, </w:t>
      </w:r>
      <w:r w:rsidRPr="00AD7417">
        <w:rPr>
          <w:rFonts w:ascii="Times New Roman" w:hAnsi="Times New Roman"/>
        </w:rPr>
        <w:t xml:space="preserve">prechodné obdobie pre čipovanie psov narodených </w:t>
      </w:r>
      <w:r w:rsidRPr="00AD7417" w:rsidR="000F58D0">
        <w:rPr>
          <w:rFonts w:ascii="Times New Roman" w:hAnsi="Times New Roman"/>
        </w:rPr>
        <w:t>do 31.8.2018</w:t>
      </w:r>
      <w:r w:rsidRPr="00AD7417" w:rsidR="004D5CF5">
        <w:rPr>
          <w:rFonts w:ascii="Times New Roman" w:hAnsi="Times New Roman"/>
        </w:rPr>
        <w:t>, ktoré</w:t>
      </w:r>
      <w:r w:rsidRPr="00AD7417" w:rsidR="000F58D0">
        <w:rPr>
          <w:rFonts w:ascii="Times New Roman" w:hAnsi="Times New Roman"/>
        </w:rPr>
        <w:t xml:space="preserve"> sa ustanovuje na jeden rok</w:t>
      </w:r>
      <w:r w:rsidRPr="00AD7417">
        <w:rPr>
          <w:rFonts w:ascii="Times New Roman" w:hAnsi="Times New Roman"/>
        </w:rPr>
        <w:t xml:space="preserve"> od účinnosti</w:t>
      </w:r>
      <w:r w:rsidRPr="00AD7417" w:rsidR="000F58D0">
        <w:rPr>
          <w:rFonts w:ascii="Times New Roman" w:hAnsi="Times New Roman"/>
        </w:rPr>
        <w:t xml:space="preserve"> právneho predpisu</w:t>
      </w:r>
      <w:r w:rsidRPr="00AD7417" w:rsidR="004D5CF5">
        <w:rPr>
          <w:rFonts w:ascii="Times New Roman" w:hAnsi="Times New Roman"/>
        </w:rPr>
        <w:t>,</w:t>
      </w:r>
      <w:r w:rsidRPr="00AD7417" w:rsidR="000F58D0">
        <w:rPr>
          <w:rFonts w:ascii="Times New Roman" w:hAnsi="Times New Roman"/>
        </w:rPr>
        <w:t xml:space="preserve"> t.j. do 31.8</w:t>
      </w:r>
      <w:r w:rsidRPr="00AD7417">
        <w:rPr>
          <w:rFonts w:ascii="Times New Roman" w:hAnsi="Times New Roman"/>
        </w:rPr>
        <w:t>.2019. Takisto sa ustanovuje prechodné obdobie pre zvieratá chov</w:t>
      </w:r>
      <w:r w:rsidRPr="00AD7417" w:rsidR="000F58D0">
        <w:rPr>
          <w:rFonts w:ascii="Times New Roman" w:hAnsi="Times New Roman"/>
        </w:rPr>
        <w:t>ané vo farmových chovoch pred 31</w:t>
      </w:r>
      <w:r w:rsidRPr="00AD7417">
        <w:rPr>
          <w:rFonts w:ascii="Times New Roman" w:hAnsi="Times New Roman"/>
        </w:rPr>
        <w:t>.</w:t>
      </w:r>
      <w:r w:rsidRPr="00AD7417" w:rsidR="000F58D0">
        <w:rPr>
          <w:rFonts w:ascii="Times New Roman" w:hAnsi="Times New Roman"/>
        </w:rPr>
        <w:t>8</w:t>
      </w:r>
      <w:r w:rsidRPr="00AD7417" w:rsidR="004D5CF5">
        <w:rPr>
          <w:rFonts w:ascii="Times New Roman" w:hAnsi="Times New Roman"/>
        </w:rPr>
        <w:t>.2018 - tie</w:t>
      </w:r>
      <w:r w:rsidRPr="00AD7417">
        <w:rPr>
          <w:rFonts w:ascii="Times New Roman" w:hAnsi="Times New Roman"/>
        </w:rPr>
        <w:t xml:space="preserve"> musia byť o</w:t>
      </w:r>
      <w:r w:rsidRPr="00AD7417" w:rsidR="000F58D0">
        <w:rPr>
          <w:rFonts w:ascii="Times New Roman" w:hAnsi="Times New Roman"/>
        </w:rPr>
        <w:t>značené a identifikované do 30.11.</w:t>
      </w:r>
      <w:r w:rsidRPr="00AD7417" w:rsidR="004D5CF5">
        <w:rPr>
          <w:rFonts w:ascii="Times New Roman" w:hAnsi="Times New Roman"/>
        </w:rPr>
        <w:t>2018</w:t>
      </w:r>
      <w:r w:rsidRPr="00AD7417">
        <w:rPr>
          <w:rFonts w:ascii="Times New Roman" w:hAnsi="Times New Roman"/>
        </w:rPr>
        <w:t> </w:t>
      </w:r>
      <w:r w:rsidRPr="00AD7417" w:rsidR="004D5CF5">
        <w:rPr>
          <w:rFonts w:ascii="Times New Roman" w:hAnsi="Times New Roman"/>
        </w:rPr>
        <w:t xml:space="preserve">a </w:t>
      </w:r>
      <w:r w:rsidRPr="00AD7417">
        <w:rPr>
          <w:rFonts w:ascii="Times New Roman" w:hAnsi="Times New Roman"/>
        </w:rPr>
        <w:t>prechodné obdobie pre bitúnky uvedené do prevádzky pred 1.1.2013</w:t>
      </w:r>
      <w:r w:rsidRPr="00AD7417" w:rsidR="000F58D0">
        <w:rPr>
          <w:rFonts w:ascii="Times New Roman" w:hAnsi="Times New Roman"/>
        </w:rPr>
        <w:t>,</w:t>
      </w:r>
      <w:r w:rsidRPr="00AD7417">
        <w:rPr>
          <w:rFonts w:ascii="Times New Roman" w:hAnsi="Times New Roman"/>
        </w:rPr>
        <w:t xml:space="preserve"> u ktorých nedošlo k žiadnym zmenám podmienok uspori</w:t>
      </w:r>
      <w:r w:rsidRPr="00AD7417" w:rsidR="00973A7D">
        <w:rPr>
          <w:rFonts w:ascii="Times New Roman" w:hAnsi="Times New Roman"/>
        </w:rPr>
        <w:t>adania, stavby resp. vybavenia.</w:t>
      </w:r>
    </w:p>
    <w:p w:rsidR="000D488E" w:rsidRPr="00AD7417" w:rsidP="000E766F">
      <w:pPr>
        <w:bidi w:val="0"/>
        <w:ind w:firstLine="567"/>
        <w:jc w:val="both"/>
        <w:rPr>
          <w:rFonts w:ascii="Times New Roman" w:hAnsi="Times New Roman"/>
        </w:rPr>
      </w:pPr>
    </w:p>
    <w:p w:rsidR="00D90BA3" w:rsidRPr="00F06786" w:rsidP="000E766F">
      <w:pPr>
        <w:bidi w:val="0"/>
        <w:jc w:val="both"/>
        <w:rPr>
          <w:rFonts w:ascii="Times New Roman" w:hAnsi="Times New Roman"/>
          <w:b/>
          <w:shd w:val="clear" w:color="auto" w:fill="FFFFFF"/>
        </w:rPr>
      </w:pPr>
      <w:r w:rsidRPr="00F06786" w:rsidR="00472052">
        <w:rPr>
          <w:rFonts w:ascii="Times New Roman" w:hAnsi="Times New Roman"/>
          <w:b/>
          <w:shd w:val="clear" w:color="auto" w:fill="FFFFFF"/>
        </w:rPr>
        <w:t xml:space="preserve">K </w:t>
      </w:r>
      <w:r w:rsidRPr="00F06786" w:rsidR="00AE3C00">
        <w:rPr>
          <w:rFonts w:ascii="Times New Roman" w:hAnsi="Times New Roman"/>
          <w:b/>
          <w:shd w:val="clear" w:color="auto" w:fill="FFFFFF"/>
        </w:rPr>
        <w:t xml:space="preserve">Čl. </w:t>
      </w:r>
      <w:r w:rsidRPr="00F06786" w:rsidR="00472052">
        <w:rPr>
          <w:rFonts w:ascii="Times New Roman" w:hAnsi="Times New Roman"/>
          <w:b/>
          <w:shd w:val="clear" w:color="auto" w:fill="FFFFFF"/>
        </w:rPr>
        <w:t>I</w:t>
      </w:r>
      <w:r w:rsidRPr="00F06786" w:rsidR="00AE3C00">
        <w:rPr>
          <w:rFonts w:ascii="Times New Roman" w:hAnsi="Times New Roman"/>
          <w:b/>
          <w:shd w:val="clear" w:color="auto" w:fill="FFFFFF"/>
        </w:rPr>
        <w:t>I</w:t>
      </w:r>
    </w:p>
    <w:p w:rsidR="000468E3" w:rsidRPr="00AD7417" w:rsidP="000E766F">
      <w:pPr>
        <w:bidi w:val="0"/>
        <w:ind w:firstLine="567"/>
        <w:jc w:val="both"/>
        <w:rPr>
          <w:rFonts w:ascii="Times New Roman" w:hAnsi="Times New Roman"/>
        </w:rPr>
      </w:pPr>
      <w:r w:rsidRPr="00AD7417" w:rsidR="001E0FBC">
        <w:rPr>
          <w:rFonts w:ascii="Times New Roman" w:hAnsi="Times New Roman"/>
        </w:rPr>
        <w:t>Článok II obsahuje právnu úpravu, v zmysle ktorej má živé zviera osobitný význam a hodnotu ako živý tvor, ktorý je schopný vnímať vlastnými zmyslami a v občianskoprávnych vzťahoch má osobitné postavenie. Na zviera sa ustanovenia o hnuteľných veciach použijú, len ak to neodporuje povahe zvieraťa ako živého tvora. Predmetom úpravy je osobitná právna úprava postavenia zvierat v súkromnoprávnych vzťahoch v</w:t>
      </w:r>
      <w:r w:rsidR="00454A48">
        <w:rPr>
          <w:rFonts w:ascii="Times New Roman" w:hAnsi="Times New Roman"/>
        </w:rPr>
        <w:t xml:space="preserve"> </w:t>
      </w:r>
      <w:r w:rsidRPr="00AD7417" w:rsidR="001E0FBC">
        <w:rPr>
          <w:rFonts w:ascii="Times New Roman" w:hAnsi="Times New Roman"/>
        </w:rPr>
        <w:t xml:space="preserve">Občianskom zákonníku pokiaľ ide o definíciu zvieraťa s tým, že zviera bude len objektom právnych vzťahov. </w:t>
      </w:r>
    </w:p>
    <w:p w:rsidR="001E0FBC" w:rsidRPr="00AD7417" w:rsidP="000E766F">
      <w:pPr>
        <w:bidi w:val="0"/>
        <w:ind w:firstLine="567"/>
        <w:jc w:val="both"/>
        <w:rPr>
          <w:rFonts w:ascii="Times New Roman" w:hAnsi="Times New Roman"/>
        </w:rPr>
      </w:pPr>
      <w:r w:rsidRPr="00AD7417" w:rsidR="000468E3">
        <w:rPr>
          <w:rFonts w:ascii="Times New Roman" w:hAnsi="Times New Roman"/>
        </w:rPr>
        <w:t>Každá živá bytosť má svoju osobitnú hodnotu a je nutné pre ňu vytvoriť osobitné podmienky. Historicky práva zvierat podmienil filozofický a právny vývoj, vedecké chápanie človeka a zvierat, etické a náboženské dôvody ako aj prirodzené spojenie medzi človekom a zvieraťom.</w:t>
      </w:r>
    </w:p>
    <w:p w:rsidR="00926DEB" w:rsidRPr="00AD7417" w:rsidP="000E766F">
      <w:pPr>
        <w:bidi w:val="0"/>
        <w:ind w:firstLine="567"/>
        <w:jc w:val="both"/>
        <w:rPr>
          <w:rFonts w:ascii="Times New Roman" w:hAnsi="Times New Roman"/>
          <w:color w:val="000000"/>
        </w:rPr>
      </w:pPr>
    </w:p>
    <w:p w:rsidR="005F3A93" w:rsidRPr="00F06786" w:rsidP="000E766F">
      <w:pPr>
        <w:bidi w:val="0"/>
        <w:jc w:val="both"/>
        <w:rPr>
          <w:rFonts w:ascii="Times New Roman" w:hAnsi="Times New Roman"/>
          <w:b/>
          <w:shd w:val="clear" w:color="auto" w:fill="FFFFFF"/>
        </w:rPr>
      </w:pPr>
      <w:r w:rsidRPr="00F06786" w:rsidR="00472052">
        <w:rPr>
          <w:rFonts w:ascii="Times New Roman" w:hAnsi="Times New Roman"/>
          <w:b/>
          <w:shd w:val="clear" w:color="auto" w:fill="FFFFFF"/>
        </w:rPr>
        <w:t>K Čl. I</w:t>
      </w:r>
      <w:r w:rsidRPr="00F06786" w:rsidR="00A200AC">
        <w:rPr>
          <w:rFonts w:ascii="Times New Roman" w:hAnsi="Times New Roman"/>
          <w:b/>
          <w:shd w:val="clear" w:color="auto" w:fill="FFFFFF"/>
        </w:rPr>
        <w:t>II</w:t>
      </w:r>
    </w:p>
    <w:p w:rsidR="00472052" w:rsidRPr="00AD7417" w:rsidP="000E766F">
      <w:pPr>
        <w:bidi w:val="0"/>
        <w:ind w:firstLine="567"/>
        <w:jc w:val="both"/>
        <w:rPr>
          <w:rFonts w:ascii="Times New Roman" w:hAnsi="Times New Roman"/>
          <w:color w:val="000000"/>
        </w:rPr>
      </w:pPr>
      <w:r w:rsidRPr="00AD7417">
        <w:rPr>
          <w:rFonts w:ascii="Times New Roman" w:hAnsi="Times New Roman"/>
          <w:color w:val="000000"/>
        </w:rPr>
        <w:t xml:space="preserve">Upravuje sa právomoc </w:t>
      </w:r>
      <w:r w:rsidRPr="00AD7417" w:rsidR="00A7700F">
        <w:rPr>
          <w:rFonts w:ascii="Times New Roman" w:hAnsi="Times New Roman"/>
          <w:color w:val="000000"/>
        </w:rPr>
        <w:t>RVPS</w:t>
      </w:r>
      <w:r w:rsidRPr="00AD7417">
        <w:rPr>
          <w:rFonts w:ascii="Times New Roman" w:hAnsi="Times New Roman"/>
          <w:color w:val="000000"/>
        </w:rPr>
        <w:t xml:space="preserve"> uložiť opatrenie a nepovoliť zabíjanie zvierat, ak nie je zo strany prevádzkovateľa</w:t>
      </w:r>
      <w:r w:rsidRPr="00AD7417" w:rsidR="00A80EA0">
        <w:rPr>
          <w:rFonts w:ascii="Times New Roman" w:hAnsi="Times New Roman"/>
          <w:color w:val="000000"/>
        </w:rPr>
        <w:t xml:space="preserve"> </w:t>
      </w:r>
      <w:r w:rsidRPr="00AD7417">
        <w:rPr>
          <w:rFonts w:ascii="Times New Roman" w:hAnsi="Times New Roman"/>
          <w:color w:val="000000"/>
        </w:rPr>
        <w:t>zabezpečená požiadavka na</w:t>
      </w:r>
      <w:r w:rsidRPr="00AD7417" w:rsidR="00E24090">
        <w:rPr>
          <w:rFonts w:ascii="Times New Roman" w:hAnsi="Times New Roman"/>
          <w:color w:val="000000"/>
        </w:rPr>
        <w:t> </w:t>
      </w:r>
      <w:r w:rsidRPr="00AD7417">
        <w:rPr>
          <w:rFonts w:ascii="Times New Roman" w:hAnsi="Times New Roman"/>
          <w:color w:val="000000"/>
        </w:rPr>
        <w:t>klasifikáciu.</w:t>
      </w:r>
    </w:p>
    <w:p w:rsidR="00C7190B" w:rsidRPr="00AD7417" w:rsidP="000E766F">
      <w:pPr>
        <w:bidi w:val="0"/>
        <w:ind w:firstLine="567"/>
        <w:jc w:val="both"/>
        <w:rPr>
          <w:rFonts w:ascii="Times New Roman" w:hAnsi="Times New Roman"/>
          <w:color w:val="000000"/>
        </w:rPr>
      </w:pPr>
    </w:p>
    <w:p w:rsidR="00472052" w:rsidRPr="00F06786" w:rsidP="000E766F">
      <w:pPr>
        <w:bidi w:val="0"/>
        <w:jc w:val="both"/>
        <w:rPr>
          <w:rFonts w:ascii="Times New Roman" w:hAnsi="Times New Roman"/>
          <w:b/>
          <w:shd w:val="clear" w:color="auto" w:fill="FFFFFF"/>
        </w:rPr>
      </w:pPr>
      <w:r w:rsidRPr="00F06786">
        <w:rPr>
          <w:rFonts w:ascii="Times New Roman" w:hAnsi="Times New Roman"/>
          <w:b/>
          <w:shd w:val="clear" w:color="auto" w:fill="FFFFFF"/>
        </w:rPr>
        <w:t xml:space="preserve">K Čl. </w:t>
      </w:r>
      <w:r w:rsidRPr="00F06786" w:rsidR="00A200AC">
        <w:rPr>
          <w:rFonts w:ascii="Times New Roman" w:hAnsi="Times New Roman"/>
          <w:b/>
          <w:shd w:val="clear" w:color="auto" w:fill="FFFFFF"/>
        </w:rPr>
        <w:t>I</w:t>
      </w:r>
      <w:r w:rsidRPr="00F06786">
        <w:rPr>
          <w:rFonts w:ascii="Times New Roman" w:hAnsi="Times New Roman"/>
          <w:b/>
          <w:shd w:val="clear" w:color="auto" w:fill="FFFFFF"/>
        </w:rPr>
        <w:t>V</w:t>
      </w:r>
    </w:p>
    <w:p w:rsidR="00315719" w:rsidP="000E766F">
      <w:pPr>
        <w:pStyle w:val="Parods"/>
        <w:numPr>
          <w:numId w:val="0"/>
        </w:numPr>
        <w:tabs>
          <w:tab w:val="clear" w:pos="426"/>
        </w:tabs>
        <w:bidi w:val="0"/>
        <w:spacing w:before="0"/>
        <w:ind w:firstLine="567"/>
        <w:rPr>
          <w:rFonts w:ascii="Times New Roman" w:eastAsia="MS Mincho" w:hAnsi="Times New Roman"/>
          <w:sz w:val="24"/>
          <w:szCs w:val="24"/>
          <w:lang w:eastAsia="cs-CZ"/>
        </w:rPr>
      </w:pPr>
      <w:r w:rsidRPr="00AD7417">
        <w:rPr>
          <w:rFonts w:ascii="Times New Roman" w:eastAsia="MS Mincho" w:hAnsi="Times New Roman" w:hint="default"/>
          <w:sz w:val="24"/>
          <w:szCs w:val="24"/>
          <w:lang w:eastAsia="cs-CZ"/>
        </w:rPr>
        <w:t>Dá</w:t>
      </w:r>
      <w:r w:rsidRPr="00AD7417">
        <w:rPr>
          <w:rFonts w:ascii="Times New Roman" w:eastAsia="MS Mincho" w:hAnsi="Times New Roman" w:hint="default"/>
          <w:sz w:val="24"/>
          <w:szCs w:val="24"/>
          <w:lang w:eastAsia="cs-CZ"/>
        </w:rPr>
        <w:t>tum nadobudnutia úč</w:t>
      </w:r>
      <w:r w:rsidRPr="00AD7417">
        <w:rPr>
          <w:rFonts w:ascii="Times New Roman" w:eastAsia="MS Mincho" w:hAnsi="Times New Roman" w:hint="default"/>
          <w:sz w:val="24"/>
          <w:szCs w:val="24"/>
          <w:lang w:eastAsia="cs-CZ"/>
        </w:rPr>
        <w:t>innosti je navrhnutý</w:t>
      </w:r>
      <w:r w:rsidRPr="00AD7417">
        <w:rPr>
          <w:rFonts w:ascii="Times New Roman" w:eastAsia="MS Mincho" w:hAnsi="Times New Roman" w:hint="default"/>
          <w:sz w:val="24"/>
          <w:szCs w:val="24"/>
          <w:lang w:eastAsia="cs-CZ"/>
        </w:rPr>
        <w:t xml:space="preserve"> tak, aby adresá</w:t>
      </w:r>
      <w:r w:rsidRPr="00AD7417">
        <w:rPr>
          <w:rFonts w:ascii="Times New Roman" w:eastAsia="MS Mincho" w:hAnsi="Times New Roman" w:hint="default"/>
          <w:sz w:val="24"/>
          <w:szCs w:val="24"/>
          <w:lang w:eastAsia="cs-CZ"/>
        </w:rPr>
        <w:t>ti zá</w:t>
      </w:r>
      <w:r w:rsidRPr="00AD7417">
        <w:rPr>
          <w:rFonts w:ascii="Times New Roman" w:eastAsia="MS Mincho" w:hAnsi="Times New Roman" w:hint="default"/>
          <w:sz w:val="24"/>
          <w:szCs w:val="24"/>
          <w:lang w:eastAsia="cs-CZ"/>
        </w:rPr>
        <w:t>kona mali dostatok č</w:t>
      </w:r>
      <w:r w:rsidRPr="00AD7417">
        <w:rPr>
          <w:rFonts w:ascii="Times New Roman" w:eastAsia="MS Mincho" w:hAnsi="Times New Roman" w:hint="default"/>
          <w:sz w:val="24"/>
          <w:szCs w:val="24"/>
          <w:lang w:eastAsia="cs-CZ"/>
        </w:rPr>
        <w:t>asu na obozná</w:t>
      </w:r>
      <w:r w:rsidRPr="00AD7417">
        <w:rPr>
          <w:rFonts w:ascii="Times New Roman" w:eastAsia="MS Mincho" w:hAnsi="Times New Roman" w:hint="default"/>
          <w:sz w:val="24"/>
          <w:szCs w:val="24"/>
          <w:lang w:eastAsia="cs-CZ"/>
        </w:rPr>
        <w:t>menie sa s </w:t>
      </w:r>
      <w:r w:rsidRPr="00AD7417">
        <w:rPr>
          <w:rFonts w:ascii="Times New Roman" w:eastAsia="MS Mincho" w:hAnsi="Times New Roman" w:hint="default"/>
          <w:sz w:val="24"/>
          <w:szCs w:val="24"/>
          <w:lang w:eastAsia="cs-CZ"/>
        </w:rPr>
        <w:t>novou prá</w:t>
      </w:r>
      <w:r w:rsidRPr="00AD7417">
        <w:rPr>
          <w:rFonts w:ascii="Times New Roman" w:eastAsia="MS Mincho" w:hAnsi="Times New Roman" w:hint="default"/>
          <w:sz w:val="24"/>
          <w:szCs w:val="24"/>
          <w:lang w:eastAsia="cs-CZ"/>
        </w:rPr>
        <w:t>vnou ú</w:t>
      </w:r>
      <w:r w:rsidRPr="00AD7417">
        <w:rPr>
          <w:rFonts w:ascii="Times New Roman" w:eastAsia="MS Mincho" w:hAnsi="Times New Roman" w:hint="default"/>
          <w:sz w:val="24"/>
          <w:szCs w:val="24"/>
          <w:lang w:eastAsia="cs-CZ"/>
        </w:rPr>
        <w:t>pravou.</w:t>
      </w:r>
    </w:p>
    <w:p w:rsidR="00926DEB" w:rsidP="000E766F">
      <w:pPr>
        <w:bidi w:val="0"/>
        <w:ind w:firstLine="567"/>
        <w:jc w:val="both"/>
        <w:rPr>
          <w:rFonts w:ascii="Times New Roman" w:hAnsi="Times New Roman"/>
        </w:rPr>
      </w:pPr>
    </w:p>
    <w:p w:rsidR="003C6E7A" w:rsidP="000E766F">
      <w:pPr>
        <w:bidi w:val="0"/>
        <w:ind w:firstLine="567"/>
        <w:jc w:val="both"/>
        <w:rPr>
          <w:rFonts w:ascii="Times New Roman" w:hAnsi="Times New Roman"/>
          <w:szCs w:val="22"/>
        </w:rPr>
      </w:pPr>
      <w:r>
        <w:rPr>
          <w:rFonts w:ascii="Times New Roman" w:hAnsi="Times New Roman"/>
        </w:rPr>
        <w:t>Bratislava, 2</w:t>
      </w:r>
      <w:r w:rsidR="00BA3BC0">
        <w:rPr>
          <w:rFonts w:ascii="Times New Roman" w:hAnsi="Times New Roman"/>
        </w:rPr>
        <w:t>1. februára 2018</w:t>
      </w:r>
    </w:p>
    <w:p w:rsidR="003C6E7A" w:rsidP="000E766F">
      <w:pPr>
        <w:bidi w:val="0"/>
        <w:ind w:firstLine="567"/>
        <w:jc w:val="both"/>
        <w:rPr>
          <w:rFonts w:ascii="Times New Roman" w:hAnsi="Times New Roman"/>
        </w:rPr>
      </w:pPr>
    </w:p>
    <w:p w:rsidR="003C6E7A" w:rsidP="000E766F">
      <w:pPr>
        <w:keepLines/>
        <w:bidi w:val="0"/>
        <w:spacing w:before="960"/>
        <w:ind w:firstLine="567"/>
        <w:jc w:val="center"/>
        <w:rPr>
          <w:rFonts w:ascii="Times New Roman" w:hAnsi="Times New Roman"/>
        </w:rPr>
      </w:pPr>
      <w:r>
        <w:rPr>
          <w:rFonts w:ascii="Times New Roman" w:hAnsi="Times New Roman"/>
          <w:bCs/>
        </w:rPr>
        <w:t>Robert Fico</w:t>
      </w:r>
      <w:r w:rsidR="00DE5CDF">
        <w:rPr>
          <w:rFonts w:ascii="Times New Roman" w:hAnsi="Times New Roman"/>
          <w:bCs/>
        </w:rPr>
        <w:t xml:space="preserve"> v.r.</w:t>
      </w:r>
    </w:p>
    <w:p w:rsidR="003C6E7A" w:rsidP="000E766F">
      <w:pPr>
        <w:keepLines/>
        <w:bidi w:val="0"/>
        <w:ind w:firstLine="567"/>
        <w:jc w:val="center"/>
        <w:rPr>
          <w:rFonts w:ascii="Times New Roman" w:hAnsi="Times New Roman"/>
        </w:rPr>
      </w:pPr>
      <w:r>
        <w:rPr>
          <w:rFonts w:ascii="Times New Roman" w:hAnsi="Times New Roman"/>
        </w:rPr>
        <w:t>predseda vlády</w:t>
      </w:r>
    </w:p>
    <w:p w:rsidR="003C6E7A" w:rsidP="000E766F">
      <w:pPr>
        <w:keepLines/>
        <w:bidi w:val="0"/>
        <w:ind w:firstLine="567"/>
        <w:jc w:val="center"/>
        <w:rPr>
          <w:rFonts w:ascii="Times New Roman" w:hAnsi="Times New Roman"/>
        </w:rPr>
      </w:pPr>
      <w:r>
        <w:rPr>
          <w:rFonts w:ascii="Times New Roman" w:hAnsi="Times New Roman"/>
        </w:rPr>
        <w:t>Slovenskej republiky</w:t>
      </w:r>
    </w:p>
    <w:p w:rsidR="003C6E7A" w:rsidP="000E766F">
      <w:pPr>
        <w:keepLines/>
        <w:bidi w:val="0"/>
        <w:ind w:firstLine="567"/>
        <w:rPr>
          <w:rFonts w:ascii="Times New Roman" w:hAnsi="Times New Roman"/>
        </w:rPr>
      </w:pPr>
    </w:p>
    <w:p w:rsidR="003C6E7A" w:rsidP="000E766F">
      <w:pPr>
        <w:keepLines/>
        <w:bidi w:val="0"/>
        <w:ind w:firstLine="567"/>
        <w:rPr>
          <w:rFonts w:ascii="Times New Roman" w:hAnsi="Times New Roman"/>
        </w:rPr>
      </w:pPr>
    </w:p>
    <w:p w:rsidR="003C6E7A" w:rsidP="000E766F">
      <w:pPr>
        <w:keepLines/>
        <w:bidi w:val="0"/>
        <w:ind w:firstLine="567"/>
        <w:rPr>
          <w:rFonts w:ascii="Times New Roman" w:hAnsi="Times New Roman"/>
        </w:rPr>
      </w:pPr>
    </w:p>
    <w:p w:rsidR="003C6E7A" w:rsidP="000E766F">
      <w:pPr>
        <w:keepLines/>
        <w:bidi w:val="0"/>
        <w:ind w:firstLine="567"/>
        <w:rPr>
          <w:rFonts w:ascii="Times New Roman" w:hAnsi="Times New Roman"/>
        </w:rPr>
      </w:pPr>
    </w:p>
    <w:p w:rsidR="003C6E7A" w:rsidP="000E766F">
      <w:pPr>
        <w:keepLines/>
        <w:bidi w:val="0"/>
        <w:ind w:firstLine="567"/>
        <w:rPr>
          <w:rFonts w:ascii="Times New Roman" w:hAnsi="Times New Roman"/>
        </w:rPr>
      </w:pPr>
    </w:p>
    <w:p w:rsidR="003C6E7A" w:rsidP="000E766F">
      <w:pPr>
        <w:keepLines/>
        <w:bidi w:val="0"/>
        <w:ind w:firstLine="567"/>
        <w:rPr>
          <w:rFonts w:ascii="Times New Roman" w:hAnsi="Times New Roman"/>
        </w:rPr>
      </w:pPr>
    </w:p>
    <w:p w:rsidR="003C6E7A" w:rsidP="000E766F">
      <w:pPr>
        <w:keepLines/>
        <w:bidi w:val="0"/>
        <w:ind w:firstLine="567"/>
        <w:jc w:val="center"/>
        <w:rPr>
          <w:rFonts w:ascii="Times New Roman" w:hAnsi="Times New Roman"/>
        </w:rPr>
      </w:pPr>
      <w:r>
        <w:rPr>
          <w:rFonts w:ascii="Times New Roman" w:hAnsi="Times New Roman"/>
          <w:bCs/>
        </w:rPr>
        <w:t>Gabriela Matečná</w:t>
      </w:r>
      <w:r w:rsidR="00DE5CDF">
        <w:rPr>
          <w:rFonts w:ascii="Times New Roman" w:hAnsi="Times New Roman"/>
          <w:bCs/>
        </w:rPr>
        <w:t xml:space="preserve"> v.r.</w:t>
      </w:r>
    </w:p>
    <w:p w:rsidR="003C6E7A" w:rsidP="000E766F">
      <w:pPr>
        <w:bidi w:val="0"/>
        <w:ind w:firstLine="567"/>
        <w:jc w:val="center"/>
        <w:rPr>
          <w:rFonts w:ascii="Times New Roman" w:hAnsi="Times New Roman"/>
        </w:rPr>
      </w:pPr>
      <w:r>
        <w:rPr>
          <w:rFonts w:ascii="Times New Roman" w:hAnsi="Times New Roman"/>
        </w:rPr>
        <w:t>podpredsedníčka vlády a</w:t>
      </w:r>
    </w:p>
    <w:p w:rsidR="003C6E7A" w:rsidP="000E766F">
      <w:pPr>
        <w:keepLines/>
        <w:bidi w:val="0"/>
        <w:ind w:firstLine="567"/>
        <w:jc w:val="center"/>
        <w:rPr>
          <w:rFonts w:ascii="Times New Roman" w:hAnsi="Times New Roman"/>
        </w:rPr>
      </w:pPr>
      <w:r>
        <w:rPr>
          <w:rFonts w:ascii="Times New Roman" w:hAnsi="Times New Roman"/>
        </w:rPr>
        <w:t>ministerka pôdohospodárstva</w:t>
      </w:r>
    </w:p>
    <w:p w:rsidR="003C6E7A" w:rsidP="000E766F">
      <w:pPr>
        <w:keepLines/>
        <w:bidi w:val="0"/>
        <w:ind w:firstLine="567"/>
        <w:jc w:val="center"/>
        <w:rPr>
          <w:rFonts w:ascii="Times New Roman" w:hAnsi="Times New Roman"/>
          <w:color w:val="000000"/>
        </w:rPr>
      </w:pPr>
      <w:r>
        <w:rPr>
          <w:rFonts w:ascii="Times New Roman" w:hAnsi="Times New Roman"/>
        </w:rPr>
        <w:t>a rozvoja vidieka Slovenskej republiky</w:t>
      </w:r>
    </w:p>
    <w:p w:rsidR="000E766F" w:rsidRPr="000E766F" w:rsidP="000E766F">
      <w:pPr>
        <w:pageBreakBefore/>
        <w:bidi w:val="0"/>
        <w:ind w:firstLine="567"/>
        <w:jc w:val="both"/>
        <w:rPr>
          <w:rFonts w:ascii="Times New Roman" w:hAnsi="Times New Roman"/>
          <w:b/>
        </w:rPr>
      </w:pPr>
    </w:p>
    <w:tbl>
      <w:tblPr>
        <w:tblStyle w:val="TableNormal"/>
        <w:tblpPr w:leftFromText="141" w:rightFromText="141" w:vertAnchor="text" w:tblpY="1"/>
        <w:tblW w:w="5000" w:type="pct"/>
        <w:tblLook w:val="0400"/>
      </w:tblPr>
      <w:tblGrid>
        <w:gridCol w:w="1628"/>
        <w:gridCol w:w="2222"/>
        <w:gridCol w:w="4644"/>
        <w:gridCol w:w="494"/>
        <w:gridCol w:w="588"/>
      </w:tblGrid>
      <w:tr>
        <w:tblPrEx>
          <w:tblW w:w="5000" w:type="pct"/>
          <w:tblLook w:val="0400"/>
        </w:tblPrEx>
        <w:trPr>
          <w:trHeight w:val="406"/>
        </w:trPr>
        <w:tc>
          <w:tcPr>
            <w:tcW w:w="5000" w:type="pct"/>
            <w:gridSpan w:val="5"/>
            <w:tcBorders>
              <w:top w:val="single" w:sz="4" w:space="0" w:color="auto"/>
              <w:left w:val="single" w:sz="4" w:space="0" w:color="auto"/>
              <w:bottom w:val="single" w:sz="4" w:space="0" w:color="auto"/>
              <w:right w:val="single" w:sz="4" w:space="0" w:color="auto"/>
            </w:tcBorders>
            <w:textDirection w:val="lrTb"/>
            <w:vAlign w:val="center"/>
          </w:tcPr>
          <w:p w:rsidR="000E766F" w:rsidRPr="000E766F" w:rsidP="000E766F">
            <w:pPr>
              <w:bidi w:val="0"/>
              <w:spacing w:after="0" w:line="240" w:lineRule="auto"/>
              <w:ind w:firstLine="567"/>
              <w:jc w:val="both"/>
              <w:rPr>
                <w:rFonts w:ascii="Times New Roman" w:hAnsi="Times New Roman"/>
                <w:b/>
              </w:rPr>
            </w:pPr>
            <w:r w:rsidRPr="000E766F">
              <w:rPr>
                <w:rFonts w:ascii="Times New Roman" w:hAnsi="Times New Roman"/>
                <w:b/>
              </w:rPr>
              <w:t>Správa o účasti verejnosti na tvorbe právneho predpisu</w:t>
            </w:r>
          </w:p>
          <w:p w:rsidR="000E766F" w:rsidRPr="000E766F" w:rsidP="000E766F">
            <w:pPr>
              <w:bidi w:val="0"/>
              <w:spacing w:after="0" w:line="240" w:lineRule="auto"/>
              <w:ind w:firstLine="567"/>
              <w:jc w:val="both"/>
              <w:rPr>
                <w:rFonts w:ascii="Times New Roman" w:hAnsi="Times New Roman"/>
                <w:b/>
              </w:rPr>
            </w:pPr>
            <w:r w:rsidRPr="000E766F">
              <w:rPr>
                <w:rFonts w:ascii="Times New Roman" w:hAnsi="Times New Roman"/>
                <w:b/>
              </w:rPr>
              <w:t>Scenár 3: Verejnosť sa zúčastňuje na tvorbe právneho predpisu</w:t>
            </w:r>
          </w:p>
        </w:tc>
      </w:tr>
      <w:tr>
        <w:tblPrEx>
          <w:tblW w:w="5000" w:type="pct"/>
          <w:tblLook w:val="0400"/>
        </w:tblPrEx>
        <w:trPr>
          <w:trHeight w:val="406"/>
        </w:trPr>
        <w:tc>
          <w:tcPr>
            <w:tcW w:w="850" w:type="pct"/>
            <w:tcBorders>
              <w:top w:val="single" w:sz="4" w:space="0" w:color="auto"/>
              <w:left w:val="single" w:sz="4" w:space="0" w:color="auto"/>
              <w:bottom w:val="single" w:sz="4" w:space="0" w:color="auto"/>
              <w:right w:val="single" w:sz="4" w:space="0" w:color="auto"/>
            </w:tcBorders>
            <w:textDirection w:val="lrTb"/>
            <w:vAlign w:val="center"/>
            <w:hideMark/>
          </w:tcPr>
          <w:p w:rsidR="000E766F" w:rsidRPr="000E766F" w:rsidP="000E766F">
            <w:pPr>
              <w:bidi w:val="0"/>
              <w:spacing w:after="0" w:line="240" w:lineRule="auto"/>
              <w:ind w:firstLine="567"/>
              <w:jc w:val="both"/>
              <w:rPr>
                <w:rFonts w:ascii="Times New Roman" w:hAnsi="Times New Roman"/>
                <w:b/>
                <w:sz w:val="20"/>
                <w:szCs w:val="20"/>
              </w:rPr>
            </w:pPr>
            <w:r w:rsidRPr="000E766F">
              <w:rPr>
                <w:rFonts w:ascii="Times New Roman" w:hAnsi="Times New Roman"/>
                <w:b/>
                <w:sz w:val="20"/>
                <w:szCs w:val="20"/>
              </w:rPr>
              <w:t>Fáza procesu</w:t>
            </w:r>
          </w:p>
        </w:tc>
        <w:tc>
          <w:tcPr>
            <w:tcW w:w="1160" w:type="pct"/>
            <w:tcBorders>
              <w:top w:val="single" w:sz="4" w:space="0" w:color="auto"/>
              <w:left w:val="single" w:sz="4" w:space="0" w:color="auto"/>
              <w:bottom w:val="single" w:sz="4" w:space="0" w:color="auto"/>
              <w:right w:val="single" w:sz="4" w:space="0" w:color="auto"/>
            </w:tcBorders>
            <w:textDirection w:val="lrTb"/>
            <w:vAlign w:val="center"/>
            <w:hideMark/>
          </w:tcPr>
          <w:p w:rsidR="000E766F" w:rsidRPr="000E766F" w:rsidP="000E766F">
            <w:pPr>
              <w:bidi w:val="0"/>
              <w:spacing w:after="0" w:line="240" w:lineRule="auto"/>
              <w:ind w:firstLine="567"/>
              <w:jc w:val="both"/>
              <w:rPr>
                <w:rFonts w:ascii="Times New Roman" w:hAnsi="Times New Roman"/>
                <w:b/>
                <w:sz w:val="20"/>
                <w:szCs w:val="20"/>
              </w:rPr>
            </w:pPr>
            <w:r w:rsidRPr="000E766F">
              <w:rPr>
                <w:rFonts w:ascii="Times New Roman" w:hAnsi="Times New Roman"/>
                <w:b/>
                <w:sz w:val="20"/>
                <w:szCs w:val="20"/>
              </w:rPr>
              <w:t>Subfáza</w:t>
            </w:r>
          </w:p>
        </w:tc>
        <w:tc>
          <w:tcPr>
            <w:tcW w:w="2425" w:type="pct"/>
            <w:tcBorders>
              <w:top w:val="single" w:sz="4" w:space="0" w:color="auto"/>
              <w:left w:val="single" w:sz="4" w:space="0" w:color="auto"/>
              <w:bottom w:val="single" w:sz="4" w:space="0" w:color="auto"/>
              <w:right w:val="single" w:sz="4" w:space="0" w:color="auto"/>
            </w:tcBorders>
            <w:textDirection w:val="lrTb"/>
            <w:vAlign w:val="center"/>
            <w:hideMark/>
          </w:tcPr>
          <w:p w:rsidR="000E766F" w:rsidRPr="000E766F" w:rsidP="000E766F">
            <w:pPr>
              <w:bidi w:val="0"/>
              <w:spacing w:after="0" w:line="240" w:lineRule="auto"/>
              <w:ind w:firstLine="567"/>
              <w:jc w:val="both"/>
              <w:rPr>
                <w:rFonts w:ascii="Times New Roman" w:hAnsi="Times New Roman"/>
                <w:b/>
                <w:sz w:val="20"/>
                <w:szCs w:val="20"/>
              </w:rPr>
            </w:pPr>
            <w:r w:rsidRPr="000E766F">
              <w:rPr>
                <w:rFonts w:ascii="Times New Roman" w:hAnsi="Times New Roman"/>
                <w:b/>
                <w:sz w:val="20"/>
                <w:szCs w:val="20"/>
              </w:rPr>
              <w:t>Kontrolná otázka</w:t>
            </w:r>
          </w:p>
        </w:tc>
        <w:tc>
          <w:tcPr>
            <w:tcW w:w="258" w:type="pct"/>
            <w:tcBorders>
              <w:top w:val="single" w:sz="4" w:space="0" w:color="auto"/>
              <w:left w:val="single" w:sz="4" w:space="0" w:color="auto"/>
              <w:bottom w:val="single" w:sz="4" w:space="0" w:color="auto"/>
              <w:right w:val="single" w:sz="4" w:space="0" w:color="auto"/>
            </w:tcBorders>
            <w:textDirection w:val="lrTb"/>
            <w:vAlign w:val="center"/>
            <w:hideMark/>
          </w:tcPr>
          <w:p w:rsidR="000E766F" w:rsidRPr="000E766F" w:rsidP="000E766F">
            <w:pPr>
              <w:bidi w:val="0"/>
              <w:spacing w:after="0" w:line="240" w:lineRule="auto"/>
              <w:ind w:firstLine="567"/>
              <w:jc w:val="both"/>
              <w:rPr>
                <w:rFonts w:ascii="Times New Roman" w:hAnsi="Times New Roman"/>
                <w:b/>
                <w:sz w:val="20"/>
                <w:szCs w:val="20"/>
              </w:rPr>
            </w:pPr>
            <w:r w:rsidRPr="000E766F">
              <w:rPr>
                <w:rFonts w:ascii="Times New Roman" w:hAnsi="Times New Roman"/>
                <w:b/>
                <w:sz w:val="20"/>
                <w:szCs w:val="20"/>
              </w:rPr>
              <w:t>A</w:t>
            </w:r>
          </w:p>
        </w:tc>
        <w:tc>
          <w:tcPr>
            <w:tcW w:w="307" w:type="pct"/>
            <w:tcBorders>
              <w:top w:val="single" w:sz="4" w:space="0" w:color="auto"/>
              <w:left w:val="single" w:sz="4" w:space="0" w:color="auto"/>
              <w:bottom w:val="single" w:sz="4" w:space="0" w:color="auto"/>
              <w:right w:val="single" w:sz="4" w:space="0" w:color="auto"/>
            </w:tcBorders>
            <w:textDirection w:val="lrTb"/>
            <w:vAlign w:val="center"/>
            <w:hideMark/>
          </w:tcPr>
          <w:p w:rsidR="000E766F" w:rsidRPr="000E766F" w:rsidP="000E766F">
            <w:pPr>
              <w:bidi w:val="0"/>
              <w:spacing w:after="0" w:line="240" w:lineRule="auto"/>
              <w:ind w:firstLine="567"/>
              <w:jc w:val="both"/>
              <w:rPr>
                <w:rFonts w:ascii="Times New Roman" w:hAnsi="Times New Roman"/>
                <w:b/>
                <w:sz w:val="20"/>
                <w:szCs w:val="20"/>
              </w:rPr>
            </w:pPr>
            <w:r w:rsidRPr="000E766F">
              <w:rPr>
                <w:rFonts w:ascii="Times New Roman" w:hAnsi="Times New Roman"/>
                <w:b/>
                <w:sz w:val="20"/>
                <w:szCs w:val="20"/>
              </w:rPr>
              <w:t>N</w:t>
            </w:r>
          </w:p>
        </w:tc>
      </w:tr>
      <w:tr>
        <w:tblPrEx>
          <w:tblW w:w="5000" w:type="pct"/>
          <w:tblLook w:val="0400"/>
        </w:tblPrEx>
        <w:trPr>
          <w:trHeight w:val="567"/>
        </w:trPr>
        <w:tc>
          <w:tcPr>
            <w:tcW w:w="850" w:type="pct"/>
            <w:vMerge w:val="restart"/>
            <w:tcBorders>
              <w:top w:val="single" w:sz="4" w:space="0" w:color="auto"/>
              <w:left w:val="single" w:sz="4" w:space="0" w:color="auto"/>
              <w:bottom w:val="single" w:sz="4" w:space="0" w:color="auto"/>
              <w:right w:val="single" w:sz="4" w:space="0" w:color="auto"/>
            </w:tcBorders>
            <w:textDirection w:val="lrTb"/>
            <w:vAlign w:val="center"/>
            <w:hideMark/>
          </w:tcPr>
          <w:p w:rsidR="000E766F" w:rsidRPr="000E766F" w:rsidP="000E766F">
            <w:pPr>
              <w:bidi w:val="0"/>
              <w:spacing w:after="0" w:line="240" w:lineRule="auto"/>
              <w:ind w:firstLine="567"/>
              <w:jc w:val="both"/>
              <w:rPr>
                <w:rFonts w:ascii="Times New Roman" w:hAnsi="Times New Roman"/>
                <w:sz w:val="20"/>
                <w:szCs w:val="20"/>
              </w:rPr>
            </w:pPr>
            <w:r w:rsidRPr="000E766F">
              <w:rPr>
                <w:rFonts w:ascii="Times New Roman" w:hAnsi="Times New Roman"/>
                <w:b/>
                <w:sz w:val="20"/>
                <w:szCs w:val="20"/>
              </w:rPr>
              <w:t>1. Príprava tvorby právneho predpisu</w:t>
            </w:r>
          </w:p>
        </w:tc>
        <w:tc>
          <w:tcPr>
            <w:tcW w:w="1160" w:type="pct"/>
            <w:tcBorders>
              <w:top w:val="single" w:sz="4" w:space="0" w:color="auto"/>
              <w:left w:val="single" w:sz="4" w:space="0" w:color="auto"/>
              <w:bottom w:val="single" w:sz="4" w:space="0" w:color="auto"/>
              <w:right w:val="single" w:sz="4" w:space="0" w:color="auto"/>
            </w:tcBorders>
            <w:textDirection w:val="lrTb"/>
            <w:vAlign w:val="center"/>
            <w:hideMark/>
          </w:tcPr>
          <w:p w:rsidR="000E766F" w:rsidRPr="000E766F" w:rsidP="000E766F">
            <w:pPr>
              <w:bidi w:val="0"/>
              <w:spacing w:after="0" w:line="240" w:lineRule="auto"/>
              <w:ind w:firstLine="567"/>
              <w:jc w:val="both"/>
              <w:rPr>
                <w:rFonts w:ascii="Times New Roman" w:hAnsi="Times New Roman"/>
                <w:sz w:val="20"/>
                <w:szCs w:val="20"/>
              </w:rPr>
            </w:pPr>
            <w:r w:rsidRPr="000E766F">
              <w:rPr>
                <w:rFonts w:ascii="Times New Roman" w:hAnsi="Times New Roman"/>
                <w:sz w:val="20"/>
                <w:szCs w:val="20"/>
              </w:rPr>
              <w:t>1.1 Identifikácia cieľa</w:t>
            </w:r>
          </w:p>
        </w:tc>
        <w:tc>
          <w:tcPr>
            <w:tcW w:w="2425" w:type="pct"/>
            <w:tcBorders>
              <w:top w:val="single" w:sz="4" w:space="0" w:color="auto"/>
              <w:left w:val="single" w:sz="4" w:space="0" w:color="auto"/>
              <w:bottom w:val="single" w:sz="4" w:space="0" w:color="auto"/>
              <w:right w:val="single" w:sz="4" w:space="0" w:color="auto"/>
            </w:tcBorders>
            <w:textDirection w:val="lrTb"/>
            <w:vAlign w:val="center"/>
            <w:hideMark/>
          </w:tcPr>
          <w:p w:rsidR="000E766F" w:rsidRPr="000E766F" w:rsidP="000E766F">
            <w:pPr>
              <w:bidi w:val="0"/>
              <w:spacing w:after="0" w:line="240" w:lineRule="auto"/>
              <w:ind w:firstLine="567"/>
              <w:jc w:val="both"/>
              <w:rPr>
                <w:rFonts w:ascii="Times New Roman" w:hAnsi="Times New Roman"/>
                <w:sz w:val="20"/>
                <w:szCs w:val="20"/>
              </w:rPr>
            </w:pPr>
            <w:r w:rsidRPr="000E766F">
              <w:rPr>
                <w:rFonts w:ascii="Times New Roman" w:hAnsi="Times New Roman"/>
                <w:sz w:val="20"/>
                <w:szCs w:val="20"/>
              </w:rPr>
              <w:t>Bol zadefinovaný cieľ účasti verejnosti na tvorbe právneho predpisu?</w:t>
            </w:r>
          </w:p>
        </w:tc>
        <w:tc>
          <w:tcPr>
            <w:tcW w:w="258" w:type="pct"/>
            <w:tcBorders>
              <w:top w:val="single" w:sz="4" w:space="0" w:color="auto"/>
              <w:left w:val="single" w:sz="4" w:space="0" w:color="auto"/>
              <w:bottom w:val="single" w:sz="4" w:space="0" w:color="auto"/>
              <w:right w:val="single" w:sz="4" w:space="0" w:color="auto"/>
            </w:tcBorders>
            <w:textDirection w:val="lrTb"/>
            <w:vAlign w:val="center"/>
          </w:tcPr>
          <w:p w:rsidR="000E766F" w:rsidRPr="000E766F" w:rsidP="000E766F">
            <w:pPr>
              <w:bidi w:val="0"/>
              <w:spacing w:after="0" w:line="240" w:lineRule="auto"/>
              <w:ind w:firstLine="567"/>
              <w:jc w:val="both"/>
              <w:rPr>
                <w:rFonts w:ascii="Times New Roman" w:hAnsi="Times New Roman"/>
                <w:sz w:val="20"/>
                <w:szCs w:val="20"/>
              </w:rPr>
            </w:pPr>
            <w:r w:rsidRPr="000E766F">
              <w:rPr>
                <w:rFonts w:ascii="Segoe UI Symbol" w:hAnsi="Segoe UI Symbol" w:cs="Segoe UI Symbol"/>
                <w:sz w:val="20"/>
                <w:szCs w:val="20"/>
              </w:rPr>
              <w:t>☒</w:t>
            </w:r>
          </w:p>
        </w:tc>
        <w:tc>
          <w:tcPr>
            <w:tcW w:w="307" w:type="pct"/>
            <w:tcBorders>
              <w:top w:val="single" w:sz="4" w:space="0" w:color="auto"/>
              <w:left w:val="single" w:sz="4" w:space="0" w:color="auto"/>
              <w:bottom w:val="single" w:sz="4" w:space="0" w:color="auto"/>
              <w:right w:val="single" w:sz="4" w:space="0" w:color="auto"/>
            </w:tcBorders>
            <w:textDirection w:val="lrTb"/>
            <w:vAlign w:val="center"/>
          </w:tcPr>
          <w:p w:rsidR="000E766F" w:rsidRPr="000E766F" w:rsidP="000E766F">
            <w:pPr>
              <w:bidi w:val="0"/>
              <w:spacing w:after="0" w:line="240" w:lineRule="auto"/>
              <w:ind w:firstLine="567"/>
              <w:jc w:val="both"/>
              <w:rPr>
                <w:rFonts w:ascii="Times New Roman" w:hAnsi="Times New Roman"/>
                <w:sz w:val="20"/>
                <w:szCs w:val="20"/>
              </w:rPr>
            </w:pPr>
            <w:r w:rsidRPr="000E766F">
              <w:rPr>
                <w:rFonts w:ascii="Segoe UI Symbol" w:hAnsi="Segoe UI Symbol" w:cs="Segoe UI Symbol"/>
                <w:sz w:val="20"/>
                <w:szCs w:val="20"/>
              </w:rPr>
              <w:t>☐</w:t>
            </w:r>
          </w:p>
        </w:tc>
      </w:tr>
      <w:tr>
        <w:tblPrEx>
          <w:tblW w:w="5000" w:type="pct"/>
          <w:tblLook w:val="0400"/>
        </w:tblPrEx>
        <w:trPr>
          <w:trHeight w:val="567"/>
        </w:trPr>
        <w:tc>
          <w:tcPr>
            <w:tcW w:w="0" w:type="auto"/>
            <w:vMerge/>
            <w:tcBorders>
              <w:top w:val="single" w:sz="4" w:space="0" w:color="auto"/>
              <w:left w:val="single" w:sz="4" w:space="0" w:color="auto"/>
              <w:bottom w:val="single" w:sz="4" w:space="0" w:color="auto"/>
              <w:right w:val="single" w:sz="4" w:space="0" w:color="auto"/>
            </w:tcBorders>
            <w:textDirection w:val="lrTb"/>
            <w:vAlign w:val="center"/>
            <w:hideMark/>
          </w:tcPr>
          <w:p w:rsidR="000E766F" w:rsidRPr="000E766F" w:rsidP="000E766F">
            <w:pPr>
              <w:bidi w:val="0"/>
              <w:spacing w:after="0" w:line="240" w:lineRule="auto"/>
              <w:ind w:firstLine="567"/>
              <w:jc w:val="both"/>
              <w:rPr>
                <w:rFonts w:ascii="Times New Roman" w:hAnsi="Times New Roman"/>
                <w:sz w:val="20"/>
                <w:szCs w:val="20"/>
              </w:rPr>
            </w:pPr>
          </w:p>
        </w:tc>
        <w:tc>
          <w:tcPr>
            <w:tcW w:w="1160" w:type="pct"/>
            <w:tcBorders>
              <w:top w:val="single" w:sz="4" w:space="0" w:color="auto"/>
              <w:left w:val="single" w:sz="4" w:space="0" w:color="auto"/>
              <w:bottom w:val="single" w:sz="4" w:space="0" w:color="auto"/>
              <w:right w:val="single" w:sz="4" w:space="0" w:color="auto"/>
            </w:tcBorders>
            <w:textDirection w:val="lrTb"/>
            <w:vAlign w:val="center"/>
            <w:hideMark/>
          </w:tcPr>
          <w:p w:rsidR="000E766F" w:rsidRPr="000E766F" w:rsidP="000E766F">
            <w:pPr>
              <w:bidi w:val="0"/>
              <w:spacing w:after="0" w:line="240" w:lineRule="auto"/>
              <w:ind w:firstLine="567"/>
              <w:jc w:val="both"/>
              <w:rPr>
                <w:rFonts w:ascii="Times New Roman" w:hAnsi="Times New Roman"/>
                <w:sz w:val="20"/>
                <w:szCs w:val="20"/>
              </w:rPr>
            </w:pPr>
            <w:r w:rsidRPr="000E766F">
              <w:rPr>
                <w:rFonts w:ascii="Times New Roman" w:hAnsi="Times New Roman"/>
                <w:sz w:val="20"/>
                <w:szCs w:val="20"/>
              </w:rPr>
              <w:t>1.2 Identifikácia problému a alternatív</w:t>
            </w:r>
          </w:p>
        </w:tc>
        <w:tc>
          <w:tcPr>
            <w:tcW w:w="2425" w:type="pct"/>
            <w:tcBorders>
              <w:top w:val="single" w:sz="4" w:space="0" w:color="auto"/>
              <w:left w:val="single" w:sz="4" w:space="0" w:color="auto"/>
              <w:bottom w:val="single" w:sz="4" w:space="0" w:color="auto"/>
              <w:right w:val="single" w:sz="4" w:space="0" w:color="auto"/>
            </w:tcBorders>
            <w:textDirection w:val="lrTb"/>
            <w:vAlign w:val="center"/>
            <w:hideMark/>
          </w:tcPr>
          <w:p w:rsidR="000E766F" w:rsidRPr="000E766F" w:rsidP="000E766F">
            <w:pPr>
              <w:bidi w:val="0"/>
              <w:spacing w:after="0" w:line="240" w:lineRule="auto"/>
              <w:ind w:firstLine="567"/>
              <w:jc w:val="both"/>
              <w:rPr>
                <w:rFonts w:ascii="Times New Roman" w:hAnsi="Times New Roman"/>
                <w:sz w:val="20"/>
                <w:szCs w:val="20"/>
              </w:rPr>
            </w:pPr>
            <w:r w:rsidRPr="000E766F">
              <w:rPr>
                <w:rFonts w:ascii="Times New Roman" w:hAnsi="Times New Roman"/>
                <w:sz w:val="20"/>
                <w:szCs w:val="20"/>
              </w:rPr>
              <w:t>Bola vykonaná identifikácia problému a alternatív riešení?</w:t>
            </w:r>
          </w:p>
        </w:tc>
        <w:tc>
          <w:tcPr>
            <w:tcW w:w="258" w:type="pct"/>
            <w:tcBorders>
              <w:top w:val="single" w:sz="4" w:space="0" w:color="auto"/>
              <w:left w:val="single" w:sz="4" w:space="0" w:color="auto"/>
              <w:bottom w:val="single" w:sz="4" w:space="0" w:color="auto"/>
              <w:right w:val="single" w:sz="4" w:space="0" w:color="auto"/>
            </w:tcBorders>
            <w:textDirection w:val="lrTb"/>
            <w:vAlign w:val="center"/>
          </w:tcPr>
          <w:p w:rsidR="000E766F" w:rsidRPr="000E766F" w:rsidP="000E766F">
            <w:pPr>
              <w:bidi w:val="0"/>
              <w:spacing w:after="0" w:line="240" w:lineRule="auto"/>
              <w:ind w:firstLine="567"/>
              <w:jc w:val="both"/>
              <w:rPr>
                <w:rFonts w:ascii="Times New Roman" w:hAnsi="Times New Roman"/>
                <w:sz w:val="20"/>
                <w:szCs w:val="20"/>
              </w:rPr>
            </w:pPr>
            <w:r w:rsidRPr="000E766F">
              <w:rPr>
                <w:rFonts w:ascii="Segoe UI Symbol" w:hAnsi="Segoe UI Symbol" w:cs="Segoe UI Symbol"/>
                <w:sz w:val="20"/>
                <w:szCs w:val="20"/>
              </w:rPr>
              <w:t>☒</w:t>
            </w:r>
          </w:p>
        </w:tc>
        <w:tc>
          <w:tcPr>
            <w:tcW w:w="307" w:type="pct"/>
            <w:tcBorders>
              <w:top w:val="single" w:sz="4" w:space="0" w:color="auto"/>
              <w:left w:val="single" w:sz="4" w:space="0" w:color="auto"/>
              <w:bottom w:val="single" w:sz="4" w:space="0" w:color="auto"/>
              <w:right w:val="single" w:sz="4" w:space="0" w:color="auto"/>
            </w:tcBorders>
            <w:textDirection w:val="lrTb"/>
            <w:vAlign w:val="center"/>
          </w:tcPr>
          <w:p w:rsidR="000E766F" w:rsidRPr="000E766F" w:rsidP="000E766F">
            <w:pPr>
              <w:bidi w:val="0"/>
              <w:spacing w:after="0" w:line="240" w:lineRule="auto"/>
              <w:ind w:firstLine="567"/>
              <w:jc w:val="both"/>
              <w:rPr>
                <w:rFonts w:ascii="Times New Roman" w:hAnsi="Times New Roman"/>
                <w:sz w:val="20"/>
                <w:szCs w:val="20"/>
              </w:rPr>
            </w:pPr>
            <w:r w:rsidRPr="000E766F">
              <w:rPr>
                <w:rFonts w:ascii="Segoe UI Symbol" w:hAnsi="Segoe UI Symbol" w:cs="Segoe UI Symbol"/>
                <w:sz w:val="20"/>
                <w:szCs w:val="20"/>
              </w:rPr>
              <w:t>☐</w:t>
            </w:r>
          </w:p>
        </w:tc>
      </w:tr>
      <w:tr>
        <w:tblPrEx>
          <w:tblW w:w="5000" w:type="pct"/>
          <w:tblLook w:val="0400"/>
        </w:tblPrEx>
        <w:trPr>
          <w:trHeight w:val="567"/>
        </w:trPr>
        <w:tc>
          <w:tcPr>
            <w:tcW w:w="0" w:type="auto"/>
            <w:vMerge/>
            <w:tcBorders>
              <w:top w:val="single" w:sz="4" w:space="0" w:color="auto"/>
              <w:left w:val="single" w:sz="4" w:space="0" w:color="auto"/>
              <w:bottom w:val="single" w:sz="4" w:space="0" w:color="auto"/>
              <w:right w:val="single" w:sz="4" w:space="0" w:color="auto"/>
            </w:tcBorders>
            <w:textDirection w:val="lrTb"/>
            <w:vAlign w:val="center"/>
            <w:hideMark/>
          </w:tcPr>
          <w:p w:rsidR="000E766F" w:rsidRPr="000E766F" w:rsidP="000E766F">
            <w:pPr>
              <w:bidi w:val="0"/>
              <w:spacing w:after="0" w:line="240" w:lineRule="auto"/>
              <w:ind w:firstLine="567"/>
              <w:jc w:val="both"/>
              <w:rPr>
                <w:rFonts w:ascii="Times New Roman" w:hAnsi="Times New Roman"/>
                <w:sz w:val="20"/>
                <w:szCs w:val="20"/>
              </w:rPr>
            </w:pPr>
          </w:p>
        </w:tc>
        <w:tc>
          <w:tcPr>
            <w:tcW w:w="1160" w:type="pct"/>
            <w:tcBorders>
              <w:top w:val="single" w:sz="4" w:space="0" w:color="auto"/>
              <w:left w:val="single" w:sz="4" w:space="0" w:color="auto"/>
              <w:bottom w:val="single" w:sz="4" w:space="0" w:color="auto"/>
              <w:right w:val="single" w:sz="4" w:space="0" w:color="auto"/>
            </w:tcBorders>
            <w:textDirection w:val="lrTb"/>
            <w:vAlign w:val="center"/>
            <w:hideMark/>
          </w:tcPr>
          <w:p w:rsidR="000E766F" w:rsidRPr="000E766F" w:rsidP="000E766F">
            <w:pPr>
              <w:bidi w:val="0"/>
              <w:spacing w:after="0" w:line="240" w:lineRule="auto"/>
              <w:ind w:firstLine="567"/>
              <w:jc w:val="both"/>
              <w:rPr>
                <w:rFonts w:ascii="Times New Roman" w:hAnsi="Times New Roman"/>
                <w:sz w:val="20"/>
                <w:szCs w:val="20"/>
              </w:rPr>
            </w:pPr>
            <w:r w:rsidRPr="000E766F">
              <w:rPr>
                <w:rFonts w:ascii="Times New Roman" w:hAnsi="Times New Roman"/>
                <w:sz w:val="20"/>
                <w:szCs w:val="20"/>
              </w:rPr>
              <w:t>1.3 Identifikácia zainteresovaných skupín a jednotlivcov</w:t>
            </w:r>
          </w:p>
        </w:tc>
        <w:tc>
          <w:tcPr>
            <w:tcW w:w="2425" w:type="pct"/>
            <w:tcBorders>
              <w:top w:val="single" w:sz="4" w:space="0" w:color="auto"/>
              <w:left w:val="single" w:sz="4" w:space="0" w:color="auto"/>
              <w:bottom w:val="single" w:sz="4" w:space="0" w:color="auto"/>
              <w:right w:val="single" w:sz="4" w:space="0" w:color="auto"/>
            </w:tcBorders>
            <w:textDirection w:val="lrTb"/>
            <w:vAlign w:val="center"/>
            <w:hideMark/>
          </w:tcPr>
          <w:p w:rsidR="000E766F" w:rsidRPr="000E766F" w:rsidP="000E766F">
            <w:pPr>
              <w:bidi w:val="0"/>
              <w:spacing w:after="0" w:line="240" w:lineRule="auto"/>
              <w:ind w:firstLine="567"/>
              <w:jc w:val="both"/>
              <w:rPr>
                <w:rFonts w:ascii="Times New Roman" w:hAnsi="Times New Roman"/>
                <w:sz w:val="20"/>
                <w:szCs w:val="20"/>
              </w:rPr>
            </w:pPr>
            <w:r w:rsidRPr="000E766F">
              <w:rPr>
                <w:rFonts w:ascii="Times New Roman" w:hAnsi="Times New Roman"/>
                <w:sz w:val="20"/>
                <w:szCs w:val="20"/>
              </w:rPr>
              <w:t>Bola vykonaná identifikácia zainteresovaných skupín a jednotlivcov?</w:t>
            </w:r>
          </w:p>
        </w:tc>
        <w:tc>
          <w:tcPr>
            <w:tcW w:w="258" w:type="pct"/>
            <w:tcBorders>
              <w:top w:val="single" w:sz="4" w:space="0" w:color="auto"/>
              <w:left w:val="single" w:sz="4" w:space="0" w:color="auto"/>
              <w:bottom w:val="single" w:sz="4" w:space="0" w:color="auto"/>
              <w:right w:val="single" w:sz="4" w:space="0" w:color="auto"/>
            </w:tcBorders>
            <w:textDirection w:val="lrTb"/>
            <w:vAlign w:val="center"/>
          </w:tcPr>
          <w:p w:rsidR="000E766F" w:rsidRPr="000E766F" w:rsidP="000E766F">
            <w:pPr>
              <w:bidi w:val="0"/>
              <w:spacing w:after="0" w:line="240" w:lineRule="auto"/>
              <w:ind w:firstLine="567"/>
              <w:jc w:val="both"/>
              <w:rPr>
                <w:rFonts w:ascii="Times New Roman" w:hAnsi="Times New Roman"/>
                <w:sz w:val="20"/>
                <w:szCs w:val="20"/>
              </w:rPr>
            </w:pPr>
            <w:r w:rsidRPr="000E766F">
              <w:rPr>
                <w:rFonts w:ascii="Segoe UI Symbol" w:hAnsi="Segoe UI Symbol" w:cs="Segoe UI Symbol"/>
                <w:sz w:val="20"/>
                <w:szCs w:val="20"/>
              </w:rPr>
              <w:t>☒</w:t>
            </w:r>
          </w:p>
        </w:tc>
        <w:tc>
          <w:tcPr>
            <w:tcW w:w="307" w:type="pct"/>
            <w:tcBorders>
              <w:top w:val="single" w:sz="4" w:space="0" w:color="auto"/>
              <w:left w:val="single" w:sz="4" w:space="0" w:color="auto"/>
              <w:bottom w:val="single" w:sz="4" w:space="0" w:color="auto"/>
              <w:right w:val="single" w:sz="4" w:space="0" w:color="auto"/>
            </w:tcBorders>
            <w:textDirection w:val="lrTb"/>
            <w:vAlign w:val="center"/>
          </w:tcPr>
          <w:p w:rsidR="000E766F" w:rsidRPr="000E766F" w:rsidP="000E766F">
            <w:pPr>
              <w:bidi w:val="0"/>
              <w:spacing w:after="0" w:line="240" w:lineRule="auto"/>
              <w:ind w:firstLine="567"/>
              <w:jc w:val="both"/>
              <w:rPr>
                <w:rFonts w:ascii="Times New Roman" w:hAnsi="Times New Roman"/>
                <w:sz w:val="20"/>
                <w:szCs w:val="20"/>
              </w:rPr>
            </w:pPr>
            <w:r w:rsidRPr="000E766F">
              <w:rPr>
                <w:rFonts w:ascii="Segoe UI Symbol" w:hAnsi="Segoe UI Symbol" w:cs="Segoe UI Symbol"/>
                <w:sz w:val="20"/>
                <w:szCs w:val="20"/>
              </w:rPr>
              <w:t>☐</w:t>
            </w:r>
          </w:p>
        </w:tc>
      </w:tr>
      <w:tr>
        <w:tblPrEx>
          <w:tblW w:w="5000" w:type="pct"/>
          <w:tblLook w:val="0400"/>
        </w:tblPrEx>
        <w:trPr>
          <w:trHeight w:val="567"/>
        </w:trPr>
        <w:tc>
          <w:tcPr>
            <w:tcW w:w="0" w:type="auto"/>
            <w:vMerge/>
            <w:tcBorders>
              <w:top w:val="single" w:sz="4" w:space="0" w:color="auto"/>
              <w:left w:val="single" w:sz="4" w:space="0" w:color="auto"/>
              <w:bottom w:val="single" w:sz="4" w:space="0" w:color="auto"/>
              <w:right w:val="single" w:sz="4" w:space="0" w:color="auto"/>
            </w:tcBorders>
            <w:textDirection w:val="lrTb"/>
            <w:vAlign w:val="center"/>
            <w:hideMark/>
          </w:tcPr>
          <w:p w:rsidR="000E766F" w:rsidRPr="000E766F" w:rsidP="000E766F">
            <w:pPr>
              <w:bidi w:val="0"/>
              <w:spacing w:after="0" w:line="240" w:lineRule="auto"/>
              <w:ind w:firstLine="567"/>
              <w:jc w:val="both"/>
              <w:rPr>
                <w:rFonts w:ascii="Times New Roman" w:hAnsi="Times New Roman"/>
                <w:sz w:val="20"/>
                <w:szCs w:val="20"/>
              </w:rPr>
            </w:pPr>
          </w:p>
        </w:tc>
        <w:tc>
          <w:tcPr>
            <w:tcW w:w="1160" w:type="pct"/>
            <w:tcBorders>
              <w:top w:val="single" w:sz="4" w:space="0" w:color="auto"/>
              <w:left w:val="single" w:sz="4" w:space="0" w:color="auto"/>
              <w:bottom w:val="single" w:sz="4" w:space="0" w:color="auto"/>
              <w:right w:val="single" w:sz="4" w:space="0" w:color="auto"/>
            </w:tcBorders>
            <w:textDirection w:val="lrTb"/>
            <w:vAlign w:val="center"/>
            <w:hideMark/>
          </w:tcPr>
          <w:p w:rsidR="000E766F" w:rsidRPr="000E766F" w:rsidP="000E766F">
            <w:pPr>
              <w:bidi w:val="0"/>
              <w:spacing w:after="0" w:line="240" w:lineRule="auto"/>
              <w:ind w:firstLine="567"/>
              <w:jc w:val="both"/>
              <w:rPr>
                <w:rFonts w:ascii="Times New Roman" w:hAnsi="Times New Roman"/>
                <w:sz w:val="20"/>
                <w:szCs w:val="20"/>
              </w:rPr>
            </w:pPr>
            <w:r w:rsidRPr="000E766F">
              <w:rPr>
                <w:rFonts w:ascii="Times New Roman" w:hAnsi="Times New Roman"/>
                <w:sz w:val="20"/>
                <w:szCs w:val="20"/>
              </w:rPr>
              <w:t>1.4 Identifikácia záujmov zainteresovaných skupín a jednotlivcov</w:t>
            </w:r>
          </w:p>
        </w:tc>
        <w:tc>
          <w:tcPr>
            <w:tcW w:w="2425" w:type="pct"/>
            <w:tcBorders>
              <w:top w:val="single" w:sz="4" w:space="0" w:color="auto"/>
              <w:left w:val="single" w:sz="4" w:space="0" w:color="auto"/>
              <w:bottom w:val="single" w:sz="4" w:space="0" w:color="auto"/>
              <w:right w:val="single" w:sz="4" w:space="0" w:color="auto"/>
            </w:tcBorders>
            <w:textDirection w:val="lrTb"/>
            <w:vAlign w:val="center"/>
            <w:hideMark/>
          </w:tcPr>
          <w:p w:rsidR="000E766F" w:rsidRPr="000E766F" w:rsidP="000E766F">
            <w:pPr>
              <w:bidi w:val="0"/>
              <w:spacing w:after="0" w:line="240" w:lineRule="auto"/>
              <w:ind w:firstLine="567"/>
              <w:jc w:val="both"/>
              <w:rPr>
                <w:rFonts w:ascii="Times New Roman" w:hAnsi="Times New Roman"/>
                <w:sz w:val="20"/>
                <w:szCs w:val="20"/>
              </w:rPr>
            </w:pPr>
            <w:r w:rsidRPr="000E766F">
              <w:rPr>
                <w:rFonts w:ascii="Times New Roman" w:hAnsi="Times New Roman"/>
                <w:sz w:val="20"/>
                <w:szCs w:val="20"/>
              </w:rPr>
              <w:t>Bola vykonaná identifikácia záujmov a možných konfliktov zainteresovaných skupín a jednotlivcov?</w:t>
            </w:r>
          </w:p>
        </w:tc>
        <w:tc>
          <w:tcPr>
            <w:tcW w:w="258" w:type="pct"/>
            <w:tcBorders>
              <w:top w:val="single" w:sz="4" w:space="0" w:color="auto"/>
              <w:left w:val="single" w:sz="4" w:space="0" w:color="auto"/>
              <w:bottom w:val="single" w:sz="4" w:space="0" w:color="auto"/>
              <w:right w:val="single" w:sz="4" w:space="0" w:color="auto"/>
            </w:tcBorders>
            <w:textDirection w:val="lrTb"/>
            <w:vAlign w:val="center"/>
          </w:tcPr>
          <w:p w:rsidR="000E766F" w:rsidRPr="000E766F" w:rsidP="000E766F">
            <w:pPr>
              <w:bidi w:val="0"/>
              <w:spacing w:after="0" w:line="240" w:lineRule="auto"/>
              <w:ind w:firstLine="567"/>
              <w:jc w:val="both"/>
              <w:rPr>
                <w:rFonts w:ascii="Times New Roman" w:hAnsi="Times New Roman"/>
                <w:sz w:val="20"/>
                <w:szCs w:val="20"/>
              </w:rPr>
            </w:pPr>
            <w:r w:rsidRPr="000E766F">
              <w:rPr>
                <w:rFonts w:ascii="Segoe UI Symbol" w:hAnsi="Segoe UI Symbol" w:cs="Segoe UI Symbol"/>
                <w:sz w:val="20"/>
                <w:szCs w:val="20"/>
              </w:rPr>
              <w:t>☒</w:t>
            </w:r>
          </w:p>
        </w:tc>
        <w:tc>
          <w:tcPr>
            <w:tcW w:w="307" w:type="pct"/>
            <w:tcBorders>
              <w:top w:val="single" w:sz="4" w:space="0" w:color="auto"/>
              <w:left w:val="single" w:sz="4" w:space="0" w:color="auto"/>
              <w:bottom w:val="single" w:sz="4" w:space="0" w:color="auto"/>
              <w:right w:val="single" w:sz="4" w:space="0" w:color="auto"/>
            </w:tcBorders>
            <w:textDirection w:val="lrTb"/>
            <w:vAlign w:val="center"/>
          </w:tcPr>
          <w:p w:rsidR="000E766F" w:rsidRPr="000E766F" w:rsidP="000E766F">
            <w:pPr>
              <w:bidi w:val="0"/>
              <w:spacing w:after="0" w:line="240" w:lineRule="auto"/>
              <w:ind w:firstLine="567"/>
              <w:jc w:val="both"/>
              <w:rPr>
                <w:rFonts w:ascii="Times New Roman" w:hAnsi="Times New Roman"/>
                <w:sz w:val="20"/>
                <w:szCs w:val="20"/>
              </w:rPr>
            </w:pPr>
            <w:r w:rsidRPr="000E766F">
              <w:rPr>
                <w:rFonts w:ascii="Segoe UI Symbol" w:hAnsi="Segoe UI Symbol" w:cs="Segoe UI Symbol"/>
                <w:sz w:val="20"/>
                <w:szCs w:val="20"/>
              </w:rPr>
              <w:t>☐</w:t>
            </w:r>
          </w:p>
        </w:tc>
      </w:tr>
      <w:tr>
        <w:tblPrEx>
          <w:tblW w:w="5000" w:type="pct"/>
          <w:tblLook w:val="0400"/>
        </w:tblPrEx>
        <w:trPr>
          <w:trHeight w:val="567"/>
        </w:trPr>
        <w:tc>
          <w:tcPr>
            <w:tcW w:w="850" w:type="pct"/>
            <w:vMerge w:val="restart"/>
            <w:tcBorders>
              <w:top w:val="single" w:sz="4" w:space="0" w:color="auto"/>
              <w:left w:val="single" w:sz="4" w:space="0" w:color="auto"/>
              <w:bottom w:val="single" w:sz="4" w:space="0" w:color="auto"/>
              <w:right w:val="single" w:sz="4" w:space="0" w:color="auto"/>
            </w:tcBorders>
            <w:textDirection w:val="lrTb"/>
            <w:vAlign w:val="center"/>
            <w:hideMark/>
          </w:tcPr>
          <w:p w:rsidR="000E766F" w:rsidRPr="000E766F" w:rsidP="000E766F">
            <w:pPr>
              <w:bidi w:val="0"/>
              <w:spacing w:after="0" w:line="240" w:lineRule="auto"/>
              <w:ind w:firstLine="567"/>
              <w:jc w:val="both"/>
              <w:rPr>
                <w:rFonts w:ascii="Times New Roman" w:hAnsi="Times New Roman"/>
                <w:sz w:val="20"/>
                <w:szCs w:val="20"/>
              </w:rPr>
            </w:pPr>
            <w:r w:rsidRPr="000E766F">
              <w:rPr>
                <w:rFonts w:ascii="Times New Roman" w:hAnsi="Times New Roman"/>
                <w:b/>
                <w:sz w:val="20"/>
                <w:szCs w:val="20"/>
              </w:rPr>
              <w:t>2. Informovanie verejnosti o tvorbe právneho predpisu</w:t>
            </w:r>
          </w:p>
        </w:tc>
        <w:tc>
          <w:tcPr>
            <w:tcW w:w="1160" w:type="pct"/>
            <w:vMerge w:val="restart"/>
            <w:tcBorders>
              <w:top w:val="single" w:sz="4" w:space="0" w:color="auto"/>
              <w:left w:val="single" w:sz="4" w:space="0" w:color="auto"/>
              <w:bottom w:val="single" w:sz="4" w:space="0" w:color="auto"/>
              <w:right w:val="single" w:sz="4" w:space="0" w:color="auto"/>
            </w:tcBorders>
            <w:textDirection w:val="lrTb"/>
            <w:vAlign w:val="center"/>
            <w:hideMark/>
          </w:tcPr>
          <w:p w:rsidR="000E766F" w:rsidRPr="000E766F" w:rsidP="000E766F">
            <w:pPr>
              <w:bidi w:val="0"/>
              <w:spacing w:after="0" w:line="240" w:lineRule="auto"/>
              <w:ind w:firstLine="567"/>
              <w:jc w:val="both"/>
              <w:rPr>
                <w:rFonts w:ascii="Times New Roman" w:hAnsi="Times New Roman"/>
                <w:sz w:val="20"/>
                <w:szCs w:val="20"/>
              </w:rPr>
            </w:pPr>
            <w:r w:rsidRPr="000E766F">
              <w:rPr>
                <w:rFonts w:ascii="Times New Roman" w:hAnsi="Times New Roman"/>
                <w:sz w:val="20"/>
                <w:szCs w:val="20"/>
              </w:rPr>
              <w:t>2.1 Rozsah informácií</w:t>
            </w:r>
          </w:p>
        </w:tc>
        <w:tc>
          <w:tcPr>
            <w:tcW w:w="2425" w:type="pct"/>
            <w:tcBorders>
              <w:top w:val="single" w:sz="4" w:space="0" w:color="auto"/>
              <w:left w:val="single" w:sz="4" w:space="0" w:color="auto"/>
              <w:bottom w:val="single" w:sz="4" w:space="0" w:color="auto"/>
              <w:right w:val="single" w:sz="4" w:space="0" w:color="auto"/>
            </w:tcBorders>
            <w:textDirection w:val="lrTb"/>
            <w:vAlign w:val="center"/>
            <w:hideMark/>
          </w:tcPr>
          <w:p w:rsidR="000E766F" w:rsidRPr="000E766F" w:rsidP="000E766F">
            <w:pPr>
              <w:bidi w:val="0"/>
              <w:spacing w:after="0" w:line="240" w:lineRule="auto"/>
              <w:ind w:firstLine="567"/>
              <w:jc w:val="both"/>
              <w:rPr>
                <w:rFonts w:ascii="Times New Roman" w:hAnsi="Times New Roman"/>
                <w:sz w:val="20"/>
                <w:szCs w:val="20"/>
              </w:rPr>
            </w:pPr>
            <w:r w:rsidRPr="000E766F">
              <w:rPr>
                <w:rFonts w:ascii="Times New Roman" w:hAnsi="Times New Roman"/>
                <w:sz w:val="20"/>
                <w:szCs w:val="20"/>
              </w:rPr>
              <w:t>Boli verejnosti poskytnuté informácie o probléme, ktorý má predmetný právny predpis riešiť?</w:t>
            </w:r>
          </w:p>
        </w:tc>
        <w:tc>
          <w:tcPr>
            <w:tcW w:w="258" w:type="pct"/>
            <w:tcBorders>
              <w:top w:val="single" w:sz="4" w:space="0" w:color="auto"/>
              <w:left w:val="single" w:sz="4" w:space="0" w:color="auto"/>
              <w:bottom w:val="single" w:sz="4" w:space="0" w:color="auto"/>
              <w:right w:val="single" w:sz="4" w:space="0" w:color="auto"/>
            </w:tcBorders>
            <w:textDirection w:val="lrTb"/>
            <w:vAlign w:val="center"/>
          </w:tcPr>
          <w:p w:rsidR="000E766F" w:rsidRPr="000E766F" w:rsidP="000E766F">
            <w:pPr>
              <w:bidi w:val="0"/>
              <w:spacing w:after="0" w:line="240" w:lineRule="auto"/>
              <w:ind w:firstLine="567"/>
              <w:jc w:val="both"/>
              <w:rPr>
                <w:rFonts w:ascii="Times New Roman" w:hAnsi="Times New Roman"/>
                <w:sz w:val="20"/>
                <w:szCs w:val="20"/>
              </w:rPr>
            </w:pPr>
            <w:r w:rsidRPr="000E766F">
              <w:rPr>
                <w:rFonts w:ascii="Segoe UI Symbol" w:hAnsi="Segoe UI Symbol" w:cs="Segoe UI Symbol"/>
                <w:sz w:val="20"/>
                <w:szCs w:val="20"/>
              </w:rPr>
              <w:t>☒</w:t>
            </w:r>
          </w:p>
        </w:tc>
        <w:tc>
          <w:tcPr>
            <w:tcW w:w="307" w:type="pct"/>
            <w:tcBorders>
              <w:top w:val="single" w:sz="4" w:space="0" w:color="auto"/>
              <w:left w:val="single" w:sz="4" w:space="0" w:color="auto"/>
              <w:bottom w:val="single" w:sz="4" w:space="0" w:color="auto"/>
              <w:right w:val="single" w:sz="4" w:space="0" w:color="auto"/>
            </w:tcBorders>
            <w:textDirection w:val="lrTb"/>
            <w:vAlign w:val="center"/>
          </w:tcPr>
          <w:p w:rsidR="000E766F" w:rsidRPr="000E766F" w:rsidP="000E766F">
            <w:pPr>
              <w:bidi w:val="0"/>
              <w:spacing w:after="0" w:line="240" w:lineRule="auto"/>
              <w:ind w:firstLine="567"/>
              <w:jc w:val="both"/>
              <w:rPr>
                <w:rFonts w:ascii="Times New Roman" w:hAnsi="Times New Roman"/>
                <w:sz w:val="20"/>
                <w:szCs w:val="20"/>
              </w:rPr>
            </w:pPr>
            <w:r w:rsidRPr="000E766F">
              <w:rPr>
                <w:rFonts w:ascii="Segoe UI Symbol" w:hAnsi="Segoe UI Symbol" w:cs="Segoe UI Symbol"/>
                <w:sz w:val="20"/>
                <w:szCs w:val="20"/>
              </w:rPr>
              <w:t>☐</w:t>
            </w:r>
          </w:p>
        </w:tc>
      </w:tr>
      <w:tr>
        <w:tblPrEx>
          <w:tblW w:w="5000" w:type="pct"/>
          <w:tblLook w:val="0400"/>
        </w:tblPrEx>
        <w:trPr>
          <w:trHeight w:val="567"/>
        </w:trPr>
        <w:tc>
          <w:tcPr>
            <w:tcW w:w="0" w:type="auto"/>
            <w:vMerge/>
            <w:tcBorders>
              <w:top w:val="single" w:sz="4" w:space="0" w:color="auto"/>
              <w:left w:val="single" w:sz="4" w:space="0" w:color="auto"/>
              <w:bottom w:val="single" w:sz="4" w:space="0" w:color="auto"/>
              <w:right w:val="single" w:sz="4" w:space="0" w:color="auto"/>
            </w:tcBorders>
            <w:textDirection w:val="lrTb"/>
            <w:vAlign w:val="center"/>
            <w:hideMark/>
          </w:tcPr>
          <w:p w:rsidR="000E766F" w:rsidRPr="000E766F" w:rsidP="000E766F">
            <w:pPr>
              <w:bidi w:val="0"/>
              <w:spacing w:after="0" w:line="240" w:lineRule="auto"/>
              <w:ind w:firstLine="567"/>
              <w:jc w:val="both"/>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textDirection w:val="lrTb"/>
            <w:vAlign w:val="center"/>
            <w:hideMark/>
          </w:tcPr>
          <w:p w:rsidR="000E766F" w:rsidRPr="000E766F" w:rsidP="000E766F">
            <w:pPr>
              <w:bidi w:val="0"/>
              <w:spacing w:after="0" w:line="240" w:lineRule="auto"/>
              <w:ind w:firstLine="567"/>
              <w:jc w:val="both"/>
              <w:rPr>
                <w:rFonts w:ascii="Times New Roman" w:hAnsi="Times New Roman"/>
                <w:sz w:val="20"/>
                <w:szCs w:val="20"/>
              </w:rPr>
            </w:pPr>
          </w:p>
        </w:tc>
        <w:tc>
          <w:tcPr>
            <w:tcW w:w="2425" w:type="pct"/>
            <w:tcBorders>
              <w:top w:val="single" w:sz="4" w:space="0" w:color="auto"/>
              <w:left w:val="single" w:sz="4" w:space="0" w:color="auto"/>
              <w:bottom w:val="single" w:sz="4" w:space="0" w:color="auto"/>
              <w:right w:val="single" w:sz="4" w:space="0" w:color="auto"/>
            </w:tcBorders>
            <w:textDirection w:val="lrTb"/>
            <w:vAlign w:val="center"/>
            <w:hideMark/>
          </w:tcPr>
          <w:p w:rsidR="000E766F" w:rsidRPr="000E766F" w:rsidP="000E766F">
            <w:pPr>
              <w:bidi w:val="0"/>
              <w:spacing w:after="0" w:line="240" w:lineRule="auto"/>
              <w:ind w:firstLine="567"/>
              <w:jc w:val="both"/>
              <w:rPr>
                <w:rFonts w:ascii="Times New Roman" w:hAnsi="Times New Roman"/>
                <w:i/>
                <w:sz w:val="20"/>
                <w:szCs w:val="20"/>
              </w:rPr>
            </w:pPr>
            <w:r w:rsidRPr="000E766F">
              <w:rPr>
                <w:rFonts w:ascii="Times New Roman" w:hAnsi="Times New Roman"/>
                <w:sz w:val="20"/>
                <w:szCs w:val="20"/>
              </w:rPr>
              <w:t>Boli verejnosti poskytnuté informácie o cieli účasti verejnosti na tvorbe právneho predpisu spolu s časovým rámcom jeho tvorby?</w:t>
            </w:r>
          </w:p>
        </w:tc>
        <w:tc>
          <w:tcPr>
            <w:tcW w:w="258" w:type="pct"/>
            <w:tcBorders>
              <w:top w:val="single" w:sz="4" w:space="0" w:color="auto"/>
              <w:left w:val="single" w:sz="4" w:space="0" w:color="auto"/>
              <w:bottom w:val="single" w:sz="4" w:space="0" w:color="auto"/>
              <w:right w:val="single" w:sz="4" w:space="0" w:color="auto"/>
            </w:tcBorders>
            <w:textDirection w:val="lrTb"/>
            <w:vAlign w:val="center"/>
          </w:tcPr>
          <w:p w:rsidR="000E766F" w:rsidRPr="000E766F" w:rsidP="000E766F">
            <w:pPr>
              <w:bidi w:val="0"/>
              <w:spacing w:after="0" w:line="240" w:lineRule="auto"/>
              <w:ind w:firstLine="567"/>
              <w:jc w:val="both"/>
              <w:rPr>
                <w:rFonts w:ascii="Times New Roman" w:hAnsi="Times New Roman"/>
                <w:sz w:val="20"/>
                <w:szCs w:val="20"/>
              </w:rPr>
            </w:pPr>
            <w:r w:rsidRPr="000E766F">
              <w:rPr>
                <w:rFonts w:ascii="Segoe UI Symbol" w:hAnsi="Segoe UI Symbol" w:cs="Segoe UI Symbol"/>
                <w:sz w:val="20"/>
                <w:szCs w:val="20"/>
              </w:rPr>
              <w:t>☒</w:t>
            </w:r>
          </w:p>
        </w:tc>
        <w:tc>
          <w:tcPr>
            <w:tcW w:w="307" w:type="pct"/>
            <w:tcBorders>
              <w:top w:val="single" w:sz="4" w:space="0" w:color="auto"/>
              <w:left w:val="single" w:sz="4" w:space="0" w:color="auto"/>
              <w:bottom w:val="single" w:sz="4" w:space="0" w:color="auto"/>
              <w:right w:val="single" w:sz="4" w:space="0" w:color="auto"/>
            </w:tcBorders>
            <w:textDirection w:val="lrTb"/>
            <w:vAlign w:val="center"/>
          </w:tcPr>
          <w:p w:rsidR="000E766F" w:rsidRPr="000E766F" w:rsidP="000E766F">
            <w:pPr>
              <w:bidi w:val="0"/>
              <w:spacing w:after="0" w:line="240" w:lineRule="auto"/>
              <w:ind w:firstLine="567"/>
              <w:jc w:val="both"/>
              <w:rPr>
                <w:rFonts w:ascii="Times New Roman" w:hAnsi="Times New Roman"/>
                <w:sz w:val="20"/>
                <w:szCs w:val="20"/>
              </w:rPr>
            </w:pPr>
            <w:r w:rsidRPr="000E766F">
              <w:rPr>
                <w:rFonts w:ascii="Segoe UI Symbol" w:hAnsi="Segoe UI Symbol" w:cs="Segoe UI Symbol"/>
                <w:sz w:val="20"/>
                <w:szCs w:val="20"/>
              </w:rPr>
              <w:t>☐</w:t>
            </w:r>
          </w:p>
        </w:tc>
      </w:tr>
      <w:tr>
        <w:tblPrEx>
          <w:tblW w:w="5000" w:type="pct"/>
          <w:tblLook w:val="0400"/>
        </w:tblPrEx>
        <w:trPr>
          <w:trHeight w:val="567"/>
        </w:trPr>
        <w:tc>
          <w:tcPr>
            <w:tcW w:w="0" w:type="auto"/>
            <w:vMerge/>
            <w:tcBorders>
              <w:top w:val="single" w:sz="4" w:space="0" w:color="auto"/>
              <w:left w:val="single" w:sz="4" w:space="0" w:color="auto"/>
              <w:bottom w:val="single" w:sz="4" w:space="0" w:color="auto"/>
              <w:right w:val="single" w:sz="4" w:space="0" w:color="auto"/>
            </w:tcBorders>
            <w:textDirection w:val="lrTb"/>
            <w:vAlign w:val="center"/>
            <w:hideMark/>
          </w:tcPr>
          <w:p w:rsidR="000E766F" w:rsidRPr="000E766F" w:rsidP="000E766F">
            <w:pPr>
              <w:bidi w:val="0"/>
              <w:spacing w:after="0" w:line="240" w:lineRule="auto"/>
              <w:ind w:firstLine="567"/>
              <w:jc w:val="both"/>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textDirection w:val="lrTb"/>
            <w:vAlign w:val="center"/>
            <w:hideMark/>
          </w:tcPr>
          <w:p w:rsidR="000E766F" w:rsidRPr="000E766F" w:rsidP="000E766F">
            <w:pPr>
              <w:bidi w:val="0"/>
              <w:spacing w:after="0" w:line="240" w:lineRule="auto"/>
              <w:ind w:firstLine="567"/>
              <w:jc w:val="both"/>
              <w:rPr>
                <w:rFonts w:ascii="Times New Roman" w:hAnsi="Times New Roman"/>
                <w:sz w:val="20"/>
                <w:szCs w:val="20"/>
              </w:rPr>
            </w:pPr>
          </w:p>
        </w:tc>
        <w:tc>
          <w:tcPr>
            <w:tcW w:w="2425" w:type="pct"/>
            <w:tcBorders>
              <w:top w:val="single" w:sz="4" w:space="0" w:color="auto"/>
              <w:left w:val="single" w:sz="4" w:space="0" w:color="auto"/>
              <w:bottom w:val="single" w:sz="4" w:space="0" w:color="auto"/>
              <w:right w:val="single" w:sz="4" w:space="0" w:color="auto"/>
            </w:tcBorders>
            <w:textDirection w:val="lrTb"/>
            <w:vAlign w:val="center"/>
            <w:hideMark/>
          </w:tcPr>
          <w:p w:rsidR="000E766F" w:rsidRPr="000E766F" w:rsidP="000E766F">
            <w:pPr>
              <w:bidi w:val="0"/>
              <w:spacing w:after="0" w:line="240" w:lineRule="auto"/>
              <w:ind w:firstLine="567"/>
              <w:jc w:val="both"/>
              <w:rPr>
                <w:rFonts w:ascii="Times New Roman" w:hAnsi="Times New Roman"/>
                <w:sz w:val="20"/>
                <w:szCs w:val="20"/>
              </w:rPr>
            </w:pPr>
            <w:r w:rsidRPr="000E766F">
              <w:rPr>
                <w:rFonts w:ascii="Times New Roman" w:hAnsi="Times New Roman"/>
                <w:sz w:val="20"/>
                <w:szCs w:val="20"/>
              </w:rPr>
              <w:t>Boli verejnosti poskytnuté informácie o plánovanom procese tvorby právneho predpisu?</w:t>
            </w:r>
          </w:p>
        </w:tc>
        <w:tc>
          <w:tcPr>
            <w:tcW w:w="258" w:type="pct"/>
            <w:tcBorders>
              <w:top w:val="single" w:sz="4" w:space="0" w:color="auto"/>
              <w:left w:val="single" w:sz="4" w:space="0" w:color="auto"/>
              <w:bottom w:val="single" w:sz="4" w:space="0" w:color="auto"/>
              <w:right w:val="single" w:sz="4" w:space="0" w:color="auto"/>
            </w:tcBorders>
            <w:textDirection w:val="lrTb"/>
            <w:vAlign w:val="center"/>
          </w:tcPr>
          <w:p w:rsidR="000E766F" w:rsidRPr="000E766F" w:rsidP="000E766F">
            <w:pPr>
              <w:bidi w:val="0"/>
              <w:spacing w:after="0" w:line="240" w:lineRule="auto"/>
              <w:ind w:firstLine="567"/>
              <w:jc w:val="both"/>
              <w:rPr>
                <w:rFonts w:ascii="Times New Roman" w:hAnsi="Times New Roman"/>
                <w:sz w:val="20"/>
                <w:szCs w:val="20"/>
              </w:rPr>
            </w:pPr>
            <w:r w:rsidRPr="000E766F">
              <w:rPr>
                <w:rFonts w:ascii="Segoe UI Symbol" w:hAnsi="Segoe UI Symbol" w:cs="Segoe UI Symbol"/>
                <w:sz w:val="20"/>
                <w:szCs w:val="20"/>
              </w:rPr>
              <w:t>☒</w:t>
            </w:r>
          </w:p>
        </w:tc>
        <w:tc>
          <w:tcPr>
            <w:tcW w:w="307" w:type="pct"/>
            <w:tcBorders>
              <w:top w:val="single" w:sz="4" w:space="0" w:color="auto"/>
              <w:left w:val="single" w:sz="4" w:space="0" w:color="auto"/>
              <w:bottom w:val="single" w:sz="4" w:space="0" w:color="auto"/>
              <w:right w:val="single" w:sz="4" w:space="0" w:color="auto"/>
            </w:tcBorders>
            <w:textDirection w:val="lrTb"/>
            <w:vAlign w:val="center"/>
          </w:tcPr>
          <w:p w:rsidR="000E766F" w:rsidRPr="000E766F" w:rsidP="000E766F">
            <w:pPr>
              <w:bidi w:val="0"/>
              <w:spacing w:after="0" w:line="240" w:lineRule="auto"/>
              <w:ind w:firstLine="567"/>
              <w:jc w:val="both"/>
              <w:rPr>
                <w:rFonts w:ascii="Times New Roman" w:hAnsi="Times New Roman"/>
                <w:sz w:val="20"/>
                <w:szCs w:val="20"/>
              </w:rPr>
            </w:pPr>
            <w:r w:rsidRPr="000E766F">
              <w:rPr>
                <w:rFonts w:ascii="Segoe UI Symbol" w:hAnsi="Segoe UI Symbol" w:cs="Segoe UI Symbol"/>
                <w:sz w:val="20"/>
                <w:szCs w:val="20"/>
              </w:rPr>
              <w:t>☐</w:t>
            </w:r>
          </w:p>
        </w:tc>
      </w:tr>
      <w:tr>
        <w:tblPrEx>
          <w:tblW w:w="5000" w:type="pct"/>
          <w:tblLook w:val="0400"/>
        </w:tblPrEx>
        <w:trPr>
          <w:trHeight w:val="567"/>
        </w:trPr>
        <w:tc>
          <w:tcPr>
            <w:tcW w:w="0" w:type="auto"/>
            <w:vMerge/>
            <w:tcBorders>
              <w:top w:val="single" w:sz="4" w:space="0" w:color="auto"/>
              <w:left w:val="single" w:sz="4" w:space="0" w:color="auto"/>
              <w:bottom w:val="single" w:sz="4" w:space="0" w:color="auto"/>
              <w:right w:val="single" w:sz="4" w:space="0" w:color="auto"/>
            </w:tcBorders>
            <w:textDirection w:val="lrTb"/>
            <w:vAlign w:val="center"/>
            <w:hideMark/>
          </w:tcPr>
          <w:p w:rsidR="000E766F" w:rsidRPr="000E766F" w:rsidP="000E766F">
            <w:pPr>
              <w:bidi w:val="0"/>
              <w:spacing w:after="0" w:line="240" w:lineRule="auto"/>
              <w:ind w:firstLine="567"/>
              <w:jc w:val="both"/>
              <w:rPr>
                <w:rFonts w:ascii="Times New Roman" w:hAnsi="Times New Roman"/>
                <w:sz w:val="20"/>
                <w:szCs w:val="20"/>
              </w:rPr>
            </w:pPr>
          </w:p>
        </w:tc>
        <w:tc>
          <w:tcPr>
            <w:tcW w:w="1160" w:type="pct"/>
            <w:vMerge w:val="restart"/>
            <w:tcBorders>
              <w:top w:val="single" w:sz="4" w:space="0" w:color="auto"/>
              <w:left w:val="single" w:sz="4" w:space="0" w:color="auto"/>
              <w:bottom w:val="single" w:sz="4" w:space="0" w:color="auto"/>
              <w:right w:val="single" w:sz="4" w:space="0" w:color="auto"/>
            </w:tcBorders>
            <w:textDirection w:val="lrTb"/>
            <w:vAlign w:val="center"/>
            <w:hideMark/>
          </w:tcPr>
          <w:p w:rsidR="000E766F" w:rsidRPr="000E766F" w:rsidP="000E766F">
            <w:pPr>
              <w:bidi w:val="0"/>
              <w:spacing w:after="0" w:line="240" w:lineRule="auto"/>
              <w:ind w:firstLine="567"/>
              <w:jc w:val="both"/>
              <w:rPr>
                <w:rFonts w:ascii="Times New Roman" w:hAnsi="Times New Roman"/>
                <w:sz w:val="20"/>
                <w:szCs w:val="20"/>
              </w:rPr>
            </w:pPr>
            <w:r w:rsidRPr="000E766F">
              <w:rPr>
                <w:rFonts w:ascii="Times New Roman" w:hAnsi="Times New Roman"/>
                <w:sz w:val="20"/>
                <w:szCs w:val="20"/>
              </w:rPr>
              <w:t>2.2 Kontinuita informovania</w:t>
            </w:r>
          </w:p>
        </w:tc>
        <w:tc>
          <w:tcPr>
            <w:tcW w:w="2425" w:type="pct"/>
            <w:tcBorders>
              <w:top w:val="single" w:sz="4" w:space="0" w:color="auto"/>
              <w:left w:val="single" w:sz="4" w:space="0" w:color="auto"/>
              <w:bottom w:val="single" w:sz="4" w:space="0" w:color="auto"/>
              <w:right w:val="single" w:sz="4" w:space="0" w:color="auto"/>
            </w:tcBorders>
            <w:textDirection w:val="lrTb"/>
            <w:vAlign w:val="center"/>
            <w:hideMark/>
          </w:tcPr>
          <w:p w:rsidR="000E766F" w:rsidRPr="000E766F" w:rsidP="000E766F">
            <w:pPr>
              <w:bidi w:val="0"/>
              <w:spacing w:after="0" w:line="240" w:lineRule="auto"/>
              <w:ind w:firstLine="567"/>
              <w:jc w:val="both"/>
              <w:rPr>
                <w:rFonts w:ascii="Times New Roman" w:hAnsi="Times New Roman"/>
                <w:sz w:val="20"/>
                <w:szCs w:val="20"/>
              </w:rPr>
            </w:pPr>
            <w:r w:rsidRPr="000E766F">
              <w:rPr>
                <w:rFonts w:ascii="Times New Roman" w:hAnsi="Times New Roman"/>
                <w:sz w:val="20"/>
                <w:szCs w:val="20"/>
              </w:rPr>
              <w:t>Boli verejnosti poskytnuté relevantné informácie pred začatím tvorby právneho predpisu?</w:t>
            </w:r>
          </w:p>
        </w:tc>
        <w:tc>
          <w:tcPr>
            <w:tcW w:w="258" w:type="pct"/>
            <w:tcBorders>
              <w:top w:val="single" w:sz="4" w:space="0" w:color="auto"/>
              <w:left w:val="single" w:sz="4" w:space="0" w:color="auto"/>
              <w:bottom w:val="single" w:sz="4" w:space="0" w:color="auto"/>
              <w:right w:val="single" w:sz="4" w:space="0" w:color="auto"/>
            </w:tcBorders>
            <w:textDirection w:val="lrTb"/>
            <w:vAlign w:val="center"/>
          </w:tcPr>
          <w:p w:rsidR="000E766F" w:rsidRPr="000E766F" w:rsidP="000E766F">
            <w:pPr>
              <w:bidi w:val="0"/>
              <w:spacing w:after="0" w:line="240" w:lineRule="auto"/>
              <w:ind w:firstLine="567"/>
              <w:jc w:val="both"/>
              <w:rPr>
                <w:rFonts w:ascii="Times New Roman" w:hAnsi="Times New Roman"/>
                <w:sz w:val="20"/>
                <w:szCs w:val="20"/>
              </w:rPr>
            </w:pPr>
            <w:r w:rsidRPr="000E766F">
              <w:rPr>
                <w:rFonts w:ascii="Segoe UI Symbol" w:hAnsi="Segoe UI Symbol" w:cs="Segoe UI Symbol"/>
                <w:sz w:val="20"/>
                <w:szCs w:val="20"/>
              </w:rPr>
              <w:t>☒</w:t>
            </w:r>
          </w:p>
        </w:tc>
        <w:tc>
          <w:tcPr>
            <w:tcW w:w="307" w:type="pct"/>
            <w:tcBorders>
              <w:top w:val="single" w:sz="4" w:space="0" w:color="auto"/>
              <w:left w:val="single" w:sz="4" w:space="0" w:color="auto"/>
              <w:bottom w:val="single" w:sz="4" w:space="0" w:color="auto"/>
              <w:right w:val="single" w:sz="4" w:space="0" w:color="auto"/>
            </w:tcBorders>
            <w:textDirection w:val="lrTb"/>
            <w:vAlign w:val="center"/>
          </w:tcPr>
          <w:p w:rsidR="000E766F" w:rsidRPr="000E766F" w:rsidP="000E766F">
            <w:pPr>
              <w:bidi w:val="0"/>
              <w:spacing w:after="0" w:line="240" w:lineRule="auto"/>
              <w:ind w:firstLine="567"/>
              <w:jc w:val="both"/>
              <w:rPr>
                <w:rFonts w:ascii="Times New Roman" w:hAnsi="Times New Roman"/>
                <w:sz w:val="20"/>
                <w:szCs w:val="20"/>
              </w:rPr>
            </w:pPr>
            <w:r w:rsidRPr="000E766F">
              <w:rPr>
                <w:rFonts w:ascii="Segoe UI Symbol" w:hAnsi="Segoe UI Symbol" w:cs="Segoe UI Symbol"/>
                <w:sz w:val="20"/>
                <w:szCs w:val="20"/>
              </w:rPr>
              <w:t>☐</w:t>
            </w:r>
          </w:p>
        </w:tc>
      </w:tr>
      <w:tr>
        <w:tblPrEx>
          <w:tblW w:w="5000" w:type="pct"/>
          <w:tblLook w:val="0400"/>
        </w:tblPrEx>
        <w:trPr>
          <w:trHeight w:val="567"/>
        </w:trPr>
        <w:tc>
          <w:tcPr>
            <w:tcW w:w="0" w:type="auto"/>
            <w:vMerge/>
            <w:tcBorders>
              <w:top w:val="single" w:sz="4" w:space="0" w:color="auto"/>
              <w:left w:val="single" w:sz="4" w:space="0" w:color="auto"/>
              <w:bottom w:val="single" w:sz="4" w:space="0" w:color="auto"/>
              <w:right w:val="single" w:sz="4" w:space="0" w:color="auto"/>
            </w:tcBorders>
            <w:textDirection w:val="lrTb"/>
            <w:vAlign w:val="center"/>
            <w:hideMark/>
          </w:tcPr>
          <w:p w:rsidR="000E766F" w:rsidRPr="000E766F" w:rsidP="000E766F">
            <w:pPr>
              <w:bidi w:val="0"/>
              <w:spacing w:after="0" w:line="240" w:lineRule="auto"/>
              <w:ind w:firstLine="567"/>
              <w:jc w:val="both"/>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textDirection w:val="lrTb"/>
            <w:vAlign w:val="center"/>
            <w:hideMark/>
          </w:tcPr>
          <w:p w:rsidR="000E766F" w:rsidRPr="000E766F" w:rsidP="000E766F">
            <w:pPr>
              <w:bidi w:val="0"/>
              <w:spacing w:after="0" w:line="240" w:lineRule="auto"/>
              <w:ind w:firstLine="567"/>
              <w:jc w:val="both"/>
              <w:rPr>
                <w:rFonts w:ascii="Times New Roman" w:hAnsi="Times New Roman"/>
                <w:sz w:val="20"/>
                <w:szCs w:val="20"/>
              </w:rPr>
            </w:pPr>
          </w:p>
        </w:tc>
        <w:tc>
          <w:tcPr>
            <w:tcW w:w="2425" w:type="pct"/>
            <w:tcBorders>
              <w:top w:val="single" w:sz="4" w:space="0" w:color="auto"/>
              <w:left w:val="single" w:sz="4" w:space="0" w:color="auto"/>
              <w:bottom w:val="single" w:sz="4" w:space="0" w:color="auto"/>
              <w:right w:val="single" w:sz="4" w:space="0" w:color="auto"/>
            </w:tcBorders>
            <w:textDirection w:val="lrTb"/>
            <w:vAlign w:val="center"/>
            <w:hideMark/>
          </w:tcPr>
          <w:p w:rsidR="000E766F" w:rsidRPr="000E766F" w:rsidP="000E766F">
            <w:pPr>
              <w:bidi w:val="0"/>
              <w:spacing w:after="0" w:line="240" w:lineRule="auto"/>
              <w:ind w:firstLine="567"/>
              <w:jc w:val="both"/>
              <w:rPr>
                <w:rFonts w:ascii="Times New Roman" w:hAnsi="Times New Roman"/>
                <w:sz w:val="20"/>
                <w:szCs w:val="20"/>
              </w:rPr>
            </w:pPr>
            <w:r w:rsidRPr="000E766F">
              <w:rPr>
                <w:rFonts w:ascii="Times New Roman" w:hAnsi="Times New Roman"/>
                <w:sz w:val="20"/>
                <w:szCs w:val="20"/>
              </w:rPr>
              <w:t>Boli verejnosti poskytnuté relevantné informácie počas tvorby právneho predpisu?</w:t>
            </w:r>
          </w:p>
        </w:tc>
        <w:tc>
          <w:tcPr>
            <w:tcW w:w="258" w:type="pct"/>
            <w:tcBorders>
              <w:top w:val="single" w:sz="4" w:space="0" w:color="auto"/>
              <w:left w:val="single" w:sz="4" w:space="0" w:color="auto"/>
              <w:bottom w:val="single" w:sz="4" w:space="0" w:color="auto"/>
              <w:right w:val="single" w:sz="4" w:space="0" w:color="auto"/>
            </w:tcBorders>
            <w:textDirection w:val="lrTb"/>
            <w:vAlign w:val="center"/>
          </w:tcPr>
          <w:p w:rsidR="000E766F" w:rsidRPr="000E766F" w:rsidP="000E766F">
            <w:pPr>
              <w:bidi w:val="0"/>
              <w:spacing w:after="0" w:line="240" w:lineRule="auto"/>
              <w:ind w:firstLine="567"/>
              <w:jc w:val="both"/>
              <w:rPr>
                <w:rFonts w:ascii="Times New Roman" w:hAnsi="Times New Roman"/>
                <w:sz w:val="20"/>
                <w:szCs w:val="20"/>
              </w:rPr>
            </w:pPr>
            <w:r w:rsidRPr="000E766F">
              <w:rPr>
                <w:rFonts w:ascii="Segoe UI Symbol" w:hAnsi="Segoe UI Symbol" w:cs="Segoe UI Symbol"/>
                <w:sz w:val="20"/>
                <w:szCs w:val="20"/>
              </w:rPr>
              <w:t>☒</w:t>
            </w:r>
          </w:p>
        </w:tc>
        <w:tc>
          <w:tcPr>
            <w:tcW w:w="307" w:type="pct"/>
            <w:tcBorders>
              <w:top w:val="single" w:sz="4" w:space="0" w:color="auto"/>
              <w:left w:val="single" w:sz="4" w:space="0" w:color="auto"/>
              <w:bottom w:val="single" w:sz="4" w:space="0" w:color="auto"/>
              <w:right w:val="single" w:sz="4" w:space="0" w:color="auto"/>
            </w:tcBorders>
            <w:textDirection w:val="lrTb"/>
            <w:vAlign w:val="center"/>
          </w:tcPr>
          <w:p w:rsidR="000E766F" w:rsidRPr="000E766F" w:rsidP="000E766F">
            <w:pPr>
              <w:bidi w:val="0"/>
              <w:spacing w:after="0" w:line="240" w:lineRule="auto"/>
              <w:ind w:firstLine="567"/>
              <w:jc w:val="both"/>
              <w:rPr>
                <w:rFonts w:ascii="Times New Roman" w:hAnsi="Times New Roman"/>
                <w:sz w:val="20"/>
                <w:szCs w:val="20"/>
              </w:rPr>
            </w:pPr>
            <w:r w:rsidRPr="000E766F">
              <w:rPr>
                <w:rFonts w:ascii="Segoe UI Symbol" w:hAnsi="Segoe UI Symbol" w:cs="Segoe UI Symbol"/>
                <w:sz w:val="20"/>
                <w:szCs w:val="20"/>
              </w:rPr>
              <w:t>☐</w:t>
            </w:r>
          </w:p>
        </w:tc>
      </w:tr>
      <w:tr>
        <w:tblPrEx>
          <w:tblW w:w="5000" w:type="pct"/>
          <w:tblLook w:val="0400"/>
        </w:tblPrEx>
        <w:trPr>
          <w:trHeight w:val="567"/>
        </w:trPr>
        <w:tc>
          <w:tcPr>
            <w:tcW w:w="0" w:type="auto"/>
            <w:vMerge/>
            <w:tcBorders>
              <w:top w:val="single" w:sz="4" w:space="0" w:color="auto"/>
              <w:left w:val="single" w:sz="4" w:space="0" w:color="auto"/>
              <w:bottom w:val="single" w:sz="4" w:space="0" w:color="auto"/>
              <w:right w:val="single" w:sz="4" w:space="0" w:color="auto"/>
            </w:tcBorders>
            <w:textDirection w:val="lrTb"/>
            <w:vAlign w:val="center"/>
            <w:hideMark/>
          </w:tcPr>
          <w:p w:rsidR="000E766F" w:rsidRPr="000E766F" w:rsidP="000E766F">
            <w:pPr>
              <w:bidi w:val="0"/>
              <w:spacing w:after="0" w:line="240" w:lineRule="auto"/>
              <w:ind w:firstLine="567"/>
              <w:jc w:val="both"/>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textDirection w:val="lrTb"/>
            <w:vAlign w:val="center"/>
            <w:hideMark/>
          </w:tcPr>
          <w:p w:rsidR="000E766F" w:rsidRPr="000E766F" w:rsidP="000E766F">
            <w:pPr>
              <w:bidi w:val="0"/>
              <w:spacing w:after="0" w:line="240" w:lineRule="auto"/>
              <w:ind w:firstLine="567"/>
              <w:jc w:val="both"/>
              <w:rPr>
                <w:rFonts w:ascii="Times New Roman" w:hAnsi="Times New Roman"/>
                <w:sz w:val="20"/>
                <w:szCs w:val="20"/>
              </w:rPr>
            </w:pPr>
          </w:p>
        </w:tc>
        <w:tc>
          <w:tcPr>
            <w:tcW w:w="2425" w:type="pct"/>
            <w:tcBorders>
              <w:top w:val="single" w:sz="4" w:space="0" w:color="auto"/>
              <w:left w:val="single" w:sz="4" w:space="0" w:color="auto"/>
              <w:bottom w:val="single" w:sz="4" w:space="0" w:color="auto"/>
              <w:right w:val="single" w:sz="4" w:space="0" w:color="auto"/>
            </w:tcBorders>
            <w:textDirection w:val="lrTb"/>
            <w:vAlign w:val="center"/>
            <w:hideMark/>
          </w:tcPr>
          <w:p w:rsidR="000E766F" w:rsidRPr="000E766F" w:rsidP="000E766F">
            <w:pPr>
              <w:bidi w:val="0"/>
              <w:spacing w:after="0" w:line="240" w:lineRule="auto"/>
              <w:ind w:firstLine="567"/>
              <w:jc w:val="both"/>
              <w:rPr>
                <w:rFonts w:ascii="Times New Roman" w:hAnsi="Times New Roman"/>
                <w:sz w:val="20"/>
                <w:szCs w:val="20"/>
              </w:rPr>
            </w:pPr>
            <w:r w:rsidRPr="000E766F">
              <w:rPr>
                <w:rFonts w:ascii="Times New Roman" w:hAnsi="Times New Roman"/>
                <w:sz w:val="20"/>
                <w:szCs w:val="20"/>
              </w:rPr>
              <w:t>Boli verejnosti poskytnuté relevantné informácie aj po ukončení tvorby právneho predpisu?</w:t>
            </w:r>
          </w:p>
        </w:tc>
        <w:tc>
          <w:tcPr>
            <w:tcW w:w="258" w:type="pct"/>
            <w:tcBorders>
              <w:top w:val="single" w:sz="4" w:space="0" w:color="auto"/>
              <w:left w:val="single" w:sz="4" w:space="0" w:color="auto"/>
              <w:bottom w:val="single" w:sz="4" w:space="0" w:color="auto"/>
              <w:right w:val="single" w:sz="4" w:space="0" w:color="auto"/>
            </w:tcBorders>
            <w:textDirection w:val="lrTb"/>
            <w:vAlign w:val="center"/>
          </w:tcPr>
          <w:p w:rsidR="000E766F" w:rsidRPr="000E766F" w:rsidP="000E766F">
            <w:pPr>
              <w:bidi w:val="0"/>
              <w:spacing w:after="0" w:line="240" w:lineRule="auto"/>
              <w:ind w:firstLine="567"/>
              <w:jc w:val="both"/>
              <w:rPr>
                <w:rFonts w:ascii="Times New Roman" w:hAnsi="Times New Roman"/>
                <w:sz w:val="20"/>
                <w:szCs w:val="20"/>
              </w:rPr>
            </w:pPr>
            <w:r w:rsidRPr="000E766F">
              <w:rPr>
                <w:rFonts w:ascii="Segoe UI Symbol" w:hAnsi="Segoe UI Symbol" w:cs="Segoe UI Symbol"/>
                <w:sz w:val="20"/>
                <w:szCs w:val="20"/>
              </w:rPr>
              <w:t>☒</w:t>
            </w:r>
          </w:p>
        </w:tc>
        <w:tc>
          <w:tcPr>
            <w:tcW w:w="307" w:type="pct"/>
            <w:tcBorders>
              <w:top w:val="single" w:sz="4" w:space="0" w:color="auto"/>
              <w:left w:val="single" w:sz="4" w:space="0" w:color="auto"/>
              <w:bottom w:val="single" w:sz="4" w:space="0" w:color="auto"/>
              <w:right w:val="single" w:sz="4" w:space="0" w:color="auto"/>
            </w:tcBorders>
            <w:textDirection w:val="lrTb"/>
            <w:vAlign w:val="center"/>
          </w:tcPr>
          <w:p w:rsidR="000E766F" w:rsidRPr="000E766F" w:rsidP="000E766F">
            <w:pPr>
              <w:bidi w:val="0"/>
              <w:spacing w:after="0" w:line="240" w:lineRule="auto"/>
              <w:ind w:firstLine="567"/>
              <w:jc w:val="both"/>
              <w:rPr>
                <w:rFonts w:ascii="Times New Roman" w:hAnsi="Times New Roman"/>
                <w:sz w:val="20"/>
                <w:szCs w:val="20"/>
              </w:rPr>
            </w:pPr>
            <w:r w:rsidRPr="000E766F">
              <w:rPr>
                <w:rFonts w:ascii="Segoe UI Symbol" w:hAnsi="Segoe UI Symbol" w:cs="Segoe UI Symbol"/>
                <w:sz w:val="20"/>
                <w:szCs w:val="20"/>
              </w:rPr>
              <w:t>☐</w:t>
            </w:r>
          </w:p>
        </w:tc>
      </w:tr>
      <w:tr>
        <w:tblPrEx>
          <w:tblW w:w="5000" w:type="pct"/>
          <w:tblLook w:val="0400"/>
        </w:tblPrEx>
        <w:trPr>
          <w:trHeight w:val="567"/>
        </w:trPr>
        <w:tc>
          <w:tcPr>
            <w:tcW w:w="0" w:type="auto"/>
            <w:vMerge/>
            <w:tcBorders>
              <w:top w:val="single" w:sz="4" w:space="0" w:color="auto"/>
              <w:left w:val="single" w:sz="4" w:space="0" w:color="auto"/>
              <w:bottom w:val="single" w:sz="4" w:space="0" w:color="auto"/>
              <w:right w:val="single" w:sz="4" w:space="0" w:color="auto"/>
            </w:tcBorders>
            <w:textDirection w:val="lrTb"/>
            <w:vAlign w:val="center"/>
            <w:hideMark/>
          </w:tcPr>
          <w:p w:rsidR="000E766F" w:rsidRPr="000E766F" w:rsidP="000E766F">
            <w:pPr>
              <w:bidi w:val="0"/>
              <w:spacing w:after="0" w:line="240" w:lineRule="auto"/>
              <w:ind w:firstLine="567"/>
              <w:jc w:val="both"/>
              <w:rPr>
                <w:rFonts w:ascii="Times New Roman" w:hAnsi="Times New Roman"/>
                <w:sz w:val="20"/>
                <w:szCs w:val="20"/>
              </w:rPr>
            </w:pPr>
          </w:p>
        </w:tc>
        <w:tc>
          <w:tcPr>
            <w:tcW w:w="1160" w:type="pct"/>
            <w:vMerge w:val="restart"/>
            <w:tcBorders>
              <w:top w:val="single" w:sz="4" w:space="0" w:color="auto"/>
              <w:left w:val="single" w:sz="4" w:space="0" w:color="auto"/>
              <w:bottom w:val="single" w:sz="4" w:space="0" w:color="auto"/>
              <w:right w:val="single" w:sz="4" w:space="0" w:color="auto"/>
            </w:tcBorders>
            <w:textDirection w:val="lrTb"/>
            <w:vAlign w:val="center"/>
            <w:hideMark/>
          </w:tcPr>
          <w:p w:rsidR="000E766F" w:rsidRPr="000E766F" w:rsidP="000E766F">
            <w:pPr>
              <w:bidi w:val="0"/>
              <w:spacing w:after="0" w:line="240" w:lineRule="auto"/>
              <w:ind w:firstLine="567"/>
              <w:jc w:val="both"/>
              <w:rPr>
                <w:rFonts w:ascii="Times New Roman" w:hAnsi="Times New Roman"/>
                <w:sz w:val="20"/>
                <w:szCs w:val="20"/>
              </w:rPr>
            </w:pPr>
            <w:r w:rsidRPr="000E766F">
              <w:rPr>
                <w:rFonts w:ascii="Times New Roman" w:hAnsi="Times New Roman"/>
                <w:sz w:val="20"/>
                <w:szCs w:val="20"/>
              </w:rPr>
              <w:t>2.3 Kvalita a včasnosť informácií</w:t>
            </w:r>
          </w:p>
        </w:tc>
        <w:tc>
          <w:tcPr>
            <w:tcW w:w="2425" w:type="pct"/>
            <w:tcBorders>
              <w:top w:val="single" w:sz="4" w:space="0" w:color="auto"/>
              <w:left w:val="single" w:sz="4" w:space="0" w:color="auto"/>
              <w:bottom w:val="single" w:sz="4" w:space="0" w:color="auto"/>
              <w:right w:val="single" w:sz="4" w:space="0" w:color="auto"/>
            </w:tcBorders>
            <w:textDirection w:val="lrTb"/>
            <w:vAlign w:val="center"/>
            <w:hideMark/>
          </w:tcPr>
          <w:p w:rsidR="000E766F" w:rsidRPr="000E766F" w:rsidP="000E766F">
            <w:pPr>
              <w:bidi w:val="0"/>
              <w:spacing w:after="0" w:line="240" w:lineRule="auto"/>
              <w:ind w:firstLine="567"/>
              <w:jc w:val="both"/>
              <w:rPr>
                <w:rFonts w:ascii="Times New Roman" w:hAnsi="Times New Roman"/>
                <w:sz w:val="20"/>
                <w:szCs w:val="20"/>
              </w:rPr>
            </w:pPr>
            <w:r w:rsidRPr="000E766F">
              <w:rPr>
                <w:rFonts w:ascii="Times New Roman" w:hAnsi="Times New Roman"/>
                <w:sz w:val="20"/>
                <w:szCs w:val="20"/>
              </w:rPr>
              <w:t>Boli relevantné informácie o tvorbe právneho predpisu verejnosti poskytnuté včas?</w:t>
            </w:r>
          </w:p>
        </w:tc>
        <w:tc>
          <w:tcPr>
            <w:tcW w:w="258" w:type="pct"/>
            <w:tcBorders>
              <w:top w:val="single" w:sz="4" w:space="0" w:color="auto"/>
              <w:left w:val="single" w:sz="4" w:space="0" w:color="auto"/>
              <w:bottom w:val="single" w:sz="4" w:space="0" w:color="auto"/>
              <w:right w:val="single" w:sz="4" w:space="0" w:color="auto"/>
            </w:tcBorders>
            <w:textDirection w:val="lrTb"/>
            <w:vAlign w:val="center"/>
          </w:tcPr>
          <w:p w:rsidR="000E766F" w:rsidRPr="000E766F" w:rsidP="000E766F">
            <w:pPr>
              <w:bidi w:val="0"/>
              <w:spacing w:after="0" w:line="240" w:lineRule="auto"/>
              <w:ind w:firstLine="567"/>
              <w:jc w:val="both"/>
              <w:rPr>
                <w:rFonts w:ascii="Times New Roman" w:hAnsi="Times New Roman"/>
                <w:sz w:val="20"/>
                <w:szCs w:val="20"/>
              </w:rPr>
            </w:pPr>
            <w:r w:rsidRPr="000E766F">
              <w:rPr>
                <w:rFonts w:ascii="Segoe UI Symbol" w:hAnsi="Segoe UI Symbol" w:cs="Segoe UI Symbol"/>
                <w:sz w:val="20"/>
                <w:szCs w:val="20"/>
              </w:rPr>
              <w:t>☒</w:t>
            </w:r>
          </w:p>
        </w:tc>
        <w:tc>
          <w:tcPr>
            <w:tcW w:w="307" w:type="pct"/>
            <w:tcBorders>
              <w:top w:val="single" w:sz="4" w:space="0" w:color="auto"/>
              <w:left w:val="single" w:sz="4" w:space="0" w:color="auto"/>
              <w:bottom w:val="single" w:sz="4" w:space="0" w:color="auto"/>
              <w:right w:val="single" w:sz="4" w:space="0" w:color="auto"/>
            </w:tcBorders>
            <w:textDirection w:val="lrTb"/>
            <w:vAlign w:val="center"/>
          </w:tcPr>
          <w:p w:rsidR="000E766F" w:rsidRPr="000E766F" w:rsidP="000E766F">
            <w:pPr>
              <w:bidi w:val="0"/>
              <w:spacing w:after="0" w:line="240" w:lineRule="auto"/>
              <w:ind w:firstLine="567"/>
              <w:jc w:val="both"/>
              <w:rPr>
                <w:rFonts w:ascii="Times New Roman" w:hAnsi="Times New Roman"/>
                <w:sz w:val="20"/>
                <w:szCs w:val="20"/>
              </w:rPr>
            </w:pPr>
            <w:r w:rsidRPr="000E766F">
              <w:rPr>
                <w:rFonts w:ascii="Segoe UI Symbol" w:hAnsi="Segoe UI Symbol" w:cs="Segoe UI Symbol"/>
                <w:sz w:val="20"/>
                <w:szCs w:val="20"/>
              </w:rPr>
              <w:t>☐</w:t>
            </w:r>
          </w:p>
        </w:tc>
      </w:tr>
      <w:tr>
        <w:tblPrEx>
          <w:tblW w:w="5000" w:type="pct"/>
          <w:tblLook w:val="0400"/>
        </w:tblPrEx>
        <w:trPr>
          <w:trHeight w:val="567"/>
        </w:trPr>
        <w:tc>
          <w:tcPr>
            <w:tcW w:w="0" w:type="auto"/>
            <w:vMerge/>
            <w:tcBorders>
              <w:top w:val="single" w:sz="4" w:space="0" w:color="auto"/>
              <w:left w:val="single" w:sz="4" w:space="0" w:color="auto"/>
              <w:bottom w:val="single" w:sz="4" w:space="0" w:color="auto"/>
              <w:right w:val="single" w:sz="4" w:space="0" w:color="auto"/>
            </w:tcBorders>
            <w:textDirection w:val="lrTb"/>
            <w:vAlign w:val="center"/>
            <w:hideMark/>
          </w:tcPr>
          <w:p w:rsidR="000E766F" w:rsidRPr="000E766F" w:rsidP="000E766F">
            <w:pPr>
              <w:bidi w:val="0"/>
              <w:spacing w:after="0" w:line="240" w:lineRule="auto"/>
              <w:ind w:firstLine="567"/>
              <w:jc w:val="both"/>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textDirection w:val="lrTb"/>
            <w:vAlign w:val="center"/>
            <w:hideMark/>
          </w:tcPr>
          <w:p w:rsidR="000E766F" w:rsidRPr="000E766F" w:rsidP="000E766F">
            <w:pPr>
              <w:bidi w:val="0"/>
              <w:spacing w:after="0" w:line="240" w:lineRule="auto"/>
              <w:ind w:firstLine="567"/>
              <w:jc w:val="both"/>
              <w:rPr>
                <w:rFonts w:ascii="Times New Roman" w:hAnsi="Times New Roman"/>
                <w:sz w:val="20"/>
                <w:szCs w:val="20"/>
              </w:rPr>
            </w:pPr>
          </w:p>
        </w:tc>
        <w:tc>
          <w:tcPr>
            <w:tcW w:w="2425" w:type="pct"/>
            <w:tcBorders>
              <w:top w:val="single" w:sz="4" w:space="0" w:color="auto"/>
              <w:left w:val="single" w:sz="4" w:space="0" w:color="auto"/>
              <w:bottom w:val="single" w:sz="4" w:space="0" w:color="auto"/>
              <w:right w:val="single" w:sz="4" w:space="0" w:color="auto"/>
            </w:tcBorders>
            <w:textDirection w:val="lrTb"/>
            <w:vAlign w:val="center"/>
            <w:hideMark/>
          </w:tcPr>
          <w:p w:rsidR="000E766F" w:rsidRPr="000E766F" w:rsidP="000E766F">
            <w:pPr>
              <w:bidi w:val="0"/>
              <w:spacing w:after="0" w:line="240" w:lineRule="auto"/>
              <w:ind w:firstLine="567"/>
              <w:jc w:val="both"/>
              <w:rPr>
                <w:rFonts w:ascii="Times New Roman" w:hAnsi="Times New Roman"/>
                <w:sz w:val="20"/>
                <w:szCs w:val="20"/>
              </w:rPr>
            </w:pPr>
            <w:r w:rsidRPr="000E766F">
              <w:rPr>
                <w:rFonts w:ascii="Times New Roman" w:hAnsi="Times New Roman"/>
                <w:sz w:val="20"/>
                <w:szCs w:val="20"/>
              </w:rPr>
              <w:t>Boli relevantné informácie o tvorbe právneho predpisu a o samotnom právnom predpise poskytnuté vo vyhovujúcej technickej kvalite?</w:t>
            </w:r>
          </w:p>
        </w:tc>
        <w:tc>
          <w:tcPr>
            <w:tcW w:w="258" w:type="pct"/>
            <w:tcBorders>
              <w:top w:val="single" w:sz="4" w:space="0" w:color="auto"/>
              <w:left w:val="single" w:sz="4" w:space="0" w:color="auto"/>
              <w:bottom w:val="single" w:sz="4" w:space="0" w:color="auto"/>
              <w:right w:val="single" w:sz="4" w:space="0" w:color="auto"/>
            </w:tcBorders>
            <w:textDirection w:val="lrTb"/>
            <w:vAlign w:val="center"/>
          </w:tcPr>
          <w:p w:rsidR="000E766F" w:rsidRPr="000E766F" w:rsidP="000E766F">
            <w:pPr>
              <w:bidi w:val="0"/>
              <w:spacing w:after="0" w:line="240" w:lineRule="auto"/>
              <w:ind w:firstLine="567"/>
              <w:jc w:val="both"/>
              <w:rPr>
                <w:rFonts w:ascii="Times New Roman" w:hAnsi="Times New Roman"/>
                <w:sz w:val="20"/>
                <w:szCs w:val="20"/>
              </w:rPr>
            </w:pPr>
            <w:r w:rsidRPr="000E766F">
              <w:rPr>
                <w:rFonts w:ascii="Segoe UI Symbol" w:hAnsi="Segoe UI Symbol" w:cs="Segoe UI Symbol"/>
                <w:sz w:val="20"/>
                <w:szCs w:val="20"/>
              </w:rPr>
              <w:t>☒</w:t>
            </w:r>
          </w:p>
        </w:tc>
        <w:tc>
          <w:tcPr>
            <w:tcW w:w="307" w:type="pct"/>
            <w:tcBorders>
              <w:top w:val="single" w:sz="4" w:space="0" w:color="auto"/>
              <w:left w:val="single" w:sz="4" w:space="0" w:color="auto"/>
              <w:bottom w:val="single" w:sz="4" w:space="0" w:color="auto"/>
              <w:right w:val="single" w:sz="4" w:space="0" w:color="auto"/>
            </w:tcBorders>
            <w:textDirection w:val="lrTb"/>
            <w:vAlign w:val="center"/>
          </w:tcPr>
          <w:p w:rsidR="000E766F" w:rsidRPr="000E766F" w:rsidP="000E766F">
            <w:pPr>
              <w:bidi w:val="0"/>
              <w:spacing w:after="0" w:line="240" w:lineRule="auto"/>
              <w:ind w:firstLine="567"/>
              <w:jc w:val="both"/>
              <w:rPr>
                <w:rFonts w:ascii="Times New Roman" w:hAnsi="Times New Roman"/>
                <w:sz w:val="20"/>
                <w:szCs w:val="20"/>
              </w:rPr>
            </w:pPr>
            <w:r w:rsidRPr="000E766F">
              <w:rPr>
                <w:rFonts w:ascii="Segoe UI Symbol" w:hAnsi="Segoe UI Symbol" w:cs="Segoe UI Symbol"/>
                <w:sz w:val="20"/>
                <w:szCs w:val="20"/>
              </w:rPr>
              <w:t>☐</w:t>
            </w:r>
          </w:p>
        </w:tc>
      </w:tr>
      <w:tr>
        <w:tblPrEx>
          <w:tblW w:w="5000" w:type="pct"/>
          <w:tblLook w:val="0400"/>
        </w:tblPrEx>
        <w:trPr>
          <w:trHeight w:val="567"/>
        </w:trPr>
        <w:tc>
          <w:tcPr>
            <w:tcW w:w="0" w:type="auto"/>
            <w:vMerge/>
            <w:tcBorders>
              <w:top w:val="single" w:sz="4" w:space="0" w:color="auto"/>
              <w:left w:val="single" w:sz="4" w:space="0" w:color="auto"/>
              <w:bottom w:val="single" w:sz="4" w:space="0" w:color="auto"/>
              <w:right w:val="single" w:sz="4" w:space="0" w:color="auto"/>
            </w:tcBorders>
            <w:textDirection w:val="lrTb"/>
            <w:vAlign w:val="center"/>
            <w:hideMark/>
          </w:tcPr>
          <w:p w:rsidR="000E766F" w:rsidRPr="000E766F" w:rsidP="000E766F">
            <w:pPr>
              <w:bidi w:val="0"/>
              <w:spacing w:after="0" w:line="240" w:lineRule="auto"/>
              <w:ind w:firstLine="567"/>
              <w:jc w:val="both"/>
              <w:rPr>
                <w:rFonts w:ascii="Times New Roman" w:hAnsi="Times New Roman"/>
                <w:sz w:val="20"/>
                <w:szCs w:val="20"/>
              </w:rPr>
            </w:pPr>
          </w:p>
        </w:tc>
        <w:tc>
          <w:tcPr>
            <w:tcW w:w="1160" w:type="pct"/>
            <w:tcBorders>
              <w:top w:val="single" w:sz="4" w:space="0" w:color="auto"/>
              <w:left w:val="single" w:sz="4" w:space="0" w:color="auto"/>
              <w:bottom w:val="single" w:sz="4" w:space="0" w:color="auto"/>
              <w:right w:val="single" w:sz="4" w:space="0" w:color="auto"/>
            </w:tcBorders>
            <w:textDirection w:val="lrTb"/>
            <w:vAlign w:val="center"/>
            <w:hideMark/>
          </w:tcPr>
          <w:p w:rsidR="000E766F" w:rsidRPr="000E766F" w:rsidP="000E766F">
            <w:pPr>
              <w:bidi w:val="0"/>
              <w:spacing w:after="0" w:line="240" w:lineRule="auto"/>
              <w:ind w:firstLine="567"/>
              <w:jc w:val="both"/>
              <w:rPr>
                <w:rFonts w:ascii="Times New Roman" w:hAnsi="Times New Roman"/>
                <w:sz w:val="20"/>
                <w:szCs w:val="20"/>
              </w:rPr>
            </w:pPr>
            <w:r w:rsidRPr="000E766F">
              <w:rPr>
                <w:rFonts w:ascii="Times New Roman" w:hAnsi="Times New Roman"/>
                <w:sz w:val="20"/>
                <w:szCs w:val="20"/>
              </w:rPr>
              <w:t>2.4 Adresnosť informácií</w:t>
            </w:r>
          </w:p>
        </w:tc>
        <w:tc>
          <w:tcPr>
            <w:tcW w:w="2425" w:type="pct"/>
            <w:tcBorders>
              <w:top w:val="single" w:sz="4" w:space="0" w:color="auto"/>
              <w:left w:val="single" w:sz="4" w:space="0" w:color="auto"/>
              <w:bottom w:val="single" w:sz="4" w:space="0" w:color="auto"/>
              <w:right w:val="single" w:sz="4" w:space="0" w:color="auto"/>
            </w:tcBorders>
            <w:textDirection w:val="lrTb"/>
            <w:vAlign w:val="center"/>
            <w:hideMark/>
          </w:tcPr>
          <w:p w:rsidR="000E766F" w:rsidRPr="000E766F" w:rsidP="000E766F">
            <w:pPr>
              <w:bidi w:val="0"/>
              <w:spacing w:after="0" w:line="240" w:lineRule="auto"/>
              <w:ind w:firstLine="567"/>
              <w:jc w:val="both"/>
              <w:rPr>
                <w:rFonts w:ascii="Times New Roman" w:hAnsi="Times New Roman"/>
                <w:sz w:val="20"/>
                <w:szCs w:val="20"/>
              </w:rPr>
            </w:pPr>
            <w:r w:rsidRPr="000E766F">
              <w:rPr>
                <w:rFonts w:ascii="Times New Roman" w:hAnsi="Times New Roman"/>
                <w:sz w:val="20"/>
                <w:szCs w:val="20"/>
              </w:rPr>
              <w:t>Boli zvolené komunikačné kanály dostatočné vzhľadom na prenos relevantných informácií o  právnom predpise smerom k verejnosti?</w:t>
            </w:r>
          </w:p>
        </w:tc>
        <w:tc>
          <w:tcPr>
            <w:tcW w:w="258" w:type="pct"/>
            <w:tcBorders>
              <w:top w:val="single" w:sz="4" w:space="0" w:color="auto"/>
              <w:left w:val="single" w:sz="4" w:space="0" w:color="auto"/>
              <w:bottom w:val="single" w:sz="4" w:space="0" w:color="auto"/>
              <w:right w:val="single" w:sz="4" w:space="0" w:color="auto"/>
            </w:tcBorders>
            <w:textDirection w:val="lrTb"/>
            <w:vAlign w:val="center"/>
          </w:tcPr>
          <w:p w:rsidR="000E766F" w:rsidRPr="000E766F" w:rsidP="000E766F">
            <w:pPr>
              <w:bidi w:val="0"/>
              <w:spacing w:after="0" w:line="240" w:lineRule="auto"/>
              <w:ind w:firstLine="567"/>
              <w:jc w:val="both"/>
              <w:rPr>
                <w:rFonts w:ascii="Times New Roman" w:hAnsi="Times New Roman"/>
                <w:sz w:val="20"/>
                <w:szCs w:val="20"/>
              </w:rPr>
            </w:pPr>
            <w:r w:rsidRPr="000E766F">
              <w:rPr>
                <w:rFonts w:ascii="Segoe UI Symbol" w:hAnsi="Segoe UI Symbol" w:cs="Segoe UI Symbol"/>
                <w:sz w:val="20"/>
                <w:szCs w:val="20"/>
              </w:rPr>
              <w:t>☒</w:t>
            </w:r>
          </w:p>
        </w:tc>
        <w:tc>
          <w:tcPr>
            <w:tcW w:w="307" w:type="pct"/>
            <w:tcBorders>
              <w:top w:val="single" w:sz="4" w:space="0" w:color="auto"/>
              <w:left w:val="single" w:sz="4" w:space="0" w:color="auto"/>
              <w:bottom w:val="single" w:sz="4" w:space="0" w:color="auto"/>
              <w:right w:val="single" w:sz="4" w:space="0" w:color="auto"/>
            </w:tcBorders>
            <w:textDirection w:val="lrTb"/>
            <w:vAlign w:val="center"/>
          </w:tcPr>
          <w:p w:rsidR="000E766F" w:rsidRPr="000E766F" w:rsidP="000E766F">
            <w:pPr>
              <w:bidi w:val="0"/>
              <w:spacing w:after="0" w:line="240" w:lineRule="auto"/>
              <w:ind w:firstLine="567"/>
              <w:jc w:val="both"/>
              <w:rPr>
                <w:rFonts w:ascii="Times New Roman" w:hAnsi="Times New Roman"/>
                <w:sz w:val="20"/>
                <w:szCs w:val="20"/>
              </w:rPr>
            </w:pPr>
            <w:r w:rsidRPr="000E766F">
              <w:rPr>
                <w:rFonts w:ascii="Segoe UI Symbol" w:hAnsi="Segoe UI Symbol" w:cs="Segoe UI Symbol"/>
                <w:sz w:val="20"/>
                <w:szCs w:val="20"/>
              </w:rPr>
              <w:t>☐</w:t>
            </w:r>
          </w:p>
        </w:tc>
      </w:tr>
    </w:tbl>
    <w:p w:rsidR="000E766F" w:rsidRPr="000E766F" w:rsidP="000E766F">
      <w:pPr>
        <w:bidi w:val="0"/>
        <w:jc w:val="both"/>
        <w:rPr>
          <w:rFonts w:ascii="Times New Roman" w:hAnsi="Times New Roman"/>
          <w:sz w:val="20"/>
          <w:szCs w:val="20"/>
        </w:rPr>
      </w:pPr>
    </w:p>
    <w:tbl>
      <w:tblPr>
        <w:tblStyle w:val="TableNormal"/>
        <w:tblpPr w:leftFromText="141" w:rightFromText="141" w:vertAnchor="text" w:tblpY="1"/>
        <w:tblW w:w="5000" w:type="pct"/>
        <w:tblLook w:val="0400"/>
      </w:tblPr>
      <w:tblGrid>
        <w:gridCol w:w="1628"/>
        <w:gridCol w:w="2222"/>
        <w:gridCol w:w="4644"/>
        <w:gridCol w:w="494"/>
        <w:gridCol w:w="588"/>
      </w:tblGrid>
      <w:tr>
        <w:tblPrEx>
          <w:tblW w:w="5000" w:type="pct"/>
          <w:tblLook w:val="0400"/>
        </w:tblPrEx>
        <w:trPr>
          <w:trHeight w:val="567"/>
        </w:trPr>
        <w:tc>
          <w:tcPr>
            <w:tcW w:w="850" w:type="pct"/>
            <w:vMerge w:val="restart"/>
            <w:tcBorders>
              <w:top w:val="single" w:sz="4" w:space="0" w:color="auto"/>
              <w:left w:val="single" w:sz="4" w:space="0" w:color="auto"/>
              <w:bottom w:val="single" w:sz="4" w:space="0" w:color="auto"/>
              <w:right w:val="single" w:sz="4" w:space="0" w:color="auto"/>
            </w:tcBorders>
            <w:textDirection w:val="lrTb"/>
            <w:vAlign w:val="center"/>
            <w:hideMark/>
          </w:tcPr>
          <w:p w:rsidR="000E766F" w:rsidRPr="000E766F" w:rsidP="000E766F">
            <w:pPr>
              <w:bidi w:val="0"/>
              <w:spacing w:after="0" w:line="240" w:lineRule="auto"/>
              <w:ind w:firstLine="567"/>
              <w:jc w:val="both"/>
              <w:rPr>
                <w:rFonts w:ascii="Times New Roman" w:hAnsi="Times New Roman"/>
                <w:sz w:val="20"/>
                <w:szCs w:val="20"/>
              </w:rPr>
            </w:pPr>
            <w:r w:rsidRPr="000E766F">
              <w:rPr>
                <w:rFonts w:ascii="Times New Roman" w:hAnsi="Times New Roman"/>
                <w:b/>
                <w:sz w:val="20"/>
                <w:szCs w:val="20"/>
              </w:rPr>
              <w:t>3. Účasť verejnosti na tvorbe právneho predpisu</w:t>
            </w:r>
          </w:p>
        </w:tc>
        <w:tc>
          <w:tcPr>
            <w:tcW w:w="1160" w:type="pct"/>
            <w:tcBorders>
              <w:top w:val="single" w:sz="4" w:space="0" w:color="auto"/>
              <w:left w:val="single" w:sz="4" w:space="0" w:color="auto"/>
              <w:bottom w:val="single" w:sz="4" w:space="0" w:color="auto"/>
              <w:right w:val="single" w:sz="4" w:space="0" w:color="auto"/>
            </w:tcBorders>
            <w:textDirection w:val="lrTb"/>
            <w:vAlign w:val="center"/>
            <w:hideMark/>
          </w:tcPr>
          <w:p w:rsidR="000E766F" w:rsidRPr="000E766F" w:rsidP="000E766F">
            <w:pPr>
              <w:bidi w:val="0"/>
              <w:spacing w:after="0" w:line="240" w:lineRule="auto"/>
              <w:ind w:firstLine="567"/>
              <w:jc w:val="both"/>
              <w:rPr>
                <w:rFonts w:ascii="Times New Roman" w:hAnsi="Times New Roman"/>
                <w:sz w:val="20"/>
                <w:szCs w:val="20"/>
              </w:rPr>
            </w:pPr>
            <w:r w:rsidRPr="000E766F">
              <w:rPr>
                <w:rFonts w:ascii="Times New Roman" w:hAnsi="Times New Roman"/>
                <w:sz w:val="20"/>
                <w:szCs w:val="20"/>
              </w:rPr>
              <w:t>3.1 Jasné zadanie procesu tvorby právneho predpisu</w:t>
            </w:r>
          </w:p>
        </w:tc>
        <w:tc>
          <w:tcPr>
            <w:tcW w:w="2425" w:type="pct"/>
            <w:tcBorders>
              <w:top w:val="single" w:sz="4" w:space="0" w:color="auto"/>
              <w:left w:val="single" w:sz="4" w:space="0" w:color="auto"/>
              <w:bottom w:val="single" w:sz="4" w:space="0" w:color="auto"/>
              <w:right w:val="single" w:sz="4" w:space="0" w:color="auto"/>
            </w:tcBorders>
            <w:textDirection w:val="lrTb"/>
            <w:vAlign w:val="center"/>
            <w:hideMark/>
          </w:tcPr>
          <w:p w:rsidR="000E766F" w:rsidRPr="000E766F" w:rsidP="000E766F">
            <w:pPr>
              <w:bidi w:val="0"/>
              <w:spacing w:after="0" w:line="240" w:lineRule="auto"/>
              <w:ind w:firstLine="567"/>
              <w:jc w:val="both"/>
              <w:rPr>
                <w:rFonts w:ascii="Times New Roman" w:hAnsi="Times New Roman"/>
                <w:sz w:val="20"/>
                <w:szCs w:val="20"/>
              </w:rPr>
            </w:pPr>
            <w:r w:rsidRPr="000E766F">
              <w:rPr>
                <w:rFonts w:ascii="Times New Roman" w:hAnsi="Times New Roman"/>
                <w:sz w:val="20"/>
                <w:szCs w:val="20"/>
              </w:rPr>
              <w:t>Bol zadefinovaný základný rámec procesu tvorby právneho predpisu?</w:t>
            </w:r>
          </w:p>
        </w:tc>
        <w:tc>
          <w:tcPr>
            <w:tcW w:w="258" w:type="pct"/>
            <w:tcBorders>
              <w:top w:val="single" w:sz="4" w:space="0" w:color="auto"/>
              <w:left w:val="single" w:sz="4" w:space="0" w:color="auto"/>
              <w:bottom w:val="single" w:sz="4" w:space="0" w:color="auto"/>
              <w:right w:val="single" w:sz="4" w:space="0" w:color="auto"/>
            </w:tcBorders>
            <w:textDirection w:val="lrTb"/>
            <w:vAlign w:val="center"/>
          </w:tcPr>
          <w:p w:rsidR="000E766F" w:rsidRPr="000E766F" w:rsidP="000E766F">
            <w:pPr>
              <w:bidi w:val="0"/>
              <w:spacing w:after="0" w:line="240" w:lineRule="auto"/>
              <w:ind w:firstLine="567"/>
              <w:jc w:val="both"/>
              <w:rPr>
                <w:rFonts w:ascii="Times New Roman" w:hAnsi="Times New Roman"/>
                <w:sz w:val="20"/>
                <w:szCs w:val="20"/>
              </w:rPr>
            </w:pPr>
            <w:r w:rsidRPr="000E766F">
              <w:rPr>
                <w:rFonts w:ascii="Segoe UI Symbol" w:hAnsi="Segoe UI Symbol" w:cs="Segoe UI Symbol"/>
                <w:sz w:val="20"/>
                <w:szCs w:val="20"/>
              </w:rPr>
              <w:t>☒</w:t>
            </w:r>
          </w:p>
        </w:tc>
        <w:tc>
          <w:tcPr>
            <w:tcW w:w="307" w:type="pct"/>
            <w:tcBorders>
              <w:top w:val="single" w:sz="4" w:space="0" w:color="auto"/>
              <w:left w:val="single" w:sz="4" w:space="0" w:color="auto"/>
              <w:bottom w:val="single" w:sz="4" w:space="0" w:color="auto"/>
              <w:right w:val="single" w:sz="4" w:space="0" w:color="auto"/>
            </w:tcBorders>
            <w:textDirection w:val="lrTb"/>
            <w:vAlign w:val="center"/>
          </w:tcPr>
          <w:p w:rsidR="000E766F" w:rsidRPr="000E766F" w:rsidP="000E766F">
            <w:pPr>
              <w:bidi w:val="0"/>
              <w:spacing w:after="0" w:line="240" w:lineRule="auto"/>
              <w:ind w:firstLine="567"/>
              <w:jc w:val="both"/>
              <w:rPr>
                <w:rFonts w:ascii="Times New Roman" w:hAnsi="Times New Roman"/>
                <w:sz w:val="20"/>
                <w:szCs w:val="20"/>
              </w:rPr>
            </w:pPr>
            <w:r w:rsidRPr="000E766F">
              <w:rPr>
                <w:rFonts w:ascii="Segoe UI Symbol" w:hAnsi="Segoe UI Symbol" w:cs="Segoe UI Symbol"/>
                <w:sz w:val="20"/>
                <w:szCs w:val="20"/>
              </w:rPr>
              <w:t>☐</w:t>
            </w:r>
          </w:p>
        </w:tc>
      </w:tr>
      <w:tr>
        <w:tblPrEx>
          <w:tblW w:w="5000" w:type="pct"/>
          <w:tblLook w:val="0400"/>
        </w:tblPrEx>
        <w:trPr>
          <w:trHeight w:val="567"/>
        </w:trPr>
        <w:tc>
          <w:tcPr>
            <w:tcW w:w="0" w:type="auto"/>
            <w:vMerge/>
            <w:tcBorders>
              <w:top w:val="single" w:sz="4" w:space="0" w:color="auto"/>
              <w:left w:val="single" w:sz="4" w:space="0" w:color="auto"/>
              <w:bottom w:val="single" w:sz="4" w:space="0" w:color="auto"/>
              <w:right w:val="single" w:sz="4" w:space="0" w:color="auto"/>
            </w:tcBorders>
            <w:textDirection w:val="lrTb"/>
            <w:vAlign w:val="center"/>
            <w:hideMark/>
          </w:tcPr>
          <w:p w:rsidR="000E766F" w:rsidRPr="000E766F" w:rsidP="000E766F">
            <w:pPr>
              <w:bidi w:val="0"/>
              <w:spacing w:after="0" w:line="240" w:lineRule="auto"/>
              <w:ind w:firstLine="567"/>
              <w:jc w:val="both"/>
              <w:rPr>
                <w:rFonts w:ascii="Times New Roman" w:hAnsi="Times New Roman"/>
                <w:sz w:val="20"/>
                <w:szCs w:val="20"/>
              </w:rPr>
            </w:pPr>
          </w:p>
        </w:tc>
        <w:tc>
          <w:tcPr>
            <w:tcW w:w="1160" w:type="pct"/>
            <w:vMerge w:val="restart"/>
            <w:tcBorders>
              <w:top w:val="single" w:sz="4" w:space="0" w:color="auto"/>
              <w:left w:val="single" w:sz="4" w:space="0" w:color="auto"/>
              <w:bottom w:val="single" w:sz="4" w:space="0" w:color="auto"/>
              <w:right w:val="single" w:sz="4" w:space="0" w:color="auto"/>
            </w:tcBorders>
            <w:textDirection w:val="lrTb"/>
            <w:vAlign w:val="center"/>
            <w:hideMark/>
          </w:tcPr>
          <w:p w:rsidR="000E766F" w:rsidRPr="000E766F" w:rsidP="000E766F">
            <w:pPr>
              <w:bidi w:val="0"/>
              <w:spacing w:after="0" w:line="240" w:lineRule="auto"/>
              <w:ind w:firstLine="567"/>
              <w:jc w:val="both"/>
              <w:rPr>
                <w:rFonts w:ascii="Times New Roman" w:hAnsi="Times New Roman"/>
                <w:sz w:val="20"/>
                <w:szCs w:val="20"/>
              </w:rPr>
            </w:pPr>
            <w:r w:rsidRPr="000E766F">
              <w:rPr>
                <w:rFonts w:ascii="Times New Roman" w:hAnsi="Times New Roman"/>
                <w:sz w:val="20"/>
                <w:szCs w:val="20"/>
              </w:rPr>
              <w:t>3.2 Zapojení aktéri</w:t>
            </w:r>
          </w:p>
        </w:tc>
        <w:tc>
          <w:tcPr>
            <w:tcW w:w="2425" w:type="pct"/>
            <w:tcBorders>
              <w:top w:val="single" w:sz="4" w:space="0" w:color="auto"/>
              <w:left w:val="single" w:sz="4" w:space="0" w:color="auto"/>
              <w:bottom w:val="single" w:sz="4" w:space="0" w:color="auto"/>
              <w:right w:val="single" w:sz="4" w:space="0" w:color="auto"/>
            </w:tcBorders>
            <w:textDirection w:val="lrTb"/>
            <w:vAlign w:val="center"/>
            <w:hideMark/>
          </w:tcPr>
          <w:p w:rsidR="000E766F" w:rsidRPr="000E766F" w:rsidP="000E766F">
            <w:pPr>
              <w:bidi w:val="0"/>
              <w:spacing w:after="0" w:line="240" w:lineRule="auto"/>
              <w:ind w:firstLine="567"/>
              <w:jc w:val="both"/>
              <w:rPr>
                <w:rFonts w:ascii="Times New Roman" w:hAnsi="Times New Roman"/>
                <w:sz w:val="20"/>
                <w:szCs w:val="20"/>
              </w:rPr>
            </w:pPr>
            <w:r w:rsidRPr="000E766F">
              <w:rPr>
                <w:rFonts w:ascii="Times New Roman" w:hAnsi="Times New Roman"/>
                <w:sz w:val="20"/>
                <w:szCs w:val="20"/>
              </w:rPr>
              <w:t>Predstavujú zapojení aktéri reprezentatívnu vzorku zainteresovaných skupín a jednotlivcov?</w:t>
            </w:r>
          </w:p>
        </w:tc>
        <w:tc>
          <w:tcPr>
            <w:tcW w:w="258" w:type="pct"/>
            <w:tcBorders>
              <w:top w:val="single" w:sz="4" w:space="0" w:color="auto"/>
              <w:left w:val="single" w:sz="4" w:space="0" w:color="auto"/>
              <w:bottom w:val="single" w:sz="4" w:space="0" w:color="auto"/>
              <w:right w:val="single" w:sz="4" w:space="0" w:color="auto"/>
            </w:tcBorders>
            <w:textDirection w:val="lrTb"/>
            <w:vAlign w:val="center"/>
          </w:tcPr>
          <w:p w:rsidR="000E766F" w:rsidRPr="000E766F" w:rsidP="000E766F">
            <w:pPr>
              <w:bidi w:val="0"/>
              <w:spacing w:after="0" w:line="240" w:lineRule="auto"/>
              <w:ind w:firstLine="567"/>
              <w:jc w:val="both"/>
              <w:rPr>
                <w:rFonts w:ascii="Times New Roman" w:hAnsi="Times New Roman"/>
                <w:sz w:val="20"/>
                <w:szCs w:val="20"/>
              </w:rPr>
            </w:pPr>
            <w:r w:rsidRPr="000E766F">
              <w:rPr>
                <w:rFonts w:ascii="Segoe UI Symbol" w:hAnsi="Segoe UI Symbol" w:cs="Segoe UI Symbol"/>
                <w:sz w:val="20"/>
                <w:szCs w:val="20"/>
              </w:rPr>
              <w:t>☒</w:t>
            </w:r>
          </w:p>
        </w:tc>
        <w:tc>
          <w:tcPr>
            <w:tcW w:w="307" w:type="pct"/>
            <w:tcBorders>
              <w:top w:val="single" w:sz="4" w:space="0" w:color="auto"/>
              <w:left w:val="single" w:sz="4" w:space="0" w:color="auto"/>
              <w:bottom w:val="single" w:sz="4" w:space="0" w:color="auto"/>
              <w:right w:val="single" w:sz="4" w:space="0" w:color="auto"/>
            </w:tcBorders>
            <w:textDirection w:val="lrTb"/>
            <w:vAlign w:val="center"/>
          </w:tcPr>
          <w:p w:rsidR="000E766F" w:rsidRPr="000E766F" w:rsidP="000E766F">
            <w:pPr>
              <w:bidi w:val="0"/>
              <w:spacing w:after="0" w:line="240" w:lineRule="auto"/>
              <w:ind w:firstLine="567"/>
              <w:jc w:val="both"/>
              <w:rPr>
                <w:rFonts w:ascii="Times New Roman" w:hAnsi="Times New Roman"/>
                <w:sz w:val="20"/>
                <w:szCs w:val="20"/>
              </w:rPr>
            </w:pPr>
            <w:r w:rsidRPr="000E766F">
              <w:rPr>
                <w:rFonts w:ascii="Segoe UI Symbol" w:hAnsi="Segoe UI Symbol" w:cs="Segoe UI Symbol"/>
                <w:sz w:val="20"/>
                <w:szCs w:val="20"/>
              </w:rPr>
              <w:t>☐</w:t>
            </w:r>
          </w:p>
        </w:tc>
      </w:tr>
      <w:tr>
        <w:tblPrEx>
          <w:tblW w:w="5000" w:type="pct"/>
          <w:tblLook w:val="0400"/>
        </w:tblPrEx>
        <w:trPr>
          <w:trHeight w:val="567"/>
        </w:trPr>
        <w:tc>
          <w:tcPr>
            <w:tcW w:w="0" w:type="auto"/>
            <w:vMerge/>
            <w:tcBorders>
              <w:top w:val="single" w:sz="4" w:space="0" w:color="auto"/>
              <w:left w:val="single" w:sz="4" w:space="0" w:color="auto"/>
              <w:bottom w:val="single" w:sz="4" w:space="0" w:color="auto"/>
              <w:right w:val="single" w:sz="4" w:space="0" w:color="auto"/>
            </w:tcBorders>
            <w:textDirection w:val="lrTb"/>
            <w:vAlign w:val="center"/>
            <w:hideMark/>
          </w:tcPr>
          <w:p w:rsidR="000E766F" w:rsidRPr="000E766F" w:rsidP="000E766F">
            <w:pPr>
              <w:bidi w:val="0"/>
              <w:spacing w:after="0" w:line="240" w:lineRule="auto"/>
              <w:ind w:firstLine="567"/>
              <w:jc w:val="both"/>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textDirection w:val="lrTb"/>
            <w:vAlign w:val="center"/>
            <w:hideMark/>
          </w:tcPr>
          <w:p w:rsidR="000E766F" w:rsidRPr="000E766F" w:rsidP="000E766F">
            <w:pPr>
              <w:bidi w:val="0"/>
              <w:spacing w:after="0" w:line="240" w:lineRule="auto"/>
              <w:ind w:firstLine="567"/>
              <w:jc w:val="both"/>
              <w:rPr>
                <w:rFonts w:ascii="Times New Roman" w:hAnsi="Times New Roman"/>
                <w:sz w:val="20"/>
                <w:szCs w:val="20"/>
              </w:rPr>
            </w:pPr>
          </w:p>
        </w:tc>
        <w:tc>
          <w:tcPr>
            <w:tcW w:w="2425" w:type="pct"/>
            <w:tcBorders>
              <w:top w:val="single" w:sz="4" w:space="0" w:color="auto"/>
              <w:left w:val="single" w:sz="4" w:space="0" w:color="auto"/>
              <w:bottom w:val="single" w:sz="4" w:space="0" w:color="auto"/>
              <w:right w:val="single" w:sz="4" w:space="0" w:color="auto"/>
            </w:tcBorders>
            <w:textDirection w:val="lrTb"/>
            <w:vAlign w:val="center"/>
            <w:hideMark/>
          </w:tcPr>
          <w:p w:rsidR="000E766F" w:rsidRPr="000E766F" w:rsidP="000E766F">
            <w:pPr>
              <w:bidi w:val="0"/>
              <w:spacing w:after="0" w:line="240" w:lineRule="auto"/>
              <w:ind w:firstLine="567"/>
              <w:jc w:val="both"/>
              <w:rPr>
                <w:rFonts w:ascii="Times New Roman" w:hAnsi="Times New Roman"/>
                <w:sz w:val="20"/>
                <w:szCs w:val="20"/>
              </w:rPr>
            </w:pPr>
            <w:r w:rsidRPr="000E766F">
              <w:rPr>
                <w:rFonts w:ascii="Times New Roman" w:hAnsi="Times New Roman"/>
                <w:sz w:val="20"/>
                <w:szCs w:val="20"/>
              </w:rPr>
              <w:t>Reprezentujú zapojení aktéri celkovú heterogenitu zainteresovaných skupín a jednotlivcov?</w:t>
            </w:r>
          </w:p>
        </w:tc>
        <w:tc>
          <w:tcPr>
            <w:tcW w:w="258" w:type="pct"/>
            <w:tcBorders>
              <w:top w:val="single" w:sz="4" w:space="0" w:color="auto"/>
              <w:left w:val="single" w:sz="4" w:space="0" w:color="auto"/>
              <w:bottom w:val="single" w:sz="4" w:space="0" w:color="auto"/>
              <w:right w:val="single" w:sz="4" w:space="0" w:color="auto"/>
            </w:tcBorders>
            <w:textDirection w:val="lrTb"/>
            <w:vAlign w:val="center"/>
          </w:tcPr>
          <w:p w:rsidR="000E766F" w:rsidRPr="000E766F" w:rsidP="000E766F">
            <w:pPr>
              <w:bidi w:val="0"/>
              <w:spacing w:after="0" w:line="240" w:lineRule="auto"/>
              <w:ind w:firstLine="567"/>
              <w:jc w:val="both"/>
              <w:rPr>
                <w:rFonts w:ascii="Times New Roman" w:hAnsi="Times New Roman"/>
                <w:sz w:val="20"/>
                <w:szCs w:val="20"/>
              </w:rPr>
            </w:pPr>
            <w:r w:rsidRPr="000E766F">
              <w:rPr>
                <w:rFonts w:ascii="Segoe UI Symbol" w:hAnsi="Segoe UI Symbol" w:cs="Segoe UI Symbol"/>
                <w:sz w:val="20"/>
                <w:szCs w:val="20"/>
              </w:rPr>
              <w:t>☒</w:t>
            </w:r>
          </w:p>
        </w:tc>
        <w:tc>
          <w:tcPr>
            <w:tcW w:w="307" w:type="pct"/>
            <w:tcBorders>
              <w:top w:val="single" w:sz="4" w:space="0" w:color="auto"/>
              <w:left w:val="single" w:sz="4" w:space="0" w:color="auto"/>
              <w:bottom w:val="single" w:sz="4" w:space="0" w:color="auto"/>
              <w:right w:val="single" w:sz="4" w:space="0" w:color="auto"/>
            </w:tcBorders>
            <w:textDirection w:val="lrTb"/>
            <w:vAlign w:val="center"/>
          </w:tcPr>
          <w:p w:rsidR="000E766F" w:rsidRPr="000E766F" w:rsidP="000E766F">
            <w:pPr>
              <w:bidi w:val="0"/>
              <w:spacing w:after="0" w:line="240" w:lineRule="auto"/>
              <w:ind w:firstLine="567"/>
              <w:jc w:val="both"/>
              <w:rPr>
                <w:rFonts w:ascii="Times New Roman" w:hAnsi="Times New Roman"/>
                <w:sz w:val="20"/>
                <w:szCs w:val="20"/>
              </w:rPr>
            </w:pPr>
            <w:r w:rsidRPr="000E766F">
              <w:rPr>
                <w:rFonts w:ascii="Segoe UI Symbol" w:hAnsi="Segoe UI Symbol" w:cs="Segoe UI Symbol"/>
                <w:sz w:val="20"/>
                <w:szCs w:val="20"/>
              </w:rPr>
              <w:t>☐</w:t>
            </w:r>
          </w:p>
        </w:tc>
      </w:tr>
      <w:tr>
        <w:tblPrEx>
          <w:tblW w:w="5000" w:type="pct"/>
          <w:tblLook w:val="0400"/>
        </w:tblPrEx>
        <w:trPr>
          <w:trHeight w:val="567"/>
        </w:trPr>
        <w:tc>
          <w:tcPr>
            <w:tcW w:w="0" w:type="auto"/>
            <w:vMerge/>
            <w:tcBorders>
              <w:top w:val="single" w:sz="4" w:space="0" w:color="auto"/>
              <w:left w:val="single" w:sz="4" w:space="0" w:color="auto"/>
              <w:bottom w:val="single" w:sz="4" w:space="0" w:color="auto"/>
              <w:right w:val="single" w:sz="4" w:space="0" w:color="auto"/>
            </w:tcBorders>
            <w:textDirection w:val="lrTb"/>
            <w:vAlign w:val="center"/>
            <w:hideMark/>
          </w:tcPr>
          <w:p w:rsidR="000E766F" w:rsidRPr="000E766F" w:rsidP="000E766F">
            <w:pPr>
              <w:bidi w:val="0"/>
              <w:spacing w:after="0" w:line="240" w:lineRule="auto"/>
              <w:ind w:firstLine="567"/>
              <w:jc w:val="both"/>
              <w:rPr>
                <w:rFonts w:ascii="Times New Roman" w:hAnsi="Times New Roman"/>
                <w:sz w:val="20"/>
                <w:szCs w:val="20"/>
              </w:rPr>
            </w:pPr>
          </w:p>
        </w:tc>
        <w:tc>
          <w:tcPr>
            <w:tcW w:w="1160" w:type="pct"/>
            <w:vMerge w:val="restart"/>
            <w:tcBorders>
              <w:top w:val="single" w:sz="4" w:space="0" w:color="auto"/>
              <w:left w:val="single" w:sz="4" w:space="0" w:color="auto"/>
              <w:bottom w:val="single" w:sz="4" w:space="0" w:color="auto"/>
              <w:right w:val="single" w:sz="4" w:space="0" w:color="auto"/>
            </w:tcBorders>
            <w:textDirection w:val="lrTb"/>
            <w:vAlign w:val="center"/>
            <w:hideMark/>
          </w:tcPr>
          <w:p w:rsidR="000E766F" w:rsidRPr="000E766F" w:rsidP="000E766F">
            <w:pPr>
              <w:bidi w:val="0"/>
              <w:spacing w:after="0" w:line="240" w:lineRule="auto"/>
              <w:ind w:firstLine="567"/>
              <w:jc w:val="both"/>
              <w:rPr>
                <w:rFonts w:ascii="Times New Roman" w:hAnsi="Times New Roman"/>
                <w:sz w:val="20"/>
                <w:szCs w:val="20"/>
              </w:rPr>
            </w:pPr>
            <w:r w:rsidRPr="000E766F">
              <w:rPr>
                <w:rFonts w:ascii="Times New Roman" w:hAnsi="Times New Roman"/>
                <w:sz w:val="20"/>
                <w:szCs w:val="20"/>
              </w:rPr>
              <w:t>3.3 Spätná väzba</w:t>
            </w:r>
          </w:p>
        </w:tc>
        <w:tc>
          <w:tcPr>
            <w:tcW w:w="2425" w:type="pct"/>
            <w:tcBorders>
              <w:top w:val="single" w:sz="4" w:space="0" w:color="auto"/>
              <w:left w:val="single" w:sz="4" w:space="0" w:color="auto"/>
              <w:bottom w:val="single" w:sz="4" w:space="0" w:color="auto"/>
              <w:right w:val="single" w:sz="4" w:space="0" w:color="auto"/>
            </w:tcBorders>
            <w:textDirection w:val="lrTb"/>
            <w:vAlign w:val="center"/>
            <w:hideMark/>
          </w:tcPr>
          <w:p w:rsidR="000E766F" w:rsidRPr="000E766F" w:rsidP="000E766F">
            <w:pPr>
              <w:bidi w:val="0"/>
              <w:spacing w:after="0" w:line="240" w:lineRule="auto"/>
              <w:ind w:firstLine="567"/>
              <w:jc w:val="both"/>
              <w:rPr>
                <w:rFonts w:ascii="Times New Roman" w:hAnsi="Times New Roman"/>
                <w:sz w:val="20"/>
                <w:szCs w:val="20"/>
              </w:rPr>
            </w:pPr>
            <w:r w:rsidRPr="000E766F">
              <w:rPr>
                <w:rFonts w:ascii="Times New Roman" w:hAnsi="Times New Roman"/>
                <w:sz w:val="20"/>
                <w:szCs w:val="20"/>
              </w:rPr>
              <w:t xml:space="preserve">Bola zapojeným aktérom odoslaná spätná väzba ako bolo s ich návrhom naložené? </w:t>
            </w:r>
          </w:p>
        </w:tc>
        <w:tc>
          <w:tcPr>
            <w:tcW w:w="258" w:type="pct"/>
            <w:tcBorders>
              <w:top w:val="single" w:sz="4" w:space="0" w:color="auto"/>
              <w:left w:val="single" w:sz="4" w:space="0" w:color="auto"/>
              <w:bottom w:val="single" w:sz="4" w:space="0" w:color="auto"/>
              <w:right w:val="single" w:sz="4" w:space="0" w:color="auto"/>
            </w:tcBorders>
            <w:textDirection w:val="lrTb"/>
            <w:vAlign w:val="center"/>
          </w:tcPr>
          <w:p w:rsidR="000E766F" w:rsidRPr="000E766F" w:rsidP="000E766F">
            <w:pPr>
              <w:bidi w:val="0"/>
              <w:spacing w:after="0" w:line="240" w:lineRule="auto"/>
              <w:ind w:firstLine="567"/>
              <w:jc w:val="both"/>
              <w:rPr>
                <w:rFonts w:ascii="Times New Roman" w:hAnsi="Times New Roman"/>
                <w:sz w:val="20"/>
                <w:szCs w:val="20"/>
              </w:rPr>
            </w:pPr>
            <w:r w:rsidRPr="000E766F">
              <w:rPr>
                <w:rFonts w:ascii="Segoe UI Symbol" w:hAnsi="Segoe UI Symbol" w:cs="Segoe UI Symbol"/>
                <w:sz w:val="20"/>
                <w:szCs w:val="20"/>
              </w:rPr>
              <w:t>☒</w:t>
            </w:r>
          </w:p>
        </w:tc>
        <w:tc>
          <w:tcPr>
            <w:tcW w:w="307" w:type="pct"/>
            <w:tcBorders>
              <w:top w:val="single" w:sz="4" w:space="0" w:color="auto"/>
              <w:left w:val="single" w:sz="4" w:space="0" w:color="auto"/>
              <w:bottom w:val="single" w:sz="4" w:space="0" w:color="auto"/>
              <w:right w:val="single" w:sz="4" w:space="0" w:color="auto"/>
            </w:tcBorders>
            <w:textDirection w:val="lrTb"/>
            <w:vAlign w:val="center"/>
          </w:tcPr>
          <w:p w:rsidR="000E766F" w:rsidRPr="000E766F" w:rsidP="000E766F">
            <w:pPr>
              <w:bidi w:val="0"/>
              <w:spacing w:after="0" w:line="240" w:lineRule="auto"/>
              <w:ind w:firstLine="567"/>
              <w:jc w:val="both"/>
              <w:rPr>
                <w:rFonts w:ascii="Times New Roman" w:hAnsi="Times New Roman"/>
                <w:sz w:val="20"/>
                <w:szCs w:val="20"/>
              </w:rPr>
            </w:pPr>
            <w:r w:rsidRPr="000E766F">
              <w:rPr>
                <w:rFonts w:ascii="Segoe UI Symbol" w:hAnsi="Segoe UI Symbol" w:cs="Segoe UI Symbol"/>
                <w:sz w:val="20"/>
                <w:szCs w:val="20"/>
              </w:rPr>
              <w:t>☐</w:t>
            </w:r>
          </w:p>
        </w:tc>
      </w:tr>
      <w:tr>
        <w:tblPrEx>
          <w:tblW w:w="5000" w:type="pct"/>
          <w:tblLook w:val="0400"/>
        </w:tblPrEx>
        <w:trPr>
          <w:trHeight w:val="567"/>
        </w:trPr>
        <w:tc>
          <w:tcPr>
            <w:tcW w:w="0" w:type="auto"/>
            <w:vMerge/>
            <w:tcBorders>
              <w:top w:val="single" w:sz="4" w:space="0" w:color="auto"/>
              <w:left w:val="single" w:sz="4" w:space="0" w:color="auto"/>
              <w:bottom w:val="single" w:sz="4" w:space="0" w:color="auto"/>
              <w:right w:val="single" w:sz="4" w:space="0" w:color="auto"/>
            </w:tcBorders>
            <w:textDirection w:val="lrTb"/>
            <w:vAlign w:val="center"/>
            <w:hideMark/>
          </w:tcPr>
          <w:p w:rsidR="000E766F" w:rsidRPr="000E766F" w:rsidP="000E766F">
            <w:pPr>
              <w:bidi w:val="0"/>
              <w:spacing w:after="0" w:line="240" w:lineRule="auto"/>
              <w:ind w:firstLine="567"/>
              <w:jc w:val="both"/>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textDirection w:val="lrTb"/>
            <w:vAlign w:val="center"/>
            <w:hideMark/>
          </w:tcPr>
          <w:p w:rsidR="000E766F" w:rsidRPr="000E766F" w:rsidP="000E766F">
            <w:pPr>
              <w:bidi w:val="0"/>
              <w:spacing w:after="0" w:line="240" w:lineRule="auto"/>
              <w:ind w:firstLine="567"/>
              <w:jc w:val="both"/>
              <w:rPr>
                <w:rFonts w:ascii="Times New Roman" w:hAnsi="Times New Roman"/>
                <w:sz w:val="20"/>
                <w:szCs w:val="20"/>
              </w:rPr>
            </w:pPr>
          </w:p>
        </w:tc>
        <w:tc>
          <w:tcPr>
            <w:tcW w:w="2425" w:type="pct"/>
            <w:tcBorders>
              <w:top w:val="single" w:sz="4" w:space="0" w:color="auto"/>
              <w:left w:val="single" w:sz="4" w:space="0" w:color="auto"/>
              <w:bottom w:val="single" w:sz="4" w:space="0" w:color="auto"/>
              <w:right w:val="single" w:sz="4" w:space="0" w:color="auto"/>
            </w:tcBorders>
            <w:textDirection w:val="lrTb"/>
            <w:vAlign w:val="center"/>
            <w:hideMark/>
          </w:tcPr>
          <w:p w:rsidR="000E766F" w:rsidRPr="000E766F" w:rsidP="000E766F">
            <w:pPr>
              <w:bidi w:val="0"/>
              <w:spacing w:after="0" w:line="240" w:lineRule="auto"/>
              <w:ind w:firstLine="567"/>
              <w:jc w:val="both"/>
              <w:rPr>
                <w:rFonts w:ascii="Times New Roman" w:hAnsi="Times New Roman"/>
                <w:sz w:val="20"/>
                <w:szCs w:val="20"/>
              </w:rPr>
            </w:pPr>
            <w:r w:rsidRPr="000E766F">
              <w:rPr>
                <w:rFonts w:ascii="Times New Roman" w:hAnsi="Times New Roman"/>
                <w:sz w:val="20"/>
                <w:szCs w:val="20"/>
              </w:rPr>
              <w:t>Indikujú zapojení aktéri spokojnosť s vyhodnotením ich návrhov k právnemu predpisu?</w:t>
            </w:r>
          </w:p>
        </w:tc>
        <w:tc>
          <w:tcPr>
            <w:tcW w:w="258" w:type="pct"/>
            <w:tcBorders>
              <w:top w:val="single" w:sz="4" w:space="0" w:color="auto"/>
              <w:left w:val="single" w:sz="4" w:space="0" w:color="auto"/>
              <w:bottom w:val="single" w:sz="4" w:space="0" w:color="auto"/>
              <w:right w:val="single" w:sz="4" w:space="0" w:color="auto"/>
            </w:tcBorders>
            <w:textDirection w:val="lrTb"/>
            <w:vAlign w:val="center"/>
          </w:tcPr>
          <w:p w:rsidR="000E766F" w:rsidRPr="000E766F" w:rsidP="000E766F">
            <w:pPr>
              <w:bidi w:val="0"/>
              <w:spacing w:after="0" w:line="240" w:lineRule="auto"/>
              <w:ind w:firstLine="567"/>
              <w:jc w:val="both"/>
              <w:rPr>
                <w:rFonts w:ascii="Times New Roman" w:hAnsi="Times New Roman"/>
                <w:sz w:val="20"/>
                <w:szCs w:val="20"/>
              </w:rPr>
            </w:pPr>
            <w:r w:rsidRPr="000E766F">
              <w:rPr>
                <w:rFonts w:ascii="Segoe UI Symbol" w:hAnsi="Segoe UI Symbol" w:cs="Segoe UI Symbol"/>
                <w:sz w:val="20"/>
                <w:szCs w:val="20"/>
              </w:rPr>
              <w:t>☒</w:t>
            </w:r>
          </w:p>
        </w:tc>
        <w:tc>
          <w:tcPr>
            <w:tcW w:w="307" w:type="pct"/>
            <w:tcBorders>
              <w:top w:val="single" w:sz="4" w:space="0" w:color="auto"/>
              <w:left w:val="single" w:sz="4" w:space="0" w:color="auto"/>
              <w:bottom w:val="single" w:sz="4" w:space="0" w:color="auto"/>
              <w:right w:val="single" w:sz="4" w:space="0" w:color="auto"/>
            </w:tcBorders>
            <w:textDirection w:val="lrTb"/>
            <w:vAlign w:val="center"/>
          </w:tcPr>
          <w:p w:rsidR="000E766F" w:rsidRPr="000E766F" w:rsidP="000E766F">
            <w:pPr>
              <w:bidi w:val="0"/>
              <w:spacing w:after="0" w:line="240" w:lineRule="auto"/>
              <w:ind w:firstLine="567"/>
              <w:jc w:val="both"/>
              <w:rPr>
                <w:rFonts w:ascii="Times New Roman" w:hAnsi="Times New Roman"/>
                <w:sz w:val="20"/>
                <w:szCs w:val="20"/>
              </w:rPr>
            </w:pPr>
            <w:r w:rsidRPr="000E766F">
              <w:rPr>
                <w:rFonts w:ascii="Segoe UI Symbol" w:hAnsi="Segoe UI Symbol" w:cs="Segoe UI Symbol"/>
                <w:sz w:val="20"/>
                <w:szCs w:val="20"/>
              </w:rPr>
              <w:t>☐</w:t>
            </w:r>
          </w:p>
        </w:tc>
      </w:tr>
      <w:tr>
        <w:tblPrEx>
          <w:tblW w:w="5000" w:type="pct"/>
          <w:tblLook w:val="0400"/>
        </w:tblPrEx>
        <w:trPr>
          <w:trHeight w:val="567"/>
        </w:trPr>
        <w:tc>
          <w:tcPr>
            <w:tcW w:w="0" w:type="auto"/>
            <w:vMerge/>
            <w:tcBorders>
              <w:top w:val="single" w:sz="4" w:space="0" w:color="auto"/>
              <w:left w:val="single" w:sz="4" w:space="0" w:color="auto"/>
              <w:bottom w:val="single" w:sz="4" w:space="0" w:color="auto"/>
              <w:right w:val="single" w:sz="4" w:space="0" w:color="auto"/>
            </w:tcBorders>
            <w:textDirection w:val="lrTb"/>
            <w:vAlign w:val="center"/>
            <w:hideMark/>
          </w:tcPr>
          <w:p w:rsidR="000E766F" w:rsidRPr="000E766F" w:rsidP="000E766F">
            <w:pPr>
              <w:bidi w:val="0"/>
              <w:spacing w:after="0" w:line="240" w:lineRule="auto"/>
              <w:ind w:firstLine="567"/>
              <w:jc w:val="both"/>
              <w:rPr>
                <w:rFonts w:ascii="Times New Roman" w:hAnsi="Times New Roman"/>
                <w:sz w:val="20"/>
                <w:szCs w:val="20"/>
              </w:rPr>
            </w:pPr>
          </w:p>
        </w:tc>
        <w:tc>
          <w:tcPr>
            <w:tcW w:w="1160" w:type="pct"/>
            <w:vMerge w:val="restart"/>
            <w:tcBorders>
              <w:top w:val="single" w:sz="4" w:space="0" w:color="auto"/>
              <w:left w:val="single" w:sz="4" w:space="0" w:color="auto"/>
              <w:bottom w:val="single" w:sz="4" w:space="0" w:color="auto"/>
              <w:right w:val="single" w:sz="4" w:space="0" w:color="auto"/>
            </w:tcBorders>
            <w:textDirection w:val="lrTb"/>
            <w:vAlign w:val="center"/>
            <w:hideMark/>
          </w:tcPr>
          <w:p w:rsidR="000E766F" w:rsidRPr="000E766F" w:rsidP="000E766F">
            <w:pPr>
              <w:bidi w:val="0"/>
              <w:spacing w:after="0" w:line="240" w:lineRule="auto"/>
              <w:ind w:firstLine="567"/>
              <w:jc w:val="both"/>
              <w:rPr>
                <w:rFonts w:ascii="Times New Roman" w:hAnsi="Times New Roman"/>
                <w:sz w:val="20"/>
                <w:szCs w:val="20"/>
              </w:rPr>
            </w:pPr>
            <w:r w:rsidRPr="000E766F">
              <w:rPr>
                <w:rFonts w:ascii="Times New Roman" w:hAnsi="Times New Roman"/>
                <w:sz w:val="20"/>
                <w:szCs w:val="20"/>
              </w:rPr>
              <w:t>3.4 Zapracovanie návrhov zapojených aktérov</w:t>
            </w:r>
          </w:p>
        </w:tc>
        <w:tc>
          <w:tcPr>
            <w:tcW w:w="2425" w:type="pct"/>
            <w:tcBorders>
              <w:top w:val="single" w:sz="4" w:space="0" w:color="auto"/>
              <w:left w:val="single" w:sz="4" w:space="0" w:color="auto"/>
              <w:bottom w:val="single" w:sz="4" w:space="0" w:color="auto"/>
              <w:right w:val="single" w:sz="4" w:space="0" w:color="auto"/>
            </w:tcBorders>
            <w:textDirection w:val="lrTb"/>
            <w:vAlign w:val="center"/>
            <w:hideMark/>
          </w:tcPr>
          <w:p w:rsidR="000E766F" w:rsidRPr="000E766F" w:rsidP="000E766F">
            <w:pPr>
              <w:bidi w:val="0"/>
              <w:spacing w:after="0" w:line="240" w:lineRule="auto"/>
              <w:ind w:firstLine="567"/>
              <w:jc w:val="both"/>
              <w:rPr>
                <w:rFonts w:ascii="Times New Roman" w:hAnsi="Times New Roman"/>
                <w:sz w:val="20"/>
                <w:szCs w:val="20"/>
              </w:rPr>
            </w:pPr>
            <w:r w:rsidRPr="000E766F">
              <w:rPr>
                <w:rFonts w:ascii="Times New Roman" w:hAnsi="Times New Roman"/>
                <w:sz w:val="20"/>
                <w:szCs w:val="20"/>
              </w:rPr>
              <w:t>Boli návrhy zo strany zapojených aktérov zapracované do návrhu právneho predpisu?</w:t>
            </w:r>
          </w:p>
        </w:tc>
        <w:tc>
          <w:tcPr>
            <w:tcW w:w="258" w:type="pct"/>
            <w:tcBorders>
              <w:top w:val="single" w:sz="4" w:space="0" w:color="auto"/>
              <w:left w:val="single" w:sz="4" w:space="0" w:color="auto"/>
              <w:bottom w:val="single" w:sz="4" w:space="0" w:color="auto"/>
              <w:right w:val="single" w:sz="4" w:space="0" w:color="auto"/>
            </w:tcBorders>
            <w:textDirection w:val="lrTb"/>
            <w:vAlign w:val="center"/>
          </w:tcPr>
          <w:p w:rsidR="000E766F" w:rsidRPr="000E766F" w:rsidP="000E766F">
            <w:pPr>
              <w:bidi w:val="0"/>
              <w:spacing w:after="0" w:line="240" w:lineRule="auto"/>
              <w:ind w:firstLine="567"/>
              <w:jc w:val="both"/>
              <w:rPr>
                <w:rFonts w:ascii="Times New Roman" w:hAnsi="Times New Roman"/>
                <w:sz w:val="20"/>
                <w:szCs w:val="20"/>
              </w:rPr>
            </w:pPr>
            <w:r w:rsidRPr="000E766F">
              <w:rPr>
                <w:rFonts w:ascii="Segoe UI Symbol" w:hAnsi="Segoe UI Symbol" w:cs="Segoe UI Symbol"/>
                <w:sz w:val="20"/>
                <w:szCs w:val="20"/>
              </w:rPr>
              <w:t>☒</w:t>
            </w:r>
          </w:p>
        </w:tc>
        <w:tc>
          <w:tcPr>
            <w:tcW w:w="307" w:type="pct"/>
            <w:tcBorders>
              <w:top w:val="single" w:sz="4" w:space="0" w:color="auto"/>
              <w:left w:val="single" w:sz="4" w:space="0" w:color="auto"/>
              <w:bottom w:val="single" w:sz="4" w:space="0" w:color="auto"/>
              <w:right w:val="single" w:sz="4" w:space="0" w:color="auto"/>
            </w:tcBorders>
            <w:textDirection w:val="lrTb"/>
            <w:vAlign w:val="center"/>
          </w:tcPr>
          <w:p w:rsidR="000E766F" w:rsidRPr="000E766F" w:rsidP="000E766F">
            <w:pPr>
              <w:bidi w:val="0"/>
              <w:spacing w:after="0" w:line="240" w:lineRule="auto"/>
              <w:ind w:firstLine="567"/>
              <w:jc w:val="both"/>
              <w:rPr>
                <w:rFonts w:ascii="Times New Roman" w:hAnsi="Times New Roman"/>
                <w:sz w:val="20"/>
                <w:szCs w:val="20"/>
              </w:rPr>
            </w:pPr>
            <w:r w:rsidRPr="000E766F">
              <w:rPr>
                <w:rFonts w:ascii="Segoe UI Symbol" w:hAnsi="Segoe UI Symbol" w:cs="Segoe UI Symbol"/>
                <w:sz w:val="20"/>
                <w:szCs w:val="20"/>
              </w:rPr>
              <w:t>☐</w:t>
            </w:r>
          </w:p>
        </w:tc>
      </w:tr>
      <w:tr>
        <w:tblPrEx>
          <w:tblW w:w="5000" w:type="pct"/>
          <w:tblLook w:val="0400"/>
        </w:tblPrEx>
        <w:trPr>
          <w:trHeight w:val="567"/>
        </w:trPr>
        <w:tc>
          <w:tcPr>
            <w:tcW w:w="0" w:type="auto"/>
            <w:vMerge/>
            <w:tcBorders>
              <w:top w:val="single" w:sz="4" w:space="0" w:color="auto"/>
              <w:left w:val="single" w:sz="4" w:space="0" w:color="auto"/>
              <w:bottom w:val="single" w:sz="4" w:space="0" w:color="auto"/>
              <w:right w:val="single" w:sz="4" w:space="0" w:color="auto"/>
            </w:tcBorders>
            <w:textDirection w:val="lrTb"/>
            <w:vAlign w:val="center"/>
            <w:hideMark/>
          </w:tcPr>
          <w:p w:rsidR="000E766F" w:rsidRPr="000E766F" w:rsidP="000E766F">
            <w:pPr>
              <w:bidi w:val="0"/>
              <w:spacing w:after="0" w:line="240" w:lineRule="auto"/>
              <w:ind w:firstLine="567"/>
              <w:jc w:val="both"/>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textDirection w:val="lrTb"/>
            <w:vAlign w:val="center"/>
            <w:hideMark/>
          </w:tcPr>
          <w:p w:rsidR="000E766F" w:rsidRPr="000E766F" w:rsidP="000E766F">
            <w:pPr>
              <w:bidi w:val="0"/>
              <w:spacing w:after="0" w:line="240" w:lineRule="auto"/>
              <w:ind w:firstLine="567"/>
              <w:jc w:val="both"/>
              <w:rPr>
                <w:rFonts w:ascii="Times New Roman" w:hAnsi="Times New Roman"/>
                <w:sz w:val="20"/>
                <w:szCs w:val="20"/>
              </w:rPr>
            </w:pPr>
          </w:p>
        </w:tc>
        <w:tc>
          <w:tcPr>
            <w:tcW w:w="2425" w:type="pct"/>
            <w:tcBorders>
              <w:top w:val="single" w:sz="4" w:space="0" w:color="auto"/>
              <w:left w:val="single" w:sz="4" w:space="0" w:color="auto"/>
              <w:bottom w:val="single" w:sz="4" w:space="0" w:color="auto"/>
              <w:right w:val="single" w:sz="4" w:space="0" w:color="auto"/>
            </w:tcBorders>
            <w:textDirection w:val="lrTb"/>
            <w:vAlign w:val="center"/>
            <w:hideMark/>
          </w:tcPr>
          <w:p w:rsidR="000E766F" w:rsidRPr="000E766F" w:rsidP="000E766F">
            <w:pPr>
              <w:bidi w:val="0"/>
              <w:spacing w:after="0" w:line="240" w:lineRule="auto"/>
              <w:ind w:firstLine="567"/>
              <w:jc w:val="both"/>
              <w:rPr>
                <w:rFonts w:ascii="Times New Roman" w:hAnsi="Times New Roman"/>
                <w:sz w:val="20"/>
                <w:szCs w:val="20"/>
              </w:rPr>
            </w:pPr>
            <w:r w:rsidRPr="000E766F">
              <w:rPr>
                <w:rFonts w:ascii="Times New Roman" w:hAnsi="Times New Roman"/>
                <w:sz w:val="20"/>
                <w:szCs w:val="20"/>
              </w:rPr>
              <w:t>Indikujú zapojení aktéri, že ich návrh ovplyvnil konečnú podobu právneho predpisu?</w:t>
            </w:r>
          </w:p>
        </w:tc>
        <w:tc>
          <w:tcPr>
            <w:tcW w:w="258" w:type="pct"/>
            <w:tcBorders>
              <w:top w:val="single" w:sz="4" w:space="0" w:color="auto"/>
              <w:left w:val="single" w:sz="4" w:space="0" w:color="auto"/>
              <w:bottom w:val="single" w:sz="4" w:space="0" w:color="auto"/>
              <w:right w:val="single" w:sz="4" w:space="0" w:color="auto"/>
            </w:tcBorders>
            <w:textDirection w:val="lrTb"/>
            <w:vAlign w:val="center"/>
          </w:tcPr>
          <w:p w:rsidR="000E766F" w:rsidRPr="000E766F" w:rsidP="000E766F">
            <w:pPr>
              <w:bidi w:val="0"/>
              <w:spacing w:after="0" w:line="240" w:lineRule="auto"/>
              <w:ind w:firstLine="567"/>
              <w:jc w:val="both"/>
              <w:rPr>
                <w:rFonts w:ascii="Times New Roman" w:hAnsi="Times New Roman"/>
                <w:sz w:val="20"/>
                <w:szCs w:val="20"/>
              </w:rPr>
            </w:pPr>
            <w:r w:rsidRPr="000E766F">
              <w:rPr>
                <w:rFonts w:ascii="Segoe UI Symbol" w:hAnsi="Segoe UI Symbol" w:cs="Segoe UI Symbol"/>
                <w:sz w:val="20"/>
                <w:szCs w:val="20"/>
              </w:rPr>
              <w:t>☒</w:t>
            </w:r>
          </w:p>
        </w:tc>
        <w:tc>
          <w:tcPr>
            <w:tcW w:w="307" w:type="pct"/>
            <w:tcBorders>
              <w:top w:val="single" w:sz="4" w:space="0" w:color="auto"/>
              <w:left w:val="single" w:sz="4" w:space="0" w:color="auto"/>
              <w:bottom w:val="single" w:sz="4" w:space="0" w:color="auto"/>
              <w:right w:val="single" w:sz="4" w:space="0" w:color="auto"/>
            </w:tcBorders>
            <w:textDirection w:val="lrTb"/>
            <w:vAlign w:val="center"/>
          </w:tcPr>
          <w:p w:rsidR="000E766F" w:rsidRPr="000E766F" w:rsidP="000E766F">
            <w:pPr>
              <w:bidi w:val="0"/>
              <w:spacing w:after="0" w:line="240" w:lineRule="auto"/>
              <w:ind w:firstLine="567"/>
              <w:jc w:val="both"/>
              <w:rPr>
                <w:rFonts w:ascii="Times New Roman" w:hAnsi="Times New Roman"/>
                <w:sz w:val="20"/>
                <w:szCs w:val="20"/>
              </w:rPr>
            </w:pPr>
            <w:r w:rsidRPr="000E766F">
              <w:rPr>
                <w:rFonts w:ascii="Segoe UI Symbol" w:hAnsi="Segoe UI Symbol" w:cs="Segoe UI Symbol"/>
                <w:sz w:val="20"/>
                <w:szCs w:val="20"/>
              </w:rPr>
              <w:t>☐</w:t>
            </w:r>
          </w:p>
        </w:tc>
      </w:tr>
      <w:tr>
        <w:tblPrEx>
          <w:tblW w:w="5000" w:type="pct"/>
          <w:tblLook w:val="0400"/>
        </w:tblPrEx>
        <w:trPr>
          <w:trHeight w:val="567"/>
        </w:trPr>
        <w:tc>
          <w:tcPr>
            <w:tcW w:w="0" w:type="auto"/>
            <w:vMerge/>
            <w:tcBorders>
              <w:top w:val="single" w:sz="4" w:space="0" w:color="auto"/>
              <w:left w:val="single" w:sz="4" w:space="0" w:color="auto"/>
              <w:bottom w:val="single" w:sz="4" w:space="0" w:color="auto"/>
              <w:right w:val="single" w:sz="4" w:space="0" w:color="auto"/>
            </w:tcBorders>
            <w:textDirection w:val="lrTb"/>
            <w:vAlign w:val="center"/>
            <w:hideMark/>
          </w:tcPr>
          <w:p w:rsidR="000E766F" w:rsidRPr="000E766F" w:rsidP="000E766F">
            <w:pPr>
              <w:bidi w:val="0"/>
              <w:spacing w:after="0" w:line="240" w:lineRule="auto"/>
              <w:ind w:firstLine="567"/>
              <w:jc w:val="both"/>
              <w:rPr>
                <w:rFonts w:ascii="Times New Roman" w:hAnsi="Times New Roman"/>
                <w:sz w:val="20"/>
                <w:szCs w:val="20"/>
              </w:rPr>
            </w:pPr>
          </w:p>
        </w:tc>
        <w:tc>
          <w:tcPr>
            <w:tcW w:w="1160" w:type="pct"/>
            <w:vMerge w:val="restart"/>
            <w:tcBorders>
              <w:top w:val="single" w:sz="4" w:space="0" w:color="auto"/>
              <w:left w:val="single" w:sz="4" w:space="0" w:color="auto"/>
              <w:bottom w:val="single" w:sz="4" w:space="0" w:color="auto"/>
              <w:right w:val="single" w:sz="4" w:space="0" w:color="auto"/>
            </w:tcBorders>
            <w:textDirection w:val="lrTb"/>
            <w:vAlign w:val="center"/>
            <w:hideMark/>
          </w:tcPr>
          <w:p w:rsidR="000E766F" w:rsidRPr="000E766F" w:rsidP="000E766F">
            <w:pPr>
              <w:bidi w:val="0"/>
              <w:spacing w:after="0" w:line="240" w:lineRule="auto"/>
              <w:ind w:firstLine="567"/>
              <w:jc w:val="both"/>
              <w:rPr>
                <w:rFonts w:ascii="Times New Roman" w:hAnsi="Times New Roman"/>
                <w:sz w:val="20"/>
                <w:szCs w:val="20"/>
              </w:rPr>
            </w:pPr>
            <w:r w:rsidRPr="000E766F">
              <w:rPr>
                <w:rFonts w:ascii="Times New Roman" w:hAnsi="Times New Roman"/>
                <w:sz w:val="20"/>
                <w:szCs w:val="20"/>
              </w:rPr>
              <w:t>3.5 Naplnenie cieľov a očakávaní</w:t>
            </w:r>
          </w:p>
        </w:tc>
        <w:tc>
          <w:tcPr>
            <w:tcW w:w="2425" w:type="pct"/>
            <w:tcBorders>
              <w:top w:val="single" w:sz="4" w:space="0" w:color="auto"/>
              <w:left w:val="single" w:sz="4" w:space="0" w:color="auto"/>
              <w:bottom w:val="single" w:sz="4" w:space="0" w:color="auto"/>
              <w:right w:val="single" w:sz="4" w:space="0" w:color="auto"/>
            </w:tcBorders>
            <w:textDirection w:val="lrTb"/>
            <w:vAlign w:val="center"/>
            <w:hideMark/>
          </w:tcPr>
          <w:p w:rsidR="000E766F" w:rsidRPr="000E766F" w:rsidP="000E766F">
            <w:pPr>
              <w:bidi w:val="0"/>
              <w:spacing w:after="0" w:line="240" w:lineRule="auto"/>
              <w:ind w:firstLine="567"/>
              <w:jc w:val="both"/>
              <w:rPr>
                <w:rFonts w:ascii="Times New Roman" w:hAnsi="Times New Roman"/>
                <w:sz w:val="20"/>
                <w:szCs w:val="20"/>
              </w:rPr>
            </w:pPr>
            <w:r w:rsidRPr="000E766F">
              <w:rPr>
                <w:rFonts w:ascii="Times New Roman" w:hAnsi="Times New Roman"/>
                <w:sz w:val="20"/>
                <w:szCs w:val="20"/>
              </w:rPr>
              <w:t>Boli splnené ciele a očakávania od účasti verejnosti na tvorbe právneho predpisu na strane predkladateľa právneho predpisu?</w:t>
            </w:r>
          </w:p>
        </w:tc>
        <w:tc>
          <w:tcPr>
            <w:tcW w:w="258" w:type="pct"/>
            <w:tcBorders>
              <w:top w:val="single" w:sz="4" w:space="0" w:color="auto"/>
              <w:left w:val="single" w:sz="4" w:space="0" w:color="auto"/>
              <w:bottom w:val="single" w:sz="4" w:space="0" w:color="auto"/>
              <w:right w:val="single" w:sz="4" w:space="0" w:color="auto"/>
            </w:tcBorders>
            <w:textDirection w:val="lrTb"/>
            <w:vAlign w:val="center"/>
          </w:tcPr>
          <w:p w:rsidR="000E766F" w:rsidRPr="000E766F" w:rsidP="000E766F">
            <w:pPr>
              <w:bidi w:val="0"/>
              <w:spacing w:after="0" w:line="240" w:lineRule="auto"/>
              <w:ind w:firstLine="567"/>
              <w:jc w:val="both"/>
              <w:rPr>
                <w:rFonts w:ascii="Times New Roman" w:hAnsi="Times New Roman"/>
                <w:sz w:val="20"/>
                <w:szCs w:val="20"/>
              </w:rPr>
            </w:pPr>
            <w:r w:rsidRPr="000E766F">
              <w:rPr>
                <w:rFonts w:ascii="Segoe UI Symbol" w:hAnsi="Segoe UI Symbol" w:cs="Segoe UI Symbol"/>
                <w:sz w:val="20"/>
                <w:szCs w:val="20"/>
              </w:rPr>
              <w:t>☒</w:t>
            </w:r>
          </w:p>
        </w:tc>
        <w:tc>
          <w:tcPr>
            <w:tcW w:w="307" w:type="pct"/>
            <w:tcBorders>
              <w:top w:val="single" w:sz="4" w:space="0" w:color="auto"/>
              <w:left w:val="single" w:sz="4" w:space="0" w:color="auto"/>
              <w:bottom w:val="single" w:sz="4" w:space="0" w:color="auto"/>
              <w:right w:val="single" w:sz="4" w:space="0" w:color="auto"/>
            </w:tcBorders>
            <w:textDirection w:val="lrTb"/>
            <w:vAlign w:val="center"/>
          </w:tcPr>
          <w:p w:rsidR="000E766F" w:rsidRPr="000E766F" w:rsidP="000E766F">
            <w:pPr>
              <w:bidi w:val="0"/>
              <w:spacing w:after="0" w:line="240" w:lineRule="auto"/>
              <w:ind w:firstLine="567"/>
              <w:jc w:val="both"/>
              <w:rPr>
                <w:rFonts w:ascii="Times New Roman" w:hAnsi="Times New Roman"/>
                <w:sz w:val="20"/>
                <w:szCs w:val="20"/>
              </w:rPr>
            </w:pPr>
            <w:r w:rsidRPr="000E766F">
              <w:rPr>
                <w:rFonts w:ascii="Segoe UI Symbol" w:hAnsi="Segoe UI Symbol" w:cs="Segoe UI Symbol"/>
                <w:sz w:val="20"/>
                <w:szCs w:val="20"/>
              </w:rPr>
              <w:t>☐</w:t>
            </w:r>
          </w:p>
        </w:tc>
      </w:tr>
      <w:tr>
        <w:tblPrEx>
          <w:tblW w:w="5000" w:type="pct"/>
          <w:tblLook w:val="0400"/>
        </w:tblPrEx>
        <w:trPr>
          <w:trHeight w:val="567"/>
        </w:trPr>
        <w:tc>
          <w:tcPr>
            <w:tcW w:w="0" w:type="auto"/>
            <w:vMerge/>
            <w:tcBorders>
              <w:top w:val="single" w:sz="4" w:space="0" w:color="auto"/>
              <w:left w:val="single" w:sz="4" w:space="0" w:color="auto"/>
              <w:bottom w:val="single" w:sz="4" w:space="0" w:color="auto"/>
              <w:right w:val="single" w:sz="4" w:space="0" w:color="auto"/>
            </w:tcBorders>
            <w:textDirection w:val="lrTb"/>
            <w:vAlign w:val="center"/>
            <w:hideMark/>
          </w:tcPr>
          <w:p w:rsidR="000E766F" w:rsidRPr="000E766F" w:rsidP="000E766F">
            <w:pPr>
              <w:bidi w:val="0"/>
              <w:spacing w:after="0" w:line="240" w:lineRule="auto"/>
              <w:ind w:firstLine="567"/>
              <w:jc w:val="both"/>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textDirection w:val="lrTb"/>
            <w:vAlign w:val="center"/>
            <w:hideMark/>
          </w:tcPr>
          <w:p w:rsidR="000E766F" w:rsidRPr="000E766F" w:rsidP="000E766F">
            <w:pPr>
              <w:bidi w:val="0"/>
              <w:spacing w:after="0" w:line="240" w:lineRule="auto"/>
              <w:ind w:firstLine="567"/>
              <w:jc w:val="both"/>
              <w:rPr>
                <w:rFonts w:ascii="Times New Roman" w:hAnsi="Times New Roman"/>
                <w:sz w:val="20"/>
                <w:szCs w:val="20"/>
              </w:rPr>
            </w:pPr>
          </w:p>
        </w:tc>
        <w:tc>
          <w:tcPr>
            <w:tcW w:w="2425" w:type="pct"/>
            <w:tcBorders>
              <w:top w:val="single" w:sz="4" w:space="0" w:color="auto"/>
              <w:left w:val="single" w:sz="4" w:space="0" w:color="auto"/>
              <w:bottom w:val="single" w:sz="4" w:space="0" w:color="auto"/>
              <w:right w:val="single" w:sz="4" w:space="0" w:color="auto"/>
            </w:tcBorders>
            <w:textDirection w:val="lrTb"/>
            <w:vAlign w:val="center"/>
            <w:hideMark/>
          </w:tcPr>
          <w:p w:rsidR="000E766F" w:rsidRPr="000E766F" w:rsidP="000E766F">
            <w:pPr>
              <w:bidi w:val="0"/>
              <w:spacing w:after="0" w:line="240" w:lineRule="auto"/>
              <w:ind w:firstLine="567"/>
              <w:jc w:val="both"/>
              <w:rPr>
                <w:rFonts w:ascii="Times New Roman" w:hAnsi="Times New Roman"/>
                <w:sz w:val="20"/>
                <w:szCs w:val="20"/>
              </w:rPr>
            </w:pPr>
            <w:r w:rsidRPr="000E766F">
              <w:rPr>
                <w:rFonts w:ascii="Times New Roman" w:hAnsi="Times New Roman"/>
                <w:sz w:val="20"/>
                <w:szCs w:val="20"/>
              </w:rPr>
              <w:t>Indikujú zapojení aktéri naplnenie svojich cieľov a očakávaní, s ktorými vstupovali do tvorby právneho predpisu?</w:t>
            </w:r>
          </w:p>
        </w:tc>
        <w:tc>
          <w:tcPr>
            <w:tcW w:w="258" w:type="pct"/>
            <w:tcBorders>
              <w:top w:val="single" w:sz="4" w:space="0" w:color="auto"/>
              <w:left w:val="single" w:sz="4" w:space="0" w:color="auto"/>
              <w:bottom w:val="single" w:sz="4" w:space="0" w:color="auto"/>
              <w:right w:val="single" w:sz="4" w:space="0" w:color="auto"/>
            </w:tcBorders>
            <w:textDirection w:val="lrTb"/>
            <w:vAlign w:val="center"/>
          </w:tcPr>
          <w:p w:rsidR="000E766F" w:rsidRPr="000E766F" w:rsidP="000E766F">
            <w:pPr>
              <w:bidi w:val="0"/>
              <w:spacing w:after="0" w:line="240" w:lineRule="auto"/>
              <w:ind w:firstLine="567"/>
              <w:jc w:val="both"/>
              <w:rPr>
                <w:rFonts w:ascii="Times New Roman" w:hAnsi="Times New Roman"/>
                <w:sz w:val="20"/>
                <w:szCs w:val="20"/>
              </w:rPr>
            </w:pPr>
            <w:r w:rsidRPr="000E766F">
              <w:rPr>
                <w:rFonts w:ascii="Segoe UI Symbol" w:hAnsi="Segoe UI Symbol" w:cs="Segoe UI Symbol"/>
                <w:sz w:val="20"/>
                <w:szCs w:val="20"/>
              </w:rPr>
              <w:t>☒</w:t>
            </w:r>
          </w:p>
        </w:tc>
        <w:tc>
          <w:tcPr>
            <w:tcW w:w="307" w:type="pct"/>
            <w:tcBorders>
              <w:top w:val="single" w:sz="4" w:space="0" w:color="auto"/>
              <w:left w:val="single" w:sz="4" w:space="0" w:color="auto"/>
              <w:bottom w:val="single" w:sz="4" w:space="0" w:color="auto"/>
              <w:right w:val="single" w:sz="4" w:space="0" w:color="auto"/>
            </w:tcBorders>
            <w:textDirection w:val="lrTb"/>
            <w:vAlign w:val="center"/>
          </w:tcPr>
          <w:p w:rsidR="000E766F" w:rsidRPr="000E766F" w:rsidP="000E766F">
            <w:pPr>
              <w:bidi w:val="0"/>
              <w:spacing w:after="0" w:line="240" w:lineRule="auto"/>
              <w:ind w:firstLine="567"/>
              <w:jc w:val="both"/>
              <w:rPr>
                <w:rFonts w:ascii="Times New Roman" w:hAnsi="Times New Roman"/>
                <w:sz w:val="20"/>
                <w:szCs w:val="20"/>
              </w:rPr>
            </w:pPr>
            <w:r w:rsidRPr="000E766F">
              <w:rPr>
                <w:rFonts w:ascii="Segoe UI Symbol" w:hAnsi="Segoe UI Symbol" w:cs="Segoe UI Symbol"/>
                <w:sz w:val="20"/>
                <w:szCs w:val="20"/>
              </w:rPr>
              <w:t>☐</w:t>
            </w:r>
          </w:p>
        </w:tc>
      </w:tr>
      <w:tr>
        <w:tblPrEx>
          <w:tblW w:w="5000" w:type="pct"/>
          <w:tblLook w:val="0400"/>
        </w:tblPrEx>
        <w:trPr>
          <w:trHeight w:val="567"/>
        </w:trPr>
        <w:tc>
          <w:tcPr>
            <w:tcW w:w="0" w:type="auto"/>
            <w:vMerge/>
            <w:tcBorders>
              <w:top w:val="single" w:sz="4" w:space="0" w:color="auto"/>
              <w:left w:val="single" w:sz="4" w:space="0" w:color="auto"/>
              <w:bottom w:val="single" w:sz="4" w:space="0" w:color="auto"/>
              <w:right w:val="single" w:sz="4" w:space="0" w:color="auto"/>
            </w:tcBorders>
            <w:textDirection w:val="lrTb"/>
            <w:vAlign w:val="center"/>
            <w:hideMark/>
          </w:tcPr>
          <w:p w:rsidR="000E766F" w:rsidRPr="000E766F" w:rsidP="000E766F">
            <w:pPr>
              <w:bidi w:val="0"/>
              <w:spacing w:after="0" w:line="240" w:lineRule="auto"/>
              <w:ind w:firstLine="567"/>
              <w:jc w:val="both"/>
              <w:rPr>
                <w:rFonts w:ascii="Times New Roman" w:hAnsi="Times New Roman"/>
                <w:sz w:val="20"/>
                <w:szCs w:val="20"/>
              </w:rPr>
            </w:pPr>
          </w:p>
        </w:tc>
        <w:tc>
          <w:tcPr>
            <w:tcW w:w="1160" w:type="pct"/>
            <w:vMerge w:val="restart"/>
            <w:tcBorders>
              <w:top w:val="single" w:sz="4" w:space="0" w:color="auto"/>
              <w:left w:val="single" w:sz="4" w:space="0" w:color="auto"/>
              <w:bottom w:val="single" w:sz="4" w:space="0" w:color="auto"/>
              <w:right w:val="single" w:sz="4" w:space="0" w:color="auto"/>
            </w:tcBorders>
            <w:textDirection w:val="lrTb"/>
            <w:vAlign w:val="center"/>
            <w:hideMark/>
          </w:tcPr>
          <w:p w:rsidR="000E766F" w:rsidRPr="000E766F" w:rsidP="000E766F">
            <w:pPr>
              <w:bidi w:val="0"/>
              <w:spacing w:after="0" w:line="240" w:lineRule="auto"/>
              <w:ind w:firstLine="567"/>
              <w:jc w:val="both"/>
              <w:rPr>
                <w:rFonts w:ascii="Times New Roman" w:hAnsi="Times New Roman"/>
                <w:sz w:val="20"/>
                <w:szCs w:val="20"/>
              </w:rPr>
            </w:pPr>
            <w:r w:rsidRPr="000E766F">
              <w:rPr>
                <w:rFonts w:ascii="Times New Roman" w:hAnsi="Times New Roman"/>
                <w:sz w:val="20"/>
                <w:szCs w:val="20"/>
              </w:rPr>
              <w:t>3.6 Formy procesu tvorby právneho predpisu</w:t>
            </w:r>
          </w:p>
        </w:tc>
        <w:tc>
          <w:tcPr>
            <w:tcW w:w="2425" w:type="pct"/>
            <w:tcBorders>
              <w:top w:val="single" w:sz="4" w:space="0" w:color="auto"/>
              <w:left w:val="single" w:sz="4" w:space="0" w:color="auto"/>
              <w:bottom w:val="single" w:sz="4" w:space="0" w:color="auto"/>
              <w:right w:val="single" w:sz="4" w:space="0" w:color="auto"/>
            </w:tcBorders>
            <w:textDirection w:val="lrTb"/>
            <w:vAlign w:val="center"/>
            <w:hideMark/>
          </w:tcPr>
          <w:p w:rsidR="000E766F" w:rsidRPr="000E766F" w:rsidP="000E766F">
            <w:pPr>
              <w:bidi w:val="0"/>
              <w:spacing w:after="0" w:line="240" w:lineRule="auto"/>
              <w:ind w:firstLine="567"/>
              <w:jc w:val="both"/>
              <w:rPr>
                <w:rFonts w:ascii="Times New Roman" w:hAnsi="Times New Roman"/>
                <w:sz w:val="20"/>
                <w:szCs w:val="20"/>
              </w:rPr>
            </w:pPr>
            <w:r w:rsidRPr="000E766F">
              <w:rPr>
                <w:rFonts w:ascii="Times New Roman" w:hAnsi="Times New Roman"/>
                <w:sz w:val="20"/>
                <w:szCs w:val="20"/>
              </w:rPr>
              <w:t>Prispeli zvolené participatívne metódy k splneniu cieľa účasti verejnosti na tvorbe právneho predpisu?</w:t>
            </w:r>
          </w:p>
        </w:tc>
        <w:tc>
          <w:tcPr>
            <w:tcW w:w="258" w:type="pct"/>
            <w:tcBorders>
              <w:top w:val="single" w:sz="4" w:space="0" w:color="auto"/>
              <w:left w:val="single" w:sz="4" w:space="0" w:color="auto"/>
              <w:bottom w:val="single" w:sz="4" w:space="0" w:color="auto"/>
              <w:right w:val="single" w:sz="4" w:space="0" w:color="auto"/>
            </w:tcBorders>
            <w:textDirection w:val="lrTb"/>
            <w:vAlign w:val="center"/>
          </w:tcPr>
          <w:p w:rsidR="000E766F" w:rsidRPr="000E766F" w:rsidP="000E766F">
            <w:pPr>
              <w:bidi w:val="0"/>
              <w:spacing w:after="0" w:line="240" w:lineRule="auto"/>
              <w:ind w:firstLine="567"/>
              <w:jc w:val="both"/>
              <w:rPr>
                <w:rFonts w:ascii="Times New Roman" w:hAnsi="Times New Roman"/>
                <w:sz w:val="20"/>
                <w:szCs w:val="20"/>
              </w:rPr>
            </w:pPr>
            <w:r w:rsidRPr="000E766F">
              <w:rPr>
                <w:rFonts w:ascii="Segoe UI Symbol" w:hAnsi="Segoe UI Symbol" w:cs="Segoe UI Symbol"/>
                <w:sz w:val="20"/>
                <w:szCs w:val="20"/>
              </w:rPr>
              <w:t>☒</w:t>
            </w:r>
          </w:p>
        </w:tc>
        <w:tc>
          <w:tcPr>
            <w:tcW w:w="307" w:type="pct"/>
            <w:tcBorders>
              <w:top w:val="single" w:sz="4" w:space="0" w:color="auto"/>
              <w:left w:val="single" w:sz="4" w:space="0" w:color="auto"/>
              <w:bottom w:val="single" w:sz="4" w:space="0" w:color="auto"/>
              <w:right w:val="single" w:sz="4" w:space="0" w:color="auto"/>
            </w:tcBorders>
            <w:textDirection w:val="lrTb"/>
            <w:vAlign w:val="center"/>
          </w:tcPr>
          <w:p w:rsidR="000E766F" w:rsidRPr="000E766F" w:rsidP="000E766F">
            <w:pPr>
              <w:bidi w:val="0"/>
              <w:spacing w:after="0" w:line="240" w:lineRule="auto"/>
              <w:ind w:firstLine="567"/>
              <w:jc w:val="both"/>
              <w:rPr>
                <w:rFonts w:ascii="Times New Roman" w:hAnsi="Times New Roman"/>
                <w:sz w:val="20"/>
                <w:szCs w:val="20"/>
              </w:rPr>
            </w:pPr>
            <w:r w:rsidRPr="000E766F">
              <w:rPr>
                <w:rFonts w:ascii="Segoe UI Symbol" w:hAnsi="Segoe UI Symbol" w:cs="Segoe UI Symbol"/>
                <w:sz w:val="20"/>
                <w:szCs w:val="20"/>
              </w:rPr>
              <w:t>☐</w:t>
            </w:r>
          </w:p>
        </w:tc>
      </w:tr>
      <w:tr>
        <w:tblPrEx>
          <w:tblW w:w="5000" w:type="pct"/>
          <w:tblLook w:val="0400"/>
        </w:tblPrEx>
        <w:trPr>
          <w:trHeight w:val="567"/>
        </w:trPr>
        <w:tc>
          <w:tcPr>
            <w:tcW w:w="0" w:type="auto"/>
            <w:vMerge/>
            <w:tcBorders>
              <w:top w:val="single" w:sz="4" w:space="0" w:color="auto"/>
              <w:left w:val="single" w:sz="4" w:space="0" w:color="auto"/>
              <w:bottom w:val="single" w:sz="4" w:space="0" w:color="auto"/>
              <w:right w:val="single" w:sz="4" w:space="0" w:color="auto"/>
            </w:tcBorders>
            <w:textDirection w:val="lrTb"/>
            <w:vAlign w:val="center"/>
            <w:hideMark/>
          </w:tcPr>
          <w:p w:rsidR="000E766F" w:rsidRPr="000E766F" w:rsidP="000E766F">
            <w:pPr>
              <w:bidi w:val="0"/>
              <w:spacing w:after="0" w:line="240" w:lineRule="auto"/>
              <w:ind w:firstLine="567"/>
              <w:jc w:val="both"/>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textDirection w:val="lrTb"/>
            <w:vAlign w:val="center"/>
            <w:hideMark/>
          </w:tcPr>
          <w:p w:rsidR="000E766F" w:rsidRPr="000E766F" w:rsidP="000E766F">
            <w:pPr>
              <w:bidi w:val="0"/>
              <w:spacing w:after="0" w:line="240" w:lineRule="auto"/>
              <w:ind w:firstLine="567"/>
              <w:jc w:val="both"/>
              <w:rPr>
                <w:rFonts w:ascii="Times New Roman" w:hAnsi="Times New Roman"/>
                <w:sz w:val="20"/>
                <w:szCs w:val="20"/>
              </w:rPr>
            </w:pPr>
          </w:p>
        </w:tc>
        <w:tc>
          <w:tcPr>
            <w:tcW w:w="2425" w:type="pct"/>
            <w:tcBorders>
              <w:top w:val="single" w:sz="4" w:space="0" w:color="auto"/>
              <w:left w:val="single" w:sz="4" w:space="0" w:color="auto"/>
              <w:bottom w:val="single" w:sz="4" w:space="0" w:color="auto"/>
              <w:right w:val="single" w:sz="4" w:space="0" w:color="auto"/>
            </w:tcBorders>
            <w:textDirection w:val="lrTb"/>
            <w:vAlign w:val="center"/>
            <w:hideMark/>
          </w:tcPr>
          <w:p w:rsidR="000E766F" w:rsidRPr="000E766F" w:rsidP="000E766F">
            <w:pPr>
              <w:bidi w:val="0"/>
              <w:spacing w:after="0" w:line="240" w:lineRule="auto"/>
              <w:ind w:firstLine="567"/>
              <w:jc w:val="both"/>
              <w:rPr>
                <w:rFonts w:ascii="Times New Roman" w:hAnsi="Times New Roman"/>
                <w:sz w:val="20"/>
                <w:szCs w:val="20"/>
              </w:rPr>
            </w:pPr>
            <w:r w:rsidRPr="000E766F">
              <w:rPr>
                <w:rFonts w:ascii="Times New Roman" w:hAnsi="Times New Roman"/>
                <w:sz w:val="20"/>
                <w:szCs w:val="20"/>
              </w:rPr>
              <w:t>Bola kvantita participatívnych metód adekvátna vzhľadom k povahe, komplexnosti a predmetu právneho predpisu?</w:t>
            </w:r>
          </w:p>
        </w:tc>
        <w:tc>
          <w:tcPr>
            <w:tcW w:w="258" w:type="pct"/>
            <w:tcBorders>
              <w:top w:val="single" w:sz="4" w:space="0" w:color="auto"/>
              <w:left w:val="single" w:sz="4" w:space="0" w:color="auto"/>
              <w:bottom w:val="single" w:sz="4" w:space="0" w:color="auto"/>
              <w:right w:val="single" w:sz="4" w:space="0" w:color="auto"/>
            </w:tcBorders>
            <w:textDirection w:val="lrTb"/>
            <w:vAlign w:val="center"/>
          </w:tcPr>
          <w:p w:rsidR="000E766F" w:rsidRPr="000E766F" w:rsidP="000E766F">
            <w:pPr>
              <w:bidi w:val="0"/>
              <w:spacing w:after="0" w:line="240" w:lineRule="auto"/>
              <w:ind w:firstLine="567"/>
              <w:jc w:val="both"/>
              <w:rPr>
                <w:rFonts w:ascii="Times New Roman" w:hAnsi="Times New Roman"/>
                <w:sz w:val="20"/>
                <w:szCs w:val="20"/>
              </w:rPr>
            </w:pPr>
            <w:r w:rsidRPr="000E766F">
              <w:rPr>
                <w:rFonts w:ascii="Segoe UI Symbol" w:hAnsi="Segoe UI Symbol" w:cs="Segoe UI Symbol"/>
                <w:sz w:val="20"/>
                <w:szCs w:val="20"/>
              </w:rPr>
              <w:t>☒</w:t>
            </w:r>
          </w:p>
        </w:tc>
        <w:tc>
          <w:tcPr>
            <w:tcW w:w="307" w:type="pct"/>
            <w:tcBorders>
              <w:top w:val="single" w:sz="4" w:space="0" w:color="auto"/>
              <w:left w:val="single" w:sz="4" w:space="0" w:color="auto"/>
              <w:bottom w:val="single" w:sz="4" w:space="0" w:color="auto"/>
              <w:right w:val="single" w:sz="4" w:space="0" w:color="auto"/>
            </w:tcBorders>
            <w:textDirection w:val="lrTb"/>
            <w:vAlign w:val="center"/>
          </w:tcPr>
          <w:p w:rsidR="000E766F" w:rsidRPr="000E766F" w:rsidP="000E766F">
            <w:pPr>
              <w:bidi w:val="0"/>
              <w:spacing w:after="0" w:line="240" w:lineRule="auto"/>
              <w:ind w:firstLine="567"/>
              <w:jc w:val="both"/>
              <w:rPr>
                <w:rFonts w:ascii="Times New Roman" w:hAnsi="Times New Roman"/>
                <w:sz w:val="20"/>
                <w:szCs w:val="20"/>
              </w:rPr>
            </w:pPr>
            <w:r w:rsidRPr="000E766F">
              <w:rPr>
                <w:rFonts w:ascii="Segoe UI Symbol" w:hAnsi="Segoe UI Symbol" w:cs="Segoe UI Symbol"/>
                <w:sz w:val="20"/>
                <w:szCs w:val="20"/>
              </w:rPr>
              <w:t>☐</w:t>
            </w:r>
          </w:p>
        </w:tc>
      </w:tr>
      <w:tr>
        <w:tblPrEx>
          <w:tblW w:w="5000" w:type="pct"/>
          <w:tblLook w:val="0400"/>
        </w:tblPrEx>
        <w:trPr>
          <w:trHeight w:val="567"/>
        </w:trPr>
        <w:tc>
          <w:tcPr>
            <w:tcW w:w="0" w:type="auto"/>
            <w:vMerge/>
            <w:tcBorders>
              <w:top w:val="single" w:sz="4" w:space="0" w:color="auto"/>
              <w:left w:val="single" w:sz="4" w:space="0" w:color="auto"/>
              <w:bottom w:val="single" w:sz="4" w:space="0" w:color="auto"/>
              <w:right w:val="single" w:sz="4" w:space="0" w:color="auto"/>
            </w:tcBorders>
            <w:textDirection w:val="lrTb"/>
            <w:vAlign w:val="center"/>
            <w:hideMark/>
          </w:tcPr>
          <w:p w:rsidR="000E766F" w:rsidRPr="000E766F" w:rsidP="000E766F">
            <w:pPr>
              <w:bidi w:val="0"/>
              <w:spacing w:after="0" w:line="240" w:lineRule="auto"/>
              <w:ind w:firstLine="567"/>
              <w:jc w:val="both"/>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textDirection w:val="lrTb"/>
            <w:vAlign w:val="center"/>
            <w:hideMark/>
          </w:tcPr>
          <w:p w:rsidR="000E766F" w:rsidRPr="000E766F" w:rsidP="000E766F">
            <w:pPr>
              <w:bidi w:val="0"/>
              <w:spacing w:after="0" w:line="240" w:lineRule="auto"/>
              <w:ind w:firstLine="567"/>
              <w:jc w:val="both"/>
              <w:rPr>
                <w:rFonts w:ascii="Times New Roman" w:hAnsi="Times New Roman"/>
                <w:sz w:val="20"/>
                <w:szCs w:val="20"/>
              </w:rPr>
            </w:pPr>
          </w:p>
        </w:tc>
        <w:tc>
          <w:tcPr>
            <w:tcW w:w="2425" w:type="pct"/>
            <w:tcBorders>
              <w:top w:val="single" w:sz="4" w:space="0" w:color="auto"/>
              <w:left w:val="single" w:sz="4" w:space="0" w:color="auto"/>
              <w:bottom w:val="single" w:sz="4" w:space="0" w:color="auto"/>
              <w:right w:val="single" w:sz="4" w:space="0" w:color="auto"/>
            </w:tcBorders>
            <w:textDirection w:val="lrTb"/>
            <w:vAlign w:val="center"/>
            <w:hideMark/>
          </w:tcPr>
          <w:p w:rsidR="000E766F" w:rsidRPr="000E766F" w:rsidP="000E766F">
            <w:pPr>
              <w:bidi w:val="0"/>
              <w:spacing w:after="0" w:line="240" w:lineRule="auto"/>
              <w:ind w:firstLine="567"/>
              <w:jc w:val="both"/>
              <w:rPr>
                <w:rFonts w:ascii="Times New Roman" w:hAnsi="Times New Roman"/>
                <w:sz w:val="20"/>
                <w:szCs w:val="20"/>
              </w:rPr>
            </w:pPr>
            <w:r w:rsidRPr="000E766F">
              <w:rPr>
                <w:rFonts w:ascii="Times New Roman" w:hAnsi="Times New Roman"/>
                <w:sz w:val="20"/>
                <w:szCs w:val="20"/>
              </w:rPr>
              <w:t>Indikujú zapojení aktéri spokojnosť s formou procesu tvorby právneho predpisu a so zvolenými participatívnymi metódami?</w:t>
            </w:r>
          </w:p>
        </w:tc>
        <w:tc>
          <w:tcPr>
            <w:tcW w:w="258" w:type="pct"/>
            <w:tcBorders>
              <w:top w:val="single" w:sz="4" w:space="0" w:color="auto"/>
              <w:left w:val="single" w:sz="4" w:space="0" w:color="auto"/>
              <w:bottom w:val="single" w:sz="4" w:space="0" w:color="auto"/>
              <w:right w:val="single" w:sz="4" w:space="0" w:color="auto"/>
            </w:tcBorders>
            <w:textDirection w:val="lrTb"/>
            <w:vAlign w:val="center"/>
          </w:tcPr>
          <w:p w:rsidR="000E766F" w:rsidRPr="000E766F" w:rsidP="000E766F">
            <w:pPr>
              <w:bidi w:val="0"/>
              <w:spacing w:after="0" w:line="240" w:lineRule="auto"/>
              <w:ind w:firstLine="567"/>
              <w:jc w:val="both"/>
              <w:rPr>
                <w:rFonts w:ascii="Times New Roman" w:hAnsi="Times New Roman"/>
                <w:sz w:val="20"/>
                <w:szCs w:val="20"/>
              </w:rPr>
            </w:pPr>
            <w:r w:rsidRPr="000E766F">
              <w:rPr>
                <w:rFonts w:ascii="Segoe UI Symbol" w:hAnsi="Segoe UI Symbol" w:cs="Segoe UI Symbol"/>
                <w:sz w:val="20"/>
                <w:szCs w:val="20"/>
              </w:rPr>
              <w:t>☒</w:t>
            </w:r>
          </w:p>
        </w:tc>
        <w:tc>
          <w:tcPr>
            <w:tcW w:w="307" w:type="pct"/>
            <w:tcBorders>
              <w:top w:val="single" w:sz="4" w:space="0" w:color="auto"/>
              <w:left w:val="single" w:sz="4" w:space="0" w:color="auto"/>
              <w:bottom w:val="single" w:sz="4" w:space="0" w:color="auto"/>
              <w:right w:val="single" w:sz="4" w:space="0" w:color="auto"/>
            </w:tcBorders>
            <w:textDirection w:val="lrTb"/>
            <w:vAlign w:val="center"/>
          </w:tcPr>
          <w:p w:rsidR="000E766F" w:rsidRPr="000E766F" w:rsidP="000E766F">
            <w:pPr>
              <w:bidi w:val="0"/>
              <w:spacing w:after="0" w:line="240" w:lineRule="auto"/>
              <w:ind w:firstLine="567"/>
              <w:jc w:val="both"/>
              <w:rPr>
                <w:rFonts w:ascii="Times New Roman" w:hAnsi="Times New Roman"/>
                <w:sz w:val="20"/>
                <w:szCs w:val="20"/>
              </w:rPr>
            </w:pPr>
            <w:r w:rsidRPr="000E766F">
              <w:rPr>
                <w:rFonts w:ascii="Segoe UI Symbol" w:hAnsi="Segoe UI Symbol" w:cs="Segoe UI Symbol"/>
                <w:sz w:val="20"/>
                <w:szCs w:val="20"/>
              </w:rPr>
              <w:t>☐</w:t>
            </w:r>
          </w:p>
        </w:tc>
      </w:tr>
      <w:tr>
        <w:tblPrEx>
          <w:tblW w:w="5000" w:type="pct"/>
          <w:tblLook w:val="0400"/>
        </w:tblPrEx>
        <w:trPr>
          <w:trHeight w:val="567"/>
        </w:trPr>
        <w:tc>
          <w:tcPr>
            <w:tcW w:w="0" w:type="auto"/>
            <w:vMerge/>
            <w:tcBorders>
              <w:top w:val="single" w:sz="4" w:space="0" w:color="auto"/>
              <w:left w:val="single" w:sz="4" w:space="0" w:color="auto"/>
              <w:bottom w:val="single" w:sz="4" w:space="0" w:color="auto"/>
              <w:right w:val="single" w:sz="4" w:space="0" w:color="auto"/>
            </w:tcBorders>
            <w:textDirection w:val="lrTb"/>
            <w:vAlign w:val="center"/>
            <w:hideMark/>
          </w:tcPr>
          <w:p w:rsidR="000E766F" w:rsidRPr="000E766F" w:rsidP="000E766F">
            <w:pPr>
              <w:bidi w:val="0"/>
              <w:spacing w:after="0" w:line="240" w:lineRule="auto"/>
              <w:ind w:firstLine="567"/>
              <w:jc w:val="both"/>
              <w:rPr>
                <w:rFonts w:ascii="Times New Roman" w:hAnsi="Times New Roman"/>
                <w:sz w:val="20"/>
                <w:szCs w:val="20"/>
              </w:rPr>
            </w:pPr>
          </w:p>
        </w:tc>
        <w:tc>
          <w:tcPr>
            <w:tcW w:w="1160" w:type="pct"/>
            <w:tcBorders>
              <w:top w:val="single" w:sz="4" w:space="0" w:color="auto"/>
              <w:left w:val="single" w:sz="4" w:space="0" w:color="auto"/>
              <w:bottom w:val="single" w:sz="4" w:space="0" w:color="auto"/>
              <w:right w:val="single" w:sz="4" w:space="0" w:color="auto"/>
            </w:tcBorders>
            <w:textDirection w:val="lrTb"/>
            <w:vAlign w:val="center"/>
            <w:hideMark/>
          </w:tcPr>
          <w:p w:rsidR="000E766F" w:rsidRPr="000E766F" w:rsidP="000E766F">
            <w:pPr>
              <w:bidi w:val="0"/>
              <w:spacing w:after="0" w:line="240" w:lineRule="auto"/>
              <w:ind w:firstLine="567"/>
              <w:jc w:val="both"/>
              <w:rPr>
                <w:rFonts w:ascii="Times New Roman" w:hAnsi="Times New Roman"/>
                <w:sz w:val="20"/>
                <w:szCs w:val="20"/>
              </w:rPr>
            </w:pPr>
            <w:r w:rsidRPr="000E766F">
              <w:rPr>
                <w:rFonts w:ascii="Times New Roman" w:hAnsi="Times New Roman"/>
                <w:sz w:val="20"/>
                <w:szCs w:val="20"/>
              </w:rPr>
              <w:t>3.7 Výstup procesu tvorby právneho predpisu</w:t>
            </w:r>
          </w:p>
        </w:tc>
        <w:tc>
          <w:tcPr>
            <w:tcW w:w="2425" w:type="pct"/>
            <w:tcBorders>
              <w:top w:val="single" w:sz="4" w:space="0" w:color="auto"/>
              <w:left w:val="single" w:sz="4" w:space="0" w:color="auto"/>
              <w:bottom w:val="single" w:sz="4" w:space="0" w:color="auto"/>
              <w:right w:val="single" w:sz="4" w:space="0" w:color="auto"/>
            </w:tcBorders>
            <w:textDirection w:val="lrTb"/>
            <w:vAlign w:val="center"/>
            <w:hideMark/>
          </w:tcPr>
          <w:p w:rsidR="000E766F" w:rsidRPr="000E766F" w:rsidP="000E766F">
            <w:pPr>
              <w:bidi w:val="0"/>
              <w:spacing w:after="0" w:line="240" w:lineRule="auto"/>
              <w:ind w:firstLine="567"/>
              <w:jc w:val="both"/>
              <w:rPr>
                <w:rFonts w:ascii="Times New Roman" w:hAnsi="Times New Roman"/>
                <w:sz w:val="20"/>
                <w:szCs w:val="20"/>
              </w:rPr>
            </w:pPr>
            <w:r w:rsidRPr="000E766F">
              <w:rPr>
                <w:rFonts w:ascii="Times New Roman" w:hAnsi="Times New Roman"/>
                <w:sz w:val="20"/>
                <w:szCs w:val="20"/>
              </w:rPr>
              <w:t>Bolo zapojeným aktérom umožnené pripomienkovať správu o účasti verejnosti na tvorbe právneho predpisu?</w:t>
            </w:r>
          </w:p>
        </w:tc>
        <w:tc>
          <w:tcPr>
            <w:tcW w:w="258" w:type="pct"/>
            <w:tcBorders>
              <w:top w:val="single" w:sz="4" w:space="0" w:color="auto"/>
              <w:left w:val="single" w:sz="4" w:space="0" w:color="auto"/>
              <w:bottom w:val="single" w:sz="4" w:space="0" w:color="auto"/>
              <w:right w:val="single" w:sz="4" w:space="0" w:color="auto"/>
            </w:tcBorders>
            <w:textDirection w:val="lrTb"/>
            <w:vAlign w:val="center"/>
          </w:tcPr>
          <w:p w:rsidR="000E766F" w:rsidRPr="000E766F" w:rsidP="000E766F">
            <w:pPr>
              <w:bidi w:val="0"/>
              <w:spacing w:after="0" w:line="240" w:lineRule="auto"/>
              <w:ind w:firstLine="567"/>
              <w:jc w:val="both"/>
              <w:rPr>
                <w:rFonts w:ascii="Times New Roman" w:hAnsi="Times New Roman"/>
                <w:sz w:val="20"/>
                <w:szCs w:val="20"/>
              </w:rPr>
            </w:pPr>
            <w:r w:rsidRPr="000E766F">
              <w:rPr>
                <w:rFonts w:ascii="Segoe UI Symbol" w:hAnsi="Segoe UI Symbol" w:cs="Segoe UI Symbol"/>
                <w:sz w:val="20"/>
                <w:szCs w:val="20"/>
              </w:rPr>
              <w:t>☒</w:t>
            </w:r>
          </w:p>
        </w:tc>
        <w:tc>
          <w:tcPr>
            <w:tcW w:w="307" w:type="pct"/>
            <w:tcBorders>
              <w:top w:val="single" w:sz="4" w:space="0" w:color="auto"/>
              <w:left w:val="single" w:sz="4" w:space="0" w:color="auto"/>
              <w:bottom w:val="single" w:sz="4" w:space="0" w:color="auto"/>
              <w:right w:val="single" w:sz="4" w:space="0" w:color="auto"/>
            </w:tcBorders>
            <w:textDirection w:val="lrTb"/>
            <w:vAlign w:val="center"/>
          </w:tcPr>
          <w:p w:rsidR="000E766F" w:rsidRPr="000E766F" w:rsidP="000E766F">
            <w:pPr>
              <w:bidi w:val="0"/>
              <w:spacing w:after="0" w:line="240" w:lineRule="auto"/>
              <w:ind w:firstLine="567"/>
              <w:jc w:val="both"/>
              <w:rPr>
                <w:rFonts w:ascii="Times New Roman" w:hAnsi="Times New Roman"/>
                <w:sz w:val="20"/>
                <w:szCs w:val="20"/>
              </w:rPr>
            </w:pPr>
            <w:r w:rsidRPr="000E766F">
              <w:rPr>
                <w:rFonts w:ascii="Segoe UI Symbol" w:hAnsi="Segoe UI Symbol" w:cs="Segoe UI Symbol"/>
                <w:sz w:val="20"/>
                <w:szCs w:val="20"/>
              </w:rPr>
              <w:t>☐</w:t>
            </w:r>
          </w:p>
        </w:tc>
      </w:tr>
      <w:tr>
        <w:tblPrEx>
          <w:tblW w:w="5000" w:type="pct"/>
          <w:tblLook w:val="0400"/>
        </w:tblPrEx>
        <w:trPr>
          <w:trHeight w:val="567"/>
        </w:trPr>
        <w:tc>
          <w:tcPr>
            <w:tcW w:w="850" w:type="pct"/>
            <w:vMerge w:val="restart"/>
            <w:tcBorders>
              <w:top w:val="single" w:sz="4" w:space="0" w:color="auto"/>
              <w:left w:val="single" w:sz="4" w:space="0" w:color="auto"/>
              <w:bottom w:val="single" w:sz="4" w:space="0" w:color="auto"/>
              <w:right w:val="single" w:sz="4" w:space="0" w:color="auto"/>
            </w:tcBorders>
            <w:textDirection w:val="lrTb"/>
            <w:vAlign w:val="center"/>
            <w:hideMark/>
          </w:tcPr>
          <w:p w:rsidR="000E766F" w:rsidRPr="000E766F" w:rsidP="000E766F">
            <w:pPr>
              <w:bidi w:val="0"/>
              <w:spacing w:after="0" w:line="240" w:lineRule="auto"/>
              <w:ind w:firstLine="567"/>
              <w:jc w:val="both"/>
              <w:rPr>
                <w:rFonts w:ascii="Times New Roman" w:hAnsi="Times New Roman"/>
                <w:sz w:val="20"/>
                <w:szCs w:val="20"/>
              </w:rPr>
            </w:pPr>
            <w:r w:rsidRPr="000E766F">
              <w:rPr>
                <w:rFonts w:ascii="Times New Roman" w:hAnsi="Times New Roman"/>
                <w:b/>
                <w:sz w:val="20"/>
                <w:szCs w:val="20"/>
              </w:rPr>
              <w:t>4. Vyhodnotenie procesu tvorby právneho predpisu</w:t>
            </w:r>
          </w:p>
        </w:tc>
        <w:tc>
          <w:tcPr>
            <w:tcW w:w="1160" w:type="pct"/>
            <w:vMerge w:val="restart"/>
            <w:tcBorders>
              <w:top w:val="single" w:sz="4" w:space="0" w:color="auto"/>
              <w:left w:val="single" w:sz="4" w:space="0" w:color="auto"/>
              <w:bottom w:val="single" w:sz="4" w:space="0" w:color="auto"/>
              <w:right w:val="single" w:sz="4" w:space="0" w:color="auto"/>
            </w:tcBorders>
            <w:textDirection w:val="lrTb"/>
            <w:vAlign w:val="center"/>
            <w:hideMark/>
          </w:tcPr>
          <w:p w:rsidR="000E766F" w:rsidRPr="000E766F" w:rsidP="000E766F">
            <w:pPr>
              <w:bidi w:val="0"/>
              <w:spacing w:after="0" w:line="240" w:lineRule="auto"/>
              <w:ind w:firstLine="567"/>
              <w:jc w:val="both"/>
              <w:rPr>
                <w:rFonts w:ascii="Times New Roman" w:hAnsi="Times New Roman"/>
                <w:sz w:val="20"/>
                <w:szCs w:val="20"/>
              </w:rPr>
            </w:pPr>
            <w:r w:rsidRPr="000E766F">
              <w:rPr>
                <w:rFonts w:ascii="Times New Roman" w:hAnsi="Times New Roman"/>
                <w:sz w:val="20"/>
                <w:szCs w:val="20"/>
              </w:rPr>
              <w:t>4.1 Hodnotenie procesu</w:t>
            </w:r>
          </w:p>
        </w:tc>
        <w:tc>
          <w:tcPr>
            <w:tcW w:w="2425" w:type="pct"/>
            <w:tcBorders>
              <w:top w:val="single" w:sz="4" w:space="0" w:color="auto"/>
              <w:left w:val="single" w:sz="4" w:space="0" w:color="auto"/>
              <w:bottom w:val="single" w:sz="4" w:space="0" w:color="auto"/>
              <w:right w:val="single" w:sz="4" w:space="0" w:color="auto"/>
            </w:tcBorders>
            <w:textDirection w:val="lrTb"/>
            <w:vAlign w:val="center"/>
            <w:hideMark/>
          </w:tcPr>
          <w:p w:rsidR="000E766F" w:rsidRPr="000E766F" w:rsidP="000E766F">
            <w:pPr>
              <w:bidi w:val="0"/>
              <w:spacing w:after="0" w:line="240" w:lineRule="auto"/>
              <w:ind w:firstLine="567"/>
              <w:jc w:val="both"/>
              <w:rPr>
                <w:rFonts w:ascii="Times New Roman" w:hAnsi="Times New Roman"/>
                <w:sz w:val="20"/>
                <w:szCs w:val="20"/>
              </w:rPr>
            </w:pPr>
            <w:r w:rsidRPr="000E766F">
              <w:rPr>
                <w:rFonts w:ascii="Times New Roman" w:hAnsi="Times New Roman"/>
                <w:sz w:val="20"/>
                <w:szCs w:val="20"/>
              </w:rPr>
              <w:t>Bolo vykonané hodnotenie procesu tvorby právneho predpisu?</w:t>
            </w:r>
          </w:p>
        </w:tc>
        <w:tc>
          <w:tcPr>
            <w:tcW w:w="258" w:type="pct"/>
            <w:tcBorders>
              <w:top w:val="single" w:sz="4" w:space="0" w:color="auto"/>
              <w:left w:val="single" w:sz="4" w:space="0" w:color="auto"/>
              <w:bottom w:val="single" w:sz="4" w:space="0" w:color="auto"/>
              <w:right w:val="single" w:sz="4" w:space="0" w:color="auto"/>
            </w:tcBorders>
            <w:textDirection w:val="lrTb"/>
            <w:vAlign w:val="center"/>
          </w:tcPr>
          <w:p w:rsidR="000E766F" w:rsidRPr="000E766F" w:rsidP="000E766F">
            <w:pPr>
              <w:bidi w:val="0"/>
              <w:spacing w:after="0" w:line="240" w:lineRule="auto"/>
              <w:ind w:firstLine="567"/>
              <w:jc w:val="both"/>
              <w:rPr>
                <w:rFonts w:ascii="Times New Roman" w:hAnsi="Times New Roman"/>
                <w:sz w:val="20"/>
                <w:szCs w:val="20"/>
              </w:rPr>
            </w:pPr>
            <w:r w:rsidRPr="000E766F">
              <w:rPr>
                <w:rFonts w:ascii="Segoe UI Symbol" w:hAnsi="Segoe UI Symbol" w:cs="Segoe UI Symbol"/>
                <w:sz w:val="20"/>
                <w:szCs w:val="20"/>
              </w:rPr>
              <w:t>☒</w:t>
            </w:r>
          </w:p>
        </w:tc>
        <w:tc>
          <w:tcPr>
            <w:tcW w:w="307" w:type="pct"/>
            <w:tcBorders>
              <w:top w:val="single" w:sz="4" w:space="0" w:color="auto"/>
              <w:left w:val="single" w:sz="4" w:space="0" w:color="auto"/>
              <w:bottom w:val="single" w:sz="4" w:space="0" w:color="auto"/>
              <w:right w:val="single" w:sz="4" w:space="0" w:color="auto"/>
            </w:tcBorders>
            <w:textDirection w:val="lrTb"/>
            <w:vAlign w:val="center"/>
          </w:tcPr>
          <w:p w:rsidR="000E766F" w:rsidRPr="000E766F" w:rsidP="000E766F">
            <w:pPr>
              <w:bidi w:val="0"/>
              <w:spacing w:after="0" w:line="240" w:lineRule="auto"/>
              <w:ind w:firstLine="567"/>
              <w:jc w:val="both"/>
              <w:rPr>
                <w:rFonts w:ascii="Times New Roman" w:hAnsi="Times New Roman"/>
                <w:sz w:val="20"/>
                <w:szCs w:val="20"/>
              </w:rPr>
            </w:pPr>
            <w:r w:rsidRPr="000E766F">
              <w:rPr>
                <w:rFonts w:ascii="Segoe UI Symbol" w:hAnsi="Segoe UI Symbol" w:cs="Segoe UI Symbol"/>
                <w:sz w:val="20"/>
                <w:szCs w:val="20"/>
              </w:rPr>
              <w:t>☐</w:t>
            </w:r>
          </w:p>
        </w:tc>
      </w:tr>
      <w:tr>
        <w:tblPrEx>
          <w:tblW w:w="5000" w:type="pct"/>
          <w:tblLook w:val="0400"/>
        </w:tblPrEx>
        <w:trPr>
          <w:trHeight w:val="567"/>
        </w:trPr>
        <w:tc>
          <w:tcPr>
            <w:tcW w:w="0" w:type="auto"/>
            <w:vMerge/>
            <w:tcBorders>
              <w:top w:val="single" w:sz="4" w:space="0" w:color="auto"/>
              <w:left w:val="single" w:sz="4" w:space="0" w:color="auto"/>
              <w:bottom w:val="single" w:sz="4" w:space="0" w:color="auto"/>
              <w:right w:val="single" w:sz="4" w:space="0" w:color="auto"/>
            </w:tcBorders>
            <w:textDirection w:val="lrTb"/>
            <w:vAlign w:val="center"/>
            <w:hideMark/>
          </w:tcPr>
          <w:p w:rsidR="000E766F" w:rsidRPr="000E766F" w:rsidP="000E766F">
            <w:pPr>
              <w:bidi w:val="0"/>
              <w:spacing w:after="0" w:line="240" w:lineRule="auto"/>
              <w:ind w:firstLine="567"/>
              <w:jc w:val="both"/>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textDirection w:val="lrTb"/>
            <w:vAlign w:val="center"/>
            <w:hideMark/>
          </w:tcPr>
          <w:p w:rsidR="000E766F" w:rsidRPr="000E766F" w:rsidP="000E766F">
            <w:pPr>
              <w:bidi w:val="0"/>
              <w:spacing w:after="0" w:line="240" w:lineRule="auto"/>
              <w:ind w:firstLine="567"/>
              <w:jc w:val="both"/>
              <w:rPr>
                <w:rFonts w:ascii="Times New Roman" w:hAnsi="Times New Roman"/>
                <w:sz w:val="20"/>
                <w:szCs w:val="20"/>
              </w:rPr>
            </w:pPr>
          </w:p>
        </w:tc>
        <w:tc>
          <w:tcPr>
            <w:tcW w:w="2425" w:type="pct"/>
            <w:tcBorders>
              <w:top w:val="single" w:sz="4" w:space="0" w:color="auto"/>
              <w:left w:val="single" w:sz="4" w:space="0" w:color="auto"/>
              <w:bottom w:val="single" w:sz="4" w:space="0" w:color="auto"/>
              <w:right w:val="single" w:sz="4" w:space="0" w:color="auto"/>
            </w:tcBorders>
            <w:textDirection w:val="lrTb"/>
            <w:vAlign w:val="center"/>
            <w:hideMark/>
          </w:tcPr>
          <w:p w:rsidR="000E766F" w:rsidRPr="000E766F" w:rsidP="000E766F">
            <w:pPr>
              <w:bidi w:val="0"/>
              <w:spacing w:after="0" w:line="240" w:lineRule="auto"/>
              <w:ind w:firstLine="567"/>
              <w:jc w:val="both"/>
              <w:rPr>
                <w:rFonts w:ascii="Times New Roman" w:hAnsi="Times New Roman"/>
                <w:sz w:val="20"/>
                <w:szCs w:val="20"/>
              </w:rPr>
            </w:pPr>
            <w:r w:rsidRPr="000E766F">
              <w:rPr>
                <w:rFonts w:ascii="Times New Roman" w:hAnsi="Times New Roman"/>
                <w:sz w:val="20"/>
                <w:szCs w:val="20"/>
              </w:rPr>
              <w:t>Bola zverejnená hodnotiaca správa procesu tvorby právneho predpisu?</w:t>
            </w:r>
          </w:p>
        </w:tc>
        <w:tc>
          <w:tcPr>
            <w:tcW w:w="258" w:type="pct"/>
            <w:tcBorders>
              <w:top w:val="single" w:sz="4" w:space="0" w:color="auto"/>
              <w:left w:val="single" w:sz="4" w:space="0" w:color="auto"/>
              <w:bottom w:val="single" w:sz="4" w:space="0" w:color="auto"/>
              <w:right w:val="single" w:sz="4" w:space="0" w:color="auto"/>
            </w:tcBorders>
            <w:textDirection w:val="lrTb"/>
            <w:vAlign w:val="center"/>
          </w:tcPr>
          <w:p w:rsidR="000E766F" w:rsidRPr="000E766F" w:rsidP="000E766F">
            <w:pPr>
              <w:bidi w:val="0"/>
              <w:spacing w:after="0" w:line="240" w:lineRule="auto"/>
              <w:ind w:firstLine="567"/>
              <w:jc w:val="both"/>
              <w:rPr>
                <w:rFonts w:ascii="Times New Roman" w:hAnsi="Times New Roman"/>
                <w:sz w:val="20"/>
                <w:szCs w:val="20"/>
              </w:rPr>
            </w:pPr>
            <w:r w:rsidRPr="000E766F">
              <w:rPr>
                <w:rFonts w:ascii="Segoe UI Symbol" w:hAnsi="Segoe UI Symbol" w:cs="Segoe UI Symbol"/>
                <w:sz w:val="20"/>
                <w:szCs w:val="20"/>
              </w:rPr>
              <w:t>☒</w:t>
            </w:r>
          </w:p>
        </w:tc>
        <w:tc>
          <w:tcPr>
            <w:tcW w:w="307" w:type="pct"/>
            <w:tcBorders>
              <w:top w:val="single" w:sz="4" w:space="0" w:color="auto"/>
              <w:left w:val="single" w:sz="4" w:space="0" w:color="auto"/>
              <w:bottom w:val="single" w:sz="4" w:space="0" w:color="auto"/>
              <w:right w:val="single" w:sz="4" w:space="0" w:color="auto"/>
            </w:tcBorders>
            <w:textDirection w:val="lrTb"/>
            <w:vAlign w:val="center"/>
          </w:tcPr>
          <w:p w:rsidR="000E766F" w:rsidRPr="000E766F" w:rsidP="000E766F">
            <w:pPr>
              <w:bidi w:val="0"/>
              <w:spacing w:after="0" w:line="240" w:lineRule="auto"/>
              <w:ind w:firstLine="567"/>
              <w:jc w:val="both"/>
              <w:rPr>
                <w:rFonts w:ascii="Times New Roman" w:hAnsi="Times New Roman"/>
                <w:sz w:val="20"/>
                <w:szCs w:val="20"/>
              </w:rPr>
            </w:pPr>
            <w:r w:rsidRPr="000E766F">
              <w:rPr>
                <w:rFonts w:ascii="Segoe UI Symbol" w:hAnsi="Segoe UI Symbol" w:cs="Segoe UI Symbol"/>
                <w:sz w:val="20"/>
                <w:szCs w:val="20"/>
              </w:rPr>
              <w:t>☐</w:t>
            </w:r>
          </w:p>
        </w:tc>
      </w:tr>
      <w:tr>
        <w:tblPrEx>
          <w:tblW w:w="5000" w:type="pct"/>
          <w:tblLook w:val="0400"/>
        </w:tblPrEx>
        <w:trPr>
          <w:trHeight w:val="567"/>
        </w:trPr>
        <w:tc>
          <w:tcPr>
            <w:tcW w:w="0" w:type="auto"/>
            <w:vMerge/>
            <w:tcBorders>
              <w:top w:val="single" w:sz="4" w:space="0" w:color="auto"/>
              <w:left w:val="single" w:sz="4" w:space="0" w:color="auto"/>
              <w:bottom w:val="single" w:sz="4" w:space="0" w:color="auto"/>
              <w:right w:val="single" w:sz="4" w:space="0" w:color="auto"/>
            </w:tcBorders>
            <w:textDirection w:val="lrTb"/>
            <w:vAlign w:val="center"/>
            <w:hideMark/>
          </w:tcPr>
          <w:p w:rsidR="000E766F" w:rsidRPr="000E766F" w:rsidP="000E766F">
            <w:pPr>
              <w:bidi w:val="0"/>
              <w:spacing w:after="0" w:line="240" w:lineRule="auto"/>
              <w:ind w:firstLine="567"/>
              <w:jc w:val="both"/>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textDirection w:val="lrTb"/>
            <w:vAlign w:val="center"/>
            <w:hideMark/>
          </w:tcPr>
          <w:p w:rsidR="000E766F" w:rsidRPr="000E766F" w:rsidP="000E766F">
            <w:pPr>
              <w:bidi w:val="0"/>
              <w:spacing w:after="0" w:line="240" w:lineRule="auto"/>
              <w:ind w:firstLine="567"/>
              <w:jc w:val="both"/>
              <w:rPr>
                <w:rFonts w:ascii="Times New Roman" w:hAnsi="Times New Roman"/>
                <w:sz w:val="20"/>
                <w:szCs w:val="20"/>
              </w:rPr>
            </w:pPr>
          </w:p>
        </w:tc>
        <w:tc>
          <w:tcPr>
            <w:tcW w:w="2425" w:type="pct"/>
            <w:tcBorders>
              <w:top w:val="single" w:sz="4" w:space="0" w:color="auto"/>
              <w:left w:val="single" w:sz="4" w:space="0" w:color="auto"/>
              <w:bottom w:val="single" w:sz="4" w:space="0" w:color="auto"/>
              <w:right w:val="single" w:sz="4" w:space="0" w:color="auto"/>
            </w:tcBorders>
            <w:textDirection w:val="lrTb"/>
            <w:vAlign w:val="center"/>
            <w:hideMark/>
          </w:tcPr>
          <w:p w:rsidR="000E766F" w:rsidRPr="000E766F" w:rsidP="000E766F">
            <w:pPr>
              <w:bidi w:val="0"/>
              <w:spacing w:after="0" w:line="240" w:lineRule="auto"/>
              <w:ind w:firstLine="567"/>
              <w:jc w:val="both"/>
              <w:rPr>
                <w:rFonts w:ascii="Times New Roman" w:hAnsi="Times New Roman"/>
                <w:sz w:val="20"/>
                <w:szCs w:val="20"/>
              </w:rPr>
            </w:pPr>
            <w:r w:rsidRPr="000E766F">
              <w:rPr>
                <w:rFonts w:ascii="Times New Roman" w:hAnsi="Times New Roman"/>
                <w:sz w:val="20"/>
                <w:szCs w:val="20"/>
              </w:rPr>
              <w:t>Bol splnený cieľ účasti verejnosti na tvorbe právneho predpisu?</w:t>
            </w:r>
          </w:p>
        </w:tc>
        <w:tc>
          <w:tcPr>
            <w:tcW w:w="258" w:type="pct"/>
            <w:tcBorders>
              <w:top w:val="single" w:sz="4" w:space="0" w:color="auto"/>
              <w:left w:val="single" w:sz="4" w:space="0" w:color="auto"/>
              <w:bottom w:val="single" w:sz="4" w:space="0" w:color="auto"/>
              <w:right w:val="single" w:sz="4" w:space="0" w:color="auto"/>
            </w:tcBorders>
            <w:textDirection w:val="lrTb"/>
            <w:vAlign w:val="center"/>
          </w:tcPr>
          <w:p w:rsidR="000E766F" w:rsidRPr="000E766F" w:rsidP="000E766F">
            <w:pPr>
              <w:bidi w:val="0"/>
              <w:spacing w:after="0" w:line="240" w:lineRule="auto"/>
              <w:ind w:firstLine="567"/>
              <w:jc w:val="both"/>
              <w:rPr>
                <w:rFonts w:ascii="Times New Roman" w:hAnsi="Times New Roman"/>
                <w:sz w:val="20"/>
                <w:szCs w:val="20"/>
              </w:rPr>
            </w:pPr>
            <w:r w:rsidRPr="000E766F">
              <w:rPr>
                <w:rFonts w:ascii="Segoe UI Symbol" w:hAnsi="Segoe UI Symbol" w:cs="Segoe UI Symbol"/>
                <w:sz w:val="20"/>
                <w:szCs w:val="20"/>
              </w:rPr>
              <w:t>☒</w:t>
            </w:r>
          </w:p>
        </w:tc>
        <w:tc>
          <w:tcPr>
            <w:tcW w:w="307" w:type="pct"/>
            <w:tcBorders>
              <w:top w:val="single" w:sz="4" w:space="0" w:color="auto"/>
              <w:left w:val="single" w:sz="4" w:space="0" w:color="auto"/>
              <w:bottom w:val="single" w:sz="4" w:space="0" w:color="auto"/>
              <w:right w:val="single" w:sz="4" w:space="0" w:color="auto"/>
            </w:tcBorders>
            <w:textDirection w:val="lrTb"/>
            <w:vAlign w:val="center"/>
          </w:tcPr>
          <w:p w:rsidR="000E766F" w:rsidRPr="000E766F" w:rsidP="000E766F">
            <w:pPr>
              <w:bidi w:val="0"/>
              <w:spacing w:after="0" w:line="240" w:lineRule="auto"/>
              <w:ind w:firstLine="567"/>
              <w:jc w:val="both"/>
              <w:rPr>
                <w:rFonts w:ascii="Times New Roman" w:hAnsi="Times New Roman"/>
                <w:sz w:val="20"/>
                <w:szCs w:val="20"/>
              </w:rPr>
            </w:pPr>
            <w:r w:rsidRPr="000E766F">
              <w:rPr>
                <w:rFonts w:ascii="Segoe UI Symbol" w:hAnsi="Segoe UI Symbol" w:cs="Segoe UI Symbol"/>
                <w:sz w:val="20"/>
                <w:szCs w:val="20"/>
              </w:rPr>
              <w:t>☐</w:t>
            </w:r>
          </w:p>
        </w:tc>
      </w:tr>
    </w:tbl>
    <w:p w:rsidR="000E766F" w:rsidRPr="000E766F" w:rsidP="000E766F">
      <w:pPr>
        <w:bidi w:val="0"/>
        <w:ind w:firstLine="567"/>
        <w:jc w:val="both"/>
        <w:rPr>
          <w:rFonts w:ascii="Times New Roman" w:hAnsi="Times New Roman"/>
          <w:sz w:val="20"/>
          <w:szCs w:val="20"/>
        </w:rPr>
      </w:pPr>
    </w:p>
    <w:p w:rsidR="003C6E7A" w:rsidRPr="0076082A" w:rsidP="000E766F">
      <w:pPr>
        <w:bidi w:val="0"/>
        <w:ind w:firstLine="567"/>
        <w:jc w:val="both"/>
        <w:rPr>
          <w:rFonts w:ascii="Times New Roman" w:hAnsi="Times New Roman"/>
        </w:rPr>
      </w:pPr>
    </w:p>
    <w:sectPr w:rsidSect="007720B5">
      <w:headerReference w:type="default" r:id="rId12"/>
      <w:footerReference w:type="default" r:id="rId13"/>
      <w:pgSz w:w="12240" w:h="15840"/>
      <w:pgMar w:top="1440" w:right="1440" w:bottom="1418" w:left="1440" w:header="709" w:footer="454" w:gutter="0"/>
      <w:lnNumType w:distance="0"/>
      <w:pgNumType w:start="15"/>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MS Mincho">
    <w:altName w:val="Yu Gothic UI"/>
    <w:panose1 w:val="02020609040205080304"/>
    <w:charset w:val="80"/>
    <w:family w:val="modern"/>
    <w:pitch w:val="fixed"/>
    <w:sig w:usb0="00000000" w:usb1="00000000" w:usb2="00000000" w:usb3="00000000" w:csb0="0002009F" w:csb1="00000000"/>
  </w:font>
  <w:font w:name="MS Gothic">
    <w:altName w:val="?l?r SVbN"/>
    <w:panose1 w:val="020B0609070205080204"/>
    <w:charset w:val="80"/>
    <w:family w:val="modern"/>
    <w:pitch w:val="fixed"/>
    <w:sig w:usb0="00000000" w:usb1="00000000" w:usb2="00000000" w:usb3="00000000" w:csb0="0002009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Segoe UI Symbol">
    <w:panose1 w:val="020B0502040204020203"/>
    <w:charset w:val="00"/>
    <w:family w:val="swiss"/>
    <w:pitch w:val="variable"/>
    <w:sig w:usb0="00000000" w:usb1="00000000" w:usb2="00000000" w:usb3="00000000" w:csb0="00000001" w:csb1="00000000"/>
  </w:font>
  <w:font w:name="@MS Gothic">
    <w:panose1 w:val="020B0609070205080204"/>
    <w:charset w:val="80"/>
    <w:family w:val="modern"/>
    <w:pitch w:val="fixed"/>
    <w:sig w:usb0="00000000" w:usb1="00000000" w:usb2="00000000" w:usb3="00000000" w:csb0="0002009F" w:csb1="00000000"/>
  </w:font>
  <w:font w:name="@MS Mincho">
    <w:panose1 w:val="02020609040205080304"/>
    <w:charset w:val="80"/>
    <w:family w:val="modern"/>
    <w:pitch w:val="fixed"/>
    <w:sig w:usb0="00000000" w:usb1="00000000" w:usb2="00000000" w:usb3="00000000" w:csb0="0002009F" w:csb1="00000000"/>
  </w:font>
  <w:font w:name="Wingdings 3">
    <w:panose1 w:val="05040102010807070707"/>
    <w:charset w:val="02"/>
    <w:family w:val="roman"/>
    <w:pitch w:val="variable"/>
    <w:sig w:usb0="00000000" w:usb1="00000000" w:usb2="00000000" w:usb3="00000000" w:csb0="80000000" w:csb1="00000000"/>
  </w:font>
  <w:font w:name="EUAlbertina">
    <w:altName w:val="Times New Roman"/>
    <w:panose1 w:val="00000000000000000000"/>
    <w:charset w:val="00"/>
    <w:family w:val="roman"/>
    <w:pitch w:val="default"/>
    <w:sig w:usb0="00000000" w:usb1="00000000" w:usb2="00000000" w:usb3="00000000" w:csb0="00000001" w:csb1="00000000"/>
  </w:font>
  <w:font w:name="Calibri Light">
    <w:panose1 w:val="020F03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66F">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noProof/>
      </w:rPr>
      <w:t>10</w:t>
    </w:r>
    <w:r>
      <w:rPr>
        <w:rStyle w:val="PageNumber"/>
        <w:rFonts w:ascii="Times New Roman" w:hAnsi="Times New Roman"/>
      </w:rPr>
      <w:fldChar w:fldCharType="end"/>
    </w:r>
  </w:p>
  <w:p w:rsidR="000E766F">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66F" w:rsidRPr="00CA120B">
    <w:pPr>
      <w:pStyle w:val="Footer"/>
      <w:bidi w:val="0"/>
      <w:jc w:val="center"/>
      <w:rPr>
        <w:rFonts w:ascii="Times New Roman" w:hAnsi="Times New Roman"/>
      </w:rPr>
    </w:pPr>
    <w:r w:rsidRPr="00CA120B">
      <w:rPr>
        <w:rFonts w:ascii="Times New Roman" w:hAnsi="Times New Roman"/>
      </w:rPr>
      <w:fldChar w:fldCharType="begin"/>
    </w:r>
    <w:r w:rsidRPr="00CA120B">
      <w:rPr>
        <w:rFonts w:ascii="Times New Roman" w:hAnsi="Times New Roman"/>
      </w:rPr>
      <w:instrText>PAGE   \* MERGEFORMAT</w:instrText>
    </w:r>
    <w:r w:rsidRPr="00CA120B">
      <w:rPr>
        <w:rFonts w:ascii="Times New Roman" w:hAnsi="Times New Roman"/>
      </w:rPr>
      <w:fldChar w:fldCharType="separate"/>
    </w:r>
    <w:r w:rsidR="00DE5CDF">
      <w:rPr>
        <w:rFonts w:ascii="Times New Roman" w:hAnsi="Times New Roman"/>
        <w:noProof/>
      </w:rPr>
      <w:t>2</w:t>
    </w:r>
    <w:r w:rsidRPr="00CA120B">
      <w:rPr>
        <w:rFonts w:ascii="Times New Roman" w:hAnsi="Times New Roman"/>
      </w:rPr>
      <w:fldChar w:fldCharType="end"/>
    </w:r>
  </w:p>
  <w:p w:rsidR="000E766F" w:rsidRPr="00CA120B">
    <w:pPr>
      <w:pStyle w:val="Footer"/>
      <w:bidi w:val="0"/>
      <w:ind w:right="360"/>
      <w:rPr>
        <w:rFonts w:ascii="Times New Roman" w:hAnsi="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66F">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Pr>
        <w:rFonts w:ascii="Times New Roman" w:hAnsi="Times New Roman"/>
        <w:noProof/>
      </w:rPr>
      <w:t>0</w:t>
    </w:r>
    <w:r>
      <w:rPr>
        <w:rFonts w:ascii="Times New Roman" w:hAnsi="Times New Roman"/>
      </w:rPr>
      <w:fldChar w:fldCharType="end"/>
    </w:r>
  </w:p>
  <w:p w:rsidR="000E766F">
    <w:pPr>
      <w:pStyle w:val="Footer"/>
      <w:bidi w:val="0"/>
      <w:rPr>
        <w:rFonts w:ascii="Times New Roman" w:hAnsi="Times New Roman"/>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45">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DE5CDF">
      <w:rPr>
        <w:rFonts w:ascii="Times New Roman" w:hAnsi="Times New Roman"/>
        <w:noProof/>
      </w:rPr>
      <w:t>12</w:t>
    </w:r>
    <w:r>
      <w:rPr>
        <w:rFonts w:ascii="Times New Roman" w:hAnsi="Times New Roman"/>
      </w:rPr>
      <w:fldChar w:fldCharType="end"/>
    </w:r>
  </w:p>
  <w:p w:rsidR="00A365CA">
    <w:pPr>
      <w:pStyle w:val="Footer"/>
      <w:bidi w:val="0"/>
      <w:rPr>
        <w:rFonts w:ascii="Times New Roman" w:hAnsi="Times New Roman"/>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66F" w:rsidRPr="001D6749" w:rsidP="007100C1">
    <w:pPr>
      <w:pStyle w:val="Footer"/>
      <w:bidi w:val="0"/>
      <w:jc w:val="center"/>
      <w:rPr>
        <w:rFonts w:ascii="Times New Roman" w:hAnsi="Times New Roman"/>
      </w:rPr>
    </w:pPr>
    <w:r w:rsidRPr="001D6749">
      <w:rPr>
        <w:rFonts w:ascii="Times New Roman" w:hAnsi="Times New Roman"/>
      </w:rPr>
      <w:fldChar w:fldCharType="begin"/>
    </w:r>
    <w:r w:rsidRPr="001D6749">
      <w:rPr>
        <w:rFonts w:ascii="Times New Roman" w:hAnsi="Times New Roman"/>
      </w:rPr>
      <w:instrText>PAGE   \* MERGEFORMAT</w:instrText>
    </w:r>
    <w:r w:rsidRPr="001D6749">
      <w:rPr>
        <w:rFonts w:ascii="Times New Roman" w:hAnsi="Times New Roman"/>
      </w:rPr>
      <w:fldChar w:fldCharType="separate"/>
    </w:r>
    <w:r w:rsidR="00DE5CDF">
      <w:rPr>
        <w:rFonts w:ascii="Times New Roman" w:hAnsi="Times New Roman"/>
        <w:noProof/>
      </w:rPr>
      <w:t>44</w:t>
    </w:r>
    <w:r w:rsidRPr="001D6749">
      <w:rPr>
        <w:rFonts w:ascii="Times New Roman" w:hAnsi="Times New Roman"/>
      </w:rP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66F" w:rsidP="00EB59C8">
    <w:pPr>
      <w:pStyle w:val="Header"/>
      <w:bidi w:val="0"/>
      <w:jc w:val="right"/>
      <w:rPr>
        <w:rFonts w:ascii="Times New Roman" w:hAnsi="Times New Roman"/>
      </w:rPr>
    </w:pPr>
    <w:r>
      <w:rPr>
        <w:rFonts w:ascii="Times New Roman" w:hAnsi="Times New Roman"/>
      </w:rPr>
      <w:t>Príloha č. 2</w:t>
    </w:r>
  </w:p>
  <w:p w:rsidR="000E766F" w:rsidRPr="00EB59C8" w:rsidP="00EB59C8">
    <w:pPr>
      <w:pStyle w:val="Header"/>
      <w:bidi w:val="0"/>
      <w:jc w:val="right"/>
      <w:rPr>
        <w:rFonts w:ascii="Times New Roman" w:hAnsi="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66F" w:rsidRPr="000A15AE" w:rsidP="000A15AE">
    <w:pPr>
      <w:pStyle w:val="Header"/>
      <w:bidi w:val="0"/>
      <w:jc w:val="right"/>
      <w:rPr>
        <w:rFonts w:ascii="Times New Roman" w:hAnsi="Times New Roman"/>
      </w:rPr>
    </w:pPr>
    <w:r>
      <w:rPr>
        <w:rFonts w:ascii="Times New Roman" w:hAnsi="Times New Roman"/>
      </w:rPr>
      <w:t>Príloha č. 2</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66F" w:rsidRPr="00CD4982" w:rsidP="00CD4982">
    <w:pPr>
      <w:tabs>
        <w:tab w:val="center" w:pos="4536"/>
        <w:tab w:val="right" w:pos="9072"/>
      </w:tabs>
      <w:bidi w:val="0"/>
      <w:jc w:val="right"/>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2F2C4A"/>
    <w:multiLevelType w:val="hybridMultilevel"/>
    <w:tmpl w:val="EEC0BA26"/>
    <w:lvl w:ilvl="0">
      <w:start w:val="1"/>
      <w:numFmt w:val="lowerLetter"/>
      <w:lvlText w:val="%1)"/>
      <w:lvlJc w:val="left"/>
      <w:pPr>
        <w:tabs>
          <w:tab w:val="num" w:pos="1416"/>
        </w:tabs>
        <w:ind w:left="1416" w:hanging="360"/>
      </w:pPr>
      <w:rPr>
        <w:rFonts w:ascii="Times New Roman" w:eastAsia="Times New Roman" w:hAnsi="Times New Roman" w:cs="Times New Roman"/>
        <w:rtl w:val="0"/>
        <w:cs w:val="0"/>
      </w:rPr>
    </w:lvl>
    <w:lvl w:ilvl="1">
      <w:start w:val="4"/>
      <w:numFmt w:val="bullet"/>
      <w:lvlText w:val="-"/>
      <w:lvlJc w:val="left"/>
      <w:pPr>
        <w:tabs>
          <w:tab w:val="num" w:pos="1440"/>
        </w:tabs>
        <w:ind w:left="1440" w:hanging="360"/>
      </w:pPr>
      <w:rPr>
        <w:rFonts w:ascii="Times New Roman" w:eastAsia="Times New Roman" w:hAnsi="Times New Roman" w:hint="default"/>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
    <w:nsid w:val="1AF608F4"/>
    <w:multiLevelType w:val="hybridMultilevel"/>
    <w:tmpl w:val="4258933E"/>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210A4612"/>
    <w:multiLevelType w:val="hybridMultilevel"/>
    <w:tmpl w:val="C3004D60"/>
    <w:lvl w:ilvl="0">
      <w:start w:val="1"/>
      <w:numFmt w:val="bullet"/>
      <w:lvlText w:val=""/>
      <w:lvlJc w:val="left"/>
      <w:pPr>
        <w:tabs>
          <w:tab w:val="num" w:pos="720"/>
        </w:tabs>
        <w:ind w:left="720" w:hanging="360"/>
      </w:pPr>
      <w:rPr>
        <w:rFonts w:ascii="Wingdings 3" w:hAnsi="Wingdings 3" w:hint="default"/>
      </w:rPr>
    </w:lvl>
    <w:lvl w:ilvl="1">
      <w:start w:val="1"/>
      <w:numFmt w:val="bullet"/>
      <w:lvlText w:val=""/>
      <w:lvlJc w:val="left"/>
      <w:pPr>
        <w:tabs>
          <w:tab w:val="num" w:pos="1440"/>
        </w:tabs>
        <w:ind w:left="1440" w:hanging="360"/>
      </w:pPr>
      <w:rPr>
        <w:rFonts w:ascii="Wingdings 3" w:hAnsi="Wingdings 3" w:hint="default"/>
      </w:rPr>
    </w:lvl>
    <w:lvl w:ilvl="2">
      <w:start w:val="1"/>
      <w:numFmt w:val="bullet"/>
      <w:lvlText w:val=""/>
      <w:lvlJc w:val="left"/>
      <w:pPr>
        <w:tabs>
          <w:tab w:val="num" w:pos="2160"/>
        </w:tabs>
        <w:ind w:left="2160" w:hanging="360"/>
      </w:pPr>
      <w:rPr>
        <w:rFonts w:ascii="Wingdings 3" w:hAnsi="Wingdings 3" w:hint="default"/>
      </w:rPr>
    </w:lvl>
    <w:lvl w:ilvl="3">
      <w:start w:val="1"/>
      <w:numFmt w:val="bullet"/>
      <w:lvlText w:val=""/>
      <w:lvlJc w:val="left"/>
      <w:pPr>
        <w:tabs>
          <w:tab w:val="num" w:pos="2880"/>
        </w:tabs>
        <w:ind w:left="2880" w:hanging="360"/>
      </w:pPr>
      <w:rPr>
        <w:rFonts w:ascii="Wingdings 3" w:hAnsi="Wingdings 3" w:hint="default"/>
      </w:rPr>
    </w:lvl>
    <w:lvl w:ilvl="4">
      <w:start w:val="1"/>
      <w:numFmt w:val="bullet"/>
      <w:lvlText w:val=""/>
      <w:lvlJc w:val="left"/>
      <w:pPr>
        <w:tabs>
          <w:tab w:val="num" w:pos="3600"/>
        </w:tabs>
        <w:ind w:left="3600" w:hanging="360"/>
      </w:pPr>
      <w:rPr>
        <w:rFonts w:ascii="Wingdings 3" w:hAnsi="Wingdings 3" w:hint="default"/>
      </w:rPr>
    </w:lvl>
    <w:lvl w:ilvl="5">
      <w:start w:val="1"/>
      <w:numFmt w:val="bullet"/>
      <w:lvlText w:val=""/>
      <w:lvlJc w:val="left"/>
      <w:pPr>
        <w:tabs>
          <w:tab w:val="num" w:pos="4320"/>
        </w:tabs>
        <w:ind w:left="4320" w:hanging="360"/>
      </w:pPr>
      <w:rPr>
        <w:rFonts w:ascii="Wingdings 3" w:hAnsi="Wingdings 3" w:hint="default"/>
      </w:rPr>
    </w:lvl>
    <w:lvl w:ilvl="6">
      <w:start w:val="1"/>
      <w:numFmt w:val="bullet"/>
      <w:lvlText w:val=""/>
      <w:lvlJc w:val="left"/>
      <w:pPr>
        <w:tabs>
          <w:tab w:val="num" w:pos="5040"/>
        </w:tabs>
        <w:ind w:left="5040" w:hanging="360"/>
      </w:pPr>
      <w:rPr>
        <w:rFonts w:ascii="Wingdings 3" w:hAnsi="Wingdings 3" w:hint="default"/>
      </w:rPr>
    </w:lvl>
    <w:lvl w:ilvl="7">
      <w:start w:val="1"/>
      <w:numFmt w:val="bullet"/>
      <w:lvlText w:val=""/>
      <w:lvlJc w:val="left"/>
      <w:pPr>
        <w:tabs>
          <w:tab w:val="num" w:pos="5760"/>
        </w:tabs>
        <w:ind w:left="5760" w:hanging="360"/>
      </w:pPr>
      <w:rPr>
        <w:rFonts w:ascii="Wingdings 3" w:hAnsi="Wingdings 3" w:hint="default"/>
      </w:rPr>
    </w:lvl>
    <w:lvl w:ilvl="8">
      <w:start w:val="1"/>
      <w:numFmt w:val="bullet"/>
      <w:lvlText w:val=""/>
      <w:lvlJc w:val="left"/>
      <w:pPr>
        <w:tabs>
          <w:tab w:val="num" w:pos="6480"/>
        </w:tabs>
        <w:ind w:left="6480" w:hanging="360"/>
      </w:pPr>
      <w:rPr>
        <w:rFonts w:ascii="Wingdings 3" w:hAnsi="Wingdings 3" w:hint="default"/>
      </w:rPr>
    </w:lvl>
  </w:abstractNum>
  <w:abstractNum w:abstractNumId="3">
    <w:nsid w:val="277D0DE7"/>
    <w:multiLevelType w:val="hybridMultilevel"/>
    <w:tmpl w:val="35C6414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nsid w:val="27C611D0"/>
    <w:multiLevelType w:val="hybridMultilevel"/>
    <w:tmpl w:val="C5889E3A"/>
    <w:lvl w:ilvl="0">
      <w:start w:val="14"/>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2E7A3DBB"/>
    <w:multiLevelType w:val="hybridMultilevel"/>
    <w:tmpl w:val="84A2D51C"/>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31CE6280"/>
    <w:multiLevelType w:val="hybridMultilevel"/>
    <w:tmpl w:val="8D8A70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37742D01"/>
    <w:multiLevelType w:val="hybridMultilevel"/>
    <w:tmpl w:val="D35E6C80"/>
    <w:lvl w:ilvl="0">
      <w:start w:val="4"/>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39C91AD1"/>
    <w:multiLevelType w:val="hybridMultilevel"/>
    <w:tmpl w:val="379A5B84"/>
    <w:lvl w:ilvl="0">
      <w:start w:val="1"/>
      <w:numFmt w:val="decimal"/>
      <w:pStyle w:val="Parods"/>
      <w:lvlText w:val="(%1)"/>
      <w:lvlJc w:val="left"/>
      <w:pPr>
        <w:ind w:left="360" w:hanging="360"/>
      </w:pPr>
      <w:rPr>
        <w:rFonts w:cs="Times New Roman" w:hint="default"/>
        <w:rtl w:val="0"/>
        <w:cs w:val="0"/>
      </w:rPr>
    </w:lvl>
    <w:lvl w:ilvl="1">
      <w:start w:val="1"/>
      <w:numFmt w:val="lowerLetter"/>
      <w:pStyle w:val="parods2"/>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3C5B1DD0"/>
    <w:multiLevelType w:val="hybridMultilevel"/>
    <w:tmpl w:val="2F56853A"/>
    <w:lvl w:ilvl="0">
      <w:start w:val="1"/>
      <w:numFmt w:val="upperRoman"/>
      <w:lvlText w:val="Čl. %1"/>
      <w:lvlJc w:val="right"/>
      <w:pPr>
        <w:ind w:left="5464" w:hanging="360"/>
      </w:pPr>
      <w:rPr>
        <w:rFonts w:ascii="Times New Roman" w:hAnsi="Times New Roman" w:cs="Times New Roman" w:hint="default"/>
        <w:b/>
        <w:i w:val="0"/>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3DAD50E7"/>
    <w:multiLevelType w:val="hybridMultilevel"/>
    <w:tmpl w:val="057E1160"/>
    <w:lvl w:ilvl="0">
      <w:start w:val="1"/>
      <w:numFmt w:val="decimal"/>
      <w:lvlText w:val="%1."/>
      <w:lvlJc w:val="left"/>
      <w:pPr>
        <w:tabs>
          <w:tab w:val="num" w:pos="360"/>
        </w:tabs>
        <w:ind w:left="36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3EAF6D70"/>
    <w:multiLevelType w:val="hybridMultilevel"/>
    <w:tmpl w:val="4E628CF4"/>
    <w:lvl w:ilvl="0">
      <w:start w:val="1"/>
      <w:numFmt w:val="lowerLetter"/>
      <w:pStyle w:val="adda"/>
      <w:lvlText w:val="%1)"/>
      <w:lvlJc w:val="left"/>
      <w:pPr>
        <w:ind w:left="644"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hint="default"/>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451F6C06"/>
    <w:multiLevelType w:val="hybridMultilevel"/>
    <w:tmpl w:val="26B4305E"/>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3">
    <w:nsid w:val="491318A0"/>
    <w:multiLevelType w:val="hybridMultilevel"/>
    <w:tmpl w:val="E582330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4D741334"/>
    <w:multiLevelType w:val="multilevel"/>
    <w:tmpl w:val="041B001D"/>
    <w:lvl w:ilvl="0">
      <w:start w:val="1"/>
      <w:numFmt w:val="decimal"/>
      <w:lvlText w:val="%1)"/>
      <w:lvlJc w:val="left"/>
      <w:pPr>
        <w:ind w:left="360" w:hanging="360"/>
      </w:pPr>
      <w:rPr>
        <w:rFonts w:cs="Times New Roman"/>
        <w:rtl w:val="0"/>
        <w:cs w:val="0"/>
      </w:rPr>
    </w:lvl>
    <w:lvl w:ilvl="1">
      <w:start w:val="1"/>
      <w:numFmt w:val="lowerLetter"/>
      <w:lvlText w:val="%2)"/>
      <w:lvlJc w:val="left"/>
      <w:pPr>
        <w:ind w:left="720" w:hanging="360"/>
      </w:pPr>
      <w:rPr>
        <w:rFonts w:cs="Times New Roman"/>
        <w:rtl w:val="0"/>
        <w:cs w:val="0"/>
      </w:rPr>
    </w:lvl>
    <w:lvl w:ilvl="2">
      <w:start w:val="1"/>
      <w:numFmt w:val="lowerRoman"/>
      <w:lvlText w:val="%3)"/>
      <w:lvlJc w:val="left"/>
      <w:pPr>
        <w:ind w:left="1080" w:hanging="360"/>
      </w:pPr>
      <w:rPr>
        <w:rFonts w:cs="Times New Roman"/>
        <w:rtl w:val="0"/>
        <w:cs w:val="0"/>
      </w:rPr>
    </w:lvl>
    <w:lvl w:ilvl="3">
      <w:start w:val="1"/>
      <w:numFmt w:val="decimal"/>
      <w:lvlText w:val="(%4)"/>
      <w:lvlJc w:val="left"/>
      <w:pPr>
        <w:ind w:left="1440" w:hanging="360"/>
      </w:pPr>
      <w:rPr>
        <w:rFonts w:cs="Times New Roman"/>
        <w:rtl w:val="0"/>
        <w:cs w:val="0"/>
      </w:rPr>
    </w:lvl>
    <w:lvl w:ilvl="4">
      <w:start w:val="1"/>
      <w:numFmt w:val="lowerLetter"/>
      <w:lvlText w:val="(%5)"/>
      <w:lvlJc w:val="left"/>
      <w:pPr>
        <w:ind w:left="1800" w:hanging="360"/>
      </w:pPr>
      <w:rPr>
        <w:rFonts w:cs="Times New Roman"/>
        <w:rtl w:val="0"/>
        <w:cs w:val="0"/>
      </w:rPr>
    </w:lvl>
    <w:lvl w:ilvl="5">
      <w:start w:val="1"/>
      <w:numFmt w:val="lowerRoman"/>
      <w:lvlText w:val="(%6)"/>
      <w:lvlJc w:val="left"/>
      <w:pPr>
        <w:ind w:left="2160" w:hanging="360"/>
      </w:pPr>
      <w:rPr>
        <w:rFonts w:cs="Times New Roman"/>
        <w:rtl w:val="0"/>
        <w:cs w:val="0"/>
      </w:rPr>
    </w:lvl>
    <w:lvl w:ilvl="6">
      <w:start w:val="1"/>
      <w:numFmt w:val="decimal"/>
      <w:lvlText w:val="%7."/>
      <w:lvlJc w:val="left"/>
      <w:pPr>
        <w:ind w:left="2520" w:hanging="360"/>
      </w:pPr>
      <w:rPr>
        <w:rFonts w:cs="Times New Roman"/>
        <w:rtl w:val="0"/>
        <w:cs w:val="0"/>
      </w:rPr>
    </w:lvl>
    <w:lvl w:ilvl="7">
      <w:start w:val="1"/>
      <w:numFmt w:val="lowerLetter"/>
      <w:lvlText w:val="%8."/>
      <w:lvlJc w:val="left"/>
      <w:pPr>
        <w:ind w:left="2880" w:hanging="360"/>
      </w:pPr>
      <w:rPr>
        <w:rFonts w:cs="Times New Roman"/>
        <w:rtl w:val="0"/>
        <w:cs w:val="0"/>
      </w:rPr>
    </w:lvl>
    <w:lvl w:ilvl="8">
      <w:start w:val="1"/>
      <w:numFmt w:val="lowerRoman"/>
      <w:lvlText w:val="%9."/>
      <w:lvlJc w:val="left"/>
      <w:pPr>
        <w:ind w:left="3240" w:hanging="360"/>
      </w:pPr>
      <w:rPr>
        <w:rFonts w:cs="Times New Roman"/>
        <w:rtl w:val="0"/>
        <w:cs w:val="0"/>
      </w:rPr>
    </w:lvl>
  </w:abstractNum>
  <w:abstractNum w:abstractNumId="15">
    <w:nsid w:val="547B3614"/>
    <w:multiLevelType w:val="hybridMultilevel"/>
    <w:tmpl w:val="C2AAAE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73C75758"/>
    <w:multiLevelType w:val="hybridMultilevel"/>
    <w:tmpl w:val="BAC000AA"/>
    <w:lvl w:ilvl="0">
      <w:start w:val="1"/>
      <w:numFmt w:val="decimal"/>
      <w:lvlText w:val="%1."/>
      <w:lvlJc w:val="left"/>
      <w:pPr>
        <w:tabs>
          <w:tab w:val="num" w:pos="360"/>
        </w:tabs>
        <w:ind w:left="36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7">
    <w:nsid w:val="77A952B2"/>
    <w:multiLevelType w:val="hybridMultilevel"/>
    <w:tmpl w:val="20467D62"/>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decimal"/>
      <w:lvlText w:val="%3."/>
      <w:lvlJc w:val="left"/>
      <w:pPr>
        <w:tabs>
          <w:tab w:val="num" w:pos="2340"/>
        </w:tabs>
        <w:ind w:left="234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8">
    <w:nsid w:val="7BDE54EF"/>
    <w:multiLevelType w:val="hybridMultilevel"/>
    <w:tmpl w:val="419C7968"/>
    <w:lvl w:ilvl="0">
      <w:start w:val="1"/>
      <w:numFmt w:val="decimal"/>
      <w:lvlText w:val="%1."/>
      <w:lvlJc w:val="left"/>
      <w:pPr>
        <w:ind w:left="862" w:hanging="360"/>
      </w:pPr>
      <w:rPr>
        <w:rFonts w:cs="Times New Roman"/>
        <w:rtl w:val="0"/>
        <w:cs w:val="0"/>
      </w:rPr>
    </w:lvl>
    <w:lvl w:ilvl="1">
      <w:start w:val="1"/>
      <w:numFmt w:val="lowerLetter"/>
      <w:lvlText w:val="%2."/>
      <w:lvlJc w:val="left"/>
      <w:pPr>
        <w:ind w:left="1582" w:hanging="360"/>
      </w:pPr>
      <w:rPr>
        <w:rFonts w:cs="Times New Roman"/>
        <w:rtl w:val="0"/>
        <w:cs w:val="0"/>
      </w:rPr>
    </w:lvl>
    <w:lvl w:ilvl="2">
      <w:start w:val="1"/>
      <w:numFmt w:val="lowerRoman"/>
      <w:lvlText w:val="%3."/>
      <w:lvlJc w:val="right"/>
      <w:pPr>
        <w:ind w:left="2302" w:hanging="180"/>
      </w:pPr>
      <w:rPr>
        <w:rFonts w:cs="Times New Roman"/>
        <w:rtl w:val="0"/>
        <w:cs w:val="0"/>
      </w:rPr>
    </w:lvl>
    <w:lvl w:ilvl="3">
      <w:start w:val="1"/>
      <w:numFmt w:val="decimal"/>
      <w:lvlText w:val="%4."/>
      <w:lvlJc w:val="left"/>
      <w:pPr>
        <w:ind w:left="3022" w:hanging="360"/>
      </w:pPr>
      <w:rPr>
        <w:rFonts w:cs="Times New Roman"/>
        <w:rtl w:val="0"/>
        <w:cs w:val="0"/>
      </w:rPr>
    </w:lvl>
    <w:lvl w:ilvl="4">
      <w:start w:val="1"/>
      <w:numFmt w:val="lowerLetter"/>
      <w:lvlText w:val="%5."/>
      <w:lvlJc w:val="left"/>
      <w:pPr>
        <w:ind w:left="3742" w:hanging="360"/>
      </w:pPr>
      <w:rPr>
        <w:rFonts w:cs="Times New Roman"/>
        <w:rtl w:val="0"/>
        <w:cs w:val="0"/>
      </w:rPr>
    </w:lvl>
    <w:lvl w:ilvl="5">
      <w:start w:val="1"/>
      <w:numFmt w:val="lowerRoman"/>
      <w:lvlText w:val="%6."/>
      <w:lvlJc w:val="right"/>
      <w:pPr>
        <w:ind w:left="4462" w:hanging="180"/>
      </w:pPr>
      <w:rPr>
        <w:rFonts w:cs="Times New Roman"/>
        <w:rtl w:val="0"/>
        <w:cs w:val="0"/>
      </w:rPr>
    </w:lvl>
    <w:lvl w:ilvl="6">
      <w:start w:val="1"/>
      <w:numFmt w:val="decimal"/>
      <w:lvlText w:val="%7."/>
      <w:lvlJc w:val="left"/>
      <w:pPr>
        <w:ind w:left="5182" w:hanging="360"/>
      </w:pPr>
      <w:rPr>
        <w:rFonts w:cs="Times New Roman"/>
        <w:rtl w:val="0"/>
        <w:cs w:val="0"/>
      </w:rPr>
    </w:lvl>
    <w:lvl w:ilvl="7">
      <w:start w:val="1"/>
      <w:numFmt w:val="lowerLetter"/>
      <w:lvlText w:val="%8."/>
      <w:lvlJc w:val="left"/>
      <w:pPr>
        <w:ind w:left="5902" w:hanging="360"/>
      </w:pPr>
      <w:rPr>
        <w:rFonts w:cs="Times New Roman"/>
        <w:rtl w:val="0"/>
        <w:cs w:val="0"/>
      </w:rPr>
    </w:lvl>
    <w:lvl w:ilvl="8">
      <w:start w:val="1"/>
      <w:numFmt w:val="lowerRoman"/>
      <w:lvlText w:val="%9."/>
      <w:lvlJc w:val="right"/>
      <w:pPr>
        <w:ind w:left="6622" w:hanging="180"/>
      </w:pPr>
      <w:rPr>
        <w:rFonts w:cs="Times New Roman"/>
        <w:rtl w:val="0"/>
        <w:cs w:val="0"/>
      </w:rPr>
    </w:lvl>
  </w:abstractNum>
  <w:abstractNum w:abstractNumId="19">
    <w:nsid w:val="7CCD14DE"/>
    <w:multiLevelType w:val="hybridMultilevel"/>
    <w:tmpl w:val="89E205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0"/>
  </w:num>
  <w:num w:numId="5">
    <w:abstractNumId w:val="16"/>
  </w:num>
  <w:num w:numId="6">
    <w:abstractNumId w:val="2"/>
    <w:lvlOverride w:ilvl="0"/>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4"/>
  </w:num>
  <w:num w:numId="10">
    <w:abstractNumId w:val="8"/>
  </w:num>
  <w:num w:numId="11">
    <w:abstractNumId w:val="7"/>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19"/>
  </w:num>
  <w:num w:numId="16">
    <w:abstractNumId w:val="15"/>
  </w:num>
  <w:num w:numId="17">
    <w:abstractNumId w:val="6"/>
  </w:num>
  <w:num w:numId="18">
    <w:abstractNumId w:val="12"/>
  </w:num>
  <w:num w:numId="19">
    <w:abstractNumId w:val="3"/>
  </w:num>
  <w:num w:numId="20">
    <w:abstractNumId w:val="4"/>
  </w:num>
  <w:num w:numId="21">
    <w:abstractNumId w:val="1"/>
  </w:num>
  <w:num w:numId="2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hyphenationZone w:val="425"/>
  <w:characterSpacingControl w:val="doNotCompress"/>
  <w:doNotValidateAgainstSchema/>
  <w:compat>
    <w:doNotUseIndentAsNumberingTabStop/>
    <w:allowSpaceOfSameStyleInTable/>
    <w:splitPgBreakAndParaMark/>
    <w:useAnsiKerningPairs/>
  </w:compat>
  <w:rsids>
    <w:rsidRoot w:val="006D41E3"/>
    <w:rsid w:val="00003FBB"/>
    <w:rsid w:val="0001307E"/>
    <w:rsid w:val="00013B09"/>
    <w:rsid w:val="000150A5"/>
    <w:rsid w:val="000219FD"/>
    <w:rsid w:val="0004132A"/>
    <w:rsid w:val="00042555"/>
    <w:rsid w:val="000468E3"/>
    <w:rsid w:val="00053B84"/>
    <w:rsid w:val="00057CBC"/>
    <w:rsid w:val="00060C3A"/>
    <w:rsid w:val="00064000"/>
    <w:rsid w:val="000717CC"/>
    <w:rsid w:val="000759A9"/>
    <w:rsid w:val="00084CCC"/>
    <w:rsid w:val="00092188"/>
    <w:rsid w:val="000A0BA1"/>
    <w:rsid w:val="000A15AE"/>
    <w:rsid w:val="000A1841"/>
    <w:rsid w:val="000B3B7E"/>
    <w:rsid w:val="000C5704"/>
    <w:rsid w:val="000C5A6F"/>
    <w:rsid w:val="000D488E"/>
    <w:rsid w:val="000D58D8"/>
    <w:rsid w:val="000D6C5C"/>
    <w:rsid w:val="000E0E40"/>
    <w:rsid w:val="000E1EF7"/>
    <w:rsid w:val="000E766F"/>
    <w:rsid w:val="000F3675"/>
    <w:rsid w:val="000F57B5"/>
    <w:rsid w:val="000F58D0"/>
    <w:rsid w:val="000F7BB4"/>
    <w:rsid w:val="000F7D4F"/>
    <w:rsid w:val="00102542"/>
    <w:rsid w:val="00107937"/>
    <w:rsid w:val="001130DE"/>
    <w:rsid w:val="001162C8"/>
    <w:rsid w:val="00122065"/>
    <w:rsid w:val="001226DA"/>
    <w:rsid w:val="00143CB7"/>
    <w:rsid w:val="0015020D"/>
    <w:rsid w:val="00161189"/>
    <w:rsid w:val="00167C07"/>
    <w:rsid w:val="00171DE1"/>
    <w:rsid w:val="00172888"/>
    <w:rsid w:val="001760CC"/>
    <w:rsid w:val="001770F7"/>
    <w:rsid w:val="001821F1"/>
    <w:rsid w:val="001945A5"/>
    <w:rsid w:val="001B03F7"/>
    <w:rsid w:val="001C1AE4"/>
    <w:rsid w:val="001D1DF7"/>
    <w:rsid w:val="001D6749"/>
    <w:rsid w:val="001E0FBC"/>
    <w:rsid w:val="001E2FBB"/>
    <w:rsid w:val="001E631A"/>
    <w:rsid w:val="001F6E44"/>
    <w:rsid w:val="002049A3"/>
    <w:rsid w:val="0021267A"/>
    <w:rsid w:val="00223CD1"/>
    <w:rsid w:val="00225A5E"/>
    <w:rsid w:val="00231D98"/>
    <w:rsid w:val="00234F06"/>
    <w:rsid w:val="00236878"/>
    <w:rsid w:val="00241206"/>
    <w:rsid w:val="00243E77"/>
    <w:rsid w:val="00244DF4"/>
    <w:rsid w:val="00245B52"/>
    <w:rsid w:val="00247B26"/>
    <w:rsid w:val="00251B48"/>
    <w:rsid w:val="00257CE6"/>
    <w:rsid w:val="00261550"/>
    <w:rsid w:val="00271093"/>
    <w:rsid w:val="002808C7"/>
    <w:rsid w:val="0028747F"/>
    <w:rsid w:val="00290E9C"/>
    <w:rsid w:val="00295D3B"/>
    <w:rsid w:val="002975BB"/>
    <w:rsid w:val="002A2DCD"/>
    <w:rsid w:val="002A2E6E"/>
    <w:rsid w:val="002C2F6A"/>
    <w:rsid w:val="002C6557"/>
    <w:rsid w:val="002D5558"/>
    <w:rsid w:val="002E2123"/>
    <w:rsid w:val="002E7BB0"/>
    <w:rsid w:val="002F5329"/>
    <w:rsid w:val="00306DE3"/>
    <w:rsid w:val="00310D94"/>
    <w:rsid w:val="00315719"/>
    <w:rsid w:val="00316B80"/>
    <w:rsid w:val="00351592"/>
    <w:rsid w:val="00353716"/>
    <w:rsid w:val="003545EE"/>
    <w:rsid w:val="00374854"/>
    <w:rsid w:val="00381A31"/>
    <w:rsid w:val="003927AC"/>
    <w:rsid w:val="003B72E4"/>
    <w:rsid w:val="003C1C2E"/>
    <w:rsid w:val="003C6E7A"/>
    <w:rsid w:val="003E4146"/>
    <w:rsid w:val="003F3202"/>
    <w:rsid w:val="003F33F7"/>
    <w:rsid w:val="003F4156"/>
    <w:rsid w:val="004037FB"/>
    <w:rsid w:val="0041436A"/>
    <w:rsid w:val="0041446A"/>
    <w:rsid w:val="00416215"/>
    <w:rsid w:val="00416550"/>
    <w:rsid w:val="00417DDB"/>
    <w:rsid w:val="004235EB"/>
    <w:rsid w:val="00426C77"/>
    <w:rsid w:val="00431535"/>
    <w:rsid w:val="00432B53"/>
    <w:rsid w:val="004467D1"/>
    <w:rsid w:val="00451E2D"/>
    <w:rsid w:val="00454895"/>
    <w:rsid w:val="00454A48"/>
    <w:rsid w:val="00465E33"/>
    <w:rsid w:val="00470939"/>
    <w:rsid w:val="00472052"/>
    <w:rsid w:val="00473E03"/>
    <w:rsid w:val="00481DB9"/>
    <w:rsid w:val="004936CD"/>
    <w:rsid w:val="00496A9D"/>
    <w:rsid w:val="004A4A16"/>
    <w:rsid w:val="004A6A92"/>
    <w:rsid w:val="004B02F5"/>
    <w:rsid w:val="004B1D7E"/>
    <w:rsid w:val="004B5AFB"/>
    <w:rsid w:val="004C2C8A"/>
    <w:rsid w:val="004C4E94"/>
    <w:rsid w:val="004D5CF5"/>
    <w:rsid w:val="004E4EF5"/>
    <w:rsid w:val="004F0091"/>
    <w:rsid w:val="004F36C6"/>
    <w:rsid w:val="00510E04"/>
    <w:rsid w:val="005245CB"/>
    <w:rsid w:val="00526AF0"/>
    <w:rsid w:val="00530B1E"/>
    <w:rsid w:val="00534009"/>
    <w:rsid w:val="00545B63"/>
    <w:rsid w:val="0054685E"/>
    <w:rsid w:val="005475BA"/>
    <w:rsid w:val="00547FC3"/>
    <w:rsid w:val="005532CD"/>
    <w:rsid w:val="00567176"/>
    <w:rsid w:val="00573516"/>
    <w:rsid w:val="00585A9D"/>
    <w:rsid w:val="00596AFF"/>
    <w:rsid w:val="005A7498"/>
    <w:rsid w:val="005C0C52"/>
    <w:rsid w:val="005C376F"/>
    <w:rsid w:val="005C6796"/>
    <w:rsid w:val="005C6D94"/>
    <w:rsid w:val="005E582C"/>
    <w:rsid w:val="005F3A93"/>
    <w:rsid w:val="005F4859"/>
    <w:rsid w:val="005F4FDD"/>
    <w:rsid w:val="005F7406"/>
    <w:rsid w:val="005F7B1C"/>
    <w:rsid w:val="00610066"/>
    <w:rsid w:val="00615EE8"/>
    <w:rsid w:val="0062191E"/>
    <w:rsid w:val="00623361"/>
    <w:rsid w:val="006253B1"/>
    <w:rsid w:val="00646090"/>
    <w:rsid w:val="00655D1D"/>
    <w:rsid w:val="00660BBB"/>
    <w:rsid w:val="00661DF8"/>
    <w:rsid w:val="00670B91"/>
    <w:rsid w:val="006779A7"/>
    <w:rsid w:val="00692F6B"/>
    <w:rsid w:val="00693B95"/>
    <w:rsid w:val="00693CE5"/>
    <w:rsid w:val="006B2460"/>
    <w:rsid w:val="006B37B5"/>
    <w:rsid w:val="006C12A4"/>
    <w:rsid w:val="006C37C7"/>
    <w:rsid w:val="006D41E3"/>
    <w:rsid w:val="006E2E76"/>
    <w:rsid w:val="006F12CC"/>
    <w:rsid w:val="006F611B"/>
    <w:rsid w:val="007100C1"/>
    <w:rsid w:val="00713A3C"/>
    <w:rsid w:val="00720790"/>
    <w:rsid w:val="007279D3"/>
    <w:rsid w:val="00745C45"/>
    <w:rsid w:val="00747788"/>
    <w:rsid w:val="0075040F"/>
    <w:rsid w:val="00750A10"/>
    <w:rsid w:val="0076082A"/>
    <w:rsid w:val="00767618"/>
    <w:rsid w:val="007720B5"/>
    <w:rsid w:val="007738EA"/>
    <w:rsid w:val="0077764F"/>
    <w:rsid w:val="0078022F"/>
    <w:rsid w:val="00796A2A"/>
    <w:rsid w:val="007A034B"/>
    <w:rsid w:val="007A0991"/>
    <w:rsid w:val="007A1B88"/>
    <w:rsid w:val="007A5578"/>
    <w:rsid w:val="007A585F"/>
    <w:rsid w:val="007B36CF"/>
    <w:rsid w:val="007B423C"/>
    <w:rsid w:val="007C04BB"/>
    <w:rsid w:val="007C1EC4"/>
    <w:rsid w:val="007C531D"/>
    <w:rsid w:val="007D0CB3"/>
    <w:rsid w:val="007D1886"/>
    <w:rsid w:val="007D40D5"/>
    <w:rsid w:val="007D4CD7"/>
    <w:rsid w:val="007E1BA5"/>
    <w:rsid w:val="007E3C01"/>
    <w:rsid w:val="007E4740"/>
    <w:rsid w:val="007F0D6F"/>
    <w:rsid w:val="007F2BE5"/>
    <w:rsid w:val="0081015D"/>
    <w:rsid w:val="00810BB5"/>
    <w:rsid w:val="0081164E"/>
    <w:rsid w:val="0081745F"/>
    <w:rsid w:val="00817D10"/>
    <w:rsid w:val="00824187"/>
    <w:rsid w:val="008363AA"/>
    <w:rsid w:val="00844F71"/>
    <w:rsid w:val="00847D55"/>
    <w:rsid w:val="00856250"/>
    <w:rsid w:val="008629AE"/>
    <w:rsid w:val="00866249"/>
    <w:rsid w:val="008779B9"/>
    <w:rsid w:val="008807B4"/>
    <w:rsid w:val="00881813"/>
    <w:rsid w:val="00882C7C"/>
    <w:rsid w:val="0088305B"/>
    <w:rsid w:val="00890985"/>
    <w:rsid w:val="0089309F"/>
    <w:rsid w:val="008A0459"/>
    <w:rsid w:val="008A23ED"/>
    <w:rsid w:val="008A2A43"/>
    <w:rsid w:val="008A5288"/>
    <w:rsid w:val="008A6B46"/>
    <w:rsid w:val="008A71FA"/>
    <w:rsid w:val="008D056F"/>
    <w:rsid w:val="008D5E25"/>
    <w:rsid w:val="008E03E6"/>
    <w:rsid w:val="008E1900"/>
    <w:rsid w:val="008E1A94"/>
    <w:rsid w:val="008E3456"/>
    <w:rsid w:val="008E6425"/>
    <w:rsid w:val="00910A84"/>
    <w:rsid w:val="00910FBB"/>
    <w:rsid w:val="00911BC6"/>
    <w:rsid w:val="00915EEE"/>
    <w:rsid w:val="00921802"/>
    <w:rsid w:val="00921BE2"/>
    <w:rsid w:val="0092206F"/>
    <w:rsid w:val="00926DEB"/>
    <w:rsid w:val="009360E3"/>
    <w:rsid w:val="00946878"/>
    <w:rsid w:val="009527EF"/>
    <w:rsid w:val="009534AA"/>
    <w:rsid w:val="0095406B"/>
    <w:rsid w:val="00954D95"/>
    <w:rsid w:val="00955F2A"/>
    <w:rsid w:val="00960E19"/>
    <w:rsid w:val="00966D4D"/>
    <w:rsid w:val="00973A7D"/>
    <w:rsid w:val="00986E44"/>
    <w:rsid w:val="0099452A"/>
    <w:rsid w:val="009A387A"/>
    <w:rsid w:val="009A38EA"/>
    <w:rsid w:val="009A3B2D"/>
    <w:rsid w:val="009A6928"/>
    <w:rsid w:val="009B240C"/>
    <w:rsid w:val="009B4533"/>
    <w:rsid w:val="009B66D3"/>
    <w:rsid w:val="009C14EF"/>
    <w:rsid w:val="009C5A1B"/>
    <w:rsid w:val="009C79D0"/>
    <w:rsid w:val="009F2485"/>
    <w:rsid w:val="009F3B0E"/>
    <w:rsid w:val="00A109D7"/>
    <w:rsid w:val="00A12481"/>
    <w:rsid w:val="00A200AC"/>
    <w:rsid w:val="00A20758"/>
    <w:rsid w:val="00A3037F"/>
    <w:rsid w:val="00A365CA"/>
    <w:rsid w:val="00A43F64"/>
    <w:rsid w:val="00A445C5"/>
    <w:rsid w:val="00A4575C"/>
    <w:rsid w:val="00A465BC"/>
    <w:rsid w:val="00A5142B"/>
    <w:rsid w:val="00A67DCE"/>
    <w:rsid w:val="00A760FE"/>
    <w:rsid w:val="00A7700F"/>
    <w:rsid w:val="00A80D1D"/>
    <w:rsid w:val="00A80EA0"/>
    <w:rsid w:val="00A80ED0"/>
    <w:rsid w:val="00A83639"/>
    <w:rsid w:val="00A8554B"/>
    <w:rsid w:val="00A876C2"/>
    <w:rsid w:val="00A87BDC"/>
    <w:rsid w:val="00AA2069"/>
    <w:rsid w:val="00AB65BB"/>
    <w:rsid w:val="00AC6D47"/>
    <w:rsid w:val="00AD260A"/>
    <w:rsid w:val="00AD4D87"/>
    <w:rsid w:val="00AD7417"/>
    <w:rsid w:val="00AE271E"/>
    <w:rsid w:val="00AE3C00"/>
    <w:rsid w:val="00AE7EC8"/>
    <w:rsid w:val="00B0371E"/>
    <w:rsid w:val="00B046B5"/>
    <w:rsid w:val="00B07191"/>
    <w:rsid w:val="00B07DC8"/>
    <w:rsid w:val="00B2079F"/>
    <w:rsid w:val="00B22A8C"/>
    <w:rsid w:val="00B32123"/>
    <w:rsid w:val="00B348D8"/>
    <w:rsid w:val="00B404AC"/>
    <w:rsid w:val="00B44118"/>
    <w:rsid w:val="00B4759F"/>
    <w:rsid w:val="00B5122A"/>
    <w:rsid w:val="00B71AD8"/>
    <w:rsid w:val="00B87760"/>
    <w:rsid w:val="00BA0235"/>
    <w:rsid w:val="00BA3BC0"/>
    <w:rsid w:val="00BB5E29"/>
    <w:rsid w:val="00BC0697"/>
    <w:rsid w:val="00BC39C6"/>
    <w:rsid w:val="00BD5444"/>
    <w:rsid w:val="00BE3C0E"/>
    <w:rsid w:val="00BE3F6A"/>
    <w:rsid w:val="00BF1548"/>
    <w:rsid w:val="00C03AD6"/>
    <w:rsid w:val="00C2545B"/>
    <w:rsid w:val="00C2715C"/>
    <w:rsid w:val="00C30EAB"/>
    <w:rsid w:val="00C34600"/>
    <w:rsid w:val="00C54AD7"/>
    <w:rsid w:val="00C56B5B"/>
    <w:rsid w:val="00C56F59"/>
    <w:rsid w:val="00C60107"/>
    <w:rsid w:val="00C608E6"/>
    <w:rsid w:val="00C63F31"/>
    <w:rsid w:val="00C65064"/>
    <w:rsid w:val="00C70439"/>
    <w:rsid w:val="00C7190B"/>
    <w:rsid w:val="00C72C3D"/>
    <w:rsid w:val="00C7316E"/>
    <w:rsid w:val="00C74920"/>
    <w:rsid w:val="00C7659B"/>
    <w:rsid w:val="00C81B65"/>
    <w:rsid w:val="00C847A2"/>
    <w:rsid w:val="00C8604E"/>
    <w:rsid w:val="00C8723B"/>
    <w:rsid w:val="00C94E78"/>
    <w:rsid w:val="00CA120B"/>
    <w:rsid w:val="00CB1021"/>
    <w:rsid w:val="00CB4155"/>
    <w:rsid w:val="00CC287C"/>
    <w:rsid w:val="00CC6834"/>
    <w:rsid w:val="00CD4982"/>
    <w:rsid w:val="00CE07D3"/>
    <w:rsid w:val="00CE204A"/>
    <w:rsid w:val="00CF42B8"/>
    <w:rsid w:val="00D0260E"/>
    <w:rsid w:val="00D05935"/>
    <w:rsid w:val="00D156F1"/>
    <w:rsid w:val="00D26C71"/>
    <w:rsid w:val="00D2789A"/>
    <w:rsid w:val="00D30D0A"/>
    <w:rsid w:val="00D37807"/>
    <w:rsid w:val="00D41364"/>
    <w:rsid w:val="00D52926"/>
    <w:rsid w:val="00D5293E"/>
    <w:rsid w:val="00D56BF4"/>
    <w:rsid w:val="00D62079"/>
    <w:rsid w:val="00D76ED2"/>
    <w:rsid w:val="00D84C24"/>
    <w:rsid w:val="00D86CEC"/>
    <w:rsid w:val="00D90BA3"/>
    <w:rsid w:val="00D95164"/>
    <w:rsid w:val="00DA4B7A"/>
    <w:rsid w:val="00DA76D1"/>
    <w:rsid w:val="00DB07F2"/>
    <w:rsid w:val="00DD5936"/>
    <w:rsid w:val="00DE2A0E"/>
    <w:rsid w:val="00DE2D25"/>
    <w:rsid w:val="00DE4CBF"/>
    <w:rsid w:val="00DE5CDF"/>
    <w:rsid w:val="00DE692B"/>
    <w:rsid w:val="00DF5CFD"/>
    <w:rsid w:val="00E07846"/>
    <w:rsid w:val="00E103CC"/>
    <w:rsid w:val="00E14178"/>
    <w:rsid w:val="00E14789"/>
    <w:rsid w:val="00E15080"/>
    <w:rsid w:val="00E15D08"/>
    <w:rsid w:val="00E16B98"/>
    <w:rsid w:val="00E24090"/>
    <w:rsid w:val="00E26AC6"/>
    <w:rsid w:val="00E32698"/>
    <w:rsid w:val="00E520CF"/>
    <w:rsid w:val="00E5695F"/>
    <w:rsid w:val="00E6779B"/>
    <w:rsid w:val="00E719A2"/>
    <w:rsid w:val="00E75942"/>
    <w:rsid w:val="00E83F3E"/>
    <w:rsid w:val="00E9185D"/>
    <w:rsid w:val="00EA3099"/>
    <w:rsid w:val="00EA5582"/>
    <w:rsid w:val="00EB0FD2"/>
    <w:rsid w:val="00EB59C8"/>
    <w:rsid w:val="00EC3E19"/>
    <w:rsid w:val="00ED3142"/>
    <w:rsid w:val="00ED4837"/>
    <w:rsid w:val="00ED50B7"/>
    <w:rsid w:val="00ED52AA"/>
    <w:rsid w:val="00ED556C"/>
    <w:rsid w:val="00ED7322"/>
    <w:rsid w:val="00EE1425"/>
    <w:rsid w:val="00EE5426"/>
    <w:rsid w:val="00EE6AA3"/>
    <w:rsid w:val="00EE7177"/>
    <w:rsid w:val="00EF2424"/>
    <w:rsid w:val="00EF339A"/>
    <w:rsid w:val="00F06786"/>
    <w:rsid w:val="00F1200A"/>
    <w:rsid w:val="00F12840"/>
    <w:rsid w:val="00F371C7"/>
    <w:rsid w:val="00F63EFD"/>
    <w:rsid w:val="00F708A8"/>
    <w:rsid w:val="00F74132"/>
    <w:rsid w:val="00F75C5C"/>
    <w:rsid w:val="00F76FA3"/>
    <w:rsid w:val="00F803BD"/>
    <w:rsid w:val="00F82DCF"/>
    <w:rsid w:val="00F83F95"/>
    <w:rsid w:val="00F93025"/>
    <w:rsid w:val="00FA07F3"/>
    <w:rsid w:val="00FA0CB8"/>
    <w:rsid w:val="00FB1901"/>
    <w:rsid w:val="00FB6861"/>
    <w:rsid w:val="00FC015F"/>
    <w:rsid w:val="00FC1B81"/>
    <w:rsid w:val="00FD09AB"/>
    <w:rsid w:val="00FE1F00"/>
    <w:rsid w:val="00FE2C87"/>
    <w:rsid w:val="00FE4105"/>
    <w:rsid w:val="00FE6E53"/>
    <w:rsid w:val="00FF2539"/>
    <w:rsid w:val="00FF3DD7"/>
    <w:rsid w:val="00FF44B3"/>
    <w:rsid w:val="00FF6E8F"/>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00A"/>
    <w:pPr>
      <w:framePr w:wrap="auto"/>
      <w:widowControl w:val="0"/>
      <w:autoSpaceDE/>
      <w:autoSpaceDN/>
      <w:adjustRightInd w:val="0"/>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styleId="PlaceholderText">
    <w:name w:val="Placeholder Text"/>
    <w:basedOn w:val="DefaultParagraphFont"/>
    <w:uiPriority w:val="99"/>
    <w:semiHidden/>
    <w:rsid w:val="00F1200A"/>
    <w:rPr>
      <w:rFonts w:ascii="Times New Roman" w:hAnsi="Times New Roman" w:cs="Times New Roman"/>
      <w:color w:val="808080"/>
      <w:rtl w:val="0"/>
      <w:cs w:val="0"/>
    </w:rPr>
  </w:style>
  <w:style w:type="paragraph" w:styleId="BalloonText">
    <w:name w:val="Balloon Text"/>
    <w:basedOn w:val="Normal"/>
    <w:link w:val="TextbublinyChar"/>
    <w:uiPriority w:val="99"/>
    <w:semiHidden/>
    <w:unhideWhenUsed/>
    <w:rsid w:val="00F1200A"/>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F1200A"/>
    <w:rPr>
      <w:rFonts w:ascii="Tahoma" w:hAnsi="Tahoma" w:cs="Tahoma"/>
      <w:sz w:val="16"/>
      <w:szCs w:val="16"/>
      <w:rtl w:val="0"/>
      <w:cs w:val="0"/>
      <w:lang w:val="sk-SK" w:eastAsia="sk-SK"/>
    </w:rPr>
  </w:style>
  <w:style w:type="paragraph" w:customStyle="1" w:styleId="TableMsoNormalTable">
    <w:name w:val="Table_MsoNormalTable"/>
    <w:basedOn w:val="Normal"/>
    <w:pPr>
      <w:jc w:val="left"/>
    </w:pPr>
    <w:rPr>
      <w:sz w:val="22"/>
    </w:rPr>
  </w:style>
  <w:style w:type="paragraph" w:customStyle="1" w:styleId="adda">
    <w:name w:val="adda"/>
    <w:basedOn w:val="Normal"/>
    <w:rsid w:val="006D41E3"/>
    <w:pPr>
      <w:keepNext/>
      <w:widowControl/>
      <w:numPr>
        <w:numId w:val="2"/>
      </w:numPr>
      <w:adjustRightInd/>
      <w:spacing w:before="60" w:after="60"/>
      <w:ind w:left="644" w:hanging="360"/>
      <w:jc w:val="both"/>
    </w:pPr>
    <w:rPr>
      <w:szCs w:val="22"/>
    </w:rPr>
  </w:style>
  <w:style w:type="paragraph" w:styleId="NoSpacing">
    <w:name w:val="No Spacing"/>
    <w:uiPriority w:val="1"/>
    <w:qFormat/>
    <w:locked/>
    <w:rsid w:val="006D41E3"/>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 w:type="paragraph" w:customStyle="1" w:styleId="Default">
    <w:name w:val="Default"/>
    <w:rsid w:val="006D41E3"/>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en-US" w:bidi="ar-SA"/>
    </w:rPr>
  </w:style>
  <w:style w:type="paragraph" w:customStyle="1" w:styleId="odsek">
    <w:name w:val="odsek"/>
    <w:basedOn w:val="Normal"/>
    <w:uiPriority w:val="99"/>
    <w:qFormat/>
    <w:rsid w:val="006D41E3"/>
    <w:pPr>
      <w:keepNext/>
      <w:widowControl/>
      <w:adjustRightInd/>
      <w:ind w:firstLine="709"/>
      <w:jc w:val="both"/>
    </w:pPr>
  </w:style>
  <w:style w:type="character" w:styleId="CommentReference">
    <w:name w:val="annotation reference"/>
    <w:basedOn w:val="DefaultParagraphFont"/>
    <w:uiPriority w:val="99"/>
    <w:unhideWhenUsed/>
    <w:rsid w:val="006D41E3"/>
    <w:rPr>
      <w:rFonts w:cs="Times New Roman"/>
      <w:sz w:val="16"/>
      <w:rtl w:val="0"/>
      <w:cs w:val="0"/>
    </w:rPr>
  </w:style>
  <w:style w:type="paragraph" w:styleId="CommentText">
    <w:name w:val="annotation text"/>
    <w:basedOn w:val="Normal"/>
    <w:link w:val="TextkomentraChar"/>
    <w:uiPriority w:val="99"/>
    <w:unhideWhenUsed/>
    <w:rsid w:val="006D41E3"/>
    <w:pPr>
      <w:widowControl/>
      <w:adjustRightInd/>
      <w:jc w:val="left"/>
    </w:pPr>
    <w:rPr>
      <w:sz w:val="20"/>
      <w:szCs w:val="20"/>
    </w:rPr>
  </w:style>
  <w:style w:type="character" w:customStyle="1" w:styleId="TextkomentraChar">
    <w:name w:val="Text komentára Char"/>
    <w:basedOn w:val="DefaultParagraphFont"/>
    <w:link w:val="CommentText"/>
    <w:uiPriority w:val="99"/>
    <w:locked/>
    <w:rsid w:val="006D41E3"/>
    <w:rPr>
      <w:rFonts w:ascii="Times New Roman" w:hAnsi="Times New Roman" w:cs="Times New Roman"/>
      <w:sz w:val="20"/>
      <w:szCs w:val="20"/>
      <w:rtl w:val="0"/>
      <w:cs w:val="0"/>
    </w:rPr>
  </w:style>
  <w:style w:type="paragraph" w:styleId="CommentSubject">
    <w:name w:val="annotation subject"/>
    <w:basedOn w:val="CommentText"/>
    <w:next w:val="CommentText"/>
    <w:link w:val="PredmetkomentraChar"/>
    <w:uiPriority w:val="99"/>
    <w:rsid w:val="00234F06"/>
    <w:pPr>
      <w:widowControl w:val="0"/>
      <w:adjustRightInd w:val="0"/>
      <w:jc w:val="left"/>
    </w:pPr>
    <w:rPr>
      <w:b/>
      <w:bCs/>
    </w:rPr>
  </w:style>
  <w:style w:type="character" w:customStyle="1" w:styleId="PredmetkomentraChar">
    <w:name w:val="Predmet komentára Char"/>
    <w:basedOn w:val="TextkomentraChar"/>
    <w:link w:val="CommentSubject"/>
    <w:uiPriority w:val="99"/>
    <w:locked/>
    <w:rsid w:val="00234F06"/>
    <w:rPr>
      <w:b/>
      <w:bCs/>
    </w:rPr>
  </w:style>
  <w:style w:type="paragraph" w:styleId="Header">
    <w:name w:val="header"/>
    <w:basedOn w:val="Normal"/>
    <w:link w:val="HlavikaChar"/>
    <w:uiPriority w:val="99"/>
    <w:rsid w:val="00A365CA"/>
    <w:pPr>
      <w:tabs>
        <w:tab w:val="center" w:pos="4536"/>
        <w:tab w:val="right" w:pos="9072"/>
      </w:tabs>
      <w:jc w:val="left"/>
    </w:pPr>
  </w:style>
  <w:style w:type="character" w:customStyle="1" w:styleId="HlavikaChar">
    <w:name w:val="Hlavička Char"/>
    <w:basedOn w:val="DefaultParagraphFont"/>
    <w:link w:val="Header"/>
    <w:uiPriority w:val="99"/>
    <w:locked/>
    <w:rsid w:val="00A365CA"/>
    <w:rPr>
      <w:rFonts w:ascii="Times New Roman" w:hAnsi="Times New Roman" w:cs="Times New Roman"/>
      <w:sz w:val="24"/>
      <w:szCs w:val="24"/>
      <w:rtl w:val="0"/>
      <w:cs w:val="0"/>
    </w:rPr>
  </w:style>
  <w:style w:type="paragraph" w:styleId="Footer">
    <w:name w:val="footer"/>
    <w:basedOn w:val="Normal"/>
    <w:link w:val="PtaChar"/>
    <w:uiPriority w:val="99"/>
    <w:rsid w:val="00A365CA"/>
    <w:pPr>
      <w:tabs>
        <w:tab w:val="center" w:pos="4536"/>
        <w:tab w:val="right" w:pos="9072"/>
      </w:tabs>
      <w:jc w:val="left"/>
    </w:pPr>
  </w:style>
  <w:style w:type="character" w:customStyle="1" w:styleId="PtaChar">
    <w:name w:val="Päta Char"/>
    <w:basedOn w:val="DefaultParagraphFont"/>
    <w:link w:val="Footer"/>
    <w:uiPriority w:val="99"/>
    <w:locked/>
    <w:rsid w:val="00A365CA"/>
    <w:rPr>
      <w:rFonts w:ascii="Times New Roman" w:hAnsi="Times New Roman" w:cs="Times New Roman"/>
      <w:sz w:val="24"/>
      <w:szCs w:val="24"/>
      <w:rtl w:val="0"/>
      <w:cs w:val="0"/>
    </w:rPr>
  </w:style>
  <w:style w:type="paragraph" w:customStyle="1" w:styleId="Parods">
    <w:name w:val="Par_ods"/>
    <w:basedOn w:val="Normal"/>
    <w:qFormat/>
    <w:rsid w:val="00315719"/>
    <w:pPr>
      <w:widowControl/>
      <w:numPr>
        <w:numId w:val="10"/>
      </w:numPr>
      <w:tabs>
        <w:tab w:val="left" w:pos="426"/>
      </w:tabs>
      <w:adjustRightInd/>
      <w:spacing w:before="120"/>
      <w:ind w:left="360" w:hanging="360"/>
      <w:jc w:val="both"/>
    </w:pPr>
    <w:rPr>
      <w:rFonts w:ascii="Calibri" w:hAnsi="Calibri"/>
      <w:sz w:val="22"/>
      <w:szCs w:val="22"/>
      <w:lang w:eastAsia="en-US"/>
    </w:rPr>
  </w:style>
  <w:style w:type="paragraph" w:customStyle="1" w:styleId="parods2">
    <w:name w:val="par_ods2"/>
    <w:basedOn w:val="Parods"/>
    <w:qFormat/>
    <w:rsid w:val="00315719"/>
    <w:pPr>
      <w:numPr>
        <w:ilvl w:val="1"/>
      </w:numPr>
      <w:spacing w:before="60"/>
      <w:ind w:left="851" w:hanging="357"/>
      <w:jc w:val="both"/>
    </w:pPr>
  </w:style>
  <w:style w:type="paragraph" w:styleId="ListParagraph">
    <w:name w:val="List Paragraph"/>
    <w:basedOn w:val="Normal"/>
    <w:uiPriority w:val="34"/>
    <w:qFormat/>
    <w:locked/>
    <w:rsid w:val="00316B80"/>
    <w:pPr>
      <w:widowControl/>
      <w:adjustRightInd/>
      <w:spacing w:after="200" w:line="276" w:lineRule="auto"/>
      <w:ind w:left="720"/>
      <w:jc w:val="left"/>
    </w:pPr>
    <w:rPr>
      <w:rFonts w:ascii="Calibri" w:hAnsi="Calibri"/>
      <w:sz w:val="22"/>
      <w:szCs w:val="22"/>
      <w:lang w:eastAsia="en-US"/>
    </w:rPr>
  </w:style>
  <w:style w:type="paragraph" w:styleId="NormalWeb">
    <w:name w:val="Normal (Web)"/>
    <w:basedOn w:val="Normal"/>
    <w:uiPriority w:val="99"/>
    <w:unhideWhenUsed/>
    <w:rsid w:val="000E766F"/>
    <w:pPr>
      <w:widowControl/>
      <w:adjustRightInd/>
      <w:spacing w:before="100" w:beforeAutospacing="1" w:after="100" w:afterAutospacing="1"/>
      <w:jc w:val="left"/>
    </w:pPr>
  </w:style>
  <w:style w:type="table" w:styleId="TableGrid">
    <w:name w:val="Table Grid"/>
    <w:basedOn w:val="TableNormal"/>
    <w:uiPriority w:val="59"/>
    <w:locked/>
    <w:rsid w:val="000E766F"/>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0E766F"/>
    <w:rPr>
      <w:rFonts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footer" Target="footer4.xml" /><Relationship Id="rId12" Type="http://schemas.openxmlformats.org/officeDocument/2006/relationships/header" Target="header3.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economy.gov.sk/uploads/files/CXMLZrlw.xls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2.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52E9B-B0C1-4E4E-AD6B-C5D0FCFFB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25</TotalTime>
  <Pages>45</Pages>
  <Words>16483</Words>
  <Characters>93954</Characters>
  <Application>Microsoft Office Word</Application>
  <DocSecurity>0</DocSecurity>
  <Lines>0</Lines>
  <Paragraphs>0</Paragraphs>
  <ScaleCrop>false</ScaleCrop>
  <Company>Abyss</Company>
  <LinksUpToDate>false</LinksUpToDate>
  <CharactersWithSpaces>110217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Illáš Martin</cp:lastModifiedBy>
  <cp:revision>9</cp:revision>
  <cp:lastPrinted>2018-02-15T14:14:00Z</cp:lastPrinted>
  <dcterms:created xsi:type="dcterms:W3CDTF">2018-02-20T13:29:00Z</dcterms:created>
  <dcterms:modified xsi:type="dcterms:W3CDTF">2018-02-21T13:35:00Z</dcterms:modified>
</cp:coreProperties>
</file>