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FB58F7">
        <w:rPr>
          <w:sz w:val="18"/>
          <w:szCs w:val="18"/>
        </w:rPr>
        <w:t>24</w:t>
      </w:r>
      <w:r w:rsidRPr="00680482">
        <w:rPr>
          <w:sz w:val="18"/>
          <w:szCs w:val="18"/>
        </w:rPr>
        <w:t>/201</w:t>
      </w:r>
      <w:r w:rsidR="00FB58F7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06FCD" w:rsidP="009C2E2F">
      <w:pPr>
        <w:pStyle w:val="uznesenia"/>
      </w:pPr>
      <w:r>
        <w:t>1048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06FCD">
        <w:rPr>
          <w:rFonts w:cs="Arial"/>
          <w:sz w:val="22"/>
          <w:szCs w:val="22"/>
        </w:rPr>
        <w:t xml:space="preserve"> 8. </w:t>
      </w:r>
      <w:bookmarkStart w:id="0" w:name="_GoBack"/>
      <w:bookmarkEnd w:id="0"/>
      <w:r w:rsidR="00AB5FE2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AB5FE2">
        <w:rPr>
          <w:rFonts w:cs="Arial"/>
          <w:sz w:val="22"/>
          <w:szCs w:val="22"/>
        </w:rPr>
        <w:t>8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FB58F7" w:rsidRDefault="005C6E01" w:rsidP="00701644">
      <w:pPr>
        <w:jc w:val="both"/>
        <w:rPr>
          <w:sz w:val="22"/>
          <w:szCs w:val="22"/>
        </w:rPr>
      </w:pPr>
      <w:r w:rsidRPr="00FB58F7">
        <w:rPr>
          <w:rFonts w:cs="Arial"/>
          <w:sz w:val="22"/>
          <w:szCs w:val="22"/>
        </w:rPr>
        <w:t>k</w:t>
      </w:r>
      <w:r w:rsidR="009A7D74" w:rsidRPr="00FB58F7">
        <w:rPr>
          <w:rFonts w:cs="Arial"/>
          <w:sz w:val="22"/>
          <w:szCs w:val="22"/>
        </w:rPr>
        <w:t xml:space="preserve"> </w:t>
      </w:r>
      <w:r w:rsidR="00FB58F7" w:rsidRPr="00FB58F7">
        <w:rPr>
          <w:rFonts w:cs="Arial"/>
          <w:sz w:val="22"/>
          <w:szCs w:val="22"/>
        </w:rPr>
        <w:t>n</w:t>
      </w:r>
      <w:r w:rsidR="00FB58F7" w:rsidRPr="00FB58F7">
        <w:rPr>
          <w:sz w:val="22"/>
          <w:szCs w:val="22"/>
        </w:rPr>
        <w:t xml:space="preserve">ávrhu poslanca Národnej rady Slovenskej republiky Branislava </w:t>
      </w:r>
      <w:proofErr w:type="spellStart"/>
      <w:r w:rsidR="00FB58F7" w:rsidRPr="00FB58F7">
        <w:rPr>
          <w:sz w:val="22"/>
          <w:szCs w:val="22"/>
        </w:rPr>
        <w:t>Gröhlinga</w:t>
      </w:r>
      <w:proofErr w:type="spellEnd"/>
      <w:r w:rsidR="00FB58F7" w:rsidRPr="00FB58F7">
        <w:rPr>
          <w:sz w:val="22"/>
          <w:szCs w:val="22"/>
        </w:rPr>
        <w:t xml:space="preserve"> na vydanie zákona, ktorým sa mení a dopĺňa zákon č. 61/2015 Z. z. o odbornom vzdelávaní a príprave a ktorým sa dopĺňa zákon č. 596/2003 Z. z. o štátnej správe v školstve a školskej samospráve a o zmene a doplnení niektorých zákonov v znení neskorších predpisov (tlač 808) </w:t>
      </w:r>
      <w:r w:rsidR="00FB58F7" w:rsidRPr="00FB58F7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B5FE2" w:rsidRDefault="00AB5FE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419AF" w:rsidRDefault="007B476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</w:t>
      </w:r>
      <w:r w:rsidR="00AB5FE2">
        <w:rPr>
          <w:sz w:val="22"/>
          <w:szCs w:val="22"/>
        </w:rPr>
        <w:t xml:space="preserve">  C i g á n i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2AB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E99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1F94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70C5D"/>
    <w:rsid w:val="00773372"/>
    <w:rsid w:val="00776896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762"/>
    <w:rsid w:val="007B6DC3"/>
    <w:rsid w:val="007C4A28"/>
    <w:rsid w:val="007D2FE9"/>
    <w:rsid w:val="007D5DA3"/>
    <w:rsid w:val="007E0996"/>
    <w:rsid w:val="007E2CBD"/>
    <w:rsid w:val="007E2E9E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5FE2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06FCD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B58F7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44DD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2018-01-19T09:51:00Z</cp:lastPrinted>
  <dcterms:created xsi:type="dcterms:W3CDTF">2018-01-19T09:51:00Z</dcterms:created>
  <dcterms:modified xsi:type="dcterms:W3CDTF">2018-02-19T10:07:00Z</dcterms:modified>
</cp:coreProperties>
</file>