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A038E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A038EF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038EF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A038EF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A038E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A038E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038EF" w:rsidR="0031062E">
        <w:rPr>
          <w:rFonts w:ascii="Times New Roman" w:hAnsi="Times New Roman"/>
          <w:sz w:val="24"/>
          <w:szCs w:val="24"/>
          <w:lang w:val="sk-SK"/>
        </w:rPr>
        <w:t>poslan</w:t>
      </w:r>
      <w:r w:rsidR="008D56DD">
        <w:rPr>
          <w:rFonts w:ascii="Times New Roman" w:hAnsi="Times New Roman"/>
          <w:sz w:val="24"/>
          <w:szCs w:val="24"/>
          <w:lang w:val="sk-SK"/>
        </w:rPr>
        <w:t>ci</w:t>
      </w:r>
      <w:r w:rsidRPr="00A038EF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A038EF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A038E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A038EF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A038E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377B9" w:rsidR="00676A38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Pr="003377B9" w:rsidR="003377B9">
        <w:rPr>
          <w:rFonts w:ascii="Times New Roman" w:hAnsi="Times New Roman"/>
          <w:bCs/>
          <w:sz w:val="24"/>
          <w:szCs w:val="24"/>
          <w:lang w:val="sk-SK"/>
        </w:rPr>
        <w:t xml:space="preserve">ktorým sa mení a dopĺňa zákon </w:t>
      </w:r>
      <w:r w:rsidR="003377B9">
        <w:rPr>
          <w:rFonts w:ascii="Times New Roman" w:hAnsi="Times New Roman"/>
          <w:bCs/>
          <w:sz w:val="24"/>
          <w:szCs w:val="24"/>
          <w:lang w:val="sk-SK"/>
        </w:rPr>
        <w:t xml:space="preserve">                   </w:t>
      </w:r>
      <w:r w:rsidRPr="003377B9" w:rsidR="003377B9">
        <w:rPr>
          <w:rFonts w:ascii="Times New Roman" w:hAnsi="Times New Roman"/>
          <w:bCs/>
          <w:sz w:val="24"/>
          <w:szCs w:val="24"/>
          <w:lang w:val="sk-SK"/>
        </w:rPr>
        <w:t>č. 725/2004 Z. z. o podmienkach prevádzky vozidiel v premávke na pozemných komunikáciách a o zmene a doplnení niektorých zákonov v znení neskorších predpisov</w:t>
      </w:r>
      <w:r w:rsidRPr="00A038EF" w:rsidR="003377B9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A038E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A038E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A038EF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A038EF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A038EF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A038E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A038EF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A038EF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A038EF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A038EF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A038EF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A038E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A038EF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A038E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A038E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038EF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944F38" w:rsidP="00944F3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944F38" w:rsidP="00944F3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C109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3377B9" w:rsidP="003377B9">
            <w:pPr>
              <w:bidi w:val="0"/>
              <w:spacing w:after="0" w:line="240" w:lineRule="auto"/>
              <w:ind w:left="147" w:hanging="68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377B9" w:rsidR="00CE405E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  <w:r w:rsidRPr="003377B9" w:rsidR="003377B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zákona, </w:t>
            </w:r>
            <w:r w:rsidRPr="003377B9" w:rsidR="003377B9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ktorým sa mení a dopĺňa zákon </w:t>
            </w:r>
            <w:r w:rsidR="003377B9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č</w:t>
            </w:r>
            <w:r w:rsidRPr="003377B9" w:rsidR="003377B9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. 725/2004 Z. z. o podmienkach prevádzky vozidiel v premávke na pozemných komunikáciách a o zmene a doplnení niektorých zákonov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CE405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3377B9">
            <w:pPr>
              <w:bidi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="00CE405E">
              <w:rPr>
                <w:rFonts w:ascii="Times" w:hAnsi="Times" w:cs="Times"/>
                <w:sz w:val="20"/>
                <w:szCs w:val="20"/>
              </w:rPr>
              <w:t>Poslan</w:t>
            </w:r>
            <w:r w:rsidR="003377B9">
              <w:rPr>
                <w:rFonts w:ascii="Times" w:hAnsi="Times" w:cs="Times"/>
                <w:sz w:val="20"/>
                <w:szCs w:val="20"/>
              </w:rPr>
              <w:t>ci</w:t>
            </w:r>
            <w:r w:rsidR="00CE405E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Národnej rady Slovenskej republiky</w:t>
            </w:r>
            <w:r w:rsidR="00CE405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377B9">
              <w:rPr>
                <w:rFonts w:ascii="Times" w:hAnsi="Times" w:cs="Times"/>
                <w:sz w:val="20"/>
                <w:szCs w:val="20"/>
              </w:rPr>
              <w:t xml:space="preserve">Miroslav Ivan, Jana Kiššová, Milan Laurenčík a Jozef Rajtár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P="00AD146E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944F38" w:rsidRPr="009C3B1E" w:rsidP="00B42BF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B1E" w:rsidR="003377B9">
              <w:rPr>
                <w:rFonts w:ascii="Times New Roman" w:hAnsi="Times New Roman"/>
                <w:sz w:val="20"/>
                <w:szCs w:val="20"/>
              </w:rPr>
              <w:t xml:space="preserve">Súčasná úprava zákona č. </w:t>
            </w:r>
            <w:r w:rsidRPr="009C3B1E" w:rsidR="00DE102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725/2004 Z. z</w:t>
            </w:r>
            <w:r w:rsidR="009C3B1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. síce umožňuje povinnému subjektu uhradiť nižšiu – dvojtretinú </w:t>
            </w:r>
            <w:r w:rsidR="004E02F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výšku </w:t>
            </w:r>
            <w:r w:rsidR="009C3B1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pokut</w:t>
            </w:r>
            <w:r w:rsidR="004E02F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y</w:t>
            </w:r>
            <w:r w:rsidR="009C3B1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za predpokladu, že ju uhradí do 15 dní od doručenia rozkazu, neumožňuje však jej ďalšie zníženie v prípade, </w:t>
            </w:r>
            <w:r w:rsidR="00B42BF6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ak si povinný subjekt </w:t>
            </w:r>
            <w:r w:rsidR="009C3B1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zároveň v tejto lehote vysporiada svoje zákonné povinnosti.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944F38" w:rsidRPr="00DA5866" w:rsidP="004E02F3">
            <w:pPr>
              <w:bidi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DA5866" w:rsidR="00CD2322">
              <w:rPr>
                <w:rFonts w:ascii="Times New Roman" w:hAnsi="Times New Roman"/>
                <w:sz w:val="20"/>
                <w:szCs w:val="20"/>
              </w:rPr>
              <w:t>Cieľo</w:t>
            </w:r>
            <w:r w:rsidR="004E02F3">
              <w:rPr>
                <w:rFonts w:ascii="Times New Roman" w:hAnsi="Times New Roman"/>
                <w:sz w:val="20"/>
                <w:szCs w:val="20"/>
              </w:rPr>
              <w:t xml:space="preserve">m predkladaného návrhu zákona </w:t>
            </w:r>
            <w:r w:rsidR="004E02F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umožňuje povinnému subjektu uhradiť nižšiu – </w:t>
            </w:r>
            <w:r w:rsidR="00B42BF6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jedno</w:t>
            </w:r>
            <w:r w:rsidR="004E02F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tretinú pokutu, za predpokladu, že ju uhradí do 15 dní od doručenia rozkazu</w:t>
            </w:r>
            <w:r w:rsidR="004E02F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a</w:t>
            </w:r>
            <w:r w:rsidR="00B42BF6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zároveň</w:t>
            </w:r>
            <w:r w:rsidR="004E02F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si v tejto lehote vysporiada svoje zákonné povinnosti.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B42BF6">
              <w:rPr>
                <w:rFonts w:ascii="Times" w:hAnsi="Times" w:cs="Times"/>
                <w:sz w:val="20"/>
                <w:szCs w:val="20"/>
              </w:rPr>
              <w:t>vlastníci motorových vozidiel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EC109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EC1093"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EC109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C1093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3377B9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377B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377B9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3377B9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377B9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3377B9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377B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377B9"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3377B9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377B9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EC109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C1093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EC109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C109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C1093"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944F38" w:rsidRPr="004362B4" w:rsidP="00FC3216">
            <w:pPr>
              <w:bidi w:val="0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3377B9">
              <w:rPr>
                <w:rFonts w:ascii="Times" w:hAnsi="Times" w:cs="Times"/>
                <w:sz w:val="20"/>
                <w:szCs w:val="20"/>
                <w:lang w:val="sk-SK"/>
              </w:rPr>
              <w:t xml:space="preserve">Vzhľadom na nižšiu sadzbu pokuty (1/3-ina) v prípade nesplnenia zákonnej povinnosti možno predpokladať znížené  príjmy do štátneho rozpočtu v prípade pokút. Objem tohto výpadku nie </w:t>
            </w:r>
            <w:r w:rsidR="00DE102A">
              <w:rPr>
                <w:rFonts w:ascii="Times" w:hAnsi="Times" w:cs="Times"/>
                <w:sz w:val="20"/>
                <w:szCs w:val="20"/>
                <w:lang w:val="sk-SK"/>
              </w:rPr>
              <w:t xml:space="preserve">je možné kvantifikovať, keďže nie je možné odhadnúť počet </w:t>
            </w:r>
            <w:r w:rsidR="00FC3216">
              <w:rPr>
                <w:rFonts w:ascii="Times" w:hAnsi="Times" w:cs="Times"/>
                <w:sz w:val="20"/>
                <w:szCs w:val="20"/>
                <w:lang w:val="sk-SK"/>
              </w:rPr>
              <w:t xml:space="preserve">uložených pokút v budúcom roku </w:t>
            </w:r>
            <w:r w:rsidR="00DE102A">
              <w:rPr>
                <w:rFonts w:ascii="Times" w:hAnsi="Times" w:cs="Times"/>
                <w:sz w:val="20"/>
                <w:szCs w:val="20"/>
                <w:lang w:val="sk-SK"/>
              </w:rPr>
              <w:t xml:space="preserve">a takisto nie je možné odhadnúť, koľko </w:t>
            </w:r>
            <w:r w:rsidR="00FC3216">
              <w:rPr>
                <w:rFonts w:ascii="Times" w:hAnsi="Times" w:cs="Times"/>
                <w:sz w:val="20"/>
                <w:szCs w:val="20"/>
                <w:lang w:val="sk-SK"/>
              </w:rPr>
              <w:t>osôb, ktorým hrozí uloženie pokuty, s</w:t>
            </w:r>
            <w:r w:rsidR="00DE102A">
              <w:rPr>
                <w:rFonts w:ascii="Times" w:hAnsi="Times" w:cs="Times"/>
                <w:sz w:val="20"/>
                <w:szCs w:val="20"/>
                <w:lang w:val="sk-SK"/>
              </w:rPr>
              <w:t>i vysporiada svoje povinnosti v 15-dňovej lehote, čo im umožní zníženie pokuty na jednu tretinu.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377B9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3377B9">
              <w:rPr>
                <w:rFonts w:ascii="Times" w:hAnsi="Times" w:cs="Times"/>
                <w:sz w:val="20"/>
                <w:szCs w:val="20"/>
              </w:rPr>
              <w:t>miroslav_ivan</w:t>
            </w:r>
            <w:r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de-DE"/>
              </w:rPr>
            </w:pPr>
            <w:r w:rsidRPr="003377B9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</w:t>
            </w:r>
            <w:r w:rsidRPr="00944F38">
              <w:rPr>
                <w:rFonts w:ascii="Times" w:hAnsi="Times" w:cs="Times"/>
                <w:b/>
                <w:bCs/>
                <w:sz w:val="20"/>
                <w:szCs w:val="20"/>
                <w:lang w:val="de-DE"/>
              </w:rPr>
              <w:t>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944F38" w:rsidP="00944F38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4F38" w:rsidRPr="000978C8" w:rsidP="00944F38">
      <w:pPr>
        <w:bidi w:val="0"/>
      </w:pPr>
    </w:p>
    <w:p w:rsidR="00944F38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91E33"/>
    <w:rsid w:val="00097850"/>
    <w:rsid w:val="000978C8"/>
    <w:rsid w:val="000B2E04"/>
    <w:rsid w:val="000D3978"/>
    <w:rsid w:val="000E7FF7"/>
    <w:rsid w:val="00100CEC"/>
    <w:rsid w:val="00113283"/>
    <w:rsid w:val="00170F12"/>
    <w:rsid w:val="001B3C5D"/>
    <w:rsid w:val="001D6DAD"/>
    <w:rsid w:val="00206613"/>
    <w:rsid w:val="002270FC"/>
    <w:rsid w:val="00250E94"/>
    <w:rsid w:val="002968FA"/>
    <w:rsid w:val="002B4290"/>
    <w:rsid w:val="002F210A"/>
    <w:rsid w:val="0031062E"/>
    <w:rsid w:val="003111CA"/>
    <w:rsid w:val="00333FE1"/>
    <w:rsid w:val="003377B9"/>
    <w:rsid w:val="003B1892"/>
    <w:rsid w:val="004362B4"/>
    <w:rsid w:val="00451279"/>
    <w:rsid w:val="00463191"/>
    <w:rsid w:val="004C3411"/>
    <w:rsid w:val="004E02F3"/>
    <w:rsid w:val="00506503"/>
    <w:rsid w:val="00595A10"/>
    <w:rsid w:val="005B7011"/>
    <w:rsid w:val="006102BF"/>
    <w:rsid w:val="0062733D"/>
    <w:rsid w:val="0065443B"/>
    <w:rsid w:val="00675D83"/>
    <w:rsid w:val="00676A38"/>
    <w:rsid w:val="006F1BB7"/>
    <w:rsid w:val="007350BD"/>
    <w:rsid w:val="00746DDA"/>
    <w:rsid w:val="00750CBD"/>
    <w:rsid w:val="00750CEE"/>
    <w:rsid w:val="007774F3"/>
    <w:rsid w:val="007C4BD9"/>
    <w:rsid w:val="007F2382"/>
    <w:rsid w:val="008003CB"/>
    <w:rsid w:val="008058A4"/>
    <w:rsid w:val="00822949"/>
    <w:rsid w:val="00824000"/>
    <w:rsid w:val="008D56DD"/>
    <w:rsid w:val="00905D30"/>
    <w:rsid w:val="00922803"/>
    <w:rsid w:val="00944F38"/>
    <w:rsid w:val="00947A54"/>
    <w:rsid w:val="00961DDB"/>
    <w:rsid w:val="009C3B1E"/>
    <w:rsid w:val="009F6547"/>
    <w:rsid w:val="00A038EF"/>
    <w:rsid w:val="00AB2890"/>
    <w:rsid w:val="00AD146E"/>
    <w:rsid w:val="00B42BF6"/>
    <w:rsid w:val="00B47BCE"/>
    <w:rsid w:val="00BB44C3"/>
    <w:rsid w:val="00BD61B2"/>
    <w:rsid w:val="00C60A22"/>
    <w:rsid w:val="00CD2322"/>
    <w:rsid w:val="00CE405E"/>
    <w:rsid w:val="00D07D84"/>
    <w:rsid w:val="00D566B7"/>
    <w:rsid w:val="00DA5866"/>
    <w:rsid w:val="00DE102A"/>
    <w:rsid w:val="00E00AB3"/>
    <w:rsid w:val="00E32E3D"/>
    <w:rsid w:val="00E56CA2"/>
    <w:rsid w:val="00E5752D"/>
    <w:rsid w:val="00EC1093"/>
    <w:rsid w:val="00F02CAD"/>
    <w:rsid w:val="00F6109B"/>
    <w:rsid w:val="00F94C2C"/>
    <w:rsid w:val="00FC321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7350BD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7350BD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kladntext2Char1">
    <w:name w:val="Základný text 2 Char1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character" w:customStyle="1" w:styleId="Zkladntext2Char12">
    <w:name w:val="Základný text 2 Char12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character" w:customStyle="1" w:styleId="Zkladntext2Char11">
    <w:name w:val="Základný text 2 Char11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unhideWhenUsed/>
    <w:rsid w:val="004362B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362B4"/>
    <w:rPr>
      <w:rFonts w:cs="Times New Roman"/>
      <w:sz w:val="22"/>
      <w:szCs w:val="22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4362B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362B4"/>
    <w:rPr>
      <w:rFonts w:cs="Times New Roman"/>
      <w:sz w:val="22"/>
      <w:szCs w:val="22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Pages>3</Pages>
  <Words>588</Words>
  <Characters>3357</Characters>
  <Application>Microsoft Office Word</Application>
  <DocSecurity>0</DocSecurity>
  <Lines>0</Lines>
  <Paragraphs>0</Paragraphs>
  <ScaleCrop>false</ScaleCrop>
  <Company>Kancelaria NR SR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3</cp:revision>
  <cp:lastPrinted>2015-02-20T17:01:00Z</cp:lastPrinted>
  <dcterms:created xsi:type="dcterms:W3CDTF">2018-02-14T14:57:00Z</dcterms:created>
  <dcterms:modified xsi:type="dcterms:W3CDTF">2018-02-14T17:09:00Z</dcterms:modified>
</cp:coreProperties>
</file>