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A2F87">
        <w:rPr>
          <w:sz w:val="18"/>
          <w:szCs w:val="18"/>
        </w:rPr>
        <w:t>2</w:t>
      </w:r>
      <w:r w:rsidR="008E310F">
        <w:rPr>
          <w:sz w:val="18"/>
          <w:szCs w:val="18"/>
        </w:rPr>
        <w:t>20</w:t>
      </w:r>
      <w:r w:rsidR="00406716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81180" w:rsidP="009C2E2F">
      <w:pPr>
        <w:pStyle w:val="uznesenia"/>
      </w:pPr>
      <w:r>
        <w:t>1017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81180">
        <w:rPr>
          <w:rFonts w:cs="Arial"/>
          <w:sz w:val="22"/>
          <w:szCs w:val="22"/>
        </w:rPr>
        <w:t> 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5B2256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406716" w:rsidRDefault="00AD6881" w:rsidP="00A742FA">
      <w:pPr>
        <w:jc w:val="both"/>
        <w:rPr>
          <w:rFonts w:cs="Arial"/>
          <w:sz w:val="22"/>
          <w:szCs w:val="22"/>
        </w:rPr>
      </w:pPr>
      <w:r w:rsidRPr="00406716">
        <w:rPr>
          <w:sz w:val="22"/>
          <w:szCs w:val="22"/>
        </w:rPr>
        <w:t>k</w:t>
      </w:r>
      <w:r w:rsidR="005237E0" w:rsidRPr="00406716">
        <w:rPr>
          <w:sz w:val="22"/>
          <w:szCs w:val="22"/>
        </w:rPr>
        <w:t xml:space="preserve"> </w:t>
      </w:r>
      <w:r w:rsidR="00406716" w:rsidRPr="00406716">
        <w:rPr>
          <w:sz w:val="22"/>
          <w:szCs w:val="22"/>
        </w:rPr>
        <w:t>v</w:t>
      </w:r>
      <w:r w:rsidR="00406716" w:rsidRPr="00406716">
        <w:rPr>
          <w:sz w:val="22"/>
        </w:rPr>
        <w:t>ládnemu návrhu zákona, ktorým sa mení a dopĺňa zákon č. 297/2008 Z. z. o ochrane pred legalizáciou príjmov z trestnej činnosti a o ochrane pred financovaním terorizmu a o zmene a doplnení niektorých zákonov v znení neskorších predpisov a ktorým sa menia a dopĺňajú niektoré zákony</w:t>
      </w:r>
      <w:r w:rsidR="00406716" w:rsidRPr="00406716">
        <w:rPr>
          <w:sz w:val="22"/>
          <w:szCs w:val="22"/>
        </w:rPr>
        <w:t xml:space="preserve"> (tlač 757)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692296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A51D8B" w:rsidRDefault="00406716" w:rsidP="00A95D78">
      <w:pPr>
        <w:ind w:firstLine="708"/>
        <w:jc w:val="both"/>
        <w:rPr>
          <w:sz w:val="22"/>
          <w:szCs w:val="22"/>
        </w:rPr>
      </w:pPr>
      <w:r w:rsidRPr="00406716">
        <w:rPr>
          <w:sz w:val="22"/>
        </w:rPr>
        <w:t>vládny návrh zákona, ktorým sa mení a dopĺňa zákon č. 297/2008 Z. z. o ochrane pred legalizáciou príjmov z trestnej činnosti a o ochrane pred financovaním terorizmu a o zmene a doplnení niektorých zákonov v znení neskorších predpisov a ktorým sa menia a dopĺňajú niektoré zákony</w:t>
      </w:r>
      <w:r w:rsidR="00A95D78" w:rsidRPr="008E425A">
        <w:rPr>
          <w:sz w:val="22"/>
          <w:szCs w:val="22"/>
        </w:rPr>
        <w:t xml:space="preserve">, v znení schválených pozmeňujúcich a doplňujúcich </w:t>
      </w:r>
      <w:r w:rsidR="00A95D78" w:rsidRPr="00A51D8B">
        <w:rPr>
          <w:sz w:val="22"/>
          <w:szCs w:val="22"/>
        </w:rPr>
        <w:t xml:space="preserve">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195D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F4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0DC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6716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6E58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C4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9F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310F"/>
    <w:rsid w:val="008E425A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5428D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2CC3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18CE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5623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5B73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140"/>
    <w:rsid w:val="00C16280"/>
    <w:rsid w:val="00C170B7"/>
    <w:rsid w:val="00C203A0"/>
    <w:rsid w:val="00C2268D"/>
    <w:rsid w:val="00C26699"/>
    <w:rsid w:val="00C274AB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180"/>
    <w:rsid w:val="00D8464F"/>
    <w:rsid w:val="00D9409C"/>
    <w:rsid w:val="00D94D73"/>
    <w:rsid w:val="00DA3097"/>
    <w:rsid w:val="00DB3B13"/>
    <w:rsid w:val="00DB7A3A"/>
    <w:rsid w:val="00DC1702"/>
    <w:rsid w:val="00DD0252"/>
    <w:rsid w:val="00DD44B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5F0A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2FA6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0457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2018-01-23T08:24:00Z</cp:lastPrinted>
  <dcterms:created xsi:type="dcterms:W3CDTF">2018-01-23T08:26:00Z</dcterms:created>
  <dcterms:modified xsi:type="dcterms:W3CDTF">2018-02-01T12:59:00Z</dcterms:modified>
</cp:coreProperties>
</file>