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0A22" w:rsidRPr="0032070B" w:rsidP="008B0A2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32070B">
        <w:rPr>
          <w:rFonts w:ascii="Times New Roman" w:hAnsi="Times New Roman"/>
          <w:b/>
          <w:sz w:val="28"/>
          <w:szCs w:val="28"/>
          <w:lang w:eastAsia="sk-SK"/>
        </w:rPr>
        <w:t>Dôvodová správa</w:t>
      </w:r>
    </w:p>
    <w:p w:rsidR="008B0A22" w:rsidRPr="0032070B" w:rsidP="008B0A2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B0A22" w:rsidRPr="0032070B" w:rsidP="008B0A22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32070B">
        <w:rPr>
          <w:rFonts w:ascii="Times New Roman" w:hAnsi="Times New Roman"/>
          <w:b/>
          <w:bCs/>
          <w:sz w:val="24"/>
          <w:szCs w:val="24"/>
          <w:lang w:eastAsia="cs-CZ"/>
        </w:rPr>
        <w:t xml:space="preserve">A. Všeobecná  časť 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070B">
        <w:rPr>
          <w:rFonts w:ascii="Times New Roman" w:hAnsi="Times New Roman"/>
          <w:sz w:val="24"/>
          <w:szCs w:val="24"/>
          <w:lang w:eastAsia="cs-CZ"/>
        </w:rPr>
        <w:t>Návrh zákona, ktorým sa mení a dopĺňa zákon č. 463/2003 Z. z. o vojnových veteránoch a o doplnení zákona č. 328/2002 Z. z. o sociálnom zabezpečení policajtov a vojakov a o zmene a doplnení niektorých zákonov v znení neskorších predpisov v znení neskorších predpisov</w:t>
      </w:r>
      <w:r w:rsidRPr="0032070B">
        <w:rPr>
          <w:rFonts w:ascii="Times New Roman" w:hAnsi="Times New Roman"/>
          <w:bCs/>
          <w:sz w:val="24"/>
          <w:szCs w:val="24"/>
          <w:lang w:eastAsia="cs-CZ"/>
        </w:rPr>
        <w:t xml:space="preserve"> (ďalej len „návrh zákona“) </w:t>
      </w:r>
      <w:r w:rsidRPr="0032070B">
        <w:rPr>
          <w:rFonts w:ascii="Times New Roman" w:hAnsi="Times New Roman"/>
          <w:sz w:val="24"/>
          <w:szCs w:val="24"/>
          <w:lang w:eastAsia="cs-CZ"/>
        </w:rPr>
        <w:t xml:space="preserve">sa predkladá ako iniciatívny návrh. 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trike/>
          <w:sz w:val="24"/>
          <w:szCs w:val="24"/>
          <w:lang w:eastAsia="sk-SK"/>
        </w:rPr>
      </w:pP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Z Rozpracovania Programového vyhlásenia vlády na roky 2016 až 2020 na podmienky rezortu obrany vyplynula úloha č. 6.7, ktorej účelom je zabezpečiť zlepšenie starostlivosti, zvýšenie kvality života a spoločenskej prestíže vojnových veteránov v súlade so schválenou  Koncepciou starostlivosti o vojnových veteránov. 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70B">
        <w:rPr>
          <w:rFonts w:ascii="Times New Roman" w:hAnsi="Times New Roman"/>
          <w:bCs/>
          <w:sz w:val="24"/>
          <w:szCs w:val="24"/>
          <w:lang w:eastAsia="sk-SK"/>
        </w:rPr>
        <w:t>Z analýzy stavu starostlivosti o vojnových veteránov vyplynula absencia ubytovacích zariadení pre vojnových veteránov</w:t>
      </w:r>
      <w:r w:rsidRPr="0032070B" w:rsidR="0032070B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>Z uvedeného dôvodu sa navrhuje novelizovať zákon</w:t>
      </w:r>
      <w:r w:rsidRPr="0032070B">
        <w:rPr>
          <w:rFonts w:ascii="Times New Roman" w:hAnsi="Times New Roman"/>
          <w:sz w:val="24"/>
          <w:szCs w:val="24"/>
          <w:lang w:eastAsia="cs-CZ"/>
        </w:rPr>
        <w:t xml:space="preserve"> č. 463/2003 Z. z. o vojnových veteránoch a o doplnení zákona č. 328/2002 Z. z. o sociálnom zabezpečení policajtov a vojakov a o zmene a doplnení niektorých zákonov v znení neskorších predpisov v znení neskorších predpisov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70B">
        <w:rPr>
          <w:rFonts w:ascii="Times New Roman" w:hAnsi="Times New Roman"/>
          <w:sz w:val="24"/>
          <w:szCs w:val="24"/>
          <w:lang w:eastAsia="sk-SK"/>
        </w:rPr>
        <w:t>Penzión má umožniť prístup k dlhodobému,</w:t>
      </w:r>
      <w:r w:rsidRPr="0032070B" w:rsidR="00833077">
        <w:rPr>
          <w:rFonts w:ascii="Times New Roman" w:hAnsi="Times New Roman"/>
          <w:sz w:val="24"/>
          <w:szCs w:val="24"/>
          <w:lang w:eastAsia="sk-SK"/>
        </w:rPr>
        <w:t xml:space="preserve"> cenovo prijateľnému ubytovaniu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 pre vojnových veteránov, ktorí majú problém so zabezpečením bývania.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Penzión nebude zariadením poskytujúcim sociálne služby podľa zákona č. 448/2008 Z. z. 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o sociálnych službách a o zmene a doplnení zákona č. 455/1991 Zb. o živnostenskom podnikaní (živnostenský zákon) v znení neskorších predpisov v znení neskorších predpisov. 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2070B">
        <w:rPr>
          <w:rFonts w:ascii="Times New Roman" w:hAnsi="Times New Roman"/>
          <w:iCs/>
          <w:sz w:val="24"/>
          <w:szCs w:val="24"/>
          <w:lang w:eastAsia="sk-SK"/>
        </w:rPr>
        <w:t xml:space="preserve">Pilotný projekt 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na zriadenie penziónu predpokladá jednorazové náklady vo výške cca 150 000 </w:t>
      </w:r>
      <w:r w:rsidRPr="0032070B" w:rsidR="00696F92">
        <w:rPr>
          <w:rFonts w:ascii="Times New Roman" w:hAnsi="Times New Roman"/>
          <w:sz w:val="24"/>
          <w:szCs w:val="24"/>
          <w:lang w:eastAsia="sk-SK"/>
        </w:rPr>
        <w:t>eur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. Predpokladá sa, že uvedené finančné prostriedky budú využité na prebudovanie časti niektorej z ubytovní v rezorte obrany. V prípade, že príjem vojnového veterána, poberateľa výsluhového dôchodku alebo invalidného výsluhového dôchodku nebude postačovať na úhradu ceny za ubytovanie, služby spojené s ubytovaním a úhradu ceny za stravovanie,  rozdiel ktorý doplatí ministerstvo, sa odhaduje na sumu maximálne 1 000 </w:t>
      </w:r>
      <w:r w:rsidRPr="0032070B" w:rsidR="00696F92">
        <w:rPr>
          <w:rFonts w:ascii="Times New Roman" w:hAnsi="Times New Roman"/>
          <w:sz w:val="24"/>
          <w:szCs w:val="24"/>
          <w:lang w:eastAsia="sk-SK"/>
        </w:rPr>
        <w:t xml:space="preserve">eur </w:t>
      </w:r>
      <w:r w:rsidRPr="0032070B">
        <w:rPr>
          <w:rFonts w:ascii="Times New Roman" w:hAnsi="Times New Roman"/>
          <w:sz w:val="24"/>
          <w:szCs w:val="24"/>
          <w:lang w:eastAsia="sk-SK"/>
        </w:rPr>
        <w:t>mesačne, t.</w:t>
      </w:r>
      <w:r w:rsidRPr="0032070B" w:rsidR="00F85E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j. 12 000 </w:t>
      </w:r>
      <w:r w:rsidRPr="0032070B" w:rsidR="00696F92">
        <w:rPr>
          <w:rFonts w:ascii="Times New Roman" w:hAnsi="Times New Roman"/>
          <w:sz w:val="24"/>
          <w:szCs w:val="24"/>
          <w:lang w:eastAsia="sk-SK"/>
        </w:rPr>
        <w:t>eur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 za rok. Doplatok 1 000 </w:t>
      </w:r>
      <w:r w:rsidRPr="0032070B" w:rsidR="00696F92">
        <w:rPr>
          <w:rFonts w:ascii="Times New Roman" w:hAnsi="Times New Roman"/>
          <w:sz w:val="24"/>
          <w:szCs w:val="24"/>
          <w:lang w:eastAsia="sk-SK"/>
        </w:rPr>
        <w:t>eur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 mesačne zo strany ministerstva obrany je kvalifikovaným odhadom doplatku na viac osôb.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i/>
          <w:strike/>
          <w:sz w:val="24"/>
          <w:szCs w:val="24"/>
          <w:lang w:eastAsia="sk-SK"/>
        </w:rPr>
      </w:pPr>
      <w:r w:rsidRPr="0032070B">
        <w:rPr>
          <w:rFonts w:ascii="Times New Roman" w:hAnsi="Times New Roman"/>
          <w:bCs/>
          <w:sz w:val="24"/>
          <w:szCs w:val="24"/>
          <w:lang w:eastAsia="sk-SK"/>
        </w:rPr>
        <w:t>Prevádzkovateľom penziónu bude organizácia v zriaďovateľskej pôsobnosti ministerstva obrany.</w:t>
      </w:r>
      <w:r w:rsidRPr="003207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Do penziónu bude možné prijať vojnového veterána spolu s manželkou (manželom) alebo družkou (druhom).   Na posudzovanie žiadostí o prijatie do penziónu si prevádzkovateľ zriadi komisiu, ktorá bude zohľadňovať najmä životnú situáciu vojnového veterána. </w:t>
      </w:r>
      <w:r w:rsidRPr="0032070B">
        <w:rPr>
          <w:rFonts w:ascii="Times New Roman" w:hAnsi="Times New Roman"/>
          <w:sz w:val="24"/>
          <w:szCs w:val="24"/>
          <w:lang w:eastAsia="ar-SA"/>
        </w:rPr>
        <w:t xml:space="preserve">Na základe návrhu zákona bude možné prijať do penziónu aj poberateľov výsluhového dôchodku alebo invalidného výsluhového dôchodku spolu s manželkou (manželom) alebo družkou (druhom) v prípade nenaplnenia ubytovacích kapacít vojnovými veteránmi. </w:t>
      </w:r>
    </w:p>
    <w:p w:rsidR="008B0A22" w:rsidRPr="0032070B" w:rsidP="008B0A2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2070B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kona upravuje podmienky prijatia do 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nu a 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ukonč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enia pobytu v 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ne. Podro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bnosti tý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ce sa pobytu v 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ne (napr. prijí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manie ná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vš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tev, urč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enie noč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ho kľ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udu, hrubé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poruš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enie povinností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) bude urč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prevá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dzkový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poriadok, ktorý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vydá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prevá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dzkovateľ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nu. Pí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somnú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ž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iadosť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o 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prijatie do 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nu predkladá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vojnový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veterá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 prev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dzkovateľ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ovi penzió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nu, jej ná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itosti sú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uvedené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v ná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vrhu zá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kona a jej vzor 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>bude zverejnený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 na webovom sí</w:t>
      </w:r>
      <w:r w:rsidRPr="0032070B">
        <w:rPr>
          <w:rFonts w:ascii="Times New Roman" w:hAnsi="Times New Roman" w:hint="default"/>
          <w:sz w:val="24"/>
          <w:szCs w:val="24"/>
          <w:lang w:eastAsia="sk-SK"/>
        </w:rPr>
        <w:t xml:space="preserve">dle ministerstva obrany. </w:t>
      </w:r>
      <w:r w:rsidRPr="0032070B">
        <w:rPr>
          <w:rFonts w:ascii="Times New Roman" w:hAnsi="Times New Roman"/>
          <w:sz w:val="24"/>
          <w:szCs w:val="24"/>
          <w:lang w:eastAsia="ar-SA"/>
        </w:rPr>
        <w:t>Na konanie o </w:t>
      </w:r>
      <w:r w:rsidRPr="0032070B">
        <w:rPr>
          <w:rFonts w:ascii="Times New Roman" w:hAnsi="Times New Roman" w:hint="default"/>
          <w:sz w:val="24"/>
          <w:szCs w:val="24"/>
          <w:lang w:eastAsia="ar-SA"/>
        </w:rPr>
        <w:t>prijatí</w:t>
      </w:r>
      <w:r w:rsidRPr="0032070B">
        <w:rPr>
          <w:rFonts w:ascii="Times New Roman" w:hAnsi="Times New Roman" w:hint="default"/>
          <w:sz w:val="24"/>
          <w:szCs w:val="24"/>
          <w:lang w:eastAsia="ar-SA"/>
        </w:rPr>
        <w:t xml:space="preserve"> do penzió</w:t>
      </w:r>
      <w:r w:rsidRPr="0032070B">
        <w:rPr>
          <w:rFonts w:ascii="Times New Roman" w:hAnsi="Times New Roman" w:hint="default"/>
          <w:sz w:val="24"/>
          <w:szCs w:val="24"/>
          <w:lang w:eastAsia="ar-SA"/>
        </w:rPr>
        <w:t>nu sa nebude vzť</w:t>
      </w:r>
      <w:r w:rsidRPr="0032070B">
        <w:rPr>
          <w:rFonts w:ascii="Times New Roman" w:hAnsi="Times New Roman" w:hint="default"/>
          <w:sz w:val="24"/>
          <w:szCs w:val="24"/>
          <w:lang w:eastAsia="ar-SA"/>
        </w:rPr>
        <w:t>ahovať</w:t>
      </w:r>
      <w:r w:rsidRPr="0032070B">
        <w:rPr>
          <w:rFonts w:ascii="Times New Roman" w:hAnsi="Times New Roman" w:hint="default"/>
          <w:sz w:val="24"/>
          <w:szCs w:val="24"/>
          <w:lang w:eastAsia="ar-SA"/>
        </w:rPr>
        <w:t xml:space="preserve"> </w:t>
      </w:r>
      <w:r w:rsidRPr="0032070B" w:rsidR="00B865EE">
        <w:rPr>
          <w:rFonts w:ascii="Times New Roman" w:hAnsi="Times New Roman" w:hint="default"/>
          <w:sz w:val="24"/>
          <w:szCs w:val="24"/>
          <w:lang w:eastAsia="ar-SA"/>
        </w:rPr>
        <w:t>sprá</w:t>
      </w:r>
      <w:r w:rsidRPr="0032070B" w:rsidR="00B865EE">
        <w:rPr>
          <w:rFonts w:ascii="Times New Roman" w:hAnsi="Times New Roman" w:hint="default"/>
          <w:sz w:val="24"/>
          <w:szCs w:val="24"/>
          <w:lang w:eastAsia="ar-SA"/>
        </w:rPr>
        <w:t>vny poriadok.</w:t>
      </w:r>
      <w:r w:rsidRPr="0032070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B0A22" w:rsidRPr="0032070B" w:rsidP="008B0A2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ar-SA"/>
        </w:rPr>
      </w:pPr>
      <w:r w:rsidRPr="0032070B">
        <w:rPr>
          <w:rFonts w:ascii="Times New Roman" w:hAnsi="Times New Roman"/>
          <w:sz w:val="24"/>
          <w:szCs w:val="24"/>
          <w:lang w:eastAsia="sk-SK"/>
        </w:rPr>
        <w:t>Penzión vojnovým veteránom poskytne ubytovanie, služby spojené s ubytovaním a môže poskytovať aj stravovanie. V penzióne sa nebude poskytovať ošetrovateľská (opatrovateľská) starostlivosť</w:t>
      </w:r>
      <w:r w:rsidRPr="0032070B">
        <w:rPr>
          <w:rFonts w:ascii="Times New Roman" w:hAnsi="Times New Roman"/>
          <w:sz w:val="24"/>
          <w:szCs w:val="24"/>
          <w:lang w:eastAsia="ar-SA"/>
        </w:rPr>
        <w:t>.</w:t>
      </w:r>
    </w:p>
    <w:p w:rsidR="008B0A22" w:rsidRPr="0032070B" w:rsidP="008B0A2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2070B">
        <w:rPr>
          <w:rFonts w:ascii="Times New Roman" w:hAnsi="Times New Roman"/>
          <w:sz w:val="24"/>
          <w:szCs w:val="24"/>
          <w:lang w:eastAsia="ar-SA"/>
        </w:rPr>
        <w:t xml:space="preserve">Návrh zákona 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obsahuje aj splnomocňovacie ustanovenie na vydanie všeobecne záväzného právneho predpisu, ktorý ustanoví </w:t>
      </w:r>
      <w:r w:rsidRPr="0032070B">
        <w:rPr>
          <w:rFonts w:ascii="Times New Roman" w:hAnsi="Times New Roman"/>
          <w:sz w:val="24"/>
          <w:szCs w:val="24"/>
          <w:lang w:eastAsia="sk-SK"/>
        </w:rPr>
        <w:t>zoznam chorôb vylučujúcich pobyt vojnového veterána v penzióne.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2070B">
        <w:rPr>
          <w:rFonts w:ascii="Times New Roman" w:hAnsi="Times New Roman"/>
          <w:sz w:val="24"/>
          <w:szCs w:val="24"/>
          <w:lang w:eastAsia="sk-SK"/>
        </w:rPr>
        <w:t>Prijatie návrhu zákona bude mať  pozitívne sociálne vplyvy a vplyvy na služby verejnej správy pre občana, negatívne vplyvy na rozpočet verejnej správy a nebude mať vplyvy na podnikateľské prostredie, životné prostredie a informatizáciu spoločnosti.</w:t>
      </w:r>
    </w:p>
    <w:p w:rsidR="008B0A22" w:rsidRPr="0032070B" w:rsidP="008B0A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2070B">
        <w:rPr>
          <w:rFonts w:ascii="Times New Roman" w:hAnsi="Times New Roman"/>
          <w:sz w:val="24"/>
          <w:szCs w:val="24"/>
          <w:lang w:eastAsia="sk-SK"/>
        </w:rPr>
        <w:t>Návrh zákona je v súlade s Ústavou Slovenskej republiky, ústavnými zákonmi, nálezmi Ústavného súdu Slovenskej republiky, zákonmi, medzinárodnými zmluvami, ktorými je Slovenská republika viazaná a s právom Európskej únie.</w:t>
      </w:r>
    </w:p>
    <w:p w:rsidR="00F65667" w:rsidRPr="0032070B" w:rsidP="00F6566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 xml:space="preserve">Účinnosť zákona sa navrhuje 1. januára 2019 okrem </w:t>
      </w:r>
      <w:r w:rsidRPr="00EA2E55" w:rsidR="008B0A22">
        <w:rPr>
          <w:rFonts w:ascii="Times New Roman" w:hAnsi="Times New Roman"/>
          <w:bCs/>
          <w:sz w:val="24"/>
          <w:szCs w:val="24"/>
          <w:lang w:eastAsia="sk-SK"/>
        </w:rPr>
        <w:t>čl. I.</w:t>
      </w:r>
      <w:r w:rsidRPr="00EA2E5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5844E4" w:rsidR="00EA2E55">
        <w:rPr>
          <w:rFonts w:ascii="Times New Roman" w:hAnsi="Times New Roman"/>
          <w:bCs/>
          <w:sz w:val="24"/>
          <w:szCs w:val="24"/>
          <w:lang w:eastAsia="sk-SK"/>
        </w:rPr>
        <w:t>§ 5 písm. h) v štvrtom bode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 xml:space="preserve"> piateho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 bodu</w:t>
      </w:r>
      <w:r w:rsidRPr="0032070B" w:rsidR="00B865EE">
        <w:rPr>
          <w:rFonts w:ascii="Times New Roman" w:hAnsi="Times New Roman"/>
          <w:bCs/>
          <w:sz w:val="24"/>
          <w:szCs w:val="24"/>
          <w:lang w:eastAsia="sk-SK"/>
        </w:rPr>
        <w:t xml:space="preserve"> a šiesteho</w:t>
      </w: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 xml:space="preserve"> bodu (§ 5a a</w:t>
      </w:r>
      <w:r w:rsidRPr="0032070B" w:rsidR="00B865EE">
        <w:rPr>
          <w:rFonts w:ascii="Times New Roman" w:hAnsi="Times New Roman"/>
          <w:bCs/>
          <w:sz w:val="24"/>
          <w:szCs w:val="24"/>
          <w:lang w:eastAsia="sk-SK"/>
        </w:rPr>
        <w:t>ž</w:t>
      </w: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> 5</w:t>
      </w:r>
      <w:r w:rsidRPr="0032070B" w:rsidR="00B865EE">
        <w:rPr>
          <w:rFonts w:ascii="Times New Roman" w:hAnsi="Times New Roman"/>
          <w:bCs/>
          <w:sz w:val="24"/>
          <w:szCs w:val="24"/>
          <w:lang w:eastAsia="sk-SK"/>
        </w:rPr>
        <w:t>c</w:t>
      </w:r>
      <w:r w:rsidRPr="0032070B" w:rsidR="00696F92">
        <w:rPr>
          <w:rFonts w:ascii="Times New Roman" w:hAnsi="Times New Roman"/>
          <w:bCs/>
          <w:sz w:val="24"/>
          <w:szCs w:val="24"/>
          <w:lang w:eastAsia="sk-SK"/>
        </w:rPr>
        <w:t xml:space="preserve"> a § 6</w:t>
      </w: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>), ktor</w:t>
      </w:r>
      <w:r w:rsidRPr="0032070B" w:rsidR="00B865EE">
        <w:rPr>
          <w:rFonts w:ascii="Times New Roman" w:hAnsi="Times New Roman"/>
          <w:bCs/>
          <w:sz w:val="24"/>
          <w:szCs w:val="24"/>
          <w:lang w:eastAsia="sk-SK"/>
        </w:rPr>
        <w:t>ých</w:t>
      </w:r>
      <w:r w:rsidRPr="0032070B" w:rsidR="008B0A22">
        <w:rPr>
          <w:rFonts w:ascii="Times New Roman" w:hAnsi="Times New Roman"/>
          <w:bCs/>
          <w:sz w:val="24"/>
          <w:szCs w:val="24"/>
          <w:lang w:eastAsia="sk-SK"/>
        </w:rPr>
        <w:t xml:space="preserve"> účinnosť sa navrhuje 1. januára 2021.</w:t>
      </w:r>
      <w:r w:rsidRPr="0032070B">
        <w:rPr>
          <w:rFonts w:ascii="Times New Roman" w:hAnsi="Times New Roman"/>
          <w:bCs/>
          <w:sz w:val="24"/>
          <w:szCs w:val="24"/>
          <w:lang w:eastAsia="sk-SK"/>
        </w:rPr>
        <w:t xml:space="preserve"> Rozdielna účinnosť sa navrhuje z dôvodu, že penzión pre vojnových veteránov treba zriadiť prebudovaním niektorej ubytovne rezortu obrany.</w:t>
      </w:r>
    </w:p>
    <w:p w:rsidR="00E51201" w:rsidP="00541DD6">
      <w:pPr>
        <w:bidi w:val="0"/>
        <w:spacing w:before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83A">
      <w:pPr>
        <w:bidi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41DD6" w:rsidP="00541DD6">
      <w:pPr>
        <w:bidi w:val="0"/>
        <w:spacing w:before="240" w:line="240" w:lineRule="auto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B. Osobitná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bCs/>
          <w:sz w:val="24"/>
          <w:szCs w:val="24"/>
        </w:rPr>
        <w:t>asť</w:t>
      </w:r>
    </w:p>
    <w:p w:rsidR="00541DD6" w:rsidP="00541DD6">
      <w:pPr>
        <w:bidi w:val="0"/>
        <w:spacing w:before="240" w:line="240" w:lineRule="auto"/>
        <w:rPr>
          <w:rFonts w:ascii="Times New Roman" w:hAnsi="Times New Roman" w:hint="default"/>
          <w:b/>
          <w:bCs/>
          <w:sz w:val="24"/>
          <w:szCs w:val="24"/>
          <w:u w:val="single"/>
        </w:rPr>
      </w:pP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K Č</w:t>
      </w: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l. I</w:t>
      </w:r>
    </w:p>
    <w:p w:rsidR="00541DD6" w:rsidP="00541DD6">
      <w:pPr>
        <w:bidi w:val="0"/>
        <w:spacing w:line="240" w:lineRule="auto"/>
        <w:jc w:val="both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</w:t>
      </w:r>
      <w:r>
        <w:rPr>
          <w:rFonts w:ascii="Times New Roman" w:hAnsi="Times New Roman" w:hint="default"/>
          <w:b/>
          <w:bCs/>
          <w:sz w:val="24"/>
          <w:szCs w:val="24"/>
        </w:rPr>
        <w:t>bodom 1 až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3</w:t>
      </w:r>
    </w:p>
    <w:p w:rsidR="00541DD6" w:rsidP="00541DD6">
      <w:pPr>
        <w:bidi w:val="0"/>
        <w:spacing w:before="24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Legislatí</w:t>
      </w:r>
      <w:r>
        <w:rPr>
          <w:rFonts w:ascii="Times New Roman" w:hAnsi="Times New Roman" w:hint="default"/>
          <w:bCs/>
          <w:sz w:val="24"/>
          <w:szCs w:val="24"/>
        </w:rPr>
        <w:t>vnotechnická</w:t>
      </w:r>
      <w:r>
        <w:rPr>
          <w:rFonts w:ascii="Times New Roman" w:hAnsi="Times New Roman" w:hint="default"/>
          <w:bCs/>
          <w:sz w:val="24"/>
          <w:szCs w:val="24"/>
        </w:rPr>
        <w:t xml:space="preserve"> ú</w:t>
      </w:r>
      <w:r>
        <w:rPr>
          <w:rFonts w:ascii="Times New Roman" w:hAnsi="Times New Roman" w:hint="default"/>
          <w:bCs/>
          <w:sz w:val="24"/>
          <w:szCs w:val="24"/>
        </w:rPr>
        <w:t>prava vzhľ</w:t>
      </w:r>
      <w:r>
        <w:rPr>
          <w:rFonts w:ascii="Times New Roman" w:hAnsi="Times New Roman" w:hint="default"/>
          <w:bCs/>
          <w:sz w:val="24"/>
          <w:szCs w:val="24"/>
        </w:rPr>
        <w:t>adom na zmenu uvedenú</w:t>
      </w:r>
      <w:r>
        <w:rPr>
          <w:rFonts w:ascii="Times New Roman" w:hAnsi="Times New Roman" w:hint="default"/>
          <w:bCs/>
          <w:sz w:val="24"/>
          <w:szCs w:val="24"/>
        </w:rPr>
        <w:t xml:space="preserve"> v bode 4.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41DD6" w:rsidP="00541DD6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 bodu 4 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Ustanovuje sa prá</w:t>
      </w:r>
      <w:r>
        <w:rPr>
          <w:rFonts w:ascii="Times New Roman" w:hAnsi="Times New Roman" w:hint="default"/>
          <w:bCs/>
          <w:sz w:val="24"/>
          <w:szCs w:val="24"/>
        </w:rPr>
        <w:t>vomoc ministerstva. Doterajš</w:t>
      </w:r>
      <w:r>
        <w:rPr>
          <w:rFonts w:ascii="Times New Roman" w:hAnsi="Times New Roman" w:hint="default"/>
          <w:bCs/>
          <w:sz w:val="24"/>
          <w:szCs w:val="24"/>
        </w:rPr>
        <w:t>ie kompetencie sa dopĺň</w:t>
      </w:r>
      <w:r>
        <w:rPr>
          <w:rFonts w:ascii="Times New Roman" w:hAnsi="Times New Roman" w:hint="default"/>
          <w:bCs/>
          <w:sz w:val="24"/>
          <w:szCs w:val="24"/>
        </w:rPr>
        <w:t>ajú</w:t>
      </w:r>
      <w:r>
        <w:rPr>
          <w:rFonts w:ascii="Times New Roman" w:hAnsi="Times New Roman" w:hint="default"/>
          <w:bCs/>
          <w:sz w:val="24"/>
          <w:szCs w:val="24"/>
        </w:rPr>
        <w:t xml:space="preserve"> o oprá</w:t>
      </w:r>
      <w:r>
        <w:rPr>
          <w:rFonts w:ascii="Times New Roman" w:hAnsi="Times New Roman" w:hint="default"/>
          <w:bCs/>
          <w:sz w:val="24"/>
          <w:szCs w:val="24"/>
        </w:rPr>
        <w:t>vnenie zabezpeč</w:t>
      </w:r>
      <w:r>
        <w:rPr>
          <w:rFonts w:ascii="Times New Roman" w:hAnsi="Times New Roman" w:hint="default"/>
          <w:bCs/>
          <w:sz w:val="24"/>
          <w:szCs w:val="24"/>
        </w:rPr>
        <w:t>ovať</w:t>
      </w:r>
      <w:r>
        <w:rPr>
          <w:rFonts w:ascii="Times New Roman" w:hAnsi="Times New Roman" w:hint="default"/>
          <w:bCs/>
          <w:sz w:val="24"/>
          <w:szCs w:val="24"/>
        </w:rPr>
        <w:t xml:space="preserve"> vojnový</w:t>
      </w:r>
      <w:r>
        <w:rPr>
          <w:rFonts w:ascii="Times New Roman" w:hAnsi="Times New Roman" w:hint="default"/>
          <w:bCs/>
          <w:sz w:val="24"/>
          <w:szCs w:val="24"/>
        </w:rPr>
        <w:t>m veterá</w:t>
      </w:r>
      <w:r>
        <w:rPr>
          <w:rFonts w:ascii="Times New Roman" w:hAnsi="Times New Roman" w:hint="default"/>
          <w:bCs/>
          <w:sz w:val="24"/>
          <w:szCs w:val="24"/>
        </w:rPr>
        <w:t>nom ubytovanie v penzió</w:t>
      </w:r>
      <w:r>
        <w:rPr>
          <w:rFonts w:ascii="Times New Roman" w:hAnsi="Times New Roman" w:hint="default"/>
          <w:bCs/>
          <w:sz w:val="24"/>
          <w:szCs w:val="24"/>
        </w:rPr>
        <w:t>ne pre vojnový</w:t>
      </w:r>
      <w:r>
        <w:rPr>
          <w:rFonts w:ascii="Times New Roman" w:hAnsi="Times New Roman" w:hint="default"/>
          <w:bCs/>
          <w:sz w:val="24"/>
          <w:szCs w:val="24"/>
        </w:rPr>
        <w:t>ch veterá</w:t>
      </w:r>
      <w:r>
        <w:rPr>
          <w:rFonts w:ascii="Times New Roman" w:hAnsi="Times New Roman" w:hint="default"/>
          <w:bCs/>
          <w:sz w:val="24"/>
          <w:szCs w:val="24"/>
        </w:rPr>
        <w:t xml:space="preserve">nov. 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DD6" w:rsidP="00541DD6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5</w:t>
      </w:r>
    </w:p>
    <w:p w:rsidR="00541DD6" w:rsidP="00541DD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 w:hint="default"/>
          <w:bCs/>
          <w:sz w:val="24"/>
          <w:szCs w:val="24"/>
        </w:rPr>
        <w:t>§</w:t>
      </w:r>
      <w:r>
        <w:rPr>
          <w:rFonts w:ascii="Times New Roman" w:hAnsi="Times New Roman" w:hint="default"/>
          <w:bCs/>
          <w:sz w:val="24"/>
          <w:szCs w:val="24"/>
        </w:rPr>
        <w:t xml:space="preserve"> 5a ustanovuje podmienky prijatia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 na pobyt v </w:t>
      </w:r>
      <w:r>
        <w:rPr>
          <w:rFonts w:ascii="Times New Roman" w:hAnsi="Times New Roman" w:hint="default"/>
          <w:bCs/>
          <w:sz w:val="24"/>
          <w:szCs w:val="24"/>
        </w:rPr>
        <w:t>penzió</w:t>
      </w:r>
      <w:r>
        <w:rPr>
          <w:rFonts w:ascii="Times New Roman" w:hAnsi="Times New Roman" w:hint="default"/>
          <w:bCs/>
          <w:sz w:val="24"/>
          <w:szCs w:val="24"/>
        </w:rPr>
        <w:t>ne. Ď</w:t>
      </w:r>
      <w:r>
        <w:rPr>
          <w:rFonts w:ascii="Times New Roman" w:hAnsi="Times New Roman" w:hint="default"/>
          <w:bCs/>
          <w:sz w:val="24"/>
          <w:szCs w:val="24"/>
        </w:rPr>
        <w:t>alej ustanovuje, ž</w:t>
      </w:r>
      <w:r>
        <w:rPr>
          <w:rFonts w:ascii="Times New Roman" w:hAnsi="Times New Roman" w:hint="default"/>
          <w:bCs/>
          <w:sz w:val="24"/>
          <w:szCs w:val="24"/>
        </w:rPr>
        <w:t xml:space="preserve">e 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 má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zariadení</w:t>
      </w:r>
      <w:r>
        <w:rPr>
          <w:rFonts w:ascii="Times New Roman" w:hAnsi="Times New Roman" w:hint="default"/>
          <w:sz w:val="24"/>
          <w:szCs w:val="24"/>
        </w:rPr>
        <w:t>m v 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ve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a penzió</w:t>
      </w:r>
      <w:r>
        <w:rPr>
          <w:rFonts w:ascii="Times New Roman" w:hAnsi="Times New Roman" w:hint="default"/>
          <w:sz w:val="24"/>
          <w:szCs w:val="24"/>
        </w:rPr>
        <w:t>nu, č</w:t>
      </w:r>
      <w:r>
        <w:rPr>
          <w:rFonts w:ascii="Times New Roman" w:hAnsi="Times New Roman" w:hint="default"/>
          <w:sz w:val="24"/>
          <w:szCs w:val="24"/>
        </w:rPr>
        <w:t>iž</w:t>
      </w:r>
      <w:r>
        <w:rPr>
          <w:rFonts w:ascii="Times New Roman" w:hAnsi="Times New Roman" w:hint="default"/>
          <w:sz w:val="24"/>
          <w:szCs w:val="24"/>
        </w:rPr>
        <w:t>e organizá</w:t>
      </w:r>
      <w:r>
        <w:rPr>
          <w:rFonts w:ascii="Times New Roman" w:hAnsi="Times New Roman" w:hint="default"/>
          <w:sz w:val="24"/>
          <w:szCs w:val="24"/>
        </w:rPr>
        <w:t>cie v </w:t>
      </w:r>
      <w:r>
        <w:rPr>
          <w:rFonts w:ascii="Times New Roman" w:hAnsi="Times New Roman" w:hint="default"/>
          <w:sz w:val="24"/>
          <w:szCs w:val="24"/>
        </w:rPr>
        <w:t>zriaď</w:t>
      </w:r>
      <w:r>
        <w:rPr>
          <w:rFonts w:ascii="Times New Roman" w:hAnsi="Times New Roman" w:hint="default"/>
          <w:sz w:val="24"/>
          <w:szCs w:val="24"/>
        </w:rPr>
        <w:t>ovateľ</w:t>
      </w:r>
      <w:r>
        <w:rPr>
          <w:rFonts w:ascii="Times New Roman" w:hAnsi="Times New Roman" w:hint="default"/>
          <w:sz w:val="24"/>
          <w:szCs w:val="24"/>
        </w:rPr>
        <w:t>skej pô</w:t>
      </w:r>
      <w:r>
        <w:rPr>
          <w:rFonts w:ascii="Times New Roman" w:hAnsi="Times New Roman" w:hint="default"/>
          <w:sz w:val="24"/>
          <w:szCs w:val="24"/>
        </w:rPr>
        <w:t xml:space="preserve">sobnosti ministerstva. </w:t>
      </w:r>
      <w:r>
        <w:rPr>
          <w:rFonts w:ascii="Times New Roman" w:hAnsi="Times New Roman"/>
          <w:sz w:val="24"/>
          <w:szCs w:val="24"/>
          <w:lang w:eastAsia="sk-SK"/>
        </w:rPr>
        <w:t>Penzión má umožniť prístup k dlhodobému, cenovo prijateľnému ubytovaniu pre vojnových veteránov, ktorí majú problém so zabezpečením bývania.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Do penzió</w:t>
      </w:r>
      <w:r>
        <w:rPr>
          <w:rFonts w:ascii="Times New Roman" w:hAnsi="Times New Roman" w:hint="default"/>
          <w:bCs/>
          <w:sz w:val="24"/>
          <w:szCs w:val="24"/>
        </w:rPr>
        <w:t>nu mož</w:t>
      </w:r>
      <w:r>
        <w:rPr>
          <w:rFonts w:ascii="Times New Roman" w:hAnsi="Times New Roman" w:hint="default"/>
          <w:bCs/>
          <w:sz w:val="24"/>
          <w:szCs w:val="24"/>
        </w:rPr>
        <w:t>no prijať</w:t>
      </w:r>
      <w:r>
        <w:rPr>
          <w:rFonts w:ascii="Times New Roman" w:hAnsi="Times New Roman" w:hint="default"/>
          <w:bCs/>
          <w:sz w:val="24"/>
          <w:szCs w:val="24"/>
        </w:rPr>
        <w:t xml:space="preserve"> aj  manž</w:t>
      </w:r>
      <w:r>
        <w:rPr>
          <w:rFonts w:ascii="Times New Roman" w:hAnsi="Times New Roman" w:hint="default"/>
          <w:bCs/>
          <w:sz w:val="24"/>
          <w:szCs w:val="24"/>
        </w:rPr>
        <w:t>elku (manž</w:t>
      </w:r>
      <w:r>
        <w:rPr>
          <w:rFonts w:ascii="Times New Roman" w:hAnsi="Times New Roman" w:hint="default"/>
          <w:bCs/>
          <w:sz w:val="24"/>
          <w:szCs w:val="24"/>
        </w:rPr>
        <w:t>ela) alebo druž</w:t>
      </w:r>
      <w:r>
        <w:rPr>
          <w:rFonts w:ascii="Times New Roman" w:hAnsi="Times New Roman" w:hint="default"/>
          <w:bCs/>
          <w:sz w:val="24"/>
          <w:szCs w:val="24"/>
        </w:rPr>
        <w:t>ku (druha)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 (ď</w:t>
      </w:r>
      <w:r>
        <w:rPr>
          <w:rFonts w:ascii="Times New Roman" w:hAnsi="Times New Roman" w:hint="default"/>
          <w:bCs/>
          <w:sz w:val="24"/>
          <w:szCs w:val="24"/>
        </w:rPr>
        <w:t>alej len „ž</w:t>
      </w:r>
      <w:r>
        <w:rPr>
          <w:rFonts w:ascii="Times New Roman" w:hAnsi="Times New Roman" w:hint="default"/>
          <w:bCs/>
          <w:sz w:val="24"/>
          <w:szCs w:val="24"/>
        </w:rPr>
        <w:t>ivotný</w:t>
      </w:r>
      <w:r>
        <w:rPr>
          <w:rFonts w:ascii="Times New Roman" w:hAnsi="Times New Roman" w:hint="default"/>
          <w:bCs/>
          <w:sz w:val="24"/>
          <w:szCs w:val="24"/>
        </w:rPr>
        <w:t xml:space="preserve"> partner“</w:t>
      </w:r>
      <w:r>
        <w:rPr>
          <w:rFonts w:ascii="Times New Roman" w:hAnsi="Times New Roman" w:hint="default"/>
          <w:bCs/>
          <w:sz w:val="24"/>
          <w:szCs w:val="24"/>
        </w:rPr>
        <w:t>). Pre  prijatie na pobyt do penzió</w:t>
      </w:r>
      <w:r>
        <w:rPr>
          <w:rFonts w:ascii="Times New Roman" w:hAnsi="Times New Roman" w:hint="default"/>
          <w:bCs/>
          <w:sz w:val="24"/>
          <w:szCs w:val="24"/>
        </w:rPr>
        <w:t>nu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 spolu so ž</w:t>
      </w:r>
      <w:r>
        <w:rPr>
          <w:rFonts w:ascii="Times New Roman" w:hAnsi="Times New Roman" w:hint="default"/>
          <w:bCs/>
          <w:sz w:val="24"/>
          <w:szCs w:val="24"/>
        </w:rPr>
        <w:t>ivotný</w:t>
      </w:r>
      <w:r>
        <w:rPr>
          <w:rFonts w:ascii="Times New Roman" w:hAnsi="Times New Roman" w:hint="default"/>
          <w:bCs/>
          <w:sz w:val="24"/>
          <w:szCs w:val="24"/>
        </w:rPr>
        <w:t>m </w:t>
      </w:r>
      <w:r>
        <w:rPr>
          <w:rFonts w:ascii="Times New Roman" w:hAnsi="Times New Roman" w:hint="default"/>
          <w:bCs/>
          <w:sz w:val="24"/>
          <w:szCs w:val="24"/>
        </w:rPr>
        <w:t>partnerom sa bude vyž</w:t>
      </w:r>
      <w:r>
        <w:rPr>
          <w:rFonts w:ascii="Times New Roman" w:hAnsi="Times New Roman" w:hint="default"/>
          <w:bCs/>
          <w:sz w:val="24"/>
          <w:szCs w:val="24"/>
        </w:rPr>
        <w:t>adovať</w:t>
      </w:r>
      <w:r>
        <w:rPr>
          <w:rFonts w:ascii="Times New Roman" w:hAnsi="Times New Roman" w:hint="default"/>
          <w:bCs/>
          <w:sz w:val="24"/>
          <w:szCs w:val="24"/>
        </w:rPr>
        <w:t xml:space="preserve"> ich bý</w:t>
      </w:r>
      <w:r>
        <w:rPr>
          <w:rFonts w:ascii="Times New Roman" w:hAnsi="Times New Roman" w:hint="default"/>
          <w:bCs/>
          <w:sz w:val="24"/>
          <w:szCs w:val="24"/>
        </w:rPr>
        <w:t>vanie v </w:t>
      </w:r>
      <w:r>
        <w:rPr>
          <w:rFonts w:ascii="Times New Roman" w:hAnsi="Times New Roman" w:hint="default"/>
          <w:bCs/>
          <w:sz w:val="24"/>
          <w:szCs w:val="24"/>
        </w:rPr>
        <w:t>spoloč</w:t>
      </w:r>
      <w:r>
        <w:rPr>
          <w:rFonts w:ascii="Times New Roman" w:hAnsi="Times New Roman" w:hint="default"/>
          <w:bCs/>
          <w:sz w:val="24"/>
          <w:szCs w:val="24"/>
        </w:rPr>
        <w:t>nej domá</w:t>
      </w:r>
      <w:r>
        <w:rPr>
          <w:rFonts w:ascii="Times New Roman" w:hAnsi="Times New Roman" w:hint="default"/>
          <w:bCs/>
          <w:sz w:val="24"/>
          <w:szCs w:val="24"/>
        </w:rPr>
        <w:t>cnosti, ktoré</w:t>
      </w:r>
      <w:r>
        <w:rPr>
          <w:rFonts w:ascii="Times New Roman" w:hAnsi="Times New Roman" w:hint="default"/>
          <w:bCs/>
          <w:sz w:val="24"/>
          <w:szCs w:val="24"/>
        </w:rPr>
        <w:t xml:space="preserve"> má</w:t>
      </w:r>
      <w:r>
        <w:rPr>
          <w:rFonts w:ascii="Times New Roman" w:hAnsi="Times New Roman" w:hint="default"/>
          <w:bCs/>
          <w:sz w:val="24"/>
          <w:szCs w:val="24"/>
        </w:rPr>
        <w:t xml:space="preserve"> byť</w:t>
      </w:r>
      <w:r>
        <w:rPr>
          <w:rFonts w:ascii="Times New Roman" w:hAnsi="Times New Roman" w:hint="default"/>
          <w:bCs/>
          <w:sz w:val="24"/>
          <w:szCs w:val="24"/>
        </w:rPr>
        <w:t xml:space="preserve"> deklarované</w:t>
      </w:r>
      <w:r>
        <w:rPr>
          <w:rFonts w:ascii="Times New Roman" w:hAnsi="Times New Roman" w:hint="default"/>
          <w:bCs/>
          <w:sz w:val="24"/>
          <w:szCs w:val="24"/>
        </w:rPr>
        <w:t xml:space="preserve"> č</w:t>
      </w:r>
      <w:r>
        <w:rPr>
          <w:rFonts w:ascii="Times New Roman" w:hAnsi="Times New Roman" w:hint="default"/>
          <w:bCs/>
          <w:sz w:val="24"/>
          <w:szCs w:val="24"/>
        </w:rPr>
        <w:t>estný</w:t>
      </w:r>
      <w:r>
        <w:rPr>
          <w:rFonts w:ascii="Times New Roman" w:hAnsi="Times New Roman" w:hint="default"/>
          <w:bCs/>
          <w:sz w:val="24"/>
          <w:szCs w:val="24"/>
        </w:rPr>
        <w:t>m vyhlá</w:t>
      </w:r>
      <w:r>
        <w:rPr>
          <w:rFonts w:ascii="Times New Roman" w:hAnsi="Times New Roman" w:hint="default"/>
          <w:bCs/>
          <w:sz w:val="24"/>
          <w:szCs w:val="24"/>
        </w:rPr>
        <w:t>sení</w:t>
      </w:r>
      <w:r>
        <w:rPr>
          <w:rFonts w:ascii="Times New Roman" w:hAnsi="Times New Roman" w:hint="default"/>
          <w:bCs/>
          <w:sz w:val="24"/>
          <w:szCs w:val="24"/>
        </w:rPr>
        <w:t xml:space="preserve">m. </w:t>
      </w:r>
    </w:p>
    <w:p w:rsidR="00541DD6" w:rsidP="00541DD6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Ustanovujú</w:t>
      </w:r>
      <w:r>
        <w:rPr>
          <w:rFonts w:ascii="Times New Roman" w:hAnsi="Times New Roman" w:hint="default"/>
          <w:bCs/>
          <w:sz w:val="24"/>
          <w:szCs w:val="24"/>
        </w:rPr>
        <w:t xml:space="preserve"> sa obsahové</w:t>
      </w:r>
      <w:r>
        <w:rPr>
          <w:rFonts w:ascii="Times New Roman" w:hAnsi="Times New Roman" w:hint="default"/>
          <w:bCs/>
          <w:sz w:val="24"/>
          <w:szCs w:val="24"/>
        </w:rPr>
        <w:t xml:space="preserve"> ná</w:t>
      </w:r>
      <w:r>
        <w:rPr>
          <w:rFonts w:ascii="Times New Roman" w:hAnsi="Times New Roman" w:hint="default"/>
          <w:bCs/>
          <w:sz w:val="24"/>
          <w:szCs w:val="24"/>
        </w:rPr>
        <w:t>lež</w:t>
      </w:r>
      <w:r>
        <w:rPr>
          <w:rFonts w:ascii="Times New Roman" w:hAnsi="Times New Roman" w:hint="default"/>
          <w:bCs/>
          <w:sz w:val="24"/>
          <w:szCs w:val="24"/>
        </w:rPr>
        <w:t>itosti pí</w:t>
      </w:r>
      <w:r>
        <w:rPr>
          <w:rFonts w:ascii="Times New Roman" w:hAnsi="Times New Roman" w:hint="default"/>
          <w:bCs/>
          <w:sz w:val="24"/>
          <w:szCs w:val="24"/>
        </w:rPr>
        <w:t>somnej ž</w:t>
      </w:r>
      <w:r>
        <w:rPr>
          <w:rFonts w:ascii="Times New Roman" w:hAnsi="Times New Roman" w:hint="default"/>
          <w:bCs/>
          <w:sz w:val="24"/>
          <w:szCs w:val="24"/>
        </w:rPr>
        <w:t>iadosti o </w:t>
      </w:r>
      <w:r>
        <w:rPr>
          <w:rFonts w:ascii="Times New Roman" w:hAnsi="Times New Roman" w:hint="default"/>
          <w:bCs/>
          <w:sz w:val="24"/>
          <w:szCs w:val="24"/>
        </w:rPr>
        <w:t>prijatí</w:t>
      </w:r>
      <w:r>
        <w:rPr>
          <w:rFonts w:ascii="Times New Roman" w:hAnsi="Times New Roman" w:hint="default"/>
          <w:bCs/>
          <w:sz w:val="24"/>
          <w:szCs w:val="24"/>
        </w:rPr>
        <w:t xml:space="preserve"> na pobyt v </w:t>
      </w:r>
      <w:r>
        <w:rPr>
          <w:rFonts w:ascii="Times New Roman" w:hAnsi="Times New Roman" w:hint="default"/>
          <w:bCs/>
          <w:sz w:val="24"/>
          <w:szCs w:val="24"/>
        </w:rPr>
        <w:t>penzió</w:t>
      </w:r>
      <w:r>
        <w:rPr>
          <w:rFonts w:ascii="Times New Roman" w:hAnsi="Times New Roman" w:hint="default"/>
          <w:bCs/>
          <w:sz w:val="24"/>
          <w:szCs w:val="24"/>
        </w:rPr>
        <w:t>ne, ktorú</w:t>
      </w:r>
      <w:r>
        <w:rPr>
          <w:rFonts w:ascii="Times New Roman" w:hAnsi="Times New Roman" w:hint="default"/>
          <w:bCs/>
          <w:sz w:val="24"/>
          <w:szCs w:val="24"/>
        </w:rPr>
        <w:t xml:space="preserve"> vojnový</w:t>
      </w:r>
      <w:r>
        <w:rPr>
          <w:rFonts w:ascii="Times New Roman" w:hAnsi="Times New Roman" w:hint="default"/>
          <w:bCs/>
          <w:sz w:val="24"/>
          <w:szCs w:val="24"/>
        </w:rPr>
        <w:t xml:space="preserve"> veterá</w:t>
      </w:r>
      <w:r>
        <w:rPr>
          <w:rFonts w:ascii="Times New Roman" w:hAnsi="Times New Roman" w:hint="default"/>
          <w:bCs/>
          <w:sz w:val="24"/>
          <w:szCs w:val="24"/>
        </w:rPr>
        <w:t>n predkladá</w:t>
      </w:r>
      <w:r>
        <w:rPr>
          <w:rFonts w:ascii="Times New Roman" w:hAnsi="Times New Roman" w:hint="default"/>
          <w:bCs/>
          <w:sz w:val="24"/>
          <w:szCs w:val="24"/>
        </w:rPr>
        <w:t xml:space="preserve"> prevá</w:t>
      </w:r>
      <w:r>
        <w:rPr>
          <w:rFonts w:ascii="Times New Roman" w:hAnsi="Times New Roman" w:hint="default"/>
          <w:bCs/>
          <w:sz w:val="24"/>
          <w:szCs w:val="24"/>
        </w:rPr>
        <w:t>dzkovateľ</w:t>
      </w:r>
      <w:r>
        <w:rPr>
          <w:rFonts w:ascii="Times New Roman" w:hAnsi="Times New Roman" w:hint="default"/>
          <w:bCs/>
          <w:sz w:val="24"/>
          <w:szCs w:val="24"/>
        </w:rPr>
        <w:t>ovi penzió</w:t>
      </w:r>
      <w:r>
        <w:rPr>
          <w:rFonts w:ascii="Times New Roman" w:hAnsi="Times New Roman" w:hint="default"/>
          <w:bCs/>
          <w:sz w:val="24"/>
          <w:szCs w:val="24"/>
        </w:rPr>
        <w:t>nu. Ď</w:t>
      </w:r>
      <w:r>
        <w:rPr>
          <w:rFonts w:ascii="Times New Roman" w:hAnsi="Times New Roman" w:hint="default"/>
          <w:bCs/>
          <w:sz w:val="24"/>
          <w:szCs w:val="24"/>
        </w:rPr>
        <w:t>alej sa ustanovujú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lohy k </w:t>
      </w:r>
      <w:r>
        <w:rPr>
          <w:rFonts w:ascii="Times New Roman" w:hAnsi="Times New Roman" w:hint="default"/>
          <w:bCs/>
          <w:sz w:val="24"/>
          <w:szCs w:val="24"/>
        </w:rPr>
        <w:t>ž</w:t>
      </w:r>
      <w:r>
        <w:rPr>
          <w:rFonts w:ascii="Times New Roman" w:hAnsi="Times New Roman" w:hint="default"/>
          <w:bCs/>
          <w:sz w:val="24"/>
          <w:szCs w:val="24"/>
        </w:rPr>
        <w:t>iados</w:t>
      </w:r>
      <w:r>
        <w:rPr>
          <w:rFonts w:ascii="Times New Roman" w:hAnsi="Times New Roman" w:hint="default"/>
          <w:bCs/>
          <w:sz w:val="24"/>
          <w:szCs w:val="24"/>
        </w:rPr>
        <w:t>ti, najmä</w:t>
      </w:r>
      <w:r>
        <w:rPr>
          <w:rFonts w:ascii="Times New Roman" w:hAnsi="Times New Roman" w:hint="default"/>
          <w:bCs/>
          <w:sz w:val="24"/>
          <w:szCs w:val="24"/>
        </w:rPr>
        <w:t xml:space="preserve"> potvrdenie o </w:t>
      </w:r>
      <w:r>
        <w:rPr>
          <w:rFonts w:ascii="Times New Roman" w:hAnsi="Times New Roman" w:hint="default"/>
          <w:bCs/>
          <w:sz w:val="24"/>
          <w:szCs w:val="24"/>
        </w:rPr>
        <w:t>vyhovujú</w:t>
      </w:r>
      <w:r>
        <w:rPr>
          <w:rFonts w:ascii="Times New Roman" w:hAnsi="Times New Roman" w:hint="default"/>
          <w:bCs/>
          <w:sz w:val="24"/>
          <w:szCs w:val="24"/>
        </w:rPr>
        <w:t>com zdravotnom stave vydané</w:t>
      </w:r>
      <w:r>
        <w:rPr>
          <w:rFonts w:ascii="Times New Roman" w:hAnsi="Times New Roman" w:hint="default"/>
          <w:bCs/>
          <w:sz w:val="24"/>
          <w:szCs w:val="24"/>
        </w:rPr>
        <w:t xml:space="preserve"> poskytovateľ</w:t>
      </w:r>
      <w:r>
        <w:rPr>
          <w:rFonts w:ascii="Times New Roman" w:hAnsi="Times New Roman" w:hint="default"/>
          <w:bCs/>
          <w:sz w:val="24"/>
          <w:szCs w:val="24"/>
        </w:rPr>
        <w:t>om zdravotnej starostlivosti, doklady o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jme, ktorý</w:t>
      </w:r>
      <w:r>
        <w:rPr>
          <w:rFonts w:ascii="Times New Roman" w:hAnsi="Times New Roman" w:hint="default"/>
          <w:bCs/>
          <w:sz w:val="24"/>
          <w:szCs w:val="24"/>
        </w:rPr>
        <w:t xml:space="preserve"> je vymedzený</w:t>
      </w:r>
      <w:r>
        <w:rPr>
          <w:rFonts w:ascii="Times New Roman" w:hAnsi="Times New Roman" w:hint="default"/>
          <w:bCs/>
          <w:sz w:val="24"/>
          <w:szCs w:val="24"/>
        </w:rPr>
        <w:t xml:space="preserve"> na úč</w:t>
      </w:r>
      <w:r>
        <w:rPr>
          <w:rFonts w:ascii="Times New Roman" w:hAnsi="Times New Roman" w:hint="default"/>
          <w:bCs/>
          <w:sz w:val="24"/>
          <w:szCs w:val="24"/>
        </w:rPr>
        <w:t>ely ná</w:t>
      </w:r>
      <w:r>
        <w:rPr>
          <w:rFonts w:ascii="Times New Roman" w:hAnsi="Times New Roman" w:hint="default"/>
          <w:bCs/>
          <w:sz w:val="24"/>
          <w:szCs w:val="24"/>
        </w:rPr>
        <w:t>vrhu zá</w:t>
      </w:r>
      <w:r>
        <w:rPr>
          <w:rFonts w:ascii="Times New Roman" w:hAnsi="Times New Roman" w:hint="default"/>
          <w:bCs/>
          <w:sz w:val="24"/>
          <w:szCs w:val="24"/>
        </w:rPr>
        <w:t>kona (dokladom o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jme je naprí</w:t>
      </w:r>
      <w:r>
        <w:rPr>
          <w:rFonts w:ascii="Times New Roman" w:hAnsi="Times New Roman" w:hint="default"/>
          <w:bCs/>
          <w:sz w:val="24"/>
          <w:szCs w:val="24"/>
        </w:rPr>
        <w:t>klad potvrdenie zamestná</w:t>
      </w:r>
      <w:r>
        <w:rPr>
          <w:rFonts w:ascii="Times New Roman" w:hAnsi="Times New Roman" w:hint="default"/>
          <w:bCs/>
          <w:sz w:val="24"/>
          <w:szCs w:val="24"/>
        </w:rPr>
        <w:t>vateľ</w:t>
      </w:r>
      <w:r>
        <w:rPr>
          <w:rFonts w:ascii="Times New Roman" w:hAnsi="Times New Roman" w:hint="default"/>
          <w:bCs/>
          <w:sz w:val="24"/>
          <w:szCs w:val="24"/>
        </w:rPr>
        <w:t>a o 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jme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na, potvrde</w:t>
      </w:r>
      <w:r>
        <w:rPr>
          <w:rFonts w:ascii="Times New Roman" w:hAnsi="Times New Roman" w:hint="default"/>
          <w:bCs/>
          <w:sz w:val="24"/>
          <w:szCs w:val="24"/>
        </w:rPr>
        <w:t>n</w:t>
      </w:r>
      <w:r>
        <w:rPr>
          <w:rFonts w:ascii="Times New Roman" w:hAnsi="Times New Roman" w:hint="default"/>
          <w:bCs/>
          <w:sz w:val="24"/>
          <w:szCs w:val="24"/>
        </w:rPr>
        <w:t>ie Sociá</w:t>
      </w:r>
      <w:r>
        <w:rPr>
          <w:rFonts w:ascii="Times New Roman" w:hAnsi="Times New Roman" w:hint="default"/>
          <w:bCs/>
          <w:sz w:val="24"/>
          <w:szCs w:val="24"/>
        </w:rPr>
        <w:t>lnej poisť</w:t>
      </w:r>
      <w:r>
        <w:rPr>
          <w:rFonts w:ascii="Times New Roman" w:hAnsi="Times New Roman" w:hint="default"/>
          <w:bCs/>
          <w:sz w:val="24"/>
          <w:szCs w:val="24"/>
        </w:rPr>
        <w:t>ovne, Vojenské</w:t>
      </w:r>
      <w:r>
        <w:rPr>
          <w:rFonts w:ascii="Times New Roman" w:hAnsi="Times New Roman" w:hint="default"/>
          <w:bCs/>
          <w:sz w:val="24"/>
          <w:szCs w:val="24"/>
        </w:rPr>
        <w:t>ho ú</w:t>
      </w:r>
      <w:r>
        <w:rPr>
          <w:rFonts w:ascii="Times New Roman" w:hAnsi="Times New Roman" w:hint="default"/>
          <w:bCs/>
          <w:sz w:val="24"/>
          <w:szCs w:val="24"/>
        </w:rPr>
        <w:t>radu sociá</w:t>
      </w:r>
      <w:r>
        <w:rPr>
          <w:rFonts w:ascii="Times New Roman" w:hAnsi="Times New Roman" w:hint="default"/>
          <w:bCs/>
          <w:sz w:val="24"/>
          <w:szCs w:val="24"/>
        </w:rPr>
        <w:t>lneho zabezpeč</w:t>
      </w:r>
      <w:r>
        <w:rPr>
          <w:rFonts w:ascii="Times New Roman" w:hAnsi="Times New Roman" w:hint="default"/>
          <w:bCs/>
          <w:sz w:val="24"/>
          <w:szCs w:val="24"/>
        </w:rPr>
        <w:t>enia o </w:t>
      </w:r>
      <w:r>
        <w:rPr>
          <w:rFonts w:ascii="Times New Roman" w:hAnsi="Times New Roman" w:hint="default"/>
          <w:bCs/>
          <w:sz w:val="24"/>
          <w:szCs w:val="24"/>
        </w:rPr>
        <w:t>vyplatenom dô</w:t>
      </w:r>
      <w:r>
        <w:rPr>
          <w:rFonts w:ascii="Times New Roman" w:hAnsi="Times New Roman" w:hint="default"/>
          <w:bCs/>
          <w:sz w:val="24"/>
          <w:szCs w:val="24"/>
        </w:rPr>
        <w:t>chodku za urč</w:t>
      </w:r>
      <w:r>
        <w:rPr>
          <w:rFonts w:ascii="Times New Roman" w:hAnsi="Times New Roman" w:hint="default"/>
          <w:bCs/>
          <w:sz w:val="24"/>
          <w:szCs w:val="24"/>
        </w:rPr>
        <w:t>ité</w:t>
      </w:r>
      <w:r>
        <w:rPr>
          <w:rFonts w:ascii="Times New Roman" w:hAnsi="Times New Roman" w:hint="default"/>
          <w:bCs/>
          <w:sz w:val="24"/>
          <w:szCs w:val="24"/>
        </w:rPr>
        <w:t xml:space="preserve"> obdobie).</w:t>
      </w:r>
    </w:p>
    <w:p w:rsidR="00541DD6" w:rsidP="00541DD6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>vrhu zá</w:t>
      </w:r>
      <w:r>
        <w:rPr>
          <w:rFonts w:ascii="Times New Roman" w:hAnsi="Times New Roman" w:hint="default"/>
          <w:bCs/>
          <w:sz w:val="24"/>
          <w:szCs w:val="24"/>
        </w:rPr>
        <w:t>kona sa upravujú</w:t>
      </w:r>
      <w:r>
        <w:rPr>
          <w:rFonts w:ascii="Times New Roman" w:hAnsi="Times New Roman" w:hint="default"/>
          <w:bCs/>
          <w:sz w:val="24"/>
          <w:szCs w:val="24"/>
        </w:rPr>
        <w:t xml:space="preserve"> procesné</w:t>
      </w:r>
      <w:r>
        <w:rPr>
          <w:rFonts w:ascii="Times New Roman" w:hAnsi="Times New Roman" w:hint="default"/>
          <w:bCs/>
          <w:sz w:val="24"/>
          <w:szCs w:val="24"/>
        </w:rPr>
        <w:t xml:space="preserve"> pravidlá</w:t>
      </w:r>
      <w:r>
        <w:rPr>
          <w:rFonts w:ascii="Times New Roman" w:hAnsi="Times New Roman" w:hint="default"/>
          <w:bCs/>
          <w:sz w:val="24"/>
          <w:szCs w:val="24"/>
        </w:rPr>
        <w:t xml:space="preserve"> a </w:t>
      </w:r>
      <w:r>
        <w:rPr>
          <w:rFonts w:ascii="Times New Roman" w:hAnsi="Times New Roman" w:hint="default"/>
          <w:bCs/>
          <w:sz w:val="24"/>
          <w:szCs w:val="24"/>
        </w:rPr>
        <w:t>postup pri posudzovaní</w:t>
      </w:r>
      <w:r>
        <w:rPr>
          <w:rFonts w:ascii="Times New Roman" w:hAnsi="Times New Roman" w:hint="default"/>
          <w:bCs/>
          <w:sz w:val="24"/>
          <w:szCs w:val="24"/>
        </w:rPr>
        <w:t xml:space="preserve"> ž</w:t>
      </w:r>
      <w:r>
        <w:rPr>
          <w:rFonts w:ascii="Times New Roman" w:hAnsi="Times New Roman" w:hint="default"/>
          <w:bCs/>
          <w:sz w:val="24"/>
          <w:szCs w:val="24"/>
        </w:rPr>
        <w:t>iadosti o </w:t>
      </w:r>
      <w:r>
        <w:rPr>
          <w:rFonts w:ascii="Times New Roman" w:hAnsi="Times New Roman" w:hint="default"/>
          <w:bCs/>
          <w:sz w:val="24"/>
          <w:szCs w:val="24"/>
        </w:rPr>
        <w:t>prijatie na pobyt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 do </w:t>
      </w:r>
      <w:r>
        <w:rPr>
          <w:rFonts w:ascii="Times New Roman" w:hAnsi="Times New Roman" w:hint="default"/>
          <w:bCs/>
          <w:sz w:val="24"/>
          <w:szCs w:val="24"/>
        </w:rPr>
        <w:t>penzió</w:t>
      </w:r>
      <w:r>
        <w:rPr>
          <w:rFonts w:ascii="Times New Roman" w:hAnsi="Times New Roman" w:hint="default"/>
          <w:bCs/>
          <w:sz w:val="24"/>
          <w:szCs w:val="24"/>
        </w:rPr>
        <w:t>nu a </w:t>
      </w:r>
      <w:r>
        <w:rPr>
          <w:rFonts w:ascii="Times New Roman" w:hAnsi="Times New Roman" w:hint="default"/>
          <w:bCs/>
          <w:sz w:val="24"/>
          <w:szCs w:val="24"/>
        </w:rPr>
        <w:t>pri ukonč</w:t>
      </w:r>
      <w:r>
        <w:rPr>
          <w:rFonts w:ascii="Times New Roman" w:hAnsi="Times New Roman" w:hint="default"/>
          <w:bCs/>
          <w:sz w:val="24"/>
          <w:szCs w:val="24"/>
        </w:rPr>
        <w:t>ení</w:t>
      </w:r>
      <w:r>
        <w:rPr>
          <w:rFonts w:ascii="Times New Roman" w:hAnsi="Times New Roman" w:hint="default"/>
          <w:bCs/>
          <w:sz w:val="24"/>
          <w:szCs w:val="24"/>
        </w:rPr>
        <w:t xml:space="preserve"> pob</w:t>
      </w:r>
      <w:r>
        <w:rPr>
          <w:rFonts w:ascii="Times New Roman" w:hAnsi="Times New Roman" w:hint="default"/>
          <w:bCs/>
          <w:sz w:val="24"/>
          <w:szCs w:val="24"/>
        </w:rPr>
        <w:t>ytu v penzió</w:t>
      </w:r>
      <w:r>
        <w:rPr>
          <w:rFonts w:ascii="Times New Roman" w:hAnsi="Times New Roman" w:hint="default"/>
          <w:bCs/>
          <w:sz w:val="24"/>
          <w:szCs w:val="24"/>
        </w:rPr>
        <w:t>ne. Na konanie o </w:t>
      </w:r>
      <w:r>
        <w:rPr>
          <w:rFonts w:ascii="Times New Roman" w:hAnsi="Times New Roman" w:hint="default"/>
          <w:bCs/>
          <w:sz w:val="24"/>
          <w:szCs w:val="24"/>
        </w:rPr>
        <w:t>prijatí</w:t>
      </w:r>
      <w:r>
        <w:rPr>
          <w:rFonts w:ascii="Times New Roman" w:hAnsi="Times New Roman" w:hint="default"/>
          <w:bCs/>
          <w:sz w:val="24"/>
          <w:szCs w:val="24"/>
        </w:rPr>
        <w:t xml:space="preserve"> vojnové</w:t>
      </w:r>
      <w:r>
        <w:rPr>
          <w:rFonts w:ascii="Times New Roman" w:hAnsi="Times New Roman" w:hint="default"/>
          <w:bCs/>
          <w:sz w:val="24"/>
          <w:szCs w:val="24"/>
        </w:rPr>
        <w:t>ho veterá</w:t>
      </w:r>
      <w:r>
        <w:rPr>
          <w:rFonts w:ascii="Times New Roman" w:hAnsi="Times New Roman" w:hint="default"/>
          <w:bCs/>
          <w:sz w:val="24"/>
          <w:szCs w:val="24"/>
        </w:rPr>
        <w:t>na do penzió</w:t>
      </w:r>
      <w:r>
        <w:rPr>
          <w:rFonts w:ascii="Times New Roman" w:hAnsi="Times New Roman" w:hint="default"/>
          <w:bCs/>
          <w:sz w:val="24"/>
          <w:szCs w:val="24"/>
        </w:rPr>
        <w:t>nu sa nevzť</w:t>
      </w:r>
      <w:r>
        <w:rPr>
          <w:rFonts w:ascii="Times New Roman" w:hAnsi="Times New Roman" w:hint="default"/>
          <w:bCs/>
          <w:sz w:val="24"/>
          <w:szCs w:val="24"/>
        </w:rPr>
        <w:t>ahuje sprá</w:t>
      </w:r>
      <w:r>
        <w:rPr>
          <w:rFonts w:ascii="Times New Roman" w:hAnsi="Times New Roman" w:hint="default"/>
          <w:bCs/>
          <w:sz w:val="24"/>
          <w:szCs w:val="24"/>
        </w:rPr>
        <w:t>vny poriadok. A</w:t>
      </w:r>
      <w:r>
        <w:rPr>
          <w:rFonts w:ascii="Times New Roman" w:hAnsi="Times New Roman" w:hint="default"/>
          <w:sz w:val="24"/>
          <w:szCs w:val="24"/>
        </w:rPr>
        <w:t>k prevá</w:t>
      </w:r>
      <w:r>
        <w:rPr>
          <w:rFonts w:ascii="Times New Roman" w:hAnsi="Times New Roman" w:hint="default"/>
          <w:sz w:val="24"/>
          <w:szCs w:val="24"/>
        </w:rPr>
        <w:t>dzkové</w:t>
      </w:r>
      <w:r>
        <w:rPr>
          <w:rFonts w:ascii="Times New Roman" w:hAnsi="Times New Roman" w:hint="default"/>
          <w:sz w:val="24"/>
          <w:szCs w:val="24"/>
        </w:rPr>
        <w:t xml:space="preserve"> podmienky a </w:t>
      </w:r>
      <w:r>
        <w:rPr>
          <w:rFonts w:ascii="Times New Roman" w:hAnsi="Times New Roman" w:hint="default"/>
          <w:sz w:val="24"/>
          <w:szCs w:val="24"/>
        </w:rPr>
        <w:t>kapacitné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nosti penzió</w:t>
      </w:r>
      <w:r>
        <w:rPr>
          <w:rFonts w:ascii="Times New Roman" w:hAnsi="Times New Roman" w:hint="default"/>
          <w:sz w:val="24"/>
          <w:szCs w:val="24"/>
        </w:rPr>
        <w:t>nu umožň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prijatie na pobyt,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penzió</w:t>
      </w:r>
      <w:r>
        <w:rPr>
          <w:rFonts w:ascii="Times New Roman" w:hAnsi="Times New Roman" w:hint="default"/>
          <w:sz w:val="24"/>
          <w:szCs w:val="24"/>
        </w:rPr>
        <w:t>nu tú</w:t>
      </w:r>
      <w:r>
        <w:rPr>
          <w:rFonts w:ascii="Times New Roman" w:hAnsi="Times New Roman" w:hint="default"/>
          <w:sz w:val="24"/>
          <w:szCs w:val="24"/>
        </w:rPr>
        <w:t>to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somne ozná</w:t>
      </w:r>
      <w:r>
        <w:rPr>
          <w:rFonts w:ascii="Times New Roman" w:hAnsi="Times New Roman" w:hint="default"/>
          <w:sz w:val="24"/>
          <w:szCs w:val="24"/>
        </w:rPr>
        <w:t>mi vojnové</w:t>
      </w:r>
      <w:r>
        <w:rPr>
          <w:rFonts w:ascii="Times New Roman" w:hAnsi="Times New Roman" w:hint="default"/>
          <w:sz w:val="24"/>
          <w:szCs w:val="24"/>
        </w:rPr>
        <w:t>mu veterá</w:t>
      </w:r>
      <w:r>
        <w:rPr>
          <w:rFonts w:ascii="Times New Roman" w:hAnsi="Times New Roman" w:hint="default"/>
          <w:sz w:val="24"/>
          <w:szCs w:val="24"/>
        </w:rPr>
        <w:t>no</w:t>
      </w:r>
      <w:r>
        <w:rPr>
          <w:rFonts w:ascii="Times New Roman" w:hAnsi="Times New Roman" w:hint="default"/>
          <w:sz w:val="24"/>
          <w:szCs w:val="24"/>
        </w:rPr>
        <w:t>vi. Prí</w:t>
      </w:r>
      <w:r>
        <w:rPr>
          <w:rFonts w:ascii="Times New Roman" w:hAnsi="Times New Roman" w:hint="default"/>
          <w:sz w:val="24"/>
          <w:szCs w:val="24"/>
        </w:rPr>
        <w:t>lohou ozná</w:t>
      </w:r>
      <w:r>
        <w:rPr>
          <w:rFonts w:ascii="Times New Roman" w:hAnsi="Times New Roman" w:hint="default"/>
          <w:sz w:val="24"/>
          <w:szCs w:val="24"/>
        </w:rPr>
        <w:t>menia o </w:t>
      </w:r>
      <w:r>
        <w:rPr>
          <w:rFonts w:ascii="Times New Roman" w:hAnsi="Times New Roman" w:hint="default"/>
          <w:sz w:val="24"/>
          <w:szCs w:val="24"/>
        </w:rPr>
        <w:t>prijatí</w:t>
      </w:r>
      <w:r>
        <w:rPr>
          <w:rFonts w:ascii="Times New Roman" w:hAnsi="Times New Roman" w:hint="default"/>
          <w:sz w:val="24"/>
          <w:szCs w:val="24"/>
        </w:rPr>
        <w:t xml:space="preserve"> na pobyt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 bude ná</w:t>
      </w:r>
      <w:r>
        <w:rPr>
          <w:rFonts w:ascii="Times New Roman" w:hAnsi="Times New Roman" w:hint="default"/>
          <w:sz w:val="24"/>
          <w:szCs w:val="24"/>
        </w:rPr>
        <w:t>vrh zmluvy o pobyte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 a 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dzkový</w:t>
      </w:r>
      <w:r>
        <w:rPr>
          <w:rFonts w:ascii="Times New Roman" w:hAnsi="Times New Roman" w:hint="default"/>
          <w:sz w:val="24"/>
          <w:szCs w:val="24"/>
        </w:rPr>
        <w:t xml:space="preserve"> poriadok. Ustanovujú</w:t>
      </w:r>
      <w:r>
        <w:rPr>
          <w:rFonts w:ascii="Times New Roman" w:hAnsi="Times New Roman" w:hint="default"/>
          <w:sz w:val="24"/>
          <w:szCs w:val="24"/>
        </w:rPr>
        <w:t xml:space="preserve"> sa obsahové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 zmluvy o pobyte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ne.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pade, ž</w:t>
      </w:r>
      <w:r>
        <w:rPr>
          <w:rFonts w:ascii="Times New Roman" w:hAnsi="Times New Roman" w:hint="default"/>
          <w:sz w:val="24"/>
          <w:szCs w:val="24"/>
        </w:rPr>
        <w:t>e prevá</w:t>
      </w:r>
      <w:r>
        <w:rPr>
          <w:rFonts w:ascii="Times New Roman" w:hAnsi="Times New Roman" w:hint="default"/>
          <w:sz w:val="24"/>
          <w:szCs w:val="24"/>
        </w:rPr>
        <w:t>dzkové</w:t>
      </w:r>
      <w:r>
        <w:rPr>
          <w:rFonts w:ascii="Times New Roman" w:hAnsi="Times New Roman" w:hint="default"/>
          <w:sz w:val="24"/>
          <w:szCs w:val="24"/>
        </w:rPr>
        <w:t xml:space="preserve"> podmienky a </w:t>
      </w:r>
      <w:r>
        <w:rPr>
          <w:rFonts w:ascii="Times New Roman" w:hAnsi="Times New Roman" w:hint="default"/>
          <w:sz w:val="24"/>
          <w:szCs w:val="24"/>
        </w:rPr>
        <w:t>kapacitné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nosti penzió</w:t>
      </w:r>
      <w:r>
        <w:rPr>
          <w:rFonts w:ascii="Times New Roman" w:hAnsi="Times New Roman" w:hint="default"/>
          <w:sz w:val="24"/>
          <w:szCs w:val="24"/>
        </w:rPr>
        <w:t>nu neumožň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rijatie na pobyt,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penzió</w:t>
      </w:r>
      <w:r>
        <w:rPr>
          <w:rFonts w:ascii="Times New Roman" w:hAnsi="Times New Roman" w:hint="default"/>
          <w:sz w:val="24"/>
          <w:szCs w:val="24"/>
        </w:rPr>
        <w:t>nu pí</w:t>
      </w:r>
      <w:r>
        <w:rPr>
          <w:rFonts w:ascii="Times New Roman" w:hAnsi="Times New Roman" w:hint="default"/>
          <w:sz w:val="24"/>
          <w:szCs w:val="24"/>
        </w:rPr>
        <w:t>somne ozná</w:t>
      </w:r>
      <w:r>
        <w:rPr>
          <w:rFonts w:ascii="Times New Roman" w:hAnsi="Times New Roman" w:hint="default"/>
          <w:sz w:val="24"/>
          <w:szCs w:val="24"/>
        </w:rPr>
        <w:t>mi vojnové</w:t>
      </w:r>
      <w:r>
        <w:rPr>
          <w:rFonts w:ascii="Times New Roman" w:hAnsi="Times New Roman" w:hint="default"/>
          <w:sz w:val="24"/>
          <w:szCs w:val="24"/>
        </w:rPr>
        <w:t>mu veterá</w:t>
      </w:r>
      <w:r>
        <w:rPr>
          <w:rFonts w:ascii="Times New Roman" w:hAnsi="Times New Roman" w:hint="default"/>
          <w:sz w:val="24"/>
          <w:szCs w:val="24"/>
        </w:rPr>
        <w:t>novi neprijatie na pobyt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 a </w:t>
      </w:r>
      <w:r>
        <w:rPr>
          <w:rFonts w:ascii="Times New Roman" w:hAnsi="Times New Roman" w:hint="default"/>
          <w:sz w:val="24"/>
          <w:szCs w:val="24"/>
        </w:rPr>
        <w:t>zaradí</w:t>
      </w:r>
      <w:r>
        <w:rPr>
          <w:rFonts w:ascii="Times New Roman" w:hAnsi="Times New Roman" w:hint="default"/>
          <w:sz w:val="24"/>
          <w:szCs w:val="24"/>
        </w:rPr>
        <w:t xml:space="preserve"> ho do poradovní</w:t>
      </w:r>
      <w:r>
        <w:rPr>
          <w:rFonts w:ascii="Times New Roman" w:hAnsi="Times New Roman" w:hint="default"/>
          <w:sz w:val="24"/>
          <w:szCs w:val="24"/>
        </w:rPr>
        <w:t>ka.</w:t>
      </w:r>
    </w:p>
    <w:p w:rsidR="00541DD6" w:rsidP="00541DD6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Návrh zákona ustanovuje povinnosť vojnovému veteránovi a jeho životnému partnerovi oznámiť všetky rozhodujúce skutočnosti majúce vplyv na pobyt v penzióne. Medzi tieto skutočnosti patrí najmä zmena zdravotného stavu a zmena príjmu.</w:t>
      </w:r>
    </w:p>
    <w:p w:rsidR="00541DD6" w:rsidP="00541DD6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Ustanovuje sa, že</w:t>
      </w:r>
      <w:r>
        <w:rPr>
          <w:rFonts w:ascii="Times New Roman" w:hAnsi="Times New Roman"/>
          <w:sz w:val="24"/>
          <w:szCs w:val="24"/>
          <w:lang w:eastAsia="ar-SA"/>
        </w:rPr>
        <w:t xml:space="preserve"> v prípade nenaplnenia ubytovacích kapacít vojnovými veteránmi je možné prijať do penziónu aj bývalých profesionálnych vojakov, ktorí sú poberateľmi výsluhového dôchodku alebo invalidného výsluhového dôchodku podľa zákona č. </w:t>
      </w:r>
      <w:r>
        <w:rPr>
          <w:rFonts w:ascii="Times New Roman" w:hAnsi="Times New Roman"/>
          <w:iCs/>
          <w:sz w:val="24"/>
          <w:szCs w:val="24"/>
          <w:lang w:eastAsia="sk-SK"/>
        </w:rPr>
        <w:t>328/2002   Z. z.</w:t>
      </w:r>
      <w:r>
        <w:rPr>
          <w:rFonts w:ascii="Times New Roman" w:hAnsi="Times New Roman"/>
          <w:sz w:val="24"/>
          <w:szCs w:val="24"/>
          <w:lang w:eastAsia="sk-SK"/>
        </w:rPr>
        <w:t xml:space="preserve"> o sociálnom zabezpečení policajtov a vojakov a o zmene a doplnení niektorých zákonov v znení </w:t>
      </w:r>
      <w:r w:rsidRPr="006651CE">
        <w:rPr>
          <w:rFonts w:ascii="Times New Roman" w:hAnsi="Times New Roman"/>
          <w:sz w:val="24"/>
          <w:szCs w:val="24"/>
          <w:lang w:eastAsia="sk-SK"/>
        </w:rPr>
        <w:t>neskorších predpisov</w:t>
      </w:r>
      <w:r w:rsidRPr="006651CE">
        <w:rPr>
          <w:rFonts w:ascii="Times New Roman" w:hAnsi="Times New Roman"/>
          <w:sz w:val="24"/>
          <w:szCs w:val="24"/>
          <w:lang w:eastAsia="ar-SA"/>
        </w:rPr>
        <w:t xml:space="preserve"> spolu so životným partnerom.</w:t>
      </w:r>
    </w:p>
    <w:p w:rsidR="00541DD6" w:rsidP="00541DD6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eastAsia="ar-SA"/>
        </w:rPr>
        <w:t>V §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5b sa ustanovujú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dô</w:t>
      </w:r>
      <w:r>
        <w:rPr>
          <w:rFonts w:ascii="Times New Roman" w:hAnsi="Times New Roman" w:hint="default"/>
          <w:sz w:val="24"/>
          <w:szCs w:val="24"/>
          <w:lang w:eastAsia="ar-SA"/>
        </w:rPr>
        <w:t>vody ukonč</w:t>
      </w:r>
      <w:r>
        <w:rPr>
          <w:rFonts w:ascii="Times New Roman" w:hAnsi="Times New Roman" w:hint="default"/>
          <w:sz w:val="24"/>
          <w:szCs w:val="24"/>
          <w:lang w:eastAsia="ar-SA"/>
        </w:rPr>
        <w:t>enia pobytu vojnové</w:t>
      </w:r>
      <w:r>
        <w:rPr>
          <w:rFonts w:ascii="Times New Roman" w:hAnsi="Times New Roman" w:hint="default"/>
          <w:sz w:val="24"/>
          <w:szCs w:val="24"/>
          <w:lang w:eastAsia="ar-SA"/>
        </w:rPr>
        <w:t>ho veterá</w:t>
      </w:r>
      <w:r>
        <w:rPr>
          <w:rFonts w:ascii="Times New Roman" w:hAnsi="Times New Roman" w:hint="default"/>
          <w:sz w:val="24"/>
          <w:szCs w:val="24"/>
          <w:lang w:eastAsia="ar-SA"/>
        </w:rPr>
        <w:t>na v </w:t>
      </w:r>
      <w:r>
        <w:rPr>
          <w:rFonts w:ascii="Times New Roman" w:hAnsi="Times New Roman" w:hint="default"/>
          <w:sz w:val="24"/>
          <w:szCs w:val="24"/>
          <w:lang w:eastAsia="ar-SA"/>
        </w:rPr>
        <w:t>penzió</w:t>
      </w:r>
      <w:r>
        <w:rPr>
          <w:rFonts w:ascii="Times New Roman" w:hAnsi="Times New Roman" w:hint="default"/>
          <w:sz w:val="24"/>
          <w:szCs w:val="24"/>
          <w:lang w:eastAsia="ar-SA"/>
        </w:rPr>
        <w:t>ne. Vojnový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veterá</w:t>
      </w:r>
      <w:r>
        <w:rPr>
          <w:rFonts w:ascii="Times New Roman" w:hAnsi="Times New Roman" w:hint="default"/>
          <w:sz w:val="24"/>
          <w:szCs w:val="24"/>
          <w:lang w:eastAsia="ar-SA"/>
        </w:rPr>
        <w:t>n môž</w:t>
      </w:r>
      <w:r>
        <w:rPr>
          <w:rFonts w:ascii="Times New Roman" w:hAnsi="Times New Roman" w:hint="default"/>
          <w:sz w:val="24"/>
          <w:szCs w:val="24"/>
          <w:lang w:eastAsia="ar-SA"/>
        </w:rPr>
        <w:t>e vypovedať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zmluv</w:t>
      </w:r>
      <w:r>
        <w:rPr>
          <w:rFonts w:ascii="Times New Roman" w:hAnsi="Times New Roman" w:hint="default"/>
          <w:sz w:val="24"/>
          <w:szCs w:val="24"/>
          <w:lang w:eastAsia="ar-SA"/>
        </w:rPr>
        <w:t>u o pobyte v </w:t>
      </w:r>
      <w:r>
        <w:rPr>
          <w:rFonts w:ascii="Times New Roman" w:hAnsi="Times New Roman" w:hint="default"/>
          <w:sz w:val="24"/>
          <w:szCs w:val="24"/>
          <w:lang w:eastAsia="ar-SA"/>
        </w:rPr>
        <w:t>penzió</w:t>
      </w:r>
      <w:r>
        <w:rPr>
          <w:rFonts w:ascii="Times New Roman" w:hAnsi="Times New Roman" w:hint="default"/>
          <w:sz w:val="24"/>
          <w:szCs w:val="24"/>
          <w:lang w:eastAsia="ar-SA"/>
        </w:rPr>
        <w:t>ne kedykoľ</w:t>
      </w:r>
      <w:r>
        <w:rPr>
          <w:rFonts w:ascii="Times New Roman" w:hAnsi="Times New Roman" w:hint="default"/>
          <w:sz w:val="24"/>
          <w:szCs w:val="24"/>
          <w:lang w:eastAsia="ar-SA"/>
        </w:rPr>
        <w:t>vek a </w:t>
      </w:r>
      <w:r>
        <w:rPr>
          <w:rFonts w:ascii="Times New Roman" w:hAnsi="Times New Roman" w:hint="default"/>
          <w:sz w:val="24"/>
          <w:szCs w:val="24"/>
          <w:lang w:eastAsia="ar-SA"/>
        </w:rPr>
        <w:t>bez uvedenia dô</w:t>
      </w:r>
      <w:r>
        <w:rPr>
          <w:rFonts w:ascii="Times New Roman" w:hAnsi="Times New Roman" w:hint="default"/>
          <w:sz w:val="24"/>
          <w:szCs w:val="24"/>
          <w:lang w:eastAsia="ar-SA"/>
        </w:rPr>
        <w:t>vodu, prič</w:t>
      </w:r>
      <w:r>
        <w:rPr>
          <w:rFonts w:ascii="Times New Roman" w:hAnsi="Times New Roman" w:hint="default"/>
          <w:sz w:val="24"/>
          <w:szCs w:val="24"/>
          <w:lang w:eastAsia="ar-SA"/>
        </w:rPr>
        <w:t>om vý</w:t>
      </w:r>
      <w:r>
        <w:rPr>
          <w:rFonts w:ascii="Times New Roman" w:hAnsi="Times New Roman" w:hint="default"/>
          <w:sz w:val="24"/>
          <w:szCs w:val="24"/>
          <w:lang w:eastAsia="ar-SA"/>
        </w:rPr>
        <w:t>povedná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lehota je najviac 30 dní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odo dň</w:t>
      </w:r>
      <w:r>
        <w:rPr>
          <w:rFonts w:ascii="Times New Roman" w:hAnsi="Times New Roman" w:hint="default"/>
          <w:sz w:val="24"/>
          <w:szCs w:val="24"/>
          <w:lang w:eastAsia="ar-SA"/>
        </w:rPr>
        <w:t>a doruč</w:t>
      </w:r>
      <w:r>
        <w:rPr>
          <w:rFonts w:ascii="Times New Roman" w:hAnsi="Times New Roman" w:hint="default"/>
          <w:sz w:val="24"/>
          <w:szCs w:val="24"/>
          <w:lang w:eastAsia="ar-SA"/>
        </w:rPr>
        <w:t>enia vý</w:t>
      </w:r>
      <w:r>
        <w:rPr>
          <w:rFonts w:ascii="Times New Roman" w:hAnsi="Times New Roman" w:hint="default"/>
          <w:sz w:val="24"/>
          <w:szCs w:val="24"/>
          <w:lang w:eastAsia="ar-SA"/>
        </w:rPr>
        <w:t>povede prevá</w:t>
      </w:r>
      <w:r>
        <w:rPr>
          <w:rFonts w:ascii="Times New Roman" w:hAnsi="Times New Roman" w:hint="default"/>
          <w:sz w:val="24"/>
          <w:szCs w:val="24"/>
          <w:lang w:eastAsia="ar-SA"/>
        </w:rPr>
        <w:t>dzkovateľ</w:t>
      </w:r>
      <w:r>
        <w:rPr>
          <w:rFonts w:ascii="Times New Roman" w:hAnsi="Times New Roman" w:hint="default"/>
          <w:sz w:val="24"/>
          <w:szCs w:val="24"/>
          <w:lang w:eastAsia="ar-SA"/>
        </w:rPr>
        <w:t>ovi penzió</w:t>
      </w:r>
      <w:r>
        <w:rPr>
          <w:rFonts w:ascii="Times New Roman" w:hAnsi="Times New Roman" w:hint="default"/>
          <w:sz w:val="24"/>
          <w:szCs w:val="24"/>
          <w:lang w:eastAsia="ar-SA"/>
        </w:rPr>
        <w:t>nu. V </w:t>
      </w:r>
      <w:r>
        <w:rPr>
          <w:rFonts w:ascii="Times New Roman" w:hAnsi="Times New Roman" w:hint="default"/>
          <w:sz w:val="24"/>
          <w:szCs w:val="24"/>
          <w:lang w:eastAsia="ar-SA"/>
        </w:rPr>
        <w:t>takom prí</w:t>
      </w:r>
      <w:r>
        <w:rPr>
          <w:rFonts w:ascii="Times New Roman" w:hAnsi="Times New Roman" w:hint="default"/>
          <w:sz w:val="24"/>
          <w:szCs w:val="24"/>
          <w:lang w:eastAsia="ar-SA"/>
        </w:rPr>
        <w:t>pade musí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penzió</w:t>
      </w:r>
      <w:r>
        <w:rPr>
          <w:rFonts w:ascii="Times New Roman" w:hAnsi="Times New Roman" w:hint="default"/>
          <w:sz w:val="24"/>
          <w:szCs w:val="24"/>
          <w:lang w:eastAsia="ar-SA"/>
        </w:rPr>
        <w:t>n opustiť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aj ž</w:t>
      </w:r>
      <w:r>
        <w:rPr>
          <w:rFonts w:ascii="Times New Roman" w:hAnsi="Times New Roman" w:hint="default"/>
          <w:sz w:val="24"/>
          <w:szCs w:val="24"/>
          <w:lang w:eastAsia="ar-SA"/>
        </w:rPr>
        <w:t>ivotný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partner vojnové</w:t>
      </w:r>
      <w:r>
        <w:rPr>
          <w:rFonts w:ascii="Times New Roman" w:hAnsi="Times New Roman" w:hint="default"/>
          <w:sz w:val="24"/>
          <w:szCs w:val="24"/>
          <w:lang w:eastAsia="ar-SA"/>
        </w:rPr>
        <w:t>ho veterá</w:t>
      </w:r>
      <w:r>
        <w:rPr>
          <w:rFonts w:ascii="Times New Roman" w:hAnsi="Times New Roman" w:hint="default"/>
          <w:sz w:val="24"/>
          <w:szCs w:val="24"/>
          <w:lang w:eastAsia="ar-SA"/>
        </w:rPr>
        <w:t>na, keďž</w:t>
      </w:r>
      <w:r>
        <w:rPr>
          <w:rFonts w:ascii="Times New Roman" w:hAnsi="Times New Roman" w:hint="default"/>
          <w:sz w:val="24"/>
          <w:szCs w:val="24"/>
          <w:lang w:eastAsia="ar-SA"/>
        </w:rPr>
        <w:t>e jeho pobyt je viazan</w:t>
      </w:r>
      <w:r>
        <w:rPr>
          <w:rFonts w:ascii="Times New Roman" w:hAnsi="Times New Roman" w:hint="default"/>
          <w:sz w:val="24"/>
          <w:szCs w:val="24"/>
          <w:lang w:eastAsia="ar-SA"/>
        </w:rPr>
        <w:t>ý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na pobyt vojnové</w:t>
      </w:r>
      <w:r>
        <w:rPr>
          <w:rFonts w:ascii="Times New Roman" w:hAnsi="Times New Roman" w:hint="default"/>
          <w:sz w:val="24"/>
          <w:szCs w:val="24"/>
          <w:lang w:eastAsia="ar-SA"/>
        </w:rPr>
        <w:t>ho veterá</w:t>
      </w:r>
      <w:r>
        <w:rPr>
          <w:rFonts w:ascii="Times New Roman" w:hAnsi="Times New Roman" w:hint="default"/>
          <w:sz w:val="24"/>
          <w:szCs w:val="24"/>
          <w:lang w:eastAsia="ar-SA"/>
        </w:rPr>
        <w:t>na. Ď</w:t>
      </w:r>
      <w:r>
        <w:rPr>
          <w:rFonts w:ascii="Times New Roman" w:hAnsi="Times New Roman" w:hint="default"/>
          <w:sz w:val="24"/>
          <w:szCs w:val="24"/>
          <w:lang w:eastAsia="ar-SA"/>
        </w:rPr>
        <w:t>alší</w:t>
      </w:r>
      <w:r>
        <w:rPr>
          <w:rFonts w:ascii="Times New Roman" w:hAnsi="Times New Roman" w:hint="default"/>
          <w:sz w:val="24"/>
          <w:szCs w:val="24"/>
          <w:lang w:eastAsia="ar-SA"/>
        </w:rPr>
        <w:t>mi dô</w:t>
      </w:r>
      <w:r>
        <w:rPr>
          <w:rFonts w:ascii="Times New Roman" w:hAnsi="Times New Roman" w:hint="default"/>
          <w:sz w:val="24"/>
          <w:szCs w:val="24"/>
          <w:lang w:eastAsia="ar-SA"/>
        </w:rPr>
        <w:t>vodmi na ukonč</w:t>
      </w:r>
      <w:r>
        <w:rPr>
          <w:rFonts w:ascii="Times New Roman" w:hAnsi="Times New Roman" w:hint="default"/>
          <w:sz w:val="24"/>
          <w:szCs w:val="24"/>
          <w:lang w:eastAsia="ar-SA"/>
        </w:rPr>
        <w:t>enie pobytu vojnové</w:t>
      </w:r>
      <w:r>
        <w:rPr>
          <w:rFonts w:ascii="Times New Roman" w:hAnsi="Times New Roman" w:hint="default"/>
          <w:sz w:val="24"/>
          <w:szCs w:val="24"/>
          <w:lang w:eastAsia="ar-SA"/>
        </w:rPr>
        <w:t>ho veterá</w:t>
      </w:r>
      <w:r>
        <w:rPr>
          <w:rFonts w:ascii="Times New Roman" w:hAnsi="Times New Roman" w:hint="default"/>
          <w:sz w:val="24"/>
          <w:szCs w:val="24"/>
          <w:lang w:eastAsia="ar-SA"/>
        </w:rPr>
        <w:t>na a jeho ž</w:t>
      </w:r>
      <w:r>
        <w:rPr>
          <w:rFonts w:ascii="Times New Roman" w:hAnsi="Times New Roman" w:hint="default"/>
          <w:sz w:val="24"/>
          <w:szCs w:val="24"/>
          <w:lang w:eastAsia="ar-SA"/>
        </w:rPr>
        <w:t>ivotné</w:t>
      </w:r>
      <w:r>
        <w:rPr>
          <w:rFonts w:ascii="Times New Roman" w:hAnsi="Times New Roman" w:hint="default"/>
          <w:sz w:val="24"/>
          <w:szCs w:val="24"/>
          <w:lang w:eastAsia="ar-SA"/>
        </w:rPr>
        <w:t>ho partnera v </w:t>
      </w:r>
      <w:r>
        <w:rPr>
          <w:rFonts w:ascii="Times New Roman" w:hAnsi="Times New Roman" w:hint="default"/>
          <w:sz w:val="24"/>
          <w:szCs w:val="24"/>
          <w:lang w:eastAsia="ar-SA"/>
        </w:rPr>
        <w:t>penzió</w:t>
      </w:r>
      <w:r>
        <w:rPr>
          <w:rFonts w:ascii="Times New Roman" w:hAnsi="Times New Roman" w:hint="default"/>
          <w:sz w:val="24"/>
          <w:szCs w:val="24"/>
          <w:lang w:eastAsia="ar-SA"/>
        </w:rPr>
        <w:t>ne je neuvedenie pravdivý</w:t>
      </w:r>
      <w:r>
        <w:rPr>
          <w:rFonts w:ascii="Times New Roman" w:hAnsi="Times New Roman" w:hint="default"/>
          <w:sz w:val="24"/>
          <w:szCs w:val="24"/>
          <w:lang w:eastAsia="ar-SA"/>
        </w:rPr>
        <w:t>ch skutoč</w:t>
      </w:r>
      <w:r>
        <w:rPr>
          <w:rFonts w:ascii="Times New Roman" w:hAnsi="Times New Roman" w:hint="default"/>
          <w:sz w:val="24"/>
          <w:szCs w:val="24"/>
          <w:lang w:eastAsia="ar-SA"/>
        </w:rPr>
        <w:t>ností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ar-SA"/>
        </w:rPr>
        <w:t>ž</w:t>
      </w:r>
      <w:r>
        <w:rPr>
          <w:rFonts w:ascii="Times New Roman" w:hAnsi="Times New Roman" w:hint="default"/>
          <w:sz w:val="24"/>
          <w:szCs w:val="24"/>
          <w:lang w:eastAsia="ar-SA"/>
        </w:rPr>
        <w:t>iadosti o prijatie na pobyt v </w:t>
      </w:r>
      <w:r>
        <w:rPr>
          <w:rFonts w:ascii="Times New Roman" w:hAnsi="Times New Roman" w:hint="default"/>
          <w:sz w:val="24"/>
          <w:szCs w:val="24"/>
          <w:lang w:eastAsia="ar-SA"/>
        </w:rPr>
        <w:t>penzió</w:t>
      </w:r>
      <w:r>
        <w:rPr>
          <w:rFonts w:ascii="Times New Roman" w:hAnsi="Times New Roman" w:hint="default"/>
          <w:sz w:val="24"/>
          <w:szCs w:val="24"/>
          <w:lang w:eastAsia="ar-SA"/>
        </w:rPr>
        <w:t>ne, bezodkladné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neozná</w:t>
      </w:r>
      <w:r>
        <w:rPr>
          <w:rFonts w:ascii="Times New Roman" w:hAnsi="Times New Roman" w:hint="default"/>
          <w:sz w:val="24"/>
          <w:szCs w:val="24"/>
          <w:lang w:eastAsia="ar-SA"/>
        </w:rPr>
        <w:t>menie rozhodujú</w:t>
      </w:r>
      <w:r>
        <w:rPr>
          <w:rFonts w:ascii="Times New Roman" w:hAnsi="Times New Roman" w:hint="default"/>
          <w:sz w:val="24"/>
          <w:szCs w:val="24"/>
          <w:lang w:eastAsia="ar-SA"/>
        </w:rPr>
        <w:t>cich skutoč</w:t>
      </w:r>
      <w:r>
        <w:rPr>
          <w:rFonts w:ascii="Times New Roman" w:hAnsi="Times New Roman" w:hint="default"/>
          <w:sz w:val="24"/>
          <w:szCs w:val="24"/>
          <w:lang w:eastAsia="ar-SA"/>
        </w:rPr>
        <w:t>ností</w:t>
      </w:r>
      <w:r>
        <w:rPr>
          <w:rFonts w:ascii="Times New Roman" w:hAnsi="Times New Roman" w:hint="default"/>
          <w:sz w:val="24"/>
          <w:szCs w:val="24"/>
          <w:lang w:eastAsia="ar-SA"/>
        </w:rPr>
        <w:t>, kt</w:t>
      </w:r>
      <w:r>
        <w:rPr>
          <w:rFonts w:ascii="Times New Roman" w:hAnsi="Times New Roman" w:hint="default"/>
          <w:sz w:val="24"/>
          <w:szCs w:val="24"/>
          <w:lang w:eastAsia="ar-SA"/>
        </w:rPr>
        <w:t>o</w:t>
      </w:r>
      <w:r>
        <w:rPr>
          <w:rFonts w:ascii="Times New Roman" w:hAnsi="Times New Roman" w:hint="default"/>
          <w:sz w:val="24"/>
          <w:szCs w:val="24"/>
          <w:lang w:eastAsia="ar-SA"/>
        </w:rPr>
        <w:t>ré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majú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vplyv na pobyt v </w:t>
      </w:r>
      <w:r>
        <w:rPr>
          <w:rFonts w:ascii="Times New Roman" w:hAnsi="Times New Roman" w:hint="default"/>
          <w:sz w:val="24"/>
          <w:szCs w:val="24"/>
          <w:lang w:eastAsia="ar-SA"/>
        </w:rPr>
        <w:t>penzió</w:t>
      </w:r>
      <w:r>
        <w:rPr>
          <w:rFonts w:ascii="Times New Roman" w:hAnsi="Times New Roman" w:hint="default"/>
          <w:sz w:val="24"/>
          <w:szCs w:val="24"/>
          <w:lang w:eastAsia="ar-SA"/>
        </w:rPr>
        <w:t>ne, strata bezú</w:t>
      </w:r>
      <w:r>
        <w:rPr>
          <w:rFonts w:ascii="Times New Roman" w:hAnsi="Times New Roman" w:hint="default"/>
          <w:sz w:val="24"/>
          <w:szCs w:val="24"/>
          <w:lang w:eastAsia="ar-SA"/>
        </w:rPr>
        <w:t>honnosti, hrubé</w:t>
      </w:r>
      <w:r>
        <w:rPr>
          <w:rFonts w:ascii="Times New Roman" w:hAnsi="Times New Roman" w:hint="default"/>
          <w:sz w:val="24"/>
          <w:szCs w:val="24"/>
          <w:lang w:eastAsia="ar-SA"/>
        </w:rPr>
        <w:t xml:space="preserve"> poruš</w:t>
      </w:r>
      <w:r>
        <w:rPr>
          <w:rFonts w:ascii="Times New Roman" w:hAnsi="Times New Roman" w:hint="default"/>
          <w:sz w:val="24"/>
          <w:szCs w:val="24"/>
          <w:lang w:eastAsia="ar-SA"/>
        </w:rPr>
        <w:t>enie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vyplý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cich zo zmluvy o pobyte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ne, prevá</w:t>
      </w:r>
      <w:r>
        <w:rPr>
          <w:rFonts w:ascii="Times New Roman" w:hAnsi="Times New Roman" w:hint="default"/>
          <w:sz w:val="24"/>
          <w:szCs w:val="24"/>
        </w:rPr>
        <w:t>dzkové</w:t>
      </w:r>
      <w:r>
        <w:rPr>
          <w:rFonts w:ascii="Times New Roman" w:hAnsi="Times New Roman" w:hint="default"/>
          <w:sz w:val="24"/>
          <w:szCs w:val="24"/>
        </w:rPr>
        <w:t>ho poriadku alebo nezaplatenie ceny za ubytovanie, služ</w:t>
      </w:r>
      <w:r>
        <w:rPr>
          <w:rFonts w:ascii="Times New Roman" w:hAnsi="Times New Roman" w:hint="default"/>
          <w:sz w:val="24"/>
          <w:szCs w:val="24"/>
        </w:rPr>
        <w:t>by spojené</w:t>
      </w:r>
      <w:r>
        <w:rPr>
          <w:rFonts w:ascii="Times New Roman" w:hAnsi="Times New Roman" w:hint="default"/>
          <w:sz w:val="24"/>
          <w:szCs w:val="24"/>
        </w:rPr>
        <w:t xml:space="preserve"> s ubytovaní</w:t>
      </w:r>
      <w:r>
        <w:rPr>
          <w:rFonts w:ascii="Times New Roman" w:hAnsi="Times New Roman" w:hint="default"/>
          <w:sz w:val="24"/>
          <w:szCs w:val="24"/>
        </w:rPr>
        <w:t>m alebo </w:t>
      </w:r>
      <w:r>
        <w:rPr>
          <w:rFonts w:ascii="Times New Roman" w:hAnsi="Times New Roman" w:hint="default"/>
          <w:sz w:val="24"/>
          <w:szCs w:val="24"/>
        </w:rPr>
        <w:t>stravovanie za č</w:t>
      </w:r>
      <w:r>
        <w:rPr>
          <w:rFonts w:ascii="Times New Roman" w:hAnsi="Times New Roman" w:hint="default"/>
          <w:sz w:val="24"/>
          <w:szCs w:val="24"/>
        </w:rPr>
        <w:t>as dlhší</w:t>
      </w:r>
      <w:r>
        <w:rPr>
          <w:rFonts w:ascii="Times New Roman" w:hAnsi="Times New Roman" w:hint="default"/>
          <w:sz w:val="24"/>
          <w:szCs w:val="24"/>
        </w:rPr>
        <w:t xml:space="preserve"> ako jed</w:t>
      </w:r>
      <w:r>
        <w:rPr>
          <w:rFonts w:ascii="Times New Roman" w:hAnsi="Times New Roman" w:hint="default"/>
          <w:sz w:val="24"/>
          <w:szCs w:val="24"/>
        </w:rPr>
        <w:t>en mesiac, hoci povinnosti poruš</w:t>
      </w:r>
      <w:r>
        <w:rPr>
          <w:rFonts w:ascii="Times New Roman" w:hAnsi="Times New Roman" w:hint="default"/>
          <w:sz w:val="24"/>
          <w:szCs w:val="24"/>
        </w:rPr>
        <w:t>il len jeden z nich.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penzió</w:t>
      </w:r>
      <w:r>
        <w:rPr>
          <w:rFonts w:ascii="Times New Roman" w:hAnsi="Times New Roman" w:hint="default"/>
          <w:sz w:val="24"/>
          <w:szCs w:val="24"/>
        </w:rPr>
        <w:t>nu môž</w:t>
      </w:r>
      <w:r>
        <w:rPr>
          <w:rFonts w:ascii="Times New Roman" w:hAnsi="Times New Roman" w:hint="default"/>
          <w:sz w:val="24"/>
          <w:szCs w:val="24"/>
        </w:rPr>
        <w:t>e vypovedať</w:t>
      </w:r>
      <w:r>
        <w:rPr>
          <w:rFonts w:ascii="Times New Roman" w:hAnsi="Times New Roman" w:hint="default"/>
          <w:sz w:val="24"/>
          <w:szCs w:val="24"/>
        </w:rPr>
        <w:t xml:space="preserve"> zmluvu o </w:t>
      </w:r>
      <w:r>
        <w:rPr>
          <w:rFonts w:ascii="Times New Roman" w:hAnsi="Times New Roman" w:hint="default"/>
          <w:sz w:val="24"/>
          <w:szCs w:val="24"/>
        </w:rPr>
        <w:t>pobyte v penzió</w:t>
      </w:r>
      <w:r>
        <w:rPr>
          <w:rFonts w:ascii="Times New Roman" w:hAnsi="Times New Roman" w:hint="default"/>
          <w:sz w:val="24"/>
          <w:szCs w:val="24"/>
        </w:rPr>
        <w:t>ne aj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vodu, ž</w:t>
      </w:r>
      <w:r>
        <w:rPr>
          <w:rFonts w:ascii="Times New Roman" w:hAnsi="Times New Roman" w:hint="default"/>
          <w:sz w:val="24"/>
          <w:szCs w:val="24"/>
        </w:rPr>
        <w:t>e zdravotný</w:t>
      </w:r>
      <w:r>
        <w:rPr>
          <w:rFonts w:ascii="Times New Roman" w:hAnsi="Times New Roman" w:hint="default"/>
          <w:sz w:val="24"/>
          <w:szCs w:val="24"/>
        </w:rPr>
        <w:t xml:space="preserve"> stav vojnové</w:t>
      </w:r>
      <w:r>
        <w:rPr>
          <w:rFonts w:ascii="Times New Roman" w:hAnsi="Times New Roman" w:hint="default"/>
          <w:sz w:val="24"/>
          <w:szCs w:val="24"/>
        </w:rPr>
        <w:t>ho veterá</w:t>
      </w:r>
      <w:r>
        <w:rPr>
          <w:rFonts w:ascii="Times New Roman" w:hAnsi="Times New Roman" w:hint="default"/>
          <w:sz w:val="24"/>
          <w:szCs w:val="24"/>
        </w:rPr>
        <w:t>na alebo jeho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>ho partnera sa zmení</w:t>
      </w:r>
      <w:r>
        <w:rPr>
          <w:rFonts w:ascii="Times New Roman" w:hAnsi="Times New Roman" w:hint="default"/>
          <w:sz w:val="24"/>
          <w:szCs w:val="24"/>
        </w:rPr>
        <w:t xml:space="preserve"> na taký</w:t>
      </w:r>
      <w:r>
        <w:rPr>
          <w:rFonts w:ascii="Times New Roman" w:hAnsi="Times New Roman" w:hint="default"/>
          <w:sz w:val="24"/>
          <w:szCs w:val="24"/>
        </w:rPr>
        <w:t xml:space="preserve"> zdravotný</w:t>
      </w:r>
      <w:r>
        <w:rPr>
          <w:rFonts w:ascii="Times New Roman" w:hAnsi="Times New Roman" w:hint="default"/>
          <w:sz w:val="24"/>
          <w:szCs w:val="24"/>
        </w:rPr>
        <w:t xml:space="preserve"> stav, ktorý</w:t>
      </w:r>
      <w:r>
        <w:rPr>
          <w:rFonts w:ascii="Times New Roman" w:hAnsi="Times New Roman" w:hint="default"/>
          <w:sz w:val="24"/>
          <w:szCs w:val="24"/>
        </w:rPr>
        <w:t xml:space="preserve"> si po ukonč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avnej zdravotnej starostlivosti vyž</w:t>
      </w:r>
      <w:r>
        <w:rPr>
          <w:rFonts w:ascii="Times New Roman" w:hAnsi="Times New Roman" w:hint="default"/>
          <w:sz w:val="24"/>
          <w:szCs w:val="24"/>
        </w:rPr>
        <w:t>aduje poskytovanie zdravotnej starostlivosti v </w:t>
      </w:r>
      <w:r>
        <w:rPr>
          <w:rFonts w:ascii="Times New Roman" w:hAnsi="Times New Roman" w:hint="default"/>
          <w:sz w:val="24"/>
          <w:szCs w:val="24"/>
        </w:rPr>
        <w:t>domá</w:t>
      </w:r>
      <w:r>
        <w:rPr>
          <w:rFonts w:ascii="Times New Roman" w:hAnsi="Times New Roman" w:hint="default"/>
          <w:sz w:val="24"/>
          <w:szCs w:val="24"/>
        </w:rPr>
        <w:t>com prostredí</w:t>
      </w:r>
      <w:r>
        <w:rPr>
          <w:rFonts w:ascii="Times New Roman" w:hAnsi="Times New Roman" w:hint="default"/>
          <w:sz w:val="24"/>
          <w:szCs w:val="24"/>
        </w:rPr>
        <w:t xml:space="preserve"> alebo v </w:t>
      </w:r>
      <w:r>
        <w:rPr>
          <w:rFonts w:ascii="Times New Roman" w:hAnsi="Times New Roman" w:hint="default"/>
          <w:sz w:val="24"/>
          <w:szCs w:val="24"/>
        </w:rPr>
        <w:t>inom prirodzenom prostredí</w:t>
      </w:r>
      <w:r>
        <w:rPr>
          <w:rFonts w:ascii="Times New Roman" w:hAnsi="Times New Roman" w:hint="default"/>
          <w:sz w:val="24"/>
          <w:szCs w:val="24"/>
        </w:rPr>
        <w:t xml:space="preserve"> alebo trvale vyž</w:t>
      </w:r>
      <w:r>
        <w:rPr>
          <w:rFonts w:ascii="Times New Roman" w:hAnsi="Times New Roman" w:hint="default"/>
          <w:sz w:val="24"/>
          <w:szCs w:val="24"/>
        </w:rPr>
        <w:t>aduje oš</w:t>
      </w:r>
      <w:r>
        <w:rPr>
          <w:rFonts w:ascii="Times New Roman" w:hAnsi="Times New Roman" w:hint="default"/>
          <w:sz w:val="24"/>
          <w:szCs w:val="24"/>
        </w:rPr>
        <w:t>etrovanie alebo odká</w:t>
      </w:r>
      <w:r>
        <w:rPr>
          <w:rFonts w:ascii="Times New Roman" w:hAnsi="Times New Roman" w:hint="default"/>
          <w:sz w:val="24"/>
          <w:szCs w:val="24"/>
        </w:rPr>
        <w:t>zanosť</w:t>
      </w:r>
      <w:r>
        <w:rPr>
          <w:rFonts w:ascii="Times New Roman" w:hAnsi="Times New Roman" w:hint="default"/>
          <w:sz w:val="24"/>
          <w:szCs w:val="24"/>
        </w:rPr>
        <w:t xml:space="preserve"> na pomoc inej fyzickej osoby.  V </w:t>
      </w:r>
      <w:r>
        <w:rPr>
          <w:rFonts w:ascii="Times New Roman" w:hAnsi="Times New Roman" w:hint="default"/>
          <w:sz w:val="24"/>
          <w:szCs w:val="24"/>
        </w:rPr>
        <w:t>takomto prí</w:t>
      </w:r>
      <w:r>
        <w:rPr>
          <w:rFonts w:ascii="Times New Roman" w:hAnsi="Times New Roman" w:hint="default"/>
          <w:sz w:val="24"/>
          <w:szCs w:val="24"/>
        </w:rPr>
        <w:t>pade nesmie byť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povedná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lehota kratš</w:t>
      </w:r>
      <w:r>
        <w:rPr>
          <w:rFonts w:ascii="Times New Roman" w:hAnsi="Times New Roman" w:hint="default"/>
          <w:sz w:val="24"/>
          <w:szCs w:val="24"/>
        </w:rPr>
        <w:t>ia ako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doruč</w:t>
      </w:r>
      <w:r>
        <w:rPr>
          <w:rFonts w:ascii="Times New Roman" w:hAnsi="Times New Roman" w:hint="default"/>
          <w:sz w:val="24"/>
          <w:szCs w:val="24"/>
        </w:rPr>
        <w:t>enia vý</w:t>
      </w:r>
      <w:r>
        <w:rPr>
          <w:rFonts w:ascii="Times New Roman" w:hAnsi="Times New Roman" w:hint="default"/>
          <w:sz w:val="24"/>
          <w:szCs w:val="24"/>
        </w:rPr>
        <w:t>povede.</w:t>
      </w:r>
    </w:p>
    <w:p w:rsidR="00541DD6" w:rsidP="00541DD6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ú</w:t>
      </w:r>
      <w:r>
        <w:rPr>
          <w:rFonts w:ascii="Times New Roman" w:hAnsi="Times New Roman" w:hint="default"/>
          <w:sz w:val="24"/>
          <w:szCs w:val="24"/>
        </w:rPr>
        <w:t>mrtia vojnové</w:t>
      </w:r>
      <w:r>
        <w:rPr>
          <w:rFonts w:ascii="Times New Roman" w:hAnsi="Times New Roman" w:hint="default"/>
          <w:sz w:val="24"/>
          <w:szCs w:val="24"/>
        </w:rPr>
        <w:t>ho veterá</w:t>
      </w:r>
      <w:r>
        <w:rPr>
          <w:rFonts w:ascii="Times New Roman" w:hAnsi="Times New Roman" w:hint="default"/>
          <w:sz w:val="24"/>
          <w:szCs w:val="24"/>
        </w:rPr>
        <w:t>na alebo umiestnenia vojnové</w:t>
      </w:r>
      <w:r>
        <w:rPr>
          <w:rFonts w:ascii="Times New Roman" w:hAnsi="Times New Roman" w:hint="default"/>
          <w:sz w:val="24"/>
          <w:szCs w:val="24"/>
        </w:rPr>
        <w:t>ho veterá</w:t>
      </w:r>
      <w:r>
        <w:rPr>
          <w:rFonts w:ascii="Times New Roman" w:hAnsi="Times New Roman" w:hint="default"/>
          <w:sz w:val="24"/>
          <w:szCs w:val="24"/>
        </w:rPr>
        <w:t>na do zariadenia ú</w:t>
      </w:r>
      <w:r>
        <w:rPr>
          <w:rFonts w:ascii="Times New Roman" w:hAnsi="Times New Roman" w:hint="default"/>
          <w:sz w:val="24"/>
          <w:szCs w:val="24"/>
        </w:rPr>
        <w:t>stavnej starostlivosti 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ponechať</w:t>
      </w:r>
      <w:r>
        <w:rPr>
          <w:rFonts w:ascii="Times New Roman" w:hAnsi="Times New Roman" w:hint="default"/>
          <w:sz w:val="24"/>
          <w:szCs w:val="24"/>
        </w:rPr>
        <w:t xml:space="preserve"> jeho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>ho partnera v </w:t>
      </w:r>
      <w:r>
        <w:rPr>
          <w:rFonts w:ascii="Times New Roman" w:hAnsi="Times New Roman" w:hint="default"/>
          <w:sz w:val="24"/>
          <w:szCs w:val="24"/>
        </w:rPr>
        <w:t>penzió</w:t>
      </w:r>
      <w:r>
        <w:rPr>
          <w:rFonts w:ascii="Times New Roman" w:hAnsi="Times New Roman" w:hint="default"/>
          <w:sz w:val="24"/>
          <w:szCs w:val="24"/>
        </w:rPr>
        <w:t>ne, ak o </w:t>
      </w:r>
      <w:r>
        <w:rPr>
          <w:rFonts w:ascii="Times New Roman" w:hAnsi="Times New Roman" w:hint="default"/>
          <w:sz w:val="24"/>
          <w:szCs w:val="24"/>
        </w:rPr>
        <w:t>to pož</w:t>
      </w:r>
      <w:r>
        <w:rPr>
          <w:rFonts w:ascii="Times New Roman" w:hAnsi="Times New Roman" w:hint="default"/>
          <w:sz w:val="24"/>
          <w:szCs w:val="24"/>
        </w:rPr>
        <w:t>iada.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V § 5c sa ustanovuje rozsah poskytovaných služieb v penzióne a spôsob úhrady nákladov za ubytovanie, služby spojené s ubytovaním a stravovanie v penzióne. Vojnový veterán sa podieľa na úhrade ceny za ubytovanie, služieb spojených s ubytovaním a v prípade, že sa v </w:t>
      </w:r>
      <w:r>
        <w:rPr>
          <w:rFonts w:ascii="Times New Roman" w:hAnsi="Times New Roman"/>
          <w:sz w:val="24"/>
          <w:szCs w:val="24"/>
          <w:lang w:eastAsia="sk-SK"/>
        </w:rPr>
        <w:t xml:space="preserve">penzióne stravuje, aj na úhrade ceny za stravovanie. Cena za ubytovanie a služby spojené s ubytovaním ako aj cena za stravovanie bude zverejnená na webovom sídle prevádzkovateľa penziónu. 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Ustanovuje sa, že po úhrade ceny za ubytovanie, služieb spojených s ubytovaním a ceny za stravovanie vojnovému veteránovi musí zostať aspoň 25% zo sumy životného minima pre jednu plnoletú fyzickú osobu podľa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č. 601/2003 Z. z. o životnom minime a o zmene a doplnení niektorých zákonov v znení neskorších predpisov, ak sa v penzióne poskytuje stravovanie a vojnový veterán stravu odoberá. Vojnovému veteránovi musí zostať aspoň 75% zo sumy životného minima, ak sa v penzióne nestravuje. Vzhľadom na vyššie uvedené, ak príjem vojnového veterána nepostačuje na úhradu ceny za ubytovanie a služby spojené  s ubytovaním a úhradu ceny za stravovanie, rozdiel doplatí ministerstvo.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V prípade, že vojnový veterán žije v penzióne spoločne so svojím životným partnerom, na účely úhrady ceny za ubytovanie a ceny za stravovanie sa budú posudzovať spoločne a spoločne sa budú započítavať aj ich príjmy. Následne sa ustanovuje postup na určenie novej výšky ceny za ubytovanie, služby spojené  s ubytovaním a ceny za stravovanie ak došlo k zmene skutočností rozhodných pre ich výpočet, napríklad v prípade úmrtia alebo ukončenia pobytu vojnového veterána alebo </w:t>
      </w:r>
      <w:r w:rsidRPr="006651CE">
        <w:rPr>
          <w:rFonts w:ascii="Times New Roman" w:hAnsi="Times New Roman"/>
          <w:bCs/>
          <w:sz w:val="24"/>
          <w:szCs w:val="24"/>
          <w:lang w:eastAsia="sk-SK"/>
        </w:rPr>
        <w:t>jeho životného partnera v penzióne</w:t>
      </w:r>
      <w:r>
        <w:rPr>
          <w:rFonts w:ascii="Times New Roman" w:hAnsi="Times New Roman"/>
          <w:bCs/>
          <w:sz w:val="24"/>
          <w:szCs w:val="24"/>
          <w:lang w:eastAsia="sk-SK"/>
        </w:rPr>
        <w:t>. Splatnosť ceny za ubytovanie a ceny za stravovanie sa ustanovuje na 15. deň kalendárneho mesiaca, za ktorý tieto patria. V prípade prijatia do penziónu v priebehu kalendárneho mesiaca sa bude uhrádzať pomerná časť z ceny za ubytovanie a ceny za stravovanie, pričom splatnosť týchto cien bude do 15. dňa nasledujúceho kalendárneho mesiaca.</w:t>
      </w:r>
    </w:p>
    <w:p w:rsidR="00E51201" w:rsidP="00541DD6">
      <w:pPr>
        <w:bidi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7083A" w:rsidP="00541DD6">
      <w:pPr>
        <w:bidi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7083A" w:rsidP="00541DD6">
      <w:pPr>
        <w:bidi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41DD6" w:rsidP="00541DD6">
      <w:pPr>
        <w:bidi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 bodu 6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41DD6" w:rsidP="00541DD6">
      <w:pPr>
        <w:autoSpaceDE w:val="0"/>
        <w:autoSpaceDN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Ministerstvo obrany všeobecne záväzným právnym predpisom ustanoví </w:t>
      </w:r>
      <w:r>
        <w:rPr>
          <w:rFonts w:ascii="Times New Roman" w:hAnsi="Times New Roman"/>
          <w:sz w:val="24"/>
          <w:szCs w:val="24"/>
          <w:lang w:eastAsia="sk-SK"/>
        </w:rPr>
        <w:t>zoznam chorôb vylučujúcich pobyt v penzióne.</w:t>
      </w:r>
    </w:p>
    <w:p w:rsidR="00541DD6" w:rsidP="00541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1DD6" w:rsidP="00541DD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sz w:val="24"/>
          <w:szCs w:val="24"/>
          <w:u w:val="single"/>
          <w:lang w:eastAsia="sk-SK"/>
        </w:rPr>
        <w:t>K Čl. II</w:t>
      </w:r>
    </w:p>
    <w:p w:rsidR="00541DD6" w:rsidP="00541D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1DD6" w:rsidP="00541DD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Navrhuje sa účinnosť zákona 1. januára 2019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okrem čl. </w:t>
      </w:r>
      <w:r w:rsidRPr="005844E4">
        <w:rPr>
          <w:rFonts w:ascii="Times New Roman" w:hAnsi="Times New Roman"/>
          <w:bCs/>
          <w:sz w:val="24"/>
          <w:szCs w:val="24"/>
          <w:lang w:eastAsia="sk-SK"/>
        </w:rPr>
        <w:t>I § 5 písm. h) v štvrtom bode,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 piateho bodu a šiesteho bodu (§ 5a až 5c a § 6), ktorých účinnosť sa navrhuje 1. januára 2021. Rozdielna účinnosť sa navrhuje z dôvodu, že penzión pre vojnových veteránov treba zriadiť prebudovaním niektorej ubytovne rezortu obrany.</w:t>
      </w:r>
    </w:p>
    <w:p w:rsidR="00541DD6" w:rsidP="00541DD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41DD6" w:rsidP="00541DD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41DD6" w:rsidP="00541DD6">
      <w:pPr>
        <w:bidi w:val="0"/>
      </w:pPr>
    </w:p>
    <w:p w:rsidR="004B2F58" w:rsidRPr="00C05565">
      <w:pPr>
        <w:bidi w:val="0"/>
        <w:rPr>
          <w:rFonts w:ascii="Times New Roman" w:hAnsi="Times New Roman"/>
          <w:sz w:val="24"/>
          <w:szCs w:val="24"/>
        </w:rPr>
      </w:pPr>
      <w:r w:rsidRPr="00C05565" w:rsidR="00B8090A">
        <w:rPr>
          <w:rFonts w:ascii="Times New Roman" w:hAnsi="Times New Roman"/>
          <w:sz w:val="24"/>
          <w:szCs w:val="24"/>
        </w:rPr>
        <w:t>Bratislava</w:t>
      </w:r>
      <w:r w:rsidRPr="00C05565" w:rsidR="00993F68">
        <w:rPr>
          <w:rFonts w:ascii="Times New Roman" w:hAnsi="Times New Roman" w:hint="default"/>
          <w:sz w:val="24"/>
          <w:szCs w:val="24"/>
        </w:rPr>
        <w:t xml:space="preserve"> 24. januá</w:t>
      </w:r>
      <w:r w:rsidRPr="00C05565" w:rsidR="00993F68">
        <w:rPr>
          <w:rFonts w:ascii="Times New Roman" w:hAnsi="Times New Roman" w:hint="default"/>
          <w:sz w:val="24"/>
          <w:szCs w:val="24"/>
        </w:rPr>
        <w:t>ra 2018</w:t>
      </w:r>
      <w:r w:rsidRPr="00C05565" w:rsidR="00BC7EBF">
        <w:rPr>
          <w:rFonts w:ascii="Times New Roman" w:hAnsi="Times New Roman"/>
          <w:sz w:val="24"/>
          <w:szCs w:val="24"/>
        </w:rPr>
        <w:t>.</w:t>
      </w:r>
    </w:p>
    <w:p w:rsidR="005A06B0" w:rsidRPr="00C05565">
      <w:pPr>
        <w:bidi w:val="0"/>
        <w:rPr>
          <w:rFonts w:ascii="Times New Roman" w:hAnsi="Times New Roman"/>
          <w:sz w:val="24"/>
          <w:szCs w:val="24"/>
        </w:rPr>
      </w:pPr>
    </w:p>
    <w:p w:rsidR="005A06B0" w:rsidRPr="00C05565" w:rsidP="005A06B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65">
        <w:rPr>
          <w:rFonts w:ascii="Times New Roman" w:hAnsi="Times New Roman"/>
          <w:b/>
          <w:sz w:val="24"/>
          <w:szCs w:val="24"/>
        </w:rPr>
        <w:t>Robert Fico, v. r.</w:t>
      </w:r>
    </w:p>
    <w:p w:rsidR="005A06B0" w:rsidRPr="00C05565" w:rsidP="005A06B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C05565">
        <w:rPr>
          <w:rFonts w:ascii="Times New Roman" w:hAnsi="Times New Roman" w:hint="default"/>
          <w:sz w:val="24"/>
          <w:szCs w:val="24"/>
        </w:rPr>
        <w:t>predseda vlá</w:t>
      </w:r>
      <w:r w:rsidRPr="00C05565">
        <w:rPr>
          <w:rFonts w:ascii="Times New Roman" w:hAnsi="Times New Roman" w:hint="default"/>
          <w:sz w:val="24"/>
          <w:szCs w:val="24"/>
        </w:rPr>
        <w:t>dy</w:t>
      </w:r>
    </w:p>
    <w:p w:rsidR="005A06B0" w:rsidRPr="00C05565" w:rsidP="005A06B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C05565">
        <w:rPr>
          <w:rFonts w:ascii="Times New Roman" w:hAnsi="Times New Roman" w:hint="default"/>
          <w:sz w:val="24"/>
          <w:szCs w:val="24"/>
        </w:rPr>
        <w:t>Slovenskej republiky</w:t>
      </w:r>
    </w:p>
    <w:p w:rsidR="005A06B0" w:rsidRPr="00C05565" w:rsidP="005A06B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A06B0" w:rsidRPr="00C05565" w:rsidP="005A06B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A06B0" w:rsidRPr="00C05565" w:rsidP="00F71D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65">
        <w:rPr>
          <w:rFonts w:ascii="Times New Roman" w:hAnsi="Times New Roman" w:hint="default"/>
          <w:b/>
          <w:sz w:val="24"/>
          <w:szCs w:val="24"/>
        </w:rPr>
        <w:t>Peter Gajdoš</w:t>
      </w:r>
      <w:r w:rsidRPr="00C05565" w:rsidR="00F71D9C">
        <w:rPr>
          <w:rFonts w:ascii="Times New Roman" w:hAnsi="Times New Roman"/>
          <w:b/>
          <w:sz w:val="24"/>
          <w:szCs w:val="24"/>
        </w:rPr>
        <w:t>, v. r.</w:t>
      </w:r>
    </w:p>
    <w:p w:rsidR="005A06B0" w:rsidRPr="00C05565" w:rsidP="00F71D9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565" w:rsidR="00F71D9C">
        <w:rPr>
          <w:rFonts w:ascii="Times New Roman" w:hAnsi="Times New Roman"/>
          <w:sz w:val="24"/>
          <w:szCs w:val="24"/>
        </w:rPr>
        <w:t>mi</w:t>
      </w:r>
      <w:r w:rsidRPr="00C05565">
        <w:rPr>
          <w:rFonts w:ascii="Times New Roman" w:hAnsi="Times New Roman"/>
          <w:sz w:val="24"/>
          <w:szCs w:val="24"/>
        </w:rPr>
        <w:t xml:space="preserve">nister obrany </w:t>
      </w:r>
    </w:p>
    <w:p w:rsidR="005A06B0" w:rsidRPr="00F71D9C" w:rsidP="00F71D9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565">
        <w:rPr>
          <w:rFonts w:ascii="Times New Roman" w:hAnsi="Times New Roman"/>
          <w:sz w:val="24"/>
          <w:szCs w:val="24"/>
        </w:rPr>
        <w:t>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/>
  <w:rsids>
    <w:rsidRoot w:val="00014DEE"/>
    <w:rsid w:val="00014DEE"/>
    <w:rsid w:val="000F4548"/>
    <w:rsid w:val="00187CE3"/>
    <w:rsid w:val="0032070B"/>
    <w:rsid w:val="003C5501"/>
    <w:rsid w:val="0041437B"/>
    <w:rsid w:val="004A55BE"/>
    <w:rsid w:val="004B2F58"/>
    <w:rsid w:val="00541DD6"/>
    <w:rsid w:val="005844E4"/>
    <w:rsid w:val="005A06B0"/>
    <w:rsid w:val="006651CE"/>
    <w:rsid w:val="0067083A"/>
    <w:rsid w:val="00696F92"/>
    <w:rsid w:val="00833077"/>
    <w:rsid w:val="008B0A22"/>
    <w:rsid w:val="00993F68"/>
    <w:rsid w:val="00A4686E"/>
    <w:rsid w:val="00B8090A"/>
    <w:rsid w:val="00B865EE"/>
    <w:rsid w:val="00BC7EBF"/>
    <w:rsid w:val="00C05565"/>
    <w:rsid w:val="00D9056F"/>
    <w:rsid w:val="00DF7650"/>
    <w:rsid w:val="00E51201"/>
    <w:rsid w:val="00EA2E55"/>
    <w:rsid w:val="00F65667"/>
    <w:rsid w:val="00F71D9C"/>
    <w:rsid w:val="00F85E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2070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070B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ôvodová-správa---všeobecná-časť"/>
    <f:field ref="objsubject" par="" edit="true" text=""/>
    <f:field ref="objcreatedby" par="" text="Benovičová, Silvia"/>
    <f:field ref="objcreatedat" par="" text="13.9.2017 11:30:33"/>
    <f:field ref="objchangedby" par="" text="Administrator, System"/>
    <f:field ref="objmodifiedat" par="" text="13.9.2017 11:30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1727</Words>
  <Characters>9844</Characters>
  <Application>Microsoft Office Word</Application>
  <DocSecurity>0</DocSecurity>
  <Lines>0</Lines>
  <Paragraphs>0</Paragraphs>
  <ScaleCrop>false</ScaleCrop>
  <Company>MO SR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MATISOVA Maria</dc:creator>
  <cp:lastModifiedBy>GULA Peter</cp:lastModifiedBy>
  <cp:revision>2</cp:revision>
  <cp:lastPrinted>2018-01-26T11:45:00Z</cp:lastPrinted>
  <dcterms:created xsi:type="dcterms:W3CDTF">2018-02-02T15:47:00Z</dcterms:created>
  <dcterms:modified xsi:type="dcterms:W3CDTF">2018-02-02T15:47:00Z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COO.2145.1000.3.2157405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23. 8. 2017</vt:lpwstr>
  </property>
  <property fmtid="{D5CDD505-2E9C-101B-9397-08002B2CF9AE}" pid="6" name="FSC#SKEDITIONSLOVLEX@103.510:AttrDateDocPropZaciatokPKK">
    <vt:lpwstr>9. 8. 2017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 prípade potreby uveďte doplňujúce informácie k návrhu.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2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LP/2017/663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Správne právo
Právo sociálneho zabezpečenia</vt:lpwstr>
  </property>
  <property fmtid="{D5CDD505-2E9C-101B-9397-08002B2CF9AE}" pid="125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2" name="FSC#SKEDITIONSLOVLEX@103.510:plnynazovpredpis1">
    <vt:lpwstr>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SELP-32-44/2017-OdL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&lt;p align="center"&gt;&lt;strong&gt;&lt;em&gt;Správa o účasti verejnosti na tvorbe právneho predpisu&lt;/em&gt;&lt;/stron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13. 9. 2017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