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7DB7">
        <w:tab/>
      </w:r>
      <w:r w:rsidR="00777DB7">
        <w:tab/>
      </w:r>
      <w:r w:rsidR="00974D4B">
        <w:t>51</w:t>
      </w:r>
      <w:r w:rsidRPr="00404450">
        <w:t>.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777DB7">
        <w:tab/>
      </w:r>
      <w:r w:rsidR="00777DB7">
        <w:tab/>
      </w:r>
      <w:r w:rsidR="0038386C">
        <w:t>Číslo: CRD -  2197</w:t>
      </w:r>
      <w:r w:rsidR="00500243">
        <w:rPr>
          <w:iCs/>
        </w:rPr>
        <w:t>/2017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26FC3" w:rsidRDefault="00526FC3" w:rsidP="00552BE1">
      <w:pPr>
        <w:jc w:val="center"/>
        <w:rPr>
          <w:b/>
          <w:sz w:val="32"/>
          <w:szCs w:val="28"/>
        </w:rPr>
      </w:pPr>
    </w:p>
    <w:p w:rsidR="00552BE1" w:rsidRPr="00404450" w:rsidRDefault="006F2A46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215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974D4B">
        <w:t>30</w:t>
      </w:r>
      <w:r w:rsidR="00552BE1" w:rsidRPr="00404450">
        <w:t xml:space="preserve">. </w:t>
      </w:r>
      <w:r w:rsidR="00974D4B">
        <w:t>januára 2018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38386C">
        <w:t>vládneho návrhu zákona</w:t>
      </w:r>
      <w:r w:rsidR="0038386C" w:rsidRPr="006708E8">
        <w:t xml:space="preserve"> </w:t>
      </w:r>
      <w:r w:rsidR="0038386C" w:rsidRPr="003100E2">
        <w:t>o regionálnej investičnej pomoci a o zmene a doplnení niektorých zákonov</w:t>
      </w:r>
      <w:r w:rsidR="0038386C" w:rsidRPr="00580879">
        <w:rPr>
          <w:b/>
        </w:rPr>
        <w:t xml:space="preserve"> (tlač 747</w:t>
      </w:r>
      <w:r w:rsidR="0038386C">
        <w:rPr>
          <w:b/>
        </w:rPr>
        <w:t>a</w:t>
      </w:r>
      <w:r w:rsidR="0038386C" w:rsidRPr="00580879">
        <w:rPr>
          <w:b/>
        </w:rPr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38386C">
        <w:t>vládneho návrhu zákona</w:t>
      </w:r>
      <w:r w:rsidR="0038386C" w:rsidRPr="006708E8">
        <w:t xml:space="preserve"> </w:t>
      </w:r>
      <w:r w:rsidR="0038386C" w:rsidRPr="003100E2">
        <w:t>o regionálnej investičnej pomoci a o zmene a doplnení niektorých zákonov</w:t>
      </w:r>
      <w:r w:rsidR="0038386C" w:rsidRPr="00580879">
        <w:rPr>
          <w:b/>
        </w:rPr>
        <w:t xml:space="preserve"> (tlač 747</w:t>
      </w:r>
      <w:r w:rsidR="0038386C">
        <w:rPr>
          <w:b/>
        </w:rPr>
        <w:t>a</w:t>
      </w:r>
      <w:r w:rsidR="0038386C" w:rsidRPr="00580879">
        <w:rPr>
          <w:b/>
        </w:rPr>
        <w:t>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D312A3" w:rsidRPr="00404450">
        <w:t>spoločného spravodajcu</w:t>
      </w:r>
      <w:r w:rsidRPr="00404450">
        <w:t xml:space="preserve"> </w:t>
      </w:r>
      <w:r w:rsidR="0038386C">
        <w:rPr>
          <w:bCs/>
        </w:rPr>
        <w:t xml:space="preserve">Michala </w:t>
      </w:r>
      <w:proofErr w:type="spellStart"/>
      <w:r w:rsidR="0038386C">
        <w:rPr>
          <w:bCs/>
        </w:rPr>
        <w:t>Bagačku</w:t>
      </w:r>
      <w:proofErr w:type="spellEnd"/>
      <w:r w:rsidR="0038386C">
        <w:rPr>
          <w:bCs/>
        </w:rPr>
        <w:t xml:space="preserve"> </w:t>
      </w:r>
      <w:r w:rsidRPr="00404450">
        <w:rPr>
          <w:bCs/>
        </w:rPr>
        <w:t>(</w:t>
      </w:r>
      <w:r w:rsidR="0038386C">
        <w:rPr>
          <w:bCs/>
        </w:rPr>
        <w:t xml:space="preserve">Róberta </w:t>
      </w:r>
      <w:proofErr w:type="spellStart"/>
      <w:r w:rsidR="0038386C">
        <w:rPr>
          <w:bCs/>
        </w:rPr>
        <w:t>Puciho</w:t>
      </w:r>
      <w:proofErr w:type="spellEnd"/>
      <w:r w:rsidRPr="00404450">
        <w:rPr>
          <w:bCs/>
        </w:rPr>
        <w:t xml:space="preserve">),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552BE1" w:rsidRDefault="00552BE1" w:rsidP="009D05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F81CEC" w:rsidRPr="00404450" w:rsidRDefault="00F81CEC" w:rsidP="009D050B">
      <w:pPr>
        <w:tabs>
          <w:tab w:val="left" w:pos="-1985"/>
          <w:tab w:val="left" w:pos="709"/>
          <w:tab w:val="left" w:pos="1077"/>
        </w:tabs>
        <w:jc w:val="both"/>
      </w:pPr>
    </w:p>
    <w:p w:rsidR="00777DB7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04450">
        <w:t>Jana</w:t>
      </w:r>
      <w:r w:rsidR="00F712E8" w:rsidRPr="00404450">
        <w:t xml:space="preserve"> </w:t>
      </w:r>
      <w:r w:rsidR="00404450">
        <w:rPr>
          <w:b/>
          <w:bCs/>
        </w:rPr>
        <w:t xml:space="preserve">K i š </w:t>
      </w:r>
      <w:proofErr w:type="spellStart"/>
      <w:r w:rsidR="00404450">
        <w:rPr>
          <w:b/>
          <w:bCs/>
        </w:rPr>
        <w:t>š</w:t>
      </w:r>
      <w:proofErr w:type="spellEnd"/>
      <w:r w:rsidR="00404450">
        <w:rPr>
          <w:b/>
          <w:bCs/>
        </w:rPr>
        <w:t xml:space="preserve"> o v</w:t>
      </w:r>
      <w:r w:rsidR="006C61C0">
        <w:rPr>
          <w:b/>
          <w:bCs/>
        </w:rPr>
        <w:t> </w:t>
      </w:r>
      <w:r w:rsidR="00404450">
        <w:rPr>
          <w:b/>
          <w:bCs/>
        </w:rPr>
        <w:t>á</w:t>
      </w:r>
      <w:r w:rsidR="006C61C0">
        <w:rPr>
          <w:b/>
          <w:bCs/>
        </w:rPr>
        <w:t xml:space="preserve">, </w:t>
      </w:r>
      <w:proofErr w:type="spellStart"/>
      <w:r w:rsidR="006C61C0">
        <w:rPr>
          <w:b/>
          <w:bCs/>
        </w:rPr>
        <w:t>v.r</w:t>
      </w:r>
      <w:proofErr w:type="spellEnd"/>
      <w:r w:rsidR="006C61C0">
        <w:rPr>
          <w:b/>
          <w:bCs/>
        </w:rPr>
        <w:t>.</w:t>
      </w:r>
      <w:r w:rsidRPr="00404450">
        <w:rPr>
          <w:b/>
          <w:bCs/>
        </w:rPr>
        <w:t xml:space="preserve">  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  <w:t xml:space="preserve">    </w:t>
      </w:r>
      <w:r w:rsidR="00404450">
        <w:t xml:space="preserve">                   </w:t>
      </w:r>
      <w:r w:rsidR="0062213E">
        <w:t xml:space="preserve">   </w:t>
      </w:r>
      <w:r w:rsidR="00404450">
        <w:t xml:space="preserve"> </w:t>
      </w:r>
      <w:r w:rsidRPr="00404450">
        <w:t>pred</w:t>
      </w:r>
      <w:r w:rsidR="00404450">
        <w:t>sedníčka</w:t>
      </w:r>
      <w:r w:rsidRPr="00404450">
        <w:t xml:space="preserve"> výboru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404450">
        <w:t xml:space="preserve">Michal  </w:t>
      </w:r>
      <w:r w:rsidRPr="00404450">
        <w:rPr>
          <w:b/>
          <w:bCs/>
        </w:rPr>
        <w:t>B a g a č k a</w:t>
      </w:r>
    </w:p>
    <w:p w:rsidR="00552BE1" w:rsidRPr="00404450" w:rsidRDefault="00404450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="00552BE1"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595799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8483E"/>
    <w:rsid w:val="000F6979"/>
    <w:rsid w:val="0011094B"/>
    <w:rsid w:val="00186B53"/>
    <w:rsid w:val="002B1712"/>
    <w:rsid w:val="00340392"/>
    <w:rsid w:val="00370CF9"/>
    <w:rsid w:val="0038386C"/>
    <w:rsid w:val="0039167D"/>
    <w:rsid w:val="003F39C0"/>
    <w:rsid w:val="00404240"/>
    <w:rsid w:val="00404450"/>
    <w:rsid w:val="00500243"/>
    <w:rsid w:val="00526FC3"/>
    <w:rsid w:val="0053776F"/>
    <w:rsid w:val="00552BE1"/>
    <w:rsid w:val="00595799"/>
    <w:rsid w:val="005A3DCC"/>
    <w:rsid w:val="00603886"/>
    <w:rsid w:val="0062213E"/>
    <w:rsid w:val="006C61C0"/>
    <w:rsid w:val="006D68FB"/>
    <w:rsid w:val="006F2A46"/>
    <w:rsid w:val="00777DB7"/>
    <w:rsid w:val="007A4178"/>
    <w:rsid w:val="008230D8"/>
    <w:rsid w:val="00884379"/>
    <w:rsid w:val="0093748C"/>
    <w:rsid w:val="00974D4B"/>
    <w:rsid w:val="009D050B"/>
    <w:rsid w:val="00A1508E"/>
    <w:rsid w:val="00A33C30"/>
    <w:rsid w:val="00AC0154"/>
    <w:rsid w:val="00B030E4"/>
    <w:rsid w:val="00B34385"/>
    <w:rsid w:val="00B47F41"/>
    <w:rsid w:val="00BD0528"/>
    <w:rsid w:val="00C454C9"/>
    <w:rsid w:val="00C84204"/>
    <w:rsid w:val="00CF71B3"/>
    <w:rsid w:val="00D312A3"/>
    <w:rsid w:val="00D61C18"/>
    <w:rsid w:val="00DC5F48"/>
    <w:rsid w:val="00E91C63"/>
    <w:rsid w:val="00F712E8"/>
    <w:rsid w:val="00F81CEC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11CB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</cp:revision>
  <cp:lastPrinted>2016-10-10T11:14:00Z</cp:lastPrinted>
  <dcterms:created xsi:type="dcterms:W3CDTF">2018-01-17T12:48:00Z</dcterms:created>
  <dcterms:modified xsi:type="dcterms:W3CDTF">2018-01-26T08:08:00Z</dcterms:modified>
</cp:coreProperties>
</file>