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2723B4">
        <w:rPr>
          <w:sz w:val="22"/>
          <w:szCs w:val="22"/>
        </w:rPr>
        <w:t>76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2723B4">
        <w:t>861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2723B4">
        <w:rPr>
          <w:rFonts w:ascii="Arial" w:hAnsi="Arial" w:cs="Arial"/>
          <w:sz w:val="22"/>
          <w:szCs w:val="22"/>
        </w:rPr>
        <w:t> 15.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B1506F">
        <w:rPr>
          <w:rFonts w:ascii="Arial" w:hAnsi="Arial" w:cs="Arial"/>
          <w:sz w:val="22"/>
          <w:szCs w:val="22"/>
        </w:rPr>
        <w:t>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2723B4">
        <w:rPr>
          <w:rFonts w:cs="Arial"/>
          <w:szCs w:val="22"/>
        </w:rPr>
        <w:t>Milana KRAJNIAKA, Borisa KOLLÁRA, Petry KRIŠTÚFKOVEJ, Petra PČOLINSKÉHO a Adriany PČOLINSKEJ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ktorým sa </w:t>
      </w:r>
      <w:r w:rsidR="001D3570">
        <w:rPr>
          <w:rFonts w:cs="Arial"/>
          <w:szCs w:val="22"/>
        </w:rPr>
        <w:t xml:space="preserve">mení a dopĺňa </w:t>
      </w:r>
      <w:r w:rsidR="002723B4">
        <w:rPr>
          <w:rFonts w:cs="Arial"/>
          <w:szCs w:val="22"/>
        </w:rPr>
        <w:t>zákon č. 311/2001 Z. z. Zákonník</w:t>
      </w:r>
      <w:r w:rsidR="00E06346">
        <w:rPr>
          <w:rFonts w:cs="Arial"/>
          <w:szCs w:val="22"/>
        </w:rPr>
        <w:t xml:space="preserve"> </w:t>
      </w:r>
      <w:r w:rsidR="002723B4">
        <w:rPr>
          <w:rFonts w:cs="Arial"/>
          <w:szCs w:val="22"/>
        </w:rPr>
        <w:t>práce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2723B4">
        <w:rPr>
          <w:rFonts w:cs="Arial"/>
          <w:szCs w:val="22"/>
        </w:rPr>
        <w:t>827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2723B4">
        <w:rPr>
          <w:rFonts w:cs="Arial"/>
          <w:szCs w:val="22"/>
        </w:rPr>
        <w:t>12.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E06346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hospodárske záležitosti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E06346"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E06346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2723B4" w:rsidP="002723B4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 xml:space="preserve"> b) lehotu na prerokovanie návrhu zákona v druhom čítaní vo výbor</w:t>
      </w:r>
      <w:r w:rsidR="00E06346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12. marca 2018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13. marca 2018</w:t>
      </w:r>
      <w:r>
        <w:rPr>
          <w:rFonts w:ascii="Arial" w:hAnsi="Arial" w:cs="Arial"/>
          <w:sz w:val="22"/>
        </w:rPr>
        <w:t>.</w:t>
      </w:r>
    </w:p>
    <w:p w:rsidR="00EF4E86" w:rsidP="002723B4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473F7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723B4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7F22DF"/>
    <w:rsid w:val="008A0C9B"/>
    <w:rsid w:val="008B1A45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346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172</Words>
  <Characters>981</Characters>
  <Application>Microsoft Office Word</Application>
  <DocSecurity>0</DocSecurity>
  <Lines>0</Lines>
  <Paragraphs>0</Paragraphs>
  <ScaleCrop>false</ScaleCrop>
  <Company>Kancelária NR SR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2018-01-15T08:30:00Z</cp:lastPrinted>
  <dcterms:created xsi:type="dcterms:W3CDTF">2018-01-16T07:17:00Z</dcterms:created>
  <dcterms:modified xsi:type="dcterms:W3CDTF">2018-01-16T07:17:00Z</dcterms:modified>
</cp:coreProperties>
</file>