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A3293">
        <w:rPr>
          <w:sz w:val="22"/>
          <w:szCs w:val="22"/>
        </w:rPr>
        <w:t>42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3A3293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A3293">
        <w:t>846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A3293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3A3293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3A3293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A3293">
        <w:rPr>
          <w:rFonts w:cs="Arial"/>
          <w:szCs w:val="22"/>
        </w:rPr>
        <w:t>Richarda VAŠEČKU a Eduarda HEGERA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="003A3293">
        <w:rPr>
          <w:rFonts w:cs="Arial"/>
          <w:szCs w:val="22"/>
        </w:rPr>
        <w:t>ústavného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3A3293">
        <w:rPr>
          <w:rFonts w:cs="Arial"/>
          <w:szCs w:val="22"/>
        </w:rPr>
        <w:t>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A3293">
        <w:rPr>
          <w:rFonts w:cs="Arial"/>
          <w:szCs w:val="22"/>
        </w:rPr>
        <w:t>813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A3293">
        <w:rPr>
          <w:rFonts w:cs="Arial"/>
          <w:szCs w:val="22"/>
        </w:rPr>
        <w:br/>
        <w:t>10.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3A3293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A3293">
        <w:rPr>
          <w:rFonts w:ascii="Arial" w:hAnsi="Arial" w:cs="Arial"/>
          <w:sz w:val="22"/>
          <w:szCs w:val="22"/>
        </w:rPr>
        <w:t xml:space="preserve"> a</w:t>
      </w:r>
    </w:p>
    <w:p w:rsidR="003A329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A3293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3A3293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3A3293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A3293" w:rsidP="003A3293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ústavného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12. marca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13. marca 2018</w:t>
      </w:r>
      <w:r>
        <w:rPr>
          <w:rFonts w:ascii="Arial" w:hAnsi="Arial" w:cs="Arial"/>
          <w:sz w:val="22"/>
        </w:rPr>
        <w:t>.</w:t>
      </w:r>
    </w:p>
    <w:p w:rsidR="00EF4E86" w:rsidP="003A3293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A3293"/>
    <w:rsid w:val="00484701"/>
    <w:rsid w:val="00492F29"/>
    <w:rsid w:val="004D06C1"/>
    <w:rsid w:val="004F21D2"/>
    <w:rsid w:val="0054739D"/>
    <w:rsid w:val="00573049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E1AA7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161</Words>
  <Characters>920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2018-01-11T07:53:00Z</cp:lastPrinted>
  <dcterms:created xsi:type="dcterms:W3CDTF">2018-01-16T07:13:00Z</dcterms:created>
  <dcterms:modified xsi:type="dcterms:W3CDTF">2018-01-16T07:13:00Z</dcterms:modified>
</cp:coreProperties>
</file>