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2654" w:rsidP="00FF6C5E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C5E" w:rsidR="00FF6C5E">
        <w:rPr>
          <w:rFonts w:ascii="Times New Roman" w:hAnsi="Times New Roman" w:cs="Times New Roman"/>
          <w:b/>
          <w:caps/>
          <w:sz w:val="24"/>
          <w:szCs w:val="24"/>
        </w:rPr>
        <w:t>Dôvodová správa</w:t>
      </w:r>
    </w:p>
    <w:p w:rsidR="00FF6C5E" w:rsidRPr="00EF64D6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4D6" w:rsidR="00EF64D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E17D38" w:rsidP="00E17D38">
      <w:pPr>
        <w:suppressAutoHyphens/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7D38" w:rsidRPr="00E17D38" w:rsidP="00E17D38">
      <w:pPr>
        <w:suppressAutoHyphens/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7D38">
        <w:rPr>
          <w:rFonts w:ascii="Times New Roman" w:hAnsi="Times New Roman" w:cs="Times New Roman"/>
          <w:sz w:val="24"/>
          <w:szCs w:val="24"/>
          <w:lang w:eastAsia="ar-SA"/>
        </w:rPr>
        <w:t xml:space="preserve">Návrh zákona, </w:t>
      </w:r>
      <w:r w:rsidRPr="00E17D38">
        <w:rPr>
          <w:rFonts w:ascii="Times New Roman" w:hAnsi="Times New Roman" w:cs="Times New Roman"/>
          <w:sz w:val="24"/>
          <w:szCs w:val="24"/>
          <w:lang w:eastAsia="sk-SK"/>
        </w:rPr>
        <w:t xml:space="preserve">ktorým sa mení a dopĺňa zákon č. 233/1995 Z. z. o súdnych exekútoroch a exekučnej činnosti (Exekučný poriadok) a o zmene a doplnení ďalších zákonov v znení neskorších predpisov a ktorým sa mení a dopĺňa zákon č. 222/2004 Z. z. o dani z pridanej hodnoty v znení neskorších predpisov </w:t>
      </w:r>
      <w:r w:rsidRPr="00E17D38">
        <w:rPr>
          <w:rFonts w:ascii="Times New Roman" w:hAnsi="Times New Roman" w:cs="Times New Roman"/>
          <w:sz w:val="24"/>
          <w:szCs w:val="24"/>
          <w:lang w:eastAsia="ar-SA"/>
        </w:rPr>
        <w:t xml:space="preserve"> (ďalej len „návrh zákona“) predkladá do legislatívneho procesu skupina poslancov Národnej rady Slovenskej republiky</w:t>
      </w:r>
      <w:r w:rsidRPr="00F47685" w:rsidR="00F476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7D38" w:rsidR="00F47685">
        <w:rPr>
          <w:rFonts w:ascii="Times New Roman" w:hAnsi="Times New Roman" w:cs="Times New Roman"/>
          <w:sz w:val="24"/>
          <w:szCs w:val="24"/>
          <w:lang w:eastAsia="ar-SA"/>
        </w:rPr>
        <w:t>Peter PČOLINSKÝ</w:t>
      </w:r>
      <w:r w:rsidR="00F4768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17D38" w:rsidR="00F47685">
        <w:rPr>
          <w:rFonts w:ascii="Times New Roman" w:hAnsi="Times New Roman" w:cs="Times New Roman"/>
          <w:sz w:val="24"/>
          <w:szCs w:val="24"/>
          <w:lang w:eastAsia="ar-SA"/>
        </w:rPr>
        <w:t xml:space="preserve">Boris KOLLÁR, </w:t>
      </w:r>
      <w:r w:rsidRPr="00E17D3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7D38" w:rsidR="00303BF3">
        <w:rPr>
          <w:rFonts w:ascii="Times New Roman" w:hAnsi="Times New Roman" w:cs="Times New Roman"/>
          <w:sz w:val="24"/>
          <w:szCs w:val="24"/>
          <w:lang w:eastAsia="ar-SA"/>
        </w:rPr>
        <w:t>Milan KRAJNIAK</w:t>
      </w:r>
      <w:r w:rsidRPr="00E17D3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03BF3">
        <w:rPr>
          <w:rFonts w:ascii="Times New Roman" w:hAnsi="Times New Roman" w:cs="Times New Roman"/>
          <w:sz w:val="24"/>
          <w:szCs w:val="24"/>
          <w:lang w:eastAsia="ar-SA"/>
        </w:rPr>
        <w:t xml:space="preserve"> Adriana PČOLINSKÁ</w:t>
      </w:r>
      <w:r w:rsidRPr="00E17D3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671BB" w:rsidP="00E17D3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D38" w:rsidRPr="00A031E8" w:rsidP="00E17D3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E8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 w:rsidR="000665AB">
        <w:rPr>
          <w:rFonts w:ascii="Times New Roman" w:hAnsi="Times New Roman" w:cs="Times New Roman"/>
          <w:sz w:val="24"/>
          <w:szCs w:val="24"/>
        </w:rPr>
        <w:t xml:space="preserve">je </w:t>
      </w:r>
      <w:r w:rsidRPr="00A031E8">
        <w:rPr>
          <w:rFonts w:ascii="Times New Roman" w:hAnsi="Times New Roman" w:cs="Times New Roman"/>
          <w:sz w:val="24"/>
          <w:szCs w:val="24"/>
        </w:rPr>
        <w:t xml:space="preserve"> v súčasnom období </w:t>
      </w:r>
      <w:r w:rsidR="000665AB">
        <w:rPr>
          <w:rFonts w:ascii="Times New Roman" w:hAnsi="Times New Roman" w:cs="Times New Roman"/>
          <w:sz w:val="24"/>
          <w:szCs w:val="24"/>
        </w:rPr>
        <w:t>evidovaných</w:t>
      </w:r>
      <w:r w:rsidRPr="00A031E8">
        <w:rPr>
          <w:rFonts w:ascii="Times New Roman" w:hAnsi="Times New Roman" w:cs="Times New Roman"/>
          <w:sz w:val="24"/>
          <w:szCs w:val="24"/>
        </w:rPr>
        <w:t xml:space="preserve"> </w:t>
      </w:r>
      <w:r w:rsidRPr="00A031E8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0665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,7 </w:t>
      </w:r>
      <w:r w:rsidRP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milión</w:t>
      </w:r>
      <w:r w:rsidR="000665AB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exekúcií. Vyplýva to zo štatistík Ministerstva spravodlivosti Slovenskej republiky. </w:t>
      </w:r>
      <w:r w:rsidRPr="00A031E8">
        <w:rPr>
          <w:rFonts w:ascii="Times New Roman" w:hAnsi="Times New Roman" w:cs="Times New Roman"/>
          <w:sz w:val="24"/>
          <w:szCs w:val="24"/>
        </w:rPr>
        <w:t>Exekútor</w:t>
      </w:r>
      <w:r w:rsidR="000665AB">
        <w:rPr>
          <w:rFonts w:ascii="Times New Roman" w:hAnsi="Times New Roman" w:cs="Times New Roman"/>
          <w:sz w:val="24"/>
          <w:szCs w:val="24"/>
        </w:rPr>
        <w:t xml:space="preserve">om platná legislatíva umožňuje </w:t>
      </w:r>
      <w:r w:rsidRPr="00A031E8">
        <w:rPr>
          <w:rFonts w:ascii="Times New Roman" w:hAnsi="Times New Roman" w:cs="Times New Roman"/>
          <w:sz w:val="24"/>
          <w:szCs w:val="24"/>
        </w:rPr>
        <w:t xml:space="preserve">zrážať dlh aj z nemocenskej dávky, </w:t>
      </w:r>
      <w:r w:rsidR="000665AB">
        <w:rPr>
          <w:rFonts w:ascii="Times New Roman" w:hAnsi="Times New Roman" w:cs="Times New Roman"/>
          <w:sz w:val="24"/>
          <w:szCs w:val="24"/>
        </w:rPr>
        <w:t xml:space="preserve">z </w:t>
      </w:r>
      <w:r w:rsidRPr="00A031E8">
        <w:rPr>
          <w:rFonts w:ascii="Times New Roman" w:hAnsi="Times New Roman" w:cs="Times New Roman"/>
          <w:sz w:val="24"/>
          <w:szCs w:val="24"/>
        </w:rPr>
        <w:t>dôchodku a</w:t>
      </w:r>
      <w:r w:rsidR="000665AB">
        <w:rPr>
          <w:rFonts w:ascii="Times New Roman" w:hAnsi="Times New Roman" w:cs="Times New Roman"/>
          <w:sz w:val="24"/>
          <w:szCs w:val="24"/>
        </w:rPr>
        <w:t xml:space="preserve"> z</w:t>
      </w:r>
      <w:r w:rsidRPr="00A031E8">
        <w:rPr>
          <w:rFonts w:ascii="Times New Roman" w:hAnsi="Times New Roman" w:cs="Times New Roman"/>
          <w:sz w:val="24"/>
          <w:szCs w:val="24"/>
        </w:rPr>
        <w:t> výživného. Podľa najnovších i</w:t>
      </w:r>
      <w:r w:rsidR="000665AB">
        <w:rPr>
          <w:rFonts w:ascii="Times New Roman" w:hAnsi="Times New Roman" w:cs="Times New Roman"/>
          <w:sz w:val="24"/>
          <w:szCs w:val="24"/>
        </w:rPr>
        <w:t>nformácií zo Sociálnej poisťovne</w:t>
      </w:r>
      <w:r w:rsidRPr="00A031E8">
        <w:rPr>
          <w:rFonts w:ascii="Times New Roman" w:hAnsi="Times New Roman" w:cs="Times New Roman"/>
          <w:sz w:val="24"/>
          <w:szCs w:val="24"/>
        </w:rPr>
        <w:t xml:space="preserve"> má</w:t>
      </w:r>
      <w:r w:rsidR="000665AB">
        <w:rPr>
          <w:rFonts w:ascii="Times New Roman" w:hAnsi="Times New Roman" w:cs="Times New Roman"/>
          <w:sz w:val="24"/>
          <w:szCs w:val="24"/>
        </w:rPr>
        <w:t xml:space="preserve"> dokonca</w:t>
      </w:r>
      <w:r w:rsidRPr="00A031E8">
        <w:rPr>
          <w:rFonts w:ascii="Times New Roman" w:hAnsi="Times New Roman" w:cs="Times New Roman"/>
          <w:sz w:val="24"/>
          <w:szCs w:val="24"/>
        </w:rPr>
        <w:t xml:space="preserve"> v</w:t>
      </w:r>
      <w:r w:rsidR="000665AB">
        <w:rPr>
          <w:rFonts w:ascii="Times New Roman" w:hAnsi="Times New Roman" w:cs="Times New Roman"/>
          <w:sz w:val="24"/>
          <w:szCs w:val="24"/>
        </w:rPr>
        <w:t>iac ako 34 tisíc dôchodcov exekv</w:t>
      </w:r>
      <w:r w:rsidRPr="00A031E8">
        <w:rPr>
          <w:rFonts w:ascii="Times New Roman" w:hAnsi="Times New Roman" w:cs="Times New Roman"/>
          <w:sz w:val="24"/>
          <w:szCs w:val="24"/>
        </w:rPr>
        <w:t>ovanú časť dôchodku.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1BB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="00EF64D6">
        <w:rPr>
          <w:rFonts w:ascii="Times New Roman" w:hAnsi="Times New Roman" w:cs="Times New Roman"/>
          <w:caps/>
          <w:sz w:val="24"/>
          <w:szCs w:val="24"/>
        </w:rPr>
        <w:tab/>
      </w:r>
    </w:p>
    <w:p w:rsidR="00FF6C5E" w:rsidP="004671BB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F6C5E">
        <w:rPr>
          <w:rFonts w:ascii="Times New Roman" w:hAnsi="Times New Roman" w:cs="Times New Roman"/>
          <w:caps/>
          <w:sz w:val="24"/>
          <w:szCs w:val="24"/>
        </w:rPr>
        <w:t>C</w:t>
      </w:r>
      <w:r w:rsidRPr="00FF6C5E">
        <w:rPr>
          <w:rFonts w:ascii="Times New Roman" w:hAnsi="Times New Roman" w:cs="Times New Roman"/>
          <w:sz w:val="24"/>
          <w:szCs w:val="24"/>
        </w:rPr>
        <w:t>ieľom tohto návrhu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je zabezpečiť, aby 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občania Slovenskej republiky </w:t>
      </w:r>
      <w:r w:rsidR="005112B8">
        <w:rPr>
          <w:rFonts w:ascii="Times New Roman" w:hAnsi="Times New Roman" w:cs="Times New Roman"/>
          <w:sz w:val="24"/>
          <w:szCs w:val="24"/>
          <w:lang w:eastAsia="sk-SK"/>
        </w:rPr>
        <w:t xml:space="preserve">neboli 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pri exekúcii neúmerne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zaťažovaní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 xml:space="preserve"> nadmernými nákladmi. Preto navrhuje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me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>, aby odmena a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 tiež 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>služby, za vykonanie ktorých má exekútor</w:t>
      </w:r>
      <w:r w:rsidRPr="000665AB"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nárok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 xml:space="preserve"> na vyplatenie odmeny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 xml:space="preserve"> boli oslobodené od d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ane z prid</w:t>
      </w:r>
      <w:r w:rsidR="005112B8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>nej hodnoty. Z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 xml:space="preserve">nížia </w:t>
      </w:r>
      <w:r w:rsidR="00F47685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 tým 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>náklady na exekúciu pre dlžníkov – občanov Slovenskej republiky o 20%</w:t>
      </w:r>
      <w:r w:rsidR="00E17D38">
        <w:rPr>
          <w:rFonts w:ascii="Times New Roman" w:hAnsi="Times New Roman"/>
          <w:sz w:val="24"/>
          <w:szCs w:val="24"/>
        </w:rPr>
        <w:t xml:space="preserve">. </w:t>
      </w:r>
      <w:r w:rsidR="00E17D38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0665AB">
        <w:rPr>
          <w:rFonts w:ascii="Times New Roman" w:hAnsi="Times New Roman" w:cs="Times New Roman"/>
          <w:sz w:val="24"/>
          <w:szCs w:val="24"/>
          <w:lang w:eastAsia="sk-SK"/>
        </w:rPr>
        <w:t xml:space="preserve">dstráni sa tak </w:t>
      </w:r>
      <w:r w:rsidR="00EF64D6">
        <w:rPr>
          <w:rFonts w:ascii="Times New Roman" w:hAnsi="Times New Roman" w:cs="Times New Roman"/>
          <w:sz w:val="24"/>
          <w:szCs w:val="24"/>
          <w:lang w:eastAsia="sk-SK"/>
        </w:rPr>
        <w:t xml:space="preserve"> stav, na ktorý občania Slovenskej republiky dlhodobo poukazujú ako na nevyvážený, neprimeraný a nespravodlivý.</w:t>
      </w:r>
      <w:r w:rsidR="005112B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112B8" w:rsidP="004671BB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17D38" w:rsidRPr="0001499A" w:rsidP="00E17D38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4671BB" w:rsidRPr="004671BB" w:rsidP="004671BB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/>
          <w:lang w:eastAsia="ar-SA"/>
        </w:rPr>
      </w:pPr>
      <w:r w:rsidRPr="0001499A" w:rsidR="00E17D38">
        <w:rPr>
          <w:rFonts w:ascii="Times New Roman" w:hAnsi="Times New Roman"/>
          <w:color w:val="000000" w:themeColor="tx1" w:themeShade="FF"/>
        </w:rPr>
        <w:t> </w:t>
      </w:r>
      <w:r w:rsidRPr="004671BB">
        <w:rPr>
          <w:rFonts w:ascii="Times New Roman" w:hAnsi="Times New Roman"/>
          <w:lang w:eastAsia="ar-SA"/>
        </w:rPr>
        <w:t>Predkladaný návrh zákona bude ma</w:t>
      </w:r>
      <w:r>
        <w:rPr>
          <w:rFonts w:ascii="Times New Roman" w:hAnsi="Times New Roman"/>
          <w:lang w:eastAsia="ar-SA"/>
        </w:rPr>
        <w:t xml:space="preserve">ť nepriaznivý dopad na rozpočet verejnej správy, </w:t>
      </w:r>
      <w:r w:rsidRPr="004671BB">
        <w:rPr>
          <w:rFonts w:ascii="Times New Roman" w:hAnsi="Times New Roman"/>
          <w:lang w:eastAsia="ar-SA"/>
        </w:rPr>
        <w:t xml:space="preserve"> nebude mať dopad  na podnikateľské prostredie,  bude mať pozitívne sociálne vplyvy</w:t>
      </w:r>
      <w:r w:rsidR="000665AB">
        <w:rPr>
          <w:rFonts w:ascii="Times New Roman" w:hAnsi="Times New Roman"/>
          <w:lang w:eastAsia="ar-SA"/>
        </w:rPr>
        <w:t xml:space="preserve"> </w:t>
      </w:r>
      <w:r w:rsidRPr="004671BB">
        <w:rPr>
          <w:rFonts w:ascii="Times New Roman" w:hAnsi="Times New Roman"/>
          <w:lang w:eastAsia="ar-SA"/>
        </w:rPr>
        <w:t xml:space="preserve">. Nebude mať vplyv na životné prostredia ani na informatizáciu spoločnosti. </w:t>
      </w:r>
    </w:p>
    <w:p w:rsidR="00E17D38" w:rsidP="00E17D3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E197C" w:rsidRPr="00EF64D6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F64D6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F64D6">
        <w:rPr>
          <w:rFonts w:ascii="Times New Roman" w:hAnsi="Times New Roman" w:cs="Times New Roman"/>
          <w:b/>
          <w:sz w:val="24"/>
          <w:szCs w:val="24"/>
          <w:lang w:eastAsia="sk-SK"/>
        </w:rPr>
        <w:t>Osobitná časť</w:t>
      </w:r>
    </w:p>
    <w:p w:rsid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F64D6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AE690E">
        <w:rPr>
          <w:rFonts w:ascii="Times New Roman" w:hAnsi="Times New Roman" w:cs="Times New Roman"/>
          <w:b/>
          <w:sz w:val="24"/>
          <w:szCs w:val="24"/>
          <w:lang w:eastAsia="sk-SK"/>
        </w:rPr>
        <w:t>Čl</w:t>
      </w:r>
      <w:r w:rsidR="003E197C">
        <w:rPr>
          <w:rFonts w:ascii="Times New Roman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I</w:t>
      </w:r>
      <w:r w:rsidR="004671BB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E690E" w:rsidRP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AE690E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bodu 1</w:t>
      </w:r>
    </w:p>
    <w:p w:rsid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Navrhuje sa oslobod</w:t>
      </w:r>
      <w:r w:rsidR="004671BB">
        <w:rPr>
          <w:rFonts w:ascii="Times New Roman" w:hAnsi="Times New Roman" w:cs="Times New Roman"/>
          <w:sz w:val="24"/>
          <w:szCs w:val="24"/>
          <w:lang w:eastAsia="sk-SK"/>
        </w:rPr>
        <w:t xml:space="preserve">iť platenie dane z pridanej hodnoty z odmeny exekútora. </w:t>
      </w:r>
    </w:p>
    <w:p w:rsid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E690E" w:rsidRPr="00AE690E" w:rsidP="00E17D38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AE690E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bodu 2</w:t>
      </w:r>
    </w:p>
    <w:p w:rsidR="004671BB" w:rsidP="00AE690E">
      <w:p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E690E">
        <w:rPr>
          <w:rFonts w:ascii="Times New Roman" w:hAnsi="Times New Roman" w:cs="Times New Roman"/>
          <w:sz w:val="24"/>
          <w:szCs w:val="24"/>
          <w:lang w:eastAsia="sk-SK"/>
        </w:rPr>
        <w:t xml:space="preserve">Ustanovuje sa,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aby</w:t>
      </w:r>
      <w:r w:rsidR="00AE690E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predmetné oslobodenie od dane z pridanej hodnoty </w:t>
      </w:r>
      <w:r w:rsidR="00AE690E">
        <w:rPr>
          <w:rFonts w:ascii="Times New Roman" w:hAnsi="Times New Roman" w:cs="Times New Roman"/>
          <w:sz w:val="24"/>
          <w:szCs w:val="24"/>
          <w:lang w:eastAsia="sk-SK"/>
        </w:rPr>
        <w:t xml:space="preserve"> vzťahovalo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aj na exekúcie, ktoré začali pred účinnosťou tohto zákona.</w:t>
      </w:r>
      <w:r w:rsidR="00EF64D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F64D6" w:rsidR="00EF64D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E690E">
        <w:rPr>
          <w:rFonts w:ascii="Times New Roman" w:hAnsi="Times New Roman" w:cs="Times New Roman"/>
          <w:sz w:val="24"/>
          <w:szCs w:val="24"/>
          <w:lang w:eastAsia="sk-SK"/>
        </w:rPr>
        <w:t>Týmto návrhom sa znížia celkové náklady na exekúcie, ktorými sú zaťažovaní občania Slovenskej republiky.</w:t>
      </w:r>
    </w:p>
    <w:p w:rsidR="00AE690E" w:rsidP="00AE690E">
      <w:pPr>
        <w:bidi w:val="0"/>
        <w:spacing w:after="0" w:line="360" w:lineRule="auto"/>
        <w:jc w:val="both"/>
        <w:rPr>
          <w:b/>
          <w:bCs/>
          <w:color w:val="000000"/>
          <w:sz w:val="26"/>
          <w:szCs w:val="26"/>
        </w:rPr>
      </w:pPr>
    </w:p>
    <w:p w:rsidR="003E197C" w:rsidP="00E17D38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="00AE690E">
        <w:rPr>
          <w:rFonts w:ascii="Times New Roman" w:hAnsi="Times New Roman"/>
          <w:b/>
          <w:bCs/>
          <w:color w:val="000000"/>
          <w:sz w:val="26"/>
          <w:szCs w:val="26"/>
        </w:rPr>
        <w:t>Čl.</w:t>
      </w:r>
      <w:r w:rsidR="004671BB">
        <w:rPr>
          <w:rFonts w:ascii="Times New Roman" w:hAnsi="Times New Roman"/>
          <w:b/>
          <w:bCs/>
          <w:color w:val="000000"/>
          <w:sz w:val="26"/>
          <w:szCs w:val="26"/>
        </w:rPr>
        <w:t xml:space="preserve"> II</w:t>
      </w:r>
    </w:p>
    <w:p w:rsidR="004671BB" w:rsidP="00E17D38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671BB">
        <w:rPr>
          <w:rFonts w:ascii="Times New Roman" w:hAnsi="Times New Roman"/>
          <w:color w:val="000000"/>
        </w:rPr>
        <w:t>Legislatívno-technická úprava</w:t>
      </w:r>
      <w:r>
        <w:rPr>
          <w:rFonts w:ascii="Times New Roman" w:hAnsi="Times New Roman"/>
          <w:color w:val="000000"/>
        </w:rPr>
        <w:t xml:space="preserve"> v návrhu zákona</w:t>
      </w:r>
      <w:r w:rsidRPr="004671BB">
        <w:rPr>
          <w:rFonts w:ascii="Times New Roman" w:hAnsi="Times New Roman"/>
          <w:color w:val="000000"/>
        </w:rPr>
        <w:t xml:space="preserve"> k realizácii oslobodenia dane</w:t>
      </w:r>
      <w:r w:rsidRPr="00303BF3" w:rsidR="00303BF3">
        <w:rPr>
          <w:rFonts w:ascii="Times New Roman" w:hAnsi="Times New Roman"/>
        </w:rPr>
        <w:t xml:space="preserve"> </w:t>
      </w:r>
      <w:r w:rsidR="00303BF3">
        <w:rPr>
          <w:rFonts w:ascii="Times New Roman" w:hAnsi="Times New Roman"/>
        </w:rPr>
        <w:t>z pridanej hodnoty</w:t>
      </w:r>
      <w:r w:rsidRPr="004671BB">
        <w:rPr>
          <w:rFonts w:ascii="Times New Roman" w:hAnsi="Times New Roman"/>
          <w:color w:val="000000"/>
        </w:rPr>
        <w:t xml:space="preserve"> pri odmene exekútora.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AE690E" w:rsidP="00E17D38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</w:rPr>
      </w:pPr>
    </w:p>
    <w:p w:rsidR="004671BB" w:rsidRPr="00AE690E" w:rsidP="00E17D38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000000"/>
        </w:rPr>
      </w:pPr>
      <w:r w:rsidRPr="00AE690E" w:rsidR="00AE690E">
        <w:rPr>
          <w:rFonts w:ascii="Times New Roman" w:hAnsi="Times New Roman"/>
          <w:b/>
          <w:color w:val="000000"/>
        </w:rPr>
        <w:t>Čl.</w:t>
      </w:r>
      <w:r w:rsidRPr="00AE690E">
        <w:rPr>
          <w:rFonts w:ascii="Times New Roman" w:hAnsi="Times New Roman"/>
          <w:b/>
          <w:color w:val="000000"/>
        </w:rPr>
        <w:t xml:space="preserve"> III</w:t>
      </w:r>
    </w:p>
    <w:p w:rsidR="003E197C" w:rsidRPr="003E197C" w:rsidP="00E17D38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="00AE690E">
        <w:rPr>
          <w:rFonts w:ascii="Times New Roman" w:hAnsi="Times New Roman"/>
          <w:color w:val="000000"/>
        </w:rPr>
        <w:t>Navrhuje sa ú</w:t>
      </w:r>
      <w:r w:rsidRPr="003E197C">
        <w:rPr>
          <w:rFonts w:ascii="Times New Roman" w:hAnsi="Times New Roman"/>
          <w:color w:val="000000"/>
        </w:rPr>
        <w:t xml:space="preserve">činnosť </w:t>
      </w:r>
      <w:r w:rsidR="00AE690E">
        <w:rPr>
          <w:rFonts w:ascii="Times New Roman" w:hAnsi="Times New Roman"/>
          <w:color w:val="000000"/>
        </w:rPr>
        <w:t xml:space="preserve">zákona </w:t>
      </w:r>
      <w:r>
        <w:rPr>
          <w:rFonts w:ascii="Times New Roman" w:hAnsi="Times New Roman"/>
          <w:color w:val="000000"/>
        </w:rPr>
        <w:t xml:space="preserve">1. </w:t>
      </w:r>
      <w:r w:rsidR="00303BF3">
        <w:rPr>
          <w:rFonts w:ascii="Times New Roman" w:hAnsi="Times New Roman"/>
          <w:color w:val="000000"/>
        </w:rPr>
        <w:t>júna</w:t>
      </w:r>
      <w:r w:rsidR="004671BB">
        <w:rPr>
          <w:rFonts w:ascii="Times New Roman" w:hAnsi="Times New Roman"/>
          <w:color w:val="000000"/>
        </w:rPr>
        <w:t xml:space="preserve"> 2018</w:t>
      </w:r>
      <w:r w:rsidRPr="003E197C">
        <w:rPr>
          <w:rFonts w:ascii="Times New Roman" w:hAnsi="Times New Roman"/>
          <w:color w:val="000000"/>
        </w:rPr>
        <w:t>.</w:t>
      </w:r>
    </w:p>
    <w:p w:rsidR="00EF64D6" w:rsidP="00FF6C5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64D6" w:rsidRPr="00FF6C5E" w:rsidP="00FF6C5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F6C5E"/>
    <w:rsid w:val="0001499A"/>
    <w:rsid w:val="000665AB"/>
    <w:rsid w:val="00201D47"/>
    <w:rsid w:val="00303BF3"/>
    <w:rsid w:val="003715AC"/>
    <w:rsid w:val="0038132F"/>
    <w:rsid w:val="003E197C"/>
    <w:rsid w:val="004671BB"/>
    <w:rsid w:val="005112B8"/>
    <w:rsid w:val="009A5FF5"/>
    <w:rsid w:val="009E47C8"/>
    <w:rsid w:val="00A031E8"/>
    <w:rsid w:val="00AE690E"/>
    <w:rsid w:val="00C32654"/>
    <w:rsid w:val="00C64382"/>
    <w:rsid w:val="00E17D38"/>
    <w:rsid w:val="00EF64D6"/>
    <w:rsid w:val="00F47685"/>
    <w:rsid w:val="00FF6C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64D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5F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5FF5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E17D3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366</Words>
  <Characters>2089</Characters>
  <Application>Microsoft Office Word</Application>
  <DocSecurity>0</DocSecurity>
  <Lines>0</Lines>
  <Paragraphs>0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cp:lastPrinted>2018-01-10T10:45:00Z</cp:lastPrinted>
  <dcterms:created xsi:type="dcterms:W3CDTF">2018-01-12T13:16:00Z</dcterms:created>
  <dcterms:modified xsi:type="dcterms:W3CDTF">2018-01-12T13:16:00Z</dcterms:modified>
</cp:coreProperties>
</file>