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FE524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FE524A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FE524A" w:rsidP="00DC377E">
      <w:pPr>
        <w:bidi w:val="0"/>
        <w:jc w:val="center"/>
        <w:rPr>
          <w:rFonts w:ascii="Times New Roman" w:hAnsi="Times New Roman"/>
          <w:b/>
        </w:rPr>
      </w:pPr>
      <w:r w:rsidRPr="00FE524A" w:rsidR="00C12975">
        <w:rPr>
          <w:rFonts w:ascii="Times New Roman" w:hAnsi="Times New Roman"/>
          <w:b/>
        </w:rPr>
        <w:t xml:space="preserve">návrhu </w:t>
      </w:r>
      <w:r w:rsidRPr="00FE524A" w:rsidR="00B326AA">
        <w:rPr>
          <w:rFonts w:ascii="Times New Roman" w:hAnsi="Times New Roman"/>
          <w:b/>
        </w:rPr>
        <w:t>právneho p</w:t>
      </w:r>
      <w:r w:rsidRPr="00FE524A" w:rsidR="00DC377E">
        <w:rPr>
          <w:rFonts w:ascii="Times New Roman" w:hAnsi="Times New Roman"/>
          <w:b/>
        </w:rPr>
        <w:t>redpisu s právom Európskej únie</w:t>
      </w:r>
    </w:p>
    <w:p w:rsidR="00DC377E" w:rsidRPr="00FE524A" w:rsidP="00DC377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 xml:space="preserve">Predkladateľ </w:t>
            </w:r>
            <w:r w:rsidRPr="00FE524A" w:rsidR="00C12975">
              <w:rPr>
                <w:rFonts w:ascii="Times New Roman" w:hAnsi="Times New Roman"/>
                <w:b/>
                <w:sz w:val="22"/>
                <w:szCs w:val="22"/>
              </w:rPr>
              <w:t xml:space="preserve">návrhu </w:t>
            </w: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>právneho predpisu:</w:t>
            </w:r>
            <w:r w:rsidRPr="00FE524A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F87BD2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FSC#SKEDITIONSLOVLEX@103.510:zodpinstitucia  \* MERGEFORMAT </w:instrTex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E524A" w:rsidR="00D3300F">
              <w:rPr>
                <w:rFonts w:ascii="Times New Roman" w:hAnsi="Times New Roman"/>
                <w:sz w:val="22"/>
                <w:szCs w:val="22"/>
              </w:rPr>
              <w:t>Ministerstvo obrany Slovenskej republiky</w: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FE524A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F87BD2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>Názov návrhu právneho predpisu:</w:t>
            </w:r>
            <w:r w:rsidRPr="00FE524A" w:rsidR="00632C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F87BD2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  \* MERGEFORMAT </w:instrTex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E524A" w:rsidR="00D3300F">
              <w:rPr>
                <w:rFonts w:ascii="Times New Roman" w:hAnsi="Times New Roman"/>
                <w:sz w:val="22"/>
                <w:szCs w:val="22"/>
              </w:rPr>
              <w:t xml:space="preserve"> Zákon, ktorým sa mení a dopĺňa zákon č. 570/2005 Z. z. o brannej povinnosti a o zmene a doplnení niektorých zákon</w:t>
            </w:r>
            <w:r w:rsidRPr="00FE524A" w:rsidR="009E36AD">
              <w:rPr>
                <w:rFonts w:ascii="Times New Roman" w:hAnsi="Times New Roman"/>
                <w:sz w:val="22"/>
                <w:szCs w:val="22"/>
              </w:rPr>
              <w:t>ov v znení neskorších predpisov</w:t>
            </w:r>
            <w:r w:rsidRPr="00FE524A" w:rsidR="00D3300F">
              <w:rPr>
                <w:rFonts w:ascii="Times New Roman" w:hAnsi="Times New Roman"/>
                <w:sz w:val="22"/>
                <w:szCs w:val="22"/>
              </w:rPr>
              <w:t xml:space="preserve"> a ktorým sa </w:t>
            </w:r>
            <w:r w:rsidRPr="00FE524A" w:rsidR="009E36AD">
              <w:rPr>
                <w:rFonts w:ascii="Times New Roman" w:hAnsi="Times New Roman"/>
                <w:sz w:val="22"/>
                <w:szCs w:val="22"/>
              </w:rPr>
              <w:t xml:space="preserve">mení a </w:t>
            </w:r>
            <w:r w:rsidRPr="00FE524A" w:rsidR="00D3300F">
              <w:rPr>
                <w:rFonts w:ascii="Times New Roman" w:hAnsi="Times New Roman"/>
                <w:sz w:val="22"/>
                <w:szCs w:val="22"/>
              </w:rPr>
              <w:t>dopĺňa zákon č. 569/ 2005 Z. z. o alternatívnej službe v čase vojny a vojnového stavu v znení ne</w: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F87BD2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FSC#SKEDITIONSLOVLEX@103.510:plnynazovpredpis1  \* MERGEFORMAT </w:instrTex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E524A" w:rsidR="00D3300F">
              <w:rPr>
                <w:rFonts w:ascii="Times New Roman" w:hAnsi="Times New Roman"/>
                <w:sz w:val="22"/>
                <w:szCs w:val="22"/>
              </w:rPr>
              <w:t>skorších predpisov</w:t>
            </w:r>
            <w:r w:rsidR="00F87BD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FSC#SKEDITIONSLOVLEX@103.510:plnynazovpredpis2  \* MERGEFORMAT </w:instrText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instrText xml:space="preserve"> DOCPROPERTY  FSC#SKEDITIONSLOVLEX@103.510:plnynazovpredpis3  \* MERGEFORMAT </w:instrText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E524A" w:rsidR="00DB3D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FE524A">
              <w:rPr>
                <w:rFonts w:ascii="Times New Roman" w:hAnsi="Times New Roman"/>
                <w:b/>
                <w:sz w:val="22"/>
                <w:szCs w:val="22"/>
              </w:rPr>
              <w:t>Problematika návrhu právneho predpisu:</w:t>
            </w:r>
          </w:p>
          <w:p w:rsidR="003841E0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FE524A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E524A" w:rsidR="00C12FE8">
              <w:rPr>
                <w:rFonts w:ascii="Times" w:hAnsi="Times" w:cs="Times"/>
                <w:sz w:val="22"/>
                <w:szCs w:val="22"/>
              </w:rPr>
              <w:t>nie je upravená v práve Európskej únie</w:t>
            </w:r>
          </w:p>
          <w:p w:rsidR="0023485C" w:rsidRPr="00FE524A" w:rsidP="00FE524A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3485C" w:rsidRPr="00FE524A" w:rsidP="00FE524A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E524A" w:rsidR="00C12FE8">
              <w:rPr>
                <w:rFonts w:ascii="Times" w:hAnsi="Times" w:cs="Times"/>
                <w:sz w:val="22"/>
                <w:szCs w:val="22"/>
              </w:rPr>
              <w:t xml:space="preserve">nie je obsiahnutá v judikatúre Súdneho dvora </w:t>
            </w:r>
            <w:r w:rsidR="00FE524A">
              <w:rPr>
                <w:rFonts w:ascii="Times" w:hAnsi="Times" w:cs="Times"/>
                <w:sz w:val="22"/>
                <w:szCs w:val="22"/>
              </w:rPr>
              <w:t>Európskej únie.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FE524A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FE524A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FE524A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FE524A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FE524A" w:rsidR="00C12FE8">
        <w:rPr>
          <w:rFonts w:ascii="Times" w:hAnsi="Times" w:cs="Times"/>
          <w:b/>
          <w:bCs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576B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9E36AD"/>
    <w:rsid w:val="00B128CD"/>
    <w:rsid w:val="00B326AA"/>
    <w:rsid w:val="00C12975"/>
    <w:rsid w:val="00C12FE8"/>
    <w:rsid w:val="00C90146"/>
    <w:rsid w:val="00CA5D08"/>
    <w:rsid w:val="00D14B99"/>
    <w:rsid w:val="00D3300F"/>
    <w:rsid w:val="00D465F6"/>
    <w:rsid w:val="00D5344B"/>
    <w:rsid w:val="00D7275F"/>
    <w:rsid w:val="00D75FDD"/>
    <w:rsid w:val="00DB2FB1"/>
    <w:rsid w:val="00DB3DB1"/>
    <w:rsid w:val="00DC377E"/>
    <w:rsid w:val="00DC3BFE"/>
    <w:rsid w:val="00E85F6B"/>
    <w:rsid w:val="00EC5BF8"/>
    <w:rsid w:val="00F87BD2"/>
    <w:rsid w:val="00FA32F7"/>
    <w:rsid w:val="00FD64BC"/>
    <w:rsid w:val="00FE524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8.9.2017 13:20:20"/>
    <f:field ref="objchangedby" par="" text="Administrator, System"/>
    <f:field ref="objmodifiedat" par="" text="28.9.2017 13:20:2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CBA4973-495B-469A-BB13-27E0DBF0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EB27F-5D27-4C85-B2A9-A70174E5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56CF3B-21C3-44D8-873B-BD5529505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22BD33BD-FAD3-41A6-8458-AE61779EA42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173</Words>
  <Characters>991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GULA Peter</cp:lastModifiedBy>
  <cp:revision>2</cp:revision>
  <dcterms:created xsi:type="dcterms:W3CDTF">2017-12-14T10:13:00Z</dcterms:created>
  <dcterms:modified xsi:type="dcterms:W3CDTF">2017-12-14T10:13:00Z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COO.2145.1000.3.2172720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8. 9. 2017</vt:lpwstr>
  </property>
  <property fmtid="{D5CDD505-2E9C-101B-9397-08002B2CF9AE}" pid="6" name="FSC#SKEDITIONSLOVLEX@103.510:AttrDateDocPropZaciatokPKK">
    <vt:lpwstr>4. 9. 2017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spracovaní návrhu zákona neboli posudzované žiadne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I. Úvod: Ministerstvo obrany Slovenskej republiky dňa 4. septembra 2017 predložilo Stálej pracovnej komisii na posudzovanie vybraných vplyvov (ďalej len „Komisia“) na predbežné pripomienkové konanie materiál „Návrh zákona, ktorým sa mení a dopĺňa zákon č.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570/2005 Z. z. o brannej povinnosti a o zmene a doplnení niektorých zákonov v znení neskorších predpisov, a kt</vt:lpwstr>
  </property>
  <property fmtid="{D5CDD505-2E9C-101B-9397-08002B2CF9AE}" pid="32" name="FSC#SKEDITIONSLOVLEX@103.510:AttrStrListDocPropTextPredklSpravy">
    <vt:lpwstr>&lt;p style="text-align: justify;"&gt;Návrh zákona, ktorým sa mení a dopĺňa zákon č. 570/2005 Z. z. o brannej povinnosti a o zmene a doplnení niektorých zákonov v znení neskorších predpisov, a ktorým sa mení zákon č. 569/2005 Z. z. o alternatívnej službe v čase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LP/2017/696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Ústavné právo
Vojenské právo</vt:lpwstr>
  </property>
  <property fmtid="{D5CDD505-2E9C-101B-9397-08002B2CF9AE}" pid="125" name="FSC#SKEDITIONSLOVLEX@103.510:nazovpredpis">
    <vt:lpwstr>, ktorým sa mení a dopĺňa zákon č. 570/2005 Z. z. o brannej povinnosti a o zmene a doplnení niektorých zákonov v znení neskorších predpisov, a ktorým sa dopĺňa zákon č. 569/ 2005 Z. z. o alternatívnej službe v čase vojny a vojnového stavu v znení neskorš</vt:lpwstr>
  </property>
  <property fmtid="{D5CDD505-2E9C-101B-9397-08002B2CF9AE}" pid="126" name="FSC#SKEDITIONSLOVLEX@103.510:nazovpredpis1">
    <vt:lpwstr>ích predpisov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570/2005 Z. z. o brannej povinnosti a o zmene a doplnení niektorých zákonov v znení neskorších predpisov, a ktorým sa dopĺňa zákon č. 569/ 2005 Z. z. o alternatívnej službe v čase vojny a vojnového stavu v znení ne</vt:lpwstr>
  </property>
  <property fmtid="{D5CDD505-2E9C-101B-9397-08002B2CF9AE}" pid="132" name="FSC#SKEDITIONSLOVLEX@103.510:plnynazovpredpis1">
    <vt:lpwstr>skorších predpisov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
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SELP-23-44/2017-OdL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 99%;" width="99%"&gt;	&lt;tbody&gt;		&lt;tr&gt;			&lt;td colspan="5" style="width: 100%; height: 36px;"&gt;			&lt;p align="center"&gt;&lt;em&gt;&lt;strong&gt;Správa o účasti verejnosti na tvorbe právneho predpisu&lt;/str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28. 9. 2017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