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0B28" w:rsidP="00400B28">
      <w:pPr>
        <w:pStyle w:val="Title"/>
        <w:bidi w:val="0"/>
        <w:rPr>
          <w:rFonts w:ascii="Arial" w:hAnsi="Arial" w:cs="Arial"/>
        </w:rPr>
      </w:pPr>
      <w:r w:rsidR="00387B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NÁRODNÁ RADA SLOVENSKEJ REPUBLIKY</w:t>
      </w:r>
    </w:p>
    <w:p w:rsidR="00400B28" w:rsidP="00400B28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VII. volebné obdobie</w:t>
      </w:r>
    </w:p>
    <w:p w:rsidR="00400B28" w:rsidP="00400B28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400B28" w:rsidP="00400B28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400B28" w:rsidP="00400B28">
      <w:pPr>
        <w:bidi w:val="0"/>
        <w:jc w:val="both"/>
        <w:rPr>
          <w:rFonts w:ascii="Arial" w:hAnsi="Arial" w:cs="Arial"/>
        </w:rPr>
      </w:pPr>
    </w:p>
    <w:p w:rsidR="00400B28" w:rsidP="00400B2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CRD- 1822/2017</w:t>
      </w:r>
    </w:p>
    <w:p w:rsidR="00400B28" w:rsidP="00400B28">
      <w:pPr>
        <w:bidi w:val="0"/>
        <w:jc w:val="both"/>
        <w:rPr>
          <w:rFonts w:ascii="Arial" w:hAnsi="Arial" w:cs="Arial"/>
        </w:rPr>
      </w:pPr>
    </w:p>
    <w:p w:rsidR="00400B28" w:rsidP="00400B28">
      <w:pPr>
        <w:bidi w:val="0"/>
        <w:rPr>
          <w:rFonts w:ascii="Arial" w:hAnsi="Arial" w:cs="Arial"/>
          <w:b/>
          <w:bCs/>
          <w:sz w:val="32"/>
          <w:szCs w:val="32"/>
        </w:rPr>
      </w:pPr>
    </w:p>
    <w:p w:rsidR="00400B28" w:rsidP="00400B28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400B28" w:rsidP="00400B28">
      <w:pPr>
        <w:bidi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701a</w:t>
      </w:r>
    </w:p>
    <w:p w:rsidR="00400B28" w:rsidP="00400B28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400B28" w:rsidP="00400B28">
      <w:pPr>
        <w:bidi w:val="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400B28" w:rsidP="00400B28">
      <w:pPr>
        <w:bidi w:val="0"/>
        <w:jc w:val="center"/>
        <w:rPr>
          <w:rFonts w:ascii="Arial" w:hAnsi="Arial" w:cs="Arial"/>
          <w:b/>
          <w:bCs/>
          <w:sz w:val="28"/>
        </w:rPr>
      </w:pPr>
    </w:p>
    <w:p w:rsidR="00400B28" w:rsidP="00400B28">
      <w:pPr>
        <w:pBdr>
          <w:bottom w:val="single" w:sz="12" w:space="1" w:color="auto"/>
        </w:pBdr>
        <w:bidi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výborov Národnej rady Slovenskej republiky o prerokovaní vládneho návrhu zákona o veterinárnych prípravkoch a veterinárnych technických pomôckach </w:t>
      </w:r>
      <w:r>
        <w:rPr>
          <w:rFonts w:ascii="Arial" w:hAnsi="Arial" w:cs="Arial"/>
          <w:b/>
        </w:rPr>
        <w:t xml:space="preserve">(tlač 701) </w:t>
      </w:r>
      <w:r>
        <w:rPr>
          <w:rFonts w:ascii="Arial" w:hAnsi="Arial" w:cs="Arial"/>
          <w:b/>
          <w:bCs/>
        </w:rPr>
        <w:t>vo výboroch Národnej rady Slovenskej republiky v druhom čítaní</w:t>
      </w:r>
    </w:p>
    <w:p w:rsidR="00400B28" w:rsidP="00400B28">
      <w:pPr>
        <w:bidi w:val="0"/>
        <w:jc w:val="both"/>
        <w:rPr>
          <w:rFonts w:ascii="Arial" w:hAnsi="Arial" w:cs="Arial"/>
          <w:b/>
          <w:bCs/>
        </w:rPr>
      </w:pPr>
    </w:p>
    <w:p w:rsidR="00400B28" w:rsidP="00400B28">
      <w:pPr>
        <w:bidi w:val="0"/>
        <w:jc w:val="both"/>
        <w:rPr>
          <w:rFonts w:ascii="Arial" w:hAnsi="Arial" w:cs="Arial"/>
          <w:b/>
          <w:bCs/>
        </w:rPr>
      </w:pPr>
    </w:p>
    <w:p w:rsidR="00400B28" w:rsidP="00400B28">
      <w:pPr>
        <w:bidi w:val="0"/>
        <w:jc w:val="both"/>
        <w:rPr>
          <w:rFonts w:ascii="Arial" w:hAnsi="Arial" w:cs="Arial"/>
        </w:rPr>
      </w:pPr>
    </w:p>
    <w:p w:rsidR="00400B28" w:rsidP="00400B2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vládnemu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400B28" w:rsidP="00400B28">
      <w:pPr>
        <w:bidi w:val="0"/>
        <w:jc w:val="both"/>
        <w:rPr>
          <w:rFonts w:ascii="Arial" w:hAnsi="Arial" w:cs="Arial"/>
        </w:rPr>
      </w:pPr>
    </w:p>
    <w:p w:rsidR="00400B28" w:rsidP="00400B28">
      <w:pPr>
        <w:bidi w:val="0"/>
        <w:jc w:val="both"/>
        <w:rPr>
          <w:rFonts w:ascii="Arial" w:hAnsi="Arial" w:cs="Arial"/>
        </w:rPr>
      </w:pPr>
    </w:p>
    <w:p w:rsidR="00400B28" w:rsidP="00400B28">
      <w:pPr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400B28" w:rsidP="00400B28">
      <w:pPr>
        <w:bidi w:val="0"/>
        <w:jc w:val="both"/>
        <w:rPr>
          <w:rFonts w:ascii="Arial" w:hAnsi="Arial" w:cs="Arial"/>
        </w:rPr>
      </w:pPr>
    </w:p>
    <w:p w:rsidR="00400B28" w:rsidP="00400B28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00B28" w:rsidP="00400B2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Národná rada Slovenskej republiky uznesením č. 863 z 12. októbra 2017 pridelila vládny návrh </w:t>
      </w:r>
      <w:r>
        <w:rPr>
          <w:rFonts w:ascii="Arial" w:hAnsi="Arial" w:cs="Arial"/>
          <w:bCs/>
        </w:rPr>
        <w:t xml:space="preserve">zákona </w:t>
      </w:r>
      <w:r w:rsidRPr="00400B28">
        <w:rPr>
          <w:rFonts w:ascii="Arial" w:hAnsi="Arial" w:cs="Arial"/>
          <w:bCs/>
        </w:rPr>
        <w:t xml:space="preserve">o veterinárnych prípravkoch a veterinárnych technických pomôckach </w:t>
      </w:r>
      <w:r w:rsidRPr="00400B28">
        <w:rPr>
          <w:rFonts w:ascii="Arial" w:hAnsi="Arial" w:cs="Arial"/>
        </w:rPr>
        <w:t>(tlač 701</w:t>
      </w:r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400B28" w:rsidP="00400B28">
      <w:pPr>
        <w:pStyle w:val="BodyText"/>
        <w:bidi w:val="0"/>
        <w:rPr>
          <w:rFonts w:ascii="Arial" w:hAnsi="Arial" w:cs="Arial"/>
        </w:rPr>
      </w:pPr>
    </w:p>
    <w:p w:rsidR="00400B28" w:rsidP="00400B28">
      <w:pPr>
        <w:pStyle w:val="BodyText"/>
        <w:bidi w:val="0"/>
        <w:rPr>
          <w:rFonts w:ascii="Arial" w:hAnsi="Arial" w:cs="Arial"/>
        </w:rPr>
      </w:pPr>
    </w:p>
    <w:p w:rsidR="00400B28" w:rsidP="00400B28">
      <w:pPr>
        <w:pStyle w:val="BodyText"/>
        <w:bidi w:val="0"/>
        <w:rPr>
          <w:rFonts w:ascii="Arial" w:hAnsi="Arial" w:cs="Arial"/>
        </w:rPr>
      </w:pPr>
    </w:p>
    <w:p w:rsidR="00400B28" w:rsidP="00400B28">
      <w:pPr>
        <w:pStyle w:val="BodyText"/>
        <w:bidi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Ústavnoprávnemu výboru Národnej rady Slovenskej republiky </w:t>
      </w:r>
    </w:p>
    <w:p w:rsidR="00400B28" w:rsidP="00400B28">
      <w:pPr>
        <w:pStyle w:val="BodyText"/>
        <w:bidi w:val="0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 životné prostredie a</w:t>
      </w:r>
    </w:p>
    <w:p w:rsidR="00400B28" w:rsidP="00400B28">
      <w:pPr>
        <w:pStyle w:val="BodyText"/>
        <w:bidi w:val="0"/>
        <w:ind w:left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Výboru Národnej rady Slovenskej republiky pre zdravotníctvo</w:t>
      </w:r>
    </w:p>
    <w:p w:rsidR="00400B28" w:rsidP="00400B28">
      <w:pPr>
        <w:pStyle w:val="BodyText"/>
        <w:bidi w:val="0"/>
        <w:ind w:left="708"/>
        <w:rPr>
          <w:rFonts w:ascii="Arial" w:hAnsi="Arial" w:cs="Arial"/>
          <w:b/>
        </w:rPr>
      </w:pPr>
    </w:p>
    <w:p w:rsidR="00400B28" w:rsidP="00400B2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Za gestorský výbor určila Výbor Národnej rady Slovenskej republiky pre pôdohospodárstvo a životné prostredie. </w:t>
      </w:r>
    </w:p>
    <w:p w:rsidR="00400B28" w:rsidP="00400B28">
      <w:pPr>
        <w:pStyle w:val="BodyText"/>
        <w:bidi w:val="0"/>
        <w:rPr>
          <w:rFonts w:ascii="Arial" w:hAnsi="Arial" w:cs="Arial"/>
        </w:rPr>
      </w:pPr>
    </w:p>
    <w:p w:rsidR="00400B28" w:rsidP="00400B2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prerokovali predmetný vládny návrh zákona v lehote určenej uznesením Národnej rady Slovenskej republiky.</w:t>
      </w:r>
    </w:p>
    <w:p w:rsidR="00400B28" w:rsidP="00400B28">
      <w:pPr>
        <w:pStyle w:val="BodyText"/>
        <w:bidi w:val="0"/>
        <w:jc w:val="center"/>
        <w:rPr>
          <w:rFonts w:ascii="Arial" w:hAnsi="Arial" w:cs="Arial"/>
          <w:b/>
          <w:bCs/>
        </w:rPr>
      </w:pPr>
    </w:p>
    <w:p w:rsidR="00400B28" w:rsidP="00400B28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400B28" w:rsidP="00400B28">
      <w:pPr>
        <w:pStyle w:val="BodyText"/>
        <w:bidi w:val="0"/>
        <w:rPr>
          <w:rFonts w:ascii="Arial" w:hAnsi="Arial" w:cs="Arial"/>
        </w:rPr>
      </w:pPr>
    </w:p>
    <w:p w:rsidR="00400B28" w:rsidP="00400B2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Poslanci Národnej rady Slovenskej republiky, ktorí nie sú členmi výborov, ktorým bol  vládny návrh zákona pridelený, neoznámili v určenej lehote gestorskému výboru žiadne stanovisko k predmetnému vládnemu návrhu zákona  (§ 75 ods. 2 zákona Národnej rady Slovenskej republiky č. 350/1996 Z. z. o rokovacom poriadku Národnej rady Slovenskej republiky v znení neskorších predpisov).</w:t>
      </w:r>
    </w:p>
    <w:p w:rsidR="00400B28" w:rsidP="00400B28">
      <w:pPr>
        <w:pStyle w:val="BodyText"/>
        <w:bidi w:val="0"/>
        <w:rPr>
          <w:rFonts w:ascii="Arial" w:hAnsi="Arial" w:cs="Arial"/>
        </w:rPr>
      </w:pPr>
    </w:p>
    <w:p w:rsidR="00400B28" w:rsidP="00400B28">
      <w:pPr>
        <w:pStyle w:val="BodyText"/>
        <w:bidi w:val="0"/>
        <w:rPr>
          <w:rFonts w:ascii="Arial" w:hAnsi="Arial" w:cs="Arial"/>
        </w:rPr>
      </w:pPr>
    </w:p>
    <w:p w:rsidR="00400B28" w:rsidP="00400B28">
      <w:pPr>
        <w:pStyle w:val="BodyText"/>
        <w:bidi w:val="0"/>
        <w:rPr>
          <w:rFonts w:ascii="Arial" w:hAnsi="Arial" w:cs="Arial"/>
        </w:rPr>
      </w:pPr>
    </w:p>
    <w:p w:rsidR="00400B28" w:rsidP="00400B28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400B28" w:rsidP="00400B28">
      <w:pPr>
        <w:pStyle w:val="BodyText"/>
        <w:bidi w:val="0"/>
        <w:rPr>
          <w:rFonts w:ascii="Arial" w:hAnsi="Arial" w:cs="Arial"/>
          <w:b/>
          <w:bCs/>
        </w:rPr>
      </w:pPr>
    </w:p>
    <w:p w:rsidR="00400B28" w:rsidP="00400B28">
      <w:pPr>
        <w:pStyle w:val="BodyText"/>
        <w:bidi w:val="0"/>
        <w:rPr>
          <w:rFonts w:ascii="Arial" w:hAnsi="Arial" w:cs="Arial"/>
          <w:b/>
          <w:bCs/>
        </w:rPr>
      </w:pPr>
    </w:p>
    <w:p w:rsidR="00400B28" w:rsidP="00400B2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Výbory Národnej rady Slovenskej republiky, ktorým bol vládny návrh zákona pridelený zaujali k nemu nasledovné stanoviská:</w:t>
      </w:r>
    </w:p>
    <w:p w:rsidR="00400B28" w:rsidP="00400B28">
      <w:pPr>
        <w:pStyle w:val="BodyText"/>
        <w:bidi w:val="0"/>
        <w:rPr>
          <w:rFonts w:ascii="Arial" w:hAnsi="Arial" w:cs="Arial"/>
        </w:rPr>
      </w:pPr>
    </w:p>
    <w:p w:rsidR="00965234" w:rsidP="00965234">
      <w:pPr>
        <w:pStyle w:val="BodyText"/>
        <w:bidi w:val="0"/>
        <w:rPr>
          <w:rFonts w:ascii="Arial" w:hAnsi="Arial" w:cs="Arial"/>
        </w:rPr>
      </w:pPr>
      <w:r w:rsidR="00400B28">
        <w:rPr>
          <w:rFonts w:ascii="Arial" w:hAnsi="Arial" w:cs="Arial"/>
        </w:rPr>
        <w:tab/>
        <w:t xml:space="preserve">Ústavnoprávny   výbor    Národnej   rady  Slovenskej   republiky  </w:t>
      </w:r>
      <w:r>
        <w:rPr>
          <w:rFonts w:ascii="Arial" w:hAnsi="Arial" w:cs="Arial"/>
        </w:rPr>
        <w:t>neprijal uznesenie, keďže návrh uznesenia nezískal súhlas nadpolovičnej väčšiny prítomných poslancov.</w:t>
      </w:r>
    </w:p>
    <w:p w:rsidR="00400B28" w:rsidP="00965234">
      <w:pPr>
        <w:pStyle w:val="BodyText"/>
        <w:bidi w:val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</w:p>
    <w:p w:rsidR="00400B28" w:rsidP="00400B28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 Národnej rady Slovenskej republiky pre pôdohospodárstvo a živ</w:t>
      </w:r>
      <w:r w:rsidR="00B53C92">
        <w:rPr>
          <w:rFonts w:ascii="Arial" w:hAnsi="Arial" w:cs="Arial"/>
        </w:rPr>
        <w:t>otné prostredie uznesením č. 131 z 21. novembra</w:t>
      </w:r>
      <w:r>
        <w:rPr>
          <w:rFonts w:ascii="Arial" w:hAnsi="Arial" w:cs="Arial"/>
        </w:rPr>
        <w:t xml:space="preserve"> 2017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400B28" w:rsidP="00400B28">
      <w:pPr>
        <w:bidi w:val="0"/>
        <w:ind w:firstLine="708"/>
        <w:jc w:val="both"/>
        <w:rPr>
          <w:rFonts w:ascii="Arial" w:hAnsi="Arial" w:cs="Arial"/>
          <w:b/>
        </w:rPr>
      </w:pPr>
    </w:p>
    <w:p w:rsidR="00400B28" w:rsidP="00400B28">
      <w:pPr>
        <w:bidi w:val="0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Výbor Národnej rady Slovenskej republiky pr</w:t>
      </w:r>
      <w:r w:rsidR="00687B08">
        <w:rPr>
          <w:rFonts w:ascii="Arial" w:hAnsi="Arial" w:cs="Arial"/>
        </w:rPr>
        <w:t>e zdravotníctvo uznesením č. 76 z 21. novembra</w:t>
      </w:r>
      <w:r>
        <w:rPr>
          <w:rFonts w:ascii="Arial" w:hAnsi="Arial" w:cs="Arial"/>
        </w:rPr>
        <w:t xml:space="preserve"> 2017 s vládnym návrhom zákona </w:t>
      </w:r>
      <w:r>
        <w:rPr>
          <w:rFonts w:ascii="Arial" w:hAnsi="Arial" w:cs="Arial"/>
          <w:b/>
        </w:rPr>
        <w:t xml:space="preserve">súhlasil </w:t>
      </w:r>
      <w:r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 s pripomienkami.</w:t>
      </w:r>
    </w:p>
    <w:p w:rsidR="00400B28" w:rsidP="00400B28">
      <w:pPr>
        <w:bidi w:val="0"/>
        <w:ind w:firstLine="708"/>
        <w:jc w:val="both"/>
        <w:rPr>
          <w:rFonts w:ascii="Arial" w:hAnsi="Arial" w:cs="Arial"/>
          <w:b/>
        </w:rPr>
      </w:pPr>
    </w:p>
    <w:p w:rsidR="00400B28" w:rsidP="00400B28">
      <w:pPr>
        <w:bidi w:val="0"/>
        <w:jc w:val="both"/>
        <w:rPr>
          <w:rFonts w:ascii="Arial" w:hAnsi="Arial" w:cs="Arial"/>
          <w:b/>
        </w:rPr>
      </w:pPr>
    </w:p>
    <w:p w:rsidR="00400B28" w:rsidP="00400B28">
      <w:pPr>
        <w:pStyle w:val="BodyText"/>
        <w:bidi w:val="0"/>
        <w:rPr>
          <w:rFonts w:ascii="Arial" w:hAnsi="Arial" w:cs="Arial"/>
        </w:rPr>
      </w:pPr>
    </w:p>
    <w:p w:rsidR="00400B28" w:rsidP="00400B28">
      <w:pPr>
        <w:pStyle w:val="BodyText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IV.</w:t>
      </w:r>
    </w:p>
    <w:p w:rsidR="00400B28" w:rsidP="00400B28">
      <w:pPr>
        <w:pStyle w:val="BodyText"/>
        <w:bidi w:val="0"/>
        <w:rPr>
          <w:rFonts w:ascii="Arial" w:hAnsi="Arial" w:cs="Arial"/>
        </w:rPr>
      </w:pPr>
    </w:p>
    <w:p w:rsidR="00400B28" w:rsidP="00400B2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00B28" w:rsidP="00400B28">
      <w:pPr>
        <w:pStyle w:val="BodyText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>Z uznesení výborov Národnej rady Slovenskej republiky, uvedených v bode III. tejto správy, vyplývajú tieto pozmeňujúce a doplňujúce návrhy s odporúčaním gestorského výboru:</w:t>
      </w:r>
    </w:p>
    <w:p w:rsidR="00400B28" w:rsidP="00400B28">
      <w:pPr>
        <w:pStyle w:val="BodyText"/>
        <w:bidi w:val="0"/>
        <w:rPr>
          <w:rFonts w:ascii="Arial" w:hAnsi="Arial" w:cs="Arial"/>
        </w:rPr>
      </w:pPr>
    </w:p>
    <w:p w:rsidR="00B53C92" w:rsidP="00B53C92">
      <w:pPr>
        <w:pStyle w:val="ListParagraph"/>
        <w:numPr>
          <w:numId w:val="1"/>
        </w:numPr>
        <w:bidi w:val="0"/>
        <w:spacing w:before="120"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V § 3 ods. 2 sa slová „niektorom zo štátov“ nahrádzajú slovami „v štáte“.</w:t>
      </w:r>
    </w:p>
    <w:p w:rsidR="00B53C92" w:rsidRPr="00A43186" w:rsidP="00B53C92">
      <w:pPr>
        <w:bidi w:val="0"/>
        <w:spacing w:before="120"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20"/>
        <w:ind w:left="4253"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 xml:space="preserve">Ide o legislatívno-technickú úpravu, ktorou sa precizuje navrhované ustanovenie. </w:t>
      </w:r>
    </w:p>
    <w:p w:rsidR="00B53C92" w:rsidP="00B53C92">
      <w:pPr>
        <w:bidi w:val="0"/>
        <w:jc w:val="both"/>
        <w:rPr>
          <w:rFonts w:ascii="Arial" w:hAnsi="Arial" w:cs="Arial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87B08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zdravotníctvo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687B08" w:rsidRP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RPr="00A43186" w:rsidP="00B53C92">
      <w:pPr>
        <w:widowControl w:val="0"/>
        <w:bidi w:val="0"/>
        <w:spacing w:after="20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</w:t>
      </w:r>
      <w:r w:rsidRPr="00A43186">
        <w:rPr>
          <w:rFonts w:ascii="Arial" w:hAnsi="Arial" w:cs="Arial"/>
        </w:rPr>
        <w:t>V § 5 písm. a) sa na konci pripájajú tieto slová: „veterinárnych prípravkov alebo veterinárnych technických pomôcok (ďalej len „výrobca“)“.</w:t>
      </w:r>
    </w:p>
    <w:p w:rsidR="00B53C92" w:rsidP="00B53C92">
      <w:pPr>
        <w:pStyle w:val="ListParagraph"/>
        <w:widowControl w:val="0"/>
        <w:bidi w:val="0"/>
        <w:spacing w:after="20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Ide o precizovanie pojmu výrobca, pretože v návrhu sa neuvádza, o výrobcu akého tovaru ide.</w:t>
      </w:r>
    </w:p>
    <w:p w:rsidR="00B53C92" w:rsidP="00B53C92">
      <w:pPr>
        <w:pStyle w:val="ListParagraph"/>
        <w:widowControl w:val="0"/>
        <w:bidi w:val="0"/>
        <w:spacing w:after="20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RPr="00A43186" w:rsidP="00B53C92">
      <w:pPr>
        <w:pStyle w:val="ListParagraph"/>
        <w:widowControl w:val="0"/>
        <w:bidi w:val="0"/>
        <w:spacing w:after="20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B53C92" w:rsidP="00B53C92">
      <w:pPr>
        <w:bidi w:val="0"/>
        <w:spacing w:before="12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 </w:t>
      </w:r>
      <w:r w:rsidRPr="00A43186">
        <w:rPr>
          <w:rFonts w:ascii="Arial" w:hAnsi="Arial" w:cs="Arial"/>
        </w:rPr>
        <w:t>V  § 6  ods. 3 písm. a), § 11 ods. 3 písm. a), § 16 ods. 3 písm. a) , § 20 ods. 4 písm. a) druhý bod a písm. c) prvý bod sa slová „miesto podnikania“ nahrádzajú slovami „adresu miesta podnikania“.</w:t>
      </w:r>
    </w:p>
    <w:p w:rsidR="00B53C92" w:rsidRPr="00A43186" w:rsidP="00B53C92">
      <w:pPr>
        <w:bidi w:val="0"/>
        <w:spacing w:before="120"/>
        <w:ind w:left="426" w:hanging="426"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20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 xml:space="preserve">Ide o legislatívno-technickú úpravu, ktorou sa precizuje navrhované ustanovenie. 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87B08" w:rsidP="00687B0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zdravotníctvo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spacing w:before="120"/>
        <w:ind w:left="426" w:hanging="426"/>
        <w:jc w:val="both"/>
        <w:rPr>
          <w:rFonts w:ascii="Arial" w:hAnsi="Arial" w:cs="Arial"/>
        </w:rPr>
      </w:pPr>
      <w:r w:rsidR="00687B08">
        <w:rPr>
          <w:rFonts w:ascii="Arial" w:hAnsi="Arial" w:cs="Arial"/>
        </w:rPr>
        <w:t xml:space="preserve">4. </w:t>
      </w:r>
      <w:r w:rsidRPr="00A43186">
        <w:rPr>
          <w:rFonts w:ascii="Arial" w:hAnsi="Arial" w:cs="Arial"/>
        </w:rPr>
        <w:t>V § 6  ods. 3 písm. g) sa slová „fyzikálnych požiadaviek a chemických požiadaviek“ nahrádzajú slovami „fyzikálnych požiadaviek, chemických požiadaviek“.</w:t>
      </w:r>
    </w:p>
    <w:p w:rsidR="00B53C92" w:rsidRPr="00A43186" w:rsidP="00B53C92">
      <w:pPr>
        <w:bidi w:val="0"/>
        <w:spacing w:before="120"/>
        <w:ind w:left="426" w:hanging="426"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20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legislatívno-technickú úpravu.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687B08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87B08" w:rsidP="00687B0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zdravotníctvo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687B08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</w:t>
      </w:r>
      <w:r w:rsidRPr="00A43186">
        <w:rPr>
          <w:rFonts w:ascii="Arial" w:hAnsi="Arial" w:cs="Arial"/>
        </w:rPr>
        <w:t>V § 10 ods. 2 písm. b) sa slová „zmenu, zánik alebo zmenu“ nahrádzajú slovami „vznik, zmenu alebo zánik“.</w:t>
      </w:r>
    </w:p>
    <w:p w:rsidR="00B53C92" w:rsidRPr="00A43186" w:rsidP="00B53C92">
      <w:pPr>
        <w:bidi w:val="0"/>
        <w:ind w:left="284" w:hanging="284"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legislatívno-technickú úpravu, z dôvodu duplicitného použitia slova „zmena“.</w:t>
      </w:r>
    </w:p>
    <w:p w:rsidR="00B53C92" w:rsidP="00B53C92">
      <w:pPr>
        <w:bidi w:val="0"/>
        <w:contextualSpacing/>
        <w:jc w:val="both"/>
        <w:rPr>
          <w:rFonts w:ascii="Arial" w:hAnsi="Arial" w:cs="Arial"/>
          <w:u w:val="single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87B08" w:rsidP="00687B0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zdravotníctvo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P="00B53C92">
      <w:pPr>
        <w:bidi w:val="0"/>
        <w:contextualSpacing/>
        <w:jc w:val="both"/>
        <w:rPr>
          <w:rFonts w:ascii="Arial" w:hAnsi="Arial" w:cs="Arial"/>
          <w:u w:val="single"/>
        </w:rPr>
      </w:pPr>
    </w:p>
    <w:p w:rsidR="00B53C92" w:rsidRPr="00A43186" w:rsidP="00B53C92">
      <w:pPr>
        <w:bidi w:val="0"/>
        <w:contextualSpacing/>
        <w:jc w:val="both"/>
        <w:rPr>
          <w:rFonts w:ascii="Arial" w:hAnsi="Arial" w:cs="Arial"/>
          <w:u w:val="single"/>
        </w:rPr>
      </w:pPr>
    </w:p>
    <w:p w:rsidR="00B53C92" w:rsidP="00B53C92">
      <w:p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r w:rsidRPr="00A43186">
        <w:rPr>
          <w:rFonts w:ascii="Arial" w:hAnsi="Arial" w:cs="Arial"/>
        </w:rPr>
        <w:t>V § 13 ods. 1 sa slová „na základe žiadosti žiadateľa“ nahrádzajú slovami „na základe jeho žiadosti“.</w:t>
      </w:r>
    </w:p>
    <w:p w:rsidR="00B53C92" w:rsidRPr="00A43186" w:rsidP="00B53C92">
      <w:pPr>
        <w:bidi w:val="0"/>
        <w:ind w:left="426" w:hanging="426"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legislatívno-technickú úpravu, ktorou sa spresňuje navrhované ustanovenie. Držiteľ rozhodnutia je zároveň žiadateľom, čiže nejde o rozdielne osoby (vyplýva to z § 13 ods. 2 a 3).</w:t>
      </w:r>
    </w:p>
    <w:p w:rsidR="00B53C92" w:rsidP="00B53C92">
      <w:pPr>
        <w:bidi w:val="0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87B08" w:rsidP="00687B0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zdravotníctvo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P="00B53C92">
      <w:pPr>
        <w:bidi w:val="0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  </w:t>
      </w:r>
      <w:r w:rsidRPr="00A43186">
        <w:rPr>
          <w:rFonts w:ascii="Arial" w:hAnsi="Arial" w:cs="Arial"/>
        </w:rPr>
        <w:t>V § 13 ods. 3 sa slová „§ 11 ods. 3 písm. c), e) alebo f)“ nahrádzajú slovami „§ 11 ods. 3 písm. c), e) a f)“.</w:t>
      </w: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 xml:space="preserve">Ide o legislatívno-technickú úpravu, ktorou sa zosúlaďuje znenie vnútorného odkazu v rámci § 13 ods. 1. </w:t>
      </w: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87B08" w:rsidP="00687B0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zdravotníctvo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widowControl w:val="0"/>
        <w:bidi w:val="0"/>
        <w:spacing w:after="20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  </w:t>
      </w:r>
      <w:r w:rsidRPr="00A43186">
        <w:rPr>
          <w:rFonts w:ascii="Arial" w:hAnsi="Arial" w:cs="Arial"/>
        </w:rPr>
        <w:t xml:space="preserve">V § 16 ods. 1 písm. e) sa za slovo „žiarenie“ vkladá čiarka a vypúšťa sa slovo </w:t>
      </w:r>
      <w:r>
        <w:rPr>
          <w:rFonts w:ascii="Arial" w:hAnsi="Arial" w:cs="Arial"/>
        </w:rPr>
        <w:t xml:space="preserve"> </w:t>
      </w:r>
      <w:r w:rsidRPr="00A43186">
        <w:rPr>
          <w:rFonts w:ascii="Arial" w:hAnsi="Arial" w:cs="Arial"/>
        </w:rPr>
        <w:t>„alebo“.</w:t>
      </w:r>
    </w:p>
    <w:p w:rsidR="00B53C92" w:rsidRPr="00A43186" w:rsidP="00B53C92">
      <w:pPr>
        <w:pStyle w:val="ListParagraph"/>
        <w:widowControl w:val="0"/>
        <w:bidi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:rsidR="00B53C92" w:rsidP="00B53C92">
      <w:pPr>
        <w:pStyle w:val="ListParagraph"/>
        <w:widowControl w:val="0"/>
        <w:bidi w:val="0"/>
        <w:spacing w:after="20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Legislatívno-technická úprava v súvislosti s navrhovaným vložením nového písmena g) do § 16 ods.1 (bod 4 pozmeňovacieho návrhu).</w:t>
      </w:r>
    </w:p>
    <w:p w:rsidR="00B53C92" w:rsidP="00B53C92">
      <w:pPr>
        <w:pStyle w:val="ListParagraph"/>
        <w:widowControl w:val="0"/>
        <w:bidi w:val="0"/>
        <w:spacing w:after="20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P="00B53C92">
      <w:pPr>
        <w:pStyle w:val="ListParagraph"/>
        <w:widowControl w:val="0"/>
        <w:bidi w:val="0"/>
        <w:spacing w:after="20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B53C92" w:rsidRPr="00A43186" w:rsidP="00B53C92">
      <w:pPr>
        <w:pStyle w:val="ListParagraph"/>
        <w:widowControl w:val="0"/>
        <w:bidi w:val="0"/>
        <w:spacing w:after="20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B53C92" w:rsidRPr="00A43186" w:rsidP="00B53C92">
      <w:pPr>
        <w:widowControl w:val="0"/>
        <w:bidi w:val="0"/>
        <w:spacing w:after="20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9.   </w:t>
      </w:r>
      <w:r w:rsidRPr="00A43186">
        <w:rPr>
          <w:rFonts w:ascii="Arial" w:hAnsi="Arial" w:cs="Arial"/>
        </w:rPr>
        <w:t>V § 16 ods. 1 písm. f) sa na konci bodka nahrádza čiarkou a pripája sa slovo „alebo“.</w:t>
      </w:r>
    </w:p>
    <w:p w:rsidR="00B53C92" w:rsidRPr="00A43186" w:rsidP="00B53C92">
      <w:pPr>
        <w:widowControl w:val="0"/>
        <w:bidi w:val="0"/>
        <w:spacing w:after="200"/>
        <w:ind w:left="4253"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Legislatívno-technická úprava v súvislosti s navrhovaným vložením nového písmena g) do § 16 ods.1 (bod 4 pozmeňovacieho návrhu).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RPr="00A43186" w:rsidP="00687B08">
      <w:pPr>
        <w:widowControl w:val="0"/>
        <w:bidi w:val="0"/>
        <w:spacing w:after="200"/>
        <w:jc w:val="both"/>
        <w:rPr>
          <w:rFonts w:ascii="Arial" w:hAnsi="Arial" w:cs="Arial"/>
        </w:rPr>
      </w:pPr>
    </w:p>
    <w:p w:rsidR="00B53C92" w:rsidRPr="00A43186" w:rsidP="00B53C92">
      <w:pPr>
        <w:widowControl w:val="0"/>
        <w:bidi w:val="0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10.   </w:t>
      </w:r>
      <w:r w:rsidRPr="00A43186">
        <w:rPr>
          <w:rFonts w:ascii="Arial" w:hAnsi="Arial" w:cs="Arial"/>
        </w:rPr>
        <w:t>V § 16 sa odsek 1 dopĺňa písmenom g), ktoré znie:</w:t>
      </w:r>
    </w:p>
    <w:p w:rsidR="00B53C92" w:rsidRPr="00A43186" w:rsidP="00B53C92">
      <w:pPr>
        <w:widowControl w:val="0"/>
        <w:bidi w:val="0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43186">
        <w:rPr>
          <w:rFonts w:ascii="Arial" w:hAnsi="Arial" w:cs="Arial"/>
        </w:rPr>
        <w:t>„g) ktorou je náhrada anatomickej štruktúry zvieraťa</w:t>
      </w:r>
      <w:r>
        <w:rPr>
          <w:rFonts w:ascii="Arial" w:hAnsi="Arial" w:cs="Arial"/>
        </w:rPr>
        <w:t>.</w:t>
      </w:r>
      <w:r w:rsidRPr="00A43186">
        <w:rPr>
          <w:rFonts w:ascii="Arial" w:hAnsi="Arial" w:cs="Arial"/>
        </w:rPr>
        <w:t xml:space="preserve">“. </w:t>
      </w:r>
    </w:p>
    <w:p w:rsidR="00B53C92" w:rsidRPr="00A43186" w:rsidP="00B53C92">
      <w:pPr>
        <w:pStyle w:val="ListParagraph"/>
        <w:widowControl w:val="0"/>
        <w:bidi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:rsidR="00B53C92" w:rsidRPr="00A43186" w:rsidP="00B53C92">
      <w:pPr>
        <w:pStyle w:val="ListParagraph"/>
        <w:widowControl w:val="0"/>
        <w:bidi w:val="0"/>
        <w:spacing w:after="20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Je potrebné doplniť osobitný typ veterinárnej technickej pomôcky - náhradu anatomickej štruktúry zvieraťa – ktorá sa uvádza v § 2 písm. c), avšak v § 16 ods. 1 chýba.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11.  </w:t>
      </w:r>
      <w:r w:rsidRPr="00A43186">
        <w:rPr>
          <w:rFonts w:ascii="Arial" w:hAnsi="Arial" w:cs="Arial"/>
        </w:rPr>
        <w:t>V § 17 ods. 1 písm. a) sa na konci vypúšťa slovo „alebo“ a v ods. 1 písm. c) sa za slová „§ 28 ods. 5,“ vkladá slovo „alebo“.</w:t>
      </w:r>
    </w:p>
    <w:p w:rsidR="00B53C92" w:rsidRPr="00A43186" w:rsidP="00B53C92">
      <w:pPr>
        <w:bidi w:val="0"/>
        <w:ind w:left="426" w:hanging="426"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legislatívno-technickú úpravu, v zmysle legislatívnych pravidiel tvorby zákonov, ktorou sa spojka „alebo“ vkladá medzi posledné dve alternatívy.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87B08" w:rsidP="00687B0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zdravotníctvo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  </w:t>
      </w:r>
      <w:r w:rsidRPr="00A43186">
        <w:rPr>
          <w:rFonts w:ascii="Arial" w:hAnsi="Arial" w:cs="Arial"/>
        </w:rPr>
        <w:t>V § 20 ods.</w:t>
      </w:r>
      <w:r w:rsidR="00025F9F">
        <w:rPr>
          <w:rFonts w:ascii="Arial" w:hAnsi="Arial" w:cs="Arial"/>
        </w:rPr>
        <w:t xml:space="preserve"> </w:t>
      </w:r>
      <w:r w:rsidRPr="00A43186">
        <w:rPr>
          <w:rFonts w:ascii="Arial" w:hAnsi="Arial" w:cs="Arial"/>
        </w:rPr>
        <w:t>4 písm. f) a h) sa slovo „adresa“ nahrádza slovom „adresu“.</w:t>
      </w:r>
    </w:p>
    <w:p w:rsidR="00B53C92" w:rsidRPr="00A43186" w:rsidP="00B53C92">
      <w:pPr>
        <w:bidi w:val="0"/>
        <w:jc w:val="both"/>
        <w:rPr>
          <w:rFonts w:ascii="Arial" w:hAnsi="Arial" w:cs="Arial"/>
        </w:rPr>
      </w:pP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gramatickú úpravu.</w:t>
      </w: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87B08" w:rsidP="00687B0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zdravotníctvo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13.  </w:t>
      </w:r>
      <w:r w:rsidRPr="00A43186">
        <w:rPr>
          <w:rFonts w:ascii="Arial" w:hAnsi="Arial" w:cs="Arial"/>
        </w:rPr>
        <w:t>V § 21 sa slová „Dokumentáciu klinického hodnotenia tvorí“ nahrádzajú slovami „Dokumentáciu klinického hodnotenia“, v písmene a) úvodnej vete sa za slová „klinického hodnotenia“ vkladá slovo „ tvorí“, v písmene b) sa za slová „klinického hodnotenia“ vkladá slovo „tvoria“ a v písmene c) sa za slová „klinického hodnotenia“ vkladá slovo „tvorí“.</w:t>
      </w:r>
    </w:p>
    <w:p w:rsidR="00B53C92" w:rsidRPr="00A43186" w:rsidP="00B53C92">
      <w:pPr>
        <w:bidi w:val="0"/>
        <w:ind w:left="426" w:hanging="426"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gramatickú úpravu.</w:t>
      </w:r>
    </w:p>
    <w:p w:rsidR="00B53C92" w:rsidP="00B53C92">
      <w:pPr>
        <w:bidi w:val="0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87B08" w:rsidP="00687B0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zdravotníctvo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P="00B53C92">
      <w:pPr>
        <w:bidi w:val="0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widowControl w:val="0"/>
        <w:bidi w:val="0"/>
        <w:spacing w:after="20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14.  </w:t>
      </w:r>
      <w:r w:rsidRPr="00A43186">
        <w:rPr>
          <w:rFonts w:ascii="Arial" w:hAnsi="Arial" w:cs="Arial"/>
        </w:rPr>
        <w:t>V § 21 písm. a) prvom bode sa na konci pripájajú tieto slová: „o veterinárnom prípravku, ktoré sú známe pred začatím klinického skúšania, vrátane odbornej literatúry“.</w:t>
      </w:r>
    </w:p>
    <w:p w:rsidR="00B53C92" w:rsidRPr="00A43186" w:rsidP="00B53C92">
      <w:pPr>
        <w:pStyle w:val="ListParagraph"/>
        <w:widowControl w:val="0"/>
        <w:bidi w:val="0"/>
        <w:spacing w:after="200" w:line="240" w:lineRule="auto"/>
        <w:ind w:left="2127" w:hanging="1407"/>
        <w:jc w:val="both"/>
        <w:rPr>
          <w:rFonts w:ascii="Arial" w:hAnsi="Arial" w:cs="Arial"/>
          <w:b/>
          <w:i/>
          <w:sz w:val="24"/>
          <w:szCs w:val="24"/>
        </w:rPr>
      </w:pPr>
    </w:p>
    <w:p w:rsidR="00B53C92" w:rsidRPr="00A43186" w:rsidP="00B53C92">
      <w:pPr>
        <w:pStyle w:val="ListParagraph"/>
        <w:widowControl w:val="0"/>
        <w:bidi w:val="0"/>
        <w:spacing w:after="20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Je potrebné ustanoviť aspoň približný okruh, resp. povahu vyžadovaných informácií, ktoré majú tvoriť súbor dostupných informácií.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P="00B53C92">
      <w:pPr>
        <w:bidi w:val="0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15.  </w:t>
      </w:r>
      <w:r w:rsidRPr="00A43186">
        <w:rPr>
          <w:rFonts w:ascii="Arial" w:hAnsi="Arial" w:cs="Arial"/>
        </w:rPr>
        <w:t>V § 22 písm. d)  sa slovo „dokumentácia“ nahrádza slovom „dokumentáciu“.</w:t>
      </w:r>
    </w:p>
    <w:p w:rsidR="00B53C92" w:rsidRPr="00A43186" w:rsidP="00B53C92">
      <w:pPr>
        <w:bidi w:val="0"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gramatickú úpravu.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87B08" w:rsidP="00687B0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zdravotníctvo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16.  </w:t>
      </w:r>
      <w:r w:rsidRPr="00A43186">
        <w:rPr>
          <w:rFonts w:ascii="Arial" w:hAnsi="Arial" w:cs="Arial"/>
        </w:rPr>
        <w:t>V § 26 v nadpise sa slová „veterinárnej a potravinovej správy“ nahrádzajú slovom „správy“.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 xml:space="preserve">Ide o legislatívno-technickú úpravu, ktorou sa reaguje na zavedenie legislatívnej skratky § 1 písm. e). </w:t>
      </w: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87B08" w:rsidP="00687B0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zdravotníctvo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687B08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17.  </w:t>
      </w:r>
      <w:r w:rsidRPr="00A43186">
        <w:rPr>
          <w:rFonts w:ascii="Arial" w:hAnsi="Arial" w:cs="Arial"/>
        </w:rPr>
        <w:t>V § 26 písm. c) sa za slovo „priestupky“ pripájajú slová „ a ukladá za ne pokuty“.</w:t>
      </w:r>
    </w:p>
    <w:p w:rsidR="00B53C92" w:rsidRPr="00A43186" w:rsidP="00B53C92">
      <w:pPr>
        <w:bidi w:val="0"/>
        <w:jc w:val="both"/>
        <w:rPr>
          <w:rFonts w:ascii="Arial" w:hAnsi="Arial" w:cs="Arial"/>
          <w:u w:val="single"/>
        </w:rPr>
      </w:pP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legislatívno-technickú úpravu, ktorou sa precizuje navrhované ustanovenie.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87B08" w:rsidP="00687B0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zdravotníctvo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18.  </w:t>
      </w:r>
      <w:r w:rsidRPr="00A43186">
        <w:rPr>
          <w:rFonts w:ascii="Arial" w:hAnsi="Arial" w:cs="Arial"/>
        </w:rPr>
        <w:t>V § 27 ods. 2 sa slová „eura v blokovom konaní“ nahrádzajú slovami „eur a v blokovom konaní“ a v odseku 3 sa za slová „o priestupkoch“ vkladajú slová „podľa odseku 1“.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legislatívno-technickú úpravu, ktorou sa precizuje navrhované ustanovenie.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87B08" w:rsidP="00687B0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zdravotníctvo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contextualSpacing/>
        <w:jc w:val="both"/>
        <w:rPr>
          <w:rFonts w:ascii="Arial" w:hAnsi="Arial" w:cs="Arial"/>
          <w:u w:val="single"/>
        </w:rPr>
      </w:pPr>
    </w:p>
    <w:p w:rsidR="00B53C92" w:rsidRPr="00A43186" w:rsidP="00B53C92">
      <w:pPr>
        <w:bidi w:val="0"/>
        <w:ind w:left="567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19.  </w:t>
      </w:r>
      <w:r w:rsidRPr="00A43186">
        <w:rPr>
          <w:rFonts w:ascii="Arial" w:hAnsi="Arial" w:cs="Arial"/>
        </w:rPr>
        <w:t>V § 28 ods. 6 sa slová „regionálna dozvedela“ nahrádzajú slovami „regionálna správa dozvedela“.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legislatívno-technickú úpravu, ktorou sa precizuje navrhované ustanovenie.</w:t>
      </w: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87B08" w:rsidP="00687B0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zdravotníctvo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RPr="00A43186" w:rsidP="00B53C92">
      <w:pPr>
        <w:bidi w:val="0"/>
        <w:spacing w:before="100" w:beforeAutospacing="1"/>
        <w:ind w:left="4247"/>
        <w:contextualSpacing/>
        <w:jc w:val="both"/>
        <w:rPr>
          <w:rFonts w:ascii="Arial" w:hAnsi="Arial" w:cs="Arial"/>
        </w:rPr>
      </w:pPr>
    </w:p>
    <w:p w:rsidR="00B53C92" w:rsidP="00B53C92">
      <w:pPr>
        <w:autoSpaceDE w:val="0"/>
        <w:autoSpaceDN w:val="0"/>
        <w:bidi w:val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  </w:t>
      </w:r>
      <w:r w:rsidRPr="00A43186">
        <w:rPr>
          <w:rFonts w:ascii="Arial" w:hAnsi="Arial" w:cs="Arial"/>
        </w:rPr>
        <w:t>V § 31 poznámke pod čiarou k odkazu 14 sa za slová „informačnej spoločnosti“ vkladajú slová „(kodifikované znenie)“.</w:t>
      </w:r>
    </w:p>
    <w:p w:rsidR="00B53C92" w:rsidRPr="00A43186" w:rsidP="00B53C92">
      <w:pPr>
        <w:autoSpaceDE w:val="0"/>
        <w:autoSpaceDN w:val="0"/>
        <w:bidi w:val="0"/>
        <w:ind w:left="426" w:hanging="426"/>
        <w:jc w:val="both"/>
        <w:rPr>
          <w:rFonts w:ascii="Arial" w:hAnsi="Arial" w:cs="Arial"/>
        </w:rPr>
      </w:pPr>
    </w:p>
    <w:p w:rsidR="00B53C92" w:rsidRPr="00A43186" w:rsidP="00B53C92">
      <w:pPr>
        <w:autoSpaceDE w:val="0"/>
        <w:autoSpaceDN w:val="0"/>
        <w:bidi w:val="0"/>
        <w:ind w:left="4253"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Ide o legislatívno-technickú úpravu, ktorou sa dopĺňa informácia, že ide o kodifikované znenie smernice tak, ako je tomu v úradnom vestníku.</w:t>
      </w:r>
    </w:p>
    <w:p w:rsidR="00B53C92" w:rsidP="00B53C92">
      <w:pPr>
        <w:autoSpaceDE w:val="0"/>
        <w:autoSpaceDN w:val="0"/>
        <w:bidi w:val="0"/>
        <w:jc w:val="both"/>
        <w:rPr>
          <w:rFonts w:ascii="Arial" w:hAnsi="Arial" w:cs="Arial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687B08" w:rsidP="00687B08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zdravotníctvo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P="00B53C92">
      <w:pPr>
        <w:autoSpaceDE w:val="0"/>
        <w:autoSpaceDN w:val="0"/>
        <w:bidi w:val="0"/>
        <w:jc w:val="both"/>
        <w:rPr>
          <w:rFonts w:ascii="Arial" w:hAnsi="Arial" w:cs="Arial"/>
        </w:rPr>
      </w:pPr>
    </w:p>
    <w:p w:rsidR="00B53C92" w:rsidRPr="00A43186" w:rsidP="00B53C92">
      <w:pPr>
        <w:autoSpaceDE w:val="0"/>
        <w:autoSpaceDN w:val="0"/>
        <w:bidi w:val="0"/>
        <w:jc w:val="both"/>
        <w:rPr>
          <w:rFonts w:ascii="Arial" w:hAnsi="Arial" w:cs="Arial"/>
        </w:rPr>
      </w:pPr>
    </w:p>
    <w:p w:rsidR="00B53C92" w:rsidRPr="00A43186" w:rsidP="00B53C92">
      <w:pPr>
        <w:widowControl w:val="0"/>
        <w:bidi w:val="0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21.   </w:t>
      </w:r>
      <w:r w:rsidRPr="00A43186">
        <w:rPr>
          <w:rFonts w:ascii="Arial" w:hAnsi="Arial" w:cs="Arial"/>
        </w:rPr>
        <w:t>V prílohe č. 2 bod 15 znie:</w:t>
      </w:r>
    </w:p>
    <w:p w:rsidR="00B53C92" w:rsidP="00B53C92">
      <w:pPr>
        <w:pStyle w:val="ListParagraph"/>
        <w:widowControl w:val="0"/>
        <w:bidi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„15. Prášky, púdre, spreje a obojky, ktoré sú ektoparazitikami a obsahujú látky rastlinného pôvodu“.</w:t>
      </w:r>
    </w:p>
    <w:p w:rsidR="00B53C92" w:rsidRPr="00A43186" w:rsidP="00B53C92">
      <w:pPr>
        <w:pStyle w:val="ListParagraph"/>
        <w:widowControl w:val="0"/>
        <w:bidi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:rsidR="00B53C92" w:rsidRPr="00A43186" w:rsidP="00B53C92">
      <w:pPr>
        <w:pStyle w:val="ListParagraph"/>
        <w:widowControl w:val="0"/>
        <w:bidi w:val="0"/>
        <w:spacing w:after="20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Je potrebné doplniť obojky, ktoré v prílohe č. 2 úplne chýbajú a pritom sú veterinárnym prípravkom. Pôjde pritom iba o tie obojky, ktoré obsahujú látky rastlinného pôvodu, pretože tie majú význam z hľadiska liečebno-ochranného použitia.</w:t>
      </w:r>
    </w:p>
    <w:p w:rsidR="00B53C92" w:rsidRPr="00A43186" w:rsidP="00B53C92">
      <w:pPr>
        <w:pStyle w:val="ListParagraph"/>
        <w:widowControl w:val="0"/>
        <w:bidi w:val="0"/>
        <w:spacing w:after="20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B53C92" w:rsidP="00B53C92">
      <w:pPr>
        <w:pStyle w:val="ListParagraph"/>
        <w:widowControl w:val="0"/>
        <w:bidi w:val="0"/>
        <w:spacing w:after="20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B53C92" w:rsidRPr="00A43186" w:rsidP="00B53C92">
      <w:pPr>
        <w:pStyle w:val="ListParagraph"/>
        <w:widowControl w:val="0"/>
        <w:bidi w:val="0"/>
        <w:spacing w:after="200" w:line="240" w:lineRule="auto"/>
        <w:ind w:left="2835"/>
        <w:jc w:val="both"/>
        <w:rPr>
          <w:rFonts w:ascii="Arial" w:hAnsi="Arial" w:cs="Arial"/>
          <w:sz w:val="24"/>
          <w:szCs w:val="24"/>
        </w:rPr>
      </w:pPr>
    </w:p>
    <w:p w:rsidR="00B53C92" w:rsidRPr="00A43186" w:rsidP="00B53C92">
      <w:pPr>
        <w:widowControl w:val="0"/>
        <w:bidi w:val="0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22.  </w:t>
      </w:r>
      <w:r w:rsidRPr="00A43186">
        <w:rPr>
          <w:rFonts w:ascii="Arial" w:hAnsi="Arial" w:cs="Arial"/>
        </w:rPr>
        <w:t>Doterajšie § 1 až 31 sa označujú ako Čl. I a dopĺňa sa Čl. II, ktorý znie:</w:t>
      </w:r>
    </w:p>
    <w:p w:rsidR="00B53C92" w:rsidRPr="00A43186" w:rsidP="00B53C92">
      <w:pPr>
        <w:widowControl w:val="0"/>
        <w:bidi w:val="0"/>
        <w:spacing w:after="200"/>
        <w:jc w:val="both"/>
        <w:rPr>
          <w:rFonts w:ascii="Arial" w:hAnsi="Arial" w:cs="Arial"/>
        </w:rPr>
      </w:pPr>
    </w:p>
    <w:p w:rsidR="00B53C92" w:rsidRPr="00A43186" w:rsidP="00B53C92">
      <w:pPr>
        <w:pStyle w:val="ListParagraph"/>
        <w:widowControl w:val="0"/>
        <w:bidi w:val="0"/>
        <w:spacing w:after="2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„</w:t>
      </w:r>
      <w:r w:rsidRPr="00A43186">
        <w:rPr>
          <w:rFonts w:ascii="Arial" w:hAnsi="Arial" w:cs="Arial"/>
          <w:b/>
          <w:sz w:val="24"/>
          <w:szCs w:val="24"/>
        </w:rPr>
        <w:t>Čl. II</w:t>
      </w:r>
    </w:p>
    <w:p w:rsidR="00B53C92" w:rsidRPr="00A43186" w:rsidP="00B53C92">
      <w:pPr>
        <w:pStyle w:val="ListParagraph"/>
        <w:widowControl w:val="0"/>
        <w:bidi w:val="0"/>
        <w:spacing w:after="20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53C92" w:rsidRPr="00A43186" w:rsidP="00B53C92">
      <w:pPr>
        <w:pStyle w:val="ListParagraph"/>
        <w:widowControl w:val="0"/>
        <w:bidi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  <w:shd w:val="clear" w:color="auto" w:fill="FFFFFF"/>
        </w:rPr>
        <w:t>Zákon Národnej rady Slovenskej republiky č.</w:t>
      </w:r>
      <w:r w:rsidRPr="00A43186">
        <w:rPr>
          <w:rFonts w:ascii="Arial" w:hAnsi="Arial" w:cs="Arial"/>
          <w:sz w:val="24"/>
          <w:szCs w:val="24"/>
        </w:rPr>
        <w:t> </w:t>
      </w:r>
      <w:r w:rsidRPr="00A43186">
        <w:rPr>
          <w:rFonts w:ascii="Arial" w:hAnsi="Arial" w:cs="Arial"/>
          <w:iCs/>
          <w:sz w:val="24"/>
          <w:szCs w:val="24"/>
        </w:rPr>
        <w:t>145/1995 Z. z.</w:t>
      </w:r>
      <w:r w:rsidRPr="00A43186">
        <w:rPr>
          <w:rFonts w:ascii="Arial" w:hAnsi="Arial" w:cs="Arial"/>
          <w:sz w:val="24"/>
          <w:szCs w:val="24"/>
        </w:rPr>
        <w:t> </w:t>
      </w:r>
      <w:r w:rsidRPr="00A43186">
        <w:rPr>
          <w:rFonts w:ascii="Arial" w:hAnsi="Arial" w:cs="Arial"/>
          <w:sz w:val="24"/>
          <w:szCs w:val="24"/>
          <w:shd w:val="clear" w:color="auto" w:fill="FFFFFF"/>
        </w:rPr>
        <w:t xml:space="preserve">o správnych poplatkoch v znení zákona Národnej rady Slovenskej republiky č. 123/1996 Z. z., zákona Národnej rady Slovenskej republiky č. 224/1996 Z. z., zákona č. 70/1997 Z. z., zákona č. 1/1998 Z. z., zákona č. 232/1999 Z. z., zákona č. 3/2000 Z. z., zákona č. 142/2000 Z. z., zákona č. 211/2000 Z. z., zákona č. 468/2000 Z. z., zákona č. 553/2001 Z. z., zákona č. 96/2002 Z. z., zákona č. 118/2002 Z. z., zákona č. 215/2002 Z. z., zákona č. 237/2002 Z. z., zákona č. 418/2002 Z. z., zákona č. 457/2002 Z. z., zákona č. 465/2002 Z. z., zákona č. 477/2002 Z. z., zákona č. 480/2002 Z. z., zákona č. 190/2003 Z. z., zákona č. 217/2003 Z. z., zákona č. 245/2003 Z. z., zákona č. 450/2003 Z. z., zákona č. 469/2003 Z. z., zákona č. 583/2003 Z. z., zákona č. 5/2004 Z. z., zákona č. 199/2004 Z. z., zákona č. 204/2004 Z. z., zákona č. 347/2004 Z. z., zákona č. 382/2004 Z. z., zákona č. 434/2004 Z. z., zákona č. 533/2004 Z. z., zákona č. 541/2004 Z. z., zákona č. 572/2004 Z. z., zákona č. 578/2004 Z. z., zákona č. 581/2004 Z. z., zákona č. 633/2004 Z. z., zákona č. 653/2004 Z. z., zákona č. 656/2004 Z. z., zákona č. 725/2004 Z. z., zákona č. 5/2005 Z. z., zákona č. 8/2005 Z. z., zákona č. 15/2005 Z. z., zákona č. 93/2005 Z. z., zákona č. 171/2005 Z. z., zákona č. 308/2005 Z. z., zákona č. 331/2005 Z. z., zákona č. 341/2005 Z. z., zákona č. 342/2005 Z. z., zákona č. 468/2005 Z. z., zákona č. 473/2005 Z. z., zákona č. 491/2005 Z. z., zákona č. 538/2005 Z. z., zákona č. 558/2005 Z. z., zákona č. 572/2005 Z. z., zákona č. 573/2005 Z. z., zákona č. 610/2005 Z. z., zákona č. 14/2006 Z. z., zákona č. 15/2006 Z. z., zákona č. 24/2006 Z. z., zákona č. 117/2006 Z. z., zákona č. 124/2006 Z. z., zákona č. 126/2006 Z. z., zákona č. 224/2006 Z. z., zákona č. 342/2006 Z. z., zákona č. 672/2006 Z. z., zákona č. 693/2006 Z. z., zákona č. 21/2007 Z. z., zákona č. 43/2007 Z. z., zákona č. 95/2007 Z. z., zákona č. 193/2007 Z. z., zákona č. 220/2007 Z. z., zákona č. 279/2007 Z. z., zákona č. 295/2007 Z. z., zákona č. 309/2007 Z. z., zákona č. 342/2007 Z. z., zákona č. 343/2007 Z. z., zákona č. 344/2007 Z. z., zákona č. 355/2007 Z. z., zákona č. 358/2007 Z. z., zákona č. 359/2007 Z. z., zákona č. 460/2007 Z. z., zákona č. 517/2007 Z. z., zákona č. 537/2007 Z. z., zákona č. 548/2007 Z. z., zákona č. 571/2007 Z. z., zákona č. 577/2007 Z. z., zákona č. 647/2007 Z. z., zákona č. 661/2007 Z. z., zákona č. 92/2008 Z. z., zákona č. 112/2008 Z. z., zákona č. 167/2008 Z. z., zákona č. 214/2008 Z. z., zákona č. 264/2008 Z. z., zákona č. 405/2008 Z. z., zákona č. 408/2008 Z. z., zákona č. 451/2008 Z. z., zákona č. 465/2008 Z. z., zákona č. 495/2008 Z. z., zákona č. 514/2008 Z. z., zákona č. 8/2009 Z. z., zákona č. 45/2009 Z. z., zákona č. 188/2009 Z. z., zákona č. 191/2009 Z. z., zákona č. 274/2009 Z. z., zákona č. 292/2009 Z. z., zákona č. 304/2009 Z. z., zákona č. 305/2009 Z. z., zákona č. 307/2009 Z. z., zákona č. 465/2009 Z. z., zákona č. 478/2009 Z. z., zákona č. 513/2009 Z. z., zákona č. 568/2009 Z. z., zákona č. 570/2009 Z. z., zákona č. 594/2009 Z. z., zákona č. 67/2010 Z. z., zákona č. 92/2010 Z. z., zákona č. 136/2010 Z. z., zákona č. 144/2010 Z. z., zákona č. 514/2010 Z. z., zákona č. 556/2010 Z. z., zákona č. 39/2011 Z. z., zákona č. 119/2011 Z. z., zákona č. 200/2011 Z. z., zákona č. 223/2011 Z. z., zákona č. 254/2011 Z. z., zákona č. 256/2011 Z. z., zákona č. 258/2011 Z. z., zákona č. 324/2011 Z. z., zákona č. 342/2011 Z. z., zákona č. 363/2011 Z. z., zákona č. 381/2011 Z. z., zákona č. 392/2011 Z. z., zákona č. 404/2011 Z. z., zákona č. 405/2011 Z. z., zákona č. 409/2011 Z. z., zákona č. 519/2011 Z. z., zákona č. 547/2011 Z. z., zákona č. 49/2012 Z. z., zákona č. 96/2012 Z. z., zákona č. 251/2012 Z. z., zákona č. 286/2012 Z. z., zákona č. 336/2012 Z. z., zákona č. 339/2012 Z. z., zákona č. 351/2012 Z. z., zákona č. 439/2012 Z. z., zákona č. 447/2012 Z. z., zákona č. 459/2012 Z. z., zákona č. 8/2013 Z. z., zákona č. 39/2013 Z. z., zákona č. 40/2013 Z. z., zákona č. 72/2013 Z. z., zákona č. 75/2013 Z. z., zákona č. 94/2013 Z. z., zákona č. 96/2013 Z. z., zákona č. 122/2013 Z. z., zákona č. 144/2013 Z. z., zákona č. 154/2013 Z. z., zákona č. 213/2013 Z. z., zákona č. 311/2013 Z. z., zákona č. 319/2013 Z. z., zákona č. 347/2013 Z. z., zákona č. 387/2013 Z. z., zákona č. 388/2013 Z. z., zákona č. 474/2013 Z. z., zákona č. 506/2013 Z. z., zákona č. 35/2014 Z. z., zákona č. 58/2014 Z. z., zákona č. 84/2014 Z. z., zákona č. 152/2014 Z. z., zákona č. 162/2014 Z. z., zákona č. 182/2014 Z. z., zákona č. 204/2014 Z. z., zákona č. 262/2014 Z. z., zákona č. 293/2014 Z. z., 335/2014 Z. z., zákona č. 399/2014 Z. z., zákona č. 40/2015 Z. z., zákona č. 79/2015 Z. z., zákona č. 120/2015 Z. z., zákona č. 128/2015 Z. z., zákona č. 129/2015 Z. z., zákona č. 247/2015 Z. z., zákona č. 253/2015 Z. z., zákona č. 259/2015 Z. z., zákona č. 262/2015 Z. z., zákona č. 273/2015 Z. z., zákona č. 387/2015 Z. z., zákona č. 403/2015 Z. z., zákona č. 125/2016 Z. z., zákona č. 272/2016 Z. z., zákona č. 342/2016 Z. z., zákona č. 386/2016 Z. z. a zákona č. 51/2017 Z. z. sa </w:t>
      </w:r>
      <w:r w:rsidRPr="00A43186">
        <w:rPr>
          <w:rFonts w:ascii="Arial" w:hAnsi="Arial" w:cs="Arial"/>
          <w:sz w:val="24"/>
          <w:szCs w:val="24"/>
        </w:rPr>
        <w:t>mení takto:</w:t>
      </w:r>
    </w:p>
    <w:p w:rsidR="00025F9F" w:rsidP="00B53C92">
      <w:pPr>
        <w:pStyle w:val="ListParagraph"/>
        <w:widowControl w:val="0"/>
        <w:bidi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</w:p>
    <w:p w:rsidR="00B53C92" w:rsidRPr="00A43186" w:rsidP="00B53C92">
      <w:pPr>
        <w:pStyle w:val="ListParagraph"/>
        <w:widowControl w:val="0"/>
        <w:bidi w:val="0"/>
        <w:spacing w:after="200" w:line="240" w:lineRule="auto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V sadzobníku správnych poplatkov časti VIII. Finančná správa a obchodná činnosť položke 152 písmená j) až l) znejú:</w:t>
      </w:r>
    </w:p>
    <w:p w:rsidR="00B53C92" w:rsidRPr="00A43186" w:rsidP="00B53C92">
      <w:pPr>
        <w:bidi w:val="0"/>
        <w:spacing w:after="60"/>
        <w:ind w:left="993" w:hanging="284"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„j) Žiadosť o schválenie veterinárneho prípravku</w:t>
      </w:r>
      <w:r w:rsidRPr="00A43186">
        <w:rPr>
          <w:rFonts w:ascii="Arial" w:hAnsi="Arial" w:cs="Arial"/>
          <w:vertAlign w:val="superscript"/>
        </w:rPr>
        <w:t>36k</w:t>
      </w:r>
      <w:r w:rsidRPr="00A43186">
        <w:rPr>
          <w:rFonts w:ascii="Arial" w:hAnsi="Arial" w:cs="Arial"/>
        </w:rPr>
        <w:t>) a oznámenie uvádzania veterinárnej technickej pomôcky na trh</w:t>
      </w:r>
      <w:r w:rsidRPr="00A43186">
        <w:rPr>
          <w:rFonts w:ascii="Arial" w:hAnsi="Arial" w:cs="Arial"/>
          <w:vertAlign w:val="superscript"/>
        </w:rPr>
        <w:t>36l</w:t>
      </w:r>
      <w:r w:rsidRPr="00A43186">
        <w:rPr>
          <w:rFonts w:ascii="Arial" w:hAnsi="Arial" w:cs="Arial"/>
        </w:rPr>
        <w:t>) ... 200 eur</w:t>
      </w:r>
    </w:p>
    <w:p w:rsidR="00B53C92" w:rsidRPr="00A43186" w:rsidP="00B53C92">
      <w:pPr>
        <w:bidi w:val="0"/>
        <w:spacing w:after="60"/>
        <w:ind w:left="993" w:hanging="284"/>
        <w:jc w:val="both"/>
        <w:rPr>
          <w:rFonts w:ascii="Arial" w:hAnsi="Arial" w:cs="Arial"/>
        </w:rPr>
      </w:pPr>
      <w:r w:rsidRPr="00A43186">
        <w:rPr>
          <w:rFonts w:ascii="Arial" w:hAnsi="Arial" w:cs="Arial"/>
        </w:rPr>
        <w:t>k) Žiadosť o predĺženie platnosti rozhodnutia o schválení veterinárneho prípravku</w:t>
      </w:r>
      <w:r w:rsidRPr="00A43186">
        <w:rPr>
          <w:rFonts w:ascii="Arial" w:hAnsi="Arial" w:cs="Arial"/>
          <w:vertAlign w:val="superscript"/>
        </w:rPr>
        <w:t>36m</w:t>
      </w:r>
      <w:r w:rsidRPr="00A43186">
        <w:rPr>
          <w:rFonts w:ascii="Arial" w:hAnsi="Arial" w:cs="Arial"/>
        </w:rPr>
        <w:t>) ... 150 eur</w:t>
      </w:r>
    </w:p>
    <w:p w:rsidR="00B53C92" w:rsidRPr="00A43186" w:rsidP="00B53C92">
      <w:pPr>
        <w:bidi w:val="0"/>
        <w:spacing w:after="60"/>
        <w:ind w:left="993" w:hanging="284"/>
        <w:jc w:val="both"/>
        <w:rPr>
          <w:rFonts w:ascii="Arial" w:hAnsi="Arial" w:cs="Arial"/>
          <w:shd w:val="clear" w:color="auto" w:fill="FFFFFF"/>
        </w:rPr>
      </w:pPr>
      <w:r w:rsidRPr="00A43186">
        <w:rPr>
          <w:rFonts w:ascii="Arial" w:hAnsi="Arial" w:cs="Arial"/>
        </w:rPr>
        <w:t>l) Žiadosť o schválenie zmeny údajov a skutočností uvedených v žiadosť o schválenie veterinárneho prípravku</w:t>
      </w:r>
      <w:r w:rsidRPr="00A43186">
        <w:rPr>
          <w:rFonts w:ascii="Arial" w:hAnsi="Arial" w:cs="Arial"/>
          <w:vertAlign w:val="superscript"/>
        </w:rPr>
        <w:t>36ma</w:t>
      </w:r>
      <w:r w:rsidRPr="00A43186">
        <w:rPr>
          <w:rFonts w:ascii="Arial" w:hAnsi="Arial" w:cs="Arial"/>
        </w:rPr>
        <w:t>) ... 100 eur,“.</w:t>
      </w:r>
    </w:p>
    <w:p w:rsidR="00B53C92" w:rsidRPr="00A43186" w:rsidP="00B53C92">
      <w:pPr>
        <w:bidi w:val="0"/>
        <w:jc w:val="both"/>
        <w:rPr>
          <w:rFonts w:ascii="Arial" w:hAnsi="Arial" w:cs="Arial"/>
          <w:shd w:val="clear" w:color="auto" w:fill="FFFFFF"/>
        </w:rPr>
      </w:pPr>
    </w:p>
    <w:p w:rsidR="00B53C92" w:rsidRPr="00A43186" w:rsidP="00B53C92">
      <w:pPr>
        <w:bidi w:val="0"/>
        <w:ind w:left="709"/>
        <w:jc w:val="both"/>
        <w:rPr>
          <w:rFonts w:ascii="Arial" w:hAnsi="Arial" w:cs="Arial"/>
          <w:shd w:val="clear" w:color="auto" w:fill="FFFFFF"/>
        </w:rPr>
      </w:pPr>
      <w:r w:rsidRPr="00A43186">
        <w:rPr>
          <w:rFonts w:ascii="Arial" w:hAnsi="Arial" w:cs="Arial"/>
          <w:shd w:val="clear" w:color="auto" w:fill="FFFFFF"/>
        </w:rPr>
        <w:t>Poznámky pod čiarou k odkazom 36k až 36ma znejú:</w:t>
      </w:r>
    </w:p>
    <w:p w:rsidR="00B53C92" w:rsidRPr="00A43186" w:rsidP="00B53C92">
      <w:pPr>
        <w:bidi w:val="0"/>
        <w:ind w:left="1276" w:hanging="426"/>
        <w:jc w:val="both"/>
        <w:rPr>
          <w:rFonts w:ascii="Arial" w:hAnsi="Arial" w:cs="Arial"/>
          <w:shd w:val="clear" w:color="auto" w:fill="FFFFFF"/>
        </w:rPr>
      </w:pPr>
      <w:r w:rsidRPr="00A43186">
        <w:rPr>
          <w:rFonts w:ascii="Arial" w:hAnsi="Arial" w:cs="Arial"/>
          <w:shd w:val="clear" w:color="auto" w:fill="FFFFFF"/>
        </w:rPr>
        <w:t>„</w:t>
      </w:r>
      <w:r w:rsidRPr="00A43186">
        <w:rPr>
          <w:rFonts w:ascii="Arial" w:hAnsi="Arial" w:cs="Arial"/>
          <w:shd w:val="clear" w:color="auto" w:fill="FFFFFF"/>
          <w:vertAlign w:val="superscript"/>
        </w:rPr>
        <w:t>36k</w:t>
      </w:r>
      <w:r w:rsidRPr="00A43186">
        <w:rPr>
          <w:rFonts w:ascii="Arial" w:hAnsi="Arial" w:cs="Arial"/>
          <w:shd w:val="clear" w:color="auto" w:fill="FFFFFF"/>
        </w:rPr>
        <w:t xml:space="preserve">) § 6 ods. 2 zákona č. .../2017 Z. z. o </w:t>
      </w:r>
      <w:r w:rsidRPr="00A43186">
        <w:rPr>
          <w:rFonts w:ascii="Arial" w:hAnsi="Arial" w:cs="Arial"/>
        </w:rPr>
        <w:t>veterinárnych prípravkoch a veterinárnych technických pomôckach.</w:t>
      </w:r>
    </w:p>
    <w:p w:rsidR="00B53C92" w:rsidRPr="00A43186" w:rsidP="00B53C92">
      <w:pPr>
        <w:bidi w:val="0"/>
        <w:ind w:left="1276" w:hanging="426"/>
        <w:jc w:val="both"/>
        <w:rPr>
          <w:rFonts w:ascii="Arial" w:hAnsi="Arial" w:cs="Arial"/>
          <w:shd w:val="clear" w:color="auto" w:fill="FFFFFF"/>
        </w:rPr>
      </w:pPr>
      <w:r w:rsidRPr="00A43186">
        <w:rPr>
          <w:rFonts w:ascii="Arial" w:hAnsi="Arial" w:cs="Arial"/>
          <w:shd w:val="clear" w:color="auto" w:fill="FFFFFF"/>
          <w:vertAlign w:val="superscript"/>
        </w:rPr>
        <w:t>36l</w:t>
      </w:r>
      <w:r w:rsidRPr="00A43186">
        <w:rPr>
          <w:rFonts w:ascii="Arial" w:hAnsi="Arial" w:cs="Arial"/>
          <w:shd w:val="clear" w:color="auto" w:fill="FFFFFF"/>
        </w:rPr>
        <w:t>) § 16 ods. 2 zákona č. .../2017 Z. z.</w:t>
      </w:r>
    </w:p>
    <w:p w:rsidR="00B53C92" w:rsidRPr="00A43186" w:rsidP="00B53C92">
      <w:pPr>
        <w:bidi w:val="0"/>
        <w:ind w:left="1276" w:hanging="426"/>
        <w:jc w:val="both"/>
        <w:rPr>
          <w:rFonts w:ascii="Arial" w:hAnsi="Arial" w:cs="Arial"/>
          <w:shd w:val="clear" w:color="auto" w:fill="FFFFFF"/>
        </w:rPr>
      </w:pPr>
      <w:r w:rsidRPr="00A43186">
        <w:rPr>
          <w:rFonts w:ascii="Arial" w:hAnsi="Arial" w:cs="Arial"/>
          <w:shd w:val="clear" w:color="auto" w:fill="FFFFFF"/>
          <w:vertAlign w:val="superscript"/>
        </w:rPr>
        <w:t>36m</w:t>
      </w:r>
      <w:r w:rsidRPr="00A43186">
        <w:rPr>
          <w:rFonts w:ascii="Arial" w:hAnsi="Arial" w:cs="Arial"/>
          <w:shd w:val="clear" w:color="auto" w:fill="FFFFFF"/>
        </w:rPr>
        <w:t>) § 8 ods. 1 zákona č. .../2017 Z. z.</w:t>
      </w:r>
    </w:p>
    <w:p w:rsidR="00B53C92" w:rsidRPr="00A43186" w:rsidP="00B53C92">
      <w:pPr>
        <w:bidi w:val="0"/>
        <w:ind w:left="1276" w:hanging="426"/>
        <w:jc w:val="both"/>
        <w:rPr>
          <w:rFonts w:ascii="Arial" w:hAnsi="Arial" w:cs="Arial"/>
          <w:shd w:val="clear" w:color="auto" w:fill="FFFFFF"/>
        </w:rPr>
      </w:pPr>
      <w:r w:rsidRPr="00A43186">
        <w:rPr>
          <w:rFonts w:ascii="Arial" w:hAnsi="Arial" w:cs="Arial"/>
          <w:shd w:val="clear" w:color="auto" w:fill="FFFFFF"/>
          <w:vertAlign w:val="superscript"/>
        </w:rPr>
        <w:t>36ma</w:t>
      </w:r>
      <w:r w:rsidRPr="00A43186">
        <w:rPr>
          <w:rFonts w:ascii="Arial" w:hAnsi="Arial" w:cs="Arial"/>
          <w:shd w:val="clear" w:color="auto" w:fill="FFFFFF"/>
        </w:rPr>
        <w:t>) § 8 ods. 2 zákona č. .../2017 Z. z.“.</w:t>
      </w:r>
    </w:p>
    <w:p w:rsidR="00B53C92" w:rsidRPr="00A43186" w:rsidP="00B53C92">
      <w:pPr>
        <w:bidi w:val="0"/>
        <w:ind w:left="1276" w:hanging="426"/>
        <w:jc w:val="both"/>
        <w:rPr>
          <w:rFonts w:ascii="Arial" w:hAnsi="Arial" w:cs="Arial"/>
          <w:shd w:val="clear" w:color="auto" w:fill="FFFFFF"/>
        </w:rPr>
      </w:pPr>
    </w:p>
    <w:p w:rsidR="00B53C92" w:rsidRPr="00A43186" w:rsidP="00B53C92">
      <w:pPr>
        <w:bidi w:val="0"/>
        <w:ind w:left="851" w:hanging="1"/>
        <w:jc w:val="both"/>
        <w:rPr>
          <w:rFonts w:ascii="Arial" w:hAnsi="Arial" w:cs="Arial"/>
          <w:shd w:val="clear" w:color="auto" w:fill="FFFFFF"/>
        </w:rPr>
      </w:pPr>
      <w:r w:rsidRPr="00A43186">
        <w:rPr>
          <w:rFonts w:ascii="Arial" w:hAnsi="Arial" w:cs="Arial"/>
          <w:shd w:val="clear" w:color="auto" w:fill="FFFFFF"/>
        </w:rPr>
        <w:t>V súvislosti s vložením nového čl. II sa doterajší § 32 (ustanovenie o účinnosti) označí ako čl. III a zároveň sa vykonajú súvisiace legislatívno-technické úpravy v ustanovení o účinnosti.</w:t>
      </w:r>
    </w:p>
    <w:p w:rsidR="00B53C92" w:rsidRPr="00A43186" w:rsidP="00B53C92">
      <w:pPr>
        <w:bidi w:val="0"/>
        <w:ind w:left="1276" w:hanging="426"/>
        <w:jc w:val="both"/>
        <w:rPr>
          <w:rFonts w:ascii="Arial" w:hAnsi="Arial" w:cs="Arial"/>
          <w:shd w:val="clear" w:color="auto" w:fill="FFFFFF"/>
        </w:rPr>
      </w:pPr>
    </w:p>
    <w:p w:rsidR="00B53C92" w:rsidRPr="00A43186" w:rsidP="00B53C92">
      <w:pPr>
        <w:pStyle w:val="ListParagraph"/>
        <w:widowControl w:val="0"/>
        <w:bidi w:val="0"/>
        <w:spacing w:after="20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 w:rsidRPr="00A43186">
        <w:rPr>
          <w:rFonts w:ascii="Arial" w:hAnsi="Arial" w:cs="Arial"/>
          <w:sz w:val="24"/>
          <w:szCs w:val="24"/>
        </w:rPr>
        <w:t>Podľa súčasného sadzobníku správnych poplatkov v položke 152 písm. j), k) a l) sú poplatky nízke a nezodpovedajú ani nákladom na ich posúdenie a vydanie. Podľa návrhu nového zákona o veterinárnych prípravkoch a veterinárnych technických pomôckach bude rozsah činností značne vyšší a bude klásť vysoké časové a finančné nároky aj na posúdenie obsahu dokumentácie priloženej k žiadostiam a oznámeniu, ako je posúdenie kvality, bezpečnosti a účinnosti, posúdenie nežiaducich účinkov, ale aj prešetrovanie podnetov týkajúcich sa nedodržania zloženia veterinárneho prípravku a kvality veterinárnych prípravkov atď. Preto je potrebné adekvátne zvýšiť správne poplatky aspoň v tých najpodstatnejších konaniach.</w:t>
      </w:r>
    </w:p>
    <w:p w:rsidR="00B53C92" w:rsidRPr="00A43186" w:rsidP="00B53C92">
      <w:pPr>
        <w:bidi w:val="0"/>
        <w:rPr>
          <w:rFonts w:ascii="Arial" w:hAnsi="Arial" w:cs="Arial"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 Národnej rady Slovenskej republiky pre pôdohospodárstvo a životné prostredie</w:t>
      </w:r>
    </w:p>
    <w:p w:rsidR="00B53C92" w:rsidP="00B53C92">
      <w:pPr>
        <w:bidi w:val="0"/>
        <w:jc w:val="center"/>
        <w:rPr>
          <w:rFonts w:ascii="Arial" w:hAnsi="Arial" w:cs="Arial"/>
          <w:b/>
        </w:rPr>
      </w:pPr>
    </w:p>
    <w:p w:rsidR="00B53C92" w:rsidP="00B53C92">
      <w:pPr>
        <w:bidi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Gestorský výbor odporúča schváliť</w:t>
      </w:r>
    </w:p>
    <w:p w:rsidR="00400B28" w:rsidP="00400B28">
      <w:pPr>
        <w:pStyle w:val="BodyText"/>
        <w:bidi w:val="0"/>
        <w:rPr>
          <w:rFonts w:ascii="Arial" w:hAnsi="Arial" w:cs="Arial"/>
        </w:rPr>
      </w:pPr>
    </w:p>
    <w:p w:rsidR="00400B28" w:rsidP="00400B28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:rsidR="00400B28" w:rsidP="00400B28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400B28" w:rsidP="00400B28">
      <w:pPr>
        <w:pStyle w:val="BodyText"/>
        <w:widowControl w:val="0"/>
        <w:bidi w:val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Gestorský výbor odporúča hlasovať o bodoch spoločnej správy  nasledovne:</w:t>
      </w:r>
    </w:p>
    <w:p w:rsidR="00400B28" w:rsidP="00400B28">
      <w:pPr>
        <w:pStyle w:val="BodyText"/>
        <w:widowControl w:val="0"/>
        <w:bidi w:val="0"/>
        <w:rPr>
          <w:rFonts w:ascii="Arial" w:hAnsi="Arial" w:cs="Arial"/>
        </w:rPr>
      </w:pPr>
    </w:p>
    <w:p w:rsidR="00400B28" w:rsidP="00400B28">
      <w:pPr>
        <w:pStyle w:val="BodyText"/>
        <w:widowControl w:val="0"/>
        <w:bidi w:val="0"/>
        <w:rPr>
          <w:rFonts w:ascii="Arial" w:hAnsi="Arial" w:cs="Arial"/>
        </w:rPr>
      </w:pPr>
      <w:r w:rsidR="00B53C92">
        <w:rPr>
          <w:rFonts w:ascii="Arial" w:hAnsi="Arial" w:cs="Arial"/>
        </w:rPr>
        <w:tab/>
        <w:t>O bodoch spoločnej správy č. 1 až 22</w:t>
      </w:r>
      <w:r>
        <w:rPr>
          <w:rFonts w:ascii="Arial" w:hAnsi="Arial" w:cs="Arial"/>
        </w:rPr>
        <w:t xml:space="preserve"> hlasovať spoločne s návrhom gestorského výboru uvedené body </w:t>
      </w:r>
      <w:r>
        <w:rPr>
          <w:rFonts w:ascii="Arial" w:hAnsi="Arial" w:cs="Arial"/>
          <w:b/>
        </w:rPr>
        <w:t xml:space="preserve">schváliť. </w:t>
      </w:r>
    </w:p>
    <w:p w:rsidR="00400B28" w:rsidP="00400B28">
      <w:pPr>
        <w:pStyle w:val="BodyText"/>
        <w:widowControl w:val="0"/>
        <w:bidi w:val="0"/>
        <w:rPr>
          <w:rFonts w:ascii="Arial" w:hAnsi="Arial" w:cs="Arial"/>
          <w:b/>
        </w:rPr>
      </w:pPr>
    </w:p>
    <w:p w:rsidR="00400B28" w:rsidP="00400B28">
      <w:pPr>
        <w:pStyle w:val="BodyText"/>
        <w:widowControl w:val="0"/>
        <w:bidi w:val="0"/>
        <w:rPr>
          <w:rFonts w:ascii="Arial" w:hAnsi="Arial" w:cs="Arial"/>
        </w:rPr>
      </w:pPr>
    </w:p>
    <w:p w:rsidR="00400B28" w:rsidP="00400B28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</w:t>
      </w:r>
    </w:p>
    <w:p w:rsidR="00400B28" w:rsidP="00400B28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400B28" w:rsidP="00400B28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400B28" w:rsidP="00400B28">
      <w:pPr>
        <w:pStyle w:val="BodyText"/>
        <w:widowControl w:val="0"/>
        <w:bidi w:val="0"/>
        <w:jc w:val="center"/>
        <w:rPr>
          <w:rFonts w:ascii="Arial" w:hAnsi="Arial" w:cs="Arial"/>
          <w:b/>
          <w:bCs/>
        </w:rPr>
      </w:pPr>
    </w:p>
    <w:p w:rsidR="00400B28" w:rsidP="00400B28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odporúča  Národnej rade Slovenskej  republiky  vládny  návrh  </w:t>
      </w:r>
      <w:r>
        <w:rPr>
          <w:rFonts w:ascii="Arial" w:hAnsi="Arial" w:cs="Arial"/>
          <w:bCs/>
        </w:rPr>
        <w:t xml:space="preserve">zákona </w:t>
      </w:r>
      <w:r w:rsidRPr="00400B28">
        <w:rPr>
          <w:rFonts w:ascii="Arial" w:hAnsi="Arial" w:cs="Arial"/>
          <w:bCs/>
        </w:rPr>
        <w:t xml:space="preserve">o veterinárnych prípravkoch a veterinárnych technických pomôckach </w:t>
      </w:r>
      <w:r w:rsidRPr="00400B28">
        <w:rPr>
          <w:rFonts w:ascii="Arial" w:hAnsi="Arial" w:cs="Arial"/>
        </w:rPr>
        <w:t>(tlač 701</w:t>
      </w:r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 s pripomienkami.</w:t>
      </w:r>
    </w:p>
    <w:p w:rsidR="00400B28" w:rsidP="00400B28">
      <w:pPr>
        <w:pStyle w:val="BodyText"/>
        <w:widowControl w:val="0"/>
        <w:bidi w:val="0"/>
        <w:rPr>
          <w:rFonts w:ascii="Arial" w:hAnsi="Arial" w:cs="Arial"/>
        </w:rPr>
      </w:pPr>
    </w:p>
    <w:p w:rsidR="00400B28" w:rsidP="00400B28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vládneho návrhu </w:t>
      </w:r>
      <w:r>
        <w:rPr>
          <w:rFonts w:ascii="Arial" w:hAnsi="Arial" w:cs="Arial"/>
          <w:bCs/>
        </w:rPr>
        <w:t xml:space="preserve">zákona </w:t>
      </w:r>
      <w:r w:rsidRPr="00400B28">
        <w:rPr>
          <w:rFonts w:ascii="Arial" w:hAnsi="Arial" w:cs="Arial"/>
          <w:bCs/>
        </w:rPr>
        <w:t xml:space="preserve">o veterinárnych prípravkoch a veterinárnych technických pomôckach </w:t>
      </w:r>
      <w:r w:rsidRPr="00400B28">
        <w:rPr>
          <w:rFonts w:ascii="Arial" w:hAnsi="Arial" w:cs="Arial"/>
        </w:rPr>
        <w:t>(tlač 701</w:t>
      </w:r>
      <w:r>
        <w:rPr>
          <w:rFonts w:ascii="Arial" w:hAnsi="Arial" w:cs="Arial"/>
          <w:b/>
        </w:rPr>
        <w:t xml:space="preserve">) </w:t>
      </w:r>
      <w:r>
        <w:rPr>
          <w:rFonts w:ascii="Arial" w:hAnsi="Arial" w:cs="Arial"/>
        </w:rPr>
        <w:t>vo  výboroch Národnej rady Slovenskej republiky v druhom čítaní bola schválená uznesením Výboru Národnej rady Slovenskej  republiky pre pôdohospodárst</w:t>
      </w:r>
      <w:r w:rsidR="00B53C92">
        <w:rPr>
          <w:rFonts w:ascii="Arial" w:hAnsi="Arial" w:cs="Arial"/>
        </w:rPr>
        <w:t xml:space="preserve">vo a životné  prostredie  č. 139 z 28. novembra </w:t>
      </w:r>
      <w:r>
        <w:rPr>
          <w:rFonts w:ascii="Arial" w:hAnsi="Arial" w:cs="Arial"/>
        </w:rPr>
        <w:t xml:space="preserve">2017.   </w:t>
      </w:r>
    </w:p>
    <w:p w:rsidR="00400B28" w:rsidP="00400B28">
      <w:pPr>
        <w:pStyle w:val="BodyText"/>
        <w:widowControl w:val="0"/>
        <w:bidi w:val="0"/>
        <w:rPr>
          <w:rFonts w:ascii="Arial" w:hAnsi="Arial" w:cs="Arial"/>
        </w:rPr>
      </w:pPr>
    </w:p>
    <w:p w:rsidR="00400B28" w:rsidP="00400B28">
      <w:pPr>
        <w:pStyle w:val="BodyText"/>
        <w:widowControl w:val="0"/>
        <w:bidi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400B28" w:rsidP="00400B28">
      <w:pPr>
        <w:pStyle w:val="BodyText"/>
        <w:widowControl w:val="0"/>
        <w:bidi w:val="0"/>
        <w:rPr>
          <w:rFonts w:ascii="Arial" w:hAnsi="Arial" w:cs="Arial"/>
        </w:rPr>
      </w:pPr>
    </w:p>
    <w:p w:rsidR="00400B28" w:rsidP="00400B28">
      <w:pPr>
        <w:widowControl w:val="0"/>
        <w:bidi w:val="0"/>
        <w:rPr>
          <w:rFonts w:ascii="Arial" w:hAnsi="Arial" w:cs="Arial"/>
        </w:rPr>
      </w:pPr>
    </w:p>
    <w:p w:rsidR="00400B28" w:rsidP="00400B28">
      <w:pPr>
        <w:widowControl w:val="0"/>
        <w:bidi w:val="0"/>
        <w:rPr>
          <w:rFonts w:ascii="Arial" w:hAnsi="Arial" w:cs="Arial"/>
        </w:rPr>
      </w:pPr>
    </w:p>
    <w:p w:rsidR="00400B28" w:rsidP="00400B28">
      <w:pPr>
        <w:widowControl w:val="0"/>
        <w:bidi w:val="0"/>
        <w:rPr>
          <w:rFonts w:ascii="Arial" w:hAnsi="Arial" w:cs="Arial"/>
        </w:rPr>
      </w:pPr>
    </w:p>
    <w:p w:rsidR="00400B28" w:rsidP="00400B28">
      <w:pPr>
        <w:bidi w:val="0"/>
        <w:rPr>
          <w:rFonts w:ascii="Times New Roman" w:hAnsi="Times New Roman"/>
        </w:rPr>
      </w:pPr>
    </w:p>
    <w:p w:rsidR="009920B8">
      <w:pPr>
        <w:bidi w:val="0"/>
        <w:rPr>
          <w:rFonts w:ascii="Times New Roman" w:hAnsi="Times New Roman"/>
        </w:rPr>
      </w:pPr>
    </w:p>
    <w:p w:rsidR="000E1FC7">
      <w:pPr>
        <w:bidi w:val="0"/>
        <w:rPr>
          <w:rFonts w:ascii="Times New Roman" w:hAnsi="Times New Roman"/>
        </w:rPr>
      </w:pPr>
    </w:p>
    <w:p w:rsidR="000E1FC7" w:rsidRPr="000E1FC7" w:rsidP="000E1FC7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Peter   </w:t>
      </w:r>
      <w:r>
        <w:rPr>
          <w:rFonts w:ascii="Arial" w:hAnsi="Arial" w:cs="Arial"/>
          <w:b/>
        </w:rPr>
        <w:t xml:space="preserve">A n t a l, </w:t>
      </w:r>
      <w:r>
        <w:rPr>
          <w:rFonts w:ascii="Arial" w:hAnsi="Arial" w:cs="Arial"/>
        </w:rPr>
        <w:t xml:space="preserve"> v. r.</w:t>
      </w:r>
    </w:p>
    <w:p w:rsidR="000E1FC7" w:rsidRPr="000E1FC7" w:rsidP="000E1FC7">
      <w:pPr>
        <w:bidi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sectPr w:rsidSect="00B53C92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92">
    <w:pPr>
      <w:pStyle w:val="Footer"/>
      <w:bidi w:val="0"/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0E1FC7">
      <w:rPr>
        <w:rFonts w:ascii="Times New Roman" w:hAnsi="Times New Roman"/>
        <w:noProof/>
      </w:rPr>
      <w:t>11</w:t>
    </w:r>
    <w:r>
      <w:rPr>
        <w:rFonts w:ascii="Times New Roman" w:hAnsi="Times New Roman"/>
      </w:rPr>
      <w:fldChar w:fldCharType="end"/>
    </w:r>
  </w:p>
  <w:p w:rsidR="00B53C92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994B0A"/>
    <w:multiLevelType w:val="hybridMultilevel"/>
    <w:tmpl w:val="87DA4D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00B28"/>
    <w:rsid w:val="00025F9F"/>
    <w:rsid w:val="000E1FC7"/>
    <w:rsid w:val="002529AB"/>
    <w:rsid w:val="00262B46"/>
    <w:rsid w:val="00334C1D"/>
    <w:rsid w:val="00387B01"/>
    <w:rsid w:val="00400B28"/>
    <w:rsid w:val="00687B08"/>
    <w:rsid w:val="00965234"/>
    <w:rsid w:val="009920B8"/>
    <w:rsid w:val="00A43186"/>
    <w:rsid w:val="00B3022C"/>
    <w:rsid w:val="00B53C92"/>
    <w:rsid w:val="00C57825"/>
    <w:rsid w:val="00D53398"/>
    <w:rsid w:val="00F347DD"/>
    <w:rsid w:val="00F41037"/>
    <w:rsid w:val="00FC30A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B2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NzovChar"/>
    <w:uiPriority w:val="10"/>
    <w:qFormat/>
    <w:rsid w:val="00400B28"/>
    <w:pPr>
      <w:jc w:val="center"/>
    </w:pPr>
    <w:rPr>
      <w:b/>
      <w:bCs/>
      <w:sz w:val="28"/>
    </w:rPr>
  </w:style>
  <w:style w:type="character" w:customStyle="1" w:styleId="NzovChar">
    <w:name w:val="Názov Char"/>
    <w:basedOn w:val="DefaultParagraphFont"/>
    <w:link w:val="Title"/>
    <w:uiPriority w:val="10"/>
    <w:locked/>
    <w:rsid w:val="00400B28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400B28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400B2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B53C92"/>
    <w:pPr>
      <w:spacing w:after="160" w:line="25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Header">
    <w:name w:val="header"/>
    <w:basedOn w:val="Normal"/>
    <w:link w:val="HlavikaChar"/>
    <w:uiPriority w:val="99"/>
    <w:unhideWhenUsed/>
    <w:rsid w:val="00B53C92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53C92"/>
    <w:rPr>
      <w:rFonts w:ascii="Times New Roman" w:hAnsi="Times New Roman"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B53C9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53C92"/>
    <w:rPr>
      <w:rFonts w:ascii="Times New Roman" w:hAnsi="Times New Roman" w:cs="Times New Roman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025F9F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025F9F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8D06C-35B7-478D-BDB3-8667EBDE5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Pages>11</Pages>
  <Words>2924</Words>
  <Characters>16672</Characters>
  <Application>Microsoft Office Word</Application>
  <DocSecurity>0</DocSecurity>
  <Lines>0</Lines>
  <Paragraphs>0</Paragraphs>
  <ScaleCrop>false</ScaleCrop>
  <Company>Kancelaria NRSR</Company>
  <LinksUpToDate>false</LinksUpToDate>
  <CharactersWithSpaces>19557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Škvareninová, Drahoslava</dc:creator>
  <cp:lastModifiedBy>Škvareninová, Drahoslava</cp:lastModifiedBy>
  <cp:revision>4</cp:revision>
  <cp:lastPrinted>2017-11-28T07:38:00Z</cp:lastPrinted>
  <dcterms:created xsi:type="dcterms:W3CDTF">2017-11-22T12:00:00Z</dcterms:created>
  <dcterms:modified xsi:type="dcterms:W3CDTF">2017-11-28T07:38:00Z</dcterms:modified>
</cp:coreProperties>
</file>