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6A61" w:rsidP="00296A61">
      <w:pPr>
        <w:pStyle w:val="Title"/>
        <w:bidi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Ústav pamäti národa</w:t>
      </w: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1B6C29" w:rsidP="001B6C29">
      <w:pPr>
        <w:pStyle w:val="Title"/>
        <w:bidi w:val="0"/>
        <w:jc w:val="both"/>
        <w:outlineLvl w:val="0"/>
        <w:rPr>
          <w:b w:val="0"/>
          <w:bCs w:val="0"/>
        </w:rPr>
      </w:pPr>
    </w:p>
    <w:p w:rsidR="00296A61" w:rsidP="001B6C29">
      <w:pPr>
        <w:pStyle w:val="Title"/>
        <w:tabs>
          <w:tab w:val="right" w:pos="8931"/>
        </w:tabs>
        <w:bidi w:val="0"/>
        <w:jc w:val="both"/>
        <w:outlineLvl w:val="0"/>
        <w:rPr>
          <w:b w:val="0"/>
          <w:bCs w:val="0"/>
        </w:rPr>
      </w:pPr>
      <w:r w:rsidR="001B6C29">
        <w:rPr>
          <w:b w:val="0"/>
          <w:bCs w:val="0"/>
        </w:rPr>
        <w:tab/>
      </w: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Návrh </w:t>
      </w:r>
    </w:p>
    <w:p w:rsidR="00296A61" w:rsidP="00296A61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96A61" w:rsidP="00296A61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rozpočtu Ústavu pamäti národa</w:t>
      </w:r>
    </w:p>
    <w:p w:rsidR="00296A61" w:rsidP="00296A61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96A61" w:rsidP="00296A61">
      <w:pPr>
        <w:pStyle w:val="Title"/>
        <w:bidi w:val="0"/>
        <w:rPr>
          <w:sz w:val="28"/>
          <w:szCs w:val="28"/>
        </w:rPr>
      </w:pPr>
      <w:r w:rsidR="00A5380F">
        <w:rPr>
          <w:sz w:val="28"/>
          <w:szCs w:val="28"/>
        </w:rPr>
        <w:t>na rok</w:t>
      </w:r>
      <w:r>
        <w:rPr>
          <w:sz w:val="28"/>
          <w:szCs w:val="28"/>
        </w:rPr>
        <w:t xml:space="preserve">  201</w:t>
      </w:r>
      <w:r w:rsidR="008430E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296A61" w:rsidP="00296A61">
      <w:pPr>
        <w:pStyle w:val="Title"/>
        <w:bidi w:val="0"/>
      </w:pPr>
    </w:p>
    <w:p w:rsidR="00296A61" w:rsidP="00296A61">
      <w:pPr>
        <w:pStyle w:val="Title"/>
        <w:bidi w:val="0"/>
      </w:pPr>
      <w:r>
        <w:t>___________________________________________________________________</w:t>
      </w:r>
    </w:p>
    <w:p w:rsidR="00296A61" w:rsidP="00296A61">
      <w:pPr>
        <w:pStyle w:val="Title"/>
        <w:bidi w:val="0"/>
      </w:pPr>
    </w:p>
    <w:p w:rsidR="00296A61" w:rsidP="00296A61">
      <w:pPr>
        <w:pStyle w:val="Title"/>
        <w:bidi w:val="0"/>
        <w:jc w:val="both"/>
      </w:pPr>
    </w:p>
    <w:p w:rsidR="00296A61" w:rsidP="00296A61">
      <w:pPr>
        <w:pStyle w:val="Title"/>
        <w:bidi w:val="0"/>
        <w:jc w:val="both"/>
      </w:pPr>
    </w:p>
    <w:p w:rsidR="00296A61" w:rsidP="00296A61">
      <w:pPr>
        <w:pStyle w:val="Title"/>
        <w:bidi w:val="0"/>
        <w:jc w:val="both"/>
      </w:pPr>
    </w:p>
    <w:p w:rsidR="00296A61" w:rsidP="00296A61">
      <w:pPr>
        <w:pStyle w:val="Title"/>
        <w:bidi w:val="0"/>
        <w:jc w:val="both"/>
      </w:pPr>
    </w:p>
    <w:p w:rsidR="00296A61" w:rsidP="00296A61">
      <w:pPr>
        <w:pStyle w:val="Title"/>
        <w:bidi w:val="0"/>
        <w:jc w:val="both"/>
      </w:pPr>
    </w:p>
    <w:p w:rsidR="00296A61" w:rsidP="00296A61">
      <w:pPr>
        <w:pStyle w:val="Title"/>
        <w:bidi w:val="0"/>
        <w:jc w:val="both"/>
      </w:pPr>
    </w:p>
    <w:p w:rsidR="00296A61" w:rsidP="00296A61">
      <w:pPr>
        <w:pStyle w:val="Title"/>
        <w:bidi w:val="0"/>
        <w:jc w:val="both"/>
      </w:pPr>
    </w:p>
    <w:p w:rsidR="00296A61" w:rsidP="00296A61">
      <w:pPr>
        <w:pStyle w:val="Title"/>
        <w:bidi w:val="0"/>
        <w:jc w:val="both"/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  <w:r>
        <w:rPr>
          <w:b w:val="0"/>
          <w:bCs w:val="0"/>
        </w:rPr>
        <w:t>Predkladá:</w:t>
      </w:r>
      <w:r w:rsidR="00C45939">
        <w:rPr>
          <w:b w:val="0"/>
          <w:bCs w:val="0"/>
        </w:rPr>
        <w:t xml:space="preserve"> Správna rada Ústavu pamäti národa</w:t>
      </w: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jc w:val="both"/>
        <w:rPr>
          <w:b w:val="0"/>
          <w:bCs w:val="0"/>
        </w:rPr>
      </w:pPr>
    </w:p>
    <w:p w:rsidR="00296A61" w:rsidP="00296A61">
      <w:pPr>
        <w:pStyle w:val="Title"/>
        <w:bidi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Bratislava, </w:t>
      </w:r>
      <w:r w:rsidR="00F619B3">
        <w:rPr>
          <w:sz w:val="28"/>
          <w:szCs w:val="28"/>
        </w:rPr>
        <w:t>novem</w:t>
      </w:r>
      <w:r w:rsidR="00DC2693">
        <w:rPr>
          <w:sz w:val="28"/>
          <w:szCs w:val="28"/>
        </w:rPr>
        <w:t>ber</w:t>
      </w:r>
      <w:r w:rsidR="002F7A9D">
        <w:rPr>
          <w:sz w:val="28"/>
          <w:szCs w:val="28"/>
        </w:rPr>
        <w:t xml:space="preserve"> 201</w:t>
      </w:r>
      <w:r w:rsidR="008430E4">
        <w:rPr>
          <w:sz w:val="28"/>
          <w:szCs w:val="28"/>
        </w:rPr>
        <w:t>7</w:t>
      </w:r>
    </w:p>
    <w:p w:rsidR="00296A61" w:rsidP="00296A61">
      <w:pPr>
        <w:pStyle w:val="BodyText"/>
        <w:bidi w:val="0"/>
        <w:spacing w:line="360" w:lineRule="auto"/>
        <w:ind w:left="708"/>
        <w:sectPr w:rsidSect="0006316D">
          <w:footerReference w:type="default" r:id="rId5"/>
          <w:pgSz w:w="11906" w:h="16838"/>
          <w:pgMar w:top="1418" w:right="1361" w:bottom="1418" w:left="1361" w:header="709" w:footer="709" w:gutter="0"/>
          <w:lnNumType w:distance="0"/>
          <w:pgNumType w:start="1"/>
          <w:cols w:space="708"/>
          <w:noEndnote w:val="0"/>
          <w:titlePg/>
          <w:bidi w:val="0"/>
          <w:docGrid w:linePitch="360"/>
        </w:sectPr>
      </w:pPr>
    </w:p>
    <w:p w:rsidR="00296A61" w:rsidRPr="001B6C29" w:rsidP="00296A61">
      <w:pPr>
        <w:pStyle w:val="Title"/>
        <w:bidi w:val="0"/>
        <w:jc w:val="both"/>
        <w:rPr>
          <w:b w:val="0"/>
          <w:sz w:val="28"/>
          <w:szCs w:val="28"/>
        </w:rPr>
      </w:pPr>
      <w:r w:rsidRPr="001B6C29">
        <w:rPr>
          <w:b w:val="0"/>
        </w:rPr>
        <w:t>Ústav pamäti národa je verejnoprávna ustanovizeň, ktorej štát zveril úlohy stanovené zákonom č. 553/2002 Z. z. o sprístupnení dokumentov o činnosti bezpečnostných zložiek štátu 1939 - 1989 a o založení Ústavu pamäti národa a o doplnení niektorých zákonov (zákon o pamäti národa) v znení neskorších pr</w:t>
      </w:r>
      <w:r w:rsidR="00C45939">
        <w:rPr>
          <w:b w:val="0"/>
        </w:rPr>
        <w:t>edpisov. Na plnenie týchto úloh</w:t>
      </w:r>
      <w:r w:rsidRPr="001B6C29">
        <w:rPr>
          <w:b w:val="0"/>
        </w:rPr>
        <w:t xml:space="preserve"> Ústavu</w:t>
      </w:r>
      <w:r w:rsidR="00C45939">
        <w:rPr>
          <w:b w:val="0"/>
        </w:rPr>
        <w:t xml:space="preserve"> pamäti národa je navrhnutý </w:t>
      </w:r>
      <w:r w:rsidRPr="001B6C29">
        <w:rPr>
          <w:b w:val="0"/>
        </w:rPr>
        <w:t>transfer zo štátneho rozpočtu.</w:t>
      </w:r>
      <w:r w:rsidRPr="001B6C29">
        <w:rPr>
          <w:b w:val="0"/>
          <w:sz w:val="28"/>
          <w:szCs w:val="28"/>
        </w:rPr>
        <w:t xml:space="preserve"> </w:t>
      </w:r>
    </w:p>
    <w:p w:rsidR="00296A61" w:rsidP="00296A61">
      <w:pPr>
        <w:pStyle w:val="Title"/>
        <w:bidi w:val="0"/>
        <w:rPr>
          <w:sz w:val="28"/>
          <w:szCs w:val="28"/>
        </w:rPr>
      </w:pPr>
    </w:p>
    <w:p w:rsidR="00296A61" w:rsidP="00296A61">
      <w:pPr>
        <w:pStyle w:val="Title"/>
        <w:bidi w:val="0"/>
        <w:rPr>
          <w:sz w:val="28"/>
          <w:szCs w:val="28"/>
        </w:rPr>
      </w:pPr>
      <w:r w:rsidRPr="00997351">
        <w:rPr>
          <w:sz w:val="28"/>
          <w:szCs w:val="28"/>
        </w:rPr>
        <w:t>Rozpis finančných prostriedkov na rok 20</w:t>
      </w:r>
      <w:r>
        <w:rPr>
          <w:sz w:val="28"/>
          <w:szCs w:val="28"/>
        </w:rPr>
        <w:t>1</w:t>
      </w:r>
      <w:r w:rsidR="008430E4">
        <w:rPr>
          <w:sz w:val="28"/>
          <w:szCs w:val="28"/>
        </w:rPr>
        <w:t>8</w:t>
      </w:r>
      <w:r>
        <w:rPr>
          <w:sz w:val="28"/>
          <w:szCs w:val="28"/>
        </w:rPr>
        <w:t xml:space="preserve"> navrhnutého transferu zo štátneho rozpočtu </w:t>
      </w:r>
    </w:p>
    <w:p w:rsidR="00296A61" w:rsidP="00296A61">
      <w:pPr>
        <w:pStyle w:val="Title"/>
        <w:bidi w:val="0"/>
        <w:rPr>
          <w:sz w:val="28"/>
          <w:szCs w:val="28"/>
        </w:rPr>
      </w:pPr>
    </w:p>
    <w:p w:rsidR="00296A61" w:rsidP="00296A61">
      <w:pPr>
        <w:pStyle w:val="Title"/>
        <w:bidi w:val="0"/>
        <w:spacing w:line="360" w:lineRule="auto"/>
        <w:jc w:val="both"/>
        <w:outlineLvl w:val="0"/>
      </w:pPr>
      <w:r>
        <w:t xml:space="preserve">Finančné prostriedky celkom: </w:t>
        <w:tab/>
        <w:tab/>
        <w:tab/>
        <w:tab/>
        <w:tab/>
        <w:tab/>
        <w:tab/>
        <w:t xml:space="preserve"> </w:t>
      </w:r>
      <w:r w:rsidR="00C45939">
        <w:t xml:space="preserve">    v eurách</w:t>
      </w:r>
    </w:p>
    <w:p w:rsidR="00296A61" w:rsidRPr="00FB5E81" w:rsidP="00296A61">
      <w:pPr>
        <w:pStyle w:val="Title"/>
        <w:bidi w:val="0"/>
        <w:spacing w:line="360" w:lineRule="auto"/>
        <w:jc w:val="both"/>
        <w:rPr>
          <w:b w:val="0"/>
          <w:bCs w:val="0"/>
          <w:iCs/>
        </w:rPr>
      </w:pPr>
      <w:r w:rsidRPr="00FB5E81">
        <w:rPr>
          <w:b w:val="0"/>
          <w:bCs w:val="0"/>
          <w:iCs/>
        </w:rPr>
        <w:t xml:space="preserve">Z toho na: </w:t>
      </w:r>
    </w:p>
    <w:p w:rsidR="00296A61" w:rsidP="00296A61">
      <w:pPr>
        <w:pStyle w:val="Title"/>
        <w:bidi w:val="0"/>
        <w:spacing w:line="360" w:lineRule="auto"/>
        <w:jc w:val="both"/>
      </w:pPr>
      <w:r>
        <w:t xml:space="preserve">Bežné výdavky celkom: </w:t>
        <w:tab/>
        <w:tab/>
        <w:tab/>
        <w:tab/>
        <w:tab/>
        <w:tab/>
        <w:tab/>
        <w:tab/>
        <w:t xml:space="preserve">    1 </w:t>
      </w:r>
      <w:r w:rsidR="008430E4">
        <w:t>671 391</w:t>
      </w:r>
    </w:p>
    <w:p w:rsidR="00296A61" w:rsidRPr="00C45939" w:rsidP="00296A61">
      <w:pPr>
        <w:pStyle w:val="Title"/>
        <w:bidi w:val="0"/>
        <w:spacing w:line="360" w:lineRule="auto"/>
        <w:jc w:val="both"/>
        <w:rPr>
          <w:b w:val="0"/>
          <w:bCs w:val="0"/>
          <w:iCs/>
        </w:rPr>
      </w:pPr>
      <w:r w:rsidRPr="00C45939">
        <w:rPr>
          <w:b w:val="0"/>
          <w:bCs w:val="0"/>
          <w:iCs/>
        </w:rPr>
        <w:t xml:space="preserve">Z toho: </w:t>
      </w:r>
    </w:p>
    <w:tbl>
      <w:tblPr>
        <w:tblStyle w:val="TableGrid"/>
        <w:tblW w:w="0" w:type="auto"/>
        <w:tblLook w:val="04A0"/>
      </w:tblPr>
      <w:tblGrid>
        <w:gridCol w:w="7196"/>
        <w:gridCol w:w="2128"/>
      </w:tblGrid>
      <w:tr>
        <w:tblPrEx>
          <w:tblW w:w="0" w:type="auto"/>
          <w:tblLook w:val="04A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645F3E">
            <w:pPr>
              <w:pStyle w:val="Title"/>
              <w:bidi w:val="0"/>
              <w:spacing w:line="360" w:lineRule="auto"/>
              <w:jc w:val="both"/>
              <w:rPr>
                <w:b w:val="0"/>
                <w:bCs w:val="0"/>
                <w:iCs/>
              </w:rPr>
            </w:pPr>
            <w:r w:rsidRPr="00507E3C">
              <w:rPr>
                <w:iCs/>
              </w:rPr>
              <w:t>Mzdové prostriedky celkom (610)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9F118A">
            <w:pPr>
              <w:pStyle w:val="Title"/>
              <w:bidi w:val="0"/>
              <w:spacing w:line="360" w:lineRule="auto"/>
              <w:ind w:left="360"/>
              <w:jc w:val="right"/>
              <w:rPr>
                <w:bCs w:val="0"/>
                <w:iCs/>
              </w:rPr>
            </w:pPr>
            <w:r w:rsidR="008430E4">
              <w:rPr>
                <w:bCs w:val="0"/>
                <w:iCs/>
              </w:rPr>
              <w:t>81</w:t>
            </w:r>
            <w:r w:rsidR="009F118A">
              <w:rPr>
                <w:bCs w:val="0"/>
                <w:iCs/>
              </w:rPr>
              <w:t>1 4</w:t>
            </w:r>
            <w:r w:rsidR="008430E4">
              <w:rPr>
                <w:bCs w:val="0"/>
                <w:iCs/>
              </w:rPr>
              <w:t>00</w:t>
            </w:r>
          </w:p>
        </w:tc>
      </w:tr>
      <w:tr>
        <w:tblPrEx>
          <w:tblW w:w="0" w:type="auto"/>
          <w:tblLook w:val="04A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296A61">
            <w:pPr>
              <w:pStyle w:val="Title"/>
              <w:numPr>
                <w:numId w:val="1"/>
              </w:numPr>
              <w:bidi w:val="0"/>
              <w:spacing w:line="360" w:lineRule="auto"/>
              <w:jc w:val="both"/>
              <w:rPr>
                <w:b w:val="0"/>
                <w:bCs w:val="0"/>
                <w:iCs/>
              </w:rPr>
            </w:pPr>
            <w:r w:rsidRPr="00507E3C">
              <w:rPr>
                <w:b w:val="0"/>
                <w:bCs w:val="0"/>
              </w:rPr>
              <w:t>mzdy pre zamestnancov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2F7A9D">
            <w:pPr>
              <w:pStyle w:val="Title"/>
              <w:bidi w:val="0"/>
              <w:spacing w:line="360" w:lineRule="auto"/>
              <w:jc w:val="right"/>
              <w:rPr>
                <w:b w:val="0"/>
                <w:bCs w:val="0"/>
                <w:iCs/>
              </w:rPr>
            </w:pPr>
            <w:r w:rsidR="00A44CE1">
              <w:rPr>
                <w:b w:val="0"/>
                <w:bCs w:val="0"/>
              </w:rPr>
              <w:t>811 400</w:t>
            </w:r>
          </w:p>
        </w:tc>
      </w:tr>
      <w:tr>
        <w:tblPrEx>
          <w:tblW w:w="0" w:type="auto"/>
          <w:tblLook w:val="04A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645F3E">
            <w:pPr>
              <w:pStyle w:val="Title"/>
              <w:bidi w:val="0"/>
              <w:spacing w:line="360" w:lineRule="auto"/>
              <w:jc w:val="both"/>
              <w:rPr>
                <w:b w:val="0"/>
                <w:bCs w:val="0"/>
                <w:iCs/>
              </w:rPr>
            </w:pPr>
            <w:r w:rsidRPr="00507E3C">
              <w:rPr>
                <w:iCs/>
              </w:rPr>
              <w:t>Poistné do poistných fondov (620)celkom: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48296E">
            <w:pPr>
              <w:pStyle w:val="Title"/>
              <w:bidi w:val="0"/>
              <w:spacing w:line="360" w:lineRule="auto"/>
              <w:jc w:val="right"/>
              <w:rPr>
                <w:b w:val="0"/>
                <w:bCs w:val="0"/>
                <w:iCs/>
              </w:rPr>
            </w:pPr>
            <w:r w:rsidR="008430E4">
              <w:t>347 961</w:t>
            </w:r>
          </w:p>
        </w:tc>
      </w:tr>
      <w:tr>
        <w:tblPrEx>
          <w:tblW w:w="0" w:type="auto"/>
          <w:tblLook w:val="04A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296A61">
            <w:pPr>
              <w:pStyle w:val="Title"/>
              <w:numPr>
                <w:numId w:val="1"/>
              </w:numPr>
              <w:bidi w:val="0"/>
              <w:spacing w:line="360" w:lineRule="auto"/>
              <w:jc w:val="both"/>
              <w:rPr>
                <w:b w:val="0"/>
                <w:bCs w:val="0"/>
                <w:iCs/>
              </w:rPr>
            </w:pPr>
            <w:r w:rsidRPr="00507E3C">
              <w:rPr>
                <w:b w:val="0"/>
                <w:bCs w:val="0"/>
              </w:rPr>
              <w:t>odvody do sociálnej poisťovne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48296E">
            <w:pPr>
              <w:pStyle w:val="Title"/>
              <w:bidi w:val="0"/>
              <w:spacing w:line="360" w:lineRule="auto"/>
              <w:jc w:val="right"/>
              <w:rPr>
                <w:b w:val="0"/>
                <w:bCs w:val="0"/>
                <w:iCs/>
              </w:rPr>
            </w:pPr>
            <w:r w:rsidR="008430E4">
              <w:rPr>
                <w:b w:val="0"/>
                <w:bCs w:val="0"/>
              </w:rPr>
              <w:t>247 961</w:t>
            </w:r>
          </w:p>
        </w:tc>
      </w:tr>
      <w:tr>
        <w:tblPrEx>
          <w:tblW w:w="0" w:type="auto"/>
          <w:tblLook w:val="04A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296A61">
            <w:pPr>
              <w:pStyle w:val="Title"/>
              <w:numPr>
                <w:numId w:val="1"/>
              </w:numPr>
              <w:bidi w:val="0"/>
              <w:spacing w:line="360" w:lineRule="auto"/>
              <w:jc w:val="both"/>
              <w:rPr>
                <w:b w:val="0"/>
                <w:bCs w:val="0"/>
                <w:iCs/>
              </w:rPr>
            </w:pPr>
            <w:r w:rsidRPr="00507E3C">
              <w:rPr>
                <w:b w:val="0"/>
                <w:bCs w:val="0"/>
              </w:rPr>
              <w:t>odvody do zdravotných poisťovní za zamestnancov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48296E">
            <w:pPr>
              <w:pStyle w:val="Title"/>
              <w:bidi w:val="0"/>
              <w:spacing w:line="360" w:lineRule="auto"/>
              <w:jc w:val="right"/>
              <w:rPr>
                <w:b w:val="0"/>
                <w:bCs w:val="0"/>
                <w:iCs/>
              </w:rPr>
            </w:pPr>
            <w:r w:rsidR="008430E4">
              <w:rPr>
                <w:b w:val="0"/>
                <w:bCs w:val="0"/>
              </w:rPr>
              <w:t>100 000</w:t>
            </w:r>
          </w:p>
        </w:tc>
      </w:tr>
      <w:tr>
        <w:tblPrEx>
          <w:tblW w:w="0" w:type="auto"/>
          <w:tblLook w:val="04A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645F3E">
            <w:pPr>
              <w:pStyle w:val="Title"/>
              <w:bidi w:val="0"/>
              <w:spacing w:line="360" w:lineRule="auto"/>
              <w:jc w:val="both"/>
              <w:rPr>
                <w:b w:val="0"/>
                <w:bCs w:val="0"/>
                <w:iCs/>
              </w:rPr>
            </w:pPr>
            <w:r w:rsidRPr="00507E3C">
              <w:rPr>
                <w:iCs/>
              </w:rPr>
              <w:t>Tovary a služby celkom (630)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50740C">
            <w:pPr>
              <w:pStyle w:val="Title"/>
              <w:bidi w:val="0"/>
              <w:spacing w:line="360" w:lineRule="auto"/>
              <w:jc w:val="right"/>
              <w:rPr>
                <w:b w:val="0"/>
                <w:bCs w:val="0"/>
                <w:iCs/>
              </w:rPr>
            </w:pPr>
            <w:r w:rsidR="0048296E">
              <w:t>50</w:t>
            </w:r>
            <w:r w:rsidRPr="00507E3C" w:rsidR="003C7F8E">
              <w:t>6 7</w:t>
            </w:r>
            <w:r w:rsidRPr="00507E3C" w:rsidR="00607230">
              <w:t>30</w:t>
            </w:r>
          </w:p>
        </w:tc>
      </w:tr>
      <w:tr>
        <w:tblPrEx>
          <w:tblW w:w="0" w:type="auto"/>
          <w:tblLook w:val="04A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296A61">
            <w:pPr>
              <w:pStyle w:val="Title"/>
              <w:numPr>
                <w:numId w:val="1"/>
              </w:numPr>
              <w:bidi w:val="0"/>
              <w:spacing w:line="360" w:lineRule="auto"/>
              <w:jc w:val="both"/>
              <w:rPr>
                <w:b w:val="0"/>
                <w:bCs w:val="0"/>
                <w:iCs/>
              </w:rPr>
            </w:pPr>
            <w:r w:rsidRPr="00507E3C">
              <w:rPr>
                <w:b w:val="0"/>
                <w:bCs w:val="0"/>
              </w:rPr>
              <w:t>z toho na odmeny členov SR, DR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RPr="00507E3C" w:rsidP="00165F0F">
            <w:pPr>
              <w:pStyle w:val="Title"/>
              <w:bidi w:val="0"/>
              <w:spacing w:line="360" w:lineRule="auto"/>
              <w:jc w:val="right"/>
              <w:rPr>
                <w:b w:val="0"/>
                <w:bCs w:val="0"/>
                <w:iCs/>
              </w:rPr>
            </w:pPr>
            <w:r w:rsidRPr="00507E3C">
              <w:rPr>
                <w:b w:val="0"/>
                <w:bCs w:val="0"/>
              </w:rPr>
              <w:t>18</w:t>
            </w:r>
            <w:r w:rsidR="00165F0F">
              <w:rPr>
                <w:b w:val="0"/>
                <w:bCs w:val="0"/>
              </w:rPr>
              <w:t>6</w:t>
            </w:r>
            <w:r w:rsidRPr="00507E3C">
              <w:rPr>
                <w:b w:val="0"/>
                <w:bCs w:val="0"/>
              </w:rPr>
              <w:t xml:space="preserve"> 000</w:t>
            </w:r>
          </w:p>
        </w:tc>
      </w:tr>
      <w:tr>
        <w:tblPrEx>
          <w:tblW w:w="0" w:type="auto"/>
          <w:tblLook w:val="04A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5DE7" w:rsidP="00645F3E">
            <w:pPr>
              <w:pStyle w:val="Title"/>
              <w:bidi w:val="0"/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Bežné transfery </w:t>
            </w:r>
            <w:r w:rsidRPr="001A5DE7">
              <w:rPr>
                <w:iCs/>
              </w:rPr>
              <w:t>(642)</w:t>
            </w:r>
            <w:r>
              <w:rPr>
                <w:iCs/>
              </w:rPr>
              <w:t xml:space="preserve"> celkom: </w:t>
            </w:r>
          </w:p>
          <w:p w:rsidR="001A5DE7" w:rsidP="001A5DE7">
            <w:pPr>
              <w:pStyle w:val="Title"/>
              <w:bidi w:val="0"/>
              <w:spacing w:line="360" w:lineRule="auto"/>
              <w:jc w:val="both"/>
              <w:rPr>
                <w:b w:val="0"/>
                <w:iCs/>
              </w:rPr>
            </w:pPr>
            <w:r w:rsidRPr="001A5DE7">
              <w:rPr>
                <w:b w:val="0"/>
                <w:iCs/>
              </w:rPr>
              <w:t xml:space="preserve">- </w:t>
            </w:r>
            <w:r>
              <w:rPr>
                <w:b w:val="0"/>
                <w:iCs/>
              </w:rPr>
              <w:t>na odchodné</w:t>
            </w:r>
            <w:r w:rsidRPr="001A5DE7" w:rsidR="00296A61">
              <w:rPr>
                <w:b w:val="0"/>
                <w:iCs/>
              </w:rPr>
              <w:t xml:space="preserve"> </w:t>
            </w:r>
          </w:p>
          <w:p w:rsidR="00296A61" w:rsidRPr="001A5DE7" w:rsidP="001A5DE7">
            <w:pPr>
              <w:pStyle w:val="Title"/>
              <w:bidi w:val="0"/>
              <w:spacing w:line="360" w:lineRule="auto"/>
              <w:jc w:val="both"/>
              <w:rPr>
                <w:b w:val="0"/>
                <w:bCs w:val="0"/>
                <w:iCs/>
              </w:rPr>
            </w:pPr>
            <w:r w:rsidR="001A5DE7">
              <w:rPr>
                <w:b w:val="0"/>
                <w:iCs/>
              </w:rPr>
              <w:t xml:space="preserve">- </w:t>
            </w:r>
            <w:r w:rsidRPr="001A5DE7">
              <w:rPr>
                <w:b w:val="0"/>
                <w:iCs/>
              </w:rPr>
              <w:t xml:space="preserve">na nemocenské dávky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6A61" w:rsidP="009F118A">
            <w:pPr>
              <w:pStyle w:val="Title"/>
              <w:bidi w:val="0"/>
              <w:spacing w:line="360" w:lineRule="auto"/>
              <w:jc w:val="right"/>
            </w:pPr>
            <w:r w:rsidR="009F118A">
              <w:t>5</w:t>
            </w:r>
            <w:r w:rsidRPr="00FA5ACC">
              <w:t xml:space="preserve"> </w:t>
            </w:r>
            <w:r w:rsidR="009F118A">
              <w:t>3</w:t>
            </w:r>
            <w:r w:rsidRPr="00FA5ACC">
              <w:t>00</w:t>
            </w:r>
          </w:p>
          <w:p w:rsidR="001A5DE7" w:rsidRPr="001A5DE7" w:rsidP="009F118A">
            <w:pPr>
              <w:pStyle w:val="Title"/>
              <w:bidi w:val="0"/>
              <w:spacing w:line="360" w:lineRule="auto"/>
              <w:jc w:val="right"/>
              <w:rPr>
                <w:b w:val="0"/>
              </w:rPr>
            </w:pPr>
            <w:r w:rsidRPr="001A5DE7">
              <w:rPr>
                <w:b w:val="0"/>
              </w:rPr>
              <w:t>1</w:t>
            </w:r>
            <w:r>
              <w:rPr>
                <w:b w:val="0"/>
              </w:rPr>
              <w:t xml:space="preserve"> </w:t>
            </w:r>
            <w:r w:rsidRPr="001A5DE7">
              <w:rPr>
                <w:b w:val="0"/>
              </w:rPr>
              <w:t>800</w:t>
            </w:r>
          </w:p>
          <w:p w:rsidR="001A5DE7" w:rsidRPr="00FA5ACC" w:rsidP="009F118A">
            <w:pPr>
              <w:pStyle w:val="Title"/>
              <w:bidi w:val="0"/>
              <w:spacing w:line="360" w:lineRule="auto"/>
              <w:jc w:val="right"/>
              <w:rPr>
                <w:b w:val="0"/>
                <w:bCs w:val="0"/>
              </w:rPr>
            </w:pPr>
            <w:r w:rsidRPr="001A5DE7">
              <w:rPr>
                <w:b w:val="0"/>
              </w:rPr>
              <w:t>3</w:t>
            </w:r>
            <w:r>
              <w:rPr>
                <w:b w:val="0"/>
              </w:rPr>
              <w:t xml:space="preserve"> </w:t>
            </w:r>
            <w:r w:rsidRPr="001A5DE7">
              <w:rPr>
                <w:b w:val="0"/>
              </w:rPr>
              <w:t>500</w:t>
            </w:r>
          </w:p>
        </w:tc>
      </w:tr>
    </w:tbl>
    <w:p w:rsidR="000C56B3" w:rsidP="000C56B3">
      <w:pPr>
        <w:pStyle w:val="Title"/>
        <w:bidi w:val="0"/>
        <w:spacing w:line="480" w:lineRule="auto"/>
        <w:jc w:val="both"/>
        <w:rPr>
          <w:b w:val="0"/>
          <w:bCs w:val="0"/>
          <w:i/>
          <w:iCs/>
        </w:rPr>
      </w:pPr>
    </w:p>
    <w:p w:rsidR="005B04F9" w:rsidRPr="003B0B17" w:rsidP="000C56B3">
      <w:pPr>
        <w:pStyle w:val="Title"/>
        <w:bidi w:val="0"/>
        <w:spacing w:line="480" w:lineRule="auto"/>
        <w:ind w:firstLine="360"/>
        <w:jc w:val="both"/>
      </w:pPr>
      <w:r w:rsidRPr="003B0B17">
        <w:t>Priority</w:t>
      </w:r>
    </w:p>
    <w:p w:rsidR="00296A61" w:rsidRPr="003B0B17" w:rsidP="00296A61">
      <w:pPr>
        <w:pStyle w:val="Title"/>
        <w:bidi w:val="0"/>
        <w:spacing w:line="480" w:lineRule="auto"/>
        <w:ind w:left="360"/>
        <w:jc w:val="both"/>
      </w:pPr>
      <w:r w:rsidRPr="003B0B17" w:rsidR="002F402B">
        <w:t>Mzdové prostriedky</w:t>
      </w:r>
    </w:p>
    <w:p w:rsidR="007E55BC" w:rsidP="00FB5766">
      <w:pPr>
        <w:pStyle w:val="Title"/>
        <w:bidi w:val="0"/>
        <w:spacing w:line="480" w:lineRule="auto"/>
        <w:ind w:left="-142" w:firstLine="502"/>
        <w:jc w:val="both"/>
        <w:rPr>
          <w:b w:val="0"/>
        </w:rPr>
      </w:pPr>
      <w:r w:rsidRPr="005B75DB" w:rsidR="005A76B4">
        <w:rPr>
          <w:b w:val="0"/>
        </w:rPr>
        <w:t>Mzdy pre zamestnancov</w:t>
      </w:r>
      <w:r w:rsidRPr="005B75DB" w:rsidR="00C95ADF">
        <w:rPr>
          <w:b w:val="0"/>
        </w:rPr>
        <w:t xml:space="preserve"> </w:t>
      </w:r>
      <w:r w:rsidRPr="005B75DB" w:rsidR="003B0B17">
        <w:rPr>
          <w:b w:val="0"/>
        </w:rPr>
        <w:t xml:space="preserve">v čiastke </w:t>
      </w:r>
      <w:r w:rsidR="00AF306D">
        <w:rPr>
          <w:b w:val="0"/>
        </w:rPr>
        <w:t>81</w:t>
      </w:r>
      <w:r w:rsidR="009F118A">
        <w:rPr>
          <w:b w:val="0"/>
        </w:rPr>
        <w:t>1</w:t>
      </w:r>
      <w:r w:rsidR="00AF306D">
        <w:rPr>
          <w:b w:val="0"/>
        </w:rPr>
        <w:t xml:space="preserve"> </w:t>
      </w:r>
      <w:r w:rsidR="009F118A">
        <w:rPr>
          <w:b w:val="0"/>
        </w:rPr>
        <w:t>4</w:t>
      </w:r>
      <w:r w:rsidR="00AF306D">
        <w:rPr>
          <w:b w:val="0"/>
        </w:rPr>
        <w:t>00</w:t>
      </w:r>
      <w:r w:rsidR="00FB5766">
        <w:rPr>
          <w:b w:val="0"/>
        </w:rPr>
        <w:t>,-€. V</w:t>
      </w:r>
      <w:r w:rsidRPr="005B75DB" w:rsidR="00A71EB9">
        <w:rPr>
          <w:b w:val="0"/>
        </w:rPr>
        <w:t> položke je zohľadnen</w:t>
      </w:r>
      <w:r w:rsidRPr="005B75DB" w:rsidR="00393021">
        <w:rPr>
          <w:b w:val="0"/>
        </w:rPr>
        <w:t xml:space="preserve">á reálna potreba mzdových prostriedkov </w:t>
      </w:r>
      <w:r w:rsidR="00931200">
        <w:rPr>
          <w:b w:val="0"/>
        </w:rPr>
        <w:t>pre 7</w:t>
      </w:r>
      <w:r w:rsidR="00DC2693">
        <w:rPr>
          <w:b w:val="0"/>
        </w:rPr>
        <w:t>2</w:t>
      </w:r>
      <w:r w:rsidR="00931200">
        <w:rPr>
          <w:b w:val="0"/>
        </w:rPr>
        <w:t xml:space="preserve"> zamestnancov </w:t>
      </w:r>
      <w:r w:rsidRPr="005B75DB" w:rsidR="00393021">
        <w:rPr>
          <w:b w:val="0"/>
        </w:rPr>
        <w:t>podľa platových výmerov</w:t>
      </w:r>
      <w:r w:rsidR="00C45939">
        <w:rPr>
          <w:b w:val="0"/>
          <w:color w:val="FF0000"/>
        </w:rPr>
        <w:t>.</w:t>
      </w:r>
    </w:p>
    <w:p w:rsidR="00B5466C" w:rsidRPr="005B75DB" w:rsidP="00FB5766">
      <w:pPr>
        <w:pStyle w:val="Title"/>
        <w:bidi w:val="0"/>
        <w:spacing w:line="480" w:lineRule="auto"/>
        <w:ind w:left="-142" w:firstLine="502"/>
        <w:jc w:val="both"/>
        <w:rPr>
          <w:b w:val="0"/>
        </w:rPr>
      </w:pPr>
    </w:p>
    <w:p w:rsidR="002F402B" w:rsidRPr="003B0B17" w:rsidP="005B04F9">
      <w:pPr>
        <w:pStyle w:val="Title"/>
        <w:bidi w:val="0"/>
        <w:spacing w:line="480" w:lineRule="auto"/>
        <w:ind w:firstLine="360"/>
        <w:jc w:val="both"/>
      </w:pPr>
      <w:r w:rsidRPr="003B0B17">
        <w:t>Poistné do poistných fondov</w:t>
      </w:r>
    </w:p>
    <w:p w:rsidR="00296A61" w:rsidP="005B04F9">
      <w:pPr>
        <w:pStyle w:val="Title"/>
        <w:bidi w:val="0"/>
        <w:spacing w:line="480" w:lineRule="auto"/>
        <w:ind w:left="-142" w:firstLine="502"/>
        <w:jc w:val="both"/>
        <w:rPr>
          <w:b w:val="0"/>
        </w:rPr>
      </w:pPr>
      <w:r w:rsidRPr="003B0B17" w:rsidR="00507E3C">
        <w:rPr>
          <w:b w:val="0"/>
        </w:rPr>
        <w:t>Predpokladané odvody do poistných fondov v</w:t>
      </w:r>
      <w:r w:rsidRPr="003B0B17" w:rsidR="002F402B">
        <w:rPr>
          <w:b w:val="0"/>
        </w:rPr>
        <w:t xml:space="preserve"> čiastke </w:t>
      </w:r>
      <w:r w:rsidRPr="003B0B17" w:rsidR="003A13BF">
        <w:rPr>
          <w:b w:val="0"/>
        </w:rPr>
        <w:t>3</w:t>
      </w:r>
      <w:r w:rsidR="00AF306D">
        <w:rPr>
          <w:b w:val="0"/>
        </w:rPr>
        <w:t>47</w:t>
      </w:r>
      <w:r w:rsidRPr="003B0B17" w:rsidR="003A13BF">
        <w:rPr>
          <w:b w:val="0"/>
        </w:rPr>
        <w:t> </w:t>
      </w:r>
      <w:r w:rsidR="00AF306D">
        <w:rPr>
          <w:b w:val="0"/>
        </w:rPr>
        <w:t>961</w:t>
      </w:r>
      <w:r w:rsidRPr="003B0B17" w:rsidR="003A13BF">
        <w:rPr>
          <w:b w:val="0"/>
        </w:rPr>
        <w:t xml:space="preserve">,- € </w:t>
      </w:r>
      <w:r w:rsidRPr="003B0B17" w:rsidR="00507E3C">
        <w:rPr>
          <w:b w:val="0"/>
        </w:rPr>
        <w:t xml:space="preserve">tvorí </w:t>
      </w:r>
      <w:r w:rsidR="00AF306D">
        <w:rPr>
          <w:b w:val="0"/>
        </w:rPr>
        <w:t xml:space="preserve">cca </w:t>
      </w:r>
      <w:r w:rsidRPr="003B0B17" w:rsidR="00507E3C">
        <w:rPr>
          <w:b w:val="0"/>
        </w:rPr>
        <w:t>35%</w:t>
      </w:r>
      <w:r w:rsidRPr="003B0B17" w:rsidR="002F402B">
        <w:rPr>
          <w:b w:val="0"/>
        </w:rPr>
        <w:t xml:space="preserve"> z</w:t>
      </w:r>
      <w:r w:rsidRPr="003B0B17" w:rsidR="00507E3C">
        <w:rPr>
          <w:b w:val="0"/>
        </w:rPr>
        <w:t xml:space="preserve"> hodnoty mzdových prostriedkov a odmien členov </w:t>
      </w:r>
      <w:r w:rsidRPr="005B04F9" w:rsidR="00C45939">
        <w:rPr>
          <w:b w:val="0"/>
        </w:rPr>
        <w:t>S</w:t>
      </w:r>
      <w:r w:rsidR="00C45939">
        <w:rPr>
          <w:b w:val="0"/>
        </w:rPr>
        <w:t>právnej rady Ústavu pamäti národa a Dozornej rady Ústavu pamäti národa.</w:t>
      </w:r>
    </w:p>
    <w:p w:rsidR="005B04F9" w:rsidP="005B04F9">
      <w:pPr>
        <w:pStyle w:val="Title"/>
        <w:bidi w:val="0"/>
        <w:spacing w:line="480" w:lineRule="auto"/>
        <w:ind w:left="360"/>
        <w:jc w:val="both"/>
      </w:pPr>
      <w:r w:rsidR="00296A61">
        <w:t>Tovary a</w:t>
      </w:r>
      <w:r>
        <w:t> </w:t>
      </w:r>
      <w:r w:rsidR="00296A61">
        <w:t>služby</w:t>
      </w:r>
    </w:p>
    <w:p w:rsidR="005B04F9" w:rsidRPr="005B04F9" w:rsidP="00B84032">
      <w:pPr>
        <w:pStyle w:val="Title"/>
        <w:bidi w:val="0"/>
        <w:spacing w:line="360" w:lineRule="auto"/>
        <w:jc w:val="both"/>
      </w:pPr>
      <w:r>
        <w:rPr>
          <w:b w:val="0"/>
        </w:rPr>
        <w:t>P</w:t>
      </w:r>
      <w:r w:rsidRPr="001B6C29">
        <w:rPr>
          <w:b w:val="0"/>
        </w:rPr>
        <w:t>oložk</w:t>
      </w:r>
      <w:r>
        <w:rPr>
          <w:b w:val="0"/>
        </w:rPr>
        <w:t>a</w:t>
      </w:r>
      <w:r w:rsidRPr="001B6C29">
        <w:rPr>
          <w:b w:val="0"/>
        </w:rPr>
        <w:t xml:space="preserve"> Tovary a služby</w:t>
      </w:r>
      <w:r w:rsidRPr="005B04F9">
        <w:rPr>
          <w:b w:val="0"/>
        </w:rPr>
        <w:t xml:space="preserve"> </w:t>
      </w:r>
      <w:r w:rsidRPr="001B6C29">
        <w:rPr>
          <w:b w:val="0"/>
        </w:rPr>
        <w:t xml:space="preserve">je </w:t>
      </w:r>
      <w:r>
        <w:rPr>
          <w:b w:val="0"/>
        </w:rPr>
        <w:t>506</w:t>
      </w:r>
      <w:r w:rsidRPr="003B0B17">
        <w:rPr>
          <w:b w:val="0"/>
        </w:rPr>
        <w:t xml:space="preserve"> 730,-</w:t>
      </w:r>
      <w:r w:rsidRPr="001B6C29">
        <w:rPr>
          <w:b w:val="0"/>
        </w:rPr>
        <w:t xml:space="preserve"> €. Táto čiastka bude prioritne použitá na</w:t>
      </w:r>
      <w:r>
        <w:rPr>
          <w:b w:val="0"/>
        </w:rPr>
        <w:t>:</w:t>
      </w:r>
    </w:p>
    <w:p w:rsidR="005B04F9" w:rsidRPr="005B04F9" w:rsidP="000C56B3">
      <w:pPr>
        <w:pStyle w:val="Title"/>
        <w:numPr>
          <w:numId w:val="1"/>
        </w:numPr>
        <w:bidi w:val="0"/>
        <w:spacing w:line="360" w:lineRule="auto"/>
        <w:ind w:left="284" w:right="-30" w:hanging="284"/>
        <w:jc w:val="both"/>
      </w:pPr>
      <w:r w:rsidRPr="005B04F9" w:rsidR="00296A61">
        <w:rPr>
          <w:b w:val="0"/>
        </w:rPr>
        <w:t>výdavky</w:t>
      </w:r>
      <w:r w:rsidRPr="005B04F9" w:rsidR="00177C2D">
        <w:rPr>
          <w:b w:val="0"/>
        </w:rPr>
        <w:t xml:space="preserve"> </w:t>
      </w:r>
      <w:r w:rsidRPr="005B04F9">
        <w:rPr>
          <w:b w:val="0"/>
          <w:bCs w:val="0"/>
          <w:iCs/>
        </w:rPr>
        <w:t>spojené s</w:t>
      </w:r>
      <w:r w:rsidR="000C56B3">
        <w:rPr>
          <w:b w:val="0"/>
          <w:bCs w:val="0"/>
          <w:iCs/>
        </w:rPr>
        <w:t xml:space="preserve"> financovaním </w:t>
      </w:r>
      <w:r w:rsidRPr="005B04F9">
        <w:rPr>
          <w:b w:val="0"/>
          <w:bCs w:val="0"/>
          <w:iCs/>
        </w:rPr>
        <w:t>aktiv</w:t>
      </w:r>
      <w:r w:rsidR="000C56B3">
        <w:rPr>
          <w:b w:val="0"/>
          <w:bCs w:val="0"/>
          <w:iCs/>
        </w:rPr>
        <w:t>í</w:t>
      </w:r>
      <w:r w:rsidRPr="005B04F9">
        <w:rPr>
          <w:b w:val="0"/>
          <w:bCs w:val="0"/>
          <w:iCs/>
        </w:rPr>
        <w:t>t v Európskej sieti Pamäť a solidarita v</w:t>
      </w:r>
      <w:r w:rsidR="000C56B3">
        <w:rPr>
          <w:b w:val="0"/>
          <w:bCs w:val="0"/>
          <w:iCs/>
        </w:rPr>
        <w:t xml:space="preserve">o </w:t>
      </w:r>
      <w:r w:rsidRPr="005B04F9">
        <w:rPr>
          <w:b w:val="0"/>
          <w:bCs w:val="0"/>
          <w:iCs/>
        </w:rPr>
        <w:t xml:space="preserve"> výške 50 000,- €, </w:t>
      </w:r>
    </w:p>
    <w:p w:rsidR="005B04F9" w:rsidP="000C56B3">
      <w:pPr>
        <w:pStyle w:val="Title"/>
        <w:numPr>
          <w:numId w:val="1"/>
        </w:numPr>
        <w:bidi w:val="0"/>
        <w:spacing w:line="360" w:lineRule="auto"/>
        <w:ind w:left="284" w:hanging="284"/>
        <w:jc w:val="both"/>
      </w:pPr>
      <w:r w:rsidRPr="005B04F9">
        <w:rPr>
          <w:b w:val="0"/>
          <w:bCs w:val="0"/>
          <w:iCs/>
        </w:rPr>
        <w:t xml:space="preserve">výdavky </w:t>
      </w:r>
      <w:r w:rsidRPr="005B04F9" w:rsidR="00296A61">
        <w:rPr>
          <w:b w:val="0"/>
        </w:rPr>
        <w:t>na odmeny členom S</w:t>
      </w:r>
      <w:r w:rsidR="00C45939">
        <w:rPr>
          <w:b w:val="0"/>
        </w:rPr>
        <w:t>právnej rady Ústavu pamäti národa a Dozornej rady Ústavu pamäti národa</w:t>
      </w:r>
      <w:r w:rsidRPr="005B04F9" w:rsidR="00296A61">
        <w:rPr>
          <w:b w:val="0"/>
        </w:rPr>
        <w:t xml:space="preserve"> v čiastke 18</w:t>
      </w:r>
      <w:r w:rsidR="00AF306D">
        <w:rPr>
          <w:b w:val="0"/>
        </w:rPr>
        <w:t>6</w:t>
      </w:r>
      <w:r w:rsidRPr="005B04F9" w:rsidR="00296A61">
        <w:rPr>
          <w:b w:val="0"/>
        </w:rPr>
        <w:t xml:space="preserve"> 000,-€ </w:t>
      </w:r>
      <w:r>
        <w:rPr>
          <w:b w:val="0"/>
        </w:rPr>
        <w:t>(zohľadnený predpokladaný</w:t>
      </w:r>
      <w:r w:rsidRPr="005B04F9" w:rsidR="00296A61">
        <w:rPr>
          <w:b w:val="0"/>
        </w:rPr>
        <w:t> rast priemernej nominálnej mzdy v národnom hospodárstve v roku 201</w:t>
      </w:r>
      <w:r w:rsidR="00AF306D">
        <w:rPr>
          <w:b w:val="0"/>
        </w:rPr>
        <w:t>7</w:t>
      </w:r>
      <w:r w:rsidR="00C45939">
        <w:rPr>
          <w:b w:val="0"/>
        </w:rPr>
        <w:t xml:space="preserve">, </w:t>
      </w:r>
      <w:r w:rsidRPr="005B04F9" w:rsidR="00296A61">
        <w:rPr>
          <w:b w:val="0"/>
        </w:rPr>
        <w:t xml:space="preserve">od </w:t>
      </w:r>
      <w:r>
        <w:rPr>
          <w:b w:val="0"/>
        </w:rPr>
        <w:t xml:space="preserve">čoho </w:t>
      </w:r>
      <w:r w:rsidRPr="005B04F9" w:rsidR="00296A61">
        <w:rPr>
          <w:b w:val="0"/>
        </w:rPr>
        <w:t>sa na základe zákona č. 553/2002 Z.</w:t>
      </w:r>
      <w:r w:rsidR="00C45939">
        <w:rPr>
          <w:b w:val="0"/>
        </w:rPr>
        <w:t xml:space="preserve"> </w:t>
      </w:r>
      <w:r w:rsidRPr="005B04F9" w:rsidR="00296A61">
        <w:rPr>
          <w:b w:val="0"/>
        </w:rPr>
        <w:t xml:space="preserve">z. odvíjajú odmeny členov </w:t>
      </w:r>
      <w:r w:rsidRPr="005B04F9" w:rsidR="00C45939">
        <w:rPr>
          <w:b w:val="0"/>
        </w:rPr>
        <w:t>S</w:t>
      </w:r>
      <w:r w:rsidR="00C45939">
        <w:rPr>
          <w:b w:val="0"/>
        </w:rPr>
        <w:t>právnej rady Ústavu pamäti národa a Dozornej rady Ústavu pamäti národa</w:t>
      </w:r>
      <w:r>
        <w:rPr>
          <w:b w:val="0"/>
        </w:rPr>
        <w:t>),</w:t>
      </w:r>
    </w:p>
    <w:p w:rsidR="00296A61" w:rsidRPr="005B04F9" w:rsidP="000C56B3">
      <w:pPr>
        <w:pStyle w:val="Title"/>
        <w:numPr>
          <w:numId w:val="1"/>
        </w:numPr>
        <w:bidi w:val="0"/>
        <w:spacing w:line="360" w:lineRule="auto"/>
        <w:ind w:left="284" w:hanging="284"/>
        <w:jc w:val="both"/>
      </w:pPr>
      <w:r w:rsidRPr="005B04F9" w:rsidR="005B04F9">
        <w:rPr>
          <w:b w:val="0"/>
        </w:rPr>
        <w:t>výdavky na</w:t>
      </w:r>
      <w:r w:rsidRPr="005B04F9">
        <w:rPr>
          <w:b w:val="0"/>
        </w:rPr>
        <w:t xml:space="preserve"> úhradu nákladov spojených s užívaním vypožičaných kancelárskych priestorov v budove Slovenskej</w:t>
      </w:r>
      <w:r w:rsidRPr="005B04F9" w:rsidR="00A37987">
        <w:rPr>
          <w:b w:val="0"/>
        </w:rPr>
        <w:t xml:space="preserve"> správy ciest </w:t>
      </w:r>
      <w:r w:rsidRPr="005B04F9">
        <w:rPr>
          <w:b w:val="0"/>
        </w:rPr>
        <w:t>(e</w:t>
      </w:r>
      <w:r w:rsidR="00C45939">
        <w:rPr>
          <w:b w:val="0"/>
        </w:rPr>
        <w:t>lektrina, dodávka</w:t>
      </w:r>
      <w:r w:rsidRPr="005B04F9">
        <w:rPr>
          <w:b w:val="0"/>
        </w:rPr>
        <w:t xml:space="preserve"> tepla, vody, odpad</w:t>
      </w:r>
      <w:r w:rsidRPr="005B04F9" w:rsidR="00A37987">
        <w:rPr>
          <w:b w:val="0"/>
        </w:rPr>
        <w:t>, výťahy, strážna služba</w:t>
      </w:r>
      <w:r w:rsidRPr="005B04F9">
        <w:rPr>
          <w:b w:val="0"/>
        </w:rPr>
        <w:t xml:space="preserve">) vo výške 37 </w:t>
      </w:r>
      <w:r w:rsidRPr="005B04F9" w:rsidR="007A7019">
        <w:rPr>
          <w:b w:val="0"/>
        </w:rPr>
        <w:t>0</w:t>
      </w:r>
      <w:r w:rsidRPr="005B04F9" w:rsidR="00992880">
        <w:rPr>
          <w:b w:val="0"/>
        </w:rPr>
        <w:t>00</w:t>
      </w:r>
      <w:r w:rsidRPr="005B04F9" w:rsidR="001B6C29">
        <w:rPr>
          <w:b w:val="0"/>
        </w:rPr>
        <w:t>,-€</w:t>
      </w:r>
      <w:r w:rsidRPr="005B04F9">
        <w:rPr>
          <w:b w:val="0"/>
        </w:rPr>
        <w:t xml:space="preserve"> a na úhradu nájomného za pr</w:t>
      </w:r>
      <w:r w:rsidR="00C45939">
        <w:rPr>
          <w:b w:val="0"/>
        </w:rPr>
        <w:t>iestory, v ktorých je zriadený a</w:t>
      </w:r>
      <w:r w:rsidRPr="005B04F9">
        <w:rPr>
          <w:b w:val="0"/>
        </w:rPr>
        <w:t>rchív vo výške 8</w:t>
      </w:r>
      <w:r w:rsidRPr="005B04F9" w:rsidR="00FB5766">
        <w:rPr>
          <w:b w:val="0"/>
        </w:rPr>
        <w:t>2</w:t>
      </w:r>
      <w:r w:rsidRPr="005B04F9" w:rsidR="00177C2D">
        <w:rPr>
          <w:b w:val="0"/>
        </w:rPr>
        <w:t> </w:t>
      </w:r>
      <w:r w:rsidRPr="005B04F9" w:rsidR="00FB5766">
        <w:rPr>
          <w:b w:val="0"/>
        </w:rPr>
        <w:t>7</w:t>
      </w:r>
      <w:r w:rsidRPr="005B04F9">
        <w:rPr>
          <w:b w:val="0"/>
        </w:rPr>
        <w:t>00</w:t>
      </w:r>
      <w:r w:rsidRPr="005B04F9" w:rsidR="00177C2D">
        <w:rPr>
          <w:b w:val="0"/>
        </w:rPr>
        <w:t>,</w:t>
      </w:r>
      <w:r w:rsidRPr="005B04F9">
        <w:rPr>
          <w:b w:val="0"/>
        </w:rPr>
        <w:t>- €.</w:t>
      </w:r>
    </w:p>
    <w:p w:rsidR="000C56B3" w:rsidP="000C56B3">
      <w:pPr>
        <w:pStyle w:val="Title"/>
        <w:bidi w:val="0"/>
        <w:spacing w:line="360" w:lineRule="auto"/>
        <w:jc w:val="both"/>
        <w:rPr>
          <w:b w:val="0"/>
        </w:rPr>
      </w:pPr>
    </w:p>
    <w:p w:rsidR="00296A61" w:rsidP="000C56B3">
      <w:pPr>
        <w:pStyle w:val="Title"/>
        <w:bidi w:val="0"/>
        <w:spacing w:line="360" w:lineRule="auto"/>
        <w:jc w:val="both"/>
      </w:pPr>
      <w:r w:rsidR="00541B31">
        <w:rPr>
          <w:b w:val="0"/>
        </w:rPr>
        <w:tab/>
      </w:r>
      <w:r w:rsidR="005B04F9">
        <w:rPr>
          <w:b w:val="0"/>
        </w:rPr>
        <w:t xml:space="preserve">Zostávajúce prostriedky </w:t>
      </w:r>
      <w:r w:rsidRPr="003B0B17">
        <w:rPr>
          <w:b w:val="0"/>
        </w:rPr>
        <w:t>vo výške 1</w:t>
      </w:r>
      <w:r w:rsidRPr="003B0B17" w:rsidR="00507E3C">
        <w:rPr>
          <w:b w:val="0"/>
        </w:rPr>
        <w:t>5</w:t>
      </w:r>
      <w:r w:rsidR="00AF306D">
        <w:rPr>
          <w:b w:val="0"/>
        </w:rPr>
        <w:t>1</w:t>
      </w:r>
      <w:r w:rsidRPr="003B0B17">
        <w:rPr>
          <w:b w:val="0"/>
        </w:rPr>
        <w:t xml:space="preserve"> </w:t>
      </w:r>
      <w:r w:rsidR="00237070">
        <w:rPr>
          <w:b w:val="0"/>
        </w:rPr>
        <w:t>030</w:t>
      </w:r>
      <w:r w:rsidRPr="003B0B17">
        <w:rPr>
          <w:b w:val="0"/>
        </w:rPr>
        <w:t>,- €</w:t>
      </w:r>
      <w:r w:rsidRPr="001B6C29">
        <w:rPr>
          <w:b w:val="0"/>
        </w:rPr>
        <w:t xml:space="preserve"> bud</w:t>
      </w:r>
      <w:r w:rsidR="00237070">
        <w:rPr>
          <w:b w:val="0"/>
        </w:rPr>
        <w:t>ú</w:t>
      </w:r>
      <w:r w:rsidRPr="001B6C29">
        <w:rPr>
          <w:b w:val="0"/>
        </w:rPr>
        <w:t xml:space="preserve"> použit</w:t>
      </w:r>
      <w:r w:rsidR="009E2FF4">
        <w:rPr>
          <w:b w:val="0"/>
        </w:rPr>
        <w:t>é</w:t>
      </w:r>
      <w:r w:rsidRPr="001B6C29">
        <w:rPr>
          <w:b w:val="0"/>
        </w:rPr>
        <w:t xml:space="preserve"> na pokrytie </w:t>
      </w:r>
      <w:r w:rsidR="00FB6286">
        <w:rPr>
          <w:b w:val="0"/>
        </w:rPr>
        <w:t xml:space="preserve">ostatných </w:t>
      </w:r>
      <w:r w:rsidR="00541B31">
        <w:rPr>
          <w:b w:val="0"/>
        </w:rPr>
        <w:t xml:space="preserve">nákladov na činnosť </w:t>
      </w:r>
      <w:r w:rsidRPr="001B6C29">
        <w:rPr>
          <w:b w:val="0"/>
        </w:rPr>
        <w:t>Ú</w:t>
      </w:r>
      <w:r w:rsidR="00541B31">
        <w:rPr>
          <w:b w:val="0"/>
        </w:rPr>
        <w:t>stavu pamäti národa</w:t>
      </w:r>
      <w:r w:rsidRPr="001B6C29">
        <w:rPr>
          <w:b w:val="0"/>
        </w:rPr>
        <w:t xml:space="preserve"> na jednotlivé položky nasledovne</w:t>
      </w:r>
      <w:r w:rsidRPr="001E7BA2">
        <w:t>:</w:t>
      </w:r>
    </w:p>
    <w:p w:rsidR="00201345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96A61" w:rsidRPr="001E7BA2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E7BA2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 xml:space="preserve">cestovné náhrady </w:t>
      </w:r>
      <w:r w:rsidRPr="001E7BA2">
        <w:rPr>
          <w:rFonts w:ascii="Arial" w:hAnsi="Arial" w:cs="Arial"/>
          <w:b/>
          <w:bCs/>
        </w:rPr>
        <w:t>:</w:t>
      </w:r>
    </w:p>
    <w:p w:rsidR="00296A61" w:rsidRPr="00201345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201345" w:rsidR="00201345">
        <w:rPr>
          <w:rFonts w:ascii="Arial" w:hAnsi="Arial" w:cs="Arial"/>
        </w:rPr>
        <w:t>cestovné, stravné a ubytovanie</w:t>
      </w:r>
      <w:r w:rsidRPr="00201345">
        <w:rPr>
          <w:rFonts w:ascii="Arial" w:hAnsi="Arial" w:cs="Arial"/>
        </w:rPr>
        <w:t xml:space="preserve"> pri domácich a zahraničných </w:t>
      </w:r>
      <w:r w:rsidRPr="00201345" w:rsidR="00201345">
        <w:rPr>
          <w:rFonts w:ascii="Arial" w:hAnsi="Arial" w:cs="Arial"/>
        </w:rPr>
        <w:t xml:space="preserve">pracovných </w:t>
      </w:r>
      <w:r w:rsidRPr="00201345">
        <w:rPr>
          <w:rFonts w:ascii="Arial" w:hAnsi="Arial" w:cs="Arial"/>
        </w:rPr>
        <w:t xml:space="preserve">cestách, </w:t>
      </w:r>
    </w:p>
    <w:p w:rsidR="00201345" w:rsidRPr="00201345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</w:p>
    <w:p w:rsidR="00296A61" w:rsidRPr="00201345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201345">
        <w:rPr>
          <w:rFonts w:ascii="Arial" w:hAnsi="Arial" w:cs="Arial"/>
        </w:rPr>
        <w:t xml:space="preserve">- </w:t>
      </w:r>
      <w:r w:rsidRPr="00201345">
        <w:rPr>
          <w:rFonts w:ascii="Arial" w:hAnsi="Arial" w:cs="Arial"/>
          <w:b/>
          <w:bCs/>
        </w:rPr>
        <w:t>materiál</w:t>
      </w:r>
      <w:r w:rsidRPr="00201345">
        <w:rPr>
          <w:rFonts w:ascii="Arial" w:hAnsi="Arial" w:cs="Arial"/>
        </w:rPr>
        <w:t xml:space="preserve"> : </w:t>
      </w:r>
    </w:p>
    <w:p w:rsidR="00296A61" w:rsidRPr="00201345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201345">
        <w:rPr>
          <w:rFonts w:ascii="Arial" w:hAnsi="Arial" w:cs="Arial"/>
        </w:rPr>
        <w:t>všeobecný materiál - materiál kancelársky a kancelárske potreby nevyhnutné pre výkon práce (papier, tonery, hygienický materiál, čistiace prostriedky), knihy, časopisy, odborná literatúra do knižnice, reprezentačné,</w:t>
      </w:r>
    </w:p>
    <w:p w:rsidR="00201345" w:rsidRPr="00201345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96A61" w:rsidRPr="00201345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201345">
        <w:rPr>
          <w:rFonts w:ascii="Arial" w:hAnsi="Arial" w:cs="Arial"/>
          <w:b/>
          <w:bCs/>
        </w:rPr>
        <w:t xml:space="preserve">- dopravné : </w:t>
      </w:r>
    </w:p>
    <w:p w:rsidR="00296A61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201345">
        <w:rPr>
          <w:rFonts w:ascii="Arial" w:hAnsi="Arial" w:cs="Arial"/>
        </w:rPr>
        <w:t xml:space="preserve">na nákup </w:t>
      </w:r>
      <w:r w:rsidRPr="00201345" w:rsidR="00201345">
        <w:rPr>
          <w:rFonts w:ascii="Arial" w:hAnsi="Arial" w:cs="Arial"/>
        </w:rPr>
        <w:t>pohonných hmôt</w:t>
      </w:r>
      <w:r w:rsidRPr="00201345">
        <w:rPr>
          <w:rFonts w:ascii="Arial" w:hAnsi="Arial" w:cs="Arial"/>
        </w:rPr>
        <w:t>,</w:t>
      </w:r>
      <w:r w:rsidRPr="001E7BA2">
        <w:rPr>
          <w:rFonts w:ascii="Arial" w:hAnsi="Arial" w:cs="Arial"/>
        </w:rPr>
        <w:t xml:space="preserve"> servis a údržba motorových vozidiel, zákonné a havarijné poistenie, diaľničné známky, parkovné</w:t>
      </w:r>
      <w:r w:rsidR="00541B31">
        <w:rPr>
          <w:rFonts w:ascii="Arial" w:hAnsi="Arial" w:cs="Arial"/>
        </w:rPr>
        <w:t>.</w:t>
      </w:r>
    </w:p>
    <w:p w:rsidR="000C56B3">
      <w:pPr>
        <w:bidi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6A61" w:rsidRPr="001E7BA2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E7BA2">
        <w:rPr>
          <w:rFonts w:ascii="Arial" w:hAnsi="Arial" w:cs="Arial"/>
          <w:b/>
          <w:bCs/>
        </w:rPr>
        <w:t>- rutinná a štandardná údržba:</w:t>
      </w:r>
    </w:p>
    <w:p w:rsidR="00296A61" w:rsidRPr="00541B31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541B31">
        <w:rPr>
          <w:rFonts w:ascii="Arial" w:hAnsi="Arial" w:cs="Arial"/>
        </w:rPr>
        <w:t>výdavky na práce a služby vykonávané dodávateľsky, ktorými sa zabezpečuje bežn</w:t>
      </w:r>
      <w:r w:rsidRPr="00541B31" w:rsidR="00310439">
        <w:rPr>
          <w:rFonts w:ascii="Arial" w:hAnsi="Arial" w:cs="Arial"/>
        </w:rPr>
        <w:t>á</w:t>
      </w:r>
      <w:r w:rsidRPr="00541B31">
        <w:rPr>
          <w:rFonts w:ascii="Arial" w:hAnsi="Arial" w:cs="Arial"/>
        </w:rPr>
        <w:t xml:space="preserve"> </w:t>
      </w:r>
      <w:r w:rsidR="00541B31">
        <w:rPr>
          <w:rFonts w:ascii="Arial" w:hAnsi="Arial" w:cs="Arial"/>
        </w:rPr>
        <w:t>údržba výpočtovej techniky, telekomunikačnej techniky a zariadení.</w:t>
      </w:r>
    </w:p>
    <w:p w:rsidR="00541B31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96A61" w:rsidRPr="001E7BA2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E7BA2">
        <w:rPr>
          <w:rFonts w:ascii="Arial" w:hAnsi="Arial" w:cs="Arial"/>
          <w:b/>
          <w:bCs/>
        </w:rPr>
        <w:t>- služby :</w:t>
      </w:r>
    </w:p>
    <w:p w:rsidR="00296A61" w:rsidRPr="001E7BA2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1E7BA2">
        <w:rPr>
          <w:rFonts w:ascii="Arial" w:hAnsi="Arial" w:cs="Arial"/>
        </w:rPr>
        <w:t>výdavky na š</w:t>
      </w:r>
      <w:r>
        <w:rPr>
          <w:rFonts w:ascii="Arial" w:hAnsi="Arial" w:cs="Arial"/>
        </w:rPr>
        <w:t>kolenia, semináre, konferencie</w:t>
      </w:r>
      <w:r w:rsidRPr="001E7BA2">
        <w:rPr>
          <w:rFonts w:ascii="Arial" w:hAnsi="Arial" w:cs="Arial"/>
        </w:rPr>
        <w:t>,</w:t>
      </w:r>
      <w:r w:rsidR="00541B31">
        <w:rPr>
          <w:rFonts w:ascii="Arial" w:hAnsi="Arial" w:cs="Arial"/>
        </w:rPr>
        <w:t xml:space="preserve"> všeobecné služby</w:t>
      </w:r>
      <w:r w:rsidRPr="001E7BA2">
        <w:rPr>
          <w:rFonts w:ascii="Arial" w:hAnsi="Arial" w:cs="Arial"/>
        </w:rPr>
        <w:t xml:space="preserve"> (tlač tlačív, brožúr, časopisov, publikácií</w:t>
      </w:r>
      <w:r>
        <w:rPr>
          <w:rFonts w:ascii="Arial" w:hAnsi="Arial" w:cs="Arial"/>
        </w:rPr>
        <w:t xml:space="preserve">, </w:t>
      </w:r>
      <w:r w:rsidRPr="001E7BA2">
        <w:rPr>
          <w:rFonts w:ascii="Arial" w:hAnsi="Arial" w:cs="Arial"/>
        </w:rPr>
        <w:t>monitoring tlače, informačný servis</w:t>
      </w:r>
      <w:r w:rsidR="00B746CE">
        <w:rPr>
          <w:rFonts w:ascii="Arial" w:hAnsi="Arial" w:cs="Arial"/>
        </w:rPr>
        <w:t>, poštovné a telekomunikačné služby</w:t>
      </w:r>
      <w:r w:rsidRPr="001E7BA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1E7BA2">
        <w:rPr>
          <w:rFonts w:ascii="Arial" w:hAnsi="Arial" w:cs="Arial"/>
        </w:rPr>
        <w:t xml:space="preserve"> špeciálne služby (ochrana objektov</w:t>
      </w:r>
      <w:r w:rsidR="00B746CE">
        <w:rPr>
          <w:rFonts w:ascii="Arial" w:hAnsi="Arial" w:cs="Arial"/>
        </w:rPr>
        <w:t>, právne služby</w:t>
      </w:r>
      <w:r w:rsidRPr="001E7BA2">
        <w:rPr>
          <w:rFonts w:ascii="Arial" w:hAnsi="Arial" w:cs="Arial"/>
        </w:rPr>
        <w:t>), poplatky za vedenie účtov, súdne a správne poplatky, poplatok za komunálne odpady,</w:t>
      </w:r>
    </w:p>
    <w:p w:rsidR="00296A61" w:rsidRPr="001E7BA2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1E7BA2">
        <w:rPr>
          <w:rFonts w:ascii="Arial" w:hAnsi="Arial" w:cs="Arial"/>
        </w:rPr>
        <w:t xml:space="preserve">stravné lístky pre zamestnancov, poistné zamestnancom na zahraničnej </w:t>
      </w:r>
      <w:r w:rsidR="00541B31">
        <w:rPr>
          <w:rFonts w:ascii="Arial" w:hAnsi="Arial" w:cs="Arial"/>
        </w:rPr>
        <w:t xml:space="preserve">pracovnej </w:t>
      </w:r>
      <w:r w:rsidRPr="001E7BA2">
        <w:rPr>
          <w:rFonts w:ascii="Arial" w:hAnsi="Arial" w:cs="Arial"/>
        </w:rPr>
        <w:t xml:space="preserve">ceste, prídel do </w:t>
      </w:r>
      <w:r>
        <w:rPr>
          <w:rFonts w:ascii="Arial" w:hAnsi="Arial" w:cs="Arial"/>
        </w:rPr>
        <w:t>sociálneho fondu</w:t>
      </w:r>
      <w:r w:rsidRPr="001E7BA2">
        <w:rPr>
          <w:rFonts w:ascii="Arial" w:hAnsi="Arial" w:cs="Arial"/>
        </w:rPr>
        <w:t xml:space="preserve">, </w:t>
      </w:r>
      <w:r w:rsidRPr="008C778A">
        <w:rPr>
          <w:rFonts w:ascii="Arial" w:hAnsi="Arial" w:cs="Arial"/>
        </w:rPr>
        <w:t>odmeny na dohody o vykonaní prác a pracovnej činnosti</w:t>
      </w:r>
      <w:r w:rsidRPr="001E7BA2">
        <w:rPr>
          <w:rFonts w:ascii="Arial" w:hAnsi="Arial" w:cs="Arial"/>
        </w:rPr>
        <w:t>, dane z úrokov účtu</w:t>
      </w:r>
      <w:r>
        <w:rPr>
          <w:rFonts w:ascii="Arial" w:hAnsi="Arial" w:cs="Arial"/>
        </w:rPr>
        <w:t>.</w:t>
      </w:r>
    </w:p>
    <w:p w:rsidR="00296A61" w:rsidRPr="001E7BA2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</w:p>
    <w:p w:rsidR="00296A61" w:rsidRPr="00541B31" w:rsidP="000C56B3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AF6118">
        <w:rPr>
          <w:rFonts w:ascii="Arial" w:hAnsi="Arial" w:cs="Arial"/>
          <w:b/>
          <w:bCs/>
        </w:rPr>
        <w:t>Bežné transfery:</w:t>
      </w:r>
    </w:p>
    <w:p w:rsidR="00296A61" w:rsidRPr="001E7BA2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541B31">
        <w:rPr>
          <w:rFonts w:ascii="Arial" w:hAnsi="Arial" w:cs="Arial"/>
        </w:rPr>
        <w:t xml:space="preserve">Výdavky </w:t>
      </w:r>
      <w:r w:rsidRPr="00541B31" w:rsidR="00AF7B7C">
        <w:rPr>
          <w:rFonts w:ascii="Arial" w:hAnsi="Arial" w:cs="Arial"/>
        </w:rPr>
        <w:t xml:space="preserve">na odchodné pri predpokladanom prvom odchode </w:t>
      </w:r>
      <w:r w:rsidRPr="00541B31" w:rsidR="00541B31">
        <w:rPr>
          <w:rFonts w:ascii="Arial" w:hAnsi="Arial" w:cs="Arial"/>
        </w:rPr>
        <w:t xml:space="preserve">dvoch </w:t>
      </w:r>
      <w:r w:rsidRPr="00541B31" w:rsidR="00AF7B7C">
        <w:rPr>
          <w:rFonts w:ascii="Arial" w:hAnsi="Arial" w:cs="Arial"/>
        </w:rPr>
        <w:t>pracovníkov</w:t>
      </w:r>
      <w:r w:rsidR="00AF7B7C">
        <w:rPr>
          <w:rFonts w:ascii="Arial" w:hAnsi="Arial" w:cs="Arial"/>
        </w:rPr>
        <w:t xml:space="preserve"> do </w:t>
      </w:r>
      <w:r w:rsidR="00541B31">
        <w:rPr>
          <w:rFonts w:ascii="Arial" w:hAnsi="Arial" w:cs="Arial"/>
        </w:rPr>
        <w:t xml:space="preserve">starobného </w:t>
      </w:r>
      <w:r w:rsidR="00AF7B7C">
        <w:rPr>
          <w:rFonts w:ascii="Arial" w:hAnsi="Arial" w:cs="Arial"/>
        </w:rPr>
        <w:t xml:space="preserve">dôchodku, </w:t>
      </w:r>
      <w:r w:rsidRPr="001E7BA2">
        <w:rPr>
          <w:rFonts w:ascii="Arial" w:hAnsi="Arial" w:cs="Arial"/>
        </w:rPr>
        <w:t>na nemocenské dávky platené zamestnávateľom (</w:t>
      </w:r>
      <w:r w:rsidR="00541B31">
        <w:rPr>
          <w:rFonts w:ascii="Arial" w:hAnsi="Arial" w:cs="Arial"/>
        </w:rPr>
        <w:t>práceneschopnosť</w:t>
      </w:r>
      <w:r w:rsidRPr="001E7BA2">
        <w:rPr>
          <w:rFonts w:ascii="Arial" w:hAnsi="Arial" w:cs="Arial"/>
        </w:rPr>
        <w:t xml:space="preserve"> do 10 dní)</w:t>
      </w:r>
      <w:r w:rsidR="00281D0A">
        <w:rPr>
          <w:rFonts w:ascii="Arial" w:hAnsi="Arial" w:cs="Arial"/>
        </w:rPr>
        <w:t>.</w:t>
      </w:r>
    </w:p>
    <w:p w:rsidR="00AF7B7C" w:rsidP="00AC0D20">
      <w:pPr>
        <w:bidi w:val="0"/>
        <w:spacing w:line="360" w:lineRule="auto"/>
        <w:jc w:val="both"/>
        <w:rPr>
          <w:rFonts w:ascii="Arial" w:hAnsi="Arial" w:cs="Arial"/>
        </w:rPr>
      </w:pPr>
    </w:p>
    <w:p w:rsidR="00541B31" w:rsidP="00541B31">
      <w:pPr>
        <w:bidi w:val="0"/>
        <w:spacing w:line="360" w:lineRule="auto"/>
        <w:jc w:val="both"/>
        <w:rPr>
          <w:rFonts w:ascii="Arial" w:hAnsi="Arial" w:cs="Arial"/>
        </w:rPr>
      </w:pPr>
      <w:r w:rsidR="00296A61">
        <w:rPr>
          <w:rFonts w:ascii="Arial" w:hAnsi="Arial" w:cs="Arial"/>
        </w:rPr>
        <w:t>Rozpísané</w:t>
      </w:r>
      <w:r w:rsidRPr="005C1FB7" w:rsidR="00296A61">
        <w:rPr>
          <w:rFonts w:ascii="Arial" w:hAnsi="Arial" w:cs="Arial"/>
        </w:rPr>
        <w:t xml:space="preserve"> fin</w:t>
      </w:r>
      <w:r>
        <w:rPr>
          <w:rFonts w:ascii="Arial" w:hAnsi="Arial" w:cs="Arial"/>
        </w:rPr>
        <w:t xml:space="preserve">ančné prostriedky budú použité </w:t>
      </w:r>
      <w:r w:rsidRPr="005C1FB7" w:rsidR="00296A61">
        <w:rPr>
          <w:rFonts w:ascii="Arial" w:hAnsi="Arial" w:cs="Arial"/>
        </w:rPr>
        <w:t>na plnenie úl</w:t>
      </w:r>
      <w:r w:rsidR="00296A61">
        <w:rPr>
          <w:rFonts w:ascii="Arial" w:hAnsi="Arial" w:cs="Arial"/>
        </w:rPr>
        <w:t>oh podľa zákona o pamäti národa</w:t>
      </w:r>
      <w:r w:rsidRPr="005C1FB7" w:rsidR="00296A61">
        <w:rPr>
          <w:rFonts w:ascii="Arial" w:hAnsi="Arial" w:cs="Arial"/>
        </w:rPr>
        <w:t xml:space="preserve">, ako sú: </w:t>
      </w:r>
      <w:r w:rsidR="00296A61">
        <w:rPr>
          <w:rFonts w:ascii="Arial" w:hAnsi="Arial" w:cs="Arial"/>
        </w:rPr>
        <w:t xml:space="preserve">ochrana a zverejňovanie dokumentov o činnosti bezpečnostných zložiek, </w:t>
      </w:r>
      <w:r w:rsidRPr="005C1FB7" w:rsidR="00296A61">
        <w:rPr>
          <w:rFonts w:ascii="Arial" w:hAnsi="Arial" w:cs="Arial"/>
        </w:rPr>
        <w:t>zhromažďovanie všetkých druhov informácií vz</w:t>
      </w:r>
      <w:r w:rsidR="00296A61">
        <w:rPr>
          <w:rFonts w:ascii="Arial" w:hAnsi="Arial" w:cs="Arial"/>
        </w:rPr>
        <w:t>ťahujúcich sa na dobu neslobody.</w:t>
      </w:r>
      <w:r w:rsidRPr="005C1FB7" w:rsidR="00296A61">
        <w:rPr>
          <w:rFonts w:ascii="Arial" w:hAnsi="Arial" w:cs="Arial"/>
        </w:rPr>
        <w:t xml:space="preserve"> </w:t>
      </w:r>
      <w:r w:rsidR="00296A61">
        <w:rPr>
          <w:rFonts w:ascii="Arial" w:hAnsi="Arial" w:cs="Arial"/>
        </w:rPr>
        <w:t>Z</w:t>
      </w:r>
      <w:r w:rsidRPr="005C1FB7" w:rsidR="00296A61">
        <w:rPr>
          <w:rFonts w:ascii="Arial" w:hAnsi="Arial" w:cs="Arial"/>
        </w:rPr>
        <w:t> </w:t>
      </w:r>
      <w:r w:rsidR="00296A61">
        <w:rPr>
          <w:rFonts w:ascii="Arial" w:hAnsi="Arial" w:cs="Arial"/>
        </w:rPr>
        <w:t>t</w:t>
      </w:r>
      <w:r w:rsidRPr="005C1FB7" w:rsidR="00296A61">
        <w:rPr>
          <w:rFonts w:ascii="Arial" w:hAnsi="Arial" w:cs="Arial"/>
        </w:rPr>
        <w:t xml:space="preserve">oho vyplýva </w:t>
      </w:r>
      <w:r w:rsidR="00296A61">
        <w:rPr>
          <w:rFonts w:ascii="Arial" w:hAnsi="Arial" w:cs="Arial"/>
        </w:rPr>
        <w:t>potreba vydávania</w:t>
      </w:r>
      <w:r w:rsidRPr="005C1FB7" w:rsidR="00296A61">
        <w:rPr>
          <w:rFonts w:ascii="Arial" w:hAnsi="Arial" w:cs="Arial"/>
        </w:rPr>
        <w:t xml:space="preserve"> </w:t>
      </w:r>
      <w:r w:rsidR="000640AD">
        <w:rPr>
          <w:rFonts w:ascii="Arial" w:hAnsi="Arial" w:cs="Arial"/>
        </w:rPr>
        <w:t xml:space="preserve">vedeckého </w:t>
      </w:r>
      <w:r w:rsidRPr="005C1FB7" w:rsidR="00296A61">
        <w:rPr>
          <w:rFonts w:ascii="Arial" w:hAnsi="Arial" w:cs="Arial"/>
        </w:rPr>
        <w:t>časopisu,</w:t>
      </w:r>
      <w:r w:rsidR="00296A61">
        <w:rPr>
          <w:rFonts w:ascii="Arial" w:hAnsi="Arial" w:cs="Arial"/>
        </w:rPr>
        <w:t xml:space="preserve"> </w:t>
      </w:r>
      <w:r w:rsidR="000640AD">
        <w:rPr>
          <w:rFonts w:ascii="Arial" w:hAnsi="Arial" w:cs="Arial"/>
        </w:rPr>
        <w:t xml:space="preserve">vydávanie </w:t>
      </w:r>
      <w:r w:rsidRPr="005C1FB7" w:rsidR="00296A61">
        <w:rPr>
          <w:rFonts w:ascii="Arial" w:hAnsi="Arial" w:cs="Arial"/>
        </w:rPr>
        <w:t>publikácií, usporad</w:t>
      </w:r>
      <w:r w:rsidR="00296A61">
        <w:rPr>
          <w:rFonts w:ascii="Arial" w:hAnsi="Arial" w:cs="Arial"/>
        </w:rPr>
        <w:t>úv</w:t>
      </w:r>
      <w:r w:rsidRPr="005C1FB7" w:rsidR="00296A61">
        <w:rPr>
          <w:rFonts w:ascii="Arial" w:hAnsi="Arial" w:cs="Arial"/>
        </w:rPr>
        <w:t>anie výstav, seminárov a</w:t>
      </w:r>
      <w:r w:rsidR="00296A61">
        <w:rPr>
          <w:rFonts w:ascii="Arial" w:hAnsi="Arial" w:cs="Arial"/>
        </w:rPr>
        <w:t> </w:t>
      </w:r>
      <w:r w:rsidRPr="005C1FB7" w:rsidR="00296A61">
        <w:rPr>
          <w:rFonts w:ascii="Arial" w:hAnsi="Arial" w:cs="Arial"/>
        </w:rPr>
        <w:t>konferenci</w:t>
      </w:r>
      <w:r w:rsidR="00296A61">
        <w:rPr>
          <w:rFonts w:ascii="Arial" w:hAnsi="Arial" w:cs="Arial"/>
        </w:rPr>
        <w:t xml:space="preserve">í, </w:t>
      </w:r>
      <w:r w:rsidRPr="005C1FB7" w:rsidR="00296A61">
        <w:rPr>
          <w:rFonts w:ascii="Arial" w:hAnsi="Arial" w:cs="Arial"/>
        </w:rPr>
        <w:t xml:space="preserve">zaznamenávanie </w:t>
      </w:r>
      <w:r w:rsidR="00296A61">
        <w:rPr>
          <w:rFonts w:ascii="Arial" w:hAnsi="Arial" w:cs="Arial"/>
        </w:rPr>
        <w:t xml:space="preserve">audiovizuálnych </w:t>
      </w:r>
      <w:r w:rsidRPr="005C1FB7" w:rsidR="00296A61">
        <w:rPr>
          <w:rFonts w:ascii="Arial" w:hAnsi="Arial" w:cs="Arial"/>
        </w:rPr>
        <w:t xml:space="preserve">svedectiev </w:t>
      </w:r>
      <w:r w:rsidR="00296A61">
        <w:rPr>
          <w:rFonts w:ascii="Arial" w:hAnsi="Arial" w:cs="Arial"/>
        </w:rPr>
        <w:t xml:space="preserve">a ich spracovanie </w:t>
      </w:r>
      <w:r>
        <w:rPr>
          <w:rFonts w:ascii="Arial" w:hAnsi="Arial" w:cs="Arial"/>
        </w:rPr>
        <w:t>v podobe filmových dokumentov, prednášková činnosť, výchovno-vzdelávacie aktivity a zriadenie trvalej expozície.</w:t>
      </w:r>
    </w:p>
    <w:p w:rsidR="00A86C66" w:rsidP="00AF6118">
      <w:pPr>
        <w:bidi w:val="0"/>
        <w:jc w:val="both"/>
        <w:rPr>
          <w:rFonts w:ascii="Times New Roman" w:hAnsi="Times New Roman"/>
        </w:rPr>
      </w:pPr>
    </w:p>
    <w:p w:rsidR="00296A61" w:rsidP="00296A61">
      <w:pPr>
        <w:bidi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B1290" w:rsidP="00296A61">
      <w:pPr>
        <w:bidi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B1290" w:rsidP="00296A61">
      <w:pPr>
        <w:bidi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B1290" w:rsidP="00296A61">
      <w:pPr>
        <w:bidi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B1290" w:rsidP="00296A61">
      <w:pPr>
        <w:bidi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B1290" w:rsidP="00296A61">
      <w:pPr>
        <w:bidi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B1290" w:rsidP="00296A61">
      <w:pPr>
        <w:bidi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B1290" w:rsidP="00296A61">
      <w:pPr>
        <w:bidi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B1290" w:rsidP="00296A61">
      <w:pPr>
        <w:bidi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296A61" w:rsidP="00296A61">
      <w:pPr>
        <w:bidi w:val="0"/>
        <w:jc w:val="both"/>
        <w:rPr>
          <w:rFonts w:ascii="Arial" w:hAnsi="Arial" w:cs="Arial"/>
        </w:rPr>
      </w:pPr>
      <w:r w:rsidR="000640AD">
        <w:rPr>
          <w:rFonts w:ascii="Arial" w:hAnsi="Arial" w:cs="Arial"/>
        </w:rPr>
        <w:t xml:space="preserve">Návrh rozpočtu </w:t>
      </w:r>
      <w:r w:rsidR="005B1290">
        <w:rPr>
          <w:rFonts w:ascii="Arial" w:hAnsi="Arial" w:cs="Arial"/>
        </w:rPr>
        <w:t>v eurách (</w:t>
      </w:r>
      <w:r w:rsidRPr="00723FF0">
        <w:rPr>
          <w:rFonts w:ascii="Arial" w:hAnsi="Arial" w:cs="Arial"/>
        </w:rPr>
        <w:t>€</w:t>
      </w:r>
      <w:r w:rsidR="005B1290">
        <w:rPr>
          <w:rFonts w:ascii="Arial" w:hAnsi="Arial" w:cs="Arial"/>
        </w:rPr>
        <w:t>)</w:t>
      </w:r>
    </w:p>
    <w:p w:rsidR="000640AD" w:rsidP="00296A61">
      <w:pPr>
        <w:bidi w:val="0"/>
        <w:jc w:val="both"/>
        <w:rPr>
          <w:rFonts w:ascii="Arial" w:hAnsi="Arial" w:cs="Arial"/>
        </w:rPr>
      </w:pPr>
    </w:p>
    <w:p w:rsidR="00296A61" w:rsidRPr="00723FF0" w:rsidP="00296A61">
      <w:pPr>
        <w:bidi w:val="0"/>
        <w:jc w:val="both"/>
        <w:rPr>
          <w:rFonts w:ascii="Arial" w:hAnsi="Arial" w:cs="Arial"/>
        </w:rPr>
      </w:pPr>
    </w:p>
    <w:tbl>
      <w:tblPr>
        <w:tblStyle w:val="TableGrid"/>
        <w:tblW w:w="8188" w:type="dxa"/>
        <w:tblLook w:val="01E0"/>
      </w:tblPr>
      <w:tblGrid>
        <w:gridCol w:w="3348"/>
        <w:gridCol w:w="4840"/>
      </w:tblGrid>
      <w:tr>
        <w:tblPrEx>
          <w:tblW w:w="8188" w:type="dxa"/>
          <w:tblLook w:val="01E0"/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6D8D" w:rsidRPr="00723FF0" w:rsidP="00645F3E">
            <w:pPr>
              <w:bidi w:val="0"/>
              <w:spacing w:line="36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:rsidR="00496D8D" w:rsidRPr="00FF0B02" w:rsidP="00645F3E">
            <w:pPr>
              <w:bidi w:val="0"/>
              <w:spacing w:line="36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FF0B02">
              <w:rPr>
                <w:rFonts w:ascii="Arial" w:hAnsi="Arial" w:cs="Arial"/>
                <w:b/>
                <w:bCs/>
              </w:rPr>
              <w:t>Kategória</w:t>
            </w:r>
          </w:p>
          <w:p w:rsidR="00496D8D" w:rsidRPr="00FF0B02" w:rsidP="00645F3E">
            <w:pPr>
              <w:bidi w:val="0"/>
              <w:spacing w:line="36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6D8D" w:rsidRPr="00FF0B02" w:rsidP="00645F3E">
            <w:pPr>
              <w:bidi w:val="0"/>
              <w:spacing w:line="36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:rsidR="00496D8D" w:rsidRPr="00FF0B02" w:rsidP="005B1290">
            <w:pPr>
              <w:tabs>
                <w:tab w:val="left" w:pos="332"/>
                <w:tab w:val="right" w:pos="4624"/>
              </w:tabs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="005B1290">
              <w:rPr>
                <w:rFonts w:ascii="Arial" w:hAnsi="Arial" w:cs="Arial"/>
                <w:b/>
                <w:bCs/>
              </w:rPr>
              <w:tab/>
              <w:tab/>
            </w:r>
            <w:r w:rsidRPr="00FF0B02">
              <w:rPr>
                <w:rFonts w:ascii="Arial" w:hAnsi="Arial" w:cs="Arial"/>
                <w:b/>
                <w:bCs/>
              </w:rPr>
              <w:t>Rok 2018</w:t>
            </w:r>
          </w:p>
        </w:tc>
      </w:tr>
      <w:tr>
        <w:tblPrEx>
          <w:tblW w:w="8188" w:type="dxa"/>
          <w:tblLook w:val="01E0"/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6D8D" w:rsidRPr="00FF0B02" w:rsidP="00645F3E">
            <w:pPr>
              <w:bidi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96D8D" w:rsidRPr="00FF0B02" w:rsidP="00645F3E">
            <w:pPr>
              <w:bidi w:val="0"/>
              <w:spacing w:line="360" w:lineRule="auto"/>
              <w:jc w:val="both"/>
              <w:rPr>
                <w:rFonts w:ascii="Arial" w:hAnsi="Arial" w:cs="Arial"/>
              </w:rPr>
            </w:pPr>
            <w:r w:rsidRPr="00FF0B02">
              <w:rPr>
                <w:rFonts w:ascii="Arial" w:hAnsi="Arial" w:cs="Arial"/>
              </w:rPr>
              <w:t>Mzdy - 610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6D8D" w:rsidRPr="00FF0B02" w:rsidP="00645F3E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</w:p>
          <w:p w:rsidR="00496D8D" w:rsidRPr="00FF0B02" w:rsidP="00D569BC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  <w:r w:rsidRPr="00FF0B02">
              <w:rPr>
                <w:rFonts w:ascii="Arial" w:hAnsi="Arial" w:cs="Arial"/>
              </w:rPr>
              <w:t xml:space="preserve"> 81</w:t>
            </w:r>
            <w:r w:rsidR="00D569BC">
              <w:rPr>
                <w:rFonts w:ascii="Arial" w:hAnsi="Arial" w:cs="Arial"/>
              </w:rPr>
              <w:t xml:space="preserve">1 </w:t>
            </w:r>
            <w:r w:rsidRPr="00FF0B02">
              <w:rPr>
                <w:rFonts w:ascii="Arial" w:hAnsi="Arial" w:cs="Arial"/>
              </w:rPr>
              <w:t>400</w:t>
            </w:r>
          </w:p>
        </w:tc>
      </w:tr>
      <w:tr>
        <w:tblPrEx>
          <w:tblW w:w="8188" w:type="dxa"/>
          <w:tblLook w:val="01E0"/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6D8D" w:rsidRPr="00FF0B02" w:rsidP="00645F3E">
            <w:pPr>
              <w:bidi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96D8D" w:rsidRPr="00FF0B02" w:rsidP="00645F3E">
            <w:pPr>
              <w:bidi w:val="0"/>
              <w:spacing w:line="360" w:lineRule="auto"/>
              <w:jc w:val="both"/>
              <w:rPr>
                <w:rFonts w:ascii="Arial" w:hAnsi="Arial" w:cs="Arial"/>
              </w:rPr>
            </w:pPr>
            <w:r w:rsidRPr="00FF0B02">
              <w:rPr>
                <w:rFonts w:ascii="Arial" w:hAnsi="Arial" w:cs="Arial"/>
              </w:rPr>
              <w:t>Poistné - 620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6D8D" w:rsidRPr="00FF0B02" w:rsidP="00645F3E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</w:p>
          <w:p w:rsidR="00496D8D" w:rsidRPr="00FF0B02" w:rsidP="00E5036D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  <w:r w:rsidRPr="00FF0B02">
              <w:rPr>
                <w:rFonts w:ascii="Arial" w:hAnsi="Arial" w:cs="Arial"/>
              </w:rPr>
              <w:t>347 961</w:t>
            </w:r>
          </w:p>
        </w:tc>
      </w:tr>
      <w:tr>
        <w:tblPrEx>
          <w:tblW w:w="8188" w:type="dxa"/>
          <w:tblLook w:val="01E0"/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6D8D" w:rsidRPr="00FF0B02" w:rsidP="00645F3E">
            <w:pPr>
              <w:bidi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96D8D" w:rsidRPr="00FF0B02" w:rsidP="00645F3E">
            <w:pPr>
              <w:bidi w:val="0"/>
              <w:spacing w:line="360" w:lineRule="auto"/>
              <w:jc w:val="both"/>
              <w:rPr>
                <w:rFonts w:ascii="Arial" w:hAnsi="Arial" w:cs="Arial"/>
              </w:rPr>
            </w:pPr>
            <w:r w:rsidRPr="00FF0B02">
              <w:rPr>
                <w:rFonts w:ascii="Arial" w:hAnsi="Arial" w:cs="Arial"/>
              </w:rPr>
              <w:t>Tovary a služby - 630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6D8D" w:rsidRPr="00FF0B02" w:rsidP="00645F3E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</w:p>
          <w:p w:rsidR="00496D8D" w:rsidRPr="00FF0B02" w:rsidP="00507E3C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  <w:r w:rsidRPr="00FF0B02">
              <w:rPr>
                <w:rFonts w:ascii="Arial" w:hAnsi="Arial" w:cs="Arial"/>
              </w:rPr>
              <w:t>506 730</w:t>
            </w:r>
          </w:p>
        </w:tc>
      </w:tr>
      <w:tr>
        <w:tblPrEx>
          <w:tblW w:w="8188" w:type="dxa"/>
          <w:tblLook w:val="01E0"/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6D8D" w:rsidRPr="00FF0B02" w:rsidP="00645F3E">
            <w:pPr>
              <w:bidi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96D8D" w:rsidRPr="00FF0B02" w:rsidP="00645F3E">
            <w:pPr>
              <w:bidi w:val="0"/>
              <w:spacing w:line="360" w:lineRule="auto"/>
              <w:jc w:val="both"/>
              <w:rPr>
                <w:rFonts w:ascii="Arial" w:hAnsi="Arial" w:cs="Arial"/>
              </w:rPr>
            </w:pPr>
            <w:r w:rsidRPr="00FF0B02">
              <w:rPr>
                <w:rFonts w:ascii="Arial" w:hAnsi="Arial" w:cs="Arial"/>
              </w:rPr>
              <w:t xml:space="preserve">Bežné transfery -640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6D8D" w:rsidRPr="00FF0B02" w:rsidP="00645F3E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</w:p>
          <w:p w:rsidR="00496D8D" w:rsidRPr="00FF0B02" w:rsidP="00645F3E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  <w:r w:rsidR="00D569BC">
              <w:rPr>
                <w:rFonts w:ascii="Arial" w:hAnsi="Arial" w:cs="Arial"/>
              </w:rPr>
              <w:t>5 3</w:t>
            </w:r>
            <w:r w:rsidRPr="00FF0B02">
              <w:rPr>
                <w:rFonts w:ascii="Arial" w:hAnsi="Arial" w:cs="Arial"/>
              </w:rPr>
              <w:t>00</w:t>
            </w:r>
          </w:p>
        </w:tc>
      </w:tr>
      <w:tr>
        <w:tblPrEx>
          <w:tblW w:w="8188" w:type="dxa"/>
          <w:tblLook w:val="01E0"/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6D8D" w:rsidRPr="00FF0B02" w:rsidP="00645F3E">
            <w:pPr>
              <w:bidi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96D8D" w:rsidRPr="00FF0B02" w:rsidP="00645F3E">
            <w:pPr>
              <w:bidi w:val="0"/>
              <w:spacing w:line="360" w:lineRule="auto"/>
              <w:jc w:val="both"/>
              <w:rPr>
                <w:rFonts w:ascii="Arial" w:hAnsi="Arial" w:cs="Arial"/>
              </w:rPr>
            </w:pPr>
            <w:r w:rsidRPr="00FF0B02">
              <w:rPr>
                <w:rFonts w:ascii="Arial" w:hAnsi="Arial" w:cs="Arial"/>
              </w:rPr>
              <w:t>Výdavky spolu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6D8D" w:rsidRPr="00FF0B02" w:rsidP="00E5036D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</w:p>
          <w:p w:rsidR="00496D8D" w:rsidRPr="00FF0B02" w:rsidP="00E5036D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  <w:r w:rsidRPr="00FF0B02">
              <w:rPr>
                <w:rFonts w:ascii="Arial" w:hAnsi="Arial" w:cs="Arial"/>
              </w:rPr>
              <w:t>1 671 391</w:t>
            </w:r>
          </w:p>
        </w:tc>
      </w:tr>
    </w:tbl>
    <w:p w:rsidR="00296A61" w:rsidRPr="00723FF0" w:rsidP="00296A61">
      <w:pPr>
        <w:bidi w:val="0"/>
        <w:jc w:val="both"/>
        <w:rPr>
          <w:rFonts w:ascii="Arial" w:hAnsi="Arial" w:cs="Arial"/>
        </w:rPr>
      </w:pPr>
    </w:p>
    <w:p w:rsidR="00296A61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96A61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96A61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96A61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96A61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96A61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96A61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96A61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96A61" w:rsidP="00296A6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sectPr w:rsidSect="00B05DCD">
      <w:pgSz w:w="11906" w:h="16838"/>
      <w:pgMar w:top="1418" w:right="1361" w:bottom="1418" w:left="1361" w:header="709" w:footer="709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CD" w:rsidP="00155083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 w:rsidR="0060239A">
      <w:rPr>
        <w:rStyle w:val="PageNumber"/>
        <w:rFonts w:ascii="Times New Roman" w:hAnsi="Times New Roman"/>
      </w:rPr>
      <w:fldChar w:fldCharType="begin"/>
    </w:r>
    <w:r w:rsidR="0060239A">
      <w:rPr>
        <w:rStyle w:val="PageNumber"/>
        <w:rFonts w:ascii="Times New Roman" w:hAnsi="Times New Roman"/>
      </w:rPr>
      <w:instrText xml:space="preserve">PAGE  </w:instrText>
    </w:r>
    <w:r w:rsidR="0060239A">
      <w:rPr>
        <w:rStyle w:val="PageNumber"/>
        <w:rFonts w:ascii="Times New Roman" w:hAnsi="Times New Roman"/>
      </w:rPr>
      <w:fldChar w:fldCharType="separate"/>
    </w:r>
    <w:r w:rsidR="00152600">
      <w:rPr>
        <w:rStyle w:val="PageNumber"/>
        <w:rFonts w:ascii="Times New Roman" w:hAnsi="Times New Roman"/>
        <w:noProof/>
      </w:rPr>
      <w:t>4</w:t>
    </w:r>
    <w:r w:rsidR="0060239A">
      <w:rPr>
        <w:rStyle w:val="PageNumber"/>
        <w:rFonts w:ascii="Times New Roman" w:hAnsi="Times New Roman"/>
      </w:rPr>
      <w:fldChar w:fldCharType="end"/>
    </w:r>
  </w:p>
  <w:p w:rsidR="00226A6D" w:rsidRPr="00B05DCD" w:rsidP="00B05DC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9E1"/>
    <w:multiLevelType w:val="hybridMultilevel"/>
    <w:tmpl w:val="8F5E8C9E"/>
    <w:lvl w:ilvl="0">
      <w:start w:val="69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hyphenationZone w:val="425"/>
  <w:characterSpacingControl w:val="doNotCompress"/>
  <w:compat/>
  <w:rsids>
    <w:rsidRoot w:val="00296A61"/>
    <w:rsid w:val="00012206"/>
    <w:rsid w:val="0002187A"/>
    <w:rsid w:val="000232F4"/>
    <w:rsid w:val="00026E37"/>
    <w:rsid w:val="00046F48"/>
    <w:rsid w:val="00047EB2"/>
    <w:rsid w:val="000640AD"/>
    <w:rsid w:val="00094F32"/>
    <w:rsid w:val="0009700E"/>
    <w:rsid w:val="000A4060"/>
    <w:rsid w:val="000C56B3"/>
    <w:rsid w:val="000E1B46"/>
    <w:rsid w:val="000E2E1F"/>
    <w:rsid w:val="000E6E46"/>
    <w:rsid w:val="00117F54"/>
    <w:rsid w:val="00140190"/>
    <w:rsid w:val="00152600"/>
    <w:rsid w:val="00155083"/>
    <w:rsid w:val="00160277"/>
    <w:rsid w:val="00162218"/>
    <w:rsid w:val="00165D4E"/>
    <w:rsid w:val="00165F0F"/>
    <w:rsid w:val="00166332"/>
    <w:rsid w:val="00177C2D"/>
    <w:rsid w:val="00184F46"/>
    <w:rsid w:val="001A5DE7"/>
    <w:rsid w:val="001B6C29"/>
    <w:rsid w:val="001C6ECD"/>
    <w:rsid w:val="001D7584"/>
    <w:rsid w:val="001E7BA2"/>
    <w:rsid w:val="001F05AC"/>
    <w:rsid w:val="00201345"/>
    <w:rsid w:val="00226A6D"/>
    <w:rsid w:val="0023124D"/>
    <w:rsid w:val="00237070"/>
    <w:rsid w:val="002447D8"/>
    <w:rsid w:val="002644B8"/>
    <w:rsid w:val="00265B75"/>
    <w:rsid w:val="00266B7F"/>
    <w:rsid w:val="00274DC8"/>
    <w:rsid w:val="00277016"/>
    <w:rsid w:val="00281D0A"/>
    <w:rsid w:val="00282721"/>
    <w:rsid w:val="0028426D"/>
    <w:rsid w:val="00286E64"/>
    <w:rsid w:val="00296A61"/>
    <w:rsid w:val="00297E94"/>
    <w:rsid w:val="002A059E"/>
    <w:rsid w:val="002C176A"/>
    <w:rsid w:val="002C4E5C"/>
    <w:rsid w:val="002D4633"/>
    <w:rsid w:val="002D7706"/>
    <w:rsid w:val="002F402B"/>
    <w:rsid w:val="002F6B92"/>
    <w:rsid w:val="002F7A9D"/>
    <w:rsid w:val="003041CA"/>
    <w:rsid w:val="003067EB"/>
    <w:rsid w:val="00310439"/>
    <w:rsid w:val="00316885"/>
    <w:rsid w:val="00342EF6"/>
    <w:rsid w:val="00347D4B"/>
    <w:rsid w:val="00350618"/>
    <w:rsid w:val="0036091E"/>
    <w:rsid w:val="003678A2"/>
    <w:rsid w:val="003754B2"/>
    <w:rsid w:val="00383453"/>
    <w:rsid w:val="003837B0"/>
    <w:rsid w:val="003923B7"/>
    <w:rsid w:val="0039264B"/>
    <w:rsid w:val="00393021"/>
    <w:rsid w:val="003A13BF"/>
    <w:rsid w:val="003A66E1"/>
    <w:rsid w:val="003B0B17"/>
    <w:rsid w:val="003B13DD"/>
    <w:rsid w:val="003C7F8E"/>
    <w:rsid w:val="00402B50"/>
    <w:rsid w:val="00410570"/>
    <w:rsid w:val="004205C5"/>
    <w:rsid w:val="004311BA"/>
    <w:rsid w:val="00435579"/>
    <w:rsid w:val="00446F68"/>
    <w:rsid w:val="0048296E"/>
    <w:rsid w:val="00491E81"/>
    <w:rsid w:val="00496D8D"/>
    <w:rsid w:val="004A47CF"/>
    <w:rsid w:val="004A5798"/>
    <w:rsid w:val="004A7806"/>
    <w:rsid w:val="004B1F67"/>
    <w:rsid w:val="004B4612"/>
    <w:rsid w:val="004B5CFD"/>
    <w:rsid w:val="004B5F68"/>
    <w:rsid w:val="0050740C"/>
    <w:rsid w:val="00507E3C"/>
    <w:rsid w:val="00541B31"/>
    <w:rsid w:val="00542ECE"/>
    <w:rsid w:val="00546286"/>
    <w:rsid w:val="00560D20"/>
    <w:rsid w:val="005814AB"/>
    <w:rsid w:val="005A76B4"/>
    <w:rsid w:val="005B04F9"/>
    <w:rsid w:val="005B1290"/>
    <w:rsid w:val="005B75DB"/>
    <w:rsid w:val="005C1FB7"/>
    <w:rsid w:val="0060239A"/>
    <w:rsid w:val="00607230"/>
    <w:rsid w:val="00633C31"/>
    <w:rsid w:val="00645F3E"/>
    <w:rsid w:val="00646AE6"/>
    <w:rsid w:val="00646F56"/>
    <w:rsid w:val="00655E00"/>
    <w:rsid w:val="0067166D"/>
    <w:rsid w:val="00671873"/>
    <w:rsid w:val="00675B3D"/>
    <w:rsid w:val="0069525E"/>
    <w:rsid w:val="006A01FF"/>
    <w:rsid w:val="006A3CE3"/>
    <w:rsid w:val="006B18A2"/>
    <w:rsid w:val="006B5211"/>
    <w:rsid w:val="006B59FF"/>
    <w:rsid w:val="006C0A14"/>
    <w:rsid w:val="006C1D5F"/>
    <w:rsid w:val="006E599C"/>
    <w:rsid w:val="00712E35"/>
    <w:rsid w:val="00723FF0"/>
    <w:rsid w:val="00725D46"/>
    <w:rsid w:val="007431EA"/>
    <w:rsid w:val="007834BA"/>
    <w:rsid w:val="00797799"/>
    <w:rsid w:val="007A2AAB"/>
    <w:rsid w:val="007A7019"/>
    <w:rsid w:val="007B525F"/>
    <w:rsid w:val="007B79FE"/>
    <w:rsid w:val="007C3C65"/>
    <w:rsid w:val="007D3D63"/>
    <w:rsid w:val="007E0572"/>
    <w:rsid w:val="007E2F0A"/>
    <w:rsid w:val="007E55BC"/>
    <w:rsid w:val="00800740"/>
    <w:rsid w:val="00802DD3"/>
    <w:rsid w:val="008266DF"/>
    <w:rsid w:val="00831CFD"/>
    <w:rsid w:val="00837D8E"/>
    <w:rsid w:val="008418B0"/>
    <w:rsid w:val="008430E4"/>
    <w:rsid w:val="00846540"/>
    <w:rsid w:val="008505D6"/>
    <w:rsid w:val="00870994"/>
    <w:rsid w:val="00870FFD"/>
    <w:rsid w:val="00873B99"/>
    <w:rsid w:val="00874B68"/>
    <w:rsid w:val="00882475"/>
    <w:rsid w:val="00883D0C"/>
    <w:rsid w:val="008844A4"/>
    <w:rsid w:val="008A66A3"/>
    <w:rsid w:val="008A68BF"/>
    <w:rsid w:val="008C46E6"/>
    <w:rsid w:val="008C778A"/>
    <w:rsid w:val="008D07CF"/>
    <w:rsid w:val="008D7429"/>
    <w:rsid w:val="008E0AED"/>
    <w:rsid w:val="008E7D16"/>
    <w:rsid w:val="009015A4"/>
    <w:rsid w:val="00921D45"/>
    <w:rsid w:val="00930827"/>
    <w:rsid w:val="00931200"/>
    <w:rsid w:val="00931CA0"/>
    <w:rsid w:val="00940308"/>
    <w:rsid w:val="00966AEA"/>
    <w:rsid w:val="00985BD0"/>
    <w:rsid w:val="00992880"/>
    <w:rsid w:val="00997351"/>
    <w:rsid w:val="009A3594"/>
    <w:rsid w:val="009C4AD6"/>
    <w:rsid w:val="009D54E3"/>
    <w:rsid w:val="009E1605"/>
    <w:rsid w:val="009E2FF4"/>
    <w:rsid w:val="009E46C8"/>
    <w:rsid w:val="009E5CCA"/>
    <w:rsid w:val="009F118A"/>
    <w:rsid w:val="00A1750D"/>
    <w:rsid w:val="00A34F1A"/>
    <w:rsid w:val="00A37987"/>
    <w:rsid w:val="00A44CE1"/>
    <w:rsid w:val="00A45590"/>
    <w:rsid w:val="00A5380F"/>
    <w:rsid w:val="00A56CE1"/>
    <w:rsid w:val="00A608DC"/>
    <w:rsid w:val="00A71EB9"/>
    <w:rsid w:val="00A753DB"/>
    <w:rsid w:val="00A82B39"/>
    <w:rsid w:val="00A835FA"/>
    <w:rsid w:val="00A86C66"/>
    <w:rsid w:val="00A90B08"/>
    <w:rsid w:val="00A94166"/>
    <w:rsid w:val="00A95664"/>
    <w:rsid w:val="00A9747E"/>
    <w:rsid w:val="00AA2451"/>
    <w:rsid w:val="00AB164D"/>
    <w:rsid w:val="00AC0D20"/>
    <w:rsid w:val="00AC436D"/>
    <w:rsid w:val="00AD5E50"/>
    <w:rsid w:val="00AD6B17"/>
    <w:rsid w:val="00AE4344"/>
    <w:rsid w:val="00AF306D"/>
    <w:rsid w:val="00AF6118"/>
    <w:rsid w:val="00AF7B7C"/>
    <w:rsid w:val="00B05DCD"/>
    <w:rsid w:val="00B277AD"/>
    <w:rsid w:val="00B30441"/>
    <w:rsid w:val="00B30EEB"/>
    <w:rsid w:val="00B43ACB"/>
    <w:rsid w:val="00B5466C"/>
    <w:rsid w:val="00B551EF"/>
    <w:rsid w:val="00B6328E"/>
    <w:rsid w:val="00B63BB1"/>
    <w:rsid w:val="00B70386"/>
    <w:rsid w:val="00B746CE"/>
    <w:rsid w:val="00B84032"/>
    <w:rsid w:val="00B90A2C"/>
    <w:rsid w:val="00B9141C"/>
    <w:rsid w:val="00BB1173"/>
    <w:rsid w:val="00BC51BC"/>
    <w:rsid w:val="00BC65E3"/>
    <w:rsid w:val="00BD04C0"/>
    <w:rsid w:val="00BD32FC"/>
    <w:rsid w:val="00BF15F2"/>
    <w:rsid w:val="00BF3731"/>
    <w:rsid w:val="00BF54DB"/>
    <w:rsid w:val="00BF6E85"/>
    <w:rsid w:val="00C05D13"/>
    <w:rsid w:val="00C06A8D"/>
    <w:rsid w:val="00C2114B"/>
    <w:rsid w:val="00C348BD"/>
    <w:rsid w:val="00C45939"/>
    <w:rsid w:val="00C50D4D"/>
    <w:rsid w:val="00C603D7"/>
    <w:rsid w:val="00C7561A"/>
    <w:rsid w:val="00C83346"/>
    <w:rsid w:val="00C85FA4"/>
    <w:rsid w:val="00C95ADF"/>
    <w:rsid w:val="00CA2308"/>
    <w:rsid w:val="00CA559B"/>
    <w:rsid w:val="00D24975"/>
    <w:rsid w:val="00D24F52"/>
    <w:rsid w:val="00D569BC"/>
    <w:rsid w:val="00D57F27"/>
    <w:rsid w:val="00D706ED"/>
    <w:rsid w:val="00D93AE2"/>
    <w:rsid w:val="00D96526"/>
    <w:rsid w:val="00DA2B7E"/>
    <w:rsid w:val="00DA4613"/>
    <w:rsid w:val="00DB70E1"/>
    <w:rsid w:val="00DB70FE"/>
    <w:rsid w:val="00DC2693"/>
    <w:rsid w:val="00DD5194"/>
    <w:rsid w:val="00DE4AEB"/>
    <w:rsid w:val="00E0604D"/>
    <w:rsid w:val="00E0640E"/>
    <w:rsid w:val="00E1224C"/>
    <w:rsid w:val="00E1427A"/>
    <w:rsid w:val="00E21105"/>
    <w:rsid w:val="00E2470C"/>
    <w:rsid w:val="00E41D4B"/>
    <w:rsid w:val="00E5036D"/>
    <w:rsid w:val="00E50D29"/>
    <w:rsid w:val="00E700F4"/>
    <w:rsid w:val="00E77226"/>
    <w:rsid w:val="00EA526C"/>
    <w:rsid w:val="00ED2ECD"/>
    <w:rsid w:val="00EE4048"/>
    <w:rsid w:val="00EF38D4"/>
    <w:rsid w:val="00EF5821"/>
    <w:rsid w:val="00EF702F"/>
    <w:rsid w:val="00F20FA2"/>
    <w:rsid w:val="00F27B62"/>
    <w:rsid w:val="00F405BF"/>
    <w:rsid w:val="00F4142C"/>
    <w:rsid w:val="00F558AA"/>
    <w:rsid w:val="00F619B3"/>
    <w:rsid w:val="00F8301E"/>
    <w:rsid w:val="00F85BB0"/>
    <w:rsid w:val="00F867D9"/>
    <w:rsid w:val="00F90318"/>
    <w:rsid w:val="00FA5ACC"/>
    <w:rsid w:val="00FB3B15"/>
    <w:rsid w:val="00FB5766"/>
    <w:rsid w:val="00FB5E81"/>
    <w:rsid w:val="00FB6286"/>
    <w:rsid w:val="00FC4654"/>
    <w:rsid w:val="00FC7A32"/>
    <w:rsid w:val="00FF0B0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6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296A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sid w:val="00296A61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296A61"/>
    <w:pPr>
      <w:tabs>
        <w:tab w:val="left" w:pos="4"/>
        <w:tab w:val="left" w:pos="758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96A61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296A6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96A6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296A61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296A6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96A6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table" w:styleId="TableGrid">
    <w:name w:val="Table Grid"/>
    <w:basedOn w:val="TableNormal"/>
    <w:uiPriority w:val="99"/>
    <w:rsid w:val="00296A6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96A61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uiPriority w:val="20"/>
    <w:qFormat/>
    <w:rsid w:val="00AE4344"/>
    <w:rPr>
      <w:rFonts w:cs="Times New Roman"/>
      <w:i/>
      <w:iCs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B6328E"/>
    <w:rPr>
      <w:rFonts w:cs="Times New Roman"/>
      <w:color w:val="0000FF" w:themeColor="hlink" w:themeShade="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31043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3C6B-14AA-4030-AE2C-E90107BF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708</Words>
  <Characters>4038</Characters>
  <Application>Microsoft Office Word</Application>
  <DocSecurity>0</DocSecurity>
  <Lines>0</Lines>
  <Paragraphs>0</Paragraphs>
  <ScaleCrop>false</ScaleCrop>
  <Company>ÚPN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Lýdia Borbuliaková</dc:creator>
  <cp:lastModifiedBy>Jana Richveisová</cp:lastModifiedBy>
  <cp:revision>2</cp:revision>
  <cp:lastPrinted>2017-10-19T08:27:00Z</cp:lastPrinted>
  <dcterms:created xsi:type="dcterms:W3CDTF">2017-11-27T08:29:00Z</dcterms:created>
  <dcterms:modified xsi:type="dcterms:W3CDTF">2017-11-27T08:29:00Z</dcterms:modified>
</cp:coreProperties>
</file>