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16DAD" w:rsidP="00F16DAD">
      <w:pPr>
        <w:pStyle w:val="Heading4"/>
        <w:widowControl w:val="0"/>
        <w:bidi w:val="0"/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Výbor Národnej rady Slovenskej republiky</w:t>
      </w:r>
    </w:p>
    <w:p w:rsidR="00F16DAD" w:rsidP="00F16DAD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pre vzdelávanie, vedu, mládež a šport</w:t>
      </w:r>
    </w:p>
    <w:p w:rsidR="00F16DAD" w:rsidP="00F16DAD">
      <w:pPr>
        <w:bidi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16DAD" w:rsidP="00F16DAD">
      <w:pPr>
        <w:bidi w:val="0"/>
        <w:ind w:left="4956" w:firstLine="708"/>
        <w:jc w:val="center"/>
        <w:rPr>
          <w:rFonts w:ascii="Arial" w:hAnsi="Arial" w:cs="Arial"/>
          <w:b/>
        </w:rPr>
      </w:pPr>
      <w:r w:rsidR="005316AA">
        <w:rPr>
          <w:rFonts w:ascii="Arial" w:hAnsi="Arial" w:cs="Arial"/>
        </w:rPr>
        <w:t xml:space="preserve">     32</w:t>
      </w:r>
      <w:r>
        <w:rPr>
          <w:rFonts w:ascii="Arial" w:hAnsi="Arial" w:cs="Arial"/>
        </w:rPr>
        <w:t>. schôdza výboru</w:t>
      </w:r>
    </w:p>
    <w:p w:rsidR="00F16DAD" w:rsidP="00F16DAD">
      <w:pPr>
        <w:bidi w:val="0"/>
        <w:ind w:left="4248" w:right="27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  <w:tab/>
        <w:t xml:space="preserve">  </w:t>
      </w:r>
      <w:r>
        <w:rPr>
          <w:rFonts w:ascii="Arial" w:hAnsi="Arial" w:cs="Arial"/>
        </w:rPr>
        <w:t>Číslo: CRD - 1</w:t>
      </w:r>
      <w:r w:rsidR="005316AA">
        <w:rPr>
          <w:rFonts w:ascii="Arial" w:hAnsi="Arial" w:cs="Arial"/>
        </w:rPr>
        <w:t>975</w:t>
      </w:r>
      <w:r>
        <w:rPr>
          <w:rFonts w:ascii="Arial" w:hAnsi="Arial" w:cs="Arial"/>
        </w:rPr>
        <w:t>/201</w:t>
      </w:r>
      <w:r w:rsidR="005316AA">
        <w:rPr>
          <w:rFonts w:ascii="Arial" w:hAnsi="Arial" w:cs="Arial"/>
        </w:rPr>
        <w:t>7</w:t>
      </w:r>
    </w:p>
    <w:p w:rsidR="00633E7E" w:rsidP="00F16DAD">
      <w:pPr>
        <w:bidi w:val="0"/>
        <w:ind w:right="-567"/>
        <w:jc w:val="center"/>
        <w:rPr>
          <w:rFonts w:ascii="Arial" w:hAnsi="Arial" w:cs="Arial"/>
          <w:b/>
          <w:sz w:val="28"/>
          <w:szCs w:val="28"/>
        </w:rPr>
      </w:pPr>
    </w:p>
    <w:p w:rsidR="00F16DAD" w:rsidP="00F16DAD">
      <w:pPr>
        <w:bidi w:val="0"/>
        <w:ind w:right="-567"/>
        <w:jc w:val="center"/>
        <w:rPr>
          <w:rFonts w:ascii="Arial" w:hAnsi="Arial" w:cs="Arial"/>
          <w:b/>
          <w:sz w:val="28"/>
          <w:szCs w:val="28"/>
        </w:rPr>
      </w:pPr>
      <w:r w:rsidR="005316AA">
        <w:rPr>
          <w:rFonts w:ascii="Arial" w:hAnsi="Arial" w:cs="Arial"/>
          <w:b/>
          <w:sz w:val="28"/>
          <w:szCs w:val="28"/>
        </w:rPr>
        <w:t>121</w:t>
      </w:r>
    </w:p>
    <w:p w:rsidR="00F16DAD" w:rsidP="00F16DAD">
      <w:pPr>
        <w:bidi w:val="0"/>
        <w:ind w:right="-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 z n e s e n i e</w:t>
      </w:r>
    </w:p>
    <w:p w:rsidR="00F16DAD" w:rsidP="00F16DAD">
      <w:pPr>
        <w:bidi w:val="0"/>
        <w:ind w:right="-567"/>
        <w:jc w:val="center"/>
        <w:rPr>
          <w:rFonts w:ascii="Arial" w:hAnsi="Arial" w:cs="Arial"/>
          <w:b/>
          <w:sz w:val="28"/>
          <w:szCs w:val="28"/>
        </w:rPr>
      </w:pPr>
    </w:p>
    <w:p w:rsidR="00F16DAD" w:rsidP="00F16DAD">
      <w:pPr>
        <w:bidi w:val="0"/>
        <w:ind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F16DAD" w:rsidP="00F16DAD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pre vzdelávanie, vedu, mládež a šport</w:t>
      </w:r>
    </w:p>
    <w:p w:rsidR="00F16DAD" w:rsidP="00F16DAD">
      <w:pPr>
        <w:bidi w:val="0"/>
        <w:ind w:right="-567"/>
        <w:jc w:val="center"/>
        <w:rPr>
          <w:rFonts w:ascii="Arial" w:hAnsi="Arial" w:cs="Arial"/>
          <w:b/>
        </w:rPr>
      </w:pPr>
    </w:p>
    <w:p w:rsidR="00F16DAD" w:rsidP="00F16DAD">
      <w:pPr>
        <w:bidi w:val="0"/>
        <w:ind w:right="-567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 </w:t>
      </w:r>
      <w:r w:rsidR="005316AA">
        <w:rPr>
          <w:rFonts w:ascii="Arial" w:hAnsi="Arial" w:cs="Arial"/>
          <w:b/>
        </w:rPr>
        <w:t>21. novembra 2017</w:t>
      </w:r>
    </w:p>
    <w:p w:rsidR="00F16DAD" w:rsidP="00F16DAD">
      <w:pPr>
        <w:bidi w:val="0"/>
        <w:jc w:val="both"/>
        <w:rPr>
          <w:rFonts w:ascii="Arial" w:hAnsi="Arial" w:cs="Arial"/>
        </w:rPr>
      </w:pPr>
    </w:p>
    <w:p w:rsidR="00F16DAD" w:rsidP="00F16DAD">
      <w:pPr>
        <w:bidi w:val="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Výbor Národnej rady Slovenskej republiky pre vzdelávanie, vedu, mládež a šport </w:t>
      </w:r>
      <w:r>
        <w:rPr>
          <w:rFonts w:ascii="Arial" w:hAnsi="Arial" w:cs="Arial"/>
          <w:b/>
          <w:spacing w:val="40"/>
        </w:rPr>
        <w:t>prerokoval</w:t>
      </w:r>
      <w:r>
        <w:rPr>
          <w:rFonts w:ascii="Arial" w:hAnsi="Arial" w:cs="Arial"/>
        </w:rPr>
        <w:t xml:space="preserve"> v</w:t>
      </w:r>
      <w:r>
        <w:rPr>
          <w:rFonts w:ascii="Arial" w:hAnsi="Arial" w:cs="Arial"/>
          <w:bCs/>
        </w:rPr>
        <w:t>ládny návrh zákona o štátnom rozpočte na rok 201</w:t>
      </w:r>
      <w:r w:rsidR="005316AA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 xml:space="preserve"> a návrh rozpočtu verejnej správy na roky 201</w:t>
      </w:r>
      <w:r w:rsidR="005316AA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 xml:space="preserve"> až 20</w:t>
      </w:r>
      <w:r w:rsidR="005316AA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 xml:space="preserve">(tlač </w:t>
      </w:r>
      <w:r w:rsidR="005316AA">
        <w:rPr>
          <w:rFonts w:ascii="Arial" w:hAnsi="Arial" w:cs="Arial"/>
          <w:b/>
          <w:bCs/>
        </w:rPr>
        <w:t>700</w:t>
      </w:r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Cs/>
        </w:rPr>
        <w:t xml:space="preserve"> a</w:t>
      </w:r>
    </w:p>
    <w:p w:rsidR="00F16DAD" w:rsidP="00F16DAD">
      <w:pPr>
        <w:tabs>
          <w:tab w:val="left" w:pos="426"/>
          <w:tab w:val="left" w:pos="1134"/>
        </w:tabs>
        <w:bidi w:val="0"/>
        <w:jc w:val="both"/>
        <w:rPr>
          <w:rFonts w:ascii="Arial" w:hAnsi="Arial" w:cs="Arial"/>
        </w:rPr>
      </w:pPr>
    </w:p>
    <w:p w:rsidR="00F16DAD" w:rsidP="00F16DAD">
      <w:pPr>
        <w:pStyle w:val="ListParagraph"/>
        <w:numPr>
          <w:numId w:val="1"/>
        </w:numPr>
        <w:tabs>
          <w:tab w:val="left" w:pos="426"/>
          <w:tab w:val="left" w:pos="1134"/>
        </w:tabs>
        <w:bidi w:val="0"/>
        <w:jc w:val="both"/>
        <w:rPr>
          <w:rFonts w:ascii="Arial" w:hAnsi="Arial" w:cs="Arial"/>
          <w:b/>
          <w:bCs/>
          <w:spacing w:val="40"/>
        </w:rPr>
      </w:pPr>
      <w:r>
        <w:rPr>
          <w:rFonts w:ascii="Arial" w:hAnsi="Arial" w:cs="Arial"/>
          <w:b/>
          <w:bCs/>
          <w:spacing w:val="40"/>
        </w:rPr>
        <w:t>súhlasí</w:t>
      </w:r>
    </w:p>
    <w:p w:rsidR="00F16DAD" w:rsidP="00F16DAD">
      <w:pPr>
        <w:pStyle w:val="ListParagraph"/>
        <w:tabs>
          <w:tab w:val="left" w:pos="426"/>
          <w:tab w:val="left" w:pos="1134"/>
        </w:tabs>
        <w:bidi w:val="0"/>
        <w:ind w:left="1068"/>
        <w:jc w:val="both"/>
        <w:rPr>
          <w:rFonts w:ascii="Arial" w:hAnsi="Arial" w:cs="Arial"/>
          <w:b/>
          <w:bCs/>
          <w:spacing w:val="40"/>
        </w:rPr>
      </w:pPr>
    </w:p>
    <w:p w:rsidR="00F16DAD" w:rsidP="00F16DAD">
      <w:pPr>
        <w:pStyle w:val="ListParagraph"/>
        <w:tabs>
          <w:tab w:val="left" w:pos="426"/>
          <w:tab w:val="left" w:pos="1134"/>
        </w:tabs>
        <w:bidi w:val="0"/>
        <w:ind w:left="1068"/>
        <w:jc w:val="both"/>
        <w:rPr>
          <w:rFonts w:ascii="Arial" w:hAnsi="Arial" w:cs="Arial"/>
          <w:b/>
          <w:bCs/>
          <w:spacing w:val="40"/>
        </w:rPr>
      </w:pPr>
      <w:r>
        <w:rPr>
          <w:rFonts w:ascii="Arial" w:hAnsi="Arial" w:cs="Arial"/>
        </w:rPr>
        <w:t>s vládnym návrhom zákona o štátnom rozpočte na rok 201</w:t>
      </w:r>
      <w:r w:rsidR="005316AA">
        <w:rPr>
          <w:rFonts w:ascii="Arial" w:hAnsi="Arial" w:cs="Arial"/>
        </w:rPr>
        <w:t>8</w:t>
      </w:r>
      <w:r>
        <w:rPr>
          <w:rFonts w:ascii="Arial" w:hAnsi="Arial" w:cs="Arial"/>
        </w:rPr>
        <w:t>, ktorého</w:t>
      </w:r>
    </w:p>
    <w:p w:rsidR="00F16DAD" w:rsidP="00F16DAD">
      <w:pPr>
        <w:tabs>
          <w:tab w:val="left" w:pos="709"/>
          <w:tab w:val="left" w:pos="964"/>
        </w:tabs>
        <w:bidi w:val="0"/>
        <w:jc w:val="both"/>
        <w:rPr>
          <w:rFonts w:ascii="Arial" w:hAnsi="Arial" w:cs="Arial"/>
        </w:rPr>
      </w:pPr>
    </w:p>
    <w:p w:rsidR="00F16DAD" w:rsidP="00F16DAD">
      <w:pPr>
        <w:bidi w:val="0"/>
        <w:ind w:left="360"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celkové príjmy sa rozpočtujú sumou:   </w:t>
        <w:tab/>
        <w:tab/>
        <w:t xml:space="preserve">       1</w:t>
      </w:r>
      <w:r w:rsidR="005316AA">
        <w:rPr>
          <w:rFonts w:ascii="Arial" w:hAnsi="Arial" w:cs="Arial"/>
          <w:b/>
          <w:bCs/>
        </w:rPr>
        <w:t>3 982 809 648</w:t>
      </w:r>
      <w:r>
        <w:rPr>
          <w:rFonts w:ascii="Arial" w:hAnsi="Arial" w:cs="Arial"/>
          <w:b/>
          <w:bCs/>
        </w:rPr>
        <w:t xml:space="preserve"> eur,</w:t>
      </w:r>
    </w:p>
    <w:p w:rsidR="00F16DAD" w:rsidP="00F16DAD">
      <w:pPr>
        <w:bidi w:val="0"/>
        <w:ind w:left="106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celkové výdavky sa určujú sumou:   </w:t>
        <w:tab/>
        <w:tab/>
        <w:t xml:space="preserve">       1</w:t>
      </w:r>
      <w:r w:rsidR="005316AA">
        <w:rPr>
          <w:rFonts w:ascii="Arial" w:hAnsi="Arial" w:cs="Arial"/>
          <w:b/>
          <w:bCs/>
        </w:rPr>
        <w:t>5 955 714 510</w:t>
      </w:r>
      <w:r>
        <w:rPr>
          <w:rFonts w:ascii="Arial" w:hAnsi="Arial" w:cs="Arial"/>
          <w:b/>
          <w:bCs/>
        </w:rPr>
        <w:t xml:space="preserve"> eur, schodok štátneho rozpočtu sa určuje sumou:           </w:t>
      </w:r>
      <w:r w:rsidR="005316AA">
        <w:rPr>
          <w:rFonts w:ascii="Arial" w:hAnsi="Arial" w:cs="Arial"/>
          <w:b/>
          <w:bCs/>
        </w:rPr>
        <w:t>1 972 904 862</w:t>
      </w:r>
      <w:r>
        <w:rPr>
          <w:rFonts w:ascii="Arial" w:hAnsi="Arial" w:cs="Arial"/>
          <w:b/>
          <w:bCs/>
        </w:rPr>
        <w:t xml:space="preserve"> eur,</w:t>
      </w:r>
    </w:p>
    <w:p w:rsidR="00F16DAD" w:rsidP="00F16DAD">
      <w:pPr>
        <w:tabs>
          <w:tab w:val="left" w:pos="709"/>
          <w:tab w:val="left" w:pos="964"/>
        </w:tabs>
        <w:bidi w:val="0"/>
        <w:jc w:val="both"/>
        <w:rPr>
          <w:rFonts w:ascii="Arial" w:hAnsi="Arial" w:cs="Arial"/>
          <w:spacing w:val="40"/>
        </w:rPr>
      </w:pPr>
    </w:p>
    <w:p w:rsidR="00F16DAD" w:rsidP="00F16DAD">
      <w:pPr>
        <w:pStyle w:val="ListParagraph"/>
        <w:numPr>
          <w:numId w:val="1"/>
        </w:numPr>
        <w:tabs>
          <w:tab w:val="left" w:pos="426"/>
          <w:tab w:val="left" w:pos="964"/>
        </w:tabs>
        <w:bidi w:val="0"/>
        <w:jc w:val="both"/>
        <w:rPr>
          <w:rFonts w:ascii="Arial" w:hAnsi="Arial" w:cs="Arial"/>
          <w:b/>
          <w:spacing w:val="40"/>
        </w:rPr>
      </w:pPr>
      <w:r>
        <w:rPr>
          <w:rFonts w:ascii="Arial" w:hAnsi="Arial" w:cs="Arial"/>
          <w:b/>
          <w:spacing w:val="40"/>
        </w:rPr>
        <w:t>berie na vedomie</w:t>
      </w:r>
    </w:p>
    <w:p w:rsidR="00F16DAD" w:rsidP="00F16DAD">
      <w:pPr>
        <w:pStyle w:val="ListParagraph"/>
        <w:tabs>
          <w:tab w:val="left" w:pos="426"/>
          <w:tab w:val="left" w:pos="964"/>
        </w:tabs>
        <w:bidi w:val="0"/>
        <w:ind w:left="1068"/>
        <w:jc w:val="both"/>
        <w:rPr>
          <w:rFonts w:ascii="Arial" w:hAnsi="Arial" w:cs="Arial"/>
          <w:b/>
          <w:spacing w:val="40"/>
        </w:rPr>
      </w:pPr>
    </w:p>
    <w:p w:rsidR="00F16DAD" w:rsidP="00F16DAD">
      <w:pPr>
        <w:pStyle w:val="ListParagraph"/>
        <w:tabs>
          <w:tab w:val="left" w:pos="426"/>
          <w:tab w:val="left" w:pos="964"/>
        </w:tabs>
        <w:bidi w:val="0"/>
        <w:ind w:left="1068"/>
        <w:jc w:val="both"/>
        <w:rPr>
          <w:rFonts w:ascii="Arial" w:hAnsi="Arial" w:cs="Arial"/>
          <w:b/>
          <w:spacing w:val="40"/>
        </w:rPr>
      </w:pPr>
      <w:r>
        <w:rPr>
          <w:rFonts w:ascii="Arial" w:hAnsi="Arial" w:cs="Arial"/>
        </w:rPr>
        <w:t>návrh rozpočtu verejnej správy na roky 201</w:t>
      </w:r>
      <w:r w:rsidR="005316AA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až 20</w:t>
      </w:r>
      <w:r w:rsidR="005316AA">
        <w:rPr>
          <w:rFonts w:ascii="Arial" w:hAnsi="Arial" w:cs="Arial"/>
        </w:rPr>
        <w:t>20;</w:t>
      </w:r>
    </w:p>
    <w:p w:rsidR="00F16DAD" w:rsidP="00F16DAD">
      <w:pPr>
        <w:bidi w:val="0"/>
        <w:jc w:val="both"/>
        <w:rPr>
          <w:rFonts w:ascii="Arial" w:hAnsi="Arial" w:cs="Arial"/>
          <w:b/>
          <w:bCs/>
          <w:i/>
          <w:iCs/>
        </w:rPr>
      </w:pPr>
    </w:p>
    <w:p w:rsidR="00F16DAD" w:rsidP="00F16DAD">
      <w:pPr>
        <w:pStyle w:val="ListParagraph"/>
        <w:numPr>
          <w:numId w:val="1"/>
        </w:numPr>
        <w:tabs>
          <w:tab w:val="left" w:pos="426"/>
          <w:tab w:val="left" w:pos="964"/>
        </w:tabs>
        <w:bidi w:val="0"/>
        <w:ind w:left="1134"/>
        <w:jc w:val="both"/>
        <w:rPr>
          <w:rFonts w:ascii="Arial" w:hAnsi="Arial" w:cs="Arial"/>
          <w:b/>
          <w:bCs/>
          <w:spacing w:val="40"/>
        </w:rPr>
      </w:pPr>
      <w:r>
        <w:rPr>
          <w:rFonts w:ascii="Arial" w:hAnsi="Arial" w:cs="Arial"/>
          <w:b/>
          <w:bCs/>
          <w:spacing w:val="40"/>
        </w:rPr>
        <w:t xml:space="preserve">odporúča </w:t>
      </w:r>
      <w:r>
        <w:rPr>
          <w:rFonts w:ascii="Arial" w:hAnsi="Arial" w:cs="Arial"/>
          <w:b/>
          <w:bCs/>
        </w:rPr>
        <w:t>Národnej rade Slovenskej republiky</w:t>
      </w:r>
    </w:p>
    <w:p w:rsidR="00F16DAD" w:rsidP="00F16DAD">
      <w:pPr>
        <w:tabs>
          <w:tab w:val="left" w:pos="709"/>
          <w:tab w:val="left" w:pos="964"/>
        </w:tabs>
        <w:bidi w:val="0"/>
        <w:jc w:val="both"/>
        <w:rPr>
          <w:rFonts w:ascii="Arial" w:hAnsi="Arial" w:cs="Arial"/>
          <w:b/>
          <w:bCs/>
        </w:rPr>
      </w:pPr>
    </w:p>
    <w:p w:rsidR="00F16DAD" w:rsidP="00F16DAD">
      <w:pPr>
        <w:pStyle w:val="ListParagraph"/>
        <w:numPr>
          <w:numId w:val="2"/>
        </w:numPr>
        <w:tabs>
          <w:tab w:val="left" w:pos="709"/>
          <w:tab w:val="left" w:pos="964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vládny návrh zákona o štátnom rozpočte na rok 201</w:t>
      </w:r>
      <w:r w:rsidR="005316AA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schváliť, </w:t>
      </w:r>
    </w:p>
    <w:p w:rsidR="00F16DAD" w:rsidP="00F16DAD">
      <w:pPr>
        <w:tabs>
          <w:tab w:val="left" w:pos="709"/>
          <w:tab w:val="left" w:pos="964"/>
        </w:tabs>
        <w:bidi w:val="0"/>
        <w:ind w:left="964"/>
        <w:jc w:val="both"/>
        <w:rPr>
          <w:rFonts w:ascii="Arial" w:hAnsi="Arial" w:cs="Arial"/>
          <w:b/>
          <w:bCs/>
        </w:rPr>
      </w:pPr>
    </w:p>
    <w:p w:rsidR="00F16DAD" w:rsidP="00F16DAD">
      <w:pPr>
        <w:pStyle w:val="ListParagraph"/>
        <w:numPr>
          <w:numId w:val="2"/>
        </w:numPr>
        <w:tabs>
          <w:tab w:val="left" w:pos="1560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návrh rozpočtu verejnej správy na roky 201</w:t>
      </w:r>
      <w:r w:rsidR="005316AA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až 20</w:t>
      </w:r>
      <w:r w:rsidR="005316AA">
        <w:rPr>
          <w:rFonts w:ascii="Arial" w:hAnsi="Arial" w:cs="Arial"/>
        </w:rPr>
        <w:t>20</w:t>
      </w:r>
      <w:r>
        <w:rPr>
          <w:rFonts w:ascii="Arial" w:hAnsi="Arial" w:cs="Arial"/>
          <w:b/>
        </w:rPr>
        <w:t xml:space="preserve"> vziať na    vedomie,</w:t>
      </w:r>
    </w:p>
    <w:p w:rsidR="00F16DAD" w:rsidP="00F16DAD">
      <w:pPr>
        <w:tabs>
          <w:tab w:val="left" w:pos="709"/>
          <w:tab w:val="left" w:pos="964"/>
        </w:tabs>
        <w:bidi w:val="0"/>
        <w:ind w:left="964"/>
        <w:jc w:val="both"/>
        <w:rPr>
          <w:rFonts w:ascii="Arial" w:hAnsi="Arial" w:cs="Arial"/>
        </w:rPr>
      </w:pPr>
    </w:p>
    <w:p w:rsidR="00F16DAD" w:rsidP="00F16DAD">
      <w:pPr>
        <w:pStyle w:val="ListParagraph"/>
        <w:numPr>
          <w:numId w:val="2"/>
        </w:numPr>
        <w:tabs>
          <w:tab w:val="left" w:pos="964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požiadať vládu Slovenskej republiky</w:t>
      </w:r>
      <w:r>
        <w:rPr>
          <w:rFonts w:ascii="Arial" w:hAnsi="Arial" w:cs="Arial"/>
        </w:rPr>
        <w:t>, aby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dôsledne zabezpečovala úlohy vyplývajúce zo schváleného štátneho rozpočtu na rok 201</w:t>
      </w:r>
      <w:r w:rsidR="005316AA">
        <w:rPr>
          <w:rFonts w:ascii="Arial" w:hAnsi="Arial" w:cs="Arial"/>
        </w:rPr>
        <w:t>8</w:t>
      </w:r>
      <w:r>
        <w:rPr>
          <w:rFonts w:ascii="Arial" w:hAnsi="Arial" w:cs="Arial"/>
        </w:rPr>
        <w:t>;</w:t>
      </w:r>
    </w:p>
    <w:p w:rsidR="00F16DAD" w:rsidP="00F16DAD">
      <w:pPr>
        <w:tabs>
          <w:tab w:val="left" w:pos="709"/>
          <w:tab w:val="left" w:pos="964"/>
        </w:tabs>
        <w:bidi w:val="0"/>
        <w:jc w:val="both"/>
        <w:rPr>
          <w:rFonts w:ascii="Arial" w:hAnsi="Arial" w:cs="Arial"/>
        </w:rPr>
      </w:pPr>
    </w:p>
    <w:p w:rsidR="00F16DAD" w:rsidP="00F16DAD">
      <w:pPr>
        <w:pStyle w:val="Heading5"/>
        <w:numPr>
          <w:numId w:val="1"/>
        </w:numPr>
        <w:bidi w:val="0"/>
        <w:spacing w:before="0" w:after="0"/>
        <w:rPr>
          <w:rFonts w:ascii="Arial" w:hAnsi="Arial" w:cs="Arial"/>
          <w:i w:val="0"/>
          <w:spacing w:val="40"/>
          <w:sz w:val="24"/>
          <w:szCs w:val="24"/>
        </w:rPr>
      </w:pPr>
      <w:r>
        <w:rPr>
          <w:rFonts w:ascii="Arial" w:hAnsi="Arial" w:cs="Arial"/>
          <w:i w:val="0"/>
          <w:spacing w:val="40"/>
          <w:sz w:val="24"/>
          <w:szCs w:val="24"/>
          <w:lang w:eastAsia="x-none"/>
        </w:rPr>
        <w:t xml:space="preserve">ukladá </w:t>
      </w:r>
      <w:r>
        <w:rPr>
          <w:rFonts w:ascii="Arial" w:hAnsi="Arial" w:cs="Arial"/>
          <w:i w:val="0"/>
          <w:sz w:val="24"/>
          <w:szCs w:val="24"/>
        </w:rPr>
        <w:t>predsedovi výboru</w:t>
      </w:r>
    </w:p>
    <w:p w:rsidR="00F16DAD" w:rsidP="00F16DAD">
      <w:pPr>
        <w:bidi w:val="0"/>
        <w:rPr>
          <w:rFonts w:ascii="Arial" w:hAnsi="Arial" w:cs="Arial"/>
          <w:b/>
          <w:bCs/>
        </w:rPr>
      </w:pPr>
    </w:p>
    <w:p w:rsidR="00F16DAD" w:rsidP="00F16DAD">
      <w:pPr>
        <w:bidi w:val="0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predložiť určenému gestorskému výboru (Výbor Národnej rady Slovenskej republiky pre financie a rozpočet) stanovisko výboru k vládnemu návrhu zákona.</w:t>
      </w:r>
    </w:p>
    <w:p w:rsidR="00F16DAD" w:rsidP="00F16DAD">
      <w:pPr>
        <w:bidi w:val="0"/>
        <w:rPr>
          <w:rFonts w:ascii="Arial" w:hAnsi="Arial" w:cs="Arial"/>
        </w:rPr>
      </w:pPr>
    </w:p>
    <w:p w:rsidR="00F16DAD" w:rsidP="00F16DAD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Pavol  </w:t>
      </w:r>
      <w:r>
        <w:rPr>
          <w:rFonts w:ascii="Arial" w:hAnsi="Arial" w:cs="Arial"/>
          <w:b/>
          <w:spacing w:val="40"/>
        </w:rPr>
        <w:t>Goga</w:t>
      </w:r>
      <w:r>
        <w:rPr>
          <w:rFonts w:ascii="Arial" w:hAnsi="Arial" w:cs="Arial"/>
        </w:rPr>
        <w:tab/>
        <w:tab/>
        <w:tab/>
        <w:tab/>
        <w:tab/>
        <w:t xml:space="preserve">            Ľubomír  </w:t>
      </w:r>
      <w:r>
        <w:rPr>
          <w:rFonts w:ascii="Arial" w:hAnsi="Arial" w:cs="Arial"/>
          <w:b/>
          <w:spacing w:val="40"/>
        </w:rPr>
        <w:t xml:space="preserve">Petrák </w:t>
      </w:r>
    </w:p>
    <w:p w:rsidR="00F16DAD" w:rsidP="00F16DAD">
      <w:pPr>
        <w:bidi w:val="0"/>
        <w:rPr>
          <w:rFonts w:ascii="Times New Roman" w:hAnsi="Times New Roman"/>
        </w:rPr>
      </w:pPr>
      <w:r>
        <w:rPr>
          <w:rFonts w:ascii="Arial" w:hAnsi="Arial" w:cs="Arial"/>
        </w:rPr>
        <w:t xml:space="preserve">         overovateľ výboru</w:t>
        <w:tab/>
        <w:tab/>
        <w:tab/>
        <w:tab/>
        <w:tab/>
        <w:tab/>
        <w:t xml:space="preserve">   predseda výboru</w:t>
      </w:r>
    </w:p>
    <w:p w:rsidR="00AC75AF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C4753"/>
    <w:multiLevelType w:val="hybridMultilevel"/>
    <w:tmpl w:val="4DF64BB2"/>
    <w:lvl w:ilvl="0">
      <w:start w:val="1"/>
      <w:numFmt w:val="decimal"/>
      <w:lvlText w:val="%1)"/>
      <w:lvlJc w:val="left"/>
      <w:pPr>
        <w:ind w:left="149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cs="Times New Roman"/>
        <w:rtl w:val="0"/>
        <w:cs w:val="0"/>
      </w:rPr>
    </w:lvl>
  </w:abstractNum>
  <w:abstractNum w:abstractNumId="1">
    <w:nsid w:val="7A5E3B7A"/>
    <w:multiLevelType w:val="hybridMultilevel"/>
    <w:tmpl w:val="CAE64FB2"/>
    <w:lvl w:ilvl="0">
      <w:start w:val="1"/>
      <w:numFmt w:val="upperLetter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16DAD"/>
    <w:rsid w:val="005316AA"/>
    <w:rsid w:val="00633E7E"/>
    <w:rsid w:val="00AC75AF"/>
    <w:rsid w:val="00F16DA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DA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F16DAD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F16DAD"/>
    <w:pPr>
      <w:spacing w:before="240" w:after="60"/>
      <w:jc w:val="left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4Char">
    <w:name w:val="Nadpis 4 Char"/>
    <w:basedOn w:val="DefaultParagraphFont"/>
    <w:link w:val="Heading4"/>
    <w:uiPriority w:val="9"/>
    <w:semiHidden/>
    <w:locked/>
    <w:rsid w:val="00F16DAD"/>
    <w:rPr>
      <w:rFonts w:ascii="Times New Roman" w:hAnsi="Times New Roman" w:cs="Times New Roman"/>
      <w:b/>
      <w:bCs/>
      <w:sz w:val="28"/>
      <w:szCs w:val="28"/>
      <w:rtl w:val="0"/>
      <w:cs w:val="0"/>
      <w:lang w:val="x-none" w:eastAsia="sk-SK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F16DAD"/>
    <w:rPr>
      <w:rFonts w:ascii="Times New Roman" w:hAnsi="Times New Roman" w:cs="Times New Roman"/>
      <w:b/>
      <w:bCs/>
      <w:i/>
      <w:iCs/>
      <w:sz w:val="26"/>
      <w:szCs w:val="26"/>
      <w:rtl w:val="0"/>
      <w:cs w:val="0"/>
    </w:rPr>
  </w:style>
  <w:style w:type="paragraph" w:styleId="ListParagraph">
    <w:name w:val="List Paragraph"/>
    <w:basedOn w:val="Normal"/>
    <w:uiPriority w:val="34"/>
    <w:qFormat/>
    <w:rsid w:val="00F16DAD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633E7E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33E7E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213</Words>
  <Characters>1220</Characters>
  <Application>Microsoft Office Word</Application>
  <DocSecurity>0</DocSecurity>
  <Lines>0</Lines>
  <Paragraphs>0</Paragraphs>
  <ScaleCrop>false</ScaleCrop>
  <Company>Kancelaria NRSR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3</cp:revision>
  <cp:lastPrinted>2017-11-21T10:14:00Z</cp:lastPrinted>
  <dcterms:created xsi:type="dcterms:W3CDTF">2017-11-13T14:05:00Z</dcterms:created>
  <dcterms:modified xsi:type="dcterms:W3CDTF">2017-11-21T10:14:00Z</dcterms:modified>
</cp:coreProperties>
</file>