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B78CC">
        <w:rPr>
          <w:sz w:val="22"/>
          <w:szCs w:val="22"/>
        </w:rPr>
        <w:t>2217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B78CC">
        <w:t>814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B78CC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7B78CC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7B78CC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7B78CC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7B78C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7B78CC">
        <w:rPr>
          <w:rFonts w:cs="Arial"/>
          <w:szCs w:val="22"/>
        </w:rPr>
        <w:t>zákon Slovenskej národnej rady č. 369/1990 Zb. o obecnom zriadení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B78CC">
        <w:rPr>
          <w:rFonts w:cs="Arial"/>
          <w:szCs w:val="22"/>
        </w:rPr>
        <w:t>790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B78CC">
        <w:rPr>
          <w:rFonts w:cs="Arial"/>
          <w:szCs w:val="22"/>
        </w:rPr>
        <w:t>10.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9417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59417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94174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94174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B78CC" w:rsidP="007B78C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26. januára 2018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29. januára 2018</w:t>
      </w:r>
      <w:r>
        <w:rPr>
          <w:rFonts w:ascii="Arial" w:hAnsi="Arial" w:cs="Arial"/>
          <w:sz w:val="22"/>
        </w:rPr>
        <w:t>.</w:t>
      </w:r>
    </w:p>
    <w:p w:rsidR="00EF4E86" w:rsidP="007B78CC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A6B87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94174"/>
    <w:rsid w:val="005F3F76"/>
    <w:rsid w:val="00650056"/>
    <w:rsid w:val="00671C99"/>
    <w:rsid w:val="0069489D"/>
    <w:rsid w:val="006E6102"/>
    <w:rsid w:val="007351A5"/>
    <w:rsid w:val="007448FA"/>
    <w:rsid w:val="007B2F24"/>
    <w:rsid w:val="007B78CC"/>
    <w:rsid w:val="008A0C9B"/>
    <w:rsid w:val="008B1A45"/>
    <w:rsid w:val="008F37B0"/>
    <w:rsid w:val="00992885"/>
    <w:rsid w:val="00AA3DED"/>
    <w:rsid w:val="00AB4082"/>
    <w:rsid w:val="00B20ACA"/>
    <w:rsid w:val="00B72439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171</Words>
  <Characters>977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2017-11-13T11:44:00Z</cp:lastPrinted>
  <dcterms:created xsi:type="dcterms:W3CDTF">2017-11-15T08:15:00Z</dcterms:created>
  <dcterms:modified xsi:type="dcterms:W3CDTF">2017-11-15T08:15:00Z</dcterms:modified>
</cp:coreProperties>
</file>