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1E6B8F">
        <w:rPr>
          <w:sz w:val="22"/>
          <w:szCs w:val="22"/>
        </w:rPr>
        <w:t>2203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842E48">
        <w:t>780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842E48">
        <w:rPr>
          <w:rFonts w:ascii="Arial" w:hAnsi="Arial" w:cs="Arial"/>
          <w:sz w:val="22"/>
        </w:rPr>
        <w:t> 10.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>,</w:t>
      </w:r>
      <w:r w:rsidR="00842E48">
        <w:rPr>
          <w:rFonts w:cs="Arial"/>
          <w:noProof/>
          <w:sz w:val="22"/>
          <w:lang w:val="sk-SK"/>
        </w:rPr>
        <w:t xml:space="preserve"> ktorým sa mení a dopĺňa zákon Národnej rady Slovenskej republiky č. 171/1993 Z. z. o Policajnom zbore v znení neskorších predpisov a ktorým sa mení zákon č. 404/2011 Z. z. o pobyte cudzincov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42E48">
        <w:rPr>
          <w:rFonts w:cs="Arial"/>
          <w:sz w:val="22"/>
          <w:lang w:val="sk-SK"/>
        </w:rPr>
        <w:t>756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42E48">
        <w:rPr>
          <w:rFonts w:cs="Arial"/>
          <w:sz w:val="22"/>
          <w:lang w:val="sk-SK"/>
        </w:rPr>
        <w:t>10.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1E6B8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E6B8F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E6B8F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842E48" w:rsidP="00842E4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1E6B8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40DC8" w:rsidP="00842E48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1E6B8F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2E48"/>
    <w:rsid w:val="008869B9"/>
    <w:rsid w:val="008A7F9E"/>
    <w:rsid w:val="008B7C2F"/>
    <w:rsid w:val="008C04D2"/>
    <w:rsid w:val="009701A7"/>
    <w:rsid w:val="009A3380"/>
    <w:rsid w:val="00AB0B4B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3507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E6B8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E6B8F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2017-11-13T07:40:00Z</cp:lastPrinted>
  <dcterms:created xsi:type="dcterms:W3CDTF">2017-11-15T08:06:00Z</dcterms:created>
  <dcterms:modified xsi:type="dcterms:W3CDTF">2017-11-15T08:06:00Z</dcterms:modified>
</cp:coreProperties>
</file>