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29E3" w:rsidRPr="000242DD" w:rsidP="009929E3">
      <w:pPr>
        <w:pBdr>
          <w:bottom w:val="single" w:sz="8" w:space="1" w:color="000000"/>
        </w:pBd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2DD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9929E3" w:rsidRPr="000242DD" w:rsidP="009929E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9929E3" w:rsidRPr="000242DD" w:rsidP="009929E3">
      <w:pPr>
        <w:bidi w:val="0"/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VII. volebné obdobie</w:t>
      </w:r>
    </w:p>
    <w:p w:rsidR="009929E3" w:rsidRPr="000242DD" w:rsidP="009929E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9E3" w:rsidRPr="000242DD" w:rsidP="009929E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9E3" w:rsidRPr="000242DD" w:rsidP="009929E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>N Á V R H</w:t>
      </w:r>
    </w:p>
    <w:p w:rsidR="009929E3" w:rsidRPr="000242DD" w:rsidP="009929E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9E3" w:rsidRPr="000242DD" w:rsidP="009929E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Z á k o n</w:t>
      </w:r>
    </w:p>
    <w:p w:rsidR="009929E3" w:rsidRPr="000242DD" w:rsidP="009929E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9E3" w:rsidRPr="00637334" w:rsidP="009929E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334">
        <w:rPr>
          <w:rFonts w:ascii="Times New Roman" w:hAnsi="Times New Roman"/>
          <w:b/>
          <w:sz w:val="24"/>
          <w:szCs w:val="24"/>
        </w:rPr>
        <w:t>z .................. 201</w:t>
      </w:r>
      <w:r w:rsidRPr="00637334" w:rsidR="0074504A">
        <w:rPr>
          <w:rFonts w:ascii="Times New Roman" w:hAnsi="Times New Roman"/>
          <w:b/>
          <w:sz w:val="24"/>
          <w:szCs w:val="24"/>
        </w:rPr>
        <w:t>8</w:t>
      </w:r>
      <w:r w:rsidRPr="00637334">
        <w:rPr>
          <w:rFonts w:ascii="Times New Roman" w:hAnsi="Times New Roman"/>
          <w:b/>
          <w:sz w:val="24"/>
          <w:szCs w:val="24"/>
        </w:rPr>
        <w:t>,</w:t>
      </w:r>
    </w:p>
    <w:p w:rsidR="009929E3" w:rsidRPr="00637334" w:rsidP="009929E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9E3" w:rsidRPr="000242DD" w:rsidP="009929E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334" w:rsidR="00DA254A">
        <w:rPr>
          <w:rFonts w:ascii="Times New Roman" w:hAnsi="Times New Roman"/>
          <w:b/>
          <w:sz w:val="24"/>
          <w:szCs w:val="24"/>
        </w:rPr>
        <w:t xml:space="preserve">ktorým </w:t>
      </w:r>
      <w:r w:rsidRPr="00637334" w:rsidR="00C07FF0">
        <w:rPr>
          <w:rFonts w:ascii="Times New Roman" w:hAnsi="Times New Roman"/>
          <w:b/>
          <w:sz w:val="24"/>
          <w:szCs w:val="24"/>
        </w:rPr>
        <w:t xml:space="preserve">sa </w:t>
      </w:r>
      <w:r w:rsidRPr="00637334" w:rsidR="005E1362">
        <w:rPr>
          <w:rFonts w:ascii="Times New Roman" w:hAnsi="Times New Roman"/>
          <w:b/>
          <w:sz w:val="24"/>
          <w:szCs w:val="24"/>
        </w:rPr>
        <w:t xml:space="preserve">mení a </w:t>
      </w:r>
      <w:r w:rsidRPr="00637334" w:rsidR="00C07FF0">
        <w:rPr>
          <w:rFonts w:ascii="Times New Roman" w:hAnsi="Times New Roman"/>
          <w:b/>
          <w:sz w:val="24"/>
          <w:szCs w:val="24"/>
        </w:rPr>
        <w:t>dopĺňa zákon č. 300/2005 Z. z. Trestný zákon v znení neskorších predpisov</w:t>
      </w:r>
    </w:p>
    <w:p w:rsidR="009929E3" w:rsidRPr="000242DD" w:rsidP="009929E3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9E3" w:rsidRPr="000242DD" w:rsidP="009929E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9929E3" w:rsidRPr="000242DD" w:rsidP="009929E3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9E3" w:rsidRPr="000242DD" w:rsidP="009929E3">
      <w:pPr>
        <w:shd w:val="clear" w:color="auto" w:fill="FFFFFF"/>
        <w:bidi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242DD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9929E3" w:rsidRPr="000242DD" w:rsidP="009929E3">
      <w:pPr>
        <w:shd w:val="clear" w:color="auto" w:fill="FFFFFF"/>
        <w:bidi w:val="0"/>
        <w:spacing w:before="5"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929E3" w:rsidRPr="00637334" w:rsidP="009929E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7FF0" w:rsidR="00C07FF0">
        <w:rPr>
          <w:rFonts w:ascii="Times New Roman" w:hAnsi="Times New Roman"/>
          <w:sz w:val="24"/>
          <w:szCs w:val="24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</w:t>
      </w:r>
      <w:r w:rsidRPr="00637334" w:rsidR="00C07FF0">
        <w:rPr>
          <w:rFonts w:ascii="Times New Roman" w:hAnsi="Times New Roman"/>
          <w:sz w:val="24"/>
          <w:szCs w:val="24"/>
        </w:rPr>
        <w:t>2015 Z. z., zákona č. 444/2015 Z. z., zákona č. 91/2016 Z. z., zákona č. 125/2016 Z. z. a zákona 316/2016 Z. z. sa dopĺňa takto:</w:t>
      </w:r>
    </w:p>
    <w:p w:rsidR="009929E3" w:rsidRPr="00637334" w:rsidP="009929E3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9E3" w:rsidRPr="000242DD" w:rsidP="00C07F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7334" w:rsidR="00C07FF0">
        <w:rPr>
          <w:rFonts w:ascii="Times New Roman" w:hAnsi="Times New Roman"/>
          <w:sz w:val="24"/>
          <w:szCs w:val="24"/>
          <w:lang w:eastAsia="sk-SK"/>
        </w:rPr>
        <w:t>V § 125 ods. 2 sa</w:t>
      </w:r>
      <w:r w:rsidRPr="00637334" w:rsidR="0074504A">
        <w:rPr>
          <w:rFonts w:ascii="Times New Roman" w:hAnsi="Times New Roman"/>
          <w:sz w:val="24"/>
          <w:szCs w:val="24"/>
          <w:lang w:eastAsia="sk-SK"/>
        </w:rPr>
        <w:t xml:space="preserve"> na konci </w:t>
      </w:r>
      <w:r w:rsidRPr="00637334" w:rsidR="005E1362">
        <w:rPr>
          <w:rFonts w:ascii="Times New Roman" w:hAnsi="Times New Roman"/>
          <w:sz w:val="24"/>
          <w:szCs w:val="24"/>
          <w:lang w:eastAsia="sk-SK"/>
        </w:rPr>
        <w:t>bodka nahrádza bodkočiarkou a pripájajú sa tieto slová</w:t>
      </w:r>
      <w:r w:rsidRPr="00637334" w:rsidR="0074504A">
        <w:rPr>
          <w:rFonts w:ascii="Times New Roman" w:hAnsi="Times New Roman"/>
          <w:sz w:val="24"/>
          <w:szCs w:val="24"/>
          <w:lang w:eastAsia="sk-SK"/>
        </w:rPr>
        <w:t xml:space="preserve">: </w:t>
      </w:r>
      <w:r w:rsidRPr="00637334" w:rsidR="00C07FF0">
        <w:rPr>
          <w:rFonts w:ascii="Times New Roman" w:hAnsi="Times New Roman"/>
          <w:sz w:val="24"/>
          <w:szCs w:val="24"/>
          <w:lang w:eastAsia="sk-SK"/>
        </w:rPr>
        <w:t>„</w:t>
      </w:r>
      <w:r w:rsidRPr="00637334" w:rsidR="005E1362">
        <w:rPr>
          <w:rFonts w:ascii="Times New Roman" w:hAnsi="Times New Roman"/>
          <w:sz w:val="24"/>
          <w:szCs w:val="24"/>
          <w:lang w:eastAsia="sk-SK"/>
        </w:rPr>
        <w:t>to neplatí, ak ide o </w:t>
      </w:r>
      <w:r w:rsidRPr="00637334" w:rsidR="0074504A">
        <w:rPr>
          <w:rFonts w:ascii="Times New Roman" w:hAnsi="Times New Roman"/>
          <w:sz w:val="24"/>
          <w:szCs w:val="24"/>
          <w:lang w:eastAsia="sk-SK"/>
        </w:rPr>
        <w:t>trestný čin podľa § 246.“.</w:t>
      </w:r>
    </w:p>
    <w:p w:rsidR="00C07FF0" w:rsidP="009929E3">
      <w:pPr>
        <w:autoSpaceDE w:val="0"/>
        <w:autoSpaceDN w:val="0"/>
        <w:bidi w:val="0"/>
        <w:adjustRightInd w:val="0"/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07FF0" w:rsidRPr="000242DD" w:rsidP="009929E3">
      <w:pPr>
        <w:autoSpaceDE w:val="0"/>
        <w:autoSpaceDN w:val="0"/>
        <w:bidi w:val="0"/>
        <w:adjustRightInd w:val="0"/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929E3" w:rsidRPr="000242DD" w:rsidP="009929E3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242DD">
        <w:rPr>
          <w:rFonts w:ascii="Times New Roman" w:hAnsi="Times New Roman"/>
          <w:b/>
          <w:bCs/>
          <w:sz w:val="24"/>
          <w:szCs w:val="24"/>
          <w:lang w:eastAsia="ar-SA"/>
        </w:rPr>
        <w:t>Čl. II</w:t>
      </w:r>
    </w:p>
    <w:p w:rsidR="009929E3" w:rsidRPr="000242DD" w:rsidP="009929E3">
      <w:pPr>
        <w:pStyle w:val="BodyText"/>
        <w:bidi w:val="0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929E3" w:rsidRPr="000242DD" w:rsidP="00C07FF0">
      <w:pPr>
        <w:pStyle w:val="BodyText"/>
        <w:bidi w:val="0"/>
        <w:ind w:firstLine="708"/>
        <w:jc w:val="center"/>
        <w:rPr>
          <w:rFonts w:ascii="Times New Roman" w:hAnsi="Times New Roman"/>
        </w:rPr>
      </w:pPr>
      <w:r w:rsidRPr="000242DD">
        <w:rPr>
          <w:rFonts w:ascii="Times New Roman" w:hAnsi="Times New Roman" w:cs="Times New Roman"/>
        </w:rPr>
        <w:t xml:space="preserve">Tento zákon nadobúda účinnosť 1. </w:t>
      </w:r>
      <w:r w:rsidR="00C07FF0">
        <w:rPr>
          <w:rFonts w:ascii="Times New Roman" w:hAnsi="Times New Roman" w:cs="Times New Roman"/>
        </w:rPr>
        <w:t>marca 2018</w:t>
      </w:r>
      <w:r w:rsidRPr="000242DD">
        <w:rPr>
          <w:rFonts w:ascii="Times New Roman" w:hAnsi="Times New Roman" w:cs="Times New Roman"/>
        </w:rPr>
        <w:t>.</w:t>
      </w:r>
    </w:p>
    <w:p w:rsidR="00C13C53">
      <w:pPr>
        <w:bidi w:val="0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7">
    <w:pPr>
      <w:pStyle w:val="Header"/>
      <w:bidi w:val="0"/>
    </w:pPr>
  </w:p>
  <w:p w:rsidR="001A0F17">
    <w:pPr>
      <w:pStyle w:val="Header"/>
      <w:bidi w:val="0"/>
    </w:pPr>
  </w:p>
  <w:p w:rsidR="001A0F1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71A"/>
    <w:multiLevelType w:val="hybridMultilevel"/>
    <w:tmpl w:val="B2E47E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2DF4C5D"/>
    <w:multiLevelType w:val="hybridMultilevel"/>
    <w:tmpl w:val="A6024C8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929E3"/>
    <w:rsid w:val="000242DD"/>
    <w:rsid w:val="000357BA"/>
    <w:rsid w:val="00037878"/>
    <w:rsid w:val="001A0F17"/>
    <w:rsid w:val="002229BD"/>
    <w:rsid w:val="00284627"/>
    <w:rsid w:val="002F529F"/>
    <w:rsid w:val="00305AAC"/>
    <w:rsid w:val="0038755A"/>
    <w:rsid w:val="003F495A"/>
    <w:rsid w:val="004149A2"/>
    <w:rsid w:val="004278D6"/>
    <w:rsid w:val="004346AC"/>
    <w:rsid w:val="004663BC"/>
    <w:rsid w:val="004D7EF1"/>
    <w:rsid w:val="005223C8"/>
    <w:rsid w:val="00556D85"/>
    <w:rsid w:val="005E1362"/>
    <w:rsid w:val="005F22B3"/>
    <w:rsid w:val="0061193D"/>
    <w:rsid w:val="00637334"/>
    <w:rsid w:val="0067397F"/>
    <w:rsid w:val="006806E1"/>
    <w:rsid w:val="0074504A"/>
    <w:rsid w:val="009529B3"/>
    <w:rsid w:val="0096463B"/>
    <w:rsid w:val="00964B83"/>
    <w:rsid w:val="009929E3"/>
    <w:rsid w:val="009B4514"/>
    <w:rsid w:val="009B4998"/>
    <w:rsid w:val="00A81DAF"/>
    <w:rsid w:val="00A96ED0"/>
    <w:rsid w:val="00B53DCA"/>
    <w:rsid w:val="00C050DB"/>
    <w:rsid w:val="00C0616B"/>
    <w:rsid w:val="00C07FF0"/>
    <w:rsid w:val="00C13C53"/>
    <w:rsid w:val="00C66CA9"/>
    <w:rsid w:val="00CA7D54"/>
    <w:rsid w:val="00CB4DA0"/>
    <w:rsid w:val="00DA254A"/>
    <w:rsid w:val="00DD4B68"/>
    <w:rsid w:val="00DD6FEA"/>
    <w:rsid w:val="00DE240A"/>
    <w:rsid w:val="00E83C0E"/>
    <w:rsid w:val="00EA5D6C"/>
    <w:rsid w:val="00EB56FD"/>
    <w:rsid w:val="00EB7A1B"/>
    <w:rsid w:val="00EC357E"/>
    <w:rsid w:val="00F140EE"/>
    <w:rsid w:val="00F21288"/>
    <w:rsid w:val="00F5575A"/>
    <w:rsid w:val="00FB26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9E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autoRedefine/>
    <w:uiPriority w:val="9"/>
    <w:qFormat/>
    <w:rsid w:val="00A81DAF"/>
    <w:pPr>
      <w:keepNext/>
      <w:spacing w:line="240" w:lineRule="auto"/>
      <w:ind w:left="720" w:hanging="360"/>
      <w:jc w:val="left"/>
      <w:outlineLvl w:val="0"/>
    </w:pPr>
    <w:rPr>
      <w:b/>
      <w:bCs/>
      <w:color w:val="4F81BD" w:themeColor="accent1" w:themeShade="FF"/>
      <w:sz w:val="4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81DAF"/>
    <w:rPr>
      <w:rFonts w:cs="Times New Roman"/>
      <w:b/>
      <w:bCs/>
      <w:color w:val="4F81BD" w:themeColor="accent1" w:themeShade="FF"/>
      <w:sz w:val="4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929E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929E3"/>
    <w:rPr>
      <w:rFonts w:ascii="Calibri" w:hAnsi="Calibri" w:cs="Times New Roman"/>
      <w:sz w:val="22"/>
      <w:szCs w:val="22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9929E3"/>
    <w:pPr>
      <w:ind w:left="720"/>
      <w:contextualSpacing/>
      <w:jc w:val="left"/>
    </w:p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929E3"/>
    <w:rPr>
      <w:rFonts w:ascii="Calibri" w:hAnsi="Calibri" w:cs="Times New Roman"/>
      <w:sz w:val="22"/>
      <w:szCs w:val="2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9929E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929E3"/>
    <w:rPr>
      <w:rFonts w:ascii="Arial" w:hAnsi="Arial" w:cs="Arial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231</Words>
  <Characters>1335</Characters>
  <Application>Microsoft Office Word</Application>
  <DocSecurity>0</DocSecurity>
  <Lines>0</Lines>
  <Paragraphs>0</Paragraphs>
  <ScaleCrop>false</ScaleCrop>
  <Company>Kancelaria NR SR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IT</dc:creator>
  <cp:lastModifiedBy>Odbor IT</cp:lastModifiedBy>
  <cp:revision>3</cp:revision>
  <dcterms:created xsi:type="dcterms:W3CDTF">2017-11-10T09:32:00Z</dcterms:created>
  <dcterms:modified xsi:type="dcterms:W3CDTF">2017-11-10T09:33:00Z</dcterms:modified>
</cp:coreProperties>
</file>