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462"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
      <w:tblGrid>
        <w:gridCol w:w="1854"/>
        <w:gridCol w:w="4287"/>
        <w:gridCol w:w="960"/>
        <w:gridCol w:w="1200"/>
        <w:gridCol w:w="960"/>
        <w:gridCol w:w="4217"/>
        <w:gridCol w:w="709"/>
        <w:gridCol w:w="1275"/>
      </w:tblGrid>
      <w:tr>
        <w:tblPrEx>
          <w:tblW w:w="15462"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PrEx>
        <w:trPr>
          <w:trHeight w:val="724"/>
        </w:trPr>
        <w:tc>
          <w:tcPr>
            <w:tcW w:w="15462" w:type="dxa"/>
            <w:gridSpan w:val="8"/>
            <w:tcBorders>
              <w:top w:val="single" w:sz="4" w:space="0" w:color="auto"/>
              <w:left w:val="single" w:sz="4" w:space="0" w:color="auto"/>
              <w:bottom w:val="single" w:sz="4" w:space="0" w:color="auto"/>
              <w:right w:val="single" w:sz="4" w:space="0" w:color="auto"/>
            </w:tcBorders>
            <w:textDirection w:val="lrTb"/>
            <w:vAlign w:val="top"/>
          </w:tcPr>
          <w:p w:rsidR="00A277CF" w:rsidRPr="008537CF" w:rsidP="00A277CF">
            <w:pPr>
              <w:tabs>
                <w:tab w:val="left" w:pos="0"/>
                <w:tab w:val="left" w:pos="480"/>
              </w:tabs>
              <w:bidi w:val="0"/>
              <w:snapToGrid w:val="0"/>
              <w:spacing w:before="120" w:after="0" w:line="240" w:lineRule="auto"/>
              <w:ind w:left="480" w:hanging="480"/>
              <w:jc w:val="center"/>
              <w:outlineLvl w:val="0"/>
              <w:rPr>
                <w:rFonts w:ascii="Times New Roman" w:hAnsi="Times New Roman"/>
                <w:b/>
                <w:bCs/>
                <w:sz w:val="20"/>
                <w:szCs w:val="20"/>
                <w:lang w:eastAsia="cs-CZ"/>
              </w:rPr>
            </w:pPr>
            <w:r w:rsidRPr="008537CF">
              <w:rPr>
                <w:rFonts w:ascii="Times New Roman" w:hAnsi="Times New Roman"/>
                <w:b/>
                <w:bCs/>
                <w:sz w:val="20"/>
                <w:szCs w:val="20"/>
                <w:lang w:eastAsia="cs-CZ"/>
              </w:rPr>
              <w:t>TABUĽKA  ZHODY</w:t>
            </w:r>
          </w:p>
          <w:p w:rsidR="00A277CF" w:rsidRPr="008537CF" w:rsidP="00325343">
            <w:pPr>
              <w:bidi w:val="0"/>
              <w:spacing w:after="0" w:line="240" w:lineRule="auto"/>
              <w:jc w:val="center"/>
              <w:rPr>
                <w:rFonts w:ascii="Times New Roman" w:hAnsi="Times New Roman"/>
                <w:b/>
                <w:bCs/>
                <w:sz w:val="20"/>
                <w:szCs w:val="20"/>
                <w:lang w:eastAsia="cs-CZ"/>
              </w:rPr>
            </w:pPr>
            <w:r w:rsidRPr="008537CF">
              <w:rPr>
                <w:rFonts w:ascii="Times New Roman" w:hAnsi="Times New Roman"/>
                <w:b/>
                <w:bCs/>
                <w:sz w:val="20"/>
                <w:szCs w:val="20"/>
                <w:lang w:eastAsia="cs-CZ"/>
              </w:rPr>
              <w:t xml:space="preserve">právneho predpisu s právom </w:t>
            </w:r>
            <w:r w:rsidRPr="008537CF" w:rsidR="00AF57F9">
              <w:rPr>
                <w:rFonts w:ascii="Times New Roman" w:hAnsi="Times New Roman"/>
                <w:b/>
                <w:bCs/>
                <w:sz w:val="20"/>
                <w:szCs w:val="20"/>
                <w:lang w:eastAsia="cs-CZ"/>
              </w:rPr>
              <w:t>E</w:t>
            </w:r>
            <w:r w:rsidRPr="008537CF">
              <w:rPr>
                <w:rFonts w:ascii="Times New Roman" w:hAnsi="Times New Roman"/>
                <w:b/>
                <w:bCs/>
                <w:sz w:val="20"/>
                <w:szCs w:val="20"/>
                <w:lang w:eastAsia="cs-CZ"/>
              </w:rPr>
              <w:t>urópskej únie</w:t>
            </w:r>
          </w:p>
        </w:tc>
      </w:tr>
      <w:tr>
        <w:tblPrEx>
          <w:tblW w:w="15462" w:type="dxa"/>
          <w:tblInd w:w="-650" w:type="dxa"/>
          <w:tblLayout w:type="fixed"/>
          <w:tblCellMar>
            <w:left w:w="70" w:type="dxa"/>
            <w:right w:w="70" w:type="dxa"/>
          </w:tblCellMar>
        </w:tblPrEx>
        <w:trPr>
          <w:trHeight w:val="724"/>
        </w:trPr>
        <w:tc>
          <w:tcPr>
            <w:tcW w:w="7101" w:type="dxa"/>
            <w:gridSpan w:val="3"/>
            <w:tcBorders>
              <w:top w:val="single" w:sz="4" w:space="0" w:color="auto"/>
              <w:left w:val="single" w:sz="4" w:space="0" w:color="auto"/>
              <w:bottom w:val="single" w:sz="4" w:space="0" w:color="auto"/>
              <w:right w:val="single" w:sz="4" w:space="0" w:color="auto"/>
            </w:tcBorders>
            <w:textDirection w:val="lrTb"/>
            <w:vAlign w:val="top"/>
          </w:tcPr>
          <w:p w:rsidR="00B066C1" w:rsidRPr="008537CF" w:rsidP="00B066C1">
            <w:pPr>
              <w:bidi w:val="0"/>
              <w:spacing w:after="0" w:line="240" w:lineRule="auto"/>
              <w:jc w:val="center"/>
              <w:rPr>
                <w:rFonts w:ascii="Times New Roman" w:hAnsi="Times New Roman"/>
                <w:b/>
                <w:bCs/>
                <w:sz w:val="20"/>
                <w:szCs w:val="20"/>
                <w:lang w:eastAsia="cs-CZ"/>
              </w:rPr>
            </w:pPr>
            <w:r w:rsidRPr="008537CF" w:rsidR="00AF57F9">
              <w:rPr>
                <w:rFonts w:ascii="Times New Roman" w:hAnsi="Times New Roman"/>
                <w:b/>
                <w:bCs/>
                <w:sz w:val="20"/>
                <w:szCs w:val="20"/>
                <w:lang w:eastAsia="cs-CZ"/>
              </w:rPr>
              <w:t>Smernica</w:t>
            </w:r>
          </w:p>
          <w:p w:rsidR="007B6964" w:rsidRPr="008537CF" w:rsidP="008D3087">
            <w:pPr>
              <w:pStyle w:val="Default"/>
              <w:bidi w:val="0"/>
              <w:spacing w:after="0" w:line="240" w:lineRule="auto"/>
              <w:jc w:val="both"/>
              <w:rPr>
                <w:b/>
                <w:color w:val="auto"/>
              </w:rPr>
            </w:pPr>
            <w:r w:rsidRPr="008537CF" w:rsidR="00216A66">
              <w:rPr>
                <w:b/>
                <w:color w:val="auto"/>
                <w:sz w:val="20"/>
                <w:szCs w:val="20"/>
              </w:rPr>
              <w:t>Smernica</w:t>
            </w:r>
            <w:r w:rsidRPr="008537CF" w:rsidR="00370C2D">
              <w:rPr>
                <w:b/>
                <w:color w:val="auto"/>
                <w:sz w:val="20"/>
                <w:szCs w:val="20"/>
              </w:rPr>
              <w:t xml:space="preserve"> </w:t>
            </w:r>
            <w:r w:rsidRPr="008537CF">
              <w:rPr>
                <w:b/>
                <w:color w:val="auto"/>
                <w:sz w:val="20"/>
                <w:szCs w:val="20"/>
              </w:rPr>
              <w:t xml:space="preserve">Európskeho parlamentu a </w:t>
            </w:r>
            <w:r w:rsidRPr="008537CF" w:rsidR="002A7ED0">
              <w:rPr>
                <w:b/>
                <w:color w:val="auto"/>
                <w:sz w:val="20"/>
                <w:szCs w:val="20"/>
              </w:rPr>
              <w:t xml:space="preserve">Rady </w:t>
            </w:r>
            <w:r w:rsidRPr="008537CF">
              <w:rPr>
                <w:b/>
                <w:color w:val="auto"/>
                <w:sz w:val="20"/>
                <w:szCs w:val="20"/>
              </w:rPr>
              <w:t>2014/45</w:t>
            </w:r>
            <w:r w:rsidRPr="008537CF" w:rsidR="002A7ED0">
              <w:rPr>
                <w:b/>
                <w:color w:val="auto"/>
                <w:sz w:val="20"/>
                <w:szCs w:val="20"/>
              </w:rPr>
              <w:t>/E</w:t>
            </w:r>
            <w:r w:rsidRPr="008537CF">
              <w:rPr>
                <w:b/>
                <w:color w:val="auto"/>
                <w:sz w:val="20"/>
                <w:szCs w:val="20"/>
              </w:rPr>
              <w:t>Ú z</w:t>
            </w:r>
            <w:r w:rsidRPr="008537CF" w:rsidR="002A7ED0">
              <w:rPr>
                <w:b/>
                <w:color w:val="auto"/>
                <w:sz w:val="20"/>
                <w:szCs w:val="20"/>
              </w:rPr>
              <w:t xml:space="preserve"> </w:t>
            </w:r>
            <w:r w:rsidRPr="008537CF">
              <w:rPr>
                <w:b/>
                <w:color w:val="auto"/>
                <w:sz w:val="20"/>
                <w:szCs w:val="20"/>
              </w:rPr>
              <w:t>3</w:t>
            </w:r>
            <w:r w:rsidRPr="008537CF" w:rsidR="002A7ED0">
              <w:rPr>
                <w:b/>
                <w:color w:val="auto"/>
                <w:sz w:val="20"/>
                <w:szCs w:val="20"/>
              </w:rPr>
              <w:t xml:space="preserve">. </w:t>
            </w:r>
            <w:r w:rsidRPr="008537CF">
              <w:rPr>
                <w:b/>
                <w:color w:val="auto"/>
                <w:sz w:val="20"/>
                <w:szCs w:val="20"/>
              </w:rPr>
              <w:t>apríla</w:t>
            </w:r>
            <w:r w:rsidRPr="008537CF" w:rsidR="002A7ED0">
              <w:rPr>
                <w:b/>
                <w:color w:val="auto"/>
                <w:sz w:val="20"/>
                <w:szCs w:val="20"/>
              </w:rPr>
              <w:t xml:space="preserve"> </w:t>
            </w:r>
            <w:r w:rsidRPr="008537CF">
              <w:rPr>
                <w:b/>
                <w:color w:val="auto"/>
                <w:sz w:val="20"/>
                <w:szCs w:val="20"/>
              </w:rPr>
              <w:t>2014</w:t>
            </w:r>
            <w:r w:rsidRPr="008537CF" w:rsidR="00370C2D">
              <w:rPr>
                <w:b/>
                <w:color w:val="auto"/>
                <w:sz w:val="20"/>
                <w:szCs w:val="20"/>
              </w:rPr>
              <w:t xml:space="preserve"> o</w:t>
            </w:r>
            <w:r w:rsidRPr="008537CF">
              <w:rPr>
                <w:b/>
                <w:color w:val="auto"/>
                <w:sz w:val="20"/>
                <w:szCs w:val="20"/>
              </w:rPr>
              <w:t> pravidelnej kontrole technického stavu motorových vozidiel a ich prípojných vozidiel a o zrušení smernice 2009/40/ES</w:t>
            </w:r>
          </w:p>
        </w:tc>
        <w:tc>
          <w:tcPr>
            <w:tcW w:w="8361" w:type="dxa"/>
            <w:gridSpan w:val="5"/>
            <w:tcBorders>
              <w:top w:val="single" w:sz="4" w:space="0" w:color="auto"/>
              <w:left w:val="single" w:sz="4" w:space="0" w:color="auto"/>
              <w:bottom w:val="single" w:sz="4" w:space="0" w:color="auto"/>
              <w:right w:val="single" w:sz="4" w:space="0" w:color="auto"/>
            </w:tcBorders>
            <w:textDirection w:val="lrTb"/>
            <w:vAlign w:val="top"/>
          </w:tcPr>
          <w:p w:rsidR="00325343" w:rsidRPr="008537CF" w:rsidP="00DC48CD">
            <w:pPr>
              <w:numPr>
                <w:numId w:val="38"/>
              </w:numPr>
              <w:autoSpaceDE w:val="0"/>
              <w:autoSpaceDN w:val="0"/>
              <w:bidi w:val="0"/>
              <w:spacing w:after="0" w:line="240" w:lineRule="auto"/>
              <w:ind w:left="212" w:hanging="212"/>
              <w:jc w:val="both"/>
              <w:rPr>
                <w:rFonts w:ascii="Times New Roman" w:hAnsi="Times New Roman"/>
                <w:sz w:val="18"/>
                <w:szCs w:val="18"/>
              </w:rPr>
            </w:pPr>
            <w:r w:rsidRPr="008537CF">
              <w:rPr>
                <w:rFonts w:ascii="Times New Roman" w:hAnsi="Times New Roman"/>
                <w:sz w:val="18"/>
                <w:szCs w:val="18"/>
              </w:rPr>
              <w:t>Návrh zákona o prevádzke vozidiel v cestnej premávke a o zmene a doplnení niektorých zákonov (ďalej len „návrh zákona“)</w:t>
            </w:r>
          </w:p>
          <w:p w:rsidR="00325343" w:rsidRPr="008537CF" w:rsidP="00DC48CD">
            <w:pPr>
              <w:numPr>
                <w:numId w:val="38"/>
              </w:numPr>
              <w:autoSpaceDE w:val="0"/>
              <w:autoSpaceDN w:val="0"/>
              <w:bidi w:val="0"/>
              <w:spacing w:after="0" w:line="240" w:lineRule="auto"/>
              <w:ind w:left="212" w:hanging="212"/>
              <w:jc w:val="both"/>
              <w:rPr>
                <w:rFonts w:ascii="Times New Roman" w:hAnsi="Times New Roman"/>
                <w:sz w:val="18"/>
                <w:szCs w:val="18"/>
              </w:rPr>
            </w:pPr>
            <w:r w:rsidRPr="008537CF">
              <w:rPr>
                <w:rFonts w:ascii="Times New Roman" w:hAnsi="Times New Roman"/>
                <w:sz w:val="18"/>
                <w:szCs w:val="18"/>
              </w:rPr>
              <w:t>Návrh vyhlášky MDV SR, ktorou sa ustanovujú podrobnosti v oblasti technickej kontroly (ďalej len „návrh vyhlášky TK“)</w:t>
            </w:r>
          </w:p>
          <w:p w:rsidR="00325343" w:rsidRPr="008537CF" w:rsidP="00DC48CD">
            <w:pPr>
              <w:numPr>
                <w:numId w:val="38"/>
              </w:numPr>
              <w:autoSpaceDE w:val="0"/>
              <w:autoSpaceDN w:val="0"/>
              <w:bidi w:val="0"/>
              <w:spacing w:after="0" w:line="240" w:lineRule="auto"/>
              <w:ind w:left="210" w:hanging="210"/>
              <w:jc w:val="both"/>
              <w:rPr>
                <w:rFonts w:ascii="Times New Roman" w:hAnsi="Times New Roman"/>
                <w:sz w:val="18"/>
                <w:szCs w:val="18"/>
              </w:rPr>
            </w:pPr>
            <w:r w:rsidRPr="008537CF">
              <w:rPr>
                <w:rFonts w:ascii="Times New Roman" w:hAnsi="Times New Roman"/>
                <w:sz w:val="18"/>
                <w:szCs w:val="18"/>
              </w:rPr>
              <w:t>Návrh vyhlášky MDV SR, ktorou sa ustanovujú podrobnosti v oblasti emisnej kontroly (ďalej len „návrh vyhlášky EK“)</w:t>
            </w:r>
          </w:p>
          <w:p w:rsidR="0033354A" w:rsidRPr="008537CF" w:rsidP="00DC48CD">
            <w:pPr>
              <w:numPr>
                <w:numId w:val="38"/>
              </w:numPr>
              <w:autoSpaceDE w:val="0"/>
              <w:autoSpaceDN w:val="0"/>
              <w:bidi w:val="0"/>
              <w:spacing w:after="0" w:line="240" w:lineRule="auto"/>
              <w:ind w:left="210" w:hanging="210"/>
              <w:jc w:val="both"/>
              <w:rPr>
                <w:rFonts w:ascii="Times New Roman" w:hAnsi="Times New Roman"/>
                <w:sz w:val="18"/>
                <w:szCs w:val="18"/>
              </w:rPr>
            </w:pPr>
            <w:r w:rsidRPr="008537CF">
              <w:rPr>
                <w:rFonts w:ascii="Times New Roman" w:hAnsi="Times New Roman"/>
                <w:sz w:val="18"/>
                <w:szCs w:val="18"/>
              </w:rPr>
              <w:t>Návrh vyhlášky MDV SR, ktorou sa ustanovujú podrobnosti o štátnom odbornom dozore a odbornom dozore technických služieb na úseku prevádzky vozidiel v cestnej premávke (ďalej len „návrh vyhlášky OD“)</w:t>
            </w:r>
          </w:p>
          <w:p w:rsidR="001A67B0" w:rsidRPr="008537CF" w:rsidP="00DC48CD">
            <w:pPr>
              <w:numPr>
                <w:numId w:val="38"/>
              </w:numPr>
              <w:autoSpaceDE w:val="0"/>
              <w:autoSpaceDN w:val="0"/>
              <w:bidi w:val="0"/>
              <w:spacing w:after="0" w:line="240" w:lineRule="auto"/>
              <w:ind w:left="210" w:hanging="210"/>
              <w:jc w:val="both"/>
              <w:rPr>
                <w:rFonts w:ascii="Times New Roman" w:hAnsi="Times New Roman"/>
                <w:sz w:val="18"/>
                <w:szCs w:val="18"/>
              </w:rPr>
            </w:pPr>
            <w:r w:rsidRPr="008537CF">
              <w:rPr>
                <w:rFonts w:ascii="Times New Roman" w:hAnsi="Times New Roman"/>
                <w:sz w:val="18"/>
                <w:szCs w:val="18"/>
              </w:rPr>
              <w:t>Zákon č. 135/1961 Zb. o pozemných komunikáciách (cestný zákon) v znení neskorších predpisov</w:t>
            </w:r>
          </w:p>
          <w:p w:rsidR="0080065F" w:rsidRPr="008537CF" w:rsidP="00DC48CD">
            <w:pPr>
              <w:numPr>
                <w:numId w:val="38"/>
              </w:numPr>
              <w:autoSpaceDE w:val="0"/>
              <w:autoSpaceDN w:val="0"/>
              <w:bidi w:val="0"/>
              <w:spacing w:after="0" w:line="240" w:lineRule="auto"/>
              <w:ind w:left="210" w:hanging="210"/>
              <w:jc w:val="both"/>
              <w:rPr>
                <w:rFonts w:ascii="Times New Roman" w:hAnsi="Times New Roman"/>
                <w:sz w:val="18"/>
                <w:szCs w:val="18"/>
              </w:rPr>
            </w:pPr>
            <w:r w:rsidRPr="008537CF">
              <w:rPr>
                <w:rFonts w:ascii="Times New Roman" w:hAnsi="Times New Roman"/>
                <w:sz w:val="18"/>
                <w:szCs w:val="18"/>
              </w:rPr>
              <w:t>Zákon č. 8/2009 Z. z. o cestnej premávke a o zmene a doplnení niektorých zákonov v znení neskorších predpisov</w:t>
            </w:r>
          </w:p>
          <w:p w:rsidR="00325343" w:rsidRPr="008537CF" w:rsidP="00DC48CD">
            <w:pPr>
              <w:numPr>
                <w:numId w:val="38"/>
              </w:numPr>
              <w:autoSpaceDE w:val="0"/>
              <w:autoSpaceDN w:val="0"/>
              <w:bidi w:val="0"/>
              <w:spacing w:after="0" w:line="240" w:lineRule="auto"/>
              <w:ind w:left="210" w:hanging="210"/>
              <w:jc w:val="both"/>
              <w:rPr>
                <w:rFonts w:ascii="Times New Roman" w:hAnsi="Times New Roman"/>
                <w:sz w:val="18"/>
                <w:szCs w:val="18"/>
              </w:rPr>
            </w:pPr>
            <w:r w:rsidRPr="008537CF">
              <w:rPr>
                <w:rFonts w:ascii="Times New Roman" w:hAnsi="Times New Roman"/>
                <w:sz w:val="18"/>
                <w:szCs w:val="18"/>
              </w:rPr>
              <w:t>Zákon č. 575/2001 Z. z. o organizácii činnosti vlády a organizácii ústrednej štátnej správy v znení neskorších predpisov</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A511D1" w:rsidRPr="008537CF" w:rsidP="00A511D1">
            <w:pPr>
              <w:bidi w:val="0"/>
              <w:spacing w:after="0" w:line="240" w:lineRule="auto"/>
              <w:jc w:val="center"/>
              <w:rPr>
                <w:rFonts w:ascii="Times New Roman" w:hAnsi="Times New Roman"/>
                <w:b/>
                <w:bCs/>
                <w:sz w:val="20"/>
                <w:szCs w:val="20"/>
              </w:rPr>
            </w:pPr>
            <w:r w:rsidRPr="008537CF">
              <w:rPr>
                <w:rFonts w:ascii="Times New Roman" w:hAnsi="Times New Roman"/>
                <w:b/>
                <w:bCs/>
                <w:sz w:val="20"/>
                <w:szCs w:val="20"/>
              </w:rPr>
              <w:t>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511D1" w:rsidRPr="008537CF" w:rsidP="0020483A">
            <w:pPr>
              <w:bidi w:val="0"/>
              <w:spacing w:after="0" w:line="240" w:lineRule="auto"/>
              <w:jc w:val="center"/>
              <w:rPr>
                <w:rFonts w:ascii="Times New Roman" w:hAnsi="Times New Roman"/>
                <w:b/>
                <w:bCs/>
                <w:sz w:val="20"/>
                <w:szCs w:val="20"/>
                <w:lang w:eastAsia="cs-CZ"/>
              </w:rPr>
            </w:pPr>
            <w:r w:rsidRPr="008537CF">
              <w:rPr>
                <w:rFonts w:ascii="Times New Roman" w:hAnsi="Times New Roman"/>
                <w:b/>
                <w:bCs/>
                <w:sz w:val="20"/>
                <w:szCs w:val="20"/>
                <w:lang w:eastAsia="cs-CZ"/>
              </w:rPr>
              <w:t>2</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8537CF" w:rsidP="00A511D1">
            <w:pPr>
              <w:bidi w:val="0"/>
              <w:spacing w:after="0" w:line="240" w:lineRule="auto"/>
              <w:jc w:val="center"/>
              <w:rPr>
                <w:rFonts w:ascii="Times New Roman" w:hAnsi="Times New Roman"/>
                <w:b/>
                <w:bCs/>
                <w:sz w:val="20"/>
                <w:szCs w:val="20"/>
                <w:lang w:eastAsia="cs-CZ"/>
              </w:rPr>
            </w:pPr>
            <w:r w:rsidRPr="008537CF">
              <w:rPr>
                <w:rFonts w:ascii="Times New Roman" w:hAnsi="Times New Roman"/>
                <w:b/>
                <w:bCs/>
                <w:sz w:val="20"/>
                <w:szCs w:val="20"/>
                <w:lang w:eastAsia="cs-CZ"/>
              </w:rPr>
              <w:t>3</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511D1" w:rsidRPr="008537CF" w:rsidP="0020483A">
            <w:pPr>
              <w:bidi w:val="0"/>
              <w:spacing w:after="0" w:line="240" w:lineRule="auto"/>
              <w:jc w:val="center"/>
              <w:rPr>
                <w:rFonts w:ascii="Times New Roman" w:hAnsi="Times New Roman"/>
                <w:b/>
                <w:bCs/>
                <w:sz w:val="20"/>
                <w:szCs w:val="20"/>
                <w:lang w:eastAsia="cs-CZ"/>
              </w:rPr>
            </w:pPr>
            <w:r w:rsidRPr="008537CF">
              <w:rPr>
                <w:rFonts w:ascii="Times New Roman" w:hAnsi="Times New Roman"/>
                <w:b/>
                <w:bCs/>
                <w:sz w:val="20"/>
                <w:szCs w:val="20"/>
                <w:lang w:eastAsia="cs-CZ"/>
              </w:rPr>
              <w:t>4</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8537CF" w:rsidP="00A511D1">
            <w:pPr>
              <w:bidi w:val="0"/>
              <w:spacing w:after="0" w:line="240" w:lineRule="auto"/>
              <w:jc w:val="center"/>
              <w:rPr>
                <w:rFonts w:ascii="Times New Roman" w:hAnsi="Times New Roman"/>
                <w:b/>
                <w:bCs/>
                <w:sz w:val="20"/>
                <w:szCs w:val="20"/>
              </w:rPr>
            </w:pPr>
            <w:r w:rsidRPr="008537CF">
              <w:rPr>
                <w:rFonts w:ascii="Times New Roman" w:hAnsi="Times New Roman"/>
                <w:b/>
                <w:bCs/>
                <w:sz w:val="20"/>
                <w:szCs w:val="20"/>
              </w:rPr>
              <w:t>5</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A511D1" w:rsidRPr="008537CF" w:rsidP="0020483A">
            <w:pPr>
              <w:bidi w:val="0"/>
              <w:spacing w:after="0" w:line="240" w:lineRule="auto"/>
              <w:jc w:val="center"/>
              <w:rPr>
                <w:rFonts w:ascii="Times New Roman" w:hAnsi="Times New Roman"/>
                <w:b/>
                <w:bCs/>
                <w:sz w:val="20"/>
                <w:szCs w:val="20"/>
                <w:lang w:eastAsia="cs-CZ"/>
              </w:rPr>
            </w:pPr>
            <w:r w:rsidRPr="008537CF">
              <w:rPr>
                <w:rFonts w:ascii="Times New Roman" w:hAnsi="Times New Roman"/>
                <w:b/>
                <w:bCs/>
                <w:sz w:val="20"/>
                <w:szCs w:val="20"/>
                <w:lang w:eastAsia="cs-CZ"/>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11D1" w:rsidRPr="008537CF" w:rsidP="00A511D1">
            <w:pPr>
              <w:bidi w:val="0"/>
              <w:spacing w:after="0" w:line="240" w:lineRule="auto"/>
              <w:jc w:val="center"/>
              <w:rPr>
                <w:rFonts w:ascii="Times New Roman" w:hAnsi="Times New Roman"/>
                <w:b/>
                <w:bCs/>
                <w:sz w:val="20"/>
                <w:szCs w:val="20"/>
                <w:lang w:eastAsia="cs-CZ"/>
              </w:rPr>
            </w:pPr>
            <w:r w:rsidRPr="008537CF">
              <w:rPr>
                <w:rFonts w:ascii="Times New Roman" w:hAnsi="Times New Roman"/>
                <w:b/>
                <w:bCs/>
                <w:sz w:val="20"/>
                <w:szCs w:val="20"/>
                <w:lang w:eastAsia="cs-CZ"/>
              </w:rPr>
              <w:t>7</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511D1" w:rsidRPr="008537CF" w:rsidP="00A511D1">
            <w:pPr>
              <w:bidi w:val="0"/>
              <w:spacing w:after="0" w:line="240" w:lineRule="auto"/>
              <w:jc w:val="center"/>
              <w:rPr>
                <w:rFonts w:ascii="Times New Roman" w:hAnsi="Times New Roman"/>
                <w:b/>
                <w:bCs/>
                <w:sz w:val="20"/>
                <w:szCs w:val="20"/>
                <w:lang w:eastAsia="cs-CZ"/>
              </w:rPr>
            </w:pPr>
            <w:r w:rsidRPr="008537CF">
              <w:rPr>
                <w:rFonts w:ascii="Times New Roman" w:hAnsi="Times New Roman"/>
                <w:b/>
                <w:bCs/>
                <w:sz w:val="20"/>
                <w:szCs w:val="20"/>
                <w:lang w:eastAsia="cs-CZ"/>
              </w:rPr>
              <w:t>8</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A511D1" w:rsidRPr="008537CF" w:rsidP="003C27E0">
            <w:pPr>
              <w:bidi w:val="0"/>
              <w:spacing w:after="0" w:line="240" w:lineRule="auto"/>
              <w:rPr>
                <w:rFonts w:ascii="Times New Roman" w:hAnsi="Times New Roman"/>
                <w:b/>
                <w:bCs/>
                <w:sz w:val="20"/>
                <w:szCs w:val="20"/>
                <w:lang w:eastAsia="cs-CZ"/>
              </w:rPr>
            </w:pPr>
            <w:r w:rsidRPr="008537CF">
              <w:rPr>
                <w:rFonts w:ascii="Times New Roman" w:hAnsi="Times New Roman"/>
                <w:b/>
                <w:bCs/>
                <w:sz w:val="20"/>
                <w:szCs w:val="20"/>
              </w:rPr>
              <w:t>Článok (Č,</w:t>
            </w:r>
            <w:r w:rsidRPr="008537CF" w:rsidR="009B7B90">
              <w:rPr>
                <w:rFonts w:ascii="Times New Roman" w:hAnsi="Times New Roman"/>
                <w:b/>
                <w:bCs/>
                <w:sz w:val="20"/>
                <w:szCs w:val="20"/>
              </w:rPr>
              <w:t xml:space="preserve"> </w:t>
            </w:r>
            <w:r w:rsidRPr="008537CF" w:rsidR="0027524B">
              <w:rPr>
                <w:rFonts w:ascii="Times New Roman" w:hAnsi="Times New Roman"/>
                <w:b/>
                <w:bCs/>
                <w:sz w:val="20"/>
                <w:szCs w:val="20"/>
              </w:rPr>
              <w:t xml:space="preserve">O, </w:t>
            </w:r>
            <w:r w:rsidRPr="008537CF">
              <w:rPr>
                <w:rFonts w:ascii="Times New Roman" w:hAnsi="Times New Roman"/>
                <w:b/>
                <w:bCs/>
                <w:sz w:val="20"/>
                <w:szCs w:val="20"/>
              </w:rPr>
              <w:t>V,</w:t>
            </w:r>
            <w:r w:rsidRPr="008537CF" w:rsidR="009B7B90">
              <w:rPr>
                <w:rFonts w:ascii="Times New Roman" w:hAnsi="Times New Roman"/>
                <w:b/>
                <w:bCs/>
                <w:sz w:val="20"/>
                <w:szCs w:val="20"/>
              </w:rPr>
              <w:t xml:space="preserve"> </w:t>
            </w:r>
            <w:r w:rsidRPr="008537CF">
              <w:rPr>
                <w:rFonts w:ascii="Times New Roman" w:hAnsi="Times New Roman"/>
                <w:b/>
                <w:bCs/>
                <w:sz w:val="20"/>
                <w:szCs w:val="20"/>
              </w:rPr>
              <w:t>P)</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A511D1" w:rsidRPr="008537CF" w:rsidP="0020483A">
            <w:pPr>
              <w:bidi w:val="0"/>
              <w:spacing w:after="0" w:line="240" w:lineRule="auto"/>
              <w:jc w:val="center"/>
              <w:rPr>
                <w:rFonts w:ascii="Times New Roman" w:hAnsi="Times New Roman"/>
                <w:b/>
                <w:bCs/>
                <w:sz w:val="20"/>
                <w:szCs w:val="20"/>
                <w:lang w:eastAsia="cs-CZ"/>
              </w:rPr>
            </w:pPr>
            <w:r w:rsidRPr="008537CF">
              <w:rPr>
                <w:rFonts w:ascii="Times New Roman" w:hAnsi="Times New Roman"/>
                <w:b/>
                <w:bCs/>
                <w:sz w:val="20"/>
                <w:szCs w:val="20"/>
                <w:lang w:eastAsia="cs-CZ"/>
              </w:rPr>
              <w:t>Text</w:t>
            </w:r>
          </w:p>
          <w:p w:rsidR="00A511D1" w:rsidRPr="008537CF" w:rsidP="003C27E0">
            <w:pPr>
              <w:bidi w:val="0"/>
              <w:spacing w:after="0" w:line="240" w:lineRule="auto"/>
              <w:rPr>
                <w:rFonts w:ascii="Times New Roman" w:hAnsi="Times New Roman"/>
                <w:b/>
                <w:bCs/>
                <w:sz w:val="20"/>
                <w:szCs w:val="20"/>
                <w:lang w:eastAsia="cs-CZ"/>
              </w:rPr>
            </w:pPr>
            <w:r w:rsidRPr="008537CF">
              <w:rPr>
                <w:rFonts w:ascii="Times New Roman" w:hAnsi="Times New Roman"/>
                <w:b/>
                <w:bCs/>
                <w:sz w:val="20"/>
                <w:szCs w:val="20"/>
                <w:lang w:eastAsia="cs-CZ"/>
              </w:rPr>
              <w:t>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8537CF" w:rsidP="003C27E0">
            <w:pPr>
              <w:bidi w:val="0"/>
              <w:spacing w:after="0" w:line="240" w:lineRule="auto"/>
              <w:rPr>
                <w:rFonts w:ascii="Times New Roman" w:hAnsi="Times New Roman"/>
                <w:b/>
                <w:bCs/>
                <w:sz w:val="20"/>
                <w:szCs w:val="20"/>
                <w:lang w:eastAsia="cs-CZ"/>
              </w:rPr>
            </w:pPr>
            <w:r w:rsidRPr="008537CF">
              <w:rPr>
                <w:rFonts w:ascii="Times New Roman" w:hAnsi="Times New Roman"/>
                <w:b/>
                <w:bCs/>
                <w:sz w:val="20"/>
                <w:szCs w:val="20"/>
                <w:lang w:eastAsia="cs-CZ"/>
              </w:rPr>
              <w:t>Spôsob trans-pozície</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A511D1" w:rsidRPr="008537CF" w:rsidP="0020483A">
            <w:pPr>
              <w:bidi w:val="0"/>
              <w:spacing w:after="0" w:line="240" w:lineRule="auto"/>
              <w:jc w:val="center"/>
              <w:rPr>
                <w:rFonts w:ascii="Times New Roman" w:hAnsi="Times New Roman"/>
                <w:b/>
                <w:bCs/>
                <w:sz w:val="20"/>
                <w:szCs w:val="20"/>
                <w:lang w:eastAsia="cs-CZ"/>
              </w:rPr>
            </w:pPr>
            <w:r w:rsidRPr="008537CF">
              <w:rPr>
                <w:rFonts w:ascii="Times New Roman" w:hAnsi="Times New Roman"/>
                <w:b/>
                <w:bCs/>
                <w:sz w:val="20"/>
                <w:szCs w:val="20"/>
                <w:lang w:eastAsia="cs-CZ"/>
              </w:rPr>
              <w:t>Číslo</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511D1" w:rsidRPr="008537CF" w:rsidP="003C27E0">
            <w:pPr>
              <w:bidi w:val="0"/>
              <w:spacing w:after="0" w:line="240" w:lineRule="auto"/>
              <w:rPr>
                <w:rFonts w:ascii="Times New Roman" w:hAnsi="Times New Roman"/>
                <w:b/>
                <w:bCs/>
                <w:sz w:val="20"/>
                <w:szCs w:val="20"/>
                <w:lang w:eastAsia="cs-CZ"/>
              </w:rPr>
            </w:pPr>
            <w:r w:rsidRPr="008537CF">
              <w:rPr>
                <w:rFonts w:ascii="Times New Roman" w:hAnsi="Times New Roman"/>
                <w:b/>
                <w:bCs/>
                <w:sz w:val="20"/>
                <w:szCs w:val="20"/>
              </w:rPr>
              <w:t>Článok (Č,</w:t>
            </w:r>
            <w:r w:rsidRPr="008537CF" w:rsidR="009B7B90">
              <w:rPr>
                <w:rFonts w:ascii="Times New Roman" w:hAnsi="Times New Roman"/>
                <w:b/>
                <w:bCs/>
                <w:sz w:val="20"/>
                <w:szCs w:val="20"/>
              </w:rPr>
              <w:t xml:space="preserve"> §, </w:t>
            </w:r>
            <w:r w:rsidRPr="008537CF">
              <w:rPr>
                <w:rFonts w:ascii="Times New Roman" w:hAnsi="Times New Roman"/>
                <w:b/>
                <w:bCs/>
                <w:sz w:val="20"/>
                <w:szCs w:val="20"/>
              </w:rPr>
              <w:t>O,    V,</w:t>
            </w:r>
            <w:r w:rsidRPr="008537CF" w:rsidR="009B7B90">
              <w:rPr>
                <w:rFonts w:ascii="Times New Roman" w:hAnsi="Times New Roman"/>
                <w:b/>
                <w:bCs/>
                <w:sz w:val="20"/>
                <w:szCs w:val="20"/>
              </w:rPr>
              <w:t xml:space="preserve"> </w:t>
            </w:r>
            <w:r w:rsidRPr="008537CF">
              <w:rPr>
                <w:rFonts w:ascii="Times New Roman" w:hAnsi="Times New Roman"/>
                <w:b/>
                <w:bCs/>
                <w:sz w:val="20"/>
                <w:szCs w:val="20"/>
              </w:rPr>
              <w:t>P)</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A511D1" w:rsidRPr="008537CF" w:rsidP="0020483A">
            <w:pPr>
              <w:bidi w:val="0"/>
              <w:spacing w:after="0" w:line="240" w:lineRule="auto"/>
              <w:jc w:val="center"/>
              <w:rPr>
                <w:rFonts w:ascii="Times New Roman" w:hAnsi="Times New Roman"/>
                <w:b/>
                <w:bCs/>
                <w:sz w:val="20"/>
                <w:szCs w:val="20"/>
                <w:lang w:eastAsia="cs-CZ"/>
              </w:rPr>
            </w:pPr>
            <w:r w:rsidRPr="008537CF">
              <w:rPr>
                <w:rFonts w:ascii="Times New Roman" w:hAnsi="Times New Roman"/>
                <w:b/>
                <w:bCs/>
                <w:sz w:val="20"/>
                <w:szCs w:val="20"/>
                <w:lang w:eastAsia="cs-CZ"/>
              </w:rPr>
              <w:t>Text</w:t>
            </w:r>
          </w:p>
          <w:p w:rsidR="00A511D1" w:rsidRPr="008537CF" w:rsidP="003C27E0">
            <w:pPr>
              <w:bidi w:val="0"/>
              <w:spacing w:after="0" w:line="240" w:lineRule="auto"/>
              <w:rPr>
                <w:rFonts w:ascii="Times New Roman" w:hAnsi="Times New Roman"/>
                <w:b/>
                <w:bCs/>
                <w:sz w:val="20"/>
                <w:szCs w:val="20"/>
                <w:lang w:eastAsia="cs-CZ"/>
              </w:rPr>
            </w:pPr>
            <w:r w:rsidRPr="008537CF">
              <w:rPr>
                <w:rFonts w:ascii="Times New Roman" w:hAnsi="Times New Roman"/>
                <w:b/>
                <w:bCs/>
                <w:sz w:val="20"/>
                <w:szCs w:val="20"/>
                <w:lang w:eastAsia="cs-CZ"/>
              </w:rPr>
              <w:t> </w:t>
            </w:r>
          </w:p>
          <w:p w:rsidR="00A511D1" w:rsidRPr="008537CF" w:rsidP="003C27E0">
            <w:pPr>
              <w:bidi w:val="0"/>
              <w:spacing w:after="0" w:line="240" w:lineRule="auto"/>
              <w:rPr>
                <w:rFonts w:ascii="Times New Roman" w:hAnsi="Times New Roman"/>
                <w:b/>
                <w:bCs/>
                <w:sz w:val="20"/>
                <w:szCs w:val="20"/>
                <w:lang w:eastAsia="cs-CZ"/>
              </w:rPr>
            </w:pPr>
            <w:r w:rsidRPr="008537CF">
              <w:rPr>
                <w:rFonts w:ascii="Times New Roman" w:hAnsi="Times New Roman"/>
                <w:b/>
                <w:bCs/>
                <w:sz w:val="20"/>
                <w:szCs w:val="20"/>
                <w:lang w:eastAsia="cs-CZ"/>
              </w:rPr>
              <w:t>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11D1" w:rsidRPr="008537CF" w:rsidP="00A511D1">
            <w:pPr>
              <w:bidi w:val="0"/>
              <w:spacing w:after="0" w:line="240" w:lineRule="auto"/>
              <w:jc w:val="center"/>
              <w:rPr>
                <w:rFonts w:ascii="Times New Roman" w:hAnsi="Times New Roman"/>
                <w:b/>
                <w:bCs/>
                <w:sz w:val="20"/>
                <w:szCs w:val="20"/>
                <w:lang w:eastAsia="cs-CZ"/>
              </w:rPr>
            </w:pPr>
            <w:r w:rsidRPr="008537CF">
              <w:rPr>
                <w:rFonts w:ascii="Times New Roman" w:hAnsi="Times New Roman"/>
                <w:b/>
                <w:bCs/>
                <w:sz w:val="20"/>
                <w:szCs w:val="20"/>
                <w:lang w:eastAsia="cs-CZ"/>
              </w:rPr>
              <w:t>Zhoda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511D1" w:rsidRPr="008537CF" w:rsidP="00A511D1">
            <w:pPr>
              <w:bidi w:val="0"/>
              <w:spacing w:after="0" w:line="240" w:lineRule="auto"/>
              <w:jc w:val="center"/>
              <w:rPr>
                <w:rFonts w:ascii="Times New Roman" w:hAnsi="Times New Roman"/>
                <w:b/>
                <w:bCs/>
                <w:sz w:val="20"/>
                <w:szCs w:val="20"/>
                <w:lang w:eastAsia="cs-CZ"/>
              </w:rPr>
            </w:pPr>
            <w:r w:rsidRPr="008537CF">
              <w:rPr>
                <w:rFonts w:ascii="Times New Roman" w:hAnsi="Times New Roman"/>
                <w:b/>
                <w:bCs/>
                <w:sz w:val="20"/>
                <w:szCs w:val="20"/>
                <w:lang w:eastAsia="cs-CZ"/>
              </w:rPr>
              <w:t>Poznámky</w:t>
            </w:r>
          </w:p>
          <w:p w:rsidR="00A511D1" w:rsidRPr="008537CF" w:rsidP="00A511D1">
            <w:pPr>
              <w:bidi w:val="0"/>
              <w:spacing w:after="0" w:line="240" w:lineRule="auto"/>
              <w:jc w:val="center"/>
              <w:rPr>
                <w:rFonts w:ascii="Times New Roman" w:hAnsi="Times New Roman"/>
                <w:b/>
                <w:bCs/>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AE1B95" w:rsidRPr="008537CF" w:rsidP="00012A32">
            <w:pPr>
              <w:bidi w:val="0"/>
              <w:spacing w:after="0" w:line="240" w:lineRule="auto"/>
              <w:jc w:val="center"/>
              <w:rPr>
                <w:rFonts w:ascii="Times New Roman" w:hAnsi="Times New Roman"/>
                <w:sz w:val="18"/>
                <w:szCs w:val="18"/>
                <w:lang w:eastAsia="cs-CZ"/>
              </w:rPr>
            </w:pPr>
            <w:r w:rsidRPr="008537CF" w:rsidR="0052459E">
              <w:rPr>
                <w:rFonts w:ascii="Times New Roman" w:hAnsi="Times New Roman"/>
                <w:sz w:val="18"/>
                <w:szCs w:val="18"/>
                <w:lang w:eastAsia="cs-CZ"/>
              </w:rPr>
              <w:t>Č: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52459E" w:rsidRPr="008537CF" w:rsidP="00325343">
            <w:pPr>
              <w:autoSpaceDE w:val="0"/>
              <w:autoSpaceDN w:val="0"/>
              <w:bidi w:val="0"/>
              <w:adjustRightInd w:val="0"/>
              <w:spacing w:after="0" w:line="240" w:lineRule="auto"/>
              <w:jc w:val="center"/>
              <w:rPr>
                <w:rFonts w:ascii="Times New Roman" w:hAnsi="Times New Roman" w:cs="EUAlbertina"/>
                <w:b/>
                <w:sz w:val="18"/>
                <w:szCs w:val="18"/>
              </w:rPr>
            </w:pPr>
            <w:r w:rsidRPr="008537CF">
              <w:rPr>
                <w:rFonts w:ascii="Times New Roman" w:hAnsi="Times New Roman" w:cs="EUAlbertina"/>
                <w:b/>
                <w:sz w:val="18"/>
                <w:szCs w:val="18"/>
              </w:rPr>
              <w:t>Predmet úpravy</w:t>
            </w:r>
          </w:p>
          <w:p w:rsidR="00AE1B95" w:rsidRPr="008537CF" w:rsidP="00325343">
            <w:pPr>
              <w:autoSpaceDE w:val="0"/>
              <w:autoSpaceDN w:val="0"/>
              <w:bidi w:val="0"/>
              <w:adjustRightInd w:val="0"/>
              <w:spacing w:after="0" w:line="240" w:lineRule="auto"/>
              <w:jc w:val="both"/>
              <w:rPr>
                <w:rFonts w:ascii="Times New Roman" w:hAnsi="Times New Roman"/>
                <w:sz w:val="18"/>
                <w:szCs w:val="18"/>
              </w:rPr>
            </w:pPr>
            <w:r w:rsidRPr="008537CF" w:rsidR="0052459E">
              <w:rPr>
                <w:rFonts w:ascii="Times New Roman" w:hAnsi="Times New Roman" w:cs="EUAlbertina"/>
                <w:sz w:val="18"/>
                <w:szCs w:val="18"/>
              </w:rPr>
              <w:t>Touto smernicou sa ustanovujú minimálne požiadavky pre režim pravidelných kontrol technického stavu vozidiel používaných na verejných pozemných komunikáciách.</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8537CF" w:rsidP="00E87931">
            <w:pPr>
              <w:bidi w:val="0"/>
              <w:spacing w:after="0" w:line="240" w:lineRule="auto"/>
              <w:jc w:val="center"/>
              <w:rPr>
                <w:rFonts w:ascii="Times New Roman" w:hAnsi="Times New Roman"/>
                <w:sz w:val="20"/>
                <w:szCs w:val="20"/>
                <w:lang w:eastAsia="cs-CZ"/>
              </w:rPr>
            </w:pPr>
            <w:r w:rsidRPr="008537CF" w:rsidR="00677869">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325343" w:rsidRPr="008537CF" w:rsidP="000F23C8">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AE1B95" w:rsidRPr="008537CF" w:rsidP="000F23C8">
            <w:pPr>
              <w:bidi w:val="0"/>
              <w:spacing w:after="0" w:line="240" w:lineRule="auto"/>
              <w:rPr>
                <w:rFonts w:ascii="Times New Roman" w:hAnsi="Times New Roman"/>
                <w:sz w:val="18"/>
                <w:szCs w:val="18"/>
                <w:lang w:eastAsia="cs-CZ"/>
              </w:rPr>
            </w:pPr>
            <w:r w:rsidRPr="008537CF" w:rsidR="00325343">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AE1B95" w:rsidRPr="008537CF" w:rsidP="00CA6B85">
            <w:pPr>
              <w:bidi w:val="0"/>
              <w:spacing w:after="0" w:line="240" w:lineRule="auto"/>
              <w:rPr>
                <w:rFonts w:ascii="Times New Roman" w:hAnsi="Times New Roman"/>
                <w:sz w:val="18"/>
                <w:szCs w:val="18"/>
                <w:lang w:eastAsia="cs-CZ"/>
              </w:rPr>
            </w:pPr>
            <w:r w:rsidRPr="008537CF" w:rsidR="00325343">
              <w:rPr>
                <w:rFonts w:ascii="Times New Roman" w:hAnsi="Times New Roman"/>
                <w:sz w:val="18"/>
                <w:szCs w:val="18"/>
                <w:lang w:eastAsia="cs-CZ"/>
              </w:rPr>
              <w:t>§ 1</w:t>
            </w:r>
          </w:p>
          <w:p w:rsidR="00325343" w:rsidRPr="008537CF" w:rsidP="00CA6B85">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325343" w:rsidRPr="008537CF" w:rsidP="00003C37">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P </w:t>
            </w:r>
            <w:r w:rsidRPr="008537CF" w:rsidR="00003C37">
              <w:rPr>
                <w:rFonts w:ascii="Times New Roman" w:hAnsi="Times New Roman"/>
                <w:sz w:val="18"/>
                <w:szCs w:val="18"/>
                <w:lang w:eastAsia="cs-CZ"/>
              </w:rPr>
              <w:t>l</w:t>
            </w:r>
            <w:r w:rsidRPr="008537CF">
              <w:rPr>
                <w:rFonts w:ascii="Times New Roman" w:hAnsi="Times New Roman"/>
                <w:sz w:val="18"/>
                <w:szCs w:val="18"/>
                <w:lang w:eastAsia="cs-CZ"/>
              </w:rPr>
              <w:t>) a </w:t>
            </w:r>
            <w:r w:rsidRPr="008537CF" w:rsidR="00003C37">
              <w:rPr>
                <w:rFonts w:ascii="Times New Roman" w:hAnsi="Times New Roman"/>
                <w:sz w:val="18"/>
                <w:szCs w:val="18"/>
                <w:lang w:eastAsia="cs-CZ"/>
              </w:rPr>
              <w:t>m</w:t>
            </w:r>
            <w:r w:rsidRPr="008537CF">
              <w:rPr>
                <w:rFonts w:ascii="Times New Roman" w:hAnsi="Times New Roman"/>
                <w:sz w:val="18"/>
                <w:szCs w:val="18"/>
                <w:lang w:eastAsia="cs-CZ"/>
              </w:rPr>
              <w:t>)</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AE1B95" w:rsidRPr="008537CF" w:rsidP="00325343">
            <w:pPr>
              <w:tabs>
                <w:tab w:val="left" w:pos="320"/>
              </w:tabs>
              <w:bidi w:val="0"/>
              <w:spacing w:after="0" w:line="240" w:lineRule="auto"/>
              <w:jc w:val="both"/>
              <w:rPr>
                <w:rFonts w:ascii="Times New Roman" w:hAnsi="Times New Roman"/>
                <w:sz w:val="18"/>
                <w:szCs w:val="18"/>
                <w:lang w:eastAsia="cs-CZ"/>
              </w:rPr>
            </w:pPr>
            <w:r w:rsidRPr="008537CF" w:rsidR="00325343">
              <w:rPr>
                <w:rFonts w:ascii="Times New Roman" w:hAnsi="Times New Roman"/>
                <w:sz w:val="18"/>
                <w:szCs w:val="18"/>
                <w:lang w:eastAsia="cs-CZ"/>
              </w:rPr>
              <w:t>(1)</w:t>
              <w:tab/>
              <w:t>Tento zákon upravuje</w:t>
            </w:r>
          </w:p>
          <w:p w:rsidR="00325343" w:rsidRPr="008537CF" w:rsidP="00325343">
            <w:pPr>
              <w:tabs>
                <w:tab w:val="left" w:pos="320"/>
              </w:tabs>
              <w:bidi w:val="0"/>
              <w:spacing w:after="0" w:line="240" w:lineRule="auto"/>
              <w:jc w:val="both"/>
              <w:rPr>
                <w:rFonts w:ascii="Times New Roman" w:hAnsi="Times New Roman"/>
                <w:sz w:val="18"/>
                <w:szCs w:val="18"/>
                <w:lang w:eastAsia="cs-CZ"/>
              </w:rPr>
            </w:pPr>
            <w:r w:rsidRPr="008537CF" w:rsidR="00852ED6">
              <w:rPr>
                <w:rFonts w:ascii="Times New Roman" w:hAnsi="Times New Roman"/>
                <w:sz w:val="18"/>
                <w:szCs w:val="18"/>
                <w:lang w:eastAsia="cs-CZ"/>
              </w:rPr>
              <w:t>l</w:t>
            </w:r>
            <w:r w:rsidRPr="008537CF">
              <w:rPr>
                <w:rFonts w:ascii="Times New Roman" w:hAnsi="Times New Roman"/>
                <w:sz w:val="18"/>
                <w:szCs w:val="18"/>
                <w:lang w:eastAsia="cs-CZ"/>
              </w:rPr>
              <w:t>)</w:t>
              <w:tab/>
              <w:t>technickú kontrolu, práva a povinnosti osôb, ktoré prevádzkujú stanice technickej kontroly,</w:t>
            </w:r>
          </w:p>
          <w:p w:rsidR="00325343" w:rsidRPr="008537CF" w:rsidP="00325343">
            <w:pPr>
              <w:tabs>
                <w:tab w:val="left" w:pos="320"/>
              </w:tabs>
              <w:bidi w:val="0"/>
              <w:spacing w:after="0" w:line="240" w:lineRule="auto"/>
              <w:jc w:val="both"/>
              <w:rPr>
                <w:rFonts w:ascii="Times New Roman" w:hAnsi="Times New Roman"/>
                <w:sz w:val="18"/>
                <w:szCs w:val="18"/>
                <w:lang w:eastAsia="cs-CZ"/>
              </w:rPr>
            </w:pPr>
            <w:r w:rsidRPr="008537CF" w:rsidR="00852ED6">
              <w:rPr>
                <w:rFonts w:ascii="Times New Roman" w:hAnsi="Times New Roman"/>
                <w:sz w:val="18"/>
                <w:szCs w:val="18"/>
                <w:lang w:eastAsia="cs-CZ"/>
              </w:rPr>
              <w:t>m</w:t>
            </w:r>
            <w:r w:rsidRPr="008537CF">
              <w:rPr>
                <w:rFonts w:ascii="Times New Roman" w:hAnsi="Times New Roman"/>
                <w:sz w:val="18"/>
                <w:szCs w:val="18"/>
                <w:lang w:eastAsia="cs-CZ"/>
              </w:rPr>
              <w:t>)</w:t>
              <w:tab/>
              <w:t>emisnú kontrolu, práva a povinnosti osôb, ktoré prevádzkujú pracoviská emisnej kontroly,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E1B95" w:rsidRPr="008537CF" w:rsidP="00832628">
            <w:pPr>
              <w:bidi w:val="0"/>
              <w:spacing w:after="0" w:line="240" w:lineRule="auto"/>
              <w:jc w:val="center"/>
              <w:rPr>
                <w:rFonts w:ascii="Times New Roman" w:hAnsi="Times New Roman"/>
                <w:sz w:val="20"/>
                <w:szCs w:val="20"/>
                <w:lang w:eastAsia="cs-CZ"/>
              </w:rPr>
            </w:pPr>
            <w:r w:rsidRPr="008537CF" w:rsidR="00325343">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E1B95" w:rsidRPr="008537CF" w:rsidP="0008747D">
            <w:pPr>
              <w:bidi w:val="0"/>
              <w:spacing w:after="0" w:line="240" w:lineRule="auto"/>
              <w:jc w:val="both"/>
              <w:rPr>
                <w:rFonts w:ascii="Times New Roman" w:hAnsi="Times New Roman"/>
                <w:sz w:val="20"/>
                <w:szCs w:val="20"/>
                <w:lang w:eastAsia="cs-CZ"/>
              </w:rPr>
            </w:pPr>
            <w:r w:rsidRPr="008537CF" w:rsidR="00325343">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325343" w:rsidRPr="008537CF" w:rsidP="00012A3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2</w:t>
            </w:r>
          </w:p>
          <w:p w:rsidR="00325343" w:rsidRPr="008537CF" w:rsidP="00012A3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O: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325343" w:rsidRPr="008537CF" w:rsidP="00325343">
            <w:pPr>
              <w:pStyle w:val="CM4"/>
              <w:bidi w:val="0"/>
              <w:spacing w:after="0" w:line="240" w:lineRule="auto"/>
              <w:jc w:val="center"/>
              <w:rPr>
                <w:rFonts w:ascii="Times New Roman" w:hAnsi="Times New Roman"/>
                <w:sz w:val="18"/>
                <w:szCs w:val="18"/>
              </w:rPr>
            </w:pPr>
            <w:r w:rsidRPr="008537CF">
              <w:rPr>
                <w:rFonts w:ascii="Times New Roman" w:hAnsi="Times New Roman"/>
                <w:b/>
                <w:bCs/>
                <w:sz w:val="18"/>
                <w:szCs w:val="18"/>
              </w:rPr>
              <w:t>Rozsah pôsobnosti</w:t>
            </w:r>
          </w:p>
          <w:p w:rsidR="00325343" w:rsidRPr="008537CF" w:rsidP="00325343">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1. Táto smernica sa vzťahuje na vozidlá s konštrukčnou rýchlosťou presahujúcou 25 km/h v rámci nasledujúcich kategórií, ktoré sú uvedené v smernici 2002/24/ES, smernici 2003/37/ES a smernici 2007/46/ES: </w:t>
            </w:r>
          </w:p>
          <w:p w:rsidR="00325343" w:rsidRPr="008537CF" w:rsidP="00325343">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motorové vozidlá projektované a konštruované najmä na prepravu osôb a ich batožiny, najviac s ôsmimi miestami na sedenie okrem miesta na sedenie vodiča – kategória vozidiel M 1 , </w:t>
            </w:r>
          </w:p>
          <w:p w:rsidR="00325343" w:rsidRPr="008537CF" w:rsidP="00325343">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motorové vozidlá projektované a konštruované najmä na prepravu osôb a ich batožiny s viac než ôsmimi miestami na sedenie okrem miesta na sedenie vodiča – kategórie vozidiel M 2 a M 3 , </w:t>
            </w:r>
          </w:p>
          <w:p w:rsidR="00325343" w:rsidRPr="008537CF" w:rsidP="00325343">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motorové vozidlá projektované a konštruované najmä na prepravu tovaru, s maximálnou hmotnosťou nepresahujúcou 3,5 tony – kategória vozidiel N 1 , </w:t>
            </w:r>
          </w:p>
          <w:p w:rsidR="00325343" w:rsidRPr="008537CF" w:rsidP="00325343">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motorové vozidlá projektované a konštruované najmä na prepravu tovaru, s maximálnou hmotnosťou presahujúcou 3,5 tony – kategória vozidiel N 2 a N 3 , </w:t>
            </w:r>
          </w:p>
          <w:p w:rsidR="00325343" w:rsidRPr="008537CF" w:rsidP="00325343">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prípojné vozidlá projektované a konštruované na prepravu tovaru alebo osôb, ako aj na ubytovanie osôb, s maximálnou hmotnosťou presahujúcou 3,5 tony – kategória vozidiel O 3 a O 4 , </w:t>
            </w:r>
          </w:p>
          <w:p w:rsidR="00325343" w:rsidRPr="008537CF" w:rsidP="00325343">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od 1. januára 2022 dvoj- alebo trojkolesové vozidlá – kategórie vozidiel L3e, L4e, L5e a L7e s objemom motora presahujúcim 125 cm 3 , </w:t>
            </w:r>
          </w:p>
          <w:p w:rsidR="00325343" w:rsidRPr="008537CF" w:rsidP="00325343">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 kolesové traktory kategórie T5, ktoré sa používajú najmä na verejných pozemných komunikáciách a ktorých maximálna konštrukčná rýchlosť presahuje 40 km/h.</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25343" w:rsidRPr="008537CF" w:rsidP="00E87931">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325343"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325343"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25343"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4</w:t>
            </w:r>
          </w:p>
          <w:p w:rsidR="00325343" w:rsidRPr="008537CF" w:rsidP="00325343">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O 2 až </w:t>
            </w:r>
            <w:r w:rsidRPr="008537CF" w:rsidR="00003C37">
              <w:rPr>
                <w:rFonts w:ascii="Times New Roman" w:hAnsi="Times New Roman"/>
                <w:sz w:val="18"/>
                <w:szCs w:val="18"/>
                <w:lang w:eastAsia="cs-CZ"/>
              </w:rPr>
              <w:t>5</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325343" w:rsidRPr="008537CF" w:rsidP="00325343">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t>Vozidlá sa členia na tieto základné kategórie:</w:t>
            </w:r>
          </w:p>
          <w:p w:rsidR="00325343" w:rsidRPr="008537CF" w:rsidP="00325343">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kategória L – dvojkolesové motorové vozidlá, trojkolesové motorové vozidlá a štvorkolky,</w:t>
            </w:r>
          </w:p>
          <w:p w:rsidR="00325343" w:rsidRPr="008537CF" w:rsidP="00325343">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kategóri</w:t>
            </w:r>
            <w:r w:rsidRPr="008537CF" w:rsidR="00C65016">
              <w:rPr>
                <w:rFonts w:ascii="Times New Roman" w:hAnsi="Times New Roman"/>
                <w:sz w:val="18"/>
                <w:szCs w:val="18"/>
                <w:lang w:eastAsia="cs-CZ"/>
              </w:rPr>
              <w:t>a</w:t>
            </w:r>
            <w:r w:rsidRPr="008537CF">
              <w:rPr>
                <w:rFonts w:ascii="Times New Roman" w:hAnsi="Times New Roman"/>
                <w:sz w:val="18"/>
                <w:szCs w:val="18"/>
                <w:lang w:eastAsia="cs-CZ"/>
              </w:rPr>
              <w:t xml:space="preserve"> M – motorové vozidlá s najmenej štyrmi kolesami navrhnuté a konštruované najmä na prepravu osôb a ich batožiny,</w:t>
            </w:r>
          </w:p>
          <w:p w:rsidR="00325343" w:rsidRPr="008537CF" w:rsidP="00325343">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c)</w:t>
              <w:tab/>
              <w:t>kategória N – motorové vozidlá s najmenej štyrmi kolesami navrhnuté a konštruované najmä na prepravu nákladu</w:t>
            </w:r>
          </w:p>
          <w:p w:rsidR="00325343" w:rsidRPr="008537CF" w:rsidP="00325343">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d)</w:t>
              <w:tab/>
              <w:t>kategória O – prípojné vozidlá,</w:t>
            </w:r>
          </w:p>
          <w:p w:rsidR="00325343" w:rsidRPr="008537CF" w:rsidP="00325343">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e)</w:t>
              <w:tab/>
              <w:t>kategória T – kolesové traktory,</w:t>
            </w:r>
          </w:p>
          <w:p w:rsidR="00325343" w:rsidRPr="008537CF" w:rsidP="00325343">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f)</w:t>
              <w:tab/>
              <w:t>kategória C – pásové traktory,</w:t>
            </w:r>
          </w:p>
          <w:p w:rsidR="00325343" w:rsidRPr="008537CF" w:rsidP="00325343">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g)</w:t>
              <w:tab/>
              <w:t>kategória R – prípojné vozidlá za traktor,</w:t>
            </w:r>
          </w:p>
          <w:p w:rsidR="00325343" w:rsidRPr="008537CF" w:rsidP="00325343">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h)</w:t>
              <w:tab/>
              <w:t>kategória S – ťahané vymeniteľné zariadenia za traktor,</w:t>
            </w:r>
          </w:p>
          <w:p w:rsidR="00325343" w:rsidRPr="008537CF" w:rsidP="00325343">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i)</w:t>
              <w:tab/>
              <w:t>kategória P – pracovné stroje,</w:t>
            </w:r>
          </w:p>
          <w:p w:rsidR="00325343" w:rsidRPr="008537CF" w:rsidP="00325343">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j)</w:t>
              <w:tab/>
              <w:t>kategória LS – snežné skútre,</w:t>
            </w:r>
          </w:p>
          <w:p w:rsidR="00325343" w:rsidRPr="008537CF" w:rsidP="00325343">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k)</w:t>
              <w:tab/>
              <w:t xml:space="preserve">kategória V – ostatné vozidlá, ktoré sa nedajú zaradiť do predchádzajúcich kategórií. </w:t>
            </w:r>
          </w:p>
          <w:p w:rsidR="00325343" w:rsidRPr="008537CF" w:rsidP="00325343">
            <w:pPr>
              <w:tabs>
                <w:tab w:val="left" w:pos="320"/>
              </w:tabs>
              <w:bidi w:val="0"/>
              <w:spacing w:after="0" w:line="240" w:lineRule="auto"/>
              <w:jc w:val="both"/>
              <w:rPr>
                <w:rFonts w:ascii="Times New Roman" w:hAnsi="Times New Roman"/>
                <w:sz w:val="18"/>
                <w:szCs w:val="18"/>
                <w:lang w:eastAsia="cs-CZ"/>
              </w:rPr>
            </w:pPr>
          </w:p>
          <w:p w:rsidR="00325343" w:rsidRPr="008537CF" w:rsidP="00325343">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(3)</w:t>
              <w:tab/>
              <w:t>Podrobnejšie definície a členenie na subkategórie vozidiel kategórie L ustanovuje osobitný predpis.</w:t>
            </w:r>
            <w:r w:rsidRPr="008537CF">
              <w:rPr>
                <w:rFonts w:ascii="Times New Roman" w:hAnsi="Times New Roman"/>
                <w:sz w:val="18"/>
                <w:szCs w:val="18"/>
                <w:vertAlign w:val="superscript"/>
                <w:lang w:eastAsia="cs-CZ"/>
              </w:rPr>
              <w:t>13</w:t>
            </w:r>
            <w:r w:rsidRPr="008537CF">
              <w:rPr>
                <w:rFonts w:ascii="Times New Roman" w:hAnsi="Times New Roman"/>
                <w:sz w:val="18"/>
                <w:szCs w:val="18"/>
                <w:lang w:eastAsia="cs-CZ"/>
              </w:rPr>
              <w:t>)</w:t>
            </w:r>
          </w:p>
          <w:p w:rsidR="00325343" w:rsidRPr="008537CF" w:rsidP="00325343">
            <w:pPr>
              <w:tabs>
                <w:tab w:val="left" w:pos="320"/>
              </w:tabs>
              <w:bidi w:val="0"/>
              <w:spacing w:after="0" w:line="240" w:lineRule="auto"/>
              <w:jc w:val="both"/>
              <w:rPr>
                <w:rFonts w:ascii="Times New Roman" w:hAnsi="Times New Roman"/>
                <w:sz w:val="18"/>
                <w:szCs w:val="18"/>
                <w:lang w:eastAsia="cs-CZ"/>
              </w:rPr>
            </w:pPr>
          </w:p>
          <w:p w:rsidR="00325343" w:rsidRPr="008537CF" w:rsidP="00325343">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(4)</w:t>
              <w:tab/>
              <w:t>Podrobnejšie definície a členenie na subkategórie vozidiel kategórie M, N a O ustanovuje osobitný predpis.</w:t>
            </w:r>
            <w:r w:rsidRPr="008537CF">
              <w:rPr>
                <w:rFonts w:ascii="Times New Roman" w:hAnsi="Times New Roman"/>
                <w:sz w:val="18"/>
                <w:szCs w:val="18"/>
                <w:vertAlign w:val="superscript"/>
                <w:lang w:eastAsia="cs-CZ"/>
              </w:rPr>
              <w:t>14</w:t>
            </w:r>
            <w:r w:rsidRPr="008537CF">
              <w:rPr>
                <w:rFonts w:ascii="Times New Roman" w:hAnsi="Times New Roman"/>
                <w:sz w:val="18"/>
                <w:szCs w:val="18"/>
                <w:lang w:eastAsia="cs-CZ"/>
              </w:rPr>
              <w:t>)</w:t>
            </w:r>
          </w:p>
          <w:p w:rsidR="00325343" w:rsidRPr="008537CF" w:rsidP="00325343">
            <w:pPr>
              <w:tabs>
                <w:tab w:val="left" w:pos="320"/>
              </w:tabs>
              <w:bidi w:val="0"/>
              <w:spacing w:after="0" w:line="240" w:lineRule="auto"/>
              <w:jc w:val="both"/>
              <w:rPr>
                <w:rFonts w:ascii="Times New Roman" w:hAnsi="Times New Roman"/>
                <w:sz w:val="18"/>
                <w:szCs w:val="18"/>
                <w:lang w:eastAsia="cs-CZ"/>
              </w:rPr>
            </w:pPr>
          </w:p>
          <w:p w:rsidR="00325343" w:rsidRPr="008537CF" w:rsidP="00325343">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(5)</w:t>
              <w:tab/>
              <w:t xml:space="preserve">Podrobnejšie definície a členenie </w:t>
            </w:r>
            <w:r w:rsidRPr="008537CF" w:rsidR="00C65016">
              <w:rPr>
                <w:rFonts w:ascii="Times New Roman" w:hAnsi="Times New Roman"/>
                <w:sz w:val="18"/>
                <w:szCs w:val="18"/>
                <w:lang w:eastAsia="cs-CZ"/>
              </w:rPr>
              <w:t xml:space="preserve">na subkategórie </w:t>
            </w:r>
            <w:r w:rsidRPr="008537CF">
              <w:rPr>
                <w:rFonts w:ascii="Times New Roman" w:hAnsi="Times New Roman"/>
                <w:sz w:val="18"/>
                <w:szCs w:val="18"/>
                <w:lang w:eastAsia="cs-CZ"/>
              </w:rPr>
              <w:t>vozidiel kategórie T, C, R a S ustanovuje osobitný predpis.</w:t>
            </w:r>
            <w:r w:rsidRPr="008537CF">
              <w:rPr>
                <w:rFonts w:ascii="Times New Roman" w:hAnsi="Times New Roman"/>
                <w:sz w:val="18"/>
                <w:szCs w:val="18"/>
                <w:vertAlign w:val="superscript"/>
                <w:lang w:eastAsia="cs-CZ"/>
              </w:rPr>
              <w:t>15</w:t>
            </w:r>
            <w:r w:rsidRPr="008537CF">
              <w:rPr>
                <w:rFonts w:ascii="Times New Roman" w:hAnsi="Times New Roman"/>
                <w:sz w:val="18"/>
                <w:szCs w:val="18"/>
                <w:lang w:eastAsia="cs-CZ"/>
              </w:rPr>
              <w:t>)</w:t>
            </w:r>
          </w:p>
          <w:p w:rsidR="00325343" w:rsidRPr="008537CF" w:rsidP="00325343">
            <w:pPr>
              <w:pStyle w:val="ListParagraph"/>
              <w:bidi w:val="0"/>
              <w:spacing w:after="0" w:line="240" w:lineRule="auto"/>
              <w:ind w:left="-5" w:firstLine="0"/>
              <w:contextualSpacing/>
              <w:jc w:val="both"/>
              <w:rPr>
                <w:rFonts w:ascii="Times New Roman" w:hAnsi="Times New Roman"/>
                <w:sz w:val="18"/>
                <w:szCs w:val="18"/>
                <w:lang w:eastAsia="sk-SK"/>
              </w:rPr>
            </w:pPr>
            <w:r w:rsidRPr="008537CF">
              <w:rPr>
                <w:rFonts w:ascii="Times New Roman" w:hAnsi="Times New Roman"/>
                <w:sz w:val="18"/>
                <w:szCs w:val="18"/>
                <w:lang w:eastAsia="sk-SK"/>
              </w:rPr>
              <w:t>--------</w:t>
            </w:r>
          </w:p>
          <w:p w:rsidR="00325343" w:rsidRPr="008537CF" w:rsidP="00325343">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vertAlign w:val="superscript"/>
              </w:rPr>
              <w:t>13</w:t>
            </w:r>
            <w:r w:rsidRPr="008537CF">
              <w:rPr>
                <w:rFonts w:ascii="Times New Roman" w:hAnsi="Times New Roman"/>
                <w:sz w:val="18"/>
                <w:szCs w:val="18"/>
              </w:rPr>
              <w:t>) Čl. 4 nariadenia (EÚ) č. 168/2013 v platnom znení.</w:t>
            </w:r>
          </w:p>
          <w:p w:rsidR="00325343" w:rsidRPr="008537CF" w:rsidP="00325343">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vertAlign w:val="superscript"/>
              </w:rPr>
              <w:t>14</w:t>
            </w:r>
            <w:r w:rsidRPr="008537CF">
              <w:rPr>
                <w:rFonts w:ascii="Times New Roman" w:hAnsi="Times New Roman"/>
                <w:sz w:val="18"/>
                <w:szCs w:val="18"/>
              </w:rPr>
              <w:t xml:space="preserve">) Príloha č. 1 k nariadeniu vlády Slovenskej republiky č. 140/2009 Z. z. v znení </w:t>
            </w:r>
            <w:r w:rsidRPr="008537CF" w:rsidR="005A058A">
              <w:rPr>
                <w:rFonts w:ascii="Times New Roman" w:hAnsi="Times New Roman"/>
                <w:sz w:val="18"/>
                <w:szCs w:val="18"/>
              </w:rPr>
              <w:t>nariadenia vlády Slovenskej republiky č. 278/2013 Z. z.</w:t>
            </w:r>
          </w:p>
          <w:p w:rsidR="00325343" w:rsidRPr="008537CF" w:rsidP="00325343">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vertAlign w:val="superscript"/>
              </w:rPr>
              <w:t>15</w:t>
            </w:r>
            <w:r w:rsidRPr="008537CF">
              <w:rPr>
                <w:rFonts w:ascii="Times New Roman" w:hAnsi="Times New Roman"/>
                <w:sz w:val="18"/>
                <w:szCs w:val="18"/>
              </w:rPr>
              <w:t>) Čl. 4 nariadenia (EÚ) č. 167/2013 v platnom znení.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5343" w:rsidRPr="008537CF" w:rsidP="00084C9B">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25343" w:rsidRPr="008537CF" w:rsidP="00084C9B">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FB03A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2</w:t>
            </w:r>
          </w:p>
          <w:p w:rsidR="003709A9" w:rsidRPr="008537CF" w:rsidP="00FB03A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325343">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2. Členské štáty môžu z rozsahu pôsobnosti uplatňovania tejto smernice vyňať tieto vozidlá evidované na svojom území: </w:t>
            </w:r>
          </w:p>
          <w:p w:rsidR="003709A9" w:rsidRPr="008537CF" w:rsidP="00325343">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vozidlá prevádzkované alebo používané za výnimočných podmienok a vozidlá, ktoré sa nikdy alebo takmer nikdy nepoužívajú na verejných pozemných komunikáciách, ako napr. historické alebo športové vozidlá, </w:t>
            </w:r>
          </w:p>
          <w:p w:rsidR="003709A9" w:rsidRPr="008537CF" w:rsidP="00325343">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vozidlá, na ktoré sa vzťahuje diplomatická imunita, </w:t>
            </w:r>
          </w:p>
          <w:p w:rsidR="003709A9" w:rsidRPr="008537CF" w:rsidP="00325343">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vozidlá, ktoré používajú ozbrojené sily, zložky zodpovedné za dodržiavanie zákonov a verejného poriadku, protipožiarna ochrana, civilná ochrana, pohotovostné alebo záchranárske služby, </w:t>
            </w:r>
          </w:p>
          <w:p w:rsidR="003709A9" w:rsidRPr="008537CF" w:rsidP="00325343">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vozidlá, ktoré sa používajú na účely poľnohospodárstva, záhradníctva, lesníctva, farmárstva a rybárstva iba na území dotknutého členského štátu, a hlavne v teréne, kde takáto činnosť prebieha vrátane poľnohospodárskych ciest, lesných ciest a poľnohospodárskych polí, </w:t>
            </w:r>
          </w:p>
          <w:p w:rsidR="003709A9" w:rsidRPr="008537CF" w:rsidP="00325343">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vozidlá používané výhradne na malých ostrovoch alebo v riedko obývaných oblastiach, </w:t>
            </w:r>
          </w:p>
          <w:p w:rsidR="003709A9" w:rsidRPr="008537CF" w:rsidP="00325343">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špeciálne vozidlá, ktoré prevážajú cirkusové alebo lunaparkové zariadenia s najvyššou konštrukčnou rýchlosťou nepresahujúcou 40 km/h a ktoré sa prevádzkujú len na území dotknutého členského štátu, </w:t>
            </w:r>
          </w:p>
          <w:p w:rsidR="003709A9" w:rsidRPr="008537CF" w:rsidP="00325343">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rPr>
              <w:t>— vozidlá kategórií L3e, L4e, L5e a L7e, s objemom motora viac než 125 cm 3 , ak členské štáty zaviedli účinné alternatívne opatrenia pre bezpečnosť cestnej premávky pre dvoj- a trojkolesové vozidlá, najmä s prihliadnutím na príslušné štatistiky z oblasti bezpečnosti cestnej premávky za posledných päť rokov. Členské štáty oznámia takéto výnimky Komisii.</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3709A9"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w:t>
            </w:r>
          </w:p>
          <w:p w:rsidR="003709A9" w:rsidRPr="008537CF" w:rsidP="003709A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5 až 9</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3709A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(5)</w:t>
              <w:tab/>
              <w:t>Tento zákon sa nevzťahuje na vozidlá, ktoré nie sú prihlásené do evidencie vozidiel,</w:t>
            </w:r>
            <w:r w:rsidRPr="008537CF">
              <w:rPr>
                <w:rFonts w:ascii="Times New Roman" w:hAnsi="Times New Roman"/>
                <w:sz w:val="18"/>
                <w:szCs w:val="18"/>
                <w:vertAlign w:val="superscript"/>
                <w:lang w:eastAsia="cs-CZ"/>
              </w:rPr>
              <w:t>4</w:t>
            </w:r>
            <w:r w:rsidRPr="008537CF">
              <w:rPr>
                <w:rFonts w:ascii="Times New Roman" w:hAnsi="Times New Roman"/>
                <w:sz w:val="18"/>
                <w:szCs w:val="18"/>
                <w:lang w:eastAsia="cs-CZ"/>
              </w:rPr>
              <w:t>) a to na</w:t>
            </w:r>
          </w:p>
          <w:p w:rsidR="003709A9" w:rsidRPr="008537CF" w:rsidP="003709A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vybrané vozidlá Ministerstva obrany Slovenskej republiky a rozpočtových organizácií a príspevkových organizácií v jeho pôsobnosti,</w:t>
            </w:r>
          </w:p>
          <w:p w:rsidR="003709A9" w:rsidRPr="008537CF" w:rsidP="003709A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vozidlá ozbrojených síl Slovenskej republiky,</w:t>
            </w:r>
          </w:p>
          <w:p w:rsidR="003709A9" w:rsidRPr="008537CF" w:rsidP="003709A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c)</w:t>
              <w:tab/>
              <w:t>vozidlá Vojenského spravodajstva,</w:t>
            </w:r>
          </w:p>
          <w:p w:rsidR="003709A9" w:rsidRPr="008537CF" w:rsidP="003709A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d)</w:t>
              <w:tab/>
              <w:t>vybrané vozidlá Ministerstva vnútra Slovenskej republiky (ďalej len „ministerstvo vnútra“) a jeho rozpočtových organizácií a príspevkových organizácií,</w:t>
            </w:r>
          </w:p>
          <w:p w:rsidR="003709A9" w:rsidRPr="008537CF" w:rsidP="003709A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e)</w:t>
              <w:tab/>
              <w:t>vozidlá Policajného zboru,</w:t>
            </w:r>
          </w:p>
          <w:p w:rsidR="003709A9" w:rsidRPr="008537CF" w:rsidP="003709A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f)</w:t>
              <w:tab/>
              <w:t>vozidlá Zboru väzenskej a justičnej stráže,</w:t>
            </w:r>
          </w:p>
          <w:p w:rsidR="003709A9" w:rsidRPr="008537CF" w:rsidP="003709A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g)</w:t>
              <w:tab/>
              <w:t>vozidlá Slovenskej informačnej služby,</w:t>
            </w:r>
          </w:p>
          <w:p w:rsidR="003709A9" w:rsidRPr="008537CF" w:rsidP="003709A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h)</w:t>
              <w:tab/>
              <w:t>vozidlá Hasičského a záchranného zboru,</w:t>
            </w:r>
          </w:p>
          <w:p w:rsidR="003709A9" w:rsidRPr="003A77C6" w:rsidP="003709A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i)</w:t>
              <w:tab/>
              <w:t>vozidlá hasičských jednotiek</w:t>
            </w:r>
            <w:r w:rsidRPr="008537CF">
              <w:rPr>
                <w:rFonts w:ascii="Times New Roman" w:hAnsi="Times New Roman"/>
                <w:sz w:val="18"/>
                <w:szCs w:val="18"/>
                <w:vertAlign w:val="superscript"/>
                <w:lang w:eastAsia="cs-CZ"/>
              </w:rPr>
              <w:t>5</w:t>
            </w:r>
            <w:r w:rsidRPr="008537CF">
              <w:rPr>
                <w:rFonts w:ascii="Times New Roman" w:hAnsi="Times New Roman"/>
                <w:sz w:val="18"/>
                <w:szCs w:val="18"/>
                <w:lang w:eastAsia="cs-CZ"/>
              </w:rPr>
              <w:t>) určené na základe dohody ministerstva vnútra s ich vlastníkmi</w:t>
            </w:r>
            <w:r w:rsidRPr="008537CF" w:rsidR="001E219A">
              <w:rPr>
                <w:rFonts w:ascii="Times New Roman" w:hAnsi="Times New Roman"/>
                <w:sz w:val="18"/>
                <w:szCs w:val="18"/>
                <w:lang w:eastAsia="cs-CZ"/>
              </w:rPr>
              <w:t>,</w:t>
            </w:r>
          </w:p>
          <w:p w:rsidR="003709A9" w:rsidRPr="003A77C6" w:rsidP="003709A9">
            <w:pPr>
              <w:tabs>
                <w:tab w:val="left" w:pos="320"/>
              </w:tabs>
              <w:bidi w:val="0"/>
              <w:spacing w:after="0" w:line="240" w:lineRule="auto"/>
              <w:jc w:val="both"/>
              <w:rPr>
                <w:rFonts w:ascii="Times New Roman" w:hAnsi="Times New Roman"/>
                <w:sz w:val="18"/>
                <w:szCs w:val="18"/>
                <w:lang w:eastAsia="cs-CZ"/>
              </w:rPr>
            </w:pPr>
            <w:r w:rsidRPr="003A77C6">
              <w:rPr>
                <w:rFonts w:ascii="Times New Roman" w:hAnsi="Times New Roman"/>
                <w:sz w:val="18"/>
                <w:szCs w:val="18"/>
                <w:lang w:eastAsia="cs-CZ"/>
              </w:rPr>
              <w:t>j)</w:t>
              <w:tab/>
              <w:t>vozidlá tvoriace mobilizačné rezervy.</w:t>
            </w:r>
          </w:p>
          <w:p w:rsidR="003709A9" w:rsidRPr="006F14AF" w:rsidP="003709A9">
            <w:pPr>
              <w:tabs>
                <w:tab w:val="left" w:pos="320"/>
              </w:tabs>
              <w:bidi w:val="0"/>
              <w:spacing w:after="0" w:line="240" w:lineRule="auto"/>
              <w:jc w:val="both"/>
              <w:rPr>
                <w:rFonts w:ascii="Times New Roman" w:hAnsi="Times New Roman"/>
                <w:sz w:val="18"/>
                <w:szCs w:val="18"/>
                <w:lang w:eastAsia="cs-CZ"/>
              </w:rPr>
            </w:pPr>
          </w:p>
          <w:p w:rsidR="001E219A" w:rsidRPr="001A617E" w:rsidP="003709A9">
            <w:pPr>
              <w:tabs>
                <w:tab w:val="left" w:pos="320"/>
              </w:tabs>
              <w:bidi w:val="0"/>
              <w:spacing w:after="0" w:line="240" w:lineRule="auto"/>
              <w:jc w:val="both"/>
              <w:rPr>
                <w:rFonts w:ascii="Times New Roman" w:hAnsi="Times New Roman"/>
                <w:sz w:val="18"/>
                <w:szCs w:val="18"/>
                <w:lang w:eastAsia="cs-CZ"/>
              </w:rPr>
            </w:pPr>
            <w:r w:rsidRPr="00C17CD6" w:rsidR="003709A9">
              <w:rPr>
                <w:rFonts w:ascii="Times New Roman" w:hAnsi="Times New Roman"/>
                <w:sz w:val="18"/>
                <w:szCs w:val="18"/>
                <w:lang w:eastAsia="cs-CZ"/>
              </w:rPr>
              <w:t>(6)</w:t>
              <w:tab/>
              <w:t>Vozidlá podľa odseku 5 z dôvodu plnenia ich špeciálnych úloh podliehajú osobitnému schváleniu n</w:t>
            </w:r>
            <w:r w:rsidRPr="00D57D40" w:rsidR="003709A9">
              <w:rPr>
                <w:rFonts w:ascii="Times New Roman" w:hAnsi="Times New Roman"/>
                <w:sz w:val="18"/>
                <w:szCs w:val="18"/>
                <w:lang w:eastAsia="cs-CZ"/>
              </w:rPr>
              <w:t>a prevádzku v cestnej premávke a prihláseniu vozidiel do osobitnej evidencie vozidiel podľa osobitných predpisov.</w:t>
            </w:r>
            <w:r w:rsidRPr="00D57D40" w:rsidR="003709A9">
              <w:rPr>
                <w:rFonts w:ascii="Times New Roman" w:hAnsi="Times New Roman"/>
                <w:sz w:val="18"/>
                <w:szCs w:val="18"/>
                <w:vertAlign w:val="superscript"/>
                <w:lang w:eastAsia="cs-CZ"/>
              </w:rPr>
              <w:t>6</w:t>
            </w:r>
            <w:r w:rsidRPr="001A617E" w:rsidR="003709A9">
              <w:rPr>
                <w:rFonts w:ascii="Times New Roman" w:hAnsi="Times New Roman"/>
                <w:sz w:val="18"/>
                <w:szCs w:val="18"/>
                <w:lang w:eastAsia="cs-CZ"/>
              </w:rPr>
              <w:t>)</w:t>
            </w:r>
          </w:p>
          <w:p w:rsidR="003709A9" w:rsidRPr="00EB1BAA" w:rsidP="003709A9">
            <w:pPr>
              <w:tabs>
                <w:tab w:val="left" w:pos="320"/>
              </w:tabs>
              <w:bidi w:val="0"/>
              <w:spacing w:after="0" w:line="240" w:lineRule="auto"/>
              <w:jc w:val="both"/>
              <w:rPr>
                <w:rFonts w:ascii="Times New Roman" w:hAnsi="Times New Roman"/>
                <w:sz w:val="18"/>
                <w:szCs w:val="18"/>
                <w:lang w:eastAsia="cs-CZ"/>
              </w:rPr>
            </w:pPr>
          </w:p>
          <w:p w:rsidR="003709A9" w:rsidRPr="008537CF" w:rsidP="001E219A">
            <w:pPr>
              <w:tabs>
                <w:tab w:val="left" w:pos="320"/>
              </w:tabs>
              <w:bidi w:val="0"/>
              <w:spacing w:after="0" w:line="240" w:lineRule="auto"/>
              <w:jc w:val="both"/>
              <w:rPr>
                <w:rFonts w:ascii="Times New Roman" w:hAnsi="Times New Roman"/>
                <w:sz w:val="18"/>
                <w:szCs w:val="18"/>
                <w:lang w:eastAsia="en-US"/>
              </w:rPr>
            </w:pPr>
            <w:r w:rsidRPr="00EB1BAA" w:rsidR="001E219A">
              <w:rPr>
                <w:rFonts w:ascii="Times New Roman" w:hAnsi="Times New Roman"/>
                <w:sz w:val="18"/>
                <w:szCs w:val="18"/>
                <w:lang w:eastAsia="cs-CZ"/>
              </w:rPr>
              <w:t xml:space="preserve">(7) </w:t>
            </w:r>
            <w:r w:rsidRPr="008537CF" w:rsidR="001E219A">
              <w:rPr>
                <w:rFonts w:ascii="Times New Roman" w:hAnsi="Times New Roman"/>
                <w:sz w:val="18"/>
                <w:szCs w:val="18"/>
              </w:rPr>
              <w:t>Tento zákon s výnimkou § 50 sa nevzťahuje na vozidlá, ktoré nie sú určené na prevádzku v cestnej premávke a sú navrhnuté a vyrobené výlučne na špeciálne použitie, najmä na staveniskách alebo v kameňolomoch, v prístavoch alebo na letiskách.</w:t>
            </w:r>
          </w:p>
          <w:p w:rsidR="003709A9" w:rsidRPr="008537CF" w:rsidP="003709A9">
            <w:pPr>
              <w:tabs>
                <w:tab w:val="left" w:pos="320"/>
              </w:tabs>
              <w:bidi w:val="0"/>
              <w:spacing w:after="0" w:line="240" w:lineRule="auto"/>
              <w:jc w:val="both"/>
              <w:rPr>
                <w:rFonts w:ascii="Times New Roman" w:hAnsi="Times New Roman"/>
                <w:sz w:val="18"/>
                <w:szCs w:val="18"/>
                <w:lang w:eastAsia="cs-CZ"/>
              </w:rPr>
            </w:pPr>
          </w:p>
          <w:p w:rsidR="003709A9" w:rsidRPr="008537CF" w:rsidP="003709A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(8)</w:t>
              <w:tab/>
              <w:t>Ustanovenia druhej časti sa nevzťahujú na vozidlá zastupiteľských úradov, diplomatov, konzulov z povolania a ďalších osôb, ktoré podľa medzinárodného práva požívajú výsady a imunitu počas svojho pôsobenia v Slovenskej republike, za predpokladu, že je zaručená vzájomnosť.</w:t>
            </w:r>
          </w:p>
          <w:p w:rsidR="003709A9" w:rsidRPr="008537CF" w:rsidP="003709A9">
            <w:pPr>
              <w:tabs>
                <w:tab w:val="left" w:pos="320"/>
              </w:tabs>
              <w:bidi w:val="0"/>
              <w:spacing w:after="0" w:line="240" w:lineRule="auto"/>
              <w:jc w:val="both"/>
              <w:rPr>
                <w:rFonts w:ascii="Times New Roman" w:hAnsi="Times New Roman"/>
                <w:sz w:val="18"/>
                <w:szCs w:val="18"/>
                <w:lang w:eastAsia="cs-CZ"/>
              </w:rPr>
            </w:pPr>
          </w:p>
          <w:p w:rsidR="003709A9" w:rsidRPr="008537CF" w:rsidP="003709A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(9)</w:t>
              <w:tab/>
              <w:t xml:space="preserve">Tento zákon sa vzťahuje na historické vozidlá a športové vozidlá, </w:t>
            </w:r>
            <w:r w:rsidR="00F90140">
              <w:rPr>
                <w:rFonts w:ascii="Times New Roman" w:hAnsi="Times New Roman"/>
                <w:sz w:val="18"/>
                <w:szCs w:val="18"/>
                <w:lang w:eastAsia="cs-CZ"/>
              </w:rPr>
              <w:t>len</w:t>
            </w:r>
            <w:r w:rsidRPr="008537CF">
              <w:rPr>
                <w:rFonts w:ascii="Times New Roman" w:hAnsi="Times New Roman"/>
                <w:sz w:val="18"/>
                <w:szCs w:val="18"/>
                <w:lang w:eastAsia="cs-CZ"/>
              </w:rPr>
              <w:t xml:space="preserve"> ak je to výslovne ustanovené.</w:t>
            </w:r>
          </w:p>
          <w:p w:rsidR="003709A9" w:rsidRPr="008537CF" w:rsidP="003709A9">
            <w:pPr>
              <w:pStyle w:val="ListParagraph"/>
              <w:bidi w:val="0"/>
              <w:spacing w:after="0" w:line="240" w:lineRule="auto"/>
              <w:ind w:left="-5" w:firstLine="0"/>
              <w:contextualSpacing/>
              <w:jc w:val="both"/>
              <w:rPr>
                <w:rFonts w:ascii="Times New Roman" w:hAnsi="Times New Roman"/>
                <w:sz w:val="18"/>
                <w:szCs w:val="18"/>
                <w:lang w:eastAsia="sk-SK"/>
              </w:rPr>
            </w:pPr>
            <w:r w:rsidRPr="008537CF">
              <w:rPr>
                <w:rFonts w:ascii="Times New Roman" w:hAnsi="Times New Roman"/>
                <w:sz w:val="18"/>
                <w:szCs w:val="18"/>
                <w:lang w:eastAsia="sk-SK"/>
              </w:rPr>
              <w:t>--------</w:t>
            </w:r>
          </w:p>
          <w:p w:rsidR="003709A9" w:rsidRPr="008537CF" w:rsidP="003709A9">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vertAlign w:val="superscript"/>
              </w:rPr>
              <w:t>4</w:t>
            </w:r>
            <w:r w:rsidRPr="008537CF">
              <w:rPr>
                <w:rFonts w:ascii="Times New Roman" w:hAnsi="Times New Roman"/>
                <w:sz w:val="18"/>
                <w:szCs w:val="18"/>
              </w:rPr>
              <w:t>) § 114 a 115 zákona č. 8/2009 Z. z. v znení neskorších predpisov.</w:t>
            </w:r>
          </w:p>
          <w:p w:rsidR="003709A9" w:rsidRPr="008537CF" w:rsidP="003709A9">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vertAlign w:val="superscript"/>
              </w:rPr>
              <w:t>5</w:t>
            </w:r>
            <w:r w:rsidRPr="008537CF">
              <w:rPr>
                <w:rFonts w:ascii="Times New Roman" w:hAnsi="Times New Roman"/>
                <w:sz w:val="18"/>
                <w:szCs w:val="18"/>
              </w:rPr>
              <w:t>) § 30 ods. 2 zákona č. 314/2001 Z. z. o ochrane pred požiarmi v znení neskorších predpisov.</w:t>
            </w:r>
          </w:p>
          <w:p w:rsidR="003709A9" w:rsidRPr="008537CF" w:rsidP="001E219A">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vertAlign w:val="superscript"/>
              </w:rPr>
              <w:t>6</w:t>
            </w:r>
            <w:r w:rsidRPr="008537CF">
              <w:rPr>
                <w:rFonts w:ascii="Times New Roman" w:hAnsi="Times New Roman"/>
                <w:sz w:val="18"/>
                <w:szCs w:val="18"/>
              </w:rPr>
              <w:t xml:space="preserve">) Napríklad § 3 ods. 1 písm. k) zákona č. 124/1992 Zb. o Vojenskej polícii v znení neskorších predpisov, § 136 ods. 1 zákona č. 8/2009 Z. z. v znení </w:t>
            </w:r>
            <w:r w:rsidRPr="008537CF" w:rsidR="001E219A">
              <w:rPr>
                <w:rFonts w:ascii="Times New Roman" w:hAnsi="Times New Roman"/>
                <w:sz w:val="18"/>
                <w:szCs w:val="18"/>
              </w:rPr>
              <w:t xml:space="preserve"> zákona č. 388/2013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FB03A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2</w:t>
            </w:r>
          </w:p>
          <w:p w:rsidR="003709A9" w:rsidRPr="008537CF" w:rsidP="00FB03A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O: 3</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FB03AC">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3. Členské štáty môžu zaviesť vnútroštátne požiadavky týkajúce sa kontrol technického stavu pre vozidlá evidované na ich území, ktoré nepatria do rozsahu pôsobnosti tejto smernice a pre vozidlá uvedené v odseku 2.</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3709A9" w:rsidRPr="008537CF" w:rsidP="00084C9B">
            <w:pPr>
              <w:bidi w:val="0"/>
              <w:spacing w:after="0" w:line="240" w:lineRule="auto"/>
              <w:rPr>
                <w:rFonts w:ascii="Times New Roman" w:hAnsi="Times New Roman"/>
                <w:sz w:val="18"/>
                <w:szCs w:val="18"/>
                <w:lang w:eastAsia="cs-CZ"/>
              </w:rPr>
            </w:pPr>
            <w:r w:rsidRPr="008537CF" w:rsidR="00003C37">
              <w:rPr>
                <w:rFonts w:ascii="Times New Roman" w:hAnsi="Times New Roman"/>
                <w:sz w:val="18"/>
                <w:szCs w:val="18"/>
                <w:lang w:eastAsia="cs-CZ"/>
              </w:rPr>
              <w:t>z</w:t>
            </w:r>
            <w:r w:rsidRPr="008537CF">
              <w:rPr>
                <w:rFonts w:ascii="Times New Roman" w:hAnsi="Times New Roman"/>
                <w:sz w:val="18"/>
                <w:szCs w:val="18"/>
                <w:lang w:eastAsia="cs-CZ"/>
              </w:rPr>
              <w:t>ákona</w:t>
            </w:r>
          </w:p>
          <w:p w:rsidR="003709A9" w:rsidRPr="008537CF" w:rsidP="00084C9B">
            <w:pPr>
              <w:bidi w:val="0"/>
              <w:spacing w:after="0" w:line="240" w:lineRule="auto"/>
              <w:rPr>
                <w:rFonts w:ascii="Times New Roman" w:hAnsi="Times New Roman"/>
                <w:sz w:val="18"/>
                <w:szCs w:val="18"/>
                <w:lang w:eastAsia="cs-CZ"/>
              </w:rPr>
            </w:pPr>
          </w:p>
          <w:p w:rsidR="003709A9" w:rsidRPr="008537CF" w:rsidP="00084C9B">
            <w:pPr>
              <w:bidi w:val="0"/>
              <w:spacing w:after="0" w:line="240" w:lineRule="auto"/>
              <w:rPr>
                <w:rFonts w:ascii="Times New Roman" w:hAnsi="Times New Roman"/>
                <w:sz w:val="18"/>
                <w:szCs w:val="18"/>
                <w:lang w:eastAsia="cs-CZ"/>
              </w:rPr>
            </w:pPr>
          </w:p>
          <w:p w:rsidR="003709A9" w:rsidRPr="008537CF" w:rsidP="00084C9B">
            <w:pPr>
              <w:bidi w:val="0"/>
              <w:spacing w:after="0" w:line="240" w:lineRule="auto"/>
              <w:rPr>
                <w:rFonts w:ascii="Times New Roman" w:hAnsi="Times New Roman"/>
                <w:sz w:val="18"/>
                <w:szCs w:val="18"/>
                <w:lang w:eastAsia="cs-CZ"/>
              </w:rPr>
            </w:pPr>
          </w:p>
          <w:p w:rsidR="003709A9" w:rsidRPr="008537CF" w:rsidP="00084C9B">
            <w:pPr>
              <w:bidi w:val="0"/>
              <w:spacing w:after="0" w:line="240" w:lineRule="auto"/>
              <w:rPr>
                <w:rFonts w:ascii="Times New Roman" w:hAnsi="Times New Roman"/>
                <w:sz w:val="18"/>
                <w:szCs w:val="18"/>
                <w:lang w:eastAsia="cs-CZ"/>
              </w:rPr>
            </w:pPr>
          </w:p>
          <w:p w:rsidR="003709A9" w:rsidRPr="008537CF" w:rsidP="003709A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3709A9" w:rsidRPr="008537CF" w:rsidP="003709A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108</w:t>
            </w:r>
          </w:p>
          <w:p w:rsidR="003709A9" w:rsidRPr="008537CF" w:rsidP="003709A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3</w:t>
            </w:r>
          </w:p>
          <w:p w:rsidR="003709A9" w:rsidRPr="008537CF" w:rsidP="003709A9">
            <w:pPr>
              <w:bidi w:val="0"/>
              <w:spacing w:after="0" w:line="240" w:lineRule="auto"/>
              <w:rPr>
                <w:rFonts w:ascii="Times New Roman" w:hAnsi="Times New Roman"/>
                <w:sz w:val="18"/>
                <w:szCs w:val="18"/>
                <w:lang w:eastAsia="cs-CZ"/>
              </w:rPr>
            </w:pPr>
          </w:p>
          <w:p w:rsidR="003709A9" w:rsidRPr="008537CF" w:rsidP="003709A9">
            <w:pPr>
              <w:bidi w:val="0"/>
              <w:spacing w:after="0" w:line="240" w:lineRule="auto"/>
              <w:rPr>
                <w:rFonts w:ascii="Times New Roman" w:hAnsi="Times New Roman"/>
                <w:sz w:val="18"/>
                <w:szCs w:val="18"/>
                <w:lang w:eastAsia="cs-CZ"/>
              </w:rPr>
            </w:pPr>
          </w:p>
          <w:p w:rsidR="003709A9" w:rsidRPr="008537CF" w:rsidP="003709A9">
            <w:pPr>
              <w:bidi w:val="0"/>
              <w:spacing w:after="0" w:line="240" w:lineRule="auto"/>
              <w:rPr>
                <w:rFonts w:ascii="Times New Roman" w:hAnsi="Times New Roman"/>
                <w:sz w:val="18"/>
                <w:szCs w:val="18"/>
                <w:lang w:eastAsia="cs-CZ"/>
              </w:rPr>
            </w:pPr>
          </w:p>
          <w:p w:rsidR="003709A9" w:rsidRPr="008537CF" w:rsidP="003709A9">
            <w:pPr>
              <w:bidi w:val="0"/>
              <w:spacing w:after="0" w:line="240" w:lineRule="auto"/>
              <w:rPr>
                <w:rFonts w:ascii="Times New Roman" w:hAnsi="Times New Roman"/>
                <w:sz w:val="18"/>
                <w:szCs w:val="18"/>
                <w:lang w:eastAsia="cs-CZ"/>
              </w:rPr>
            </w:pPr>
          </w:p>
          <w:p w:rsidR="003709A9" w:rsidRPr="008537CF" w:rsidP="003709A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117</w:t>
            </w:r>
          </w:p>
          <w:p w:rsidR="003709A9" w:rsidRPr="008537CF" w:rsidP="00210878">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O </w:t>
            </w:r>
            <w:r w:rsidRPr="008537CF" w:rsidR="00210878">
              <w:rPr>
                <w:rFonts w:ascii="Times New Roman" w:hAnsi="Times New Roman"/>
                <w:sz w:val="18"/>
                <w:szCs w:val="18"/>
                <w:lang w:eastAsia="cs-CZ"/>
              </w:rPr>
              <w:t>4</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(3)</w:t>
              <w:tab/>
              <w:t>Technickej kontrole pravidelnej môžu podliehať aj vozidlá podľa § 1 ods. 5 a 8, pričom ustanovené lehoty podľa odseku 2 musia zostať zachované. Typový schvaľovací orgán schváli metodiku pre vykonávanie technickej kontroly pre tieto vozidlá.</w:t>
            </w:r>
          </w:p>
          <w:p w:rsidR="003709A9" w:rsidRPr="008537CF" w:rsidP="00084C9B">
            <w:pPr>
              <w:tabs>
                <w:tab w:val="left" w:pos="320"/>
              </w:tabs>
              <w:bidi w:val="0"/>
              <w:spacing w:after="0" w:line="240" w:lineRule="auto"/>
              <w:jc w:val="both"/>
              <w:rPr>
                <w:rFonts w:ascii="Times New Roman" w:hAnsi="Times New Roman"/>
                <w:sz w:val="18"/>
                <w:szCs w:val="18"/>
                <w:lang w:eastAsia="cs-CZ"/>
              </w:rPr>
            </w:pPr>
          </w:p>
          <w:p w:rsidR="003709A9" w:rsidRPr="008537CF" w:rsidP="00210878">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w:t>
            </w:r>
            <w:r w:rsidRPr="008537CF" w:rsidR="00210878">
              <w:rPr>
                <w:rFonts w:ascii="Times New Roman" w:hAnsi="Times New Roman"/>
                <w:sz w:val="18"/>
                <w:szCs w:val="18"/>
                <w:lang w:eastAsia="cs-CZ"/>
              </w:rPr>
              <w:t>4</w:t>
            </w:r>
            <w:r w:rsidRPr="008537CF">
              <w:rPr>
                <w:rFonts w:ascii="Times New Roman" w:hAnsi="Times New Roman"/>
                <w:sz w:val="18"/>
                <w:szCs w:val="18"/>
                <w:lang w:eastAsia="cs-CZ"/>
              </w:rPr>
              <w:t>)</w:t>
              <w:tab/>
              <w:t>Emisnej kontrole pravidelnej môžu podliehať aj vozidlá podľa § 1 ods. 5 a 8, pričom ustanovené lehoty podľa odseku 2 musia zostať zachované. Typový schvaľovací orgán schváli metodiku pre vykonávanie emisnej kontroly pre tieto vozidlá.</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12A3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3</w:t>
            </w:r>
          </w:p>
          <w:p w:rsidR="003709A9" w:rsidRPr="008537CF" w:rsidP="00012A3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B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3709A9">
            <w:pPr>
              <w:pStyle w:val="CM4"/>
              <w:bidi w:val="0"/>
              <w:spacing w:after="0" w:line="240" w:lineRule="auto"/>
              <w:jc w:val="center"/>
              <w:rPr>
                <w:rFonts w:ascii="Times New Roman" w:hAnsi="Times New Roman"/>
                <w:sz w:val="18"/>
                <w:szCs w:val="18"/>
              </w:rPr>
            </w:pPr>
            <w:r w:rsidRPr="008537CF">
              <w:rPr>
                <w:rFonts w:ascii="Times New Roman" w:hAnsi="Times New Roman"/>
                <w:b/>
                <w:bCs/>
                <w:sz w:val="18"/>
                <w:szCs w:val="18"/>
              </w:rPr>
              <w:t>Vymedzenie pojmov</w:t>
            </w:r>
          </w:p>
          <w:p w:rsidR="003709A9" w:rsidRPr="008537CF" w:rsidP="003709A9">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Nasledujúce vymedzenia pojmov sa uplatňujú len na účely tejto smernice: </w:t>
            </w:r>
          </w:p>
          <w:p w:rsidR="003709A9" w:rsidRPr="008537CF" w:rsidP="003709A9">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1. „vozidlo“ je akékoľvek nekoľajové motorové vozidlo alebo jeho prípojné vozidlo;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3709A9"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2</w:t>
            </w:r>
          </w:p>
          <w:p w:rsidR="003709A9"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2</w:t>
            </w:r>
          </w:p>
          <w:p w:rsidR="003709A9" w:rsidRPr="008537CF" w:rsidP="003709A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a)</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3709A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t xml:space="preserve">Na účely tohto zákona </w:t>
            </w:r>
            <w:r w:rsidRPr="008537CF" w:rsidR="00210878">
              <w:rPr>
                <w:rFonts w:ascii="Times New Roman" w:hAnsi="Times New Roman"/>
                <w:sz w:val="18"/>
                <w:szCs w:val="18"/>
                <w:lang w:eastAsia="cs-CZ"/>
              </w:rPr>
              <w:t>je</w:t>
            </w:r>
          </w:p>
          <w:p w:rsidR="003709A9" w:rsidRPr="008537CF" w:rsidP="003709A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vozidlom motorové vozidlo alebo nemotorové vozidlo navrhnuté a vyrobené na prevádzku v cestnej premávke; vozidlom sa rozumie aj zvláštne vozidlo navrhnuté a vyrobené na iné účely než na prevádzku v cestnej premávke, ktoré po splnení ustanovených podmienok možno prevádzkovať v cestnej premávke,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3</w:t>
            </w:r>
          </w:p>
          <w:p w:rsidR="003709A9"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B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3709A9">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2. „motorové vozidlo“ je akékoľvek motorové vozidlo na kolesách, ktoré sa pohybuje vlastnými prostriedkami, s najvyššou konštrukčnou rýchlosťou presahujúcou 25 km/h;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3709A9"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2</w:t>
            </w:r>
          </w:p>
          <w:p w:rsidR="003709A9"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2</w:t>
            </w:r>
          </w:p>
          <w:p w:rsidR="003709A9" w:rsidRPr="008537CF" w:rsidP="003709A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b)</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t xml:space="preserve">Na účely tohto zákona </w:t>
            </w:r>
            <w:r w:rsidRPr="008537CF" w:rsidR="00210878">
              <w:rPr>
                <w:rFonts w:ascii="Times New Roman" w:hAnsi="Times New Roman"/>
                <w:sz w:val="18"/>
                <w:szCs w:val="18"/>
                <w:lang w:eastAsia="cs-CZ"/>
              </w:rPr>
              <w:t>je</w:t>
            </w:r>
          </w:p>
          <w:p w:rsidR="003709A9" w:rsidRPr="008537CF" w:rsidP="00084C9B">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motorovým vozidlom vozidlo, ktoré sa pohybuje vlastnými prostriedkami na základe vlastného pohonu,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3</w:t>
            </w:r>
          </w:p>
          <w:p w:rsidR="003709A9"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B 3</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3709A9">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3. „prípojné vozidlo“ je akékoľvek vozidlo bez vlastného pohonu na kolesách, ktoré je projektované a vyrobené tak, aby ho mohlo ťahať motorové vozidlo;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3709A9"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2</w:t>
            </w:r>
          </w:p>
          <w:p w:rsidR="003709A9"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2</w:t>
            </w:r>
          </w:p>
          <w:p w:rsidR="003709A9"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P </w:t>
            </w:r>
            <w:r w:rsidRPr="008537CF" w:rsidR="00003C37">
              <w:rPr>
                <w:rFonts w:ascii="Times New Roman" w:hAnsi="Times New Roman"/>
                <w:sz w:val="18"/>
                <w:szCs w:val="18"/>
                <w:lang w:eastAsia="cs-CZ"/>
              </w:rPr>
              <w:t>d</w:t>
            </w:r>
            <w:r w:rsidRPr="008537CF">
              <w:rPr>
                <w:rFonts w:ascii="Times New Roman" w:hAnsi="Times New Roman"/>
                <w:sz w:val="18"/>
                <w:szCs w:val="18"/>
                <w:lang w:eastAsia="cs-CZ"/>
              </w:rPr>
              <w:t>)</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t xml:space="preserve">Na účely tohto zákona </w:t>
            </w:r>
            <w:r w:rsidRPr="008537CF" w:rsidR="00210878">
              <w:rPr>
                <w:rFonts w:ascii="Times New Roman" w:hAnsi="Times New Roman"/>
                <w:sz w:val="18"/>
                <w:szCs w:val="18"/>
                <w:lang w:eastAsia="cs-CZ"/>
              </w:rPr>
              <w:t>je</w:t>
            </w:r>
          </w:p>
          <w:p w:rsidR="008537CF" w:rsidRPr="008537CF" w:rsidP="00084C9B">
            <w:pPr>
              <w:tabs>
                <w:tab w:val="left" w:pos="320"/>
              </w:tabs>
              <w:bidi w:val="0"/>
              <w:spacing w:after="0" w:line="240" w:lineRule="auto"/>
              <w:jc w:val="both"/>
              <w:rPr>
                <w:rFonts w:ascii="Times New Roman" w:hAnsi="Times New Roman"/>
                <w:sz w:val="18"/>
                <w:szCs w:val="18"/>
              </w:rPr>
            </w:pPr>
            <w:r w:rsidRPr="008537CF">
              <w:rPr>
                <w:rFonts w:ascii="Times New Roman" w:hAnsi="Times New Roman"/>
                <w:sz w:val="18"/>
                <w:szCs w:val="18"/>
                <w:lang w:eastAsia="cs-CZ"/>
              </w:rPr>
              <w:t xml:space="preserve">d) </w:t>
            </w:r>
            <w:r w:rsidRPr="008537CF">
              <w:rPr>
                <w:rFonts w:ascii="Times New Roman" w:hAnsi="Times New Roman"/>
                <w:sz w:val="18"/>
                <w:szCs w:val="18"/>
              </w:rPr>
              <w:t>prípojným vozidlom nemotorové vozidlo navrhované a vyrobené tak, aby mohlo byť ťahané motorovým vozidlom,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3709A9" w:rsidRPr="008537CF" w:rsidP="00084C9B">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3</w:t>
            </w:r>
          </w:p>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B 4</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4. „náves“ je akékoľvek prípojné vozidlo navrhnuté tak, aby bolo pripojené k motorovému vozidlu takým spôsobom, že jeho časť spočíva na motorovom vozidle a podstatnú časť jeho hmotnosti a hmotnosti jeho nákladu nesie motorové vozidlo;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B568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3</w:t>
            </w:r>
          </w:p>
          <w:p w:rsidR="00C202B8" w:rsidRPr="008537CF" w:rsidP="00C202B8">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6</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537CF">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(6)</w:t>
              <w:tab/>
              <w:t xml:space="preserve">Podrobnejšie rozdelenie vozidiel na účely vystavovania dokladov vozidla ustanoví vykonávací </w:t>
            </w:r>
            <w:r w:rsidRPr="008537CF" w:rsidR="008D4694">
              <w:rPr>
                <w:rFonts w:ascii="Times New Roman" w:hAnsi="Times New Roman"/>
                <w:sz w:val="18"/>
                <w:szCs w:val="18"/>
                <w:lang w:eastAsia="cs-CZ"/>
              </w:rPr>
              <w:t xml:space="preserve">právny </w:t>
            </w:r>
            <w:r w:rsidRPr="008537CF">
              <w:rPr>
                <w:rFonts w:ascii="Times New Roman" w:hAnsi="Times New Roman"/>
                <w:sz w:val="18"/>
                <w:szCs w:val="18"/>
                <w:lang w:eastAsia="cs-CZ"/>
              </w:rPr>
              <w:t>predpis</w:t>
            </w:r>
            <w:r w:rsidRPr="008537CF" w:rsidR="008537CF">
              <w:rPr>
                <w:rFonts w:ascii="Times New Roman" w:hAnsi="Times New Roman"/>
                <w:sz w:val="18"/>
                <w:szCs w:val="18"/>
                <w:lang w:eastAsia="cs-CZ"/>
              </w:rPr>
              <w:t xml:space="preserve"> </w:t>
            </w:r>
            <w:r w:rsidRPr="008537CF" w:rsidR="008537CF">
              <w:rPr>
                <w:rFonts w:ascii="Times New Roman" w:hAnsi="Times New Roman"/>
                <w:sz w:val="18"/>
                <w:szCs w:val="18"/>
              </w:rPr>
              <w:t>podľa § 136 ods. 3 písm. c).</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B568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B5689">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3</w:t>
            </w:r>
          </w:p>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B 5</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5. „dvoj- alebo trojkolesové vozidlo“ je akékoľvek motorové vozidlo na dvoch kolesách s postranným vozíkom alebo bez neho, akákoľvek motorová trojkolka alebo štvorkolka;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B5689">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3</w:t>
            </w:r>
          </w:p>
          <w:p w:rsidR="00C202B8"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6</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B5689">
            <w:pPr>
              <w:tabs>
                <w:tab w:val="left" w:pos="320"/>
              </w:tabs>
              <w:bidi w:val="0"/>
              <w:spacing w:after="0" w:line="240" w:lineRule="auto"/>
              <w:jc w:val="both"/>
              <w:rPr>
                <w:rFonts w:ascii="Times New Roman" w:hAnsi="Times New Roman"/>
                <w:sz w:val="18"/>
                <w:szCs w:val="18"/>
                <w:lang w:eastAsia="cs-CZ"/>
              </w:rPr>
            </w:pPr>
            <w:r w:rsidRPr="008537CF" w:rsidR="008537CF">
              <w:rPr>
                <w:rFonts w:ascii="Times New Roman" w:hAnsi="Times New Roman"/>
                <w:sz w:val="18"/>
                <w:szCs w:val="18"/>
                <w:lang w:eastAsia="cs-CZ"/>
              </w:rPr>
              <w:t>(6)</w:t>
              <w:tab/>
              <w:t xml:space="preserve">Podrobnejšie rozdelenie vozidiel na účely vystavovania dokladov vozidla ustanoví vykonávací právny predpis </w:t>
            </w:r>
            <w:r w:rsidRPr="008537CF" w:rsidR="008537CF">
              <w:rPr>
                <w:rFonts w:ascii="Times New Roman" w:hAnsi="Times New Roman"/>
                <w:sz w:val="18"/>
                <w:szCs w:val="18"/>
              </w:rPr>
              <w:t>podľa § 136 ods. 3 písm. c).</w:t>
            </w:r>
            <w:r w:rsidRPr="008537CF" w:rsidR="008537CF">
              <w:rPr>
                <w:rFonts w:ascii="Times New Roman" w:hAnsi="Times New Roman"/>
                <w:sz w:val="18"/>
                <w:szCs w:val="18"/>
                <w:lang w:eastAsia="cs-CZ"/>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B5689">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B5689">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F90140" w:rsidP="003709A9">
            <w:pPr>
              <w:bidi w:val="0"/>
              <w:spacing w:after="0" w:line="240" w:lineRule="auto"/>
              <w:jc w:val="center"/>
              <w:rPr>
                <w:rFonts w:ascii="Times New Roman" w:hAnsi="Times New Roman"/>
                <w:sz w:val="18"/>
                <w:szCs w:val="18"/>
                <w:lang w:eastAsia="cs-CZ"/>
              </w:rPr>
            </w:pPr>
            <w:r w:rsidRPr="00F90140">
              <w:rPr>
                <w:rFonts w:ascii="Times New Roman" w:hAnsi="Times New Roman"/>
                <w:sz w:val="18"/>
                <w:szCs w:val="18"/>
                <w:lang w:eastAsia="cs-CZ"/>
              </w:rPr>
              <w:t>Č: 3</w:t>
            </w:r>
          </w:p>
          <w:p w:rsidR="00C202B8" w:rsidRPr="000642CE" w:rsidP="003709A9">
            <w:pPr>
              <w:bidi w:val="0"/>
              <w:spacing w:after="0" w:line="240" w:lineRule="auto"/>
              <w:jc w:val="center"/>
              <w:rPr>
                <w:rFonts w:ascii="Times New Roman" w:hAnsi="Times New Roman"/>
                <w:sz w:val="18"/>
                <w:szCs w:val="18"/>
                <w:lang w:eastAsia="cs-CZ"/>
              </w:rPr>
            </w:pPr>
            <w:r w:rsidRPr="000642CE">
              <w:rPr>
                <w:rFonts w:ascii="Times New Roman" w:hAnsi="Times New Roman"/>
                <w:sz w:val="18"/>
                <w:szCs w:val="18"/>
                <w:lang w:eastAsia="cs-CZ"/>
              </w:rPr>
              <w:t>B 6</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0642CE" w:rsidP="003709A9">
            <w:pPr>
              <w:pStyle w:val="CM4"/>
              <w:bidi w:val="0"/>
              <w:spacing w:after="0" w:line="240" w:lineRule="auto"/>
              <w:jc w:val="both"/>
              <w:rPr>
                <w:rFonts w:ascii="Times New Roman" w:hAnsi="Times New Roman"/>
                <w:sz w:val="18"/>
                <w:szCs w:val="18"/>
              </w:rPr>
            </w:pPr>
            <w:r w:rsidRPr="000642CE">
              <w:rPr>
                <w:rFonts w:ascii="Times New Roman" w:hAnsi="Times New Roman"/>
                <w:sz w:val="18"/>
                <w:szCs w:val="18"/>
              </w:rPr>
              <w:t xml:space="preserve">6. „vozidlo evidované v členskom štáte“ je vozidlo, ktoré je evidované alebo uvedené do prevádzky v členskom štáte;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0642CE" w:rsidP="00567D8C">
            <w:pPr>
              <w:bidi w:val="0"/>
              <w:spacing w:after="0" w:line="240" w:lineRule="auto"/>
              <w:jc w:val="center"/>
              <w:rPr>
                <w:rFonts w:ascii="Times New Roman" w:hAnsi="Times New Roman"/>
                <w:sz w:val="18"/>
                <w:szCs w:val="18"/>
                <w:lang w:eastAsia="cs-CZ"/>
              </w:rPr>
            </w:pPr>
            <w:r w:rsidRPr="000642CE">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F90140" w:rsidP="00567D8C">
            <w:pPr>
              <w:bidi w:val="0"/>
              <w:spacing w:after="0" w:line="240" w:lineRule="auto"/>
              <w:rPr>
                <w:rFonts w:ascii="Times New Roman" w:hAnsi="Times New Roman"/>
                <w:sz w:val="18"/>
                <w:szCs w:val="18"/>
                <w:lang w:eastAsia="cs-CZ"/>
              </w:rPr>
            </w:pPr>
            <w:r w:rsidRPr="00F90140">
              <w:rPr>
                <w:rFonts w:ascii="Times New Roman" w:hAnsi="Times New Roman"/>
                <w:sz w:val="18"/>
                <w:szCs w:val="18"/>
                <w:lang w:eastAsia="cs-CZ"/>
              </w:rPr>
              <w:t xml:space="preserve">Návrh </w:t>
            </w:r>
          </w:p>
          <w:p w:rsidR="00C202B8" w:rsidRPr="000642CE" w:rsidP="00567D8C">
            <w:pPr>
              <w:bidi w:val="0"/>
              <w:spacing w:after="0" w:line="240" w:lineRule="auto"/>
              <w:rPr>
                <w:rFonts w:ascii="Times New Roman" w:hAnsi="Times New Roman"/>
                <w:sz w:val="18"/>
                <w:szCs w:val="18"/>
                <w:lang w:eastAsia="cs-CZ"/>
              </w:rPr>
            </w:pPr>
            <w:r w:rsidRPr="000642CE">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0642CE" w:rsidP="00567D8C">
            <w:pPr>
              <w:bidi w:val="0"/>
              <w:spacing w:after="0" w:line="240" w:lineRule="auto"/>
              <w:rPr>
                <w:rFonts w:ascii="Times New Roman" w:hAnsi="Times New Roman"/>
                <w:sz w:val="18"/>
                <w:szCs w:val="18"/>
                <w:lang w:eastAsia="cs-CZ"/>
              </w:rPr>
            </w:pPr>
            <w:r w:rsidRPr="000642CE">
              <w:rPr>
                <w:rFonts w:ascii="Times New Roman" w:hAnsi="Times New Roman"/>
                <w:sz w:val="18"/>
                <w:szCs w:val="18"/>
                <w:lang w:eastAsia="cs-CZ"/>
              </w:rPr>
              <w:t>§ 2</w:t>
            </w:r>
          </w:p>
          <w:p w:rsidR="00C202B8" w:rsidRPr="000642CE" w:rsidP="00210878">
            <w:pPr>
              <w:bidi w:val="0"/>
              <w:spacing w:after="0" w:line="240" w:lineRule="auto"/>
              <w:rPr>
                <w:rFonts w:ascii="Times New Roman" w:hAnsi="Times New Roman"/>
                <w:sz w:val="18"/>
                <w:szCs w:val="18"/>
                <w:lang w:eastAsia="cs-CZ"/>
              </w:rPr>
            </w:pPr>
            <w:r w:rsidRPr="000642CE">
              <w:rPr>
                <w:rFonts w:ascii="Times New Roman" w:hAnsi="Times New Roman"/>
                <w:sz w:val="18"/>
                <w:szCs w:val="18"/>
                <w:lang w:eastAsia="cs-CZ"/>
              </w:rPr>
              <w:t>O 2</w:t>
            </w:r>
            <w:r w:rsidRPr="000642CE" w:rsidR="00210878">
              <w:rPr>
                <w:rFonts w:ascii="Times New Roman" w:hAnsi="Times New Roman"/>
                <w:sz w:val="18"/>
                <w:szCs w:val="18"/>
                <w:lang w:eastAsia="cs-CZ"/>
              </w:rPr>
              <w:t>6</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F90140" w:rsidP="00210878">
            <w:pPr>
              <w:tabs>
                <w:tab w:val="left" w:pos="320"/>
              </w:tabs>
              <w:bidi w:val="0"/>
              <w:spacing w:after="0" w:line="240" w:lineRule="auto"/>
              <w:jc w:val="both"/>
              <w:rPr>
                <w:rFonts w:ascii="Times New Roman" w:hAnsi="Times New Roman"/>
                <w:sz w:val="18"/>
                <w:szCs w:val="18"/>
                <w:lang w:eastAsia="cs-CZ"/>
              </w:rPr>
            </w:pPr>
            <w:r w:rsidRPr="000642CE" w:rsidR="00210878">
              <w:rPr>
                <w:rFonts w:ascii="Times New Roman" w:hAnsi="Times New Roman"/>
                <w:sz w:val="18"/>
                <w:szCs w:val="18"/>
                <w:lang w:eastAsia="cs-CZ"/>
              </w:rPr>
              <w:t>(26)</w:t>
              <w:tab/>
              <w:t>Prihlásením vozidla do evidencie vozidiel je administratívny úkon orgánu Policajného zboru alebo príslušného evidenčného orgánu iného štátu, ktorým sa vozidlu prideľuje evidenčné číslo a vydávajú tabuľky s evidenčným číslom.</w:t>
            </w:r>
            <w:r w:rsidRPr="000642CE" w:rsidR="00F90140">
              <w:rPr>
                <w:rFonts w:ascii="Times New Roman" w:hAnsi="Times New Roman"/>
                <w:sz w:val="18"/>
                <w:szCs w:val="18"/>
                <w:lang w:eastAsia="cs-CZ"/>
              </w:rPr>
              <w:t xml:space="preserve"> </w:t>
            </w:r>
            <w:r w:rsidRPr="000642CE" w:rsidR="00F90140">
              <w:rPr>
                <w:rFonts w:ascii="Times New Roman" w:hAnsi="Times New Roman"/>
                <w:sz w:val="18"/>
                <w:szCs w:val="18"/>
              </w:rPr>
              <w:t>Prvým prihlásením vozidla do evidencie vozidiel je dátum prihlásenia vozidla do evidencie, kedy je vozidlu prvýkrát pridelené evidenčné číslo a sú vydané tabuľky s evidenčným číslom.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0642CE" w:rsidP="00567D8C">
            <w:pPr>
              <w:bidi w:val="0"/>
              <w:spacing w:after="0" w:line="240" w:lineRule="auto"/>
              <w:jc w:val="center"/>
              <w:rPr>
                <w:rFonts w:ascii="Times New Roman" w:hAnsi="Times New Roman"/>
                <w:sz w:val="18"/>
                <w:szCs w:val="18"/>
                <w:lang w:eastAsia="cs-CZ"/>
              </w:rPr>
            </w:pPr>
            <w:r w:rsidRPr="000642CE">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0642CE" w:rsidP="00567D8C">
            <w:pPr>
              <w:bidi w:val="0"/>
              <w:spacing w:after="0" w:line="240" w:lineRule="auto"/>
              <w:jc w:val="both"/>
              <w:rPr>
                <w:rFonts w:ascii="Times New Roman" w:hAnsi="Times New Roman"/>
                <w:sz w:val="18"/>
                <w:szCs w:val="18"/>
                <w:lang w:eastAsia="cs-CZ"/>
              </w:rPr>
            </w:pPr>
            <w:r w:rsidRPr="000642CE">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3</w:t>
            </w:r>
          </w:p>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B 7</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7. „historické vozidlo“ je akékoľvek vozidlo, ktoré za historické považuje členský štát evidencie vozidla alebo niektorý z povoľujúcich orgánov ním určených, pričom vozidlo spĺňa tieto podmienky: </w:t>
            </w:r>
          </w:p>
          <w:p w:rsidR="00C202B8" w:rsidRPr="008537CF" w:rsidP="003709A9">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bolo vyrobené alebo prvýkrát zaevidované minimálne pred 30 rokmi, </w:t>
            </w:r>
          </w:p>
          <w:p w:rsidR="00C202B8" w:rsidRPr="008537CF" w:rsidP="003709A9">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daný konkrétny typ vozidla, ako je vymedzený v príslušnom práve Únie alebo vnútroštátnom práve, sa už nevyrába, </w:t>
            </w:r>
          </w:p>
          <w:p w:rsidR="00C202B8" w:rsidRPr="008537CF" w:rsidP="003709A9">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je historicky zachované, udržiavané v pôvodnom stave a neprešlo žiadnou podstatnou zmenou technických vlastností jeho hlavných súčastí;</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2</w:t>
            </w:r>
          </w:p>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2</w:t>
            </w:r>
          </w:p>
          <w:p w:rsidR="00C202B8" w:rsidRPr="008537CF" w:rsidP="00D537C2">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P </w:t>
            </w:r>
            <w:r w:rsidRPr="008537CF" w:rsidR="008537CF">
              <w:rPr>
                <w:rFonts w:ascii="Times New Roman" w:hAnsi="Times New Roman"/>
                <w:sz w:val="18"/>
                <w:szCs w:val="18"/>
                <w:lang w:eastAsia="cs-CZ"/>
              </w:rPr>
              <w:t>h</w:t>
            </w:r>
            <w:r w:rsidRPr="008537CF">
              <w:rPr>
                <w:rFonts w:ascii="Times New Roman" w:hAnsi="Times New Roman"/>
                <w:sz w:val="18"/>
                <w:szCs w:val="18"/>
                <w:lang w:eastAsia="cs-CZ"/>
              </w:rPr>
              <w:t>)</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t xml:space="preserve">Na účely tohto zákona </w:t>
            </w:r>
            <w:r w:rsidRPr="008537CF" w:rsidR="00210878">
              <w:rPr>
                <w:rFonts w:ascii="Times New Roman" w:hAnsi="Times New Roman"/>
                <w:sz w:val="18"/>
                <w:szCs w:val="18"/>
                <w:lang w:eastAsia="cs-CZ"/>
              </w:rPr>
              <w:t>je</w:t>
            </w:r>
          </w:p>
          <w:p w:rsidR="008537CF" w:rsidRPr="008537CF" w:rsidP="008537CF">
            <w:pPr>
              <w:pStyle w:val="Odstavecseseznamem"/>
              <w:tabs>
                <w:tab w:val="left" w:pos="709"/>
              </w:tabs>
              <w:bidi w:val="0"/>
              <w:spacing w:after="0" w:line="240" w:lineRule="auto"/>
              <w:ind w:left="0"/>
              <w:jc w:val="both"/>
              <w:rPr>
                <w:rFonts w:ascii="Times New Roman" w:hAnsi="Times New Roman"/>
                <w:sz w:val="18"/>
                <w:szCs w:val="18"/>
              </w:rPr>
            </w:pPr>
            <w:r w:rsidRPr="008537CF">
              <w:rPr>
                <w:rFonts w:ascii="Times New Roman" w:hAnsi="Times New Roman"/>
                <w:sz w:val="18"/>
                <w:szCs w:val="18"/>
                <w:lang w:eastAsia="cs-CZ"/>
              </w:rPr>
              <w:t>h</w:t>
            </w:r>
            <w:r w:rsidRPr="008537CF" w:rsidR="00C202B8">
              <w:rPr>
                <w:rFonts w:ascii="Times New Roman" w:hAnsi="Times New Roman"/>
                <w:sz w:val="18"/>
                <w:szCs w:val="18"/>
                <w:lang w:eastAsia="cs-CZ"/>
              </w:rPr>
              <w:t>)</w:t>
            </w:r>
            <w:r w:rsidRPr="008537CF">
              <w:rPr>
                <w:rFonts w:ascii="Times New Roman" w:hAnsi="Times New Roman"/>
                <w:sz w:val="18"/>
                <w:szCs w:val="18"/>
              </w:rPr>
              <w:t xml:space="preserve"> historickým vozidlom vozidlo, ktoré </w:t>
            </w:r>
          </w:p>
          <w:p w:rsidR="008537CF" w:rsidRPr="008537CF" w:rsidP="008537CF">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1. má preukaz historického vozidla vydaný príslušným národným orgánom Medzinárodnej organizácie historických vozidiel FIVA,</w:t>
            </w:r>
          </w:p>
          <w:p w:rsidR="008537CF" w:rsidRPr="008537CF" w:rsidP="008537CF">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2.bolo vyrobené pred viac ako 30 rokmi,</w:t>
            </w:r>
          </w:p>
          <w:p w:rsidR="008537CF" w:rsidRPr="008537CF" w:rsidP="008537CF">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 xml:space="preserve">3.daný konkrétny typ vozidla sa už nevyrába, </w:t>
            </w:r>
          </w:p>
          <w:p w:rsidR="008537CF" w:rsidRPr="008537CF" w:rsidP="008537CF">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4.je historicky zachované, udržiavané v pôvodnom stave a neprešlo žiadnou podstatnou zmenou technických vlastností jeho hlavných súčastí a</w:t>
            </w:r>
          </w:p>
          <w:p w:rsidR="00C202B8" w:rsidRPr="008537CF" w:rsidP="008537CF">
            <w:pPr>
              <w:pStyle w:val="Odstavecseseznamem"/>
              <w:bidi w:val="0"/>
              <w:ind w:left="0"/>
              <w:rPr>
                <w:rFonts w:ascii="Times New Roman" w:hAnsi="Times New Roman"/>
                <w:sz w:val="18"/>
                <w:szCs w:val="18"/>
                <w:lang w:eastAsia="cs-CZ"/>
              </w:rPr>
            </w:pPr>
            <w:r w:rsidRPr="008537CF" w:rsidR="008537CF">
              <w:rPr>
                <w:rFonts w:ascii="Times New Roman" w:hAnsi="Times New Roman"/>
                <w:sz w:val="18"/>
                <w:szCs w:val="18"/>
              </w:rPr>
              <w:t>5.</w:t>
            </w:r>
            <w:r w:rsidRPr="00B74C2B" w:rsidR="008537CF">
              <w:rPr>
                <w:rFonts w:ascii="Times New Roman" w:hAnsi="Times New Roman"/>
                <w:sz w:val="18"/>
                <w:szCs w:val="18"/>
              </w:rPr>
              <w:t>nie je určené na každodenné používanie,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3</w:t>
            </w:r>
          </w:p>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B 8</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D537C2">
            <w:pPr>
              <w:pStyle w:val="CM4"/>
              <w:bidi w:val="0"/>
              <w:spacing w:after="0" w:line="240" w:lineRule="auto"/>
              <w:jc w:val="both"/>
              <w:rPr>
                <w:rFonts w:ascii="Times New Roman" w:hAnsi="Times New Roman"/>
                <w:b/>
                <w:bCs/>
                <w:sz w:val="18"/>
                <w:szCs w:val="18"/>
              </w:rPr>
            </w:pPr>
            <w:r w:rsidRPr="008537CF">
              <w:rPr>
                <w:rFonts w:ascii="Times New Roman" w:hAnsi="Times New Roman"/>
                <w:sz w:val="18"/>
                <w:szCs w:val="18"/>
              </w:rPr>
              <w:t>8. „držiteľ osvedčenia o evidencii“ je právnická alebo fyzická osoba, na ktorej meno je vozidlo evidované;</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2</w:t>
            </w:r>
          </w:p>
          <w:p w:rsidR="00C202B8" w:rsidRPr="008537CF" w:rsidP="00210878">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2</w:t>
            </w:r>
            <w:r w:rsidRPr="008537CF" w:rsidR="00210878">
              <w:rPr>
                <w:rFonts w:ascii="Times New Roman" w:hAnsi="Times New Roman"/>
                <w:sz w:val="18"/>
                <w:szCs w:val="18"/>
                <w:lang w:eastAsia="cs-CZ"/>
              </w:rPr>
              <w:t>4</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210878">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r>
            <w:r w:rsidRPr="008537CF" w:rsidR="00210878">
              <w:rPr>
                <w:rFonts w:ascii="Times New Roman" w:hAnsi="Times New Roman"/>
                <w:sz w:val="18"/>
                <w:szCs w:val="18"/>
                <w:lang w:eastAsia="cs-CZ"/>
              </w:rPr>
              <w:t>4</w:t>
            </w:r>
            <w:r w:rsidRPr="008537CF">
              <w:rPr>
                <w:rFonts w:ascii="Times New Roman" w:hAnsi="Times New Roman"/>
                <w:sz w:val="18"/>
                <w:szCs w:val="18"/>
                <w:lang w:eastAsia="cs-CZ"/>
              </w:rPr>
              <w:t>)</w:t>
              <w:tab/>
              <w:t>Držiteľom vozidla je osoba, na ktorú je vozidlo prihlásené v evidencii vozidiel a ktorá je zapísaná v</w:t>
            </w:r>
            <w:r w:rsidRPr="008537CF" w:rsidR="00210878">
              <w:rPr>
                <w:rFonts w:ascii="Times New Roman" w:hAnsi="Times New Roman"/>
                <w:sz w:val="18"/>
                <w:szCs w:val="18"/>
                <w:lang w:eastAsia="cs-CZ"/>
              </w:rPr>
              <w:t> </w:t>
            </w:r>
            <w:r w:rsidRPr="008537CF">
              <w:rPr>
                <w:rFonts w:ascii="Times New Roman" w:hAnsi="Times New Roman"/>
                <w:sz w:val="18"/>
                <w:szCs w:val="18"/>
                <w:lang w:eastAsia="cs-CZ"/>
              </w:rPr>
              <w:t>dokladoch</w:t>
            </w:r>
            <w:r w:rsidRPr="008537CF" w:rsidR="00210878">
              <w:rPr>
                <w:rFonts w:ascii="Times New Roman" w:hAnsi="Times New Roman"/>
                <w:sz w:val="18"/>
                <w:szCs w:val="18"/>
                <w:lang w:eastAsia="cs-CZ"/>
              </w:rPr>
              <w:t xml:space="preserve"> </w:t>
            </w:r>
            <w:r w:rsidRPr="008537CF">
              <w:rPr>
                <w:rFonts w:ascii="Times New Roman" w:hAnsi="Times New Roman"/>
                <w:sz w:val="18"/>
                <w:szCs w:val="18"/>
                <w:lang w:eastAsia="cs-CZ"/>
              </w:rPr>
              <w:t>vozidla.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3</w:t>
            </w:r>
          </w:p>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B 9</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D537C2">
            <w:pPr>
              <w:pStyle w:val="CM4"/>
              <w:bidi w:val="0"/>
              <w:spacing w:after="0" w:line="240" w:lineRule="auto"/>
              <w:jc w:val="both"/>
              <w:rPr>
                <w:rFonts w:ascii="Times New Roman" w:hAnsi="Times New Roman"/>
                <w:b/>
                <w:bCs/>
                <w:sz w:val="18"/>
                <w:szCs w:val="18"/>
              </w:rPr>
            </w:pPr>
            <w:r w:rsidRPr="008537CF">
              <w:rPr>
                <w:rFonts w:ascii="Times New Roman" w:hAnsi="Times New Roman"/>
                <w:sz w:val="18"/>
                <w:szCs w:val="18"/>
              </w:rPr>
              <w:t>9. „kontrola technického stavu“ je kontrola v súlade s prílohou I a jej cieľom je uistenie sa o tom, že vozidlo možno bezpečne používať na verejných pozemných komunikáciách a že spĺňa požadované a povinné bezpečnostné a environmentálne vlastnosti;</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21087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1C7A16">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1C7A16">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106</w:t>
            </w:r>
          </w:p>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 a 2</w:t>
            </w: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21087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115</w:t>
            </w:r>
          </w:p>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 a 2</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1C7A16">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Technickou kontrolou sa rozumie prehliadka a</w:t>
            </w:r>
            <w:r w:rsidRPr="008537CF" w:rsidR="00210878">
              <w:rPr>
                <w:rFonts w:ascii="Times New Roman" w:hAnsi="Times New Roman"/>
                <w:sz w:val="18"/>
                <w:szCs w:val="18"/>
                <w:lang w:eastAsia="cs-CZ"/>
              </w:rPr>
              <w:t> </w:t>
            </w:r>
            <w:r w:rsidRPr="008537CF">
              <w:rPr>
                <w:rFonts w:ascii="Times New Roman" w:hAnsi="Times New Roman"/>
                <w:sz w:val="18"/>
                <w:szCs w:val="18"/>
                <w:lang w:eastAsia="cs-CZ"/>
              </w:rPr>
              <w:t>posúdenie</w:t>
            </w:r>
            <w:r w:rsidRPr="008537CF" w:rsidR="00210878">
              <w:rPr>
                <w:rFonts w:ascii="Times New Roman" w:hAnsi="Times New Roman"/>
                <w:sz w:val="18"/>
                <w:szCs w:val="18"/>
                <w:lang w:eastAsia="cs-CZ"/>
              </w:rPr>
              <w:t xml:space="preserve"> </w:t>
            </w:r>
            <w:r w:rsidRPr="008537CF">
              <w:rPr>
                <w:rFonts w:ascii="Times New Roman" w:hAnsi="Times New Roman"/>
                <w:sz w:val="18"/>
                <w:szCs w:val="18"/>
                <w:lang w:eastAsia="cs-CZ"/>
              </w:rPr>
              <w:t>technického stavu vozidla, systémov, komponentov alebo samostatných technických jednotiek.</w:t>
            </w:r>
          </w:p>
          <w:p w:rsidR="00C202B8" w:rsidRPr="008537CF" w:rsidP="001C7A16">
            <w:pPr>
              <w:tabs>
                <w:tab w:val="left" w:pos="320"/>
              </w:tabs>
              <w:bidi w:val="0"/>
              <w:spacing w:after="0" w:line="240" w:lineRule="auto"/>
              <w:jc w:val="both"/>
              <w:rPr>
                <w:rFonts w:ascii="Times New Roman" w:hAnsi="Times New Roman"/>
                <w:sz w:val="18"/>
                <w:szCs w:val="18"/>
                <w:lang w:eastAsia="cs-CZ"/>
              </w:rPr>
            </w:pPr>
          </w:p>
          <w:p w:rsidR="00C202B8" w:rsidRPr="008537CF" w:rsidP="001C7A16">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r>
            <w:r w:rsidRPr="008537CF" w:rsidR="00210878">
              <w:rPr>
                <w:rFonts w:ascii="Times New Roman" w:hAnsi="Times New Roman"/>
                <w:sz w:val="18"/>
                <w:szCs w:val="18"/>
                <w:lang w:eastAsia="cs-CZ"/>
              </w:rPr>
              <w:t>Technická kontrola v stanici technickej kontroly sa vykonáva podľa jednotlivých druhov kontrol v rozsahu kontrolných úkonov ustanovených týmto zákonom, vykonávacím právnym predpisom podľa § 136 ods. 3 písm. g) a podľa metodík vydaných typovým schvaľovacím orgánom.</w:t>
            </w:r>
          </w:p>
          <w:p w:rsidR="00C202B8" w:rsidRPr="008537CF" w:rsidP="001C7A16">
            <w:pPr>
              <w:tabs>
                <w:tab w:val="left" w:pos="320"/>
              </w:tabs>
              <w:bidi w:val="0"/>
              <w:spacing w:after="0" w:line="240" w:lineRule="auto"/>
              <w:jc w:val="both"/>
              <w:rPr>
                <w:rFonts w:ascii="Times New Roman" w:hAnsi="Times New Roman"/>
                <w:sz w:val="18"/>
                <w:szCs w:val="18"/>
                <w:lang w:eastAsia="cs-CZ"/>
              </w:rPr>
            </w:pPr>
          </w:p>
          <w:p w:rsidR="005E0EB5" w:rsidRPr="008537CF" w:rsidP="005E0EB5">
            <w:pPr>
              <w:tabs>
                <w:tab w:val="left" w:pos="1134"/>
              </w:tabs>
              <w:bidi w:val="0"/>
              <w:spacing w:after="0" w:line="240" w:lineRule="auto"/>
              <w:contextualSpacing/>
              <w:jc w:val="both"/>
              <w:rPr>
                <w:rFonts w:ascii="Times New Roman" w:hAnsi="Times New Roman"/>
                <w:sz w:val="18"/>
                <w:szCs w:val="18"/>
              </w:rPr>
            </w:pPr>
            <w:r w:rsidRPr="008537CF">
              <w:rPr>
                <w:rFonts w:ascii="Times New Roman" w:hAnsi="Times New Roman"/>
                <w:sz w:val="18"/>
                <w:szCs w:val="18"/>
                <w:lang w:eastAsia="cs-CZ"/>
              </w:rPr>
              <w:t xml:space="preserve">(1) </w:t>
            </w:r>
            <w:r w:rsidRPr="008537CF" w:rsidR="00210878">
              <w:rPr>
                <w:rFonts w:ascii="Times New Roman" w:hAnsi="Times New Roman"/>
                <w:sz w:val="18"/>
                <w:szCs w:val="18"/>
              </w:rPr>
              <w:t>Emisnou kontrolou motorového vozidla je prehliadka a kontrola stavu motora vozidla a jeho systémov, komponentov alebo samostatných technických jednotiek, ktoré ovplyvňujú tvorbu znečisťujúcich látok vo výfukových plynoch, a meraním zistené dodržiavanie podmienok a emisných limitov motora ustanovených vykonávacím právnym predpisom podľa § 136 ods. 3 písm. h).</w:t>
            </w:r>
          </w:p>
          <w:p w:rsidR="00210878" w:rsidRPr="008537CF" w:rsidP="005E0EB5">
            <w:pPr>
              <w:tabs>
                <w:tab w:val="left" w:pos="1134"/>
              </w:tabs>
              <w:bidi w:val="0"/>
              <w:spacing w:after="0" w:line="240" w:lineRule="auto"/>
              <w:contextualSpacing/>
              <w:jc w:val="both"/>
              <w:rPr>
                <w:rFonts w:ascii="Times New Roman" w:hAnsi="Times New Roman"/>
                <w:sz w:val="18"/>
                <w:szCs w:val="18"/>
              </w:rPr>
            </w:pPr>
          </w:p>
          <w:p w:rsidR="00C202B8" w:rsidRPr="008537CF" w:rsidP="00210878">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r>
            <w:r w:rsidRPr="008537CF" w:rsidR="00210878">
              <w:rPr>
                <w:rFonts w:ascii="Times New Roman" w:hAnsi="Times New Roman"/>
                <w:sz w:val="18"/>
                <w:szCs w:val="18"/>
                <w:lang w:eastAsia="cs-CZ"/>
              </w:rPr>
              <w:t>Emisná kontrola sa vykonáva na pracovisku emisnej kontroly podľa jednotlivých druhov kontrol v rozsahu kontrolných úkonov ustanovených týmto zákonom, vykonávacím právnym predpisom podľa § 136 ods. 3 písm. h) a podľa metodík vydaných typovým schvaľovacím orgánom.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3</w:t>
            </w:r>
          </w:p>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B 10</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D537C2">
            <w:pPr>
              <w:pStyle w:val="CM4"/>
              <w:bidi w:val="0"/>
              <w:spacing w:after="0" w:line="240" w:lineRule="auto"/>
              <w:jc w:val="both"/>
              <w:rPr>
                <w:rFonts w:ascii="Times New Roman" w:hAnsi="Times New Roman"/>
                <w:b/>
                <w:bCs/>
                <w:sz w:val="18"/>
                <w:szCs w:val="18"/>
              </w:rPr>
            </w:pPr>
            <w:r w:rsidRPr="008537CF">
              <w:rPr>
                <w:rFonts w:ascii="Times New Roman" w:hAnsi="Times New Roman"/>
                <w:sz w:val="18"/>
                <w:szCs w:val="18"/>
              </w:rPr>
              <w:t>10. „schválenie“ je postup, ktorým členský štát potvrdzuje, že vozidlo spĺňa príslušné administratívne ustanovenia a technické požiadavky uvedené v smerniciach 2002/24/ES, 2003/37/ES a 2007/46/ES;</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2</w:t>
            </w:r>
          </w:p>
          <w:p w:rsidR="00C202B8" w:rsidRPr="008537CF" w:rsidP="00211F51">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w:t>
            </w:r>
            <w:r w:rsidRPr="008537CF" w:rsidR="00210878">
              <w:rPr>
                <w:rFonts w:ascii="Times New Roman" w:hAnsi="Times New Roman"/>
                <w:sz w:val="18"/>
                <w:szCs w:val="18"/>
                <w:lang w:eastAsia="cs-CZ"/>
              </w:rPr>
              <w:t>6</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210878">
            <w:pPr>
              <w:tabs>
                <w:tab w:val="left" w:pos="320"/>
              </w:tabs>
              <w:bidi w:val="0"/>
              <w:spacing w:after="0" w:line="240" w:lineRule="auto"/>
              <w:jc w:val="both"/>
              <w:rPr>
                <w:rFonts w:ascii="Times New Roman" w:hAnsi="Times New Roman"/>
                <w:sz w:val="18"/>
                <w:szCs w:val="18"/>
                <w:lang w:eastAsia="cs-CZ"/>
              </w:rPr>
            </w:pPr>
            <w:r w:rsidRPr="008537CF" w:rsidR="00210878">
              <w:rPr>
                <w:rFonts w:ascii="Times New Roman" w:hAnsi="Times New Roman"/>
                <w:sz w:val="18"/>
                <w:szCs w:val="18"/>
                <w:lang w:eastAsia="cs-CZ"/>
              </w:rPr>
              <w:t>(6</w:t>
            </w:r>
            <w:r w:rsidRPr="008537CF">
              <w:rPr>
                <w:rFonts w:ascii="Times New Roman" w:hAnsi="Times New Roman"/>
                <w:sz w:val="18"/>
                <w:szCs w:val="18"/>
                <w:lang w:eastAsia="cs-CZ"/>
              </w:rPr>
              <w:t>)</w:t>
              <w:tab/>
            </w:r>
            <w:r w:rsidRPr="008537CF" w:rsidR="00210878">
              <w:rPr>
                <w:rFonts w:ascii="Times New Roman" w:hAnsi="Times New Roman"/>
                <w:sz w:val="18"/>
                <w:szCs w:val="18"/>
                <w:lang w:eastAsia="cs-CZ"/>
              </w:rPr>
              <w:t>Typovým schválením je postup, ktorým typový schvaľovací orgán potvrdzuje, že typ vozidla, systému, komponentu, samostatnej technickej jednotky alebo spaľovacieho motora necestných pojazdných strojov spĺňa požiadavky ustanovené na schvaľovací postup a technické požiadavky; typové schválenie môže byť vnútroštátne typové schválenie alebo typové schválenie EÚ.</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3</w:t>
            </w:r>
          </w:p>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B 11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D537C2">
            <w:pPr>
              <w:pStyle w:val="CM4"/>
              <w:bidi w:val="0"/>
              <w:spacing w:after="0" w:line="240" w:lineRule="auto"/>
              <w:jc w:val="both"/>
              <w:rPr>
                <w:rFonts w:ascii="Times New Roman" w:hAnsi="Times New Roman"/>
                <w:b/>
                <w:bCs/>
                <w:sz w:val="18"/>
                <w:szCs w:val="18"/>
              </w:rPr>
            </w:pPr>
            <w:r w:rsidRPr="008537CF">
              <w:rPr>
                <w:rFonts w:ascii="Times New Roman" w:hAnsi="Times New Roman"/>
                <w:sz w:val="18"/>
                <w:szCs w:val="18"/>
              </w:rPr>
              <w:t>11. „chyby“ sú technické poruchy a iné prípady nesúladu zistené počas kontroly technického stavu vozidla;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B5689">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C202B8" w:rsidRPr="008537CF" w:rsidP="000B5689">
            <w:pPr>
              <w:bidi w:val="0"/>
              <w:spacing w:after="0" w:line="240" w:lineRule="auto"/>
              <w:rPr>
                <w:rFonts w:ascii="Times New Roman" w:hAnsi="Times New Roman"/>
                <w:sz w:val="18"/>
                <w:szCs w:val="18"/>
                <w:lang w:eastAsia="cs-CZ"/>
              </w:rPr>
            </w:pPr>
          </w:p>
          <w:p w:rsidR="00C202B8" w:rsidRPr="008537CF" w:rsidP="000B5689">
            <w:pPr>
              <w:bidi w:val="0"/>
              <w:spacing w:after="0" w:line="240" w:lineRule="auto"/>
              <w:rPr>
                <w:rFonts w:ascii="Times New Roman" w:hAnsi="Times New Roman"/>
                <w:sz w:val="18"/>
                <w:szCs w:val="18"/>
                <w:lang w:eastAsia="cs-CZ"/>
              </w:rPr>
            </w:pPr>
          </w:p>
          <w:p w:rsidR="00C202B8" w:rsidRPr="008537CF" w:rsidP="000B5689">
            <w:pPr>
              <w:bidi w:val="0"/>
              <w:spacing w:after="0" w:line="240" w:lineRule="auto"/>
              <w:rPr>
                <w:rFonts w:ascii="Times New Roman" w:hAnsi="Times New Roman"/>
                <w:sz w:val="18"/>
                <w:szCs w:val="18"/>
                <w:lang w:eastAsia="cs-CZ"/>
              </w:rPr>
            </w:pPr>
          </w:p>
          <w:p w:rsidR="00C202B8" w:rsidRPr="008537CF" w:rsidP="000B5689">
            <w:pPr>
              <w:bidi w:val="0"/>
              <w:spacing w:after="0" w:line="240" w:lineRule="auto"/>
              <w:rPr>
                <w:rFonts w:ascii="Times New Roman" w:hAnsi="Times New Roman"/>
                <w:sz w:val="18"/>
                <w:szCs w:val="18"/>
                <w:lang w:eastAsia="cs-CZ"/>
              </w:rPr>
            </w:pPr>
          </w:p>
          <w:p w:rsidR="00C202B8" w:rsidRPr="008537CF" w:rsidP="000B5689">
            <w:pPr>
              <w:bidi w:val="0"/>
              <w:spacing w:after="0" w:line="240" w:lineRule="auto"/>
              <w:rPr>
                <w:rFonts w:ascii="Times New Roman" w:hAnsi="Times New Roman"/>
                <w:sz w:val="18"/>
                <w:szCs w:val="18"/>
                <w:lang w:eastAsia="cs-CZ"/>
              </w:rPr>
            </w:pPr>
          </w:p>
          <w:p w:rsidR="00C202B8" w:rsidRPr="008537CF" w:rsidP="000B5689">
            <w:pPr>
              <w:bidi w:val="0"/>
              <w:spacing w:after="0" w:line="240" w:lineRule="auto"/>
              <w:rPr>
                <w:rFonts w:ascii="Times New Roman" w:hAnsi="Times New Roman"/>
                <w:sz w:val="18"/>
                <w:szCs w:val="18"/>
                <w:lang w:eastAsia="cs-CZ"/>
              </w:rPr>
            </w:pPr>
          </w:p>
          <w:p w:rsidR="00C202B8" w:rsidRPr="008537CF" w:rsidP="00C202B8">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C202B8">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110</w:t>
            </w:r>
          </w:p>
          <w:p w:rsidR="00C202B8"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C202B8" w:rsidRPr="008537CF" w:rsidP="000B5689">
            <w:pPr>
              <w:bidi w:val="0"/>
              <w:spacing w:after="0" w:line="240" w:lineRule="auto"/>
              <w:rPr>
                <w:rFonts w:ascii="Times New Roman" w:hAnsi="Times New Roman"/>
                <w:sz w:val="18"/>
                <w:szCs w:val="18"/>
                <w:lang w:eastAsia="cs-CZ"/>
              </w:rPr>
            </w:pPr>
          </w:p>
          <w:p w:rsidR="00C202B8" w:rsidRPr="008537CF" w:rsidP="000B5689">
            <w:pPr>
              <w:bidi w:val="0"/>
              <w:spacing w:after="0" w:line="240" w:lineRule="auto"/>
              <w:rPr>
                <w:rFonts w:ascii="Times New Roman" w:hAnsi="Times New Roman"/>
                <w:sz w:val="18"/>
                <w:szCs w:val="18"/>
                <w:lang w:eastAsia="cs-CZ"/>
              </w:rPr>
            </w:pPr>
          </w:p>
          <w:p w:rsidR="00C202B8" w:rsidRPr="008537CF" w:rsidP="000B5689">
            <w:pPr>
              <w:bidi w:val="0"/>
              <w:spacing w:after="0" w:line="240" w:lineRule="auto"/>
              <w:rPr>
                <w:rFonts w:ascii="Times New Roman" w:hAnsi="Times New Roman"/>
                <w:sz w:val="18"/>
                <w:szCs w:val="18"/>
                <w:lang w:eastAsia="cs-CZ"/>
              </w:rPr>
            </w:pPr>
          </w:p>
          <w:p w:rsidR="00C202B8" w:rsidRPr="008537CF" w:rsidP="000B5689">
            <w:pPr>
              <w:bidi w:val="0"/>
              <w:spacing w:after="0" w:line="240" w:lineRule="auto"/>
              <w:rPr>
                <w:rFonts w:ascii="Times New Roman" w:hAnsi="Times New Roman"/>
                <w:sz w:val="18"/>
                <w:szCs w:val="18"/>
                <w:lang w:eastAsia="cs-CZ"/>
              </w:rPr>
            </w:pPr>
          </w:p>
          <w:p w:rsidR="00C202B8" w:rsidRPr="008537CF" w:rsidP="000B5689">
            <w:pPr>
              <w:bidi w:val="0"/>
              <w:spacing w:after="0" w:line="240" w:lineRule="auto"/>
              <w:rPr>
                <w:rFonts w:ascii="Times New Roman" w:hAnsi="Times New Roman"/>
                <w:sz w:val="18"/>
                <w:szCs w:val="18"/>
                <w:lang w:eastAsia="cs-CZ"/>
              </w:rPr>
            </w:pPr>
          </w:p>
          <w:p w:rsidR="00C202B8" w:rsidRPr="008537CF" w:rsidP="000B5689">
            <w:pPr>
              <w:bidi w:val="0"/>
              <w:spacing w:after="0" w:line="240" w:lineRule="auto"/>
              <w:rPr>
                <w:rFonts w:ascii="Times New Roman" w:hAnsi="Times New Roman"/>
                <w:sz w:val="18"/>
                <w:szCs w:val="18"/>
                <w:lang w:eastAsia="cs-CZ"/>
              </w:rPr>
            </w:pPr>
          </w:p>
          <w:p w:rsidR="00C202B8" w:rsidRPr="008537CF" w:rsidP="00C202B8">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119</w:t>
            </w:r>
          </w:p>
          <w:p w:rsidR="00C202B8" w:rsidRPr="008537CF" w:rsidP="00C202B8">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B568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Pri technickej kontrole sa technický stav vozidla alebo funkcia a činnosti jednotlivých systémov, komponentov alebo samostatných technických jednotiek hodnotia trojstupňovou klasifikáciou. Vozidlo sa hodnotí zo zoznamu možných chýb a úrovne ich závažnosti. Chybami sa rozumejú technické poruchy a iné prípady nesúladu zistené počas technickej kontroly.</w:t>
            </w:r>
          </w:p>
          <w:p w:rsidR="00C202B8" w:rsidRPr="008537CF" w:rsidP="000B5689">
            <w:pPr>
              <w:tabs>
                <w:tab w:val="left" w:pos="320"/>
              </w:tabs>
              <w:bidi w:val="0"/>
              <w:spacing w:after="0" w:line="240" w:lineRule="auto"/>
              <w:jc w:val="both"/>
              <w:rPr>
                <w:rFonts w:ascii="Times New Roman" w:hAnsi="Times New Roman"/>
                <w:sz w:val="18"/>
                <w:szCs w:val="18"/>
                <w:lang w:eastAsia="cs-CZ"/>
              </w:rPr>
            </w:pPr>
          </w:p>
          <w:p w:rsidR="00C202B8" w:rsidRPr="008537CF" w:rsidP="008537CF">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 xml:space="preserve">Pri emisnej kontrole sa emisný stav motorového vozidla alebo funkcia a činnosti jednotlivých systémov, komponentov alebo samostatných technických jednotiek, ktoré ovplyvňujú tvorbu znečisťujúcich látok vo výfukových plynoch vozidla, hodnotia trojstupňovou klasifikáciou. Vozidlo sa hodnotí </w:t>
            </w:r>
            <w:r w:rsidRPr="008537CF" w:rsidR="008537CF">
              <w:rPr>
                <w:rFonts w:ascii="Times New Roman" w:hAnsi="Times New Roman"/>
                <w:sz w:val="18"/>
                <w:szCs w:val="18"/>
                <w:lang w:eastAsia="cs-CZ"/>
              </w:rPr>
              <w:t xml:space="preserve">podľa </w:t>
            </w:r>
            <w:r w:rsidRPr="008537CF">
              <w:rPr>
                <w:rFonts w:ascii="Times New Roman" w:hAnsi="Times New Roman"/>
                <w:sz w:val="18"/>
                <w:szCs w:val="18"/>
                <w:lang w:eastAsia="cs-CZ"/>
              </w:rPr>
              <w:t>zoznamu možných chýb a úrovne ich závažnosti. Chybami sa rozumejú technické poruchy a iné prípady nesúladu zistené počas emisnej kontroly</w:t>
            </w:r>
            <w:r w:rsidRPr="008537CF" w:rsidR="00F41990">
              <w:rPr>
                <w:rFonts w:ascii="Times New Roman" w:hAnsi="Times New Roman"/>
                <w:sz w:val="18"/>
                <w:szCs w:val="18"/>
                <w:lang w:eastAsia="cs-CZ"/>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B5689">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B5689">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3</w:t>
            </w:r>
          </w:p>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B 12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pStyle w:val="CM4"/>
              <w:bidi w:val="0"/>
              <w:spacing w:after="0" w:line="240" w:lineRule="auto"/>
              <w:jc w:val="both"/>
              <w:rPr>
                <w:rFonts w:ascii="Times New Roman" w:hAnsi="Times New Roman"/>
                <w:b/>
                <w:bCs/>
                <w:sz w:val="18"/>
                <w:szCs w:val="18"/>
              </w:rPr>
            </w:pPr>
            <w:r w:rsidRPr="008537CF">
              <w:rPr>
                <w:rFonts w:ascii="Times New Roman" w:hAnsi="Times New Roman"/>
                <w:sz w:val="18"/>
                <w:szCs w:val="18"/>
              </w:rPr>
              <w:t>12. „protokol o kontrole technického stavu“ je správa o kontrole technického stavu, ktorú vydal príslušný orgán alebo stanica technickej kontroly a ktorá obsahuje výsledky kontroly technického stavu;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1C7A16">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1C7A16">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C202B8" w:rsidRPr="008537CF" w:rsidP="001C7A16">
            <w:pPr>
              <w:bidi w:val="0"/>
              <w:spacing w:after="0" w:line="240" w:lineRule="auto"/>
              <w:rPr>
                <w:rFonts w:ascii="Times New Roman" w:hAnsi="Times New Roman"/>
                <w:sz w:val="18"/>
                <w:szCs w:val="18"/>
                <w:lang w:eastAsia="cs-CZ"/>
              </w:rPr>
            </w:pPr>
          </w:p>
          <w:p w:rsidR="00C202B8" w:rsidRPr="008537CF" w:rsidP="001C7A16">
            <w:pPr>
              <w:bidi w:val="0"/>
              <w:spacing w:after="0" w:line="240" w:lineRule="auto"/>
              <w:rPr>
                <w:rFonts w:ascii="Times New Roman" w:hAnsi="Times New Roman"/>
                <w:sz w:val="18"/>
                <w:szCs w:val="18"/>
                <w:lang w:eastAsia="cs-CZ"/>
              </w:rPr>
            </w:pPr>
          </w:p>
          <w:p w:rsidR="00C202B8" w:rsidRPr="008537CF" w:rsidP="001C7A16">
            <w:pPr>
              <w:bidi w:val="0"/>
              <w:spacing w:after="0" w:line="240" w:lineRule="auto"/>
              <w:rPr>
                <w:rFonts w:ascii="Times New Roman" w:hAnsi="Times New Roman"/>
                <w:sz w:val="18"/>
                <w:szCs w:val="18"/>
                <w:lang w:eastAsia="cs-CZ"/>
              </w:rPr>
            </w:pPr>
          </w:p>
          <w:p w:rsidR="00C202B8" w:rsidRPr="008537CF" w:rsidP="001C7A16">
            <w:pPr>
              <w:bidi w:val="0"/>
              <w:spacing w:after="0" w:line="240" w:lineRule="auto"/>
              <w:rPr>
                <w:rFonts w:ascii="Times New Roman" w:hAnsi="Times New Roman"/>
                <w:sz w:val="18"/>
                <w:szCs w:val="18"/>
                <w:lang w:eastAsia="cs-CZ"/>
              </w:rPr>
            </w:pPr>
          </w:p>
          <w:p w:rsidR="00C202B8" w:rsidRPr="008537CF" w:rsidP="001C7A16">
            <w:pPr>
              <w:bidi w:val="0"/>
              <w:spacing w:after="0" w:line="240" w:lineRule="auto"/>
              <w:rPr>
                <w:rFonts w:ascii="Times New Roman" w:hAnsi="Times New Roman"/>
                <w:sz w:val="18"/>
                <w:szCs w:val="18"/>
                <w:lang w:eastAsia="cs-CZ"/>
              </w:rPr>
            </w:pPr>
          </w:p>
          <w:p w:rsidR="00C202B8" w:rsidRPr="008537CF" w:rsidP="001C7A16">
            <w:pPr>
              <w:bidi w:val="0"/>
              <w:spacing w:after="0" w:line="240" w:lineRule="auto"/>
              <w:rPr>
                <w:rFonts w:ascii="Times New Roman" w:hAnsi="Times New Roman"/>
                <w:sz w:val="18"/>
                <w:szCs w:val="18"/>
                <w:lang w:eastAsia="cs-CZ"/>
              </w:rPr>
            </w:pPr>
          </w:p>
          <w:p w:rsidR="00C202B8" w:rsidRPr="008537CF" w:rsidP="001C7A16">
            <w:pPr>
              <w:bidi w:val="0"/>
              <w:spacing w:after="0" w:line="240" w:lineRule="auto"/>
              <w:rPr>
                <w:rFonts w:ascii="Times New Roman" w:hAnsi="Times New Roman"/>
                <w:sz w:val="18"/>
                <w:szCs w:val="18"/>
                <w:lang w:eastAsia="cs-CZ"/>
              </w:rPr>
            </w:pPr>
          </w:p>
          <w:p w:rsidR="00C202B8" w:rsidRPr="008537CF" w:rsidP="001C7A16">
            <w:pPr>
              <w:bidi w:val="0"/>
              <w:spacing w:after="0" w:line="240" w:lineRule="auto"/>
              <w:rPr>
                <w:rFonts w:ascii="Times New Roman" w:hAnsi="Times New Roman"/>
                <w:sz w:val="18"/>
                <w:szCs w:val="18"/>
                <w:lang w:eastAsia="cs-CZ"/>
              </w:rPr>
            </w:pPr>
          </w:p>
          <w:p w:rsidR="00C202B8" w:rsidRPr="008537CF" w:rsidP="001C7A16">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1C7A16">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111</w:t>
            </w:r>
          </w:p>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120</w:t>
            </w:r>
          </w:p>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1C7A16">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 xml:space="preserve">Dokladom o vykonaní technickej kontroly pravidelnej a technickej kontroly administratívnej vozidla, ktoré je prihlásené do evidencie vozidiel v Slovenskej republike, </w:t>
            </w:r>
            <w:r w:rsidRPr="008537CF" w:rsidR="00222801">
              <w:rPr>
                <w:rFonts w:ascii="Times New Roman" w:hAnsi="Times New Roman"/>
                <w:sz w:val="18"/>
                <w:szCs w:val="18"/>
                <w:lang w:eastAsia="cs-CZ"/>
              </w:rPr>
              <w:t>sú</w:t>
            </w:r>
          </w:p>
          <w:p w:rsidR="00C202B8" w:rsidRPr="008537CF" w:rsidP="001C7A16">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vyznačený protokol o kontrole technického stavu časť A – technická kontrola,</w:t>
            </w:r>
          </w:p>
          <w:p w:rsidR="00C202B8" w:rsidRPr="008537CF" w:rsidP="001C7A16">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vyznačené osvedčenie o kontrole technického stavu časť A – technická kontrola a</w:t>
            </w:r>
          </w:p>
          <w:p w:rsidR="00C202B8" w:rsidRPr="008537CF" w:rsidP="001C7A16">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c)</w:t>
              <w:tab/>
              <w:t>vyznačená (perforovaná) kontrolná nálepka.</w:t>
            </w:r>
          </w:p>
          <w:p w:rsidR="00C202B8" w:rsidRPr="008537CF" w:rsidP="001C7A16">
            <w:pPr>
              <w:tabs>
                <w:tab w:val="left" w:pos="320"/>
              </w:tabs>
              <w:bidi w:val="0"/>
              <w:spacing w:after="0" w:line="240" w:lineRule="auto"/>
              <w:jc w:val="both"/>
              <w:rPr>
                <w:rFonts w:ascii="Times New Roman" w:hAnsi="Times New Roman"/>
                <w:sz w:val="18"/>
                <w:szCs w:val="18"/>
                <w:lang w:eastAsia="cs-CZ"/>
              </w:rPr>
            </w:pPr>
          </w:p>
          <w:p w:rsidR="00C202B8" w:rsidRPr="008537CF" w:rsidP="001C7A16">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 xml:space="preserve">Dokladom o vykonaní emisnej kontroly pravidelnej a emisnej kontroly administratívnej motorového vozidla, ktoré je prihlásené do evidencie vozidiel v Slovenskej republike, a je hodnotené ako spôsobilé alebo dočasne spôsobilé podľa § 119 ods. 3 alebo 4, </w:t>
            </w:r>
            <w:r w:rsidRPr="008537CF" w:rsidR="00222801">
              <w:rPr>
                <w:rFonts w:ascii="Times New Roman" w:hAnsi="Times New Roman"/>
                <w:sz w:val="18"/>
                <w:szCs w:val="18"/>
                <w:lang w:eastAsia="cs-CZ"/>
              </w:rPr>
              <w:t>sú</w:t>
            </w:r>
          </w:p>
          <w:p w:rsidR="00C202B8" w:rsidRPr="008537CF" w:rsidP="001C7A16">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vyznačený protokol o kontrole technického stavu časť B – emisná kontrola,</w:t>
            </w:r>
          </w:p>
          <w:p w:rsidR="00C202B8" w:rsidRPr="008537CF" w:rsidP="001C7A16">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vyznačené osvedčenie o kontrole technického stavu časť B – emisná kontrola a</w:t>
            </w:r>
          </w:p>
          <w:p w:rsidR="00C202B8" w:rsidRPr="008537CF" w:rsidP="001C7A16">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c)</w:t>
              <w:tab/>
              <w:t>vyznačená (perforovaná) kontrolná nálepka.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3</w:t>
            </w:r>
          </w:p>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B 13</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D537C2">
            <w:pPr>
              <w:pStyle w:val="CM4"/>
              <w:bidi w:val="0"/>
              <w:spacing w:after="0" w:line="240" w:lineRule="auto"/>
              <w:jc w:val="both"/>
              <w:rPr>
                <w:rFonts w:ascii="Times New Roman" w:hAnsi="Times New Roman"/>
                <w:b/>
                <w:bCs/>
                <w:sz w:val="18"/>
                <w:szCs w:val="18"/>
              </w:rPr>
            </w:pPr>
            <w:r w:rsidRPr="008537CF">
              <w:rPr>
                <w:rFonts w:ascii="Times New Roman" w:hAnsi="Times New Roman"/>
                <w:sz w:val="18"/>
                <w:szCs w:val="18"/>
              </w:rPr>
              <w:t>13. „kontrolný technik“ je osoba oprávnená členským štátom alebo jeho príslušným orgánom na vykonávanie kontrol technického stavu v stanici technickej kontroly, alebo v prípade potreby v mene príslušného orgánu;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90</w:t>
            </w:r>
          </w:p>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Fyzická osoba, ktorá spĺňa ustanovené podmienky, môže vykonávať technickú kontrolu, emisnú kontrolu, kontrolu originality a montáž plynových zariadení až po nadobudnutí právoplatnosti osvedčenia technika technickej kontroly, osvedčenia technika emisnej kontroly, osvedčenia technika kontroly originality a osvedčenia technika montáže plynových zariadení.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3</w:t>
            </w:r>
          </w:p>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B 14</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pStyle w:val="CM4"/>
              <w:bidi w:val="0"/>
              <w:spacing w:after="0" w:line="240" w:lineRule="auto"/>
              <w:jc w:val="center"/>
              <w:rPr>
                <w:rFonts w:ascii="Times New Roman" w:hAnsi="Times New Roman"/>
                <w:b/>
                <w:bCs/>
                <w:sz w:val="18"/>
                <w:szCs w:val="18"/>
              </w:rPr>
            </w:pPr>
            <w:r w:rsidRPr="008537CF">
              <w:rPr>
                <w:rFonts w:ascii="Times New Roman" w:hAnsi="Times New Roman"/>
                <w:sz w:val="18"/>
                <w:szCs w:val="18"/>
              </w:rPr>
              <w:t>14. „príslušný orgán“ je orgán alebo verejný orgán, ktorý je poverený členským štátom a ktorý je zodpovedný za riadenie systému kontrol technického stavu, v prípade potreby aj za vykonávanie kontrol technického stavu;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D537C2">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D537C2">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136</w:t>
            </w:r>
          </w:p>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a)</w:t>
            </w: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137</w:t>
            </w:r>
          </w:p>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a)</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Ministerstvo</w:t>
            </w:r>
            <w:r w:rsidR="00303F64">
              <w:rPr>
                <w:rFonts w:ascii="Times New Roman" w:hAnsi="Times New Roman"/>
                <w:sz w:val="18"/>
                <w:szCs w:val="18"/>
                <w:lang w:eastAsia="cs-CZ"/>
              </w:rPr>
              <w:t xml:space="preserve"> dopravy</w:t>
            </w:r>
          </w:p>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v oblasti schvaľovania vozidiel, prevádzky vozidiel v cestnej premávke, technickej kontroly, emisnej kontroly, kontroly originality a montáže plynových zariadení</w:t>
            </w:r>
          </w:p>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tvorí štátnu dopravnú politiku,</w:t>
            </w:r>
          </w:p>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t>vypracúva koncepcie a rozvojové programy,</w:t>
            </w:r>
          </w:p>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3.</w:t>
              <w:tab/>
              <w:t>koordinuje celoštátny systém a spolupracuje v týchto oblastiach s ústrednými orgánmi štátnej správy v Slovenskej republike,</w:t>
            </w:r>
          </w:p>
          <w:p w:rsidR="00C202B8" w:rsidRPr="008537CF" w:rsidP="00D537C2">
            <w:pPr>
              <w:tabs>
                <w:tab w:val="left" w:pos="320"/>
              </w:tabs>
              <w:bidi w:val="0"/>
              <w:spacing w:after="0" w:line="240" w:lineRule="auto"/>
              <w:jc w:val="both"/>
              <w:rPr>
                <w:rFonts w:ascii="Times New Roman" w:hAnsi="Times New Roman"/>
                <w:sz w:val="18"/>
                <w:szCs w:val="18"/>
                <w:lang w:eastAsia="cs-CZ"/>
              </w:rPr>
            </w:pPr>
          </w:p>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Okresný úrad v sídle kraja</w:t>
            </w:r>
          </w:p>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vystupuje ako schvaľovací orgán [§ 2 ods. 4] a plní jeho funkcie, v rámci ktorých vykonáva v prvom stupni štátnu správu v nasledovných veciach:</w:t>
            </w:r>
          </w:p>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povoľuje zriadenie stanice technickej kontroly, pracoviska emisnej kontroly alebo pracoviska kontroly originality,</w:t>
            </w:r>
          </w:p>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t>rozhoduje o udelení, zmene, pozastavení alebo zrušení oprávnení na vykonávanie technickej kontroly, emisnej kontroly alebo kontroly originality alebo oprávnení na montáž plynových zariadení,</w:t>
            </w:r>
          </w:p>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3.</w:t>
              <w:tab/>
              <w:t>rozhoduje o udelení, zmene, pozastavení alebo zrušení osvedčení o odbornej spôsobilosti na vykonávanie technickej kontroly, emisnej kontroly alebo kontroly originality a osvedčení o odbornej spôsobilosti na montáž plynových zariadení,</w:t>
            </w:r>
          </w:p>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4.</w:t>
              <w:tab/>
              <w:t>vedie evidenciu oprávnených osôb technickej kontroly, oprávnených osôb emisnej kontroly, oprávnených osôb kontroly originality, oprávnených osôb montáže plynových zariadení, technikov technickej kontroly, technikov emisnej kontroly, technikov kontroly originality a technikov montáže plynových zariadení v rámci svojej územnej pôsobnosti a poskytuje údaje do cestného informačného systému,</w:t>
            </w:r>
          </w:p>
          <w:p w:rsidR="00C202B8" w:rsidRPr="008537CF" w:rsidP="00D537C2">
            <w:pPr>
              <w:tabs>
                <w:tab w:val="left" w:pos="320"/>
              </w:tabs>
              <w:bidi w:val="0"/>
              <w:spacing w:after="0" w:line="240" w:lineRule="auto"/>
              <w:jc w:val="both"/>
              <w:rPr>
                <w:rFonts w:ascii="Times New Roman" w:hAnsi="Times New Roman"/>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3</w:t>
            </w:r>
          </w:p>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B 15</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15. „stanica technickej kontroly“ je verejný alebo súkromný subjekt alebo zariadenie oprávnené členským štátom na vykonávanie kontrol technického stavu vozidiel;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D537C2">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D537C2">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104</w:t>
            </w:r>
          </w:p>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p>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113</w:t>
            </w:r>
          </w:p>
          <w:p w:rsidR="00C202B8" w:rsidRPr="008537CF" w:rsidP="00084C9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 xml:space="preserve">Stanica technickej kontroly je pracovisko špecializované na vykonávanie technických kontrol, ktoré môže byť zriadené ako </w:t>
            </w:r>
          </w:p>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 xml:space="preserve">stacionárna stanica technickej kontroly alebo </w:t>
            </w:r>
          </w:p>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mobilná stanica technickej kontroly.</w:t>
            </w:r>
          </w:p>
          <w:p w:rsidR="00C202B8" w:rsidRPr="008537CF" w:rsidP="00D537C2">
            <w:pPr>
              <w:tabs>
                <w:tab w:val="left" w:pos="320"/>
              </w:tabs>
              <w:bidi w:val="0"/>
              <w:spacing w:after="0" w:line="240" w:lineRule="auto"/>
              <w:jc w:val="both"/>
              <w:rPr>
                <w:rFonts w:ascii="Times New Roman" w:hAnsi="Times New Roman"/>
                <w:sz w:val="18"/>
                <w:szCs w:val="18"/>
                <w:lang w:eastAsia="cs-CZ"/>
              </w:rPr>
            </w:pPr>
          </w:p>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 xml:space="preserve">Pracovisko emisnej kontroly je pracovisko špecializované na vykonávanie emisných kontrol, ktoré môže byť zriadené ako </w:t>
            </w:r>
          </w:p>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 xml:space="preserve">stacionárne pracovisko emisnej kontroly alebo </w:t>
            </w:r>
          </w:p>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mobilné pracovisko emisnej kontroly.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3</w:t>
            </w:r>
          </w:p>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B 16</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pStyle w:val="CM4"/>
              <w:bidi w:val="0"/>
              <w:spacing w:after="0" w:line="240" w:lineRule="auto"/>
              <w:jc w:val="both"/>
              <w:rPr>
                <w:rFonts w:ascii="Times New Roman" w:hAnsi="Times New Roman"/>
                <w:b/>
                <w:bCs/>
                <w:sz w:val="18"/>
                <w:szCs w:val="18"/>
              </w:rPr>
            </w:pPr>
            <w:r w:rsidRPr="008537CF">
              <w:rPr>
                <w:rFonts w:ascii="Times New Roman" w:hAnsi="Times New Roman"/>
                <w:sz w:val="18"/>
                <w:szCs w:val="18"/>
              </w:rPr>
              <w:t>16. „dozorný orgán“ je orgán alebo orgány zriadené členským štátom, ktoré sú zodpovedné za dozor nad stanicami technickej kontroly. Dozorný orgán môže byť súčasťou príslušného orgánu alebo príslušných orgánov;</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135</w:t>
            </w:r>
          </w:p>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4 a 5</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B16AF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(4)</w:t>
              <w:tab/>
              <w:t>Orgánmi štátneho odborného dozoru sú</w:t>
            </w:r>
          </w:p>
          <w:p w:rsidR="00C202B8" w:rsidRPr="008537CF" w:rsidP="00B16AF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 xml:space="preserve">ministerstvo </w:t>
            </w:r>
            <w:r w:rsidR="00303F64">
              <w:rPr>
                <w:rFonts w:ascii="Times New Roman" w:hAnsi="Times New Roman"/>
                <w:sz w:val="18"/>
                <w:szCs w:val="18"/>
                <w:lang w:eastAsia="cs-CZ"/>
              </w:rPr>
              <w:t xml:space="preserve">dopravy </w:t>
            </w:r>
            <w:r w:rsidRPr="008537CF">
              <w:rPr>
                <w:rFonts w:ascii="Times New Roman" w:hAnsi="Times New Roman"/>
                <w:sz w:val="18"/>
                <w:szCs w:val="18"/>
                <w:lang w:eastAsia="cs-CZ"/>
              </w:rPr>
              <w:t>podľa § 136 ods. 1 písm. c) a ods. 2 písm. a) bodu</w:t>
            </w:r>
            <w:r w:rsidRPr="008537CF" w:rsidR="00450039">
              <w:rPr>
                <w:rFonts w:ascii="Times New Roman" w:hAnsi="Times New Roman"/>
                <w:sz w:val="18"/>
                <w:szCs w:val="18"/>
                <w:lang w:eastAsia="cs-CZ"/>
              </w:rPr>
              <w:t xml:space="preserve"> 13</w:t>
            </w:r>
            <w:r w:rsidRPr="008537CF">
              <w:rPr>
                <w:rFonts w:ascii="Times New Roman" w:hAnsi="Times New Roman"/>
                <w:sz w:val="18"/>
                <w:szCs w:val="18"/>
                <w:lang w:eastAsia="cs-CZ"/>
              </w:rPr>
              <w:t>,</w:t>
            </w:r>
          </w:p>
          <w:p w:rsidR="00C202B8" w:rsidRPr="008537CF" w:rsidP="00B16AF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okresný úrad v sídle kraja a okresný úrad.</w:t>
            </w:r>
          </w:p>
          <w:p w:rsidR="00C202B8" w:rsidRPr="008537CF" w:rsidP="00B16AF9">
            <w:pPr>
              <w:tabs>
                <w:tab w:val="left" w:pos="320"/>
              </w:tabs>
              <w:bidi w:val="0"/>
              <w:spacing w:after="0" w:line="240" w:lineRule="auto"/>
              <w:jc w:val="both"/>
              <w:rPr>
                <w:rFonts w:ascii="Times New Roman" w:hAnsi="Times New Roman"/>
                <w:sz w:val="18"/>
                <w:szCs w:val="18"/>
                <w:lang w:eastAsia="cs-CZ"/>
              </w:rPr>
            </w:pPr>
          </w:p>
          <w:p w:rsidR="00C202B8" w:rsidRPr="008537CF" w:rsidP="00B16AF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(5)</w:t>
              <w:tab/>
              <w:t>Orgánom odborného dozoru sú</w:t>
            </w:r>
          </w:p>
          <w:p w:rsidR="00C202B8" w:rsidRPr="008537CF" w:rsidP="00B16AF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technická služba technickej kontroly,</w:t>
            </w:r>
          </w:p>
          <w:p w:rsidR="00C202B8" w:rsidRPr="008537CF" w:rsidP="00B16AF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technická služba emisnej kontroly,</w:t>
            </w:r>
          </w:p>
          <w:p w:rsidR="00C202B8" w:rsidRPr="008537CF" w:rsidP="00B16AF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c)</w:t>
              <w:tab/>
              <w:t>technická služba kontroly originality</w:t>
            </w:r>
            <w:r w:rsidR="005754D4">
              <w:rPr>
                <w:rFonts w:ascii="Times New Roman" w:hAnsi="Times New Roman"/>
                <w:sz w:val="18"/>
                <w:szCs w:val="18"/>
                <w:lang w:eastAsia="cs-CZ"/>
              </w:rPr>
              <w:t>,</w:t>
            </w:r>
          </w:p>
          <w:p w:rsidR="00C202B8"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d)</w:t>
              <w:tab/>
              <w:t>technická služba montáže plynových zariadení.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3</w:t>
            </w:r>
          </w:p>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B 17</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17. „malý ostrov“ je ostrov s menej ako 5 000 obyvateľmi, ktorý nie je s ďalšími časťami územia prepojený cestnými mostmi ani cestnými tunelmi;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F2816">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C202B8">
            <w:pPr>
              <w:bidi w:val="0"/>
              <w:spacing w:after="0" w:line="240" w:lineRule="auto"/>
              <w:jc w:val="both"/>
              <w:rPr>
                <w:rFonts w:ascii="Times New Roman" w:hAnsi="Times New Roman"/>
                <w:sz w:val="18"/>
                <w:szCs w:val="18"/>
              </w:rPr>
            </w:pPr>
            <w:r w:rsidRPr="008537CF">
              <w:rPr>
                <w:rFonts w:ascii="Times New Roman" w:hAnsi="Times New Roman"/>
                <w:sz w:val="18"/>
                <w:szCs w:val="18"/>
              </w:rPr>
              <w:t>SR neuplatňuje výnimky pre malý ostrov, keďže nie je malým ostrovom.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3</w:t>
            </w:r>
          </w:p>
          <w:p w:rsidR="00C202B8" w:rsidRPr="008537CF" w:rsidP="003709A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B 18</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pStyle w:val="CM4"/>
              <w:bidi w:val="0"/>
              <w:spacing w:after="0" w:line="240" w:lineRule="auto"/>
              <w:jc w:val="both"/>
              <w:rPr>
                <w:rFonts w:ascii="Times New Roman" w:hAnsi="Times New Roman"/>
                <w:b/>
                <w:bCs/>
                <w:sz w:val="18"/>
                <w:szCs w:val="18"/>
              </w:rPr>
            </w:pPr>
            <w:r w:rsidRPr="008537CF">
              <w:rPr>
                <w:rFonts w:ascii="Times New Roman" w:hAnsi="Times New Roman"/>
                <w:sz w:val="18"/>
                <w:szCs w:val="18"/>
              </w:rPr>
              <w:t xml:space="preserve">18. „riedko obývaná oblasť“ je vopred vymedzené územie s hustotou obyvateľstva menšou než 5 osôb na kilometer štvorcový;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F2816">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C202B8">
            <w:pPr>
              <w:bidi w:val="0"/>
              <w:spacing w:after="0" w:line="240" w:lineRule="auto"/>
              <w:jc w:val="both"/>
              <w:rPr>
                <w:rFonts w:ascii="Times New Roman" w:hAnsi="Times New Roman"/>
                <w:sz w:val="18"/>
                <w:szCs w:val="18"/>
              </w:rPr>
            </w:pPr>
            <w:r w:rsidRPr="008537CF">
              <w:rPr>
                <w:rFonts w:ascii="Times New Roman" w:hAnsi="Times New Roman"/>
                <w:sz w:val="18"/>
                <w:szCs w:val="18"/>
              </w:rPr>
              <w:t>SR neuplatňuje výnimky pre riedko obývané oblasti, keďže nemá riedko obývané oblasti.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12A3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3</w:t>
            </w:r>
          </w:p>
          <w:p w:rsidR="00C202B8" w:rsidRPr="008537CF" w:rsidP="00012A3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B 19</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709A9">
            <w:pPr>
              <w:pStyle w:val="CM4"/>
              <w:bidi w:val="0"/>
              <w:spacing w:after="0" w:line="240" w:lineRule="auto"/>
              <w:jc w:val="both"/>
              <w:rPr>
                <w:rFonts w:ascii="Times New Roman" w:hAnsi="Times New Roman"/>
                <w:b/>
                <w:bCs/>
                <w:sz w:val="18"/>
                <w:szCs w:val="18"/>
              </w:rPr>
            </w:pPr>
            <w:r w:rsidRPr="008537CF">
              <w:rPr>
                <w:rFonts w:ascii="Times New Roman" w:hAnsi="Times New Roman"/>
                <w:sz w:val="18"/>
                <w:szCs w:val="18"/>
              </w:rPr>
              <w:t>19. „verejná pozemná komunikácia“ je cesta využívaná vo verejný prospech, napr. miestna, regionálna alebo štátna cesta, hlavná cesta, rýchlostná cesta alebo diaľnica.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33256F">
            <w:pPr>
              <w:bidi w:val="0"/>
              <w:spacing w:after="0" w:line="240" w:lineRule="auto"/>
              <w:rPr>
                <w:rFonts w:ascii="Times New Roman" w:hAnsi="Times New Roman"/>
                <w:sz w:val="18"/>
                <w:szCs w:val="18"/>
                <w:lang w:eastAsia="cs-CZ"/>
              </w:rPr>
            </w:pPr>
            <w:r w:rsidRPr="008537CF" w:rsidR="005A058A">
              <w:rPr>
                <w:rFonts w:ascii="Times New Roman" w:hAnsi="Times New Roman"/>
                <w:sz w:val="18"/>
                <w:szCs w:val="18"/>
                <w:lang w:eastAsia="cs-CZ"/>
              </w:rPr>
              <w:t>Zákon č.</w:t>
            </w:r>
            <w:r w:rsidRPr="008537CF">
              <w:rPr>
                <w:rFonts w:ascii="Times New Roman" w:hAnsi="Times New Roman"/>
                <w:sz w:val="18"/>
                <w:szCs w:val="18"/>
                <w:lang w:eastAsia="cs-CZ"/>
              </w:rPr>
              <w:t>135/1961 Zb.</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D537C2">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w:t>
            </w:r>
          </w:p>
          <w:p w:rsidR="00C202B8" w:rsidRPr="008537CF" w:rsidP="00D537C2">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2</w:t>
            </w:r>
          </w:p>
          <w:p w:rsidR="00C202B8" w:rsidRPr="008537CF" w:rsidP="00084C9B">
            <w:pPr>
              <w:bidi w:val="0"/>
              <w:spacing w:after="0" w:line="240" w:lineRule="auto"/>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(2) Pozemné komunikácie sa rozdeľujú podľa dopravného významu, určenia a technického vybavenia na </w:t>
            </w:r>
          </w:p>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 diaľnice,</w:t>
            </w:r>
          </w:p>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 cesty,</w:t>
            </w:r>
          </w:p>
          <w:p w:rsidR="00C202B8" w:rsidRPr="008537CF" w:rsidP="00D537C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c) miestne komunikácie,</w:t>
            </w:r>
          </w:p>
          <w:p w:rsidR="00C202B8" w:rsidRPr="008537CF" w:rsidP="00D537C2">
            <w:pPr>
              <w:tabs>
                <w:tab w:val="left" w:pos="320"/>
              </w:tabs>
              <w:bidi w:val="0"/>
              <w:spacing w:after="0" w:line="240" w:lineRule="auto"/>
              <w:jc w:val="both"/>
              <w:rPr>
                <w:rFonts w:ascii="Times New Roman" w:hAnsi="Times New Roman"/>
                <w:sz w:val="18"/>
                <w:szCs w:val="18"/>
              </w:rPr>
            </w:pPr>
            <w:r w:rsidRPr="008537CF">
              <w:rPr>
                <w:rFonts w:ascii="Times New Roman" w:hAnsi="Times New Roman"/>
                <w:sz w:val="18"/>
                <w:szCs w:val="18"/>
                <w:lang w:eastAsia="cs-CZ"/>
              </w:rPr>
              <w:t>d) účelové komunikácie.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4C9B">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12A3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KAPITOLA II</w:t>
            </w:r>
          </w:p>
          <w:p w:rsidR="00C202B8" w:rsidRPr="008537CF" w:rsidP="00012A3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VŠEOBECNÉ POVINNOSTI</w:t>
            </w:r>
          </w:p>
          <w:p w:rsidR="00C202B8" w:rsidRPr="008537CF" w:rsidP="00012A3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4</w:t>
            </w:r>
          </w:p>
          <w:p w:rsidR="00C202B8" w:rsidRPr="008537CF" w:rsidP="00012A3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O: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B16AF9">
            <w:pPr>
              <w:pStyle w:val="CM4"/>
              <w:bidi w:val="0"/>
              <w:spacing w:after="0" w:line="240" w:lineRule="auto"/>
              <w:jc w:val="center"/>
              <w:rPr>
                <w:rFonts w:ascii="Times New Roman" w:hAnsi="Times New Roman"/>
                <w:sz w:val="18"/>
                <w:szCs w:val="18"/>
              </w:rPr>
            </w:pPr>
            <w:r w:rsidRPr="008537CF">
              <w:rPr>
                <w:rFonts w:ascii="Times New Roman" w:hAnsi="Times New Roman"/>
                <w:b/>
                <w:bCs/>
                <w:sz w:val="18"/>
                <w:szCs w:val="18"/>
              </w:rPr>
              <w:t>Povinnosti</w:t>
            </w:r>
          </w:p>
          <w:p w:rsidR="00C202B8" w:rsidRPr="008537CF" w:rsidP="00B16AF9">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1. Každý členský štát zabezpečí, aby sa vozidlá evidované na jeho území pravidelne kontrolovali podľa tejto smernice v staniciach technickej kontroly oprávnených členskými štátmi, v ktorých sú uvedené vozidlá evidované.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45</w:t>
            </w:r>
          </w:p>
          <w:p w:rsidR="00C202B8" w:rsidRPr="008537CF" w:rsidP="00B16AF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C202B8" w:rsidRPr="008537CF" w:rsidP="00B16AF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P </w:t>
            </w:r>
            <w:r w:rsidRPr="008537CF" w:rsidR="001A67B0">
              <w:rPr>
                <w:rFonts w:ascii="Times New Roman" w:hAnsi="Times New Roman"/>
                <w:sz w:val="18"/>
                <w:szCs w:val="18"/>
                <w:lang w:eastAsia="cs-CZ"/>
              </w:rPr>
              <w:t>b</w:t>
            </w:r>
            <w:r w:rsidRPr="008537CF">
              <w:rPr>
                <w:rFonts w:ascii="Times New Roman" w:hAnsi="Times New Roman"/>
                <w:sz w:val="18"/>
                <w:szCs w:val="18"/>
                <w:lang w:eastAsia="cs-CZ"/>
              </w:rPr>
              <w:t>)</w:t>
            </w:r>
          </w:p>
          <w:p w:rsidR="00C202B8" w:rsidRPr="008537CF" w:rsidP="00B16AF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B 1 a 2</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B16AF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Prevádzkovateľ vozidla je povinný</w:t>
            </w:r>
          </w:p>
          <w:p w:rsidR="00C202B8" w:rsidRPr="008537CF" w:rsidP="00B16AF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bez vyzvania a na vlastné náklady podrobiť vozidlo</w:t>
            </w:r>
          </w:p>
          <w:p w:rsidR="00210878" w:rsidRPr="008537CF" w:rsidP="00DC48CD">
            <w:pPr>
              <w:pStyle w:val="Odstavecseseznamem"/>
              <w:numPr>
                <w:numId w:val="84"/>
              </w:numPr>
              <w:tabs>
                <w:tab w:val="left" w:pos="461"/>
              </w:tabs>
              <w:bidi w:val="0"/>
              <w:spacing w:after="0" w:line="240" w:lineRule="auto"/>
              <w:ind w:left="461" w:hanging="283"/>
              <w:jc w:val="both"/>
              <w:rPr>
                <w:rFonts w:ascii="Times New Roman" w:hAnsi="Times New Roman"/>
                <w:sz w:val="18"/>
                <w:szCs w:val="18"/>
              </w:rPr>
            </w:pPr>
            <w:r w:rsidRPr="008537CF" w:rsidR="002216FC">
              <w:rPr>
                <w:rFonts w:ascii="Times New Roman" w:hAnsi="Times New Roman"/>
                <w:sz w:val="18"/>
                <w:szCs w:val="18"/>
              </w:rPr>
              <w:t>vozidlo podrobiť technickej kontrole pravidelnej v lehotách, spôsobom a v rozsahu ustanovenými vykonávacím právnym predpisom podľa § 136 ods. 3 písm. g),</w:t>
            </w:r>
          </w:p>
          <w:p w:rsidR="00C202B8" w:rsidRPr="008537CF" w:rsidP="00DC48CD">
            <w:pPr>
              <w:pStyle w:val="Odstavecseseznamem"/>
              <w:numPr>
                <w:numId w:val="84"/>
              </w:numPr>
              <w:tabs>
                <w:tab w:val="left" w:pos="461"/>
              </w:tabs>
              <w:bidi w:val="0"/>
              <w:spacing w:after="0" w:line="240" w:lineRule="auto"/>
              <w:ind w:left="461" w:hanging="283"/>
              <w:jc w:val="both"/>
              <w:rPr>
                <w:rFonts w:ascii="Times New Roman" w:hAnsi="Times New Roman"/>
              </w:rPr>
            </w:pPr>
            <w:r w:rsidRPr="008537CF" w:rsidR="002216FC">
              <w:rPr>
                <w:rFonts w:ascii="Times New Roman" w:hAnsi="Times New Roman"/>
                <w:sz w:val="18"/>
                <w:szCs w:val="18"/>
              </w:rPr>
              <w:t xml:space="preserve">motorové vozidlo podrobiť emisnej kontrole pravidelnej v lehotách, spôsobom a v rozsahu ustanovenými vykonávacím právnym predpisom podľa § 136 ods. 3 písm. </w:t>
            </w:r>
            <w:r w:rsidR="00303F64">
              <w:rPr>
                <w:rFonts w:ascii="Times New Roman" w:hAnsi="Times New Roman"/>
                <w:sz w:val="18"/>
                <w:szCs w:val="18"/>
              </w:rPr>
              <w:t>h</w:t>
            </w:r>
            <w:r w:rsidRPr="008537CF" w:rsidR="002216FC">
              <w:rPr>
                <w:rFonts w:ascii="Times New Roman" w:hAnsi="Times New Roman"/>
                <w:sz w:val="18"/>
                <w:szCs w:val="18"/>
              </w:rPr>
              <w:t>)</w:t>
            </w:r>
            <w:r w:rsidRPr="008537CF" w:rsidR="00210878">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12A3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4</w:t>
            </w:r>
          </w:p>
          <w:p w:rsidR="00C202B8" w:rsidRPr="008537CF" w:rsidP="00012A3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B16AF9">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2. Kontroly technického stavu vykonáva členský štát, v ktorom je vozidlo evidované, alebo verejný orgán poverený touto úlohou uvedeným členským štátom, alebo orgány či zariadenia určené uvedeným členským štátom a pod jeho dozorom vrátane súkromných subjektov.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B16AF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B16AF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108</w:t>
            </w:r>
          </w:p>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a)</w:t>
            </w: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896840">
            <w:pPr>
              <w:bidi w:val="0"/>
              <w:spacing w:after="0" w:line="240" w:lineRule="auto"/>
              <w:rPr>
                <w:rFonts w:ascii="Times New Roman" w:hAnsi="Times New Roman"/>
                <w:sz w:val="18"/>
                <w:szCs w:val="18"/>
                <w:lang w:eastAsia="cs-CZ"/>
              </w:rPr>
            </w:pPr>
          </w:p>
          <w:p w:rsidR="00C202B8" w:rsidRPr="008537CF" w:rsidP="00B16AF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117</w:t>
            </w:r>
          </w:p>
          <w:p w:rsidR="00C202B8" w:rsidRPr="008537CF" w:rsidP="00B16AF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C202B8" w:rsidRPr="008537CF" w:rsidP="00B16AF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a)</w:t>
            </w:r>
          </w:p>
          <w:p w:rsidR="00C202B8" w:rsidRPr="008537CF" w:rsidP="00896840">
            <w:pPr>
              <w:bidi w:val="0"/>
              <w:spacing w:after="0" w:line="240" w:lineRule="auto"/>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B16AF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Technickej kontrole pravidelnej podlieha</w:t>
            </w:r>
          </w:p>
          <w:p w:rsidR="00C202B8" w:rsidRPr="008537CF" w:rsidP="00B16AF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vozidlo, ktoré je evidované v Slovenskej republike, a nie je dočasne vyradené z evidencie vozidiel; to neplatí pre jednotlivo vyrobené vozidlo s obmedzenou prevádzkou schválené podľa § 26,</w:t>
            </w:r>
          </w:p>
          <w:p w:rsidR="00C202B8" w:rsidRPr="008537CF" w:rsidP="00B16AF9">
            <w:pPr>
              <w:tabs>
                <w:tab w:val="left" w:pos="320"/>
              </w:tabs>
              <w:bidi w:val="0"/>
              <w:spacing w:after="0" w:line="240" w:lineRule="auto"/>
              <w:jc w:val="both"/>
              <w:rPr>
                <w:rFonts w:ascii="Times New Roman" w:hAnsi="Times New Roman"/>
                <w:sz w:val="18"/>
                <w:szCs w:val="18"/>
                <w:lang w:eastAsia="cs-CZ"/>
              </w:rPr>
            </w:pPr>
          </w:p>
          <w:p w:rsidR="00C202B8" w:rsidRPr="008537CF" w:rsidP="00B16AF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Emisnej kontrole pravidelnej podlieha</w:t>
            </w:r>
          </w:p>
          <w:p w:rsidR="00C202B8" w:rsidRPr="008537CF" w:rsidP="00B16AF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motorové vozidlo, ktoré je evidované v Slovenskej republike, a nie je dočasne vyradené z evidencie vozidiel; to neplatí pre jednotlivo vyrobené vozidlo s obmedzenou prevádzkou schválené podľa § 26,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F53E1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4</w:t>
            </w:r>
          </w:p>
          <w:p w:rsidR="00C202B8" w:rsidRPr="008537CF" w:rsidP="00B16AF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O: 3</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B16AF9">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3. V súlade so zásadami prístupu k informáciám ustanovenými v nariadení Európskeho parlamentu a Rady (ES) č. 715/2007 ( 1 ) a nariadení Európskeho parlamentu a Rady (ES) č. 595/2009 ( 2 ) Komisia prostredníctvom vykonávacích aktov pred 20. májom 2018 prijme:</w:t>
            </w:r>
          </w:p>
          <w:p w:rsidR="00C202B8" w:rsidRPr="008537CF" w:rsidP="00B16AF9">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a) súbor technických informácií o brzdových zariadeniach, riadení, viditeľnosti, svietidlách, odrazových označeniach, elektrickom príslušenstve, nápravách, kolesách, pneumatikách, zavesení náprav, podvozku, príslušenstve podvozku, ďalšom vybavení a zaťažení životného prostredia, ktoré sú potrebné na kontrolu technického stavu jednotlivých položiek, ktoré sa majú preverovať, a o použití odporúčaných kontrolných metód v súlade s prílohou I bodom 3, a </w:t>
            </w:r>
          </w:p>
          <w:p w:rsidR="00C202B8" w:rsidRPr="008537CF" w:rsidP="00B16AF9">
            <w:pPr>
              <w:pStyle w:val="Default"/>
              <w:bidi w:val="0"/>
              <w:spacing w:after="0" w:line="240" w:lineRule="auto"/>
              <w:rPr>
                <w:rFonts w:ascii="Times New Roman" w:hAnsi="Times New Roman"/>
                <w:color w:val="auto"/>
                <w:sz w:val="18"/>
                <w:szCs w:val="18"/>
              </w:rPr>
            </w:pPr>
            <w:r w:rsidRPr="008537CF">
              <w:rPr>
                <w:rFonts w:ascii="Times New Roman" w:hAnsi="Times New Roman"/>
                <w:color w:val="auto"/>
                <w:sz w:val="18"/>
                <w:szCs w:val="18"/>
              </w:rPr>
              <w:t>b) podrobné pravidlá týkajúce sa formátu údajov a postupov prístupu k príslušným technickým informáciám.</w:t>
            </w:r>
          </w:p>
          <w:p w:rsidR="00C202B8" w:rsidRPr="008537CF" w:rsidP="00B16AF9">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Uvedené vykonávacie akty sa prijmú v súlade s postupom preskúmania uvedeným v článku 19 ods. 2. </w:t>
            </w:r>
          </w:p>
          <w:p w:rsidR="00C202B8" w:rsidRPr="008537CF" w:rsidP="00B16AF9">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Technické informácie uvedené v prvom pododseku písm. a) sprístupnia výrobcovia nediskriminačným spôsobom, bezplatne alebo za primeranú cenu staniciam technickej kontroly a príslušným orgánom. </w:t>
            </w:r>
          </w:p>
          <w:p w:rsidR="00C202B8" w:rsidRPr="008537CF" w:rsidP="00B16AF9">
            <w:pPr>
              <w:pStyle w:val="Default"/>
              <w:bidi w:val="0"/>
              <w:spacing w:after="0" w:line="240" w:lineRule="auto"/>
              <w:rPr>
                <w:color w:val="auto"/>
              </w:rPr>
            </w:pPr>
            <w:r w:rsidRPr="008537CF">
              <w:rPr>
                <w:color w:val="auto"/>
                <w:sz w:val="18"/>
                <w:szCs w:val="18"/>
              </w:rPr>
              <w:t>Komisia preskúma uskutočniteľnosť vytvorenia jednotného miesta prístupu k uvedeným informáciám.</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F2816">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1D67DA">
            <w:pPr>
              <w:bidi w:val="0"/>
              <w:spacing w:after="0" w:line="240" w:lineRule="auto"/>
              <w:ind w:left="256"/>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4F41FD">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Č: 4</w:t>
            </w:r>
          </w:p>
          <w:p w:rsidR="00C202B8" w:rsidRPr="008537CF" w:rsidP="004F41FD">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O: 4</w:t>
            </w:r>
          </w:p>
          <w:p w:rsidR="00C202B8" w:rsidRPr="008537CF" w:rsidP="00012A32">
            <w:pPr>
              <w:bidi w:val="0"/>
              <w:spacing w:after="0" w:line="240" w:lineRule="auto"/>
              <w:jc w:val="center"/>
              <w:rPr>
                <w:rFonts w:ascii="Times New Roman" w:hAnsi="Times New Roman"/>
                <w:sz w:val="18"/>
                <w:szCs w:val="18"/>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B16AF9">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4. Členské štáty zabezpečia, aby bola vo vnútroštátnych právnych predpisoch definovaná zodpovednosť za udržiavanie vozidla v bezpečnom stave spôsobilom na používanie v cestnej premávke.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44</w:t>
            </w:r>
          </w:p>
          <w:p w:rsidR="00C202B8"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7</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BF61DF">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(7)</w:t>
              <w:tab/>
              <w:t>Vozidlo sa musí udržiavať v riadnom technickom stave podľa pokynov na obsluhu a údržbu ustanovených výrobcom. Riadnym technickým stavom vozidla sa rozumie stav, v ktorom vozidlo spĺňa ustanovené technické požiadavky na prevádzkovanie vozidla v</w:t>
            </w:r>
            <w:r w:rsidRPr="008537CF" w:rsidR="00BF61DF">
              <w:rPr>
                <w:rFonts w:ascii="Times New Roman" w:hAnsi="Times New Roman"/>
                <w:sz w:val="18"/>
                <w:szCs w:val="18"/>
                <w:lang w:eastAsia="cs-CZ"/>
              </w:rPr>
              <w:t> </w:t>
            </w:r>
            <w:r w:rsidRPr="008537CF">
              <w:rPr>
                <w:rFonts w:ascii="Times New Roman" w:hAnsi="Times New Roman"/>
                <w:sz w:val="18"/>
                <w:szCs w:val="18"/>
                <w:lang w:eastAsia="cs-CZ"/>
              </w:rPr>
              <w:t>cestnej</w:t>
            </w:r>
            <w:r w:rsidRPr="008537CF" w:rsidR="00BF61DF">
              <w:rPr>
                <w:rFonts w:ascii="Times New Roman" w:hAnsi="Times New Roman"/>
                <w:sz w:val="18"/>
                <w:szCs w:val="18"/>
                <w:lang w:eastAsia="cs-CZ"/>
              </w:rPr>
              <w:t xml:space="preserve"> </w:t>
            </w:r>
            <w:r w:rsidRPr="008537CF">
              <w:rPr>
                <w:rFonts w:ascii="Times New Roman" w:hAnsi="Times New Roman"/>
                <w:sz w:val="18"/>
                <w:szCs w:val="18"/>
                <w:lang w:eastAsia="cs-CZ"/>
              </w:rPr>
              <w:t>premávke.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96840">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245EEE" w:rsidRPr="008537CF" w:rsidP="0027524B">
            <w:pPr>
              <w:pStyle w:val="CM4"/>
              <w:bidi w:val="0"/>
              <w:spacing w:before="60" w:after="60" w:line="240" w:lineRule="auto"/>
              <w:jc w:val="center"/>
              <w:rPr>
                <w:rFonts w:ascii="Times New Roman" w:hAnsi="Times New Roman"/>
                <w:sz w:val="18"/>
                <w:szCs w:val="18"/>
              </w:rPr>
            </w:pPr>
            <w:r w:rsidRPr="008537CF">
              <w:rPr>
                <w:rFonts w:ascii="Times New Roman" w:hAnsi="Times New Roman"/>
                <w:sz w:val="18"/>
                <w:szCs w:val="18"/>
              </w:rPr>
              <w:t>KAPITOLA III</w:t>
            </w:r>
          </w:p>
          <w:p w:rsidR="00245EEE" w:rsidRPr="008537CF" w:rsidP="00D3318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MINIMÁLNE POŽIADAVKY TÝKAJÚCE SA KONTROL TECHNICKÉHO STAVU</w:t>
            </w:r>
          </w:p>
          <w:p w:rsidR="00245EEE" w:rsidRPr="008537CF" w:rsidP="00D3318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5</w:t>
            </w:r>
          </w:p>
          <w:p w:rsidR="00245EEE" w:rsidRPr="008537CF" w:rsidP="00D3318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1</w:t>
            </w:r>
          </w:p>
          <w:p w:rsidR="00245EEE" w:rsidRPr="008537CF" w:rsidP="00245EEE">
            <w:pPr>
              <w:bidi w:val="0"/>
              <w:spacing w:after="0" w:line="240" w:lineRule="auto"/>
              <w:rPr>
                <w:rFonts w:ascii="Times New Roman" w:hAnsi="Times New Roman"/>
                <w:sz w:val="18"/>
                <w:szCs w:val="18"/>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245EEE" w:rsidRPr="008537CF" w:rsidP="005805BD">
            <w:pPr>
              <w:pStyle w:val="CM4"/>
              <w:bidi w:val="0"/>
              <w:spacing w:before="60" w:after="60" w:line="240" w:lineRule="auto"/>
              <w:jc w:val="center"/>
              <w:rPr>
                <w:rFonts w:ascii="Times New Roman" w:hAnsi="Times New Roman"/>
                <w:sz w:val="18"/>
                <w:szCs w:val="18"/>
              </w:rPr>
            </w:pPr>
            <w:r w:rsidRPr="008537CF">
              <w:rPr>
                <w:rFonts w:ascii="Times New Roman" w:hAnsi="Times New Roman"/>
                <w:b/>
                <w:bCs/>
                <w:sz w:val="18"/>
                <w:szCs w:val="18"/>
              </w:rPr>
              <w:t>Termín a frekvencia kontrol</w:t>
            </w:r>
          </w:p>
          <w:p w:rsidR="00245EEE" w:rsidRPr="008537CF" w:rsidP="005805BD">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1. Vozidlá sa podrobia kontrole technického stavu minimálne v týchto intervaloch bez toho, aby bolo dotknuté obdobie flexibility uplatňované v členských štátoch v súlade s odsekom 3: </w:t>
            </w:r>
          </w:p>
          <w:p w:rsidR="00245EEE" w:rsidRPr="008537CF" w:rsidP="005805BD">
            <w:pPr>
              <w:pStyle w:val="CM4"/>
              <w:bidi w:val="0"/>
              <w:spacing w:before="60" w:after="60" w:line="240" w:lineRule="auto"/>
              <w:jc w:val="both"/>
              <w:rPr>
                <w:rFonts w:cs="EUAlbertina"/>
                <w:sz w:val="18"/>
                <w:szCs w:val="18"/>
              </w:rPr>
            </w:pPr>
            <w:r w:rsidRPr="008537CF">
              <w:rPr>
                <w:rFonts w:ascii="Times New Roman" w:hAnsi="Times New Roman"/>
                <w:sz w:val="18"/>
                <w:szCs w:val="18"/>
              </w:rPr>
              <w:t>a) vozidlá kategórie M 1 a N 1 : štyri roky po dátume prvého prihlásenia vozidla do evidencie a potom každé dva roky;</w:t>
            </w:r>
            <w:r w:rsidRPr="008537CF">
              <w:rPr>
                <w:rFonts w:cs="EUAlbertina"/>
                <w:sz w:val="18"/>
                <w:szCs w:val="18"/>
              </w:rPr>
              <w:t xml:space="preserve"> </w:t>
            </w:r>
          </w:p>
          <w:p w:rsidR="00245EEE" w:rsidRPr="008537CF" w:rsidP="00245EEE">
            <w:pPr>
              <w:pStyle w:val="Default"/>
              <w:bidi w:val="0"/>
              <w:spacing w:after="0" w:line="240" w:lineRule="auto"/>
              <w:rPr>
                <w:rFonts w:ascii="Times New Roman" w:hAnsi="Times New Roman"/>
                <w:color w:val="auto"/>
                <w:sz w:val="18"/>
                <w:szCs w:val="18"/>
              </w:rPr>
            </w:pPr>
            <w:r w:rsidRPr="008537CF">
              <w:rPr>
                <w:rFonts w:ascii="Times New Roman" w:hAnsi="Times New Roman"/>
                <w:color w:val="auto"/>
                <w:sz w:val="18"/>
                <w:szCs w:val="18"/>
              </w:rPr>
              <w:t>b) vozidlá kategórie M 1 používané ako taxíky alebo sanitky, vozidlá kategórie M 2 , M 3 , N 2 , N 3 , O 3 a O 4 : jeden rok po dátume prvého prihlásenia vozidla do evidencie a potom každoročne;</w:t>
            </w:r>
          </w:p>
          <w:p w:rsidR="00245EEE" w:rsidRPr="008537CF" w:rsidP="00245EEE">
            <w:pPr>
              <w:pStyle w:val="Default"/>
              <w:bidi w:val="0"/>
              <w:spacing w:after="0" w:line="240" w:lineRule="auto"/>
              <w:rPr>
                <w:color w:val="auto"/>
                <w:sz w:val="18"/>
                <w:szCs w:val="18"/>
              </w:rPr>
            </w:pPr>
            <w:r w:rsidRPr="008537CF">
              <w:rPr>
                <w:rFonts w:ascii="Times New Roman" w:hAnsi="Times New Roman"/>
                <w:color w:val="auto"/>
                <w:sz w:val="18"/>
                <w:szCs w:val="18"/>
              </w:rPr>
              <w:t>c) vozidlá kategórie T5, ktoré sa používajú najmä na verejných pozemných komunikáciách na komerčnú cestnú prepravu: štyri roky po dátume prvého prihlásenia vozidla do evidencie a potom každé dva roky.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245EEE" w:rsidRPr="008537CF" w:rsidP="006A57CA">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245EEE" w:rsidRPr="008537CF" w:rsidP="006A57CA">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245EEE" w:rsidRPr="008537CF" w:rsidP="006A57CA">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vyhlášky TK</w:t>
            </w: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956966" w:rsidRPr="008537CF" w:rsidP="006A57CA">
            <w:pPr>
              <w:bidi w:val="0"/>
              <w:spacing w:after="0" w:line="240" w:lineRule="auto"/>
              <w:rPr>
                <w:rFonts w:ascii="Times New Roman" w:hAnsi="Times New Roman"/>
                <w:sz w:val="18"/>
                <w:szCs w:val="18"/>
                <w:lang w:eastAsia="cs-CZ"/>
              </w:rPr>
            </w:pPr>
          </w:p>
          <w:p w:rsidR="00956966"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245EEE" w:rsidRPr="008537CF" w:rsidP="006A57CA">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vyhlášky EK</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245EEE" w:rsidRPr="008537CF" w:rsidP="006A57CA">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956966">
              <w:rPr>
                <w:rFonts w:ascii="Times New Roman" w:hAnsi="Times New Roman"/>
                <w:sz w:val="18"/>
                <w:szCs w:val="18"/>
                <w:lang w:eastAsia="cs-CZ"/>
              </w:rPr>
              <w:t>47</w:t>
            </w:r>
          </w:p>
          <w:p w:rsidR="00245EEE" w:rsidRPr="008537CF" w:rsidP="006A57CA">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956966" w:rsidRPr="008537CF" w:rsidP="006A57CA">
            <w:pPr>
              <w:bidi w:val="0"/>
              <w:spacing w:after="0" w:line="240" w:lineRule="auto"/>
              <w:rPr>
                <w:rFonts w:ascii="Times New Roman" w:hAnsi="Times New Roman"/>
                <w:sz w:val="18"/>
                <w:szCs w:val="18"/>
                <w:lang w:eastAsia="cs-CZ"/>
              </w:rPr>
            </w:pPr>
          </w:p>
          <w:p w:rsidR="00956966"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4638C4">
              <w:rPr>
                <w:rFonts w:ascii="Times New Roman" w:hAnsi="Times New Roman"/>
                <w:sz w:val="18"/>
                <w:szCs w:val="18"/>
                <w:lang w:eastAsia="cs-CZ"/>
              </w:rPr>
              <w:t>51</w:t>
            </w:r>
          </w:p>
          <w:p w:rsidR="00245EEE" w:rsidRPr="008537CF" w:rsidP="006A57CA">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56966" w:rsidRPr="008537CF" w:rsidP="00A20146">
            <w:pPr>
              <w:pStyle w:val="Odstavecseseznamem"/>
              <w:tabs>
                <w:tab w:val="left" w:pos="1134"/>
              </w:tabs>
              <w:bidi w:val="0"/>
              <w:spacing w:after="0" w:line="240" w:lineRule="auto"/>
              <w:ind w:left="0"/>
              <w:jc w:val="both"/>
              <w:rPr>
                <w:rFonts w:ascii="Times New Roman" w:hAnsi="Times New Roman"/>
                <w:sz w:val="18"/>
                <w:szCs w:val="18"/>
              </w:rPr>
            </w:pPr>
            <w:r w:rsidRPr="008537CF" w:rsidR="00A20146">
              <w:rPr>
                <w:rFonts w:ascii="Times New Roman" w:hAnsi="Times New Roman"/>
                <w:sz w:val="18"/>
                <w:szCs w:val="18"/>
              </w:rPr>
              <w:t>(1)</w:t>
            </w:r>
            <w:r w:rsidRPr="008537CF">
              <w:rPr>
                <w:rFonts w:ascii="Times New Roman" w:hAnsi="Times New Roman"/>
                <w:sz w:val="18"/>
                <w:szCs w:val="18"/>
              </w:rPr>
              <w:t xml:space="preserve">Technickej kontrole pravidelnej </w:t>
            </w:r>
          </w:p>
          <w:p w:rsidR="00956966" w:rsidRPr="008537CF" w:rsidP="00DC48CD">
            <w:pPr>
              <w:pStyle w:val="Odstavecseseznamem"/>
              <w:numPr>
                <w:numId w:val="58"/>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v lehote do desať rokov po jeho prvom prihlásení do evidencie a potom periodicky v desaťročných lehotách podlieha vozidlo so zdvihovým objemom motora vyšším ako 125 cm</w:t>
            </w:r>
            <w:r w:rsidRPr="008537CF">
              <w:rPr>
                <w:rFonts w:ascii="Times New Roman" w:hAnsi="Times New Roman"/>
                <w:sz w:val="18"/>
                <w:szCs w:val="18"/>
                <w:vertAlign w:val="superscript"/>
              </w:rPr>
              <w:t>3</w:t>
            </w:r>
          </w:p>
          <w:p w:rsidR="00956966" w:rsidRPr="008537CF" w:rsidP="00DC48CD">
            <w:pPr>
              <w:pStyle w:val="Odstavecseseznamem"/>
              <w:numPr>
                <w:numId w:val="61"/>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kategórie L3e, </w:t>
            </w:r>
          </w:p>
          <w:p w:rsidR="00956966" w:rsidRPr="008537CF" w:rsidP="00DC48CD">
            <w:pPr>
              <w:pStyle w:val="Odstavecseseznamem"/>
              <w:numPr>
                <w:numId w:val="61"/>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kategórie L4e,</w:t>
            </w:r>
          </w:p>
          <w:p w:rsidR="00956966" w:rsidRPr="008537CF" w:rsidP="00DC48CD">
            <w:pPr>
              <w:pStyle w:val="Odstavecseseznamem"/>
              <w:numPr>
                <w:numId w:val="61"/>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kategórie L5e,</w:t>
            </w:r>
          </w:p>
          <w:p w:rsidR="00956966" w:rsidRPr="008537CF" w:rsidP="00DC48CD">
            <w:pPr>
              <w:pStyle w:val="Odstavecseseznamem"/>
              <w:numPr>
                <w:numId w:val="61"/>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kategórie L7e,</w:t>
            </w:r>
          </w:p>
          <w:p w:rsidR="00956966" w:rsidRPr="008537CF" w:rsidP="00DC48CD">
            <w:pPr>
              <w:pStyle w:val="Odstavecseseznamem"/>
              <w:numPr>
                <w:numId w:val="58"/>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v lehote do desať rokov po jeho prvom prihlásení do evidencie a potom periodicky v desaťročných lehotách podlieha vozidlo</w:t>
            </w:r>
          </w:p>
          <w:p w:rsidR="00956966" w:rsidRPr="008537CF" w:rsidP="00DC48CD">
            <w:pPr>
              <w:pStyle w:val="Odstavecseseznamem"/>
              <w:numPr>
                <w:numId w:val="62"/>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kategórie Ta,</w:t>
            </w:r>
          </w:p>
          <w:p w:rsidR="00956966" w:rsidRPr="008537CF" w:rsidP="00DC48CD">
            <w:pPr>
              <w:pStyle w:val="Odstavecseseznamem"/>
              <w:numPr>
                <w:numId w:val="62"/>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kategórie R,</w:t>
            </w:r>
          </w:p>
          <w:p w:rsidR="00956966" w:rsidRPr="008537CF" w:rsidP="00DC48CD">
            <w:pPr>
              <w:pStyle w:val="Odstavecseseznamem"/>
              <w:numPr>
                <w:numId w:val="58"/>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v lehote do štyroch rokov po jeho prvom prihlásení do evidencie a potom periodicky v dvojročných lehotách podlieha vozidlo</w:t>
            </w:r>
          </w:p>
          <w:p w:rsidR="00956966" w:rsidRPr="008537CF" w:rsidP="00DC48CD">
            <w:pPr>
              <w:pStyle w:val="Odstavecseseznamem"/>
              <w:numPr>
                <w:numId w:val="59"/>
              </w:numPr>
              <w:tabs>
                <w:tab w:val="left" w:pos="709"/>
              </w:tabs>
              <w:bidi w:val="0"/>
              <w:spacing w:after="0" w:line="240" w:lineRule="auto"/>
              <w:ind w:left="1134" w:hanging="425"/>
              <w:jc w:val="both"/>
              <w:rPr>
                <w:rFonts w:ascii="Times New Roman" w:hAnsi="Times New Roman"/>
                <w:sz w:val="18"/>
                <w:szCs w:val="18"/>
              </w:rPr>
            </w:pPr>
            <w:r w:rsidRPr="008537CF">
              <w:rPr>
                <w:rFonts w:ascii="Times New Roman" w:hAnsi="Times New Roman"/>
                <w:sz w:val="18"/>
                <w:szCs w:val="18"/>
              </w:rPr>
              <w:t>kategórie M1,</w:t>
            </w:r>
          </w:p>
          <w:p w:rsidR="00956966" w:rsidRPr="008537CF" w:rsidP="00DC48CD">
            <w:pPr>
              <w:pStyle w:val="Odstavecseseznamem"/>
              <w:numPr>
                <w:numId w:val="59"/>
              </w:numPr>
              <w:tabs>
                <w:tab w:val="left" w:pos="709"/>
              </w:tabs>
              <w:bidi w:val="0"/>
              <w:spacing w:after="0" w:line="240" w:lineRule="auto"/>
              <w:ind w:left="1134" w:hanging="425"/>
              <w:jc w:val="both"/>
              <w:rPr>
                <w:rFonts w:ascii="Times New Roman" w:hAnsi="Times New Roman"/>
                <w:sz w:val="18"/>
                <w:szCs w:val="18"/>
              </w:rPr>
            </w:pPr>
            <w:r w:rsidRPr="008537CF">
              <w:rPr>
                <w:rFonts w:ascii="Times New Roman" w:hAnsi="Times New Roman"/>
                <w:sz w:val="18"/>
                <w:szCs w:val="18"/>
              </w:rPr>
              <w:t>kategórie N1,</w:t>
            </w:r>
          </w:p>
          <w:p w:rsidR="00956966" w:rsidRPr="008537CF" w:rsidP="00DC48CD">
            <w:pPr>
              <w:pStyle w:val="Odstavecseseznamem"/>
              <w:numPr>
                <w:numId w:val="59"/>
              </w:numPr>
              <w:tabs>
                <w:tab w:val="left" w:pos="709"/>
              </w:tabs>
              <w:bidi w:val="0"/>
              <w:spacing w:after="0" w:line="240" w:lineRule="auto"/>
              <w:ind w:left="1134" w:hanging="425"/>
              <w:jc w:val="both"/>
              <w:rPr>
                <w:rFonts w:ascii="Times New Roman" w:hAnsi="Times New Roman"/>
                <w:sz w:val="18"/>
                <w:szCs w:val="18"/>
              </w:rPr>
            </w:pPr>
            <w:r w:rsidRPr="008537CF">
              <w:rPr>
                <w:rFonts w:ascii="Times New Roman" w:hAnsi="Times New Roman"/>
                <w:sz w:val="18"/>
                <w:szCs w:val="18"/>
              </w:rPr>
              <w:t>kategórie Tb,</w:t>
            </w:r>
          </w:p>
          <w:p w:rsidR="00956966" w:rsidRPr="008537CF" w:rsidP="00DC48CD">
            <w:pPr>
              <w:pStyle w:val="Odstavecseseznamem"/>
              <w:numPr>
                <w:numId w:val="58"/>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v lehote do jedného roka po jeho prvom prihlásení do evidencie a potom periodicky v jednoročných lehotách podlieha vozidlo</w:t>
            </w:r>
          </w:p>
          <w:p w:rsidR="00956966" w:rsidRPr="008537CF" w:rsidP="00DC48CD">
            <w:pPr>
              <w:pStyle w:val="Odstavecseseznamem"/>
              <w:numPr>
                <w:numId w:val="60"/>
              </w:numPr>
              <w:tabs>
                <w:tab w:val="left" w:pos="709"/>
              </w:tabs>
              <w:bidi w:val="0"/>
              <w:spacing w:after="0" w:line="240" w:lineRule="auto"/>
              <w:ind w:left="1134"/>
              <w:jc w:val="both"/>
              <w:rPr>
                <w:rFonts w:ascii="Times New Roman" w:hAnsi="Times New Roman"/>
                <w:sz w:val="18"/>
                <w:szCs w:val="18"/>
              </w:rPr>
            </w:pPr>
            <w:r w:rsidRPr="008537CF">
              <w:rPr>
                <w:rFonts w:ascii="Times New Roman" w:hAnsi="Times New Roman"/>
                <w:sz w:val="18"/>
                <w:szCs w:val="18"/>
              </w:rPr>
              <w:t xml:space="preserve">kategórie M2, </w:t>
            </w:r>
          </w:p>
          <w:p w:rsidR="00956966" w:rsidRPr="008537CF" w:rsidP="00DC48CD">
            <w:pPr>
              <w:pStyle w:val="Odstavecseseznamem"/>
              <w:numPr>
                <w:numId w:val="60"/>
              </w:numPr>
              <w:tabs>
                <w:tab w:val="left" w:pos="709"/>
              </w:tabs>
              <w:bidi w:val="0"/>
              <w:spacing w:after="0" w:line="240" w:lineRule="auto"/>
              <w:ind w:left="1134"/>
              <w:jc w:val="both"/>
              <w:rPr>
                <w:rFonts w:ascii="Times New Roman" w:hAnsi="Times New Roman"/>
                <w:sz w:val="18"/>
                <w:szCs w:val="18"/>
              </w:rPr>
            </w:pPr>
            <w:r w:rsidRPr="008537CF">
              <w:rPr>
                <w:rFonts w:ascii="Times New Roman" w:hAnsi="Times New Roman"/>
                <w:sz w:val="18"/>
                <w:szCs w:val="18"/>
              </w:rPr>
              <w:t xml:space="preserve">kategórie N2, </w:t>
            </w:r>
          </w:p>
          <w:p w:rsidR="00956966" w:rsidRPr="008537CF" w:rsidP="00DC48CD">
            <w:pPr>
              <w:pStyle w:val="Odstavecseseznamem"/>
              <w:numPr>
                <w:numId w:val="60"/>
              </w:numPr>
              <w:tabs>
                <w:tab w:val="left" w:pos="709"/>
              </w:tabs>
              <w:bidi w:val="0"/>
              <w:spacing w:after="0" w:line="240" w:lineRule="auto"/>
              <w:ind w:left="1134"/>
              <w:jc w:val="both"/>
              <w:rPr>
                <w:rFonts w:ascii="Times New Roman" w:hAnsi="Times New Roman"/>
                <w:sz w:val="18"/>
                <w:szCs w:val="18"/>
              </w:rPr>
            </w:pPr>
            <w:r w:rsidRPr="008537CF">
              <w:rPr>
                <w:rFonts w:ascii="Times New Roman" w:hAnsi="Times New Roman"/>
                <w:sz w:val="18"/>
                <w:szCs w:val="18"/>
              </w:rPr>
              <w:t xml:space="preserve">kategórie N3, </w:t>
            </w:r>
          </w:p>
          <w:p w:rsidR="00956966" w:rsidRPr="008537CF" w:rsidP="00DC48CD">
            <w:pPr>
              <w:pStyle w:val="Odstavecseseznamem"/>
              <w:numPr>
                <w:numId w:val="60"/>
              </w:numPr>
              <w:tabs>
                <w:tab w:val="left" w:pos="709"/>
              </w:tabs>
              <w:bidi w:val="0"/>
              <w:spacing w:after="0" w:line="240" w:lineRule="auto"/>
              <w:ind w:left="1134"/>
              <w:jc w:val="both"/>
              <w:rPr>
                <w:rFonts w:ascii="Times New Roman" w:hAnsi="Times New Roman"/>
                <w:sz w:val="18"/>
                <w:szCs w:val="18"/>
              </w:rPr>
            </w:pPr>
            <w:r w:rsidRPr="008537CF">
              <w:rPr>
                <w:rFonts w:ascii="Times New Roman" w:hAnsi="Times New Roman"/>
                <w:sz w:val="18"/>
                <w:szCs w:val="18"/>
              </w:rPr>
              <w:t>kategórie O3,</w:t>
            </w:r>
          </w:p>
          <w:p w:rsidR="00956966" w:rsidRPr="008537CF" w:rsidP="00DC48CD">
            <w:pPr>
              <w:pStyle w:val="Odstavecseseznamem"/>
              <w:numPr>
                <w:numId w:val="60"/>
              </w:numPr>
              <w:tabs>
                <w:tab w:val="left" w:pos="709"/>
              </w:tabs>
              <w:bidi w:val="0"/>
              <w:spacing w:after="0" w:line="240" w:lineRule="auto"/>
              <w:ind w:left="1134"/>
              <w:jc w:val="both"/>
              <w:rPr>
                <w:rFonts w:ascii="Times New Roman" w:hAnsi="Times New Roman"/>
                <w:sz w:val="18"/>
                <w:szCs w:val="18"/>
              </w:rPr>
            </w:pPr>
            <w:r w:rsidRPr="008537CF">
              <w:rPr>
                <w:rFonts w:ascii="Times New Roman" w:hAnsi="Times New Roman"/>
                <w:sz w:val="18"/>
                <w:szCs w:val="18"/>
              </w:rPr>
              <w:t>kategórie O4,</w:t>
            </w:r>
          </w:p>
          <w:p w:rsidR="00956966" w:rsidRPr="008537CF" w:rsidP="00DC48CD">
            <w:pPr>
              <w:pStyle w:val="Odstavecseseznamem"/>
              <w:numPr>
                <w:numId w:val="60"/>
              </w:numPr>
              <w:tabs>
                <w:tab w:val="left" w:pos="709"/>
              </w:tabs>
              <w:bidi w:val="0"/>
              <w:spacing w:after="0" w:line="240" w:lineRule="auto"/>
              <w:ind w:left="1134"/>
              <w:jc w:val="both"/>
              <w:rPr>
                <w:rFonts w:ascii="Times New Roman" w:hAnsi="Times New Roman"/>
                <w:sz w:val="18"/>
                <w:szCs w:val="18"/>
              </w:rPr>
            </w:pPr>
            <w:r w:rsidRPr="008537CF">
              <w:rPr>
                <w:rFonts w:ascii="Times New Roman" w:hAnsi="Times New Roman"/>
                <w:sz w:val="18"/>
                <w:szCs w:val="18"/>
              </w:rPr>
              <w:t>používané na taxislužbu,</w:t>
            </w:r>
          </w:p>
          <w:p w:rsidR="00956966" w:rsidRPr="008537CF" w:rsidP="00DC48CD">
            <w:pPr>
              <w:pStyle w:val="Odstavecseseznamem"/>
              <w:numPr>
                <w:numId w:val="60"/>
              </w:numPr>
              <w:tabs>
                <w:tab w:val="left" w:pos="709"/>
              </w:tabs>
              <w:bidi w:val="0"/>
              <w:spacing w:after="0" w:line="240" w:lineRule="auto"/>
              <w:ind w:left="1134"/>
              <w:jc w:val="both"/>
              <w:rPr>
                <w:rFonts w:ascii="Times New Roman" w:hAnsi="Times New Roman"/>
                <w:sz w:val="18"/>
                <w:szCs w:val="18"/>
              </w:rPr>
            </w:pPr>
            <w:r w:rsidRPr="008537CF">
              <w:rPr>
                <w:rFonts w:ascii="Times New Roman" w:hAnsi="Times New Roman"/>
                <w:sz w:val="18"/>
                <w:szCs w:val="18"/>
              </w:rPr>
              <w:t>kategórie M, N a O používané</w:t>
            </w:r>
          </w:p>
          <w:p w:rsidR="00956966" w:rsidRPr="008537CF" w:rsidP="00956966">
            <w:pPr>
              <w:pStyle w:val="Odstavecseseznamem"/>
              <w:tabs>
                <w:tab w:val="left" w:pos="1560"/>
              </w:tabs>
              <w:bidi w:val="0"/>
              <w:spacing w:after="0" w:line="240" w:lineRule="auto"/>
              <w:ind w:left="1560" w:hanging="426"/>
              <w:jc w:val="both"/>
              <w:rPr>
                <w:rFonts w:ascii="Times New Roman" w:hAnsi="Times New Roman"/>
                <w:sz w:val="18"/>
                <w:szCs w:val="18"/>
              </w:rPr>
            </w:pPr>
            <w:r w:rsidRPr="008537CF">
              <w:rPr>
                <w:rFonts w:ascii="Times New Roman" w:hAnsi="Times New Roman"/>
                <w:sz w:val="18"/>
                <w:szCs w:val="18"/>
              </w:rPr>
              <w:t xml:space="preserve">7a. </w:t>
              <w:tab/>
              <w:t xml:space="preserve">na zdravotnícku záchrannú službu, ak ide o vozidlá s právom prednostnej jazdy, </w:t>
            </w:r>
          </w:p>
          <w:p w:rsidR="00956966" w:rsidRPr="008537CF" w:rsidP="00956966">
            <w:pPr>
              <w:pStyle w:val="Odstavecseseznamem"/>
              <w:tabs>
                <w:tab w:val="left" w:pos="1560"/>
              </w:tabs>
              <w:bidi w:val="0"/>
              <w:spacing w:after="0" w:line="240" w:lineRule="auto"/>
              <w:ind w:left="1560" w:hanging="426"/>
              <w:jc w:val="both"/>
              <w:rPr>
                <w:rFonts w:ascii="Times New Roman" w:hAnsi="Times New Roman"/>
                <w:sz w:val="18"/>
                <w:szCs w:val="18"/>
              </w:rPr>
            </w:pPr>
            <w:r w:rsidRPr="008537CF">
              <w:rPr>
                <w:rFonts w:ascii="Times New Roman" w:hAnsi="Times New Roman"/>
                <w:sz w:val="18"/>
                <w:szCs w:val="18"/>
              </w:rPr>
              <w:t xml:space="preserve">7b. </w:t>
              <w:tab/>
              <w:t xml:space="preserve">na banskú záchrannú službu, ak ide o vozidlá s právom prednostnej jazdy, </w:t>
            </w:r>
          </w:p>
          <w:p w:rsidR="00956966" w:rsidRPr="008537CF" w:rsidP="00956966">
            <w:pPr>
              <w:pStyle w:val="Odstavecseseznamem"/>
              <w:tabs>
                <w:tab w:val="left" w:pos="1560"/>
              </w:tabs>
              <w:bidi w:val="0"/>
              <w:spacing w:after="0" w:line="240" w:lineRule="auto"/>
              <w:ind w:left="1560" w:hanging="426"/>
              <w:jc w:val="both"/>
              <w:rPr>
                <w:rFonts w:ascii="Times New Roman" w:hAnsi="Times New Roman"/>
                <w:sz w:val="18"/>
                <w:szCs w:val="18"/>
              </w:rPr>
            </w:pPr>
            <w:r w:rsidRPr="008537CF">
              <w:rPr>
                <w:rFonts w:ascii="Times New Roman" w:hAnsi="Times New Roman"/>
                <w:sz w:val="18"/>
                <w:szCs w:val="18"/>
              </w:rPr>
              <w:t xml:space="preserve">7c. </w:t>
              <w:tab/>
              <w:t xml:space="preserve">ako sanitné vozidlá, </w:t>
            </w:r>
          </w:p>
          <w:p w:rsidR="00956966" w:rsidRPr="008537CF" w:rsidP="00956966">
            <w:pPr>
              <w:pStyle w:val="Odstavecseseznamem"/>
              <w:tabs>
                <w:tab w:val="left" w:pos="1560"/>
              </w:tabs>
              <w:bidi w:val="0"/>
              <w:spacing w:after="0" w:line="240" w:lineRule="auto"/>
              <w:ind w:left="1560" w:hanging="426"/>
              <w:jc w:val="both"/>
              <w:rPr>
                <w:rFonts w:ascii="Times New Roman" w:hAnsi="Times New Roman"/>
                <w:sz w:val="18"/>
                <w:szCs w:val="18"/>
              </w:rPr>
            </w:pPr>
            <w:r w:rsidRPr="008537CF">
              <w:rPr>
                <w:rFonts w:ascii="Times New Roman" w:hAnsi="Times New Roman"/>
                <w:sz w:val="18"/>
                <w:szCs w:val="18"/>
              </w:rPr>
              <w:t xml:space="preserve">7d. </w:t>
              <w:tab/>
              <w:t>na poruchovú službu plynárenských zariadení, ak ide o vozidlá s právom prednostnej jazdy,</w:t>
            </w:r>
          </w:p>
          <w:p w:rsidR="00956966" w:rsidRPr="008537CF" w:rsidP="00DC48CD">
            <w:pPr>
              <w:pStyle w:val="Odstavecseseznamem"/>
              <w:numPr>
                <w:numId w:val="58"/>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v lehote do jedného roka po jeho prvom prihlásení do evidencie a potom periodicky v jednoročných lehotách, po ôsmich rokoch od prvého prihlásenia do evidencie periodicky v polročných lehotách podlieha vozidlo kategórie M3.</w:t>
            </w:r>
          </w:p>
          <w:p w:rsidR="00956966" w:rsidRPr="008537CF" w:rsidP="00245EEE">
            <w:pPr>
              <w:tabs>
                <w:tab w:val="left" w:pos="320"/>
              </w:tabs>
              <w:bidi w:val="0"/>
              <w:spacing w:after="0" w:line="240" w:lineRule="auto"/>
              <w:jc w:val="both"/>
              <w:rPr>
                <w:rFonts w:ascii="Times New Roman" w:hAnsi="Times New Roman"/>
                <w:sz w:val="18"/>
                <w:szCs w:val="18"/>
                <w:lang w:eastAsia="cs-CZ"/>
              </w:rPr>
            </w:pPr>
          </w:p>
          <w:p w:rsidR="004638C4" w:rsidRPr="008537CF" w:rsidP="004638C4">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(1)Emisnej kontrole pravidelnej</w:t>
            </w:r>
          </w:p>
          <w:p w:rsidR="004638C4" w:rsidRPr="008537CF" w:rsidP="00DC48CD">
            <w:pPr>
              <w:pStyle w:val="Odstavecseseznamem"/>
              <w:numPr>
                <w:numId w:val="69"/>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v lehote do desať rokov po jeho prvom prihlásení do evidencie a potom periodicky v desaťročných lehotách podlieha vozidlo so zdvihovým objemom motora vyšším ako 125 cm</w:t>
            </w:r>
            <w:r w:rsidRPr="008537CF">
              <w:rPr>
                <w:rFonts w:ascii="Times New Roman" w:hAnsi="Times New Roman"/>
                <w:sz w:val="18"/>
                <w:szCs w:val="18"/>
                <w:vertAlign w:val="superscript"/>
              </w:rPr>
              <w:t>3</w:t>
            </w:r>
          </w:p>
          <w:p w:rsidR="004638C4" w:rsidRPr="008537CF" w:rsidP="00DC48CD">
            <w:pPr>
              <w:pStyle w:val="Odstavecseseznamem"/>
              <w:numPr>
                <w:ilvl w:val="3"/>
                <w:numId w:val="67"/>
              </w:numPr>
              <w:tabs>
                <w:tab w:val="left" w:pos="709"/>
              </w:tabs>
              <w:bidi w:val="0"/>
              <w:spacing w:after="0" w:line="240" w:lineRule="auto"/>
              <w:ind w:left="1134" w:hanging="425"/>
              <w:jc w:val="both"/>
              <w:rPr>
                <w:rFonts w:ascii="Times New Roman" w:hAnsi="Times New Roman"/>
                <w:sz w:val="18"/>
                <w:szCs w:val="18"/>
              </w:rPr>
            </w:pPr>
            <w:r w:rsidRPr="008537CF">
              <w:rPr>
                <w:rFonts w:ascii="Times New Roman" w:hAnsi="Times New Roman"/>
                <w:sz w:val="18"/>
                <w:szCs w:val="18"/>
              </w:rPr>
              <w:t>kategórie L3e,</w:t>
            </w:r>
          </w:p>
          <w:p w:rsidR="004638C4" w:rsidRPr="008537CF" w:rsidP="00DC48CD">
            <w:pPr>
              <w:pStyle w:val="Odstavecseseznamem"/>
              <w:numPr>
                <w:ilvl w:val="3"/>
                <w:numId w:val="67"/>
              </w:numPr>
              <w:tabs>
                <w:tab w:val="left" w:pos="709"/>
              </w:tabs>
              <w:bidi w:val="0"/>
              <w:spacing w:after="0" w:line="240" w:lineRule="auto"/>
              <w:ind w:left="1134" w:hanging="425"/>
              <w:jc w:val="both"/>
              <w:rPr>
                <w:rFonts w:ascii="Times New Roman" w:hAnsi="Times New Roman"/>
                <w:sz w:val="18"/>
                <w:szCs w:val="18"/>
              </w:rPr>
            </w:pPr>
            <w:r w:rsidRPr="008537CF">
              <w:rPr>
                <w:rFonts w:ascii="Times New Roman" w:hAnsi="Times New Roman"/>
                <w:sz w:val="18"/>
                <w:szCs w:val="18"/>
              </w:rPr>
              <w:t>kategórie L4e,</w:t>
            </w:r>
          </w:p>
          <w:p w:rsidR="004638C4" w:rsidRPr="008537CF" w:rsidP="00DC48CD">
            <w:pPr>
              <w:pStyle w:val="Odstavecseseznamem"/>
              <w:numPr>
                <w:ilvl w:val="3"/>
                <w:numId w:val="67"/>
              </w:numPr>
              <w:tabs>
                <w:tab w:val="left" w:pos="709"/>
              </w:tabs>
              <w:bidi w:val="0"/>
              <w:spacing w:after="0" w:line="240" w:lineRule="auto"/>
              <w:ind w:left="1134" w:hanging="425"/>
              <w:jc w:val="both"/>
              <w:rPr>
                <w:rFonts w:ascii="Times New Roman" w:hAnsi="Times New Roman"/>
                <w:sz w:val="18"/>
                <w:szCs w:val="18"/>
              </w:rPr>
            </w:pPr>
            <w:r w:rsidRPr="008537CF">
              <w:rPr>
                <w:rFonts w:ascii="Times New Roman" w:hAnsi="Times New Roman"/>
                <w:sz w:val="18"/>
                <w:szCs w:val="18"/>
              </w:rPr>
              <w:t>kategórie L5e,</w:t>
            </w:r>
          </w:p>
          <w:p w:rsidR="004638C4" w:rsidRPr="008537CF" w:rsidP="00DC48CD">
            <w:pPr>
              <w:pStyle w:val="Odstavecseseznamem"/>
              <w:numPr>
                <w:ilvl w:val="3"/>
                <w:numId w:val="67"/>
              </w:numPr>
              <w:tabs>
                <w:tab w:val="left" w:pos="709"/>
              </w:tabs>
              <w:bidi w:val="0"/>
              <w:spacing w:after="0" w:line="240" w:lineRule="auto"/>
              <w:ind w:left="1134" w:hanging="425"/>
              <w:jc w:val="both"/>
              <w:rPr>
                <w:rFonts w:ascii="Times New Roman" w:hAnsi="Times New Roman"/>
                <w:sz w:val="18"/>
                <w:szCs w:val="18"/>
              </w:rPr>
            </w:pPr>
            <w:r w:rsidRPr="008537CF">
              <w:rPr>
                <w:rFonts w:ascii="Times New Roman" w:hAnsi="Times New Roman"/>
                <w:sz w:val="18"/>
                <w:szCs w:val="18"/>
              </w:rPr>
              <w:t>kategórie L7e,</w:t>
            </w:r>
          </w:p>
          <w:p w:rsidR="004638C4" w:rsidRPr="008537CF" w:rsidP="00DC48CD">
            <w:pPr>
              <w:pStyle w:val="Odstavecseseznamem"/>
              <w:numPr>
                <w:numId w:val="69"/>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v lehote do desať rokov po jeho prvom prihlásení do evidencie a potom periodicky v desaťročných lehotách podlieha vozidlo kategórie Ta,</w:t>
            </w:r>
          </w:p>
          <w:p w:rsidR="004638C4" w:rsidRPr="008537CF" w:rsidP="00DC48CD">
            <w:pPr>
              <w:pStyle w:val="Odstavecseseznamem"/>
              <w:numPr>
                <w:numId w:val="69"/>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v lehote do štyroch rokov po jeho prvom prihlásení do evidencie a potom periodicky v dvojročných lehotách podlieha vozidlo</w:t>
            </w:r>
          </w:p>
          <w:p w:rsidR="004638C4" w:rsidRPr="008537CF" w:rsidP="00DC48CD">
            <w:pPr>
              <w:pStyle w:val="Odstavecseseznamem"/>
              <w:numPr>
                <w:ilvl w:val="1"/>
                <w:numId w:val="68"/>
              </w:numPr>
              <w:tabs>
                <w:tab w:val="left" w:pos="1134"/>
              </w:tabs>
              <w:bidi w:val="0"/>
              <w:spacing w:after="0" w:line="240" w:lineRule="auto"/>
              <w:ind w:left="1134"/>
              <w:jc w:val="both"/>
              <w:rPr>
                <w:rFonts w:ascii="Times New Roman" w:hAnsi="Times New Roman"/>
                <w:sz w:val="18"/>
                <w:szCs w:val="18"/>
              </w:rPr>
            </w:pPr>
            <w:r w:rsidRPr="008537CF">
              <w:rPr>
                <w:rFonts w:ascii="Times New Roman" w:hAnsi="Times New Roman"/>
                <w:sz w:val="18"/>
                <w:szCs w:val="18"/>
              </w:rPr>
              <w:t>kategórie M1,</w:t>
            </w:r>
          </w:p>
          <w:p w:rsidR="004638C4" w:rsidRPr="008537CF" w:rsidP="00DC48CD">
            <w:pPr>
              <w:pStyle w:val="Odstavecseseznamem"/>
              <w:numPr>
                <w:ilvl w:val="1"/>
                <w:numId w:val="68"/>
              </w:numPr>
              <w:tabs>
                <w:tab w:val="left" w:pos="1134"/>
              </w:tabs>
              <w:bidi w:val="0"/>
              <w:spacing w:after="0" w:line="240" w:lineRule="auto"/>
              <w:ind w:left="1134"/>
              <w:jc w:val="both"/>
              <w:rPr>
                <w:rFonts w:ascii="Times New Roman" w:hAnsi="Times New Roman"/>
                <w:sz w:val="18"/>
                <w:szCs w:val="18"/>
              </w:rPr>
            </w:pPr>
            <w:r w:rsidRPr="008537CF">
              <w:rPr>
                <w:rFonts w:ascii="Times New Roman" w:hAnsi="Times New Roman"/>
                <w:sz w:val="18"/>
                <w:szCs w:val="18"/>
              </w:rPr>
              <w:t>kategórie N1,</w:t>
            </w:r>
          </w:p>
          <w:p w:rsidR="004638C4" w:rsidRPr="008537CF" w:rsidP="00DC48CD">
            <w:pPr>
              <w:pStyle w:val="Odstavecseseznamem"/>
              <w:numPr>
                <w:ilvl w:val="1"/>
                <w:numId w:val="68"/>
              </w:numPr>
              <w:tabs>
                <w:tab w:val="left" w:pos="1134"/>
              </w:tabs>
              <w:bidi w:val="0"/>
              <w:spacing w:after="0" w:line="240" w:lineRule="auto"/>
              <w:ind w:left="1134"/>
              <w:jc w:val="both"/>
              <w:rPr>
                <w:rFonts w:ascii="Times New Roman" w:hAnsi="Times New Roman"/>
                <w:sz w:val="18"/>
                <w:szCs w:val="18"/>
              </w:rPr>
            </w:pPr>
            <w:r w:rsidRPr="008537CF">
              <w:rPr>
                <w:rFonts w:ascii="Times New Roman" w:hAnsi="Times New Roman"/>
                <w:sz w:val="18"/>
                <w:szCs w:val="18"/>
              </w:rPr>
              <w:t>kategórie Tb,</w:t>
            </w:r>
          </w:p>
          <w:p w:rsidR="004638C4" w:rsidRPr="008537CF" w:rsidP="00DC48CD">
            <w:pPr>
              <w:pStyle w:val="Odstavecseseznamem"/>
              <w:numPr>
                <w:numId w:val="69"/>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v lehote do jedného roka po jeho prvom prihlásení do evidencie a potom periodicky v jednoročných lehotách podlieha vozidlo</w:t>
            </w:r>
          </w:p>
          <w:p w:rsidR="004638C4" w:rsidRPr="008537CF" w:rsidP="00DC48CD">
            <w:pPr>
              <w:pStyle w:val="Odstavecseseznamem"/>
              <w:numPr>
                <w:ilvl w:val="3"/>
                <w:numId w:val="66"/>
              </w:numPr>
              <w:tabs>
                <w:tab w:val="left" w:pos="709"/>
                <w:tab w:val="num" w:pos="1134"/>
                <w:tab w:val="clear" w:pos="2880"/>
              </w:tabs>
              <w:bidi w:val="0"/>
              <w:spacing w:after="0" w:line="240" w:lineRule="auto"/>
              <w:ind w:left="1134"/>
              <w:jc w:val="both"/>
              <w:rPr>
                <w:rFonts w:ascii="Times New Roman" w:hAnsi="Times New Roman"/>
                <w:sz w:val="18"/>
                <w:szCs w:val="18"/>
              </w:rPr>
            </w:pPr>
            <w:r w:rsidRPr="008537CF">
              <w:rPr>
                <w:rFonts w:ascii="Times New Roman" w:hAnsi="Times New Roman"/>
                <w:sz w:val="18"/>
                <w:szCs w:val="18"/>
              </w:rPr>
              <w:t xml:space="preserve">kategórie M2, </w:t>
            </w:r>
          </w:p>
          <w:p w:rsidR="004638C4" w:rsidRPr="008537CF" w:rsidP="00DC48CD">
            <w:pPr>
              <w:pStyle w:val="Odstavecseseznamem"/>
              <w:numPr>
                <w:ilvl w:val="3"/>
                <w:numId w:val="66"/>
              </w:numPr>
              <w:tabs>
                <w:tab w:val="left" w:pos="709"/>
                <w:tab w:val="num" w:pos="1134"/>
                <w:tab w:val="clear" w:pos="2880"/>
              </w:tabs>
              <w:bidi w:val="0"/>
              <w:spacing w:after="0" w:line="240" w:lineRule="auto"/>
              <w:ind w:left="1134"/>
              <w:jc w:val="both"/>
              <w:rPr>
                <w:rFonts w:ascii="Times New Roman" w:hAnsi="Times New Roman"/>
                <w:sz w:val="18"/>
                <w:szCs w:val="18"/>
              </w:rPr>
            </w:pPr>
            <w:r w:rsidRPr="008537CF">
              <w:rPr>
                <w:rFonts w:ascii="Times New Roman" w:hAnsi="Times New Roman"/>
                <w:sz w:val="18"/>
                <w:szCs w:val="18"/>
              </w:rPr>
              <w:t xml:space="preserve">kategórie M3, </w:t>
            </w:r>
          </w:p>
          <w:p w:rsidR="004638C4" w:rsidRPr="008537CF" w:rsidP="00DC48CD">
            <w:pPr>
              <w:pStyle w:val="Odstavecseseznamem"/>
              <w:numPr>
                <w:ilvl w:val="3"/>
                <w:numId w:val="66"/>
              </w:numPr>
              <w:tabs>
                <w:tab w:val="left" w:pos="709"/>
                <w:tab w:val="num" w:pos="1134"/>
                <w:tab w:val="clear" w:pos="2880"/>
              </w:tabs>
              <w:bidi w:val="0"/>
              <w:spacing w:after="0" w:line="240" w:lineRule="auto"/>
              <w:ind w:left="1134"/>
              <w:jc w:val="both"/>
              <w:rPr>
                <w:rFonts w:ascii="Times New Roman" w:hAnsi="Times New Roman"/>
                <w:sz w:val="18"/>
                <w:szCs w:val="18"/>
              </w:rPr>
            </w:pPr>
            <w:r w:rsidRPr="008537CF">
              <w:rPr>
                <w:rFonts w:ascii="Times New Roman" w:hAnsi="Times New Roman"/>
                <w:sz w:val="18"/>
                <w:szCs w:val="18"/>
              </w:rPr>
              <w:t>kategórie N2,</w:t>
            </w:r>
          </w:p>
          <w:p w:rsidR="004638C4" w:rsidRPr="008537CF" w:rsidP="00DC48CD">
            <w:pPr>
              <w:pStyle w:val="Odstavecseseznamem"/>
              <w:numPr>
                <w:ilvl w:val="3"/>
                <w:numId w:val="66"/>
              </w:numPr>
              <w:tabs>
                <w:tab w:val="left" w:pos="709"/>
                <w:tab w:val="num" w:pos="1134"/>
                <w:tab w:val="clear" w:pos="2880"/>
              </w:tabs>
              <w:bidi w:val="0"/>
              <w:spacing w:after="0" w:line="240" w:lineRule="auto"/>
              <w:ind w:left="1134"/>
              <w:jc w:val="both"/>
              <w:rPr>
                <w:rFonts w:ascii="Times New Roman" w:hAnsi="Times New Roman"/>
                <w:sz w:val="18"/>
                <w:szCs w:val="18"/>
              </w:rPr>
            </w:pPr>
            <w:r w:rsidRPr="008537CF">
              <w:rPr>
                <w:rFonts w:ascii="Times New Roman" w:hAnsi="Times New Roman"/>
                <w:sz w:val="18"/>
                <w:szCs w:val="18"/>
              </w:rPr>
              <w:t>kategórie N3,</w:t>
            </w:r>
          </w:p>
          <w:p w:rsidR="004638C4" w:rsidRPr="008537CF" w:rsidP="00DC48CD">
            <w:pPr>
              <w:pStyle w:val="Odstavecseseznamem"/>
              <w:numPr>
                <w:ilvl w:val="3"/>
                <w:numId w:val="66"/>
              </w:numPr>
              <w:tabs>
                <w:tab w:val="left" w:pos="709"/>
                <w:tab w:val="num" w:pos="1134"/>
                <w:tab w:val="clear" w:pos="2880"/>
              </w:tabs>
              <w:bidi w:val="0"/>
              <w:spacing w:after="0" w:line="240" w:lineRule="auto"/>
              <w:ind w:left="1134"/>
              <w:jc w:val="both"/>
              <w:rPr>
                <w:rFonts w:ascii="Times New Roman" w:hAnsi="Times New Roman"/>
                <w:sz w:val="18"/>
                <w:szCs w:val="18"/>
              </w:rPr>
            </w:pPr>
            <w:r w:rsidRPr="008537CF">
              <w:rPr>
                <w:rFonts w:ascii="Times New Roman" w:hAnsi="Times New Roman"/>
                <w:sz w:val="18"/>
                <w:szCs w:val="18"/>
              </w:rPr>
              <w:t>používané na taxislužbu,</w:t>
            </w:r>
          </w:p>
          <w:p w:rsidR="004638C4" w:rsidRPr="008537CF" w:rsidP="00DC48CD">
            <w:pPr>
              <w:pStyle w:val="Odstavecseseznamem"/>
              <w:numPr>
                <w:ilvl w:val="3"/>
                <w:numId w:val="66"/>
              </w:numPr>
              <w:tabs>
                <w:tab w:val="left" w:pos="709"/>
                <w:tab w:val="num" w:pos="1134"/>
                <w:tab w:val="clear" w:pos="2880"/>
              </w:tabs>
              <w:bidi w:val="0"/>
              <w:spacing w:after="0" w:line="240" w:lineRule="auto"/>
              <w:ind w:left="1134"/>
              <w:jc w:val="both"/>
              <w:rPr>
                <w:rFonts w:ascii="Times New Roman" w:hAnsi="Times New Roman"/>
                <w:sz w:val="18"/>
                <w:szCs w:val="18"/>
              </w:rPr>
            </w:pPr>
            <w:r w:rsidRPr="008537CF">
              <w:rPr>
                <w:rFonts w:ascii="Times New Roman" w:hAnsi="Times New Roman"/>
                <w:sz w:val="18"/>
                <w:szCs w:val="18"/>
              </w:rPr>
              <w:t>používané v autoškole ako výcvikové vozidlo,</w:t>
            </w:r>
          </w:p>
          <w:p w:rsidR="004638C4" w:rsidRPr="008537CF" w:rsidP="00DC48CD">
            <w:pPr>
              <w:pStyle w:val="Odstavecseseznamem"/>
              <w:numPr>
                <w:ilvl w:val="3"/>
                <w:numId w:val="66"/>
              </w:numPr>
              <w:tabs>
                <w:tab w:val="left" w:pos="709"/>
                <w:tab w:val="num" w:pos="1134"/>
                <w:tab w:val="clear" w:pos="2880"/>
              </w:tabs>
              <w:bidi w:val="0"/>
              <w:spacing w:after="0" w:line="240" w:lineRule="auto"/>
              <w:ind w:left="1134"/>
              <w:jc w:val="both"/>
              <w:rPr>
                <w:rFonts w:ascii="Times New Roman" w:hAnsi="Times New Roman"/>
                <w:sz w:val="18"/>
                <w:szCs w:val="18"/>
              </w:rPr>
            </w:pPr>
            <w:r w:rsidRPr="008537CF">
              <w:rPr>
                <w:rFonts w:ascii="Times New Roman" w:hAnsi="Times New Roman"/>
                <w:sz w:val="18"/>
                <w:szCs w:val="18"/>
              </w:rPr>
              <w:t>kategórie M a N používané</w:t>
            </w:r>
          </w:p>
          <w:p w:rsidR="004638C4" w:rsidRPr="008537CF" w:rsidP="004638C4">
            <w:pPr>
              <w:pStyle w:val="Odstavecseseznamem"/>
              <w:tabs>
                <w:tab w:val="left" w:pos="1560"/>
              </w:tabs>
              <w:bidi w:val="0"/>
              <w:spacing w:after="0" w:line="240" w:lineRule="auto"/>
              <w:ind w:left="1560" w:hanging="426"/>
              <w:jc w:val="both"/>
              <w:rPr>
                <w:rFonts w:ascii="Times New Roman" w:hAnsi="Times New Roman"/>
                <w:sz w:val="18"/>
                <w:szCs w:val="18"/>
              </w:rPr>
            </w:pPr>
            <w:r w:rsidRPr="008537CF">
              <w:rPr>
                <w:rFonts w:ascii="Times New Roman" w:hAnsi="Times New Roman"/>
                <w:sz w:val="18"/>
                <w:szCs w:val="18"/>
              </w:rPr>
              <w:t xml:space="preserve">9a. </w:t>
              <w:tab/>
              <w:t xml:space="preserve">na zdravotnícku záchrannú službu, ak ide o vozidlá s právom prednostnej jazdy, </w:t>
            </w:r>
          </w:p>
          <w:p w:rsidR="004638C4" w:rsidRPr="008537CF" w:rsidP="004638C4">
            <w:pPr>
              <w:pStyle w:val="Odstavecseseznamem"/>
              <w:tabs>
                <w:tab w:val="left" w:pos="1560"/>
              </w:tabs>
              <w:bidi w:val="0"/>
              <w:spacing w:after="0" w:line="240" w:lineRule="auto"/>
              <w:ind w:left="1560" w:hanging="426"/>
              <w:jc w:val="both"/>
              <w:rPr>
                <w:rFonts w:ascii="Times New Roman" w:hAnsi="Times New Roman"/>
                <w:sz w:val="18"/>
                <w:szCs w:val="18"/>
              </w:rPr>
            </w:pPr>
            <w:r w:rsidRPr="008537CF">
              <w:rPr>
                <w:rFonts w:ascii="Times New Roman" w:hAnsi="Times New Roman"/>
                <w:sz w:val="18"/>
                <w:szCs w:val="18"/>
              </w:rPr>
              <w:t xml:space="preserve">9b. </w:t>
              <w:tab/>
              <w:t xml:space="preserve">na banskú záchrannú službu, ak ide o vozidlá s právom prednostnej jazdy, </w:t>
            </w:r>
          </w:p>
          <w:p w:rsidR="004638C4" w:rsidRPr="008537CF" w:rsidP="004638C4">
            <w:pPr>
              <w:pStyle w:val="Odstavecseseznamem"/>
              <w:tabs>
                <w:tab w:val="left" w:pos="1560"/>
              </w:tabs>
              <w:bidi w:val="0"/>
              <w:spacing w:after="0" w:line="240" w:lineRule="auto"/>
              <w:ind w:left="1560" w:hanging="426"/>
              <w:jc w:val="both"/>
              <w:rPr>
                <w:rFonts w:ascii="Times New Roman" w:hAnsi="Times New Roman"/>
                <w:sz w:val="18"/>
                <w:szCs w:val="18"/>
              </w:rPr>
            </w:pPr>
            <w:r w:rsidRPr="008537CF">
              <w:rPr>
                <w:rFonts w:ascii="Times New Roman" w:hAnsi="Times New Roman"/>
                <w:sz w:val="18"/>
                <w:szCs w:val="18"/>
              </w:rPr>
              <w:t xml:space="preserve">9c. </w:t>
              <w:tab/>
              <w:t xml:space="preserve">ako sanitné vozidlá, </w:t>
            </w:r>
          </w:p>
          <w:p w:rsidR="00245EEE" w:rsidRPr="008537CF" w:rsidP="004638C4">
            <w:pPr>
              <w:pStyle w:val="Odstavecseseznamem"/>
              <w:tabs>
                <w:tab w:val="left" w:pos="1560"/>
              </w:tabs>
              <w:bidi w:val="0"/>
              <w:spacing w:after="0" w:line="240" w:lineRule="auto"/>
              <w:ind w:left="1560" w:hanging="426"/>
              <w:jc w:val="both"/>
              <w:rPr>
                <w:rFonts w:ascii="Times New Roman" w:hAnsi="Times New Roman"/>
                <w:sz w:val="18"/>
                <w:szCs w:val="18"/>
              </w:rPr>
            </w:pPr>
            <w:r w:rsidRPr="008537CF" w:rsidR="004638C4">
              <w:rPr>
                <w:rFonts w:ascii="Times New Roman" w:hAnsi="Times New Roman"/>
                <w:sz w:val="18"/>
                <w:szCs w:val="18"/>
              </w:rPr>
              <w:t xml:space="preserve">9d. </w:t>
              <w:tab/>
              <w:t>na poruchovú službu plynárenských zariadení, ak ide o vozidlá s právom prednostnej jazdy.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5EEE" w:rsidRPr="008537CF" w:rsidP="006A57CA">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245EEE" w:rsidRPr="008537CF" w:rsidP="006A57CA">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245EEE"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5</w:t>
            </w:r>
          </w:p>
          <w:p w:rsidR="00245EEE"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2</w:t>
            </w:r>
          </w:p>
          <w:p w:rsidR="00245EEE" w:rsidRPr="008537CF" w:rsidP="005805BD">
            <w:pPr>
              <w:bidi w:val="0"/>
              <w:spacing w:after="0" w:line="240" w:lineRule="auto"/>
              <w:jc w:val="center"/>
              <w:rPr>
                <w:rFonts w:ascii="Times New Roman" w:hAnsi="Times New Roman"/>
                <w:sz w:val="18"/>
                <w:szCs w:val="18"/>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245EEE" w:rsidRPr="008537CF" w:rsidP="005805BD">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2. Členské štáty stanovia vhodné intervaly, v ktorých sa vozidlá kategórie L3e, L4e, L5e a L7e s objemom motora presahujúcim 125 cm 3 majú podrobiť kontrole technického stavu.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245EEE" w:rsidRPr="008537CF" w:rsidP="006A57CA">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245EEE" w:rsidRPr="008537CF" w:rsidP="006A57CA">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245EEE" w:rsidRPr="008537CF" w:rsidP="006A57CA">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vyhlášky TK</w:t>
            </w: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4638C4"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245EEE" w:rsidRPr="008537CF" w:rsidP="006A57CA">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vyhlášky EK</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245EEE" w:rsidRPr="008537CF" w:rsidP="006A57CA">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956966">
              <w:rPr>
                <w:rFonts w:ascii="Times New Roman" w:hAnsi="Times New Roman"/>
                <w:sz w:val="18"/>
                <w:szCs w:val="18"/>
                <w:lang w:eastAsia="cs-CZ"/>
              </w:rPr>
              <w:t>47</w:t>
            </w:r>
          </w:p>
          <w:p w:rsidR="00245EEE" w:rsidRPr="008537CF" w:rsidP="006A57CA">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245EEE" w:rsidRPr="008537CF" w:rsidP="006A57CA">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a)</w:t>
            </w: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4638C4"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p>
          <w:p w:rsidR="00245EEE" w:rsidRPr="008537CF" w:rsidP="006A57CA">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61</w:t>
            </w:r>
          </w:p>
          <w:p w:rsidR="00245EEE" w:rsidRPr="008537CF" w:rsidP="006A57CA">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w:t>
            </w:r>
            <w:r w:rsidRPr="008537CF" w:rsidR="004638C4">
              <w:rPr>
                <w:rFonts w:ascii="Times New Roman" w:hAnsi="Times New Roman"/>
                <w:sz w:val="18"/>
                <w:szCs w:val="18"/>
                <w:lang w:eastAsia="cs-CZ"/>
              </w:rPr>
              <w:t> </w:t>
            </w:r>
            <w:r w:rsidRPr="008537CF">
              <w:rPr>
                <w:rFonts w:ascii="Times New Roman" w:hAnsi="Times New Roman"/>
                <w:sz w:val="18"/>
                <w:szCs w:val="18"/>
                <w:lang w:eastAsia="cs-CZ"/>
              </w:rPr>
              <w:t>1</w:t>
            </w:r>
          </w:p>
          <w:p w:rsidR="004638C4" w:rsidRPr="008537CF" w:rsidP="006A57CA">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a)</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956966" w:rsidRPr="008537CF" w:rsidP="00956966">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 xml:space="preserve">(1)Technickej kontrole pravidelnej </w:t>
            </w:r>
          </w:p>
          <w:p w:rsidR="00956966" w:rsidRPr="008537CF" w:rsidP="00DC48CD">
            <w:pPr>
              <w:pStyle w:val="Odstavecseseznamem"/>
              <w:numPr>
                <w:numId w:val="63"/>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v lehote do desať rokov po jeho prvom prihlásení do evidencie a potom periodicky v desaťročných lehotách podlieha vozidlo so zdvihovým objemom motora vyšším ako 125 cm</w:t>
            </w:r>
            <w:r w:rsidRPr="008537CF">
              <w:rPr>
                <w:rFonts w:ascii="Times New Roman" w:hAnsi="Times New Roman"/>
                <w:sz w:val="18"/>
                <w:szCs w:val="18"/>
                <w:vertAlign w:val="superscript"/>
              </w:rPr>
              <w:t>3</w:t>
            </w:r>
          </w:p>
          <w:p w:rsidR="00956966" w:rsidRPr="008537CF" w:rsidP="00DC48CD">
            <w:pPr>
              <w:pStyle w:val="Odstavecseseznamem"/>
              <w:numPr>
                <w:numId w:val="64"/>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kategórie L3e, </w:t>
            </w:r>
          </w:p>
          <w:p w:rsidR="00956966" w:rsidRPr="008537CF" w:rsidP="00DC48CD">
            <w:pPr>
              <w:pStyle w:val="Odstavecseseznamem"/>
              <w:numPr>
                <w:numId w:val="64"/>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kategórie L4e,</w:t>
            </w:r>
          </w:p>
          <w:p w:rsidR="00956966" w:rsidRPr="008537CF" w:rsidP="00DC48CD">
            <w:pPr>
              <w:pStyle w:val="Odstavecseseznamem"/>
              <w:numPr>
                <w:numId w:val="64"/>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kategórie L5e,</w:t>
            </w:r>
          </w:p>
          <w:p w:rsidR="00956966" w:rsidRPr="008537CF" w:rsidP="00DC48CD">
            <w:pPr>
              <w:pStyle w:val="Odstavecseseznamem"/>
              <w:numPr>
                <w:numId w:val="64"/>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kategórie L7e,</w:t>
            </w:r>
          </w:p>
          <w:p w:rsidR="00245EEE" w:rsidRPr="008537CF" w:rsidP="006A57CA">
            <w:pPr>
              <w:tabs>
                <w:tab w:val="left" w:pos="320"/>
              </w:tabs>
              <w:bidi w:val="0"/>
              <w:spacing w:after="0" w:line="240" w:lineRule="auto"/>
              <w:jc w:val="both"/>
              <w:rPr>
                <w:rFonts w:ascii="Times New Roman" w:hAnsi="Times New Roman"/>
                <w:sz w:val="18"/>
                <w:szCs w:val="18"/>
                <w:lang w:eastAsia="cs-CZ"/>
              </w:rPr>
            </w:pPr>
          </w:p>
          <w:p w:rsidR="004638C4" w:rsidRPr="008537CF" w:rsidP="004638C4">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(1)Emisnej kontrole pravidelnej</w:t>
            </w:r>
          </w:p>
          <w:p w:rsidR="004638C4" w:rsidRPr="008537CF" w:rsidP="00DC48CD">
            <w:pPr>
              <w:pStyle w:val="Odstavecseseznamem"/>
              <w:numPr>
                <w:numId w:val="70"/>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v lehote do desať rokov po jeho prvom prihlásení do evidencie a potom periodicky v desaťročných lehotách podlieha vozidlo so zdvihovým objemom motora vyšším ako 125 cm</w:t>
            </w:r>
            <w:r w:rsidRPr="008537CF">
              <w:rPr>
                <w:rFonts w:ascii="Times New Roman" w:hAnsi="Times New Roman"/>
                <w:sz w:val="18"/>
                <w:szCs w:val="18"/>
                <w:vertAlign w:val="superscript"/>
              </w:rPr>
              <w:t>3</w:t>
            </w:r>
          </w:p>
          <w:p w:rsidR="004638C4" w:rsidRPr="008537CF" w:rsidP="00DC48CD">
            <w:pPr>
              <w:pStyle w:val="Odstavecseseznamem"/>
              <w:numPr>
                <w:ilvl w:val="3"/>
                <w:numId w:val="67"/>
              </w:numPr>
              <w:tabs>
                <w:tab w:val="left" w:pos="709"/>
              </w:tabs>
              <w:bidi w:val="0"/>
              <w:spacing w:after="0" w:line="240" w:lineRule="auto"/>
              <w:ind w:left="1134" w:hanging="425"/>
              <w:jc w:val="both"/>
              <w:rPr>
                <w:rFonts w:ascii="Times New Roman" w:hAnsi="Times New Roman"/>
                <w:sz w:val="18"/>
                <w:szCs w:val="18"/>
              </w:rPr>
            </w:pPr>
            <w:r w:rsidRPr="008537CF">
              <w:rPr>
                <w:rFonts w:ascii="Times New Roman" w:hAnsi="Times New Roman"/>
                <w:sz w:val="18"/>
                <w:szCs w:val="18"/>
              </w:rPr>
              <w:t>kategórie L3e,</w:t>
            </w:r>
          </w:p>
          <w:p w:rsidR="004638C4" w:rsidRPr="008537CF" w:rsidP="00DC48CD">
            <w:pPr>
              <w:pStyle w:val="Odstavecseseznamem"/>
              <w:numPr>
                <w:ilvl w:val="3"/>
                <w:numId w:val="67"/>
              </w:numPr>
              <w:tabs>
                <w:tab w:val="left" w:pos="709"/>
              </w:tabs>
              <w:bidi w:val="0"/>
              <w:spacing w:after="0" w:line="240" w:lineRule="auto"/>
              <w:ind w:left="1134" w:hanging="425"/>
              <w:jc w:val="both"/>
              <w:rPr>
                <w:rFonts w:ascii="Times New Roman" w:hAnsi="Times New Roman"/>
                <w:sz w:val="18"/>
                <w:szCs w:val="18"/>
              </w:rPr>
            </w:pPr>
            <w:r w:rsidRPr="008537CF">
              <w:rPr>
                <w:rFonts w:ascii="Times New Roman" w:hAnsi="Times New Roman"/>
                <w:sz w:val="18"/>
                <w:szCs w:val="18"/>
              </w:rPr>
              <w:t>kategórie L4e,</w:t>
            </w:r>
          </w:p>
          <w:p w:rsidR="004638C4" w:rsidRPr="008537CF" w:rsidP="00DC48CD">
            <w:pPr>
              <w:pStyle w:val="Odstavecseseznamem"/>
              <w:numPr>
                <w:ilvl w:val="3"/>
                <w:numId w:val="67"/>
              </w:numPr>
              <w:tabs>
                <w:tab w:val="left" w:pos="709"/>
              </w:tabs>
              <w:bidi w:val="0"/>
              <w:spacing w:after="0" w:line="240" w:lineRule="auto"/>
              <w:ind w:left="1134" w:hanging="425"/>
              <w:jc w:val="both"/>
              <w:rPr>
                <w:rFonts w:ascii="Times New Roman" w:hAnsi="Times New Roman"/>
                <w:sz w:val="18"/>
                <w:szCs w:val="18"/>
              </w:rPr>
            </w:pPr>
            <w:r w:rsidRPr="008537CF">
              <w:rPr>
                <w:rFonts w:ascii="Times New Roman" w:hAnsi="Times New Roman"/>
                <w:sz w:val="18"/>
                <w:szCs w:val="18"/>
              </w:rPr>
              <w:t>kategórie L5e,</w:t>
            </w:r>
          </w:p>
          <w:p w:rsidR="00245EEE" w:rsidRPr="008537CF" w:rsidP="00DC48CD">
            <w:pPr>
              <w:pStyle w:val="Odstavecseseznamem"/>
              <w:numPr>
                <w:ilvl w:val="3"/>
                <w:numId w:val="67"/>
              </w:numPr>
              <w:tabs>
                <w:tab w:val="left" w:pos="709"/>
              </w:tabs>
              <w:bidi w:val="0"/>
              <w:spacing w:after="0" w:line="240" w:lineRule="auto"/>
              <w:ind w:left="1134" w:hanging="425"/>
              <w:jc w:val="both"/>
              <w:rPr>
                <w:rFonts w:ascii="Times New Roman" w:hAnsi="Times New Roman"/>
                <w:sz w:val="18"/>
                <w:szCs w:val="18"/>
              </w:rPr>
            </w:pPr>
            <w:r w:rsidRPr="008537CF" w:rsidR="004638C4">
              <w:rPr>
                <w:rFonts w:ascii="Times New Roman" w:hAnsi="Times New Roman"/>
                <w:sz w:val="18"/>
                <w:szCs w:val="18"/>
              </w:rPr>
              <w:t>kategórie L7e,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5EEE" w:rsidRPr="008537CF" w:rsidP="006A57CA">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245EEE" w:rsidRPr="008537CF" w:rsidP="006A57CA">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5</w:t>
            </w:r>
          </w:p>
          <w:p w:rsidR="00C202B8"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3</w:t>
            </w:r>
          </w:p>
          <w:p w:rsidR="00C202B8" w:rsidRPr="008537CF" w:rsidP="00012A32">
            <w:pPr>
              <w:bidi w:val="0"/>
              <w:spacing w:after="0" w:line="240" w:lineRule="auto"/>
              <w:jc w:val="center"/>
              <w:rPr>
                <w:rFonts w:ascii="Times New Roman" w:hAnsi="Times New Roman"/>
                <w:sz w:val="18"/>
                <w:szCs w:val="18"/>
                <w:lang w:eastAsia="cs-CZ"/>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5805BD">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3. Členské štáty alebo príslušné orgány môžu určiť vhodné obdobie, počas ktorého sa má vykonať kontrola technického stavu, bez toho, aby boli prekročené intervaly stanovené v odseku 1.</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F2816">
            <w:pPr>
              <w:bidi w:val="0"/>
              <w:spacing w:after="0" w:line="240" w:lineRule="auto"/>
              <w:jc w:val="both"/>
              <w:rPr>
                <w:rFonts w:ascii="Times New Roman" w:hAnsi="Times New Roman"/>
                <w:sz w:val="20"/>
                <w:szCs w:val="20"/>
                <w:lang w:eastAsia="cs-CZ"/>
              </w:rPr>
            </w:pPr>
            <w:r w:rsidRPr="008537CF" w:rsidR="00F41990">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F41990">
            <w:pPr>
              <w:bidi w:val="0"/>
              <w:spacing w:after="0" w:line="240" w:lineRule="auto"/>
              <w:ind w:left="36"/>
              <w:jc w:val="both"/>
              <w:rPr>
                <w:rFonts w:ascii="Times New Roman" w:hAnsi="Times New Roman"/>
                <w:sz w:val="18"/>
                <w:szCs w:val="18"/>
              </w:rPr>
            </w:pPr>
            <w:r w:rsidRPr="008537CF" w:rsidR="00F41990">
              <w:rPr>
                <w:rFonts w:ascii="Times New Roman" w:hAnsi="Times New Roman"/>
                <w:sz w:val="18"/>
                <w:szCs w:val="18"/>
              </w:rPr>
              <w:t>SR iné vhodné obdobie uplatňuje iba pre vozidlá kategórie M3 staršie ako 8 rokov, kde je lehota technickej kontroly pol roka.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C202B8"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5</w:t>
            </w:r>
          </w:p>
          <w:p w:rsidR="00F41990"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4</w:t>
            </w:r>
          </w:p>
          <w:p w:rsidR="00F41990"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prvá odrážka</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F41990">
            <w:pPr>
              <w:pStyle w:val="CM4"/>
              <w:bidi w:val="0"/>
              <w:spacing w:after="0" w:line="240" w:lineRule="auto"/>
              <w:jc w:val="both"/>
              <w:rPr>
                <w:rFonts w:ascii="Times New Roman" w:hAnsi="Times New Roman"/>
                <w:sz w:val="18"/>
                <w:szCs w:val="18"/>
              </w:rPr>
            </w:pPr>
            <w:r w:rsidRPr="008537CF">
              <w:rPr>
                <w:rFonts w:cs="EUAlbertina"/>
                <w:sz w:val="19"/>
                <w:szCs w:val="19"/>
              </w:rPr>
              <w:t>4</w:t>
            </w:r>
            <w:r w:rsidRPr="008537CF">
              <w:rPr>
                <w:rFonts w:ascii="Times New Roman" w:hAnsi="Times New Roman"/>
                <w:sz w:val="18"/>
                <w:szCs w:val="18"/>
              </w:rPr>
              <w:t xml:space="preserve">. Bez ohľadu na dátum poslednej kontroly technického stavu vozidla môže členský štát alebo dotknutý príslušný orgán požadovať, aby vozidlo absolvovalo kontrolu technického stavu pred dátumami uvedenými v odsekoch 1 a 2, a to v týchto prípadoch: </w:t>
            </w:r>
          </w:p>
          <w:p w:rsidR="00F41990" w:rsidRPr="008537CF" w:rsidP="00F41990">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po nehode, ktorá mala vplyv na hlavné bezpečnostné komponenty vozidla, ako sú kolesá, zavesenie kolies, deformačné zóny, systémy airbagov, riadenie alebo brzdy,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D</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47</w:t>
            </w:r>
          </w:p>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3</w:t>
            </w:r>
          </w:p>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c)</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F4199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(3)</w:t>
              <w:tab/>
              <w:t>Pozastavenie prevádzky vozidla je účinné do doby, kým sa vozidlo nepodrobí</w:t>
            </w:r>
          </w:p>
          <w:p w:rsidR="00F41990" w:rsidRPr="008537CF" w:rsidP="005754D4">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c)</w:t>
              <w:tab/>
              <w:t>odstráneniu chýb vzniknutých pri dopravnej nehode alebo škodovej udalosti v certifikovanom mieste opravy a následne technickej kontrole pravidelnej mimo ustanovených lehôt podľa odseku 2 písm. c).</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F41990">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5</w:t>
            </w:r>
          </w:p>
          <w:p w:rsidR="00F41990" w:rsidRPr="008537CF" w:rsidP="00F41990">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4</w:t>
            </w:r>
          </w:p>
          <w:p w:rsidR="00F41990"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druhá až piata odrážka</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F41990">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po zmene alebo úprave bezpečnostných a environmentálnych systémov a komponentov; </w:t>
            </w:r>
          </w:p>
          <w:p w:rsidR="00F41990" w:rsidRPr="008537CF" w:rsidP="00F41990">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pri zmene držiteľa osvedčenia o evidencii vozidla, </w:t>
            </w:r>
          </w:p>
          <w:p w:rsidR="00F41990" w:rsidRPr="008537CF" w:rsidP="00F41990">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ak počet najazdených kilometrov vozidla dosiahol 160 000 km; </w:t>
            </w:r>
          </w:p>
          <w:p w:rsidR="00F41990" w:rsidRPr="008537CF" w:rsidP="00F41990">
            <w:pPr>
              <w:pStyle w:val="CM4"/>
              <w:bidi w:val="0"/>
              <w:spacing w:after="0" w:line="240" w:lineRule="auto"/>
              <w:jc w:val="both"/>
              <w:rPr>
                <w:rFonts w:cs="EUAlbertina"/>
                <w:sz w:val="19"/>
                <w:szCs w:val="19"/>
              </w:rPr>
            </w:pPr>
            <w:r w:rsidRPr="008537CF">
              <w:rPr>
                <w:sz w:val="18"/>
                <w:szCs w:val="18"/>
              </w:rPr>
              <w:t>— v prípade závažného vplyvu na bezpečnosť cestnej premávky.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F41990">
            <w:pPr>
              <w:tabs>
                <w:tab w:val="left" w:pos="320"/>
              </w:tabs>
              <w:bidi w:val="0"/>
              <w:spacing w:after="0" w:line="240" w:lineRule="auto"/>
              <w:jc w:val="both"/>
              <w:rPr>
                <w:rFonts w:ascii="Times New Roman" w:hAnsi="Times New Roman"/>
                <w:sz w:val="18"/>
                <w:szCs w:val="18"/>
                <w:lang w:eastAsia="cs-CZ"/>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jc w:val="center"/>
              <w:rPr>
                <w:rFonts w:ascii="Times New Roman" w:hAnsi="Times New Roman"/>
                <w:sz w:val="20"/>
                <w:szCs w:val="20"/>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6</w:t>
            </w:r>
          </w:p>
          <w:p w:rsidR="00F41990"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A261B0">
            <w:pPr>
              <w:pStyle w:val="CM4"/>
              <w:bidi w:val="0"/>
              <w:spacing w:after="0" w:line="240" w:lineRule="auto"/>
              <w:jc w:val="center"/>
              <w:rPr>
                <w:rFonts w:ascii="Times New Roman" w:hAnsi="Times New Roman"/>
                <w:sz w:val="18"/>
                <w:szCs w:val="18"/>
              </w:rPr>
            </w:pPr>
            <w:r w:rsidRPr="008537CF">
              <w:rPr>
                <w:rFonts w:ascii="Times New Roman" w:hAnsi="Times New Roman"/>
                <w:b/>
                <w:bCs/>
                <w:sz w:val="18"/>
                <w:szCs w:val="18"/>
              </w:rPr>
              <w:t>Obsah a metódy kontrol</w:t>
            </w:r>
          </w:p>
          <w:p w:rsidR="00F41990" w:rsidRPr="008537CF" w:rsidP="00A261B0">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1. Pre kategórie vozidiel, ktoré patria do pôsobnosti tejto smernice, s výnimkou kategórií L3e, L4e, L5e a L7e s objemom motora viac než 125 cm 3 , členské štáty zabezpečia, aby sa kontroly technického stavu zameriavali minimálne na oblasti uvedené v prílohe I bode 2.</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F4199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F41990" w:rsidRPr="008537CF" w:rsidP="00896840">
            <w:pPr>
              <w:bidi w:val="0"/>
              <w:spacing w:after="0" w:line="240" w:lineRule="auto"/>
              <w:rPr>
                <w:rFonts w:ascii="Times New Roman" w:hAnsi="Times New Roman"/>
                <w:sz w:val="18"/>
                <w:szCs w:val="18"/>
                <w:lang w:eastAsia="cs-CZ"/>
              </w:rPr>
            </w:pPr>
          </w:p>
          <w:p w:rsidR="00F41990" w:rsidRPr="008537CF" w:rsidP="00896840">
            <w:pPr>
              <w:bidi w:val="0"/>
              <w:spacing w:after="0" w:line="240" w:lineRule="auto"/>
              <w:rPr>
                <w:rFonts w:ascii="Times New Roman" w:hAnsi="Times New Roman"/>
                <w:sz w:val="18"/>
                <w:szCs w:val="18"/>
                <w:lang w:eastAsia="cs-CZ"/>
              </w:rPr>
            </w:pPr>
          </w:p>
          <w:p w:rsidR="00F41990" w:rsidRPr="008537CF" w:rsidP="00896840">
            <w:pPr>
              <w:bidi w:val="0"/>
              <w:spacing w:after="0" w:line="240" w:lineRule="auto"/>
              <w:rPr>
                <w:rFonts w:ascii="Times New Roman" w:hAnsi="Times New Roman"/>
                <w:sz w:val="18"/>
                <w:szCs w:val="18"/>
                <w:lang w:eastAsia="cs-CZ"/>
              </w:rPr>
            </w:pPr>
          </w:p>
          <w:p w:rsidR="00F41990" w:rsidRPr="008537CF" w:rsidP="00896840">
            <w:pPr>
              <w:bidi w:val="0"/>
              <w:spacing w:after="0" w:line="240" w:lineRule="auto"/>
              <w:rPr>
                <w:rFonts w:ascii="Times New Roman" w:hAnsi="Times New Roman"/>
                <w:sz w:val="18"/>
                <w:szCs w:val="18"/>
                <w:lang w:eastAsia="cs-CZ"/>
              </w:rPr>
            </w:pPr>
          </w:p>
          <w:p w:rsidR="00BF61DF" w:rsidRPr="008537CF" w:rsidP="00896840">
            <w:pPr>
              <w:bidi w:val="0"/>
              <w:spacing w:after="0" w:line="240" w:lineRule="auto"/>
              <w:rPr>
                <w:rFonts w:ascii="Times New Roman" w:hAnsi="Times New Roman"/>
                <w:sz w:val="18"/>
                <w:szCs w:val="18"/>
                <w:lang w:eastAsia="cs-CZ"/>
              </w:rPr>
            </w:pPr>
          </w:p>
          <w:p w:rsidR="00F41990" w:rsidRPr="008537CF" w:rsidP="00A261B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F41990" w:rsidRPr="008537CF" w:rsidP="00A261B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106</w:t>
            </w:r>
          </w:p>
          <w:p w:rsidR="00F4199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2</w:t>
            </w:r>
          </w:p>
          <w:p w:rsidR="00F41990" w:rsidRPr="008537CF" w:rsidP="00896840">
            <w:pPr>
              <w:bidi w:val="0"/>
              <w:spacing w:after="0" w:line="240" w:lineRule="auto"/>
              <w:rPr>
                <w:rFonts w:ascii="Times New Roman" w:hAnsi="Times New Roman"/>
                <w:sz w:val="18"/>
                <w:szCs w:val="18"/>
                <w:lang w:eastAsia="cs-CZ"/>
              </w:rPr>
            </w:pPr>
          </w:p>
          <w:p w:rsidR="00F41990" w:rsidRPr="008537CF" w:rsidP="00896840">
            <w:pPr>
              <w:bidi w:val="0"/>
              <w:spacing w:after="0" w:line="240" w:lineRule="auto"/>
              <w:rPr>
                <w:rFonts w:ascii="Times New Roman" w:hAnsi="Times New Roman"/>
                <w:sz w:val="18"/>
                <w:szCs w:val="18"/>
                <w:lang w:eastAsia="cs-CZ"/>
              </w:rPr>
            </w:pPr>
          </w:p>
          <w:p w:rsidR="00F41990" w:rsidRPr="008537CF" w:rsidP="00896840">
            <w:pPr>
              <w:bidi w:val="0"/>
              <w:spacing w:after="0" w:line="240" w:lineRule="auto"/>
              <w:rPr>
                <w:rFonts w:ascii="Times New Roman" w:hAnsi="Times New Roman"/>
                <w:sz w:val="18"/>
                <w:szCs w:val="18"/>
                <w:lang w:eastAsia="cs-CZ"/>
              </w:rPr>
            </w:pPr>
          </w:p>
          <w:p w:rsidR="00F41990" w:rsidRPr="008537CF" w:rsidP="00896840">
            <w:pPr>
              <w:bidi w:val="0"/>
              <w:spacing w:after="0" w:line="240" w:lineRule="auto"/>
              <w:rPr>
                <w:rFonts w:ascii="Times New Roman" w:hAnsi="Times New Roman"/>
                <w:sz w:val="18"/>
                <w:szCs w:val="18"/>
                <w:lang w:eastAsia="cs-CZ"/>
              </w:rPr>
            </w:pPr>
          </w:p>
          <w:p w:rsidR="00BF61DF" w:rsidRPr="008537CF" w:rsidP="00896840">
            <w:pPr>
              <w:bidi w:val="0"/>
              <w:spacing w:after="0" w:line="240" w:lineRule="auto"/>
              <w:rPr>
                <w:rFonts w:ascii="Times New Roman" w:hAnsi="Times New Roman"/>
                <w:sz w:val="18"/>
                <w:szCs w:val="18"/>
                <w:lang w:eastAsia="cs-CZ"/>
              </w:rPr>
            </w:pPr>
          </w:p>
          <w:p w:rsidR="00F41990" w:rsidRPr="008537CF" w:rsidP="00A261B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115</w:t>
            </w:r>
          </w:p>
          <w:p w:rsidR="00F41990" w:rsidRPr="008537CF" w:rsidP="00A261B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2</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r>
            <w:r w:rsidRPr="008537CF" w:rsidR="00BF61DF">
              <w:rPr>
                <w:rFonts w:ascii="Times New Roman" w:hAnsi="Times New Roman"/>
                <w:sz w:val="18"/>
                <w:szCs w:val="18"/>
                <w:lang w:eastAsia="cs-CZ"/>
              </w:rPr>
              <w:t>Technická kontrola v stanici technickej kontroly sa vykonáva podľa jednotlivých druhov kontrol v rozsahu kontrolných úkonov ustanovených týmto zákonom, vykonávacím právnym predpisom podľa § 136 ods. 3 písm. g) a podľa metodík vydaných typovým schvaľovacím orgánom.</w:t>
            </w:r>
          </w:p>
          <w:p w:rsidR="00F41990" w:rsidRPr="008537CF" w:rsidP="00896840">
            <w:pPr>
              <w:tabs>
                <w:tab w:val="left" w:pos="320"/>
              </w:tabs>
              <w:bidi w:val="0"/>
              <w:spacing w:after="0" w:line="240" w:lineRule="auto"/>
              <w:jc w:val="both"/>
              <w:rPr>
                <w:rFonts w:ascii="Times New Roman" w:hAnsi="Times New Roman"/>
                <w:sz w:val="18"/>
                <w:szCs w:val="18"/>
                <w:lang w:eastAsia="cs-CZ"/>
              </w:rPr>
            </w:pPr>
          </w:p>
          <w:p w:rsidR="00F41990"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r>
            <w:r w:rsidRPr="008537CF" w:rsidR="00BF61DF">
              <w:rPr>
                <w:rFonts w:ascii="Times New Roman" w:hAnsi="Times New Roman"/>
                <w:sz w:val="18"/>
                <w:szCs w:val="18"/>
                <w:lang w:eastAsia="cs-CZ"/>
              </w:rPr>
              <w:t>Emisná kontrola sa vykonáva na pracovisku emisnej kontroly podľa jednotlivých druhov kontrol v rozsahu kontrolných úkonov ustanovených týmto zákonom, vykonávacím právnym predpisom podľa § 136 ods. 3 písm. h) a podľa metodík vydaných typovým schvaľovacím orgánom.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896840">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7209A3">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6</w:t>
            </w:r>
          </w:p>
          <w:p w:rsidR="00F41990" w:rsidRPr="008537CF" w:rsidP="007209A3">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A261B0">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2. Príslušné orgány členského štátu alebo stanica technickej kontroly vykonávajú v rámci každej oblasti uvedenej v odseku 1 kontrolu technického stavu, ktorá sa týka aspoň položiek uvedených v prílohe I bode 3, pričom sa použijú odporúčané alebo rovnocenné metódy schválené príslušným orgánom, uplatniteľné na kontrolu týchto položiek a uvedené tiež v prílohe I bode 3. Kontrola tiež môže zahŕňať overovanie skutočnosti, či príslušné časti a komponenty uvedeného vozidla spĺňajú požiadavky na bezpečnostné a environmentálne vlastnosti platné v čase schválenia, prípadne v čase montáže dodatočného vybavenia. </w:t>
            </w:r>
          </w:p>
          <w:p w:rsidR="00F41990" w:rsidRPr="008537CF" w:rsidP="00A261B0">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Kontroly sa vykonávajú prostredníctvom postupov a zariadení, ktoré sú v súčasnosti dostupné, bez použitia nástrojov na demontáž alebo odstránenie akejkoľvek časti vozidla.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F4199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F41990" w:rsidRPr="008537CF" w:rsidP="00896840">
            <w:pPr>
              <w:bidi w:val="0"/>
              <w:spacing w:after="0" w:line="240" w:lineRule="auto"/>
              <w:rPr>
                <w:rFonts w:ascii="Times New Roman" w:hAnsi="Times New Roman"/>
                <w:sz w:val="18"/>
                <w:szCs w:val="18"/>
                <w:lang w:eastAsia="cs-CZ"/>
              </w:rPr>
            </w:pPr>
          </w:p>
          <w:p w:rsidR="00F41990" w:rsidRPr="008537CF" w:rsidP="00896840">
            <w:pPr>
              <w:bidi w:val="0"/>
              <w:spacing w:after="0" w:line="240" w:lineRule="auto"/>
              <w:rPr>
                <w:rFonts w:ascii="Times New Roman" w:hAnsi="Times New Roman"/>
                <w:sz w:val="18"/>
                <w:szCs w:val="18"/>
                <w:lang w:eastAsia="cs-CZ"/>
              </w:rPr>
            </w:pPr>
          </w:p>
          <w:p w:rsidR="00F41990" w:rsidRPr="008537CF" w:rsidP="00896840">
            <w:pPr>
              <w:bidi w:val="0"/>
              <w:spacing w:after="0" w:line="240" w:lineRule="auto"/>
              <w:rPr>
                <w:rFonts w:ascii="Times New Roman" w:hAnsi="Times New Roman"/>
                <w:sz w:val="18"/>
                <w:szCs w:val="18"/>
                <w:lang w:eastAsia="cs-CZ"/>
              </w:rPr>
            </w:pPr>
          </w:p>
          <w:p w:rsidR="00F41990" w:rsidRPr="008537CF" w:rsidP="00896840">
            <w:pPr>
              <w:bidi w:val="0"/>
              <w:spacing w:after="0" w:line="240" w:lineRule="auto"/>
              <w:rPr>
                <w:rFonts w:ascii="Times New Roman" w:hAnsi="Times New Roman"/>
                <w:sz w:val="18"/>
                <w:szCs w:val="18"/>
                <w:lang w:eastAsia="cs-CZ"/>
              </w:rPr>
            </w:pPr>
          </w:p>
          <w:p w:rsidR="00BF61DF" w:rsidRPr="008537CF" w:rsidP="00896840">
            <w:pPr>
              <w:bidi w:val="0"/>
              <w:spacing w:after="0" w:line="240" w:lineRule="auto"/>
              <w:rPr>
                <w:rFonts w:ascii="Times New Roman" w:hAnsi="Times New Roman"/>
                <w:sz w:val="18"/>
                <w:szCs w:val="18"/>
                <w:lang w:eastAsia="cs-CZ"/>
              </w:rPr>
            </w:pPr>
          </w:p>
          <w:p w:rsidR="00F4199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F4199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106</w:t>
            </w:r>
          </w:p>
          <w:p w:rsidR="00F4199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2</w:t>
            </w:r>
          </w:p>
          <w:p w:rsidR="00F41990" w:rsidRPr="008537CF" w:rsidP="00896840">
            <w:pPr>
              <w:bidi w:val="0"/>
              <w:spacing w:after="0" w:line="240" w:lineRule="auto"/>
              <w:rPr>
                <w:rFonts w:ascii="Times New Roman" w:hAnsi="Times New Roman"/>
                <w:sz w:val="18"/>
                <w:szCs w:val="18"/>
                <w:lang w:eastAsia="cs-CZ"/>
              </w:rPr>
            </w:pPr>
          </w:p>
          <w:p w:rsidR="00F41990" w:rsidRPr="008537CF" w:rsidP="00896840">
            <w:pPr>
              <w:bidi w:val="0"/>
              <w:spacing w:after="0" w:line="240" w:lineRule="auto"/>
              <w:rPr>
                <w:rFonts w:ascii="Times New Roman" w:hAnsi="Times New Roman"/>
                <w:sz w:val="18"/>
                <w:szCs w:val="18"/>
                <w:lang w:eastAsia="cs-CZ"/>
              </w:rPr>
            </w:pPr>
          </w:p>
          <w:p w:rsidR="00F41990" w:rsidRPr="008537CF" w:rsidP="00896840">
            <w:pPr>
              <w:bidi w:val="0"/>
              <w:spacing w:after="0" w:line="240" w:lineRule="auto"/>
              <w:rPr>
                <w:rFonts w:ascii="Times New Roman" w:hAnsi="Times New Roman"/>
                <w:sz w:val="18"/>
                <w:szCs w:val="18"/>
                <w:lang w:eastAsia="cs-CZ"/>
              </w:rPr>
            </w:pPr>
          </w:p>
          <w:p w:rsidR="00BF61DF" w:rsidRPr="008537CF" w:rsidP="00896840">
            <w:pPr>
              <w:bidi w:val="0"/>
              <w:spacing w:after="0" w:line="240" w:lineRule="auto"/>
              <w:rPr>
                <w:rFonts w:ascii="Times New Roman" w:hAnsi="Times New Roman"/>
                <w:sz w:val="18"/>
                <w:szCs w:val="18"/>
                <w:lang w:eastAsia="cs-CZ"/>
              </w:rPr>
            </w:pPr>
          </w:p>
          <w:p w:rsidR="00F41990" w:rsidRPr="008537CF" w:rsidP="00896840">
            <w:pPr>
              <w:bidi w:val="0"/>
              <w:spacing w:after="0" w:line="240" w:lineRule="auto"/>
              <w:rPr>
                <w:rFonts w:ascii="Times New Roman" w:hAnsi="Times New Roman"/>
                <w:sz w:val="18"/>
                <w:szCs w:val="18"/>
                <w:lang w:eastAsia="cs-CZ"/>
              </w:rPr>
            </w:pPr>
          </w:p>
          <w:p w:rsidR="00F4199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115</w:t>
            </w:r>
          </w:p>
          <w:p w:rsidR="00F4199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2</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BF61DF" w:rsidRPr="008537CF" w:rsidP="00BF61DF">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t>Technická kontrola v stanici technickej kontroly sa vykonáva podľa jednotlivých druhov kontrol v rozsahu kontrolných úkonov ustanovených týmto zákonom, vykonávacím právnym predpisom podľa § 136 ods. 3 písm. g) a podľa metodík vydaných typovým schvaľovacím orgánom.</w:t>
            </w:r>
          </w:p>
          <w:p w:rsidR="00BF61DF" w:rsidRPr="008537CF" w:rsidP="00BF61DF">
            <w:pPr>
              <w:tabs>
                <w:tab w:val="left" w:pos="320"/>
              </w:tabs>
              <w:bidi w:val="0"/>
              <w:spacing w:after="0" w:line="240" w:lineRule="auto"/>
              <w:jc w:val="both"/>
              <w:rPr>
                <w:rFonts w:ascii="Times New Roman" w:hAnsi="Times New Roman"/>
                <w:sz w:val="18"/>
                <w:szCs w:val="18"/>
                <w:lang w:eastAsia="cs-CZ"/>
              </w:rPr>
            </w:pPr>
          </w:p>
          <w:p w:rsidR="00F41990" w:rsidRPr="008537CF" w:rsidP="00BF61DF">
            <w:pPr>
              <w:tabs>
                <w:tab w:val="left" w:pos="320"/>
              </w:tabs>
              <w:bidi w:val="0"/>
              <w:spacing w:after="0" w:line="240" w:lineRule="auto"/>
              <w:jc w:val="both"/>
              <w:rPr>
                <w:rFonts w:ascii="Times New Roman" w:hAnsi="Times New Roman"/>
                <w:sz w:val="18"/>
                <w:szCs w:val="18"/>
                <w:lang w:eastAsia="cs-CZ"/>
              </w:rPr>
            </w:pPr>
            <w:r w:rsidRPr="008537CF" w:rsidR="00BF61DF">
              <w:rPr>
                <w:rFonts w:ascii="Times New Roman" w:hAnsi="Times New Roman"/>
                <w:sz w:val="18"/>
                <w:szCs w:val="18"/>
                <w:lang w:eastAsia="cs-CZ"/>
              </w:rPr>
              <w:t>(2)</w:t>
              <w:tab/>
              <w:t>Emisná kontrola sa vykonáva na pracovisku emisnej kontroly podľa jednotlivých druhov kontrol v rozsahu kontrolných úkonov ustanovených týmto zákonom, vykonávacím právnym predpisom podľa § 136 ods. 3 písm. h) a podľa metodík vydaných typovým schvaľovacím orgánom.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896840">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BF61DF" w:rsidRPr="008537CF" w:rsidP="007209A3">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6</w:t>
            </w:r>
          </w:p>
          <w:p w:rsidR="00BF61DF" w:rsidRPr="008537CF" w:rsidP="007209A3">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3</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BF61DF" w:rsidRPr="008537CF" w:rsidP="00A261B0">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cs="EUAlbertina"/>
                <w:sz w:val="18"/>
                <w:szCs w:val="18"/>
              </w:rPr>
              <w:t>Členské štáty stanovia oblasti, položky a vhodné metódy, v ktorých sa vozidlá kategórie L3e, L4e, L5e a L7e s objemom motora presahujúcim 125 cm 3 podrobia kontrole.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F61DF"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BF61DF" w:rsidRPr="008537CF" w:rsidP="00241F2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BF61DF" w:rsidRPr="008537CF" w:rsidP="00241F2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BF61DF" w:rsidRPr="008537CF" w:rsidP="00241F2C">
            <w:pPr>
              <w:bidi w:val="0"/>
              <w:spacing w:after="0" w:line="240" w:lineRule="auto"/>
              <w:rPr>
                <w:rFonts w:ascii="Times New Roman" w:hAnsi="Times New Roman"/>
                <w:sz w:val="18"/>
                <w:szCs w:val="18"/>
                <w:lang w:eastAsia="cs-CZ"/>
              </w:rPr>
            </w:pPr>
          </w:p>
          <w:p w:rsidR="00BF61DF" w:rsidRPr="008537CF" w:rsidP="00241F2C">
            <w:pPr>
              <w:bidi w:val="0"/>
              <w:spacing w:after="0" w:line="240" w:lineRule="auto"/>
              <w:rPr>
                <w:rFonts w:ascii="Times New Roman" w:hAnsi="Times New Roman"/>
                <w:sz w:val="18"/>
                <w:szCs w:val="18"/>
                <w:lang w:eastAsia="cs-CZ"/>
              </w:rPr>
            </w:pPr>
          </w:p>
          <w:p w:rsidR="00BF61DF" w:rsidRPr="008537CF" w:rsidP="00241F2C">
            <w:pPr>
              <w:bidi w:val="0"/>
              <w:spacing w:after="0" w:line="240" w:lineRule="auto"/>
              <w:rPr>
                <w:rFonts w:ascii="Times New Roman" w:hAnsi="Times New Roman"/>
                <w:sz w:val="18"/>
                <w:szCs w:val="18"/>
                <w:lang w:eastAsia="cs-CZ"/>
              </w:rPr>
            </w:pPr>
          </w:p>
          <w:p w:rsidR="00BF61DF" w:rsidRPr="008537CF" w:rsidP="00241F2C">
            <w:pPr>
              <w:bidi w:val="0"/>
              <w:spacing w:after="0" w:line="240" w:lineRule="auto"/>
              <w:rPr>
                <w:rFonts w:ascii="Times New Roman" w:hAnsi="Times New Roman"/>
                <w:sz w:val="18"/>
                <w:szCs w:val="18"/>
                <w:lang w:eastAsia="cs-CZ"/>
              </w:rPr>
            </w:pPr>
          </w:p>
          <w:p w:rsidR="00BF61DF" w:rsidRPr="008537CF" w:rsidP="00241F2C">
            <w:pPr>
              <w:bidi w:val="0"/>
              <w:spacing w:after="0" w:line="240" w:lineRule="auto"/>
              <w:rPr>
                <w:rFonts w:ascii="Times New Roman" w:hAnsi="Times New Roman"/>
                <w:sz w:val="18"/>
                <w:szCs w:val="18"/>
                <w:lang w:eastAsia="cs-CZ"/>
              </w:rPr>
            </w:pPr>
          </w:p>
          <w:p w:rsidR="00BF61DF" w:rsidRPr="008537CF" w:rsidP="00241F2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BF61DF" w:rsidRPr="008537CF" w:rsidP="00241F2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BF61DF" w:rsidRPr="008537CF" w:rsidP="00241F2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106</w:t>
            </w:r>
          </w:p>
          <w:p w:rsidR="00BF61DF" w:rsidRPr="008537CF" w:rsidP="00241F2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2</w:t>
            </w:r>
          </w:p>
          <w:p w:rsidR="00BF61DF" w:rsidRPr="008537CF" w:rsidP="00241F2C">
            <w:pPr>
              <w:bidi w:val="0"/>
              <w:spacing w:after="0" w:line="240" w:lineRule="auto"/>
              <w:rPr>
                <w:rFonts w:ascii="Times New Roman" w:hAnsi="Times New Roman"/>
                <w:sz w:val="18"/>
                <w:szCs w:val="18"/>
                <w:lang w:eastAsia="cs-CZ"/>
              </w:rPr>
            </w:pPr>
          </w:p>
          <w:p w:rsidR="00BF61DF" w:rsidRPr="008537CF" w:rsidP="00241F2C">
            <w:pPr>
              <w:bidi w:val="0"/>
              <w:spacing w:after="0" w:line="240" w:lineRule="auto"/>
              <w:rPr>
                <w:rFonts w:ascii="Times New Roman" w:hAnsi="Times New Roman"/>
                <w:sz w:val="18"/>
                <w:szCs w:val="18"/>
                <w:lang w:eastAsia="cs-CZ"/>
              </w:rPr>
            </w:pPr>
          </w:p>
          <w:p w:rsidR="00BF61DF" w:rsidRPr="008537CF" w:rsidP="00241F2C">
            <w:pPr>
              <w:bidi w:val="0"/>
              <w:spacing w:after="0" w:line="240" w:lineRule="auto"/>
              <w:rPr>
                <w:rFonts w:ascii="Times New Roman" w:hAnsi="Times New Roman"/>
                <w:sz w:val="18"/>
                <w:szCs w:val="18"/>
                <w:lang w:eastAsia="cs-CZ"/>
              </w:rPr>
            </w:pPr>
          </w:p>
          <w:p w:rsidR="00BF61DF" w:rsidRPr="008537CF" w:rsidP="00241F2C">
            <w:pPr>
              <w:bidi w:val="0"/>
              <w:spacing w:after="0" w:line="240" w:lineRule="auto"/>
              <w:rPr>
                <w:rFonts w:ascii="Times New Roman" w:hAnsi="Times New Roman"/>
                <w:sz w:val="18"/>
                <w:szCs w:val="18"/>
                <w:lang w:eastAsia="cs-CZ"/>
              </w:rPr>
            </w:pPr>
          </w:p>
          <w:p w:rsidR="00BF61DF" w:rsidRPr="008537CF" w:rsidP="00241F2C">
            <w:pPr>
              <w:bidi w:val="0"/>
              <w:spacing w:after="0" w:line="240" w:lineRule="auto"/>
              <w:rPr>
                <w:rFonts w:ascii="Times New Roman" w:hAnsi="Times New Roman"/>
                <w:sz w:val="18"/>
                <w:szCs w:val="18"/>
                <w:lang w:eastAsia="cs-CZ"/>
              </w:rPr>
            </w:pPr>
          </w:p>
          <w:p w:rsidR="00BF61DF" w:rsidRPr="008537CF" w:rsidP="00241F2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115</w:t>
            </w:r>
          </w:p>
          <w:p w:rsidR="00BF61DF" w:rsidRPr="008537CF" w:rsidP="00241F2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2</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BF61DF" w:rsidRPr="008537CF" w:rsidP="00241F2C">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t>Technická kontrola v stanici technickej kontroly sa vykonáva podľa jednotlivých druhov kontrol v rozsahu kontrolných úkonov ustanovených týmto zákonom, vykonávacím právnym predpisom podľa § 136 ods. 3 písm. g) a podľa metodík vydaných typovým schvaľovacím orgánom.</w:t>
            </w:r>
          </w:p>
          <w:p w:rsidR="00BF61DF" w:rsidRPr="008537CF" w:rsidP="00241F2C">
            <w:pPr>
              <w:tabs>
                <w:tab w:val="left" w:pos="320"/>
              </w:tabs>
              <w:bidi w:val="0"/>
              <w:spacing w:after="0" w:line="240" w:lineRule="auto"/>
              <w:jc w:val="both"/>
              <w:rPr>
                <w:rFonts w:ascii="Times New Roman" w:hAnsi="Times New Roman"/>
                <w:sz w:val="18"/>
                <w:szCs w:val="18"/>
                <w:lang w:eastAsia="cs-CZ"/>
              </w:rPr>
            </w:pPr>
          </w:p>
          <w:p w:rsidR="00BF61DF" w:rsidRPr="008537CF" w:rsidP="00241F2C">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t>Emisná kontrola sa vykonáva na pracovisku emisnej kontroly podľa jednotlivých druhov kontrol v rozsahu kontrolných úkonov ustanovených týmto zákonom, vykonávacím právnym predpisom podľa § 136 ods. 3 písm. h) a podľa metodík vydaných typovým schvaľovacím orgánom.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F61DF"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BF61DF" w:rsidRPr="008537CF" w:rsidP="00896840">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7</w:t>
            </w:r>
          </w:p>
          <w:p w:rsidR="00F41990"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A261B0">
            <w:pPr>
              <w:pStyle w:val="CM4"/>
              <w:bidi w:val="0"/>
              <w:spacing w:after="0" w:line="240" w:lineRule="auto"/>
              <w:jc w:val="center"/>
              <w:rPr>
                <w:rFonts w:ascii="Times New Roman" w:hAnsi="Times New Roman"/>
                <w:sz w:val="18"/>
                <w:szCs w:val="18"/>
              </w:rPr>
            </w:pPr>
            <w:r w:rsidRPr="008537CF">
              <w:rPr>
                <w:rFonts w:ascii="Times New Roman" w:hAnsi="Times New Roman"/>
                <w:b/>
                <w:bCs/>
                <w:sz w:val="18"/>
                <w:szCs w:val="18"/>
              </w:rPr>
              <w:t>Hodnotenie chýb</w:t>
            </w:r>
          </w:p>
          <w:p w:rsidR="00F41990" w:rsidRPr="008537CF" w:rsidP="00A261B0">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1. V prílohe I sa pre každú kontrolovanú položku stanovuje minimálny zoznam možných chýb a úroveň ich závažnosti.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vyhlášky TK</w:t>
            </w:r>
          </w:p>
          <w:p w:rsidR="00F41990" w:rsidRPr="008537CF" w:rsidP="000B5689">
            <w:pPr>
              <w:bidi w:val="0"/>
              <w:spacing w:after="0" w:line="240" w:lineRule="auto"/>
              <w:rPr>
                <w:rFonts w:ascii="Times New Roman" w:hAnsi="Times New Roman"/>
                <w:sz w:val="18"/>
                <w:szCs w:val="18"/>
                <w:lang w:eastAsia="cs-CZ"/>
              </w:rPr>
            </w:pPr>
          </w:p>
          <w:p w:rsidR="00F41990" w:rsidRPr="008537CF" w:rsidP="000B5689">
            <w:pPr>
              <w:bidi w:val="0"/>
              <w:spacing w:after="0" w:line="240" w:lineRule="auto"/>
              <w:rPr>
                <w:rFonts w:ascii="Times New Roman" w:hAnsi="Times New Roman"/>
                <w:sz w:val="18"/>
                <w:szCs w:val="18"/>
                <w:lang w:eastAsia="cs-CZ"/>
              </w:rPr>
            </w:pPr>
          </w:p>
          <w:p w:rsidR="00F41990" w:rsidRPr="008537CF" w:rsidP="000B5689">
            <w:pPr>
              <w:bidi w:val="0"/>
              <w:spacing w:after="0" w:line="240" w:lineRule="auto"/>
              <w:rPr>
                <w:rFonts w:ascii="Times New Roman" w:hAnsi="Times New Roman"/>
                <w:sz w:val="18"/>
                <w:szCs w:val="18"/>
                <w:lang w:eastAsia="cs-CZ"/>
              </w:rPr>
            </w:pPr>
          </w:p>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vyhlášky EK</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956966">
              <w:rPr>
                <w:rFonts w:ascii="Times New Roman" w:hAnsi="Times New Roman"/>
                <w:sz w:val="18"/>
                <w:szCs w:val="18"/>
                <w:lang w:eastAsia="cs-CZ"/>
              </w:rPr>
              <w:t>49</w:t>
            </w:r>
          </w:p>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F41990" w:rsidRPr="008537CF" w:rsidP="000B5689">
            <w:pPr>
              <w:bidi w:val="0"/>
              <w:spacing w:after="0" w:line="240" w:lineRule="auto"/>
              <w:rPr>
                <w:rFonts w:ascii="Times New Roman" w:hAnsi="Times New Roman"/>
                <w:sz w:val="18"/>
                <w:szCs w:val="18"/>
                <w:lang w:eastAsia="cs-CZ"/>
              </w:rPr>
            </w:pPr>
          </w:p>
          <w:p w:rsidR="00F41990" w:rsidRPr="008537CF" w:rsidP="000B5689">
            <w:pPr>
              <w:bidi w:val="0"/>
              <w:spacing w:after="0" w:line="240" w:lineRule="auto"/>
              <w:rPr>
                <w:rFonts w:ascii="Times New Roman" w:hAnsi="Times New Roman"/>
                <w:sz w:val="18"/>
                <w:szCs w:val="18"/>
                <w:lang w:eastAsia="cs-CZ"/>
              </w:rPr>
            </w:pPr>
          </w:p>
          <w:p w:rsidR="00F41990" w:rsidRPr="008537CF" w:rsidP="000B5689">
            <w:pPr>
              <w:bidi w:val="0"/>
              <w:spacing w:after="0" w:line="240" w:lineRule="auto"/>
              <w:rPr>
                <w:rFonts w:ascii="Times New Roman" w:hAnsi="Times New Roman"/>
                <w:sz w:val="18"/>
                <w:szCs w:val="18"/>
                <w:lang w:eastAsia="cs-CZ"/>
              </w:rPr>
            </w:pPr>
          </w:p>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1E529B">
              <w:rPr>
                <w:rFonts w:ascii="Times New Roman" w:hAnsi="Times New Roman"/>
                <w:sz w:val="18"/>
                <w:szCs w:val="18"/>
                <w:lang w:eastAsia="cs-CZ"/>
              </w:rPr>
              <w:t>5</w:t>
            </w:r>
            <w:r w:rsidRPr="008537CF" w:rsidR="006A20DF">
              <w:rPr>
                <w:rFonts w:ascii="Times New Roman" w:hAnsi="Times New Roman"/>
                <w:sz w:val="18"/>
                <w:szCs w:val="18"/>
                <w:lang w:eastAsia="cs-CZ"/>
              </w:rPr>
              <w:t>3</w:t>
            </w:r>
          </w:p>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Každá kontrolovaná položka v rámci technickej kontroly obsahuje jeden alebo viacero kontrolných úkonov. Každý kontrolný úkon obsahuje zoznam možných chýb a úroveň ich závažnosti.</w:t>
            </w:r>
          </w:p>
          <w:p w:rsidR="00F41990" w:rsidRPr="008537CF" w:rsidP="000B5689">
            <w:pPr>
              <w:tabs>
                <w:tab w:val="left" w:pos="320"/>
              </w:tabs>
              <w:bidi w:val="0"/>
              <w:spacing w:after="0" w:line="240" w:lineRule="auto"/>
              <w:jc w:val="both"/>
              <w:rPr>
                <w:rFonts w:ascii="Times New Roman" w:hAnsi="Times New Roman"/>
                <w:sz w:val="18"/>
                <w:szCs w:val="18"/>
                <w:lang w:eastAsia="cs-CZ"/>
              </w:rPr>
            </w:pPr>
          </w:p>
          <w:p w:rsidR="00F41990" w:rsidRPr="008537CF" w:rsidP="000B568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Emisná kontrola motorového vozidla pozostáva z kontrolných úkonov. Každý kontrolný úkon obsahuje zoznam možných chýb a úroveň ich závažnosti.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F77601">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7</w:t>
            </w:r>
          </w:p>
          <w:p w:rsidR="00F41990" w:rsidRPr="008537CF" w:rsidP="00F77601">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2</w:t>
            </w:r>
          </w:p>
          <w:p w:rsidR="00F41990" w:rsidRPr="008537CF" w:rsidP="00F77601">
            <w:pPr>
              <w:bidi w:val="0"/>
              <w:spacing w:after="0" w:line="240" w:lineRule="auto"/>
              <w:jc w:val="center"/>
              <w:rPr>
                <w:rFonts w:ascii="Times New Roman" w:hAnsi="Times New Roman"/>
                <w:bCs/>
                <w:sz w:val="18"/>
                <w:szCs w:val="18"/>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A261B0">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2. Chyby zistené počas pravidelných kontrol vozidiel sa zaradia do jednej z týchto skupín: </w:t>
            </w:r>
          </w:p>
          <w:p w:rsidR="00F41990" w:rsidRPr="008537CF" w:rsidP="00A261B0">
            <w:pPr>
              <w:pStyle w:val="CM4"/>
              <w:bidi w:val="0"/>
              <w:spacing w:after="0" w:line="240" w:lineRule="auto"/>
              <w:jc w:val="both"/>
              <w:rPr>
                <w:rFonts w:cs="EUAlbertina"/>
                <w:sz w:val="18"/>
                <w:szCs w:val="18"/>
              </w:rPr>
            </w:pPr>
            <w:r w:rsidRPr="008537CF">
              <w:rPr>
                <w:rFonts w:ascii="Times New Roman" w:hAnsi="Times New Roman"/>
                <w:sz w:val="18"/>
                <w:szCs w:val="18"/>
              </w:rPr>
              <w:t>a) ľahké chyby, ktoré nemajú výrazný vplyv na bezpečnosť vozidla ani na životné prostredie, ako aj iné menej významné prípady nesúladu;</w:t>
            </w:r>
            <w:r w:rsidRPr="008537CF">
              <w:rPr>
                <w:rFonts w:cs="EUAlbertina"/>
                <w:sz w:val="18"/>
                <w:szCs w:val="18"/>
              </w:rPr>
              <w:t xml:space="preserve"> </w:t>
            </w:r>
          </w:p>
          <w:p w:rsidR="00F41990" w:rsidRPr="008537CF" w:rsidP="00F41990">
            <w:pPr>
              <w:pStyle w:val="Default"/>
              <w:bidi w:val="0"/>
              <w:spacing w:after="0" w:line="240" w:lineRule="auto"/>
              <w:rPr>
                <w:rFonts w:ascii="Times New Roman" w:hAnsi="Times New Roman"/>
                <w:color w:val="auto"/>
                <w:sz w:val="18"/>
                <w:szCs w:val="18"/>
              </w:rPr>
            </w:pPr>
            <w:r w:rsidRPr="008537CF">
              <w:rPr>
                <w:rFonts w:ascii="Times New Roman" w:hAnsi="Times New Roman"/>
                <w:color w:val="auto"/>
                <w:sz w:val="18"/>
                <w:szCs w:val="18"/>
              </w:rPr>
              <w:t>b) vážne chyby, ktoré môžu ovplyvniť bezpečnosť vozidla alebo životné prostredie alebo ohroziť iných účastníkov cestnej premávky, ako aj iné významnejšie prípady nesúladu;</w:t>
            </w:r>
          </w:p>
          <w:p w:rsidR="00F41990" w:rsidRPr="008537CF" w:rsidP="00F41990">
            <w:pPr>
              <w:pStyle w:val="Default"/>
              <w:bidi w:val="0"/>
              <w:spacing w:after="0" w:line="240" w:lineRule="auto"/>
              <w:rPr>
                <w:color w:val="auto"/>
                <w:sz w:val="18"/>
                <w:szCs w:val="18"/>
              </w:rPr>
            </w:pPr>
            <w:r w:rsidRPr="008537CF">
              <w:rPr>
                <w:rFonts w:ascii="Times New Roman" w:hAnsi="Times New Roman"/>
                <w:color w:val="auto"/>
                <w:sz w:val="18"/>
                <w:szCs w:val="18"/>
              </w:rPr>
              <w:t>c) nebezpečné chyby, ktoré predstavujú priame a bezprostredné riziko pre bezpečnosť cestnej premávky alebo majú vplyv na životné prostredie a ktoré odôvodňujú, že členský štát alebo jeho príslušné orgány môžu zakázať používanie vozidla na verejných pozemných komunikáciách.</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vyhlášky TK</w:t>
            </w:r>
          </w:p>
          <w:p w:rsidR="00F41990" w:rsidRPr="008537CF" w:rsidP="000B5689">
            <w:pPr>
              <w:bidi w:val="0"/>
              <w:spacing w:after="0" w:line="240" w:lineRule="auto"/>
              <w:rPr>
                <w:rFonts w:ascii="Times New Roman" w:hAnsi="Times New Roman"/>
                <w:sz w:val="18"/>
                <w:szCs w:val="18"/>
                <w:lang w:eastAsia="cs-CZ"/>
              </w:rPr>
            </w:pPr>
          </w:p>
          <w:p w:rsidR="00F4199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F41990" w:rsidRPr="008537CF" w:rsidP="000B5689">
            <w:pPr>
              <w:bidi w:val="0"/>
              <w:spacing w:after="0" w:line="240" w:lineRule="auto"/>
              <w:rPr>
                <w:rFonts w:ascii="Times New Roman" w:hAnsi="Times New Roman"/>
                <w:sz w:val="18"/>
                <w:szCs w:val="18"/>
                <w:lang w:eastAsia="cs-CZ"/>
              </w:rPr>
            </w:pPr>
          </w:p>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vyhlášky EK</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956966">
              <w:rPr>
                <w:rFonts w:ascii="Times New Roman" w:hAnsi="Times New Roman"/>
                <w:sz w:val="18"/>
                <w:szCs w:val="18"/>
                <w:lang w:eastAsia="cs-CZ"/>
              </w:rPr>
              <w:t>49</w:t>
            </w:r>
          </w:p>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w:t>
            </w:r>
            <w:r w:rsidRPr="008537CF" w:rsidR="00707280">
              <w:rPr>
                <w:rFonts w:ascii="Times New Roman" w:hAnsi="Times New Roman"/>
                <w:sz w:val="18"/>
                <w:szCs w:val="18"/>
                <w:lang w:eastAsia="cs-CZ"/>
              </w:rPr>
              <w:t>2</w:t>
            </w:r>
          </w:p>
          <w:p w:rsidR="00F41990" w:rsidRPr="008537CF" w:rsidP="000B5689">
            <w:pPr>
              <w:bidi w:val="0"/>
              <w:spacing w:after="0" w:line="240" w:lineRule="auto"/>
              <w:rPr>
                <w:rFonts w:ascii="Times New Roman" w:hAnsi="Times New Roman"/>
                <w:sz w:val="18"/>
                <w:szCs w:val="18"/>
                <w:lang w:eastAsia="cs-CZ"/>
              </w:rPr>
            </w:pPr>
          </w:p>
          <w:p w:rsidR="00F41990" w:rsidRPr="008537CF" w:rsidP="000B5689">
            <w:pPr>
              <w:bidi w:val="0"/>
              <w:spacing w:after="0" w:line="240" w:lineRule="auto"/>
              <w:rPr>
                <w:rFonts w:ascii="Times New Roman" w:hAnsi="Times New Roman"/>
                <w:sz w:val="18"/>
                <w:szCs w:val="18"/>
                <w:lang w:eastAsia="cs-CZ"/>
              </w:rPr>
            </w:pPr>
          </w:p>
          <w:p w:rsidR="00F4199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A64B88">
              <w:rPr>
                <w:rFonts w:ascii="Times New Roman" w:hAnsi="Times New Roman"/>
                <w:sz w:val="18"/>
                <w:szCs w:val="18"/>
                <w:lang w:eastAsia="cs-CZ"/>
              </w:rPr>
              <w:t>5</w:t>
            </w:r>
            <w:r w:rsidRPr="008537CF" w:rsidR="006A20DF">
              <w:rPr>
                <w:rFonts w:ascii="Times New Roman" w:hAnsi="Times New Roman"/>
                <w:sz w:val="18"/>
                <w:szCs w:val="18"/>
                <w:lang w:eastAsia="cs-CZ"/>
              </w:rPr>
              <w:t>3</w:t>
            </w:r>
          </w:p>
          <w:p w:rsidR="00F4199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w:t>
            </w:r>
            <w:r w:rsidRPr="008537CF" w:rsidR="00707280">
              <w:rPr>
                <w:rFonts w:ascii="Times New Roman" w:hAnsi="Times New Roman"/>
                <w:sz w:val="18"/>
                <w:szCs w:val="18"/>
                <w:lang w:eastAsia="cs-CZ"/>
              </w:rPr>
              <w:t>2</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70728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t>Pri technickej kontrole sa technický stav vozidla a funkcia jednotlivých systémov, komponentov a samostatných technických jednotiek hodnotia týmito chybami:</w:t>
            </w:r>
          </w:p>
          <w:p w:rsidR="00707280" w:rsidRPr="008537CF" w:rsidP="0070728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ľahké chyby, ktoré nemajú výrazný vplyv na bezpečnosť vozidla ani na životné prostredie, ako aj iné menej významné prípady nezhody; vozidlo je spôsobilé na prevádzku v cestnej premávke,</w:t>
            </w:r>
          </w:p>
          <w:p w:rsidR="00707280" w:rsidRPr="008537CF" w:rsidP="0070728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vážne chyby, ktoré môžu ovplyvniť bezpečnosť vozidla alebo životné prostredie alebo ohroziť iných účastníkov cestnej premávky, ako aj iné významnejšie prípady nezhody; vozidlo je dočasne spôsobilé na prevádzku v cestnej premávke,</w:t>
            </w:r>
          </w:p>
          <w:p w:rsidR="00F41990" w:rsidRPr="008537CF" w:rsidP="00707280">
            <w:pPr>
              <w:tabs>
                <w:tab w:val="left" w:pos="320"/>
              </w:tabs>
              <w:bidi w:val="0"/>
              <w:spacing w:after="0" w:line="240" w:lineRule="auto"/>
              <w:jc w:val="both"/>
              <w:rPr>
                <w:rFonts w:ascii="Times New Roman" w:hAnsi="Times New Roman"/>
                <w:sz w:val="18"/>
                <w:szCs w:val="18"/>
                <w:lang w:eastAsia="cs-CZ"/>
              </w:rPr>
            </w:pPr>
            <w:r w:rsidRPr="008537CF" w:rsidR="00707280">
              <w:rPr>
                <w:rFonts w:ascii="Times New Roman" w:hAnsi="Times New Roman"/>
                <w:sz w:val="18"/>
                <w:szCs w:val="18"/>
                <w:lang w:eastAsia="cs-CZ"/>
              </w:rPr>
              <w:t>c)</w:t>
              <w:tab/>
              <w:t>nebezpečné chyby, ktoré predstavujú priame a bezprostredné riziko pre bezpečnosť cestnej premávky alebo majú vplyv na životné prostredie a je potrebné zakázať používanie vozidla v cestnej premávke; vozidlo je nespôsobilé na prevádzku v cestnej premávke.</w:t>
            </w:r>
          </w:p>
          <w:p w:rsidR="00707280" w:rsidRPr="008537CF" w:rsidP="00707280">
            <w:pPr>
              <w:tabs>
                <w:tab w:val="left" w:pos="320"/>
              </w:tabs>
              <w:bidi w:val="0"/>
              <w:spacing w:after="0" w:line="240" w:lineRule="auto"/>
              <w:jc w:val="both"/>
              <w:rPr>
                <w:rFonts w:ascii="Times New Roman" w:hAnsi="Times New Roman"/>
                <w:sz w:val="18"/>
                <w:szCs w:val="18"/>
                <w:lang w:eastAsia="cs-CZ"/>
              </w:rPr>
            </w:pPr>
          </w:p>
          <w:p w:rsidR="00A64B88" w:rsidRPr="008537CF" w:rsidP="00A64B88">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(2)Pri emisnej kontrole sa stav vozidla a funkcia jednotlivých systémov, komponentov a samostatných technických jednotiek hodnotia týmito chybami:</w:t>
            </w:r>
          </w:p>
          <w:p w:rsidR="00A64B88" w:rsidRPr="008537CF" w:rsidP="00DC48CD">
            <w:pPr>
              <w:pStyle w:val="Odstavecseseznamem"/>
              <w:numPr>
                <w:numId w:val="71"/>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ľahké chyby, ktoré nemajú výrazný vplyv na životné prostredie alebo na bezpečnosť a prevádzku vozidla, ako aj iné menej významné prípady nezhody; vozidlo je spôsobilé na prevádzku v cestnej premávke,</w:t>
            </w:r>
          </w:p>
          <w:p w:rsidR="00A64B88" w:rsidRPr="008537CF" w:rsidP="00DC48CD">
            <w:pPr>
              <w:pStyle w:val="Odstavecseseznamem"/>
              <w:numPr>
                <w:numId w:val="71"/>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vážne chyby, ktoré môžu ovplyvniť bezpečnosť vozidla alebo životné prostredie alebo ohroziť iných účastníkov cestnej premávky, ako aj iné významnejšie prípady nezhody; vozidlo je dočasne spôsobilé na prevádzku v cestnej premávke,</w:t>
            </w:r>
          </w:p>
          <w:p w:rsidR="00F41990" w:rsidRPr="008537CF" w:rsidP="00DC48CD">
            <w:pPr>
              <w:pStyle w:val="Odstavecseseznamem"/>
              <w:numPr>
                <w:numId w:val="71"/>
              </w:numPr>
              <w:tabs>
                <w:tab w:val="left" w:pos="709"/>
              </w:tabs>
              <w:bidi w:val="0"/>
              <w:spacing w:after="0" w:line="240" w:lineRule="auto"/>
              <w:jc w:val="both"/>
              <w:rPr>
                <w:rFonts w:ascii="Times New Roman" w:hAnsi="Times New Roman"/>
                <w:sz w:val="18"/>
                <w:szCs w:val="18"/>
              </w:rPr>
            </w:pPr>
            <w:r w:rsidRPr="008537CF" w:rsidR="00A64B88">
              <w:rPr>
                <w:rFonts w:ascii="Times New Roman" w:hAnsi="Times New Roman"/>
                <w:sz w:val="18"/>
                <w:szCs w:val="18"/>
              </w:rPr>
              <w:t>nebezpečné chyby, ktoré predstavujú priame a bezprostredné riziko pre bezpečnosť cestnej premávky alebo majú vplyv na životné prostredie a je potrebné zakázať používanie vozidla v cestnej premávke; vozidlo je nespôsobilé na prevádzku v cestnej premávke.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F41990" w:rsidRPr="008537CF" w:rsidP="000B5689">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F77601">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7</w:t>
            </w:r>
          </w:p>
          <w:p w:rsidR="00707280" w:rsidRPr="008537CF" w:rsidP="00F77601">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3</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A261B0">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3. Vozidlo, na ktorom sa zistia chyby patriace do viac než jednej skupiny chýb podľa odseku 2, sa zaradí do skupiny, ktorá zodpovedá najzávažnejšej chybe. Vozidlo vykazujúce viacero chýb v rámci rovnakej oblasti kontroly podľa vymedzenia rozsahu kontroly uvedeného v prílohe I bode 2 možno zaradiť do najbližšej skupiny najzávažnejších chýb, ak možno preukázať, že kombinovaný účinok týchto chýb vyúsťuje do vyššieho stupňa ohrozenia bezpečnosti cestnej premávky.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0B5689">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70728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vyhlášky TK</w:t>
            </w: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70728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vyhlášky EK</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956966">
              <w:rPr>
                <w:rFonts w:ascii="Times New Roman" w:hAnsi="Times New Roman"/>
                <w:sz w:val="18"/>
                <w:szCs w:val="18"/>
                <w:lang w:eastAsia="cs-CZ"/>
              </w:rPr>
              <w:t>49</w:t>
            </w:r>
          </w:p>
          <w:p w:rsidR="0070728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3</w:t>
            </w: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A64B88">
              <w:rPr>
                <w:rFonts w:ascii="Times New Roman" w:hAnsi="Times New Roman"/>
                <w:sz w:val="18"/>
                <w:szCs w:val="18"/>
                <w:lang w:eastAsia="cs-CZ"/>
              </w:rPr>
              <w:t>5</w:t>
            </w:r>
            <w:r w:rsidRPr="008537CF" w:rsidR="006A20DF">
              <w:rPr>
                <w:rFonts w:ascii="Times New Roman" w:hAnsi="Times New Roman"/>
                <w:sz w:val="18"/>
                <w:szCs w:val="18"/>
                <w:lang w:eastAsia="cs-CZ"/>
              </w:rPr>
              <w:t>3</w:t>
            </w:r>
          </w:p>
          <w:p w:rsidR="0070728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3</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0B568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(3)</w:t>
              <w:tab/>
              <w:t>Vozidlo, na ktorom sa zistia chyby patriace do viac než jednej skupiny chýb podľa odseku 2, sa vyhodnotí podľa chyby, ktorá zodpovedá najzávažnejšej chybe. Vozidlo vykazujúce viacero chýb v rámci rovnakej oblasti kontroly podľa vymedzenia rozsahu kontroly možno zaradiť do najbližšej skupiny najzávažnejších chýb, ak možno preukázať, že kombinovaný účinok týchto chýb vyúsťuje do vyššieho stupňa ohrozenia bezpečnosti cestnej premávky.</w:t>
            </w:r>
          </w:p>
          <w:p w:rsidR="00707280" w:rsidRPr="008537CF" w:rsidP="000B5689">
            <w:pPr>
              <w:tabs>
                <w:tab w:val="left" w:pos="320"/>
              </w:tabs>
              <w:bidi w:val="0"/>
              <w:spacing w:after="0" w:line="240" w:lineRule="auto"/>
              <w:jc w:val="both"/>
              <w:rPr>
                <w:rFonts w:ascii="Times New Roman" w:hAnsi="Times New Roman"/>
                <w:sz w:val="18"/>
                <w:szCs w:val="18"/>
                <w:lang w:eastAsia="cs-CZ"/>
              </w:rPr>
            </w:pPr>
          </w:p>
          <w:p w:rsidR="00707280" w:rsidRPr="008537CF" w:rsidP="000B568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(3)</w:t>
              <w:tab/>
              <w:t>Vozidlo, na ktorom sa zistia chyby patriace do viac než jednej skupiny chýb podľa odseku 2, sa vyhodnotí podľa chyby, ktorá zodpovedá najzávažnejšej chybe. Vozidlo vykazujúce viacero chýb v rámci rovnakej oblasti kontroly podľa vymedzenia rozsahu kontroly možno zaradiť do najbližšej skupiny najzávažnejších chýb, ak možno preukázať, že kombinovaný účinok týchto chýb vyúsťuje do vyššieho stupňa ohrozenia bezpečnosti cestnej premávky.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0B5689">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0B5689">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8</w:t>
            </w:r>
          </w:p>
          <w:p w:rsidR="00707280"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A261B0">
            <w:pPr>
              <w:pStyle w:val="CM4"/>
              <w:bidi w:val="0"/>
              <w:spacing w:after="0" w:line="240" w:lineRule="auto"/>
              <w:jc w:val="center"/>
              <w:rPr>
                <w:rFonts w:ascii="Times New Roman" w:hAnsi="Times New Roman"/>
                <w:sz w:val="18"/>
                <w:szCs w:val="18"/>
              </w:rPr>
            </w:pPr>
            <w:r w:rsidRPr="008537CF">
              <w:rPr>
                <w:rFonts w:ascii="Times New Roman" w:hAnsi="Times New Roman"/>
                <w:b/>
                <w:bCs/>
                <w:sz w:val="18"/>
                <w:szCs w:val="18"/>
              </w:rPr>
              <w:t>Protokol o kontrole technického stavu</w:t>
            </w:r>
          </w:p>
          <w:p w:rsidR="00707280" w:rsidRPr="008537CF" w:rsidP="00A261B0">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1. Členské štáty zabezpečia, aby stanice technickej kontroly alebo prípadne príslušné orgány, ktoré vykonali kontrolu technického stavu vozidla, vystavili takémuto vozidlu protokol o kontrole technického stavu, ktorý obsahuje prinajmenšom štandardizované údaje príslušných zosúladených kódov Únie uvedené v prílohe II.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707280" w:rsidRPr="008537CF" w:rsidP="00896840">
            <w:pPr>
              <w:bidi w:val="0"/>
              <w:spacing w:after="0" w:line="240" w:lineRule="auto"/>
              <w:rPr>
                <w:rFonts w:ascii="Times New Roman" w:hAnsi="Times New Roman"/>
                <w:sz w:val="18"/>
                <w:szCs w:val="18"/>
                <w:lang w:eastAsia="cs-CZ"/>
              </w:rPr>
            </w:pPr>
            <w:r w:rsidRPr="008537CF" w:rsidR="005A058A">
              <w:rPr>
                <w:rFonts w:ascii="Times New Roman" w:hAnsi="Times New Roman"/>
                <w:sz w:val="18"/>
                <w:szCs w:val="18"/>
                <w:lang w:eastAsia="cs-CZ"/>
              </w:rPr>
              <w:t>z</w:t>
            </w:r>
            <w:r w:rsidRPr="008537CF">
              <w:rPr>
                <w:rFonts w:ascii="Times New Roman" w:hAnsi="Times New Roman"/>
                <w:sz w:val="18"/>
                <w:szCs w:val="18"/>
                <w:lang w:eastAsia="cs-CZ"/>
              </w:rPr>
              <w:t>ákona</w:t>
            </w: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111</w:t>
            </w: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120</w:t>
            </w: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 xml:space="preserve">Dokladom o vykonaní technickej kontroly pravidelnej a technickej kontroly administratívnej vozidla, ktoré je prihlásené do evidencie vozidiel v Slovenskej republike, </w:t>
            </w:r>
            <w:r w:rsidRPr="008537CF" w:rsidR="00B44398">
              <w:rPr>
                <w:rFonts w:ascii="Times New Roman" w:hAnsi="Times New Roman"/>
                <w:sz w:val="18"/>
                <w:szCs w:val="18"/>
                <w:lang w:eastAsia="cs-CZ"/>
              </w:rPr>
              <w:t>sú</w:t>
            </w:r>
          </w:p>
          <w:p w:rsidR="00707280"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vyznačený protokol o kontrole technického stavu časť A – technická kontrola,</w:t>
            </w:r>
          </w:p>
          <w:p w:rsidR="00707280"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 xml:space="preserve">vyznačené </w:t>
            </w:r>
            <w:r w:rsidRPr="003A77C6">
              <w:rPr>
                <w:rFonts w:ascii="Times New Roman" w:hAnsi="Times New Roman"/>
                <w:sz w:val="18"/>
                <w:szCs w:val="18"/>
                <w:u w:val="single"/>
                <w:lang w:eastAsia="cs-CZ"/>
              </w:rPr>
              <w:t>osvedčenie o kontrole technického stavu</w:t>
            </w:r>
            <w:r w:rsidRPr="008537CF">
              <w:rPr>
                <w:rFonts w:ascii="Times New Roman" w:hAnsi="Times New Roman"/>
                <w:sz w:val="18"/>
                <w:szCs w:val="18"/>
                <w:lang w:eastAsia="cs-CZ"/>
              </w:rPr>
              <w:t xml:space="preserve"> časť A – technická kontrola a</w:t>
            </w:r>
          </w:p>
          <w:p w:rsidR="00707280"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c)</w:t>
              <w:tab/>
              <w:t>vyznačená (perforovaná) kontrolná nálepka.</w:t>
            </w:r>
          </w:p>
          <w:p w:rsidR="00707280" w:rsidRPr="008537CF" w:rsidP="00896840">
            <w:pPr>
              <w:tabs>
                <w:tab w:val="left" w:pos="320"/>
              </w:tabs>
              <w:bidi w:val="0"/>
              <w:spacing w:after="0" w:line="240" w:lineRule="auto"/>
              <w:jc w:val="both"/>
              <w:rPr>
                <w:rFonts w:ascii="Times New Roman" w:hAnsi="Times New Roman"/>
                <w:sz w:val="18"/>
                <w:szCs w:val="18"/>
                <w:lang w:eastAsia="cs-CZ"/>
              </w:rPr>
            </w:pPr>
          </w:p>
          <w:p w:rsidR="00707280"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 xml:space="preserve">Dokladom o vykonaní emisnej kontroly pravidelnej a emisnej kontroly administratívnej motorového vozidla, ktoré je prihlásené do evidencie vozidiel v Slovenskej republike, a je hodnotené ako spôsobilé alebo dočasne spôsobilé podľa § 119 ods. 3 alebo 4, </w:t>
            </w:r>
            <w:r w:rsidRPr="008537CF" w:rsidR="00B44398">
              <w:rPr>
                <w:rFonts w:ascii="Times New Roman" w:hAnsi="Times New Roman"/>
                <w:sz w:val="18"/>
                <w:szCs w:val="18"/>
                <w:lang w:eastAsia="cs-CZ"/>
              </w:rPr>
              <w:t>sú</w:t>
            </w:r>
          </w:p>
          <w:p w:rsidR="00707280"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vyznačený protokol o kontrole technického stavu časť B – emisná kontrola,</w:t>
            </w:r>
          </w:p>
          <w:p w:rsidR="00707280"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 xml:space="preserve">vyznačené </w:t>
            </w:r>
            <w:r w:rsidRPr="003A77C6">
              <w:rPr>
                <w:rFonts w:ascii="Times New Roman" w:hAnsi="Times New Roman"/>
                <w:sz w:val="18"/>
                <w:szCs w:val="18"/>
                <w:u w:val="single"/>
                <w:lang w:eastAsia="cs-CZ"/>
              </w:rPr>
              <w:t>osvedčenie o kontrole technického stavu</w:t>
            </w:r>
            <w:r w:rsidRPr="008537CF">
              <w:rPr>
                <w:rFonts w:ascii="Times New Roman" w:hAnsi="Times New Roman"/>
                <w:sz w:val="18"/>
                <w:szCs w:val="18"/>
                <w:lang w:eastAsia="cs-CZ"/>
              </w:rPr>
              <w:t xml:space="preserve"> časť B – emisná kontrola a</w:t>
            </w:r>
          </w:p>
          <w:p w:rsidR="00707280"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c)</w:t>
              <w:tab/>
              <w:t>vyznačená (perforovaná) kontrolná nálepka.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4E1D2A">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8</w:t>
            </w:r>
          </w:p>
          <w:p w:rsidR="00707280" w:rsidRPr="008537CF" w:rsidP="004E1D2A">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4E1D2A">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2. Členské štáty zabezpečia, aby stanice technickej kontroly alebo prípadne príslušné orgány sprístupnili osobe, ktorá sa dostavila s vozidlom na kontrolu, protokol o kontrole technického stavu, alebo jej v prípade elektronického protokolu o kontrole technického stavu odovzdali potvrdený výtlačok takéhoto protokolu.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111</w:t>
            </w: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120</w:t>
            </w: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 xml:space="preserve">Dokladom o vykonaní technickej kontroly pravidelnej a technickej kontroly administratívnej vozidla, ktoré je prihlásené do evidencie vozidiel v Slovenskej republike, </w:t>
            </w:r>
            <w:r w:rsidRPr="008537CF" w:rsidR="00B44398">
              <w:rPr>
                <w:rFonts w:ascii="Times New Roman" w:hAnsi="Times New Roman"/>
                <w:sz w:val="18"/>
                <w:szCs w:val="18"/>
                <w:lang w:eastAsia="cs-CZ"/>
              </w:rPr>
              <w:t>sú</w:t>
            </w:r>
          </w:p>
          <w:p w:rsidR="00707280"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vyznačený protokol o kontrole technického stavu časť A – technická kontrola,</w:t>
            </w:r>
          </w:p>
          <w:p w:rsidR="00707280"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 xml:space="preserve">vyznačené </w:t>
            </w:r>
            <w:r w:rsidRPr="003A77C6">
              <w:rPr>
                <w:rFonts w:ascii="Times New Roman" w:hAnsi="Times New Roman"/>
                <w:sz w:val="18"/>
                <w:szCs w:val="18"/>
                <w:u w:val="single"/>
                <w:lang w:eastAsia="cs-CZ"/>
              </w:rPr>
              <w:t>osvedčenie o kontrole technického stavu</w:t>
            </w:r>
            <w:r w:rsidRPr="008537CF">
              <w:rPr>
                <w:rFonts w:ascii="Times New Roman" w:hAnsi="Times New Roman"/>
                <w:sz w:val="18"/>
                <w:szCs w:val="18"/>
                <w:lang w:eastAsia="cs-CZ"/>
              </w:rPr>
              <w:t xml:space="preserve"> časť A – technická kontrola a</w:t>
            </w:r>
          </w:p>
          <w:p w:rsidR="00707280"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c)</w:t>
              <w:tab/>
              <w:t>vyznačená (perforovaná) kontrolná nálepka.</w:t>
            </w:r>
          </w:p>
          <w:p w:rsidR="00707280" w:rsidRPr="008537CF" w:rsidP="00896840">
            <w:pPr>
              <w:tabs>
                <w:tab w:val="left" w:pos="320"/>
              </w:tabs>
              <w:bidi w:val="0"/>
              <w:spacing w:after="0" w:line="240" w:lineRule="auto"/>
              <w:jc w:val="both"/>
              <w:rPr>
                <w:rFonts w:ascii="Times New Roman" w:hAnsi="Times New Roman"/>
                <w:sz w:val="18"/>
                <w:szCs w:val="18"/>
                <w:lang w:eastAsia="cs-CZ"/>
              </w:rPr>
            </w:pPr>
          </w:p>
          <w:p w:rsidR="00707280"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 xml:space="preserve">Dokladom o vykonaní emisnej kontroly pravidelnej a emisnej kontroly administratívnej motorového vozidla, ktoré je prihlásené do evidencie vozidiel v Slovenskej republike, a je hodnotené ako spôsobilé alebo dočasne spôsobilé podľa § 119 ods. 3 alebo 4, </w:t>
            </w:r>
            <w:r w:rsidRPr="008537CF" w:rsidR="00B44398">
              <w:rPr>
                <w:rFonts w:ascii="Times New Roman" w:hAnsi="Times New Roman"/>
                <w:sz w:val="18"/>
                <w:szCs w:val="18"/>
                <w:lang w:eastAsia="cs-CZ"/>
              </w:rPr>
              <w:t>sú</w:t>
            </w:r>
          </w:p>
          <w:p w:rsidR="00707280"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vyznačený protokol o kontrole technického stavu časť B – emisná kontrola,</w:t>
            </w:r>
          </w:p>
          <w:p w:rsidR="00707280"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 xml:space="preserve">vyznačené </w:t>
            </w:r>
            <w:r w:rsidRPr="003A77C6">
              <w:rPr>
                <w:rFonts w:ascii="Times New Roman" w:hAnsi="Times New Roman"/>
                <w:sz w:val="18"/>
                <w:szCs w:val="18"/>
                <w:u w:val="single"/>
                <w:lang w:eastAsia="cs-CZ"/>
              </w:rPr>
              <w:t>osvedčenie o kontrole technického stavu</w:t>
            </w:r>
            <w:r w:rsidRPr="008537CF">
              <w:rPr>
                <w:rFonts w:ascii="Times New Roman" w:hAnsi="Times New Roman"/>
                <w:sz w:val="18"/>
                <w:szCs w:val="18"/>
                <w:lang w:eastAsia="cs-CZ"/>
              </w:rPr>
              <w:t xml:space="preserve"> časť B – emisná kontrola a</w:t>
            </w:r>
          </w:p>
          <w:p w:rsidR="00707280"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c)</w:t>
              <w:tab/>
              <w:t>vyznačená (perforovaná) kontrolná nálepka.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B55DE0">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8</w:t>
            </w:r>
          </w:p>
          <w:p w:rsidR="00707280" w:rsidRPr="008537CF" w:rsidP="00B55DE0">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3</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B55DE0">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3. Bez toho, aby bol dotknutý článok 5, v prípade opätovného prihlásenia vozidla do evidencie, ktoré už bolo evidované v inom členskom štáte, každý členský štát uzná protokol o kontrole technického stavu vydaný uvedeným iným členským štátom, akoby uvedený protokol vydal sám, za predpokladu, že protokol o kontrole technického stavu je stále platný vzhľadom na frekvenčné intervaly stanovené pre pravidelné kontroly technického stavu v členskom štáte opätovného prihlásenia. Členský štát opätovného prihlásenia môže v prípade pochybností overiť platnosť protokolu o kontrole technického stavu pred jeho uznaním. Členské štáty oznámia Komisii opis protokolu o kontrole technického stavu do 20. mája 2018. Komisia informuje výbor uvedený v článku 19. Ustanovenia tohto odseku sa neuplatňujú na vozidlá kategórií L3e, L4e, L5e a L7e.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0B568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70728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857D93" w:rsidRPr="008537CF" w:rsidP="000B5689">
            <w:pPr>
              <w:bidi w:val="0"/>
              <w:spacing w:after="0" w:line="240" w:lineRule="auto"/>
              <w:rPr>
                <w:rFonts w:ascii="Times New Roman" w:hAnsi="Times New Roman"/>
                <w:sz w:val="18"/>
                <w:szCs w:val="18"/>
                <w:lang w:eastAsia="cs-CZ"/>
              </w:rPr>
            </w:pPr>
          </w:p>
          <w:p w:rsidR="00857D93" w:rsidRPr="008537CF" w:rsidP="000B5689">
            <w:pPr>
              <w:bidi w:val="0"/>
              <w:spacing w:after="0" w:line="240" w:lineRule="auto"/>
              <w:rPr>
                <w:rFonts w:ascii="Times New Roman" w:hAnsi="Times New Roman"/>
                <w:sz w:val="18"/>
                <w:szCs w:val="18"/>
                <w:lang w:eastAsia="cs-CZ"/>
              </w:rPr>
            </w:pPr>
          </w:p>
          <w:p w:rsidR="00857D93" w:rsidRPr="008537CF" w:rsidP="000B5689">
            <w:pPr>
              <w:bidi w:val="0"/>
              <w:spacing w:after="0" w:line="240" w:lineRule="auto"/>
              <w:rPr>
                <w:rFonts w:ascii="Times New Roman" w:hAnsi="Times New Roman"/>
                <w:sz w:val="18"/>
                <w:szCs w:val="18"/>
                <w:lang w:eastAsia="cs-CZ"/>
              </w:rPr>
            </w:pPr>
          </w:p>
          <w:p w:rsidR="00857D93" w:rsidRPr="008537CF" w:rsidP="000B5689">
            <w:pPr>
              <w:bidi w:val="0"/>
              <w:spacing w:after="0" w:line="240" w:lineRule="auto"/>
              <w:rPr>
                <w:rFonts w:ascii="Times New Roman" w:hAnsi="Times New Roman"/>
                <w:sz w:val="18"/>
                <w:szCs w:val="18"/>
                <w:lang w:eastAsia="cs-CZ"/>
              </w:rPr>
            </w:pPr>
          </w:p>
          <w:p w:rsidR="00857D93" w:rsidRPr="008537CF" w:rsidP="000B5689">
            <w:pPr>
              <w:bidi w:val="0"/>
              <w:spacing w:after="0" w:line="240" w:lineRule="auto"/>
              <w:rPr>
                <w:rFonts w:ascii="Times New Roman" w:hAnsi="Times New Roman"/>
                <w:sz w:val="18"/>
                <w:szCs w:val="18"/>
                <w:lang w:eastAsia="cs-CZ"/>
              </w:rPr>
            </w:pPr>
          </w:p>
          <w:p w:rsidR="00857D93" w:rsidRPr="008537CF" w:rsidP="000B5689">
            <w:pPr>
              <w:bidi w:val="0"/>
              <w:spacing w:after="0" w:line="240" w:lineRule="auto"/>
              <w:rPr>
                <w:rFonts w:ascii="Times New Roman" w:hAnsi="Times New Roman"/>
                <w:sz w:val="18"/>
                <w:szCs w:val="18"/>
                <w:lang w:eastAsia="cs-CZ"/>
              </w:rPr>
            </w:pPr>
          </w:p>
          <w:p w:rsidR="00857D93" w:rsidRPr="008537CF" w:rsidP="000B5689">
            <w:pPr>
              <w:bidi w:val="0"/>
              <w:spacing w:after="0" w:line="240" w:lineRule="auto"/>
              <w:rPr>
                <w:rFonts w:ascii="Times New Roman" w:hAnsi="Times New Roman"/>
                <w:sz w:val="18"/>
                <w:szCs w:val="18"/>
                <w:lang w:eastAsia="cs-CZ"/>
              </w:rPr>
            </w:pPr>
          </w:p>
          <w:p w:rsidR="00857D93"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70728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707280" w:rsidRPr="008537CF" w:rsidP="000B5689">
            <w:pPr>
              <w:bidi w:val="0"/>
              <w:spacing w:after="0" w:line="240" w:lineRule="auto"/>
              <w:rPr>
                <w:rFonts w:ascii="Times New Roman" w:hAnsi="Times New Roman"/>
                <w:sz w:val="18"/>
                <w:szCs w:val="18"/>
                <w:lang w:eastAsia="cs-CZ"/>
              </w:rPr>
            </w:pPr>
          </w:p>
          <w:p w:rsidR="005612EF" w:rsidRPr="008537CF" w:rsidP="000B5689">
            <w:pPr>
              <w:bidi w:val="0"/>
              <w:spacing w:after="0" w:line="240" w:lineRule="auto"/>
              <w:rPr>
                <w:rFonts w:ascii="Times New Roman" w:hAnsi="Times New Roman"/>
                <w:sz w:val="18"/>
                <w:szCs w:val="18"/>
                <w:lang w:eastAsia="cs-CZ"/>
              </w:rPr>
            </w:pPr>
          </w:p>
          <w:p w:rsidR="005612EF" w:rsidRPr="008537CF" w:rsidP="005612EF">
            <w:pPr>
              <w:bidi w:val="0"/>
              <w:spacing w:after="0" w:line="240" w:lineRule="auto"/>
              <w:rPr>
                <w:rFonts w:ascii="Times New Roman" w:hAnsi="Times New Roman"/>
                <w:sz w:val="18"/>
                <w:szCs w:val="18"/>
                <w:lang w:eastAsia="cs-CZ"/>
              </w:rPr>
            </w:pPr>
          </w:p>
          <w:p w:rsidR="005612EF" w:rsidRPr="008537CF" w:rsidP="005612EF">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5612EF" w:rsidRPr="008537CF" w:rsidP="005612EF">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5612EF" w:rsidRPr="008537CF" w:rsidP="000B5689">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0921C5">
              <w:rPr>
                <w:rFonts w:ascii="Times New Roman" w:hAnsi="Times New Roman"/>
                <w:sz w:val="18"/>
                <w:szCs w:val="18"/>
                <w:lang w:eastAsia="cs-CZ"/>
              </w:rPr>
              <w:t>29</w:t>
            </w:r>
          </w:p>
          <w:p w:rsidR="00707280" w:rsidRPr="008537CF" w:rsidP="000B5689">
            <w:pPr>
              <w:bidi w:val="0"/>
              <w:spacing w:after="0" w:line="240" w:lineRule="auto"/>
              <w:rPr>
                <w:rFonts w:ascii="Times New Roman" w:hAnsi="Times New Roman"/>
                <w:sz w:val="18"/>
                <w:szCs w:val="18"/>
                <w:lang w:eastAsia="cs-CZ"/>
              </w:rPr>
            </w:pPr>
            <w:r w:rsidRPr="008537CF" w:rsidR="000921C5">
              <w:rPr>
                <w:rFonts w:ascii="Times New Roman" w:hAnsi="Times New Roman"/>
                <w:sz w:val="18"/>
                <w:szCs w:val="18"/>
                <w:lang w:eastAsia="cs-CZ"/>
              </w:rPr>
              <w:t>O 5</w:t>
            </w:r>
          </w:p>
          <w:p w:rsidR="00707280"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p>
          <w:p w:rsidR="00857D93" w:rsidRPr="008537CF" w:rsidP="000B5689">
            <w:pPr>
              <w:bidi w:val="0"/>
              <w:spacing w:after="0" w:line="240" w:lineRule="auto"/>
              <w:rPr>
                <w:rFonts w:ascii="Times New Roman" w:hAnsi="Times New Roman"/>
                <w:sz w:val="18"/>
                <w:szCs w:val="18"/>
                <w:lang w:eastAsia="cs-CZ"/>
              </w:rPr>
            </w:pPr>
          </w:p>
          <w:p w:rsidR="00857D93" w:rsidRPr="008537CF" w:rsidP="000B5689">
            <w:pPr>
              <w:bidi w:val="0"/>
              <w:spacing w:after="0" w:line="240" w:lineRule="auto"/>
              <w:rPr>
                <w:rFonts w:ascii="Times New Roman" w:hAnsi="Times New Roman"/>
                <w:sz w:val="18"/>
                <w:szCs w:val="18"/>
                <w:lang w:eastAsia="cs-CZ"/>
              </w:rPr>
            </w:pPr>
          </w:p>
          <w:p w:rsidR="00857D93" w:rsidRPr="008537CF" w:rsidP="000B5689">
            <w:pPr>
              <w:bidi w:val="0"/>
              <w:spacing w:after="0" w:line="240" w:lineRule="auto"/>
              <w:rPr>
                <w:rFonts w:ascii="Times New Roman" w:hAnsi="Times New Roman"/>
                <w:sz w:val="18"/>
                <w:szCs w:val="18"/>
                <w:lang w:eastAsia="cs-CZ"/>
              </w:rPr>
            </w:pPr>
          </w:p>
          <w:p w:rsidR="00857D93" w:rsidRPr="008537CF" w:rsidP="000B5689">
            <w:pPr>
              <w:bidi w:val="0"/>
              <w:spacing w:after="0" w:line="240" w:lineRule="auto"/>
              <w:rPr>
                <w:rFonts w:ascii="Times New Roman" w:hAnsi="Times New Roman"/>
                <w:sz w:val="18"/>
                <w:szCs w:val="18"/>
                <w:lang w:eastAsia="cs-CZ"/>
              </w:rPr>
            </w:pPr>
          </w:p>
          <w:p w:rsidR="00857D93" w:rsidRPr="008537CF" w:rsidP="000B5689">
            <w:pPr>
              <w:bidi w:val="0"/>
              <w:spacing w:after="0" w:line="240" w:lineRule="auto"/>
              <w:rPr>
                <w:rFonts w:ascii="Times New Roman" w:hAnsi="Times New Roman"/>
                <w:sz w:val="18"/>
                <w:szCs w:val="18"/>
                <w:lang w:eastAsia="cs-CZ"/>
              </w:rPr>
            </w:pPr>
          </w:p>
          <w:p w:rsidR="00857D93" w:rsidRPr="008537CF" w:rsidP="000B5689">
            <w:pPr>
              <w:bidi w:val="0"/>
              <w:spacing w:after="0" w:line="240" w:lineRule="auto"/>
              <w:rPr>
                <w:rFonts w:ascii="Times New Roman" w:hAnsi="Times New Roman"/>
                <w:sz w:val="18"/>
                <w:szCs w:val="18"/>
                <w:lang w:eastAsia="cs-CZ"/>
              </w:rPr>
            </w:pPr>
          </w:p>
          <w:p w:rsidR="00857D93" w:rsidRPr="008537CF" w:rsidP="000B5689">
            <w:pPr>
              <w:bidi w:val="0"/>
              <w:spacing w:after="0" w:line="240" w:lineRule="auto"/>
              <w:rPr>
                <w:rFonts w:ascii="Times New Roman" w:hAnsi="Times New Roman"/>
                <w:sz w:val="18"/>
                <w:szCs w:val="18"/>
                <w:lang w:eastAsia="cs-CZ"/>
              </w:rPr>
            </w:pPr>
          </w:p>
          <w:p w:rsidR="00857D93" w:rsidRPr="008537CF" w:rsidP="000B5689">
            <w:pPr>
              <w:bidi w:val="0"/>
              <w:spacing w:after="0" w:line="240" w:lineRule="auto"/>
              <w:rPr>
                <w:rFonts w:ascii="Times New Roman" w:hAnsi="Times New Roman"/>
                <w:sz w:val="18"/>
                <w:szCs w:val="18"/>
                <w:lang w:eastAsia="cs-CZ"/>
              </w:rPr>
            </w:pPr>
          </w:p>
          <w:p w:rsidR="0070728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120</w:t>
            </w:r>
          </w:p>
          <w:p w:rsidR="00707280"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w:t>
            </w:r>
            <w:r w:rsidRPr="008537CF" w:rsidR="005612EF">
              <w:rPr>
                <w:rFonts w:ascii="Times New Roman" w:hAnsi="Times New Roman"/>
                <w:sz w:val="18"/>
                <w:szCs w:val="18"/>
                <w:lang w:eastAsia="cs-CZ"/>
              </w:rPr>
              <w:t> </w:t>
            </w:r>
            <w:r w:rsidRPr="008537CF">
              <w:rPr>
                <w:rFonts w:ascii="Times New Roman" w:hAnsi="Times New Roman"/>
                <w:sz w:val="18"/>
                <w:szCs w:val="18"/>
                <w:lang w:eastAsia="cs-CZ"/>
              </w:rPr>
              <w:t>10</w:t>
            </w:r>
          </w:p>
          <w:p w:rsidR="005612EF" w:rsidRPr="008537CF" w:rsidP="000B5689">
            <w:pPr>
              <w:bidi w:val="0"/>
              <w:spacing w:after="0" w:line="240" w:lineRule="auto"/>
              <w:rPr>
                <w:rFonts w:ascii="Times New Roman" w:hAnsi="Times New Roman"/>
                <w:sz w:val="18"/>
                <w:szCs w:val="18"/>
                <w:lang w:eastAsia="cs-CZ"/>
              </w:rPr>
            </w:pPr>
          </w:p>
          <w:p w:rsidR="005612EF" w:rsidRPr="008537CF" w:rsidP="000B5689">
            <w:pPr>
              <w:bidi w:val="0"/>
              <w:spacing w:after="0" w:line="240" w:lineRule="auto"/>
              <w:rPr>
                <w:rFonts w:ascii="Times New Roman" w:hAnsi="Times New Roman"/>
                <w:sz w:val="18"/>
                <w:szCs w:val="18"/>
                <w:lang w:eastAsia="cs-CZ"/>
              </w:rPr>
            </w:pPr>
          </w:p>
          <w:p w:rsidR="005612EF" w:rsidRPr="008537CF" w:rsidP="000B5689">
            <w:pPr>
              <w:bidi w:val="0"/>
              <w:spacing w:after="0" w:line="240" w:lineRule="auto"/>
              <w:rPr>
                <w:rFonts w:ascii="Times New Roman" w:hAnsi="Times New Roman"/>
                <w:sz w:val="18"/>
                <w:szCs w:val="18"/>
                <w:lang w:eastAsia="cs-CZ"/>
              </w:rPr>
            </w:pPr>
          </w:p>
          <w:p w:rsidR="005612EF"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136</w:t>
            </w:r>
          </w:p>
          <w:p w:rsidR="005612EF"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2</w:t>
            </w:r>
          </w:p>
          <w:p w:rsidR="005612EF"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a)</w:t>
            </w:r>
          </w:p>
          <w:p w:rsidR="005612EF"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B 40</w:t>
            </w:r>
          </w:p>
          <w:p w:rsidR="005612EF" w:rsidRPr="008537CF" w:rsidP="000B5689">
            <w:pPr>
              <w:bidi w:val="0"/>
              <w:spacing w:after="0" w:line="240" w:lineRule="auto"/>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B44398" w:rsidRPr="008537CF" w:rsidP="00A6715D">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 xml:space="preserve">(5)Pri dovoze vozidla z členského štátu alebo iného zmluvného štátu schvaľovací orgán v návrhu podľa odseku 3 uzná doklady o kontrole technického stavu vozidla vydané v členskom štáte alebo inom zmluvnom štáte, kde bolo vozidlo prihlásené do evidencie vozidiel, za predpokladu, že ide o pravidelnú kontrolu technického stavu vozidla a tieto doklady sú platné vzhľadom na lehoty platné v Slovenskej republike. Schvaľovací orgán môže </w:t>
            </w:r>
            <w:r w:rsidR="005754D4">
              <w:rPr>
                <w:rFonts w:ascii="Times New Roman" w:hAnsi="Times New Roman"/>
                <w:sz w:val="18"/>
                <w:szCs w:val="18"/>
              </w:rPr>
              <w:t>pri pochynostiach</w:t>
            </w:r>
            <w:r w:rsidRPr="008537CF">
              <w:rPr>
                <w:rFonts w:ascii="Times New Roman" w:hAnsi="Times New Roman"/>
                <w:sz w:val="18"/>
                <w:szCs w:val="18"/>
              </w:rPr>
              <w:t xml:space="preserve"> overiť platnosť dokladov o kontrole technického stavu vozidla pred ich uznaním.</w:t>
            </w:r>
          </w:p>
          <w:p w:rsidR="00857D93" w:rsidRPr="008537CF" w:rsidP="000B5689">
            <w:pPr>
              <w:bidi w:val="0"/>
              <w:spacing w:after="0" w:line="240" w:lineRule="auto"/>
              <w:jc w:val="both"/>
              <w:rPr>
                <w:rFonts w:ascii="Times New Roman" w:hAnsi="Times New Roman"/>
                <w:sz w:val="18"/>
                <w:szCs w:val="18"/>
                <w:lang w:eastAsia="cs-CZ"/>
              </w:rPr>
            </w:pPr>
            <w:r w:rsidRPr="008537CF" w:rsidR="00B44398">
              <w:rPr>
                <w:rFonts w:ascii="Times New Roman" w:hAnsi="Times New Roman"/>
                <w:sz w:val="18"/>
                <w:szCs w:val="18"/>
                <w:lang w:eastAsia="cs-CZ"/>
              </w:rPr>
              <w:t xml:space="preserve"> </w:t>
            </w:r>
          </w:p>
          <w:p w:rsidR="00857D93" w:rsidRPr="008537CF" w:rsidP="00857D93">
            <w:pPr>
              <w:tabs>
                <w:tab w:val="left" w:pos="1134"/>
              </w:tabs>
              <w:bidi w:val="0"/>
              <w:spacing w:after="0" w:line="240" w:lineRule="auto"/>
              <w:contextualSpacing/>
              <w:jc w:val="both"/>
              <w:rPr>
                <w:rFonts w:ascii="Times New Roman" w:hAnsi="Times New Roman"/>
                <w:sz w:val="18"/>
                <w:szCs w:val="18"/>
              </w:rPr>
            </w:pPr>
            <w:r w:rsidRPr="008537CF">
              <w:rPr>
                <w:rFonts w:ascii="Times New Roman" w:hAnsi="Times New Roman"/>
                <w:sz w:val="18"/>
                <w:szCs w:val="18"/>
              </w:rPr>
              <w:t>(10) Prevod držby vozidla alebo zmena vlastníctva vozidla nemá vplyv na platnosť dokladov o vykonaní emisnej kontroly.</w:t>
            </w:r>
          </w:p>
          <w:p w:rsidR="00857D93" w:rsidRPr="008537CF" w:rsidP="000B5689">
            <w:pPr>
              <w:bidi w:val="0"/>
              <w:spacing w:after="0" w:line="240" w:lineRule="auto"/>
              <w:jc w:val="both"/>
              <w:rPr>
                <w:rFonts w:ascii="Times New Roman" w:hAnsi="Times New Roman"/>
                <w:sz w:val="18"/>
                <w:szCs w:val="18"/>
                <w:lang w:eastAsia="cs-CZ"/>
              </w:rPr>
            </w:pPr>
          </w:p>
          <w:p w:rsidR="00857D93" w:rsidRPr="008537CF" w:rsidP="000B5689">
            <w:pPr>
              <w:bidi w:val="0"/>
              <w:spacing w:after="0" w:line="240" w:lineRule="auto"/>
              <w:jc w:val="both"/>
              <w:rPr>
                <w:rFonts w:ascii="Times New Roman" w:hAnsi="Times New Roman"/>
                <w:sz w:val="18"/>
                <w:szCs w:val="18"/>
                <w:lang w:eastAsia="cs-CZ"/>
              </w:rPr>
            </w:pPr>
          </w:p>
          <w:p w:rsidR="005612EF" w:rsidRPr="008537CF" w:rsidP="005612EF">
            <w:pPr>
              <w:tabs>
                <w:tab w:val="left" w:pos="292"/>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t xml:space="preserve">Ministerstvo </w:t>
            </w:r>
            <w:r w:rsidR="003A77C6">
              <w:rPr>
                <w:rFonts w:ascii="Times New Roman" w:hAnsi="Times New Roman"/>
                <w:sz w:val="18"/>
                <w:szCs w:val="18"/>
                <w:lang w:eastAsia="cs-CZ"/>
              </w:rPr>
              <w:t xml:space="preserve">dopravy </w:t>
            </w:r>
            <w:r w:rsidRPr="008537CF">
              <w:rPr>
                <w:rFonts w:ascii="Times New Roman" w:hAnsi="Times New Roman"/>
                <w:sz w:val="18"/>
                <w:szCs w:val="18"/>
                <w:lang w:eastAsia="cs-CZ"/>
              </w:rPr>
              <w:t xml:space="preserve">plní funkciu štátneho dopravného úradu, v rámci ktorej </w:t>
            </w:r>
          </w:p>
          <w:p w:rsidR="005612EF" w:rsidRPr="008537CF" w:rsidP="005612EF">
            <w:pPr>
              <w:tabs>
                <w:tab w:val="left" w:pos="292"/>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plní funkcie typového schvaľovacieho orgánu [§ 2 ods. 3)]:</w:t>
            </w:r>
          </w:p>
          <w:p w:rsidR="005612EF" w:rsidRPr="008537CF" w:rsidP="005612EF">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40.</w:t>
              <w:tab/>
              <w:t>je kontaktným miestom v súvislosti s vykonávaním kontrol technického stavu vozidiel, v rámci ktorého</w:t>
            </w:r>
          </w:p>
          <w:p w:rsidR="005612EF" w:rsidRPr="008537CF" w:rsidP="005612EF">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40a. zodpovedá za výmenu informáciu s ostatnými štátmi a Európskou komisiou,</w:t>
            </w:r>
          </w:p>
          <w:p w:rsidR="005612EF" w:rsidRPr="008537CF" w:rsidP="005612EF">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40b. oznamuje Európskej komisii vzory dokladov o kontrole technického stavu vydávané v Slovenskej republike,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0B568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0B5689">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22756">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8</w:t>
            </w:r>
          </w:p>
          <w:p w:rsidR="00707280" w:rsidRPr="008537CF" w:rsidP="00822756">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4</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22756">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cs="EUAlbertina"/>
                <w:sz w:val="18"/>
                <w:szCs w:val="18"/>
              </w:rPr>
              <w:t>4. Bez toho, aby bol dotknutý článok 5 ods. 4 a ods. 3 tohto článku, členské štáty v zásade uznávajú platnosť protokolu o kontrole technického stavu v prípade, že sa zmení vlastníctvo vozidla, ktoré má platný doklad o pravidelných kontrolách technického stavu.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A261B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707280" w:rsidRPr="008537CF" w:rsidP="00A261B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707280" w:rsidRPr="008537CF" w:rsidP="00896840">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111</w:t>
            </w: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12</w:t>
            </w: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120</w:t>
            </w: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10</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(12) Prevod držby vozidla alebo zmena vlastníctva vozidla nemá vplyv na platnosť dokladov o vykonaní technickej kontroly.</w:t>
            </w:r>
          </w:p>
          <w:p w:rsidR="00707280" w:rsidRPr="008537CF" w:rsidP="00896840">
            <w:pPr>
              <w:bidi w:val="0"/>
              <w:spacing w:after="0" w:line="240" w:lineRule="auto"/>
              <w:jc w:val="both"/>
              <w:rPr>
                <w:rFonts w:ascii="Times New Roman" w:hAnsi="Times New Roman"/>
                <w:sz w:val="18"/>
                <w:szCs w:val="18"/>
                <w:lang w:eastAsia="cs-CZ"/>
              </w:rPr>
            </w:pPr>
          </w:p>
          <w:p w:rsidR="00707280" w:rsidRPr="008537CF" w:rsidP="00A261B0">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(10) Prevod držby vozidla alebo zmena vlastníctva vozidla nemá vplyv na platnosť dokladov o vykonaní emisnej kontroly.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22756">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8</w:t>
            </w:r>
          </w:p>
          <w:p w:rsidR="00707280" w:rsidRPr="008537CF" w:rsidP="00822756">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5</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22756">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cs="EUAlbertina"/>
                <w:sz w:val="18"/>
                <w:szCs w:val="18"/>
              </w:rPr>
              <w:t>5. Stanice technickej kontroly elektronicky oznamujú príslušnému orgánu dotknutého členského štátu informácie, ktoré sú uvedené v protokoloch o kontrole technického stavu, ktoré vystavujú, a to od 20. mája 2018 a najneskôr do 20. mája 2021. Takéto oznámenie sa vykoná v primeranom časovom období po vystavení každého protokolu o kontrole technického stavu. Stanice technickej kontroly môžu do posledného uvedeného dátumu oznamovať príslušné informácie príslušnému orgánu aj inými prostriedkami. Členské štáty určia obdobie, počas ktorého má príslušný orgán tieto informácie uchovávať. Uvedené obdobie nesmie byť kratšie ako 36 mesiacov, bez toho, aby boli dotknuté vnútroštátne daňové systémy členských štátov.</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BF61DF"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707280" w:rsidRPr="008537CF" w:rsidP="00896840">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110</w:t>
            </w: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6</w:t>
            </w: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p>
          <w:p w:rsidR="00BF61DF" w:rsidRPr="008537CF" w:rsidP="00896840">
            <w:pPr>
              <w:bidi w:val="0"/>
              <w:spacing w:after="0" w:line="240" w:lineRule="auto"/>
              <w:rPr>
                <w:rFonts w:ascii="Times New Roman" w:hAnsi="Times New Roman"/>
                <w:sz w:val="18"/>
                <w:szCs w:val="18"/>
                <w:lang w:eastAsia="cs-CZ"/>
              </w:rPr>
            </w:pP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119</w:t>
            </w:r>
          </w:p>
          <w:p w:rsidR="00707280"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6</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1D1101">
            <w:pPr>
              <w:tabs>
                <w:tab w:val="left" w:pos="367"/>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(6)</w:t>
              <w:tab/>
            </w:r>
            <w:r w:rsidRPr="008537CF" w:rsidR="00BF61DF">
              <w:rPr>
                <w:rFonts w:ascii="Times New Roman" w:hAnsi="Times New Roman"/>
                <w:sz w:val="18"/>
                <w:szCs w:val="18"/>
                <w:lang w:eastAsia="cs-CZ"/>
              </w:rPr>
              <w:t>Oprávnená osoba technickej kontroly a technická služba technickej kontroly sú povinné evidovať v celoštátnom informačnom systéme technických kontrol v rozsahu a spôsobom ustanoveným vykonávacím právnym predpisom podľa § 136 ods. 3 písm. g) hodnotenie technického stavu vozidla a závery o spôsobilosti, dočasnej spôsobilosti alebo nespôsobilosti vozidla na prevádzku v cestnej premávke.</w:t>
            </w:r>
          </w:p>
          <w:p w:rsidR="00707280" w:rsidRPr="008537CF" w:rsidP="001D1101">
            <w:pPr>
              <w:tabs>
                <w:tab w:val="left" w:pos="367"/>
              </w:tabs>
              <w:bidi w:val="0"/>
              <w:spacing w:after="0" w:line="240" w:lineRule="auto"/>
              <w:jc w:val="both"/>
              <w:rPr>
                <w:rFonts w:ascii="Times New Roman" w:hAnsi="Times New Roman"/>
                <w:sz w:val="18"/>
                <w:szCs w:val="18"/>
                <w:lang w:eastAsia="cs-CZ"/>
              </w:rPr>
            </w:pPr>
          </w:p>
          <w:p w:rsidR="00707280" w:rsidRPr="008537CF" w:rsidP="00BF61DF">
            <w:pPr>
              <w:tabs>
                <w:tab w:val="left" w:pos="304"/>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(6)</w:t>
              <w:tab/>
            </w:r>
            <w:r w:rsidRPr="008537CF" w:rsidR="00BF61DF">
              <w:rPr>
                <w:rFonts w:ascii="Times New Roman" w:hAnsi="Times New Roman"/>
                <w:sz w:val="18"/>
                <w:szCs w:val="18"/>
                <w:lang w:eastAsia="cs-CZ"/>
              </w:rPr>
              <w:t>Oprávnená osoba emisnej kontroly a technická služba emisnej kontroly sú povinné evidovať v celoštátnom informačnom systéme emisných kontrol v rozsahu a spôsobom ustanoveným vykonávacím právnym predpisom podľa § 136 ods. 3 písm. h) hodnotenie emisného stavu motorového vozidla a závery o spôsobilosti, dočasnej spôsobilosti alebo nespôsobilosti vozidla na prevádzku v cestnej premávke.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707280" w:rsidRPr="008537CF" w:rsidP="00896840">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921C5" w:rsidRPr="003A77C6" w:rsidP="00822756">
            <w:pPr>
              <w:bidi w:val="0"/>
              <w:spacing w:after="0" w:line="240" w:lineRule="auto"/>
              <w:jc w:val="center"/>
              <w:rPr>
                <w:rFonts w:ascii="Times New Roman" w:hAnsi="Times New Roman"/>
                <w:bCs/>
                <w:sz w:val="18"/>
                <w:szCs w:val="18"/>
              </w:rPr>
            </w:pPr>
            <w:r w:rsidRPr="003A77C6">
              <w:rPr>
                <w:rFonts w:ascii="Times New Roman" w:hAnsi="Times New Roman"/>
                <w:bCs/>
                <w:sz w:val="18"/>
                <w:szCs w:val="18"/>
              </w:rPr>
              <w:t>Č: 8</w:t>
            </w:r>
          </w:p>
          <w:p w:rsidR="000921C5" w:rsidRPr="003A77C6" w:rsidP="00822756">
            <w:pPr>
              <w:bidi w:val="0"/>
              <w:spacing w:after="0" w:line="240" w:lineRule="auto"/>
              <w:jc w:val="center"/>
              <w:rPr>
                <w:rFonts w:ascii="Times New Roman" w:hAnsi="Times New Roman"/>
                <w:bCs/>
                <w:sz w:val="18"/>
                <w:szCs w:val="18"/>
              </w:rPr>
            </w:pPr>
            <w:r w:rsidRPr="003A77C6">
              <w:rPr>
                <w:rFonts w:ascii="Times New Roman" w:hAnsi="Times New Roman"/>
                <w:bCs/>
                <w:sz w:val="18"/>
                <w:szCs w:val="18"/>
              </w:rPr>
              <w:t>O: 6</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921C5" w:rsidRPr="003A77C6" w:rsidP="00822756">
            <w:pPr>
              <w:autoSpaceDE w:val="0"/>
              <w:autoSpaceDN w:val="0"/>
              <w:bidi w:val="0"/>
              <w:adjustRightInd w:val="0"/>
              <w:spacing w:after="0" w:line="240" w:lineRule="auto"/>
              <w:jc w:val="both"/>
              <w:rPr>
                <w:rFonts w:ascii="Times New Roman" w:hAnsi="Times New Roman"/>
                <w:sz w:val="18"/>
                <w:szCs w:val="18"/>
              </w:rPr>
            </w:pPr>
            <w:r w:rsidRPr="003A77C6">
              <w:rPr>
                <w:rFonts w:ascii="Times New Roman" w:hAnsi="Times New Roman"/>
                <w:sz w:val="18"/>
                <w:szCs w:val="18"/>
              </w:rPr>
              <w:t>6. Členské štáty zabezpečia, aby sa na účely kontroly bežne montovaného počítadla celkovej prejdenej vzdialenosti sprístupňovali informácie z prechádzajúcej kontroly technického stavu kontrolným technikom okamžite po tom, ako sú k dispozícii v elektronickej podobe. V prípadoch, že sa preukáže manipulácia s počítadlom celkovej prejdenej vzdialenosti s cieľom znížiť alebo skresliť počet kilometrov, ktoré vozidlo najazdilo, takáto manipulácia sa trestá účinnými, primeranými, odrádzajúcimi a nediskriminačnými sankciami.</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3A77C6" w:rsidP="000B5689">
            <w:pPr>
              <w:bidi w:val="0"/>
              <w:spacing w:after="0" w:line="240" w:lineRule="auto"/>
              <w:jc w:val="center"/>
              <w:rPr>
                <w:rFonts w:ascii="Times New Roman" w:hAnsi="Times New Roman"/>
                <w:sz w:val="18"/>
                <w:szCs w:val="18"/>
                <w:lang w:eastAsia="cs-CZ"/>
              </w:rPr>
            </w:pPr>
            <w:r w:rsidRPr="003A77C6">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921C5" w:rsidRPr="003A77C6" w:rsidP="000B5689">
            <w:pPr>
              <w:bidi w:val="0"/>
              <w:spacing w:after="0" w:line="240" w:lineRule="auto"/>
              <w:rPr>
                <w:rFonts w:ascii="Times New Roman" w:hAnsi="Times New Roman"/>
                <w:sz w:val="18"/>
                <w:szCs w:val="18"/>
                <w:lang w:eastAsia="cs-CZ"/>
              </w:rPr>
            </w:pPr>
            <w:r w:rsidRPr="003A77C6">
              <w:rPr>
                <w:rFonts w:ascii="Times New Roman" w:hAnsi="Times New Roman"/>
                <w:sz w:val="18"/>
                <w:szCs w:val="18"/>
                <w:lang w:eastAsia="cs-CZ"/>
              </w:rPr>
              <w:t xml:space="preserve">Návrh </w:t>
            </w:r>
          </w:p>
          <w:p w:rsidR="000921C5" w:rsidRPr="003A77C6" w:rsidP="000B5689">
            <w:pPr>
              <w:bidi w:val="0"/>
              <w:spacing w:after="0" w:line="240" w:lineRule="auto"/>
              <w:rPr>
                <w:rFonts w:ascii="Times New Roman" w:hAnsi="Times New Roman"/>
                <w:sz w:val="18"/>
                <w:szCs w:val="18"/>
                <w:lang w:eastAsia="cs-CZ"/>
              </w:rPr>
            </w:pPr>
            <w:r w:rsidRPr="003A77C6">
              <w:rPr>
                <w:rFonts w:ascii="Times New Roman" w:hAnsi="Times New Roman"/>
                <w:sz w:val="18"/>
                <w:szCs w:val="18"/>
                <w:lang w:eastAsia="cs-CZ"/>
              </w:rPr>
              <w:t>zákona</w:t>
            </w:r>
          </w:p>
          <w:p w:rsidR="000921C5" w:rsidRPr="003A77C6" w:rsidP="000B5689">
            <w:pPr>
              <w:bidi w:val="0"/>
              <w:spacing w:after="0" w:line="240" w:lineRule="auto"/>
              <w:rPr>
                <w:rFonts w:ascii="Times New Roman" w:hAnsi="Times New Roman"/>
                <w:sz w:val="18"/>
                <w:szCs w:val="18"/>
                <w:lang w:eastAsia="cs-CZ"/>
              </w:rPr>
            </w:pPr>
          </w:p>
          <w:p w:rsidR="000921C5" w:rsidRPr="003A77C6" w:rsidP="000B5689">
            <w:pPr>
              <w:bidi w:val="0"/>
              <w:spacing w:after="0" w:line="240" w:lineRule="auto"/>
              <w:rPr>
                <w:rFonts w:ascii="Times New Roman" w:hAnsi="Times New Roman"/>
                <w:sz w:val="18"/>
                <w:szCs w:val="18"/>
                <w:lang w:eastAsia="cs-CZ"/>
              </w:rPr>
            </w:pPr>
          </w:p>
          <w:p w:rsidR="000921C5" w:rsidRPr="003A77C6" w:rsidP="000B5689">
            <w:pPr>
              <w:bidi w:val="0"/>
              <w:spacing w:after="0" w:line="240" w:lineRule="auto"/>
              <w:rPr>
                <w:rFonts w:ascii="Times New Roman" w:hAnsi="Times New Roman"/>
                <w:sz w:val="18"/>
                <w:szCs w:val="18"/>
                <w:lang w:eastAsia="cs-CZ"/>
              </w:rPr>
            </w:pPr>
            <w:r w:rsidRPr="003A77C6">
              <w:rPr>
                <w:rFonts w:ascii="Times New Roman" w:hAnsi="Times New Roman"/>
                <w:sz w:val="18"/>
                <w:szCs w:val="18"/>
                <w:lang w:eastAsia="cs-CZ"/>
              </w:rPr>
              <w:t xml:space="preserve">Návrh </w:t>
            </w:r>
          </w:p>
          <w:p w:rsidR="000921C5" w:rsidRPr="003A77C6" w:rsidP="000B5689">
            <w:pPr>
              <w:bidi w:val="0"/>
              <w:spacing w:after="0" w:line="240" w:lineRule="auto"/>
              <w:rPr>
                <w:rFonts w:ascii="Times New Roman" w:hAnsi="Times New Roman"/>
                <w:sz w:val="18"/>
                <w:szCs w:val="18"/>
                <w:lang w:eastAsia="cs-CZ"/>
              </w:rPr>
            </w:pPr>
            <w:r w:rsidRPr="003A77C6">
              <w:rPr>
                <w:rFonts w:ascii="Times New Roman" w:hAnsi="Times New Roman"/>
                <w:sz w:val="18"/>
                <w:szCs w:val="18"/>
                <w:lang w:eastAsia="cs-CZ"/>
              </w:rPr>
              <w:t>zákona</w:t>
            </w:r>
          </w:p>
          <w:p w:rsidR="000921C5" w:rsidRPr="003A77C6" w:rsidP="000B5689">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3A77C6" w:rsidP="000B5689">
            <w:pPr>
              <w:bidi w:val="0"/>
              <w:spacing w:after="0" w:line="240" w:lineRule="auto"/>
              <w:rPr>
                <w:rFonts w:ascii="Times New Roman" w:hAnsi="Times New Roman"/>
                <w:sz w:val="18"/>
                <w:szCs w:val="18"/>
                <w:lang w:eastAsia="cs-CZ"/>
              </w:rPr>
            </w:pPr>
            <w:r w:rsidRPr="003A77C6">
              <w:rPr>
                <w:rFonts w:ascii="Times New Roman" w:hAnsi="Times New Roman"/>
                <w:sz w:val="18"/>
                <w:szCs w:val="18"/>
                <w:lang w:eastAsia="cs-CZ"/>
              </w:rPr>
              <w:t xml:space="preserve">§ </w:t>
            </w:r>
            <w:r w:rsidRPr="003A77C6" w:rsidR="003A77C6">
              <w:rPr>
                <w:rFonts w:ascii="Times New Roman" w:hAnsi="Times New Roman"/>
                <w:sz w:val="18"/>
                <w:szCs w:val="18"/>
                <w:lang w:eastAsia="cs-CZ"/>
              </w:rPr>
              <w:t>154</w:t>
            </w:r>
          </w:p>
          <w:p w:rsidR="000921C5" w:rsidRPr="00D57D40" w:rsidP="000B5689">
            <w:pPr>
              <w:bidi w:val="0"/>
              <w:spacing w:after="0" w:line="240" w:lineRule="auto"/>
              <w:rPr>
                <w:rFonts w:ascii="Times New Roman" w:hAnsi="Times New Roman"/>
                <w:sz w:val="18"/>
                <w:szCs w:val="18"/>
                <w:lang w:eastAsia="cs-CZ"/>
              </w:rPr>
            </w:pPr>
            <w:r w:rsidRPr="006F14AF">
              <w:rPr>
                <w:rFonts w:ascii="Times New Roman" w:hAnsi="Times New Roman"/>
                <w:sz w:val="18"/>
                <w:szCs w:val="18"/>
                <w:lang w:eastAsia="cs-CZ"/>
              </w:rPr>
              <w:t>O </w:t>
            </w:r>
            <w:r w:rsidRPr="00C17CD6" w:rsidR="007C1DAC">
              <w:rPr>
                <w:rFonts w:ascii="Times New Roman" w:hAnsi="Times New Roman"/>
                <w:sz w:val="18"/>
                <w:szCs w:val="18"/>
                <w:lang w:eastAsia="cs-CZ"/>
              </w:rPr>
              <w:t>2</w:t>
            </w:r>
          </w:p>
          <w:p w:rsidR="000921C5" w:rsidRPr="00D57D40" w:rsidP="000B5689">
            <w:pPr>
              <w:bidi w:val="0"/>
              <w:spacing w:after="0" w:line="240" w:lineRule="auto"/>
              <w:rPr>
                <w:rFonts w:ascii="Times New Roman" w:hAnsi="Times New Roman"/>
                <w:sz w:val="18"/>
                <w:szCs w:val="18"/>
                <w:lang w:eastAsia="cs-CZ"/>
              </w:rPr>
            </w:pPr>
          </w:p>
          <w:p w:rsidR="000921C5" w:rsidRPr="001A617E" w:rsidP="000B5689">
            <w:pPr>
              <w:bidi w:val="0"/>
              <w:spacing w:after="0" w:line="240" w:lineRule="auto"/>
              <w:rPr>
                <w:rFonts w:ascii="Times New Roman" w:hAnsi="Times New Roman"/>
                <w:sz w:val="18"/>
                <w:szCs w:val="18"/>
                <w:lang w:eastAsia="cs-CZ"/>
              </w:rPr>
            </w:pPr>
          </w:p>
          <w:p w:rsidR="000921C5" w:rsidRPr="00EB1BAA" w:rsidP="000B5689">
            <w:pPr>
              <w:bidi w:val="0"/>
              <w:spacing w:after="0" w:line="240" w:lineRule="auto"/>
              <w:rPr>
                <w:rFonts w:ascii="Times New Roman" w:hAnsi="Times New Roman"/>
                <w:sz w:val="18"/>
                <w:szCs w:val="18"/>
                <w:lang w:eastAsia="cs-CZ"/>
              </w:rPr>
            </w:pPr>
            <w:r w:rsidRPr="001A617E" w:rsidR="007C1DAC">
              <w:rPr>
                <w:rFonts w:ascii="Times New Roman" w:hAnsi="Times New Roman"/>
                <w:sz w:val="18"/>
                <w:szCs w:val="18"/>
                <w:lang w:eastAsia="cs-CZ"/>
              </w:rPr>
              <w:t>§ 53</w:t>
            </w:r>
          </w:p>
          <w:p w:rsidR="000921C5" w:rsidRPr="00EB1BAA" w:rsidP="000B5689">
            <w:pPr>
              <w:bidi w:val="0"/>
              <w:spacing w:after="0" w:line="240" w:lineRule="auto"/>
              <w:rPr>
                <w:rFonts w:ascii="Times New Roman" w:hAnsi="Times New Roman"/>
                <w:sz w:val="18"/>
                <w:szCs w:val="18"/>
                <w:lang w:eastAsia="cs-CZ"/>
              </w:rPr>
            </w:pPr>
            <w:r w:rsidRPr="00EB1BAA">
              <w:rPr>
                <w:rFonts w:ascii="Times New Roman" w:hAnsi="Times New Roman"/>
                <w:sz w:val="18"/>
                <w:szCs w:val="18"/>
                <w:lang w:eastAsia="cs-CZ"/>
              </w:rPr>
              <w:t>O</w:t>
            </w:r>
            <w:r w:rsidRPr="00EB1BAA" w:rsidR="007C1DAC">
              <w:rPr>
                <w:rFonts w:ascii="Times New Roman" w:hAnsi="Times New Roman"/>
                <w:sz w:val="18"/>
                <w:szCs w:val="18"/>
                <w:lang w:eastAsia="cs-CZ"/>
              </w:rPr>
              <w:t> </w:t>
            </w:r>
            <w:r w:rsidRPr="00EB1BAA">
              <w:rPr>
                <w:rFonts w:ascii="Times New Roman" w:hAnsi="Times New Roman"/>
                <w:sz w:val="18"/>
                <w:szCs w:val="18"/>
                <w:lang w:eastAsia="cs-CZ"/>
              </w:rPr>
              <w:t>1</w:t>
            </w:r>
          </w:p>
          <w:p w:rsidR="007C1DAC" w:rsidRPr="00EB1BAA" w:rsidP="000B5689">
            <w:pPr>
              <w:bidi w:val="0"/>
              <w:spacing w:after="0" w:line="240" w:lineRule="auto"/>
              <w:rPr>
                <w:rFonts w:ascii="Times New Roman" w:hAnsi="Times New Roman"/>
                <w:sz w:val="18"/>
                <w:szCs w:val="18"/>
                <w:lang w:eastAsia="cs-CZ"/>
              </w:rPr>
            </w:pPr>
            <w:r w:rsidRPr="00EB1BAA">
              <w:rPr>
                <w:rFonts w:ascii="Times New Roman" w:hAnsi="Times New Roman"/>
                <w:sz w:val="18"/>
                <w:szCs w:val="18"/>
                <w:lang w:eastAsia="cs-CZ"/>
              </w:rPr>
              <w:t>P a) a b)</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921C5" w:rsidRPr="00B74C2B" w:rsidP="007C1DAC">
            <w:pPr>
              <w:tabs>
                <w:tab w:val="left" w:pos="229"/>
              </w:tabs>
              <w:bidi w:val="0"/>
              <w:spacing w:after="0" w:line="240" w:lineRule="auto"/>
              <w:jc w:val="both"/>
              <w:rPr>
                <w:rFonts w:ascii="Times New Roman" w:hAnsi="Times New Roman"/>
                <w:sz w:val="18"/>
                <w:szCs w:val="18"/>
                <w:lang w:eastAsia="cs-CZ"/>
              </w:rPr>
            </w:pPr>
            <w:r w:rsidRPr="00EB1BAA" w:rsidR="007C1DAC">
              <w:rPr>
                <w:rFonts w:ascii="Times New Roman" w:hAnsi="Times New Roman"/>
                <w:sz w:val="18"/>
                <w:szCs w:val="18"/>
                <w:lang w:eastAsia="cs-CZ"/>
              </w:rPr>
              <w:t>(2)</w:t>
              <w:tab/>
              <w:t xml:space="preserve">Slovenská obchodná inšpekcia uloží pokutu od 3 000 eur do </w:t>
            </w:r>
            <w:r w:rsidRPr="00377A0E" w:rsidR="00CC6B38">
              <w:rPr>
                <w:rFonts w:ascii="Times New Roman" w:hAnsi="Times New Roman"/>
                <w:sz w:val="18"/>
                <w:szCs w:val="18"/>
                <w:lang w:eastAsia="cs-CZ"/>
              </w:rPr>
              <w:t>100</w:t>
            </w:r>
            <w:r w:rsidRPr="00377A0E" w:rsidR="007C1DAC">
              <w:rPr>
                <w:rFonts w:ascii="Times New Roman" w:hAnsi="Times New Roman"/>
                <w:sz w:val="18"/>
                <w:szCs w:val="18"/>
                <w:lang w:eastAsia="cs-CZ"/>
              </w:rPr>
              <w:t xml:space="preserve"> 000 eur tomu, kto poruší niektorý zákaz podľa § 53</w:t>
            </w:r>
            <w:r w:rsidRPr="00377A0E" w:rsidR="00BF61DF">
              <w:rPr>
                <w:rFonts w:ascii="Times New Roman" w:hAnsi="Times New Roman"/>
                <w:sz w:val="18"/>
                <w:szCs w:val="18"/>
                <w:lang w:eastAsia="cs-CZ"/>
              </w:rPr>
              <w:t xml:space="preserve"> ods. 1 až 3</w:t>
            </w:r>
            <w:r w:rsidRPr="00B74C2B" w:rsidR="007C1DAC">
              <w:rPr>
                <w:rFonts w:ascii="Times New Roman" w:hAnsi="Times New Roman"/>
                <w:sz w:val="18"/>
                <w:szCs w:val="18"/>
                <w:lang w:eastAsia="cs-CZ"/>
              </w:rPr>
              <w:t>.</w:t>
            </w:r>
          </w:p>
          <w:p w:rsidR="007C1DAC" w:rsidRPr="00B74C2B" w:rsidP="007C1DAC">
            <w:pPr>
              <w:tabs>
                <w:tab w:val="left" w:pos="229"/>
              </w:tabs>
              <w:bidi w:val="0"/>
              <w:spacing w:after="0" w:line="240" w:lineRule="auto"/>
              <w:jc w:val="both"/>
              <w:rPr>
                <w:rFonts w:ascii="Times New Roman" w:hAnsi="Times New Roman"/>
                <w:sz w:val="18"/>
                <w:szCs w:val="18"/>
                <w:lang w:eastAsia="cs-CZ"/>
              </w:rPr>
            </w:pPr>
          </w:p>
          <w:p w:rsidR="007C1DAC" w:rsidRPr="00B74C2B" w:rsidP="007C1DAC">
            <w:pPr>
              <w:tabs>
                <w:tab w:val="left" w:pos="229"/>
              </w:tabs>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(1)</w:t>
              <w:tab/>
              <w:t>Je zakázané</w:t>
            </w:r>
          </w:p>
          <w:p w:rsidR="003A77C6" w:rsidRPr="003A77C6" w:rsidP="003A77C6">
            <w:pPr>
              <w:pStyle w:val="Odstavecseseznamem"/>
              <w:tabs>
                <w:tab w:val="left" w:pos="709"/>
              </w:tabs>
              <w:bidi w:val="0"/>
              <w:spacing w:after="0" w:line="240" w:lineRule="auto"/>
              <w:ind w:left="0"/>
              <w:jc w:val="both"/>
              <w:rPr>
                <w:rFonts w:ascii="Times New Roman" w:hAnsi="Times New Roman"/>
                <w:sz w:val="18"/>
                <w:szCs w:val="18"/>
              </w:rPr>
            </w:pPr>
            <w:r>
              <w:rPr>
                <w:rFonts w:ascii="Times New Roman" w:hAnsi="Times New Roman"/>
                <w:sz w:val="18"/>
                <w:szCs w:val="18"/>
              </w:rPr>
              <w:t xml:space="preserve">a) </w:t>
            </w:r>
            <w:r w:rsidRPr="003A77C6">
              <w:rPr>
                <w:rFonts w:ascii="Times New Roman" w:hAnsi="Times New Roman"/>
                <w:sz w:val="18"/>
                <w:szCs w:val="18"/>
              </w:rPr>
              <w:t>neoprávnene manipulovať so zobrazovanou hodnotou odometra alebo neoprávnene manipulovať  s odometrom cestného motorového vozidla,</w:t>
            </w:r>
          </w:p>
          <w:p w:rsidR="007C1DAC" w:rsidRPr="00B74C2B" w:rsidP="003A77C6">
            <w:pPr>
              <w:pStyle w:val="Odstavecseseznamem"/>
              <w:bidi w:val="0"/>
              <w:ind w:left="0"/>
              <w:jc w:val="both"/>
              <w:rPr>
                <w:rFonts w:ascii="Times New Roman" w:hAnsi="Times New Roman"/>
                <w:sz w:val="18"/>
                <w:szCs w:val="18"/>
              </w:rPr>
            </w:pPr>
            <w:r w:rsidR="003A77C6">
              <w:rPr>
                <w:rFonts w:ascii="Times New Roman" w:hAnsi="Times New Roman"/>
                <w:sz w:val="18"/>
                <w:szCs w:val="18"/>
              </w:rPr>
              <w:t>b)</w:t>
            </w:r>
            <w:r w:rsidRPr="00B74C2B" w:rsidR="003A77C6">
              <w:rPr>
                <w:rFonts w:ascii="Times New Roman" w:hAnsi="Times New Roman"/>
                <w:sz w:val="18"/>
                <w:szCs w:val="18"/>
              </w:rPr>
              <w:t>vyhotoviť, zaobstarať alebo dať inej osobe zariadenie alebo softvérové zariadenie na účel neoprávnenej manipulácie so zobrazovanou hodnotou odometra alebo neoprávnenej manipulácie s odometrom cestného motorového vozidla,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921C5" w:rsidRPr="003A77C6" w:rsidP="000B5689">
            <w:pPr>
              <w:bidi w:val="0"/>
              <w:spacing w:after="0" w:line="240" w:lineRule="auto"/>
              <w:jc w:val="center"/>
              <w:rPr>
                <w:rFonts w:ascii="Times New Roman" w:hAnsi="Times New Roman"/>
                <w:sz w:val="18"/>
                <w:szCs w:val="18"/>
                <w:lang w:eastAsia="cs-CZ"/>
              </w:rPr>
            </w:pPr>
            <w:r w:rsidRPr="003A77C6">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921C5" w:rsidRPr="006F14AF" w:rsidP="00857D93">
            <w:pPr>
              <w:bidi w:val="0"/>
              <w:spacing w:after="0" w:line="240" w:lineRule="auto"/>
              <w:jc w:val="both"/>
              <w:rPr>
                <w:rFonts w:ascii="Times New Roman" w:hAnsi="Times New Roman"/>
                <w:sz w:val="18"/>
                <w:szCs w:val="18"/>
                <w:lang w:eastAsia="cs-CZ"/>
              </w:rPr>
            </w:pPr>
            <w:r w:rsidRPr="003A77C6" w:rsidR="00857D93">
              <w:rPr>
                <w:rFonts w:ascii="Times New Roman" w:hAnsi="Times New Roman"/>
                <w:sz w:val="18"/>
                <w:szCs w:val="18"/>
                <w:lang w:eastAsia="cs-CZ"/>
              </w:rPr>
              <w:t>Slovenská obchodná inšpekcia</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22756">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8</w:t>
            </w:r>
          </w:p>
          <w:p w:rsidR="000921C5" w:rsidRPr="008537CF" w:rsidP="00822756">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7</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22756">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cs="EUAlbertina"/>
                <w:sz w:val="18"/>
                <w:szCs w:val="18"/>
              </w:rPr>
              <w:t>7. Členské štáty zabezpečia, aby sa výsledky kontroly technického stavu oznamovali orgánu, ktorý je zodpovedný za evidenciu vozidla alebo sa mu čo najrýchlejšie sprístupnia elektronicky. Uvedené oznámenie obsahuje informácie uvedené v protokole o kontrole technického stavu.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rPr>
                <w:rFonts w:ascii="Times New Roman" w:hAnsi="Times New Roman"/>
                <w:sz w:val="18"/>
                <w:szCs w:val="18"/>
                <w:lang w:eastAsia="cs-CZ"/>
              </w:rPr>
            </w:pPr>
            <w:r w:rsidRPr="008537CF" w:rsidR="00A21311">
              <w:rPr>
                <w:rFonts w:ascii="Times New Roman" w:hAnsi="Times New Roman"/>
                <w:sz w:val="18"/>
                <w:szCs w:val="18"/>
                <w:lang w:eastAsia="cs-CZ"/>
              </w:rPr>
              <w:t xml:space="preserve">Zákon č. </w:t>
            </w:r>
            <w:r w:rsidRPr="008537CF">
              <w:rPr>
                <w:rFonts w:ascii="Times New Roman" w:hAnsi="Times New Roman"/>
                <w:sz w:val="18"/>
                <w:szCs w:val="18"/>
                <w:lang w:eastAsia="cs-CZ"/>
              </w:rPr>
              <w:t>8/2009 Z. z.</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857D93" w:rsidRPr="008537CF" w:rsidP="00896840">
            <w:pPr>
              <w:bidi w:val="0"/>
              <w:spacing w:after="0" w:line="240" w:lineRule="auto"/>
              <w:rPr>
                <w:rFonts w:ascii="Times New Roman" w:hAnsi="Times New Roman"/>
                <w:sz w:val="18"/>
                <w:szCs w:val="18"/>
                <w:lang w:eastAsia="cs-CZ"/>
              </w:rPr>
            </w:pPr>
            <w:r w:rsidRPr="008537CF" w:rsidR="00A21311">
              <w:rPr>
                <w:rFonts w:ascii="Times New Roman" w:hAnsi="Times New Roman"/>
                <w:sz w:val="18"/>
                <w:szCs w:val="18"/>
                <w:lang w:eastAsia="cs-CZ"/>
              </w:rPr>
              <w:t xml:space="preserve">Zákon č. </w:t>
            </w:r>
            <w:r w:rsidRPr="008537CF" w:rsidR="000921C5">
              <w:rPr>
                <w:rFonts w:ascii="Times New Roman" w:hAnsi="Times New Roman"/>
                <w:sz w:val="18"/>
                <w:szCs w:val="18"/>
                <w:lang w:eastAsia="cs-CZ"/>
              </w:rPr>
              <w:t>8/2009 Z. z.</w:t>
            </w:r>
            <w:r w:rsidRPr="008537CF">
              <w:rPr>
                <w:rFonts w:ascii="Times New Roman" w:hAnsi="Times New Roman"/>
                <w:sz w:val="18"/>
                <w:szCs w:val="18"/>
                <w:lang w:eastAsia="cs-CZ"/>
              </w:rPr>
              <w:t xml:space="preserve"> </w:t>
            </w:r>
            <w:r w:rsidRPr="008537CF" w:rsidR="00BF61DF">
              <w:rPr>
                <w:rFonts w:ascii="Times New Roman" w:hAnsi="Times New Roman"/>
                <w:sz w:val="18"/>
                <w:szCs w:val="18"/>
                <w:lang w:eastAsia="cs-CZ"/>
              </w:rPr>
              <w:t>v znení zákona č. .../2018 Z. z.</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111</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2</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l)</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112</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7</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136FD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 V evidencii vozidiel sa vedú</w:t>
            </w:r>
          </w:p>
          <w:p w:rsidR="000921C5" w:rsidRPr="008537CF" w:rsidP="00136FD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l) </w:t>
            </w:r>
            <w:r w:rsidRPr="008537CF">
              <w:rPr>
                <w:rFonts w:ascii="Times New Roman" w:hAnsi="Times New Roman"/>
                <w:sz w:val="18"/>
                <w:szCs w:val="18"/>
                <w:u w:val="single"/>
                <w:lang w:eastAsia="cs-CZ"/>
              </w:rPr>
              <w:t>údaje o vykonaných technických kontrolách vozidiel, emisných kontrolách vozidiel</w:t>
            </w:r>
            <w:r w:rsidRPr="008537CF">
              <w:rPr>
                <w:rFonts w:ascii="Times New Roman" w:hAnsi="Times New Roman"/>
                <w:sz w:val="18"/>
                <w:szCs w:val="18"/>
                <w:lang w:eastAsia="cs-CZ"/>
              </w:rPr>
              <w:t>, kontrolách originality vozidiel a o montážach plynových zariadení technickými službami,</w:t>
            </w:r>
          </w:p>
          <w:p w:rsidR="000921C5" w:rsidRPr="008537CF" w:rsidP="00136FD0">
            <w:pPr>
              <w:tabs>
                <w:tab w:val="left" w:pos="320"/>
              </w:tabs>
              <w:bidi w:val="0"/>
              <w:spacing w:after="0" w:line="240" w:lineRule="auto"/>
              <w:jc w:val="both"/>
              <w:rPr>
                <w:rFonts w:ascii="Times New Roman" w:hAnsi="Times New Roman"/>
                <w:sz w:val="18"/>
                <w:szCs w:val="18"/>
                <w:lang w:eastAsia="cs-CZ"/>
              </w:rPr>
            </w:pPr>
          </w:p>
          <w:p w:rsidR="000921C5" w:rsidRPr="008537CF" w:rsidP="00136FD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(7) Poverená technická služba technickej kontroly vozidiel je povinná bezodplatne v elektronickej forme zasielať orgánu Policajného zboru údaje z tlačív používaných pri technických kontrolách.</w:t>
            </w:r>
            <w:r w:rsidRPr="008537CF">
              <w:rPr>
                <w:rFonts w:ascii="Times New Roman" w:hAnsi="Times New Roman"/>
                <w:sz w:val="18"/>
                <w:szCs w:val="18"/>
                <w:vertAlign w:val="superscript"/>
                <w:lang w:eastAsia="cs-CZ"/>
              </w:rPr>
              <w:t>51</w:t>
            </w:r>
            <w:r w:rsidRPr="008537CF">
              <w:rPr>
                <w:rFonts w:ascii="Times New Roman" w:hAnsi="Times New Roman"/>
                <w:sz w:val="18"/>
                <w:szCs w:val="18"/>
                <w:lang w:eastAsia="cs-CZ"/>
              </w:rPr>
              <w:t>) Poverená technická služba emisnej kontroly motorových vozidiel je povinná bezodplatne v elektronickej forme zasielať orgánu Policajného zboru údaje z tlačív používaných pri emisných kontrolách.</w:t>
            </w:r>
            <w:r w:rsidRPr="008537CF">
              <w:rPr>
                <w:rFonts w:ascii="Times New Roman" w:hAnsi="Times New Roman"/>
                <w:sz w:val="18"/>
                <w:szCs w:val="18"/>
                <w:vertAlign w:val="superscript"/>
                <w:lang w:eastAsia="cs-CZ"/>
              </w:rPr>
              <w:t>52</w:t>
            </w:r>
            <w:r w:rsidRPr="008537CF">
              <w:rPr>
                <w:rFonts w:ascii="Times New Roman" w:hAnsi="Times New Roman"/>
                <w:sz w:val="18"/>
                <w:szCs w:val="18"/>
                <w:lang w:eastAsia="cs-CZ"/>
              </w:rPr>
              <w:t>) Poverená technická služba montáže plynových zariadení je povinná bezodplatne v elektronickej forme zasielať orgánu Policajného zboru údaje z tlačív používaných pri montážach plynových zariadení.</w:t>
            </w:r>
            <w:r w:rsidRPr="008537CF">
              <w:rPr>
                <w:rFonts w:ascii="Times New Roman" w:hAnsi="Times New Roman"/>
                <w:sz w:val="18"/>
                <w:szCs w:val="18"/>
                <w:vertAlign w:val="superscript"/>
                <w:lang w:eastAsia="cs-CZ"/>
              </w:rPr>
              <w:t>53</w:t>
            </w:r>
            <w:r w:rsidRPr="008537CF">
              <w:rPr>
                <w:rFonts w:ascii="Times New Roman" w:hAnsi="Times New Roman"/>
                <w:sz w:val="18"/>
                <w:szCs w:val="18"/>
                <w:lang w:eastAsia="cs-CZ"/>
              </w:rPr>
              <w:t>)</w:t>
            </w:r>
          </w:p>
          <w:p w:rsidR="000921C5" w:rsidRPr="008537CF" w:rsidP="00136FD0">
            <w:pPr>
              <w:pStyle w:val="ListParagraph"/>
              <w:bidi w:val="0"/>
              <w:spacing w:after="0" w:line="240" w:lineRule="auto"/>
              <w:ind w:left="-5" w:firstLine="0"/>
              <w:contextualSpacing/>
              <w:jc w:val="both"/>
              <w:rPr>
                <w:rFonts w:ascii="Times New Roman" w:hAnsi="Times New Roman"/>
                <w:sz w:val="18"/>
                <w:szCs w:val="18"/>
                <w:lang w:eastAsia="sk-SK"/>
              </w:rPr>
            </w:pPr>
            <w:r w:rsidRPr="008537CF">
              <w:rPr>
                <w:rFonts w:ascii="Times New Roman" w:hAnsi="Times New Roman"/>
                <w:sz w:val="18"/>
                <w:szCs w:val="18"/>
                <w:lang w:eastAsia="sk-SK"/>
              </w:rPr>
              <w:t>--------</w:t>
            </w:r>
          </w:p>
          <w:p w:rsidR="000921C5" w:rsidRPr="008537CF" w:rsidP="00136FD0">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vertAlign w:val="superscript"/>
              </w:rPr>
              <w:t>51</w:t>
            </w:r>
            <w:r w:rsidRPr="008537CF">
              <w:rPr>
                <w:rFonts w:ascii="Times New Roman" w:hAnsi="Times New Roman"/>
                <w:sz w:val="18"/>
                <w:szCs w:val="18"/>
              </w:rPr>
              <w:t xml:space="preserve">) </w:t>
            </w:r>
            <w:r w:rsidRPr="008537CF" w:rsidR="007C1DAC">
              <w:rPr>
                <w:rFonts w:ascii="Times New Roman" w:hAnsi="Times New Roman"/>
                <w:sz w:val="18"/>
                <w:szCs w:val="18"/>
              </w:rPr>
              <w:t>§ 110 ods. 7 zákona č. .../2017 Z. z.</w:t>
            </w:r>
          </w:p>
          <w:p w:rsidR="000921C5" w:rsidRPr="008537CF" w:rsidP="00136FD0">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vertAlign w:val="superscript"/>
              </w:rPr>
              <w:t>52</w:t>
            </w:r>
            <w:r w:rsidRPr="008537CF">
              <w:rPr>
                <w:rFonts w:ascii="Times New Roman" w:hAnsi="Times New Roman"/>
                <w:sz w:val="18"/>
                <w:szCs w:val="18"/>
              </w:rPr>
              <w:t xml:space="preserve">) </w:t>
            </w:r>
            <w:r w:rsidRPr="008537CF" w:rsidR="007C1DAC">
              <w:rPr>
                <w:rFonts w:ascii="Times New Roman" w:hAnsi="Times New Roman"/>
                <w:sz w:val="18"/>
                <w:szCs w:val="18"/>
              </w:rPr>
              <w:t>§ 119 ods. 7 zákona č. .../2017 Z. z.</w:t>
            </w:r>
          </w:p>
          <w:p w:rsidR="000921C5" w:rsidRPr="008537CF" w:rsidP="00136FD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vertAlign w:val="superscript"/>
              </w:rPr>
              <w:t>53</w:t>
            </w:r>
            <w:r w:rsidRPr="008537CF">
              <w:rPr>
                <w:rFonts w:ascii="Times New Roman" w:hAnsi="Times New Roman"/>
                <w:sz w:val="18"/>
                <w:szCs w:val="18"/>
              </w:rPr>
              <w:t xml:space="preserve">) </w:t>
            </w:r>
            <w:r w:rsidRPr="008537CF" w:rsidR="007C1DAC">
              <w:rPr>
                <w:rFonts w:ascii="Times New Roman" w:hAnsi="Times New Roman"/>
                <w:sz w:val="18"/>
                <w:szCs w:val="18"/>
              </w:rPr>
              <w:t>§ 132 ods. 3 zákona č. .../2017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857D93" w:rsidRPr="008537CF" w:rsidP="00896840">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MV SR</w:t>
            </w:r>
          </w:p>
          <w:p w:rsidR="000921C5" w:rsidRPr="008537CF" w:rsidP="00896840">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9</w:t>
            </w:r>
          </w:p>
          <w:p w:rsidR="000921C5"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136FD0">
            <w:pPr>
              <w:pStyle w:val="CM4"/>
              <w:bidi w:val="0"/>
              <w:spacing w:after="0" w:line="240" w:lineRule="auto"/>
              <w:jc w:val="center"/>
              <w:rPr>
                <w:rFonts w:ascii="Times New Roman" w:hAnsi="Times New Roman"/>
                <w:sz w:val="18"/>
                <w:szCs w:val="18"/>
              </w:rPr>
            </w:pPr>
            <w:r w:rsidRPr="008537CF">
              <w:rPr>
                <w:rFonts w:ascii="Times New Roman" w:hAnsi="Times New Roman"/>
                <w:b/>
                <w:bCs/>
                <w:sz w:val="18"/>
                <w:szCs w:val="18"/>
              </w:rPr>
              <w:t>Následná kontrola chýb</w:t>
            </w:r>
          </w:p>
          <w:p w:rsidR="000921C5" w:rsidRPr="008537CF" w:rsidP="00136FD0">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1. Kontrola sa považuje za úspešnú len v prípade ľahkých chýb, chyby sa odstránia a vozidlo sa opätovne nekontroluje.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921C5" w:rsidRPr="008537CF" w:rsidP="00896840">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110</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3</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119</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3</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1D1101">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(3)</w:t>
              <w:tab/>
              <w:t>Vozidlo je spôsobilé na prevádzku v cestnej premávke, ak sa technickou kontrolou nezistili žiadne chyby alebo len ľahké chyby. Ak sa technickou kontrolou zistili ľahké chyby, prevádzkovateľ vozidla je povinný ich odstrániť.</w:t>
            </w:r>
          </w:p>
          <w:p w:rsidR="000921C5" w:rsidRPr="008537CF" w:rsidP="001D1101">
            <w:pPr>
              <w:tabs>
                <w:tab w:val="left" w:pos="320"/>
              </w:tabs>
              <w:bidi w:val="0"/>
              <w:spacing w:after="0" w:line="240" w:lineRule="auto"/>
              <w:jc w:val="both"/>
              <w:rPr>
                <w:rFonts w:ascii="Times New Roman" w:hAnsi="Times New Roman"/>
                <w:sz w:val="18"/>
                <w:szCs w:val="18"/>
                <w:lang w:eastAsia="cs-CZ"/>
              </w:rPr>
            </w:pPr>
          </w:p>
          <w:p w:rsidR="000921C5" w:rsidRPr="008537CF" w:rsidP="00BF61DF">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(3)</w:t>
              <w:tab/>
              <w:t>Motorové vozidlo je spôsobilé na prevádzku v</w:t>
            </w:r>
            <w:r w:rsidRPr="008537CF" w:rsidR="00BF61DF">
              <w:rPr>
                <w:rFonts w:ascii="Times New Roman" w:hAnsi="Times New Roman"/>
                <w:sz w:val="18"/>
                <w:szCs w:val="18"/>
                <w:lang w:eastAsia="cs-CZ"/>
              </w:rPr>
              <w:t> </w:t>
            </w:r>
            <w:r w:rsidRPr="008537CF">
              <w:rPr>
                <w:rFonts w:ascii="Times New Roman" w:hAnsi="Times New Roman"/>
                <w:sz w:val="18"/>
                <w:szCs w:val="18"/>
                <w:lang w:eastAsia="cs-CZ"/>
              </w:rPr>
              <w:t>cestnej</w:t>
            </w:r>
            <w:r w:rsidRPr="008537CF" w:rsidR="00BF61DF">
              <w:rPr>
                <w:rFonts w:ascii="Times New Roman" w:hAnsi="Times New Roman"/>
                <w:sz w:val="18"/>
                <w:szCs w:val="18"/>
                <w:lang w:eastAsia="cs-CZ"/>
              </w:rPr>
              <w:t xml:space="preserve"> </w:t>
            </w:r>
            <w:r w:rsidRPr="008537CF">
              <w:rPr>
                <w:rFonts w:ascii="Times New Roman" w:hAnsi="Times New Roman"/>
                <w:sz w:val="18"/>
                <w:szCs w:val="18"/>
                <w:lang w:eastAsia="cs-CZ"/>
              </w:rPr>
              <w:t>premávke, ak sa emisnou kontrolou nezistili žiadne chyby alebo len ľahké chyby. Ak sa emisnou kontrolou zistili ľahké chyby, prevádzkovateľ vozidla je povinný ich odstrániť.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755893">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9</w:t>
            </w:r>
          </w:p>
          <w:p w:rsidR="000921C5" w:rsidRPr="008537CF" w:rsidP="00755893">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136FD0">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2. V prípade vážnych chýb sa kontrola považuje za neúspešnú. Členský štát alebo príslušný orgán rozhodne o období, počas ktorého sa môže dané vozidlo používať, predtým ako sa vyžaduje, aby sa podrobilo ďalšej kontrole technického stavu. Následná kontrola sa vykoná počas obdobia vymedzeného členským štátom alebo príslušným orgánom, ale najneskôr dva mesiace po počiatočnej kontrole.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921C5" w:rsidRPr="008537CF" w:rsidP="00896840">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110</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4</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119</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4</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(4)</w:t>
              <w:tab/>
              <w:t>Vozidlo je dočasne spôsobilé na prevádzku v cestnej premávke, ak sa technickou kontrolou zistila vážna chyba. Ak sa technickou kontrolou zistila vážna chyba, prevádzkovateľ vozidla je povinný do 60 kalendárnych dní podrobiť vozidlo opakovanej technickej kontrole. Ak sa opakovanou technickou kontrolou opätovne zistí tá istá vážna chyba, vozidlo je technicky nespôsobilé na prevádzku v cestnej premávke. Ak prevádzkovateľ vozidla nepodrobí vozidlo v ustanovenej lehote opakovanej technickej kontrole, vozidlo je technicky nespôsobilé na prevádzku v cestnej premávke.</w:t>
            </w:r>
          </w:p>
          <w:p w:rsidR="000921C5" w:rsidRPr="008537CF" w:rsidP="00896840">
            <w:pPr>
              <w:tabs>
                <w:tab w:val="left" w:pos="320"/>
              </w:tabs>
              <w:bidi w:val="0"/>
              <w:spacing w:after="0" w:line="240" w:lineRule="auto"/>
              <w:jc w:val="both"/>
              <w:rPr>
                <w:rFonts w:ascii="Times New Roman" w:hAnsi="Times New Roman"/>
                <w:sz w:val="18"/>
                <w:szCs w:val="18"/>
                <w:lang w:eastAsia="cs-CZ"/>
              </w:rPr>
            </w:pPr>
          </w:p>
          <w:p w:rsidR="000921C5" w:rsidRPr="008537CF" w:rsidP="008F0546">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(4)</w:t>
              <w:tab/>
              <w:t xml:space="preserve">Motorové vozidlo je dočasne spôsobilé na prevádzku v cestnej premávke, </w:t>
            </w:r>
            <w:r w:rsidR="008F0546">
              <w:rPr>
                <w:rFonts w:ascii="Times New Roman" w:hAnsi="Times New Roman"/>
                <w:sz w:val="18"/>
                <w:szCs w:val="18"/>
                <w:lang w:eastAsia="cs-CZ"/>
              </w:rPr>
              <w:t>ak</w:t>
            </w:r>
            <w:r w:rsidRPr="008537CF">
              <w:rPr>
                <w:rFonts w:ascii="Times New Roman" w:hAnsi="Times New Roman"/>
                <w:sz w:val="18"/>
                <w:szCs w:val="18"/>
                <w:lang w:eastAsia="cs-CZ"/>
              </w:rPr>
              <w:t xml:space="preserve"> sa emisnou kontrolou zistila vážna chyba. Ak sa emisnou kontrolou zistila vážna chyba, prevádzkovateľ vozidla je povinný do 60 kalendárnych dní podrobiť vozidlo opakovanej emisnej kontrole. Ak sa opakovanou emisnou kontrolou opätovne zistí tá istá vážna chyba, vozidlo je nespôsobilé na prevádzku v cestnej premávke. Ak prevádzkovateľ vozidla nepodrobí vozidlo v ustanovenej lehote opakovanej emisnej kontrole, vozidlo je nespôsobilé na prevádzku v cestnej premávke.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755893">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9</w:t>
            </w:r>
          </w:p>
          <w:p w:rsidR="000921C5" w:rsidRPr="008537CF" w:rsidP="00755893">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3</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136FD0">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3. V prípade nebezpečných chýb sa kontrola považuje za neúspešnú. Členský štát alebo príslušný orgán môže rozhodnúť, že sa dané vozidlo nesmie používať na verejných cestách a že povolenie na jeho používanie v cestnej premávke sa na obmedzenú dobu pozastavuje bez toho, aby sa vyžadoval nový proces evidencie, pokým sa chyby neodstránia a nevydá sa nový protokol o kontrole technického stavu preukazujúci, že vozidlo je spôsobilé na premávku po cestách.</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1D1101">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1D1101">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921C5" w:rsidRPr="008537CF" w:rsidP="001D1101">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BF61DF" w:rsidRPr="008537CF" w:rsidP="00BF61DF">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BF61DF" w:rsidRPr="008537CF" w:rsidP="00BF61DF">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BF61DF" w:rsidRPr="008537CF" w:rsidP="00896840">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110</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5</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112</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1D1101">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119</w:t>
            </w:r>
          </w:p>
          <w:p w:rsidR="000921C5" w:rsidRPr="008537CF" w:rsidP="001D1101">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5</w:t>
            </w:r>
          </w:p>
          <w:p w:rsidR="000921C5" w:rsidRPr="008537CF" w:rsidP="001D1101">
            <w:pPr>
              <w:bidi w:val="0"/>
              <w:spacing w:after="0" w:line="240" w:lineRule="auto"/>
              <w:rPr>
                <w:rFonts w:ascii="Times New Roman" w:hAnsi="Times New Roman"/>
                <w:sz w:val="18"/>
                <w:szCs w:val="18"/>
                <w:lang w:eastAsia="cs-CZ"/>
              </w:rPr>
            </w:pPr>
          </w:p>
          <w:p w:rsidR="000921C5" w:rsidRPr="008537CF" w:rsidP="001D1101">
            <w:pPr>
              <w:bidi w:val="0"/>
              <w:spacing w:after="0" w:line="240" w:lineRule="auto"/>
              <w:rPr>
                <w:rFonts w:ascii="Times New Roman" w:hAnsi="Times New Roman"/>
                <w:sz w:val="18"/>
                <w:szCs w:val="18"/>
                <w:lang w:eastAsia="cs-CZ"/>
              </w:rPr>
            </w:pPr>
          </w:p>
          <w:p w:rsidR="00BF61DF" w:rsidRPr="008537CF" w:rsidP="00BF61DF">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121</w:t>
            </w:r>
          </w:p>
          <w:p w:rsidR="00BF61DF" w:rsidRPr="008537CF" w:rsidP="00BF61DF">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BF61DF" w:rsidRPr="008537CF" w:rsidP="001D1101">
            <w:pPr>
              <w:bidi w:val="0"/>
              <w:spacing w:after="0" w:line="240" w:lineRule="auto"/>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(5)</w:t>
              <w:tab/>
              <w:t>Vozidlo je nespôsobilé na prevádzku v cestnej premávke, ak sa technickou kontrolou zistila nebezpečná chyba.</w:t>
            </w:r>
          </w:p>
          <w:p w:rsidR="000921C5" w:rsidRPr="008537CF" w:rsidP="00896840">
            <w:pPr>
              <w:tabs>
                <w:tab w:val="left" w:pos="320"/>
              </w:tabs>
              <w:bidi w:val="0"/>
              <w:spacing w:after="0" w:line="240" w:lineRule="auto"/>
              <w:jc w:val="both"/>
              <w:rPr>
                <w:rFonts w:ascii="Times New Roman" w:hAnsi="Times New Roman"/>
                <w:sz w:val="18"/>
                <w:szCs w:val="18"/>
                <w:lang w:eastAsia="cs-CZ"/>
              </w:rPr>
            </w:pP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r>
            <w:r w:rsidRPr="008537CF" w:rsidR="00BF61DF">
              <w:rPr>
                <w:rFonts w:ascii="Times New Roman" w:hAnsi="Times New Roman"/>
                <w:sz w:val="18"/>
                <w:szCs w:val="18"/>
                <w:lang w:eastAsia="cs-CZ"/>
              </w:rPr>
              <w:t xml:space="preserve">Ak sa pri technickej kontrole zistia nebezpečné chyby a vozidlo je hodnotené ako </w:t>
            </w:r>
            <w:r w:rsidR="008F0546">
              <w:rPr>
                <w:rFonts w:ascii="Times New Roman" w:hAnsi="Times New Roman"/>
                <w:sz w:val="18"/>
                <w:szCs w:val="18"/>
                <w:lang w:eastAsia="cs-CZ"/>
              </w:rPr>
              <w:t>„</w:t>
            </w:r>
            <w:r w:rsidRPr="008537CF" w:rsidR="00BF61DF">
              <w:rPr>
                <w:rFonts w:ascii="Times New Roman" w:hAnsi="Times New Roman"/>
                <w:sz w:val="18"/>
                <w:szCs w:val="18"/>
                <w:lang w:eastAsia="cs-CZ"/>
              </w:rPr>
              <w:t>nespôsobilé na prevádzku v cestnej premávke</w:t>
            </w:r>
            <w:r w:rsidR="008F0546">
              <w:rPr>
                <w:rFonts w:ascii="Times New Roman" w:hAnsi="Times New Roman"/>
                <w:sz w:val="18"/>
                <w:szCs w:val="18"/>
                <w:lang w:eastAsia="cs-CZ"/>
              </w:rPr>
              <w:t>“</w:t>
            </w:r>
            <w:r w:rsidRPr="008537CF" w:rsidR="00BF61DF">
              <w:rPr>
                <w:rFonts w:ascii="Times New Roman" w:hAnsi="Times New Roman"/>
                <w:sz w:val="18"/>
                <w:szCs w:val="18"/>
                <w:lang w:eastAsia="cs-CZ"/>
              </w:rPr>
              <w:t>, prevádzka vozidla sa pozastaví podľa § 47.</w:t>
            </w:r>
          </w:p>
          <w:p w:rsidR="000921C5" w:rsidRPr="008537CF" w:rsidP="00896840">
            <w:pPr>
              <w:tabs>
                <w:tab w:val="left" w:pos="320"/>
              </w:tabs>
              <w:bidi w:val="0"/>
              <w:spacing w:after="0" w:line="240" w:lineRule="auto"/>
              <w:jc w:val="both"/>
              <w:rPr>
                <w:rFonts w:ascii="Times New Roman" w:hAnsi="Times New Roman"/>
                <w:sz w:val="18"/>
                <w:szCs w:val="18"/>
                <w:lang w:eastAsia="cs-CZ"/>
              </w:rPr>
            </w:pP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(5)</w:t>
              <w:tab/>
              <w:t xml:space="preserve">Motorové vozidlo je nespôsobilé na prevádzku v cestnej premávke, </w:t>
            </w:r>
            <w:r w:rsidR="008F0546">
              <w:rPr>
                <w:rFonts w:ascii="Times New Roman" w:hAnsi="Times New Roman"/>
                <w:sz w:val="18"/>
                <w:szCs w:val="18"/>
                <w:lang w:eastAsia="cs-CZ"/>
              </w:rPr>
              <w:t xml:space="preserve">ak </w:t>
            </w:r>
            <w:r w:rsidRPr="008537CF">
              <w:rPr>
                <w:rFonts w:ascii="Times New Roman" w:hAnsi="Times New Roman"/>
                <w:sz w:val="18"/>
                <w:szCs w:val="18"/>
                <w:lang w:eastAsia="cs-CZ"/>
              </w:rPr>
              <w:t>emisnou kontrolou bola zistená nebezpečná chyba.</w:t>
            </w:r>
          </w:p>
          <w:p w:rsidR="00BF61DF" w:rsidRPr="008537CF" w:rsidP="00896840">
            <w:pPr>
              <w:tabs>
                <w:tab w:val="left" w:pos="320"/>
              </w:tabs>
              <w:bidi w:val="0"/>
              <w:spacing w:after="0" w:line="240" w:lineRule="auto"/>
              <w:jc w:val="both"/>
              <w:rPr>
                <w:rFonts w:ascii="Times New Roman" w:hAnsi="Times New Roman"/>
                <w:sz w:val="18"/>
                <w:szCs w:val="18"/>
                <w:lang w:eastAsia="cs-CZ"/>
              </w:rPr>
            </w:pPr>
          </w:p>
          <w:p w:rsidR="00BF61DF"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 xml:space="preserve">Ak sa pri emisnej kontrole zistia nebezpečné chyby a vozidlo je hodnotené ako </w:t>
            </w:r>
            <w:r w:rsidR="008F0546">
              <w:rPr>
                <w:rFonts w:ascii="Times New Roman" w:hAnsi="Times New Roman"/>
                <w:sz w:val="18"/>
                <w:szCs w:val="18"/>
                <w:lang w:eastAsia="cs-CZ"/>
              </w:rPr>
              <w:t>„</w:t>
            </w:r>
            <w:r w:rsidRPr="008537CF">
              <w:rPr>
                <w:rFonts w:ascii="Times New Roman" w:hAnsi="Times New Roman"/>
                <w:sz w:val="18"/>
                <w:szCs w:val="18"/>
                <w:lang w:eastAsia="cs-CZ"/>
              </w:rPr>
              <w:t>nespôsobilé na prevádzku v cestnej premávke</w:t>
            </w:r>
            <w:r w:rsidR="008F0546">
              <w:rPr>
                <w:rFonts w:ascii="Times New Roman" w:hAnsi="Times New Roman"/>
                <w:sz w:val="18"/>
                <w:szCs w:val="18"/>
                <w:lang w:eastAsia="cs-CZ"/>
              </w:rPr>
              <w:t>“</w:t>
            </w:r>
            <w:r w:rsidRPr="008537CF">
              <w:rPr>
                <w:rFonts w:ascii="Times New Roman" w:hAnsi="Times New Roman"/>
                <w:sz w:val="18"/>
                <w:szCs w:val="18"/>
                <w:lang w:eastAsia="cs-CZ"/>
              </w:rPr>
              <w:t>, prevádzka vozidla sa pozastaví podľa § 47.</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10</w:t>
            </w:r>
          </w:p>
          <w:p w:rsidR="000921C5"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2D4537">
            <w:pPr>
              <w:pStyle w:val="CM4"/>
              <w:bidi w:val="0"/>
              <w:spacing w:before="60" w:after="60" w:line="240" w:lineRule="auto"/>
              <w:jc w:val="center"/>
              <w:rPr>
                <w:rFonts w:ascii="Times New Roman" w:hAnsi="Times New Roman"/>
                <w:sz w:val="18"/>
                <w:szCs w:val="18"/>
              </w:rPr>
            </w:pPr>
            <w:r w:rsidRPr="008537CF">
              <w:rPr>
                <w:rFonts w:ascii="Times New Roman" w:hAnsi="Times New Roman"/>
                <w:b/>
                <w:bCs/>
                <w:sz w:val="18"/>
                <w:szCs w:val="18"/>
              </w:rPr>
              <w:t>Dôkaz o vykonaní kontroly</w:t>
            </w:r>
          </w:p>
          <w:p w:rsidR="000921C5" w:rsidRPr="008537CF" w:rsidP="002D4537">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1. Stanica technickej kontroly prípadne príslušný orgán členského štátu, ktorý vykonal kontrolu technického stavu vozidla evidovaného na jeho území, vystaví pre každé vozidlo, ktoré úspešne absolvovalo kontrolu, dôkaz, ako je záznam v dokumente o evidencii vozidla, nálepka, protokol alebo akákoľvek iná ľahko dostupná informácia. Takýto dôkaz musí obsahovať dátum, dokedy sa má uskutočniť nasledujúca kontrola technického stavu. </w:t>
            </w:r>
          </w:p>
          <w:p w:rsidR="000921C5" w:rsidRPr="008537CF" w:rsidP="002D4537">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Členské štáty oznámia Komisii popis uvedeného dôkazu pred 20. májom 2018, dátumom uplatňovania tejto smernice. Komisia následne informuje výbor uvedený v článku 19.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896840">
            <w:pPr>
              <w:bidi w:val="0"/>
              <w:spacing w:after="0" w:line="240" w:lineRule="auto"/>
              <w:rPr>
                <w:rFonts w:ascii="Times New Roman" w:hAnsi="Times New Roman"/>
                <w:sz w:val="18"/>
                <w:szCs w:val="18"/>
                <w:lang w:eastAsia="cs-CZ"/>
              </w:rPr>
            </w:pPr>
            <w:r w:rsidRPr="008537CF" w:rsidR="00CF742E">
              <w:rPr>
                <w:rFonts w:ascii="Times New Roman" w:hAnsi="Times New Roman"/>
                <w:sz w:val="18"/>
                <w:szCs w:val="18"/>
                <w:lang w:eastAsia="cs-CZ"/>
              </w:rPr>
              <w:t>z</w:t>
            </w:r>
            <w:r w:rsidRPr="008537CF">
              <w:rPr>
                <w:rFonts w:ascii="Times New Roman" w:hAnsi="Times New Roman"/>
                <w:sz w:val="18"/>
                <w:szCs w:val="18"/>
                <w:lang w:eastAsia="cs-CZ"/>
              </w:rPr>
              <w:t>ákona</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5612EF" w:rsidRPr="008537CF" w:rsidP="005612EF">
            <w:pPr>
              <w:bidi w:val="0"/>
              <w:spacing w:after="0" w:line="240" w:lineRule="auto"/>
              <w:rPr>
                <w:rFonts w:ascii="Times New Roman" w:hAnsi="Times New Roman"/>
                <w:sz w:val="18"/>
                <w:szCs w:val="18"/>
                <w:lang w:eastAsia="cs-CZ"/>
              </w:rPr>
            </w:pPr>
          </w:p>
          <w:p w:rsidR="005612EF" w:rsidRPr="008537CF" w:rsidP="005612EF">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5612EF">
            <w:pPr>
              <w:bidi w:val="0"/>
              <w:spacing w:after="0" w:line="240" w:lineRule="auto"/>
              <w:rPr>
                <w:rFonts w:ascii="Times New Roman" w:hAnsi="Times New Roman"/>
                <w:sz w:val="18"/>
                <w:szCs w:val="18"/>
                <w:lang w:eastAsia="cs-CZ"/>
              </w:rPr>
            </w:pPr>
            <w:r w:rsidRPr="008537CF" w:rsidR="005612EF">
              <w:rPr>
                <w:rFonts w:ascii="Times New Roman" w:hAnsi="Times New Roman"/>
                <w:sz w:val="18"/>
                <w:szCs w:val="18"/>
                <w:lang w:eastAsia="cs-CZ"/>
              </w:rPr>
              <w:t>zákona</w:t>
            </w:r>
          </w:p>
          <w:p w:rsidR="005612EF" w:rsidRPr="008537CF" w:rsidP="005612EF">
            <w:pPr>
              <w:bidi w:val="0"/>
              <w:spacing w:after="0" w:line="240" w:lineRule="auto"/>
              <w:rPr>
                <w:rFonts w:ascii="Times New Roman" w:hAnsi="Times New Roman"/>
                <w:sz w:val="18"/>
                <w:szCs w:val="18"/>
                <w:lang w:eastAsia="cs-CZ"/>
              </w:rPr>
            </w:pPr>
          </w:p>
          <w:p w:rsidR="005612EF" w:rsidRPr="008537CF" w:rsidP="005612EF">
            <w:pPr>
              <w:bidi w:val="0"/>
              <w:spacing w:after="0" w:line="240" w:lineRule="auto"/>
              <w:rPr>
                <w:rFonts w:ascii="Times New Roman" w:hAnsi="Times New Roman"/>
                <w:sz w:val="18"/>
                <w:szCs w:val="18"/>
                <w:lang w:eastAsia="cs-CZ"/>
              </w:rPr>
            </w:pPr>
          </w:p>
          <w:p w:rsidR="005612EF" w:rsidRPr="008537CF" w:rsidP="005612EF">
            <w:pPr>
              <w:bidi w:val="0"/>
              <w:spacing w:after="0" w:line="240" w:lineRule="auto"/>
              <w:rPr>
                <w:rFonts w:ascii="Times New Roman" w:hAnsi="Times New Roman"/>
                <w:sz w:val="18"/>
                <w:szCs w:val="18"/>
                <w:lang w:eastAsia="cs-CZ"/>
              </w:rPr>
            </w:pPr>
          </w:p>
          <w:p w:rsidR="005612EF" w:rsidRPr="008537CF" w:rsidP="005612EF">
            <w:pPr>
              <w:bidi w:val="0"/>
              <w:spacing w:after="0" w:line="240" w:lineRule="auto"/>
              <w:rPr>
                <w:rFonts w:ascii="Times New Roman" w:hAnsi="Times New Roman"/>
                <w:sz w:val="18"/>
                <w:szCs w:val="18"/>
                <w:lang w:eastAsia="cs-CZ"/>
              </w:rPr>
            </w:pPr>
          </w:p>
          <w:p w:rsidR="005612EF" w:rsidRPr="008537CF" w:rsidP="005612EF">
            <w:pPr>
              <w:bidi w:val="0"/>
              <w:spacing w:after="0" w:line="240" w:lineRule="auto"/>
              <w:rPr>
                <w:rFonts w:ascii="Times New Roman" w:hAnsi="Times New Roman"/>
                <w:sz w:val="18"/>
                <w:szCs w:val="18"/>
                <w:lang w:eastAsia="cs-CZ"/>
              </w:rPr>
            </w:pPr>
          </w:p>
          <w:p w:rsidR="005612EF" w:rsidRPr="008537CF" w:rsidP="005612EF">
            <w:pPr>
              <w:bidi w:val="0"/>
              <w:spacing w:after="0" w:line="240" w:lineRule="auto"/>
              <w:rPr>
                <w:rFonts w:ascii="Times New Roman" w:hAnsi="Times New Roman"/>
                <w:sz w:val="18"/>
                <w:szCs w:val="18"/>
                <w:lang w:eastAsia="cs-CZ"/>
              </w:rPr>
            </w:pPr>
          </w:p>
          <w:p w:rsidR="005612EF" w:rsidRPr="008537CF" w:rsidP="005612EF">
            <w:pPr>
              <w:bidi w:val="0"/>
              <w:spacing w:after="0" w:line="240" w:lineRule="auto"/>
              <w:rPr>
                <w:rFonts w:ascii="Times New Roman" w:hAnsi="Times New Roman"/>
                <w:sz w:val="18"/>
                <w:szCs w:val="18"/>
                <w:lang w:eastAsia="cs-CZ"/>
              </w:rPr>
            </w:pPr>
          </w:p>
          <w:p w:rsidR="005612EF" w:rsidRPr="008537CF" w:rsidP="005612EF">
            <w:pPr>
              <w:bidi w:val="0"/>
              <w:spacing w:after="0" w:line="240" w:lineRule="auto"/>
              <w:rPr>
                <w:rFonts w:ascii="Times New Roman" w:hAnsi="Times New Roman"/>
                <w:sz w:val="18"/>
                <w:szCs w:val="18"/>
                <w:lang w:eastAsia="cs-CZ"/>
              </w:rPr>
            </w:pPr>
          </w:p>
          <w:p w:rsidR="005612EF" w:rsidRPr="008537CF" w:rsidP="005612EF">
            <w:pPr>
              <w:bidi w:val="0"/>
              <w:spacing w:after="0" w:line="240" w:lineRule="auto"/>
              <w:rPr>
                <w:rFonts w:ascii="Times New Roman" w:hAnsi="Times New Roman"/>
                <w:sz w:val="18"/>
                <w:szCs w:val="18"/>
                <w:lang w:eastAsia="cs-CZ"/>
              </w:rPr>
            </w:pPr>
          </w:p>
          <w:p w:rsidR="005612EF" w:rsidRPr="008537CF" w:rsidP="005612EF">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5612EF" w:rsidRPr="008537CF" w:rsidP="005612EF">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111</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120</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w:t>
            </w:r>
            <w:r w:rsidRPr="008537CF" w:rsidR="005612EF">
              <w:rPr>
                <w:rFonts w:ascii="Times New Roman" w:hAnsi="Times New Roman"/>
                <w:sz w:val="18"/>
                <w:szCs w:val="18"/>
                <w:lang w:eastAsia="cs-CZ"/>
              </w:rPr>
              <w:t> </w:t>
            </w:r>
            <w:r w:rsidRPr="008537CF">
              <w:rPr>
                <w:rFonts w:ascii="Times New Roman" w:hAnsi="Times New Roman"/>
                <w:sz w:val="18"/>
                <w:szCs w:val="18"/>
                <w:lang w:eastAsia="cs-CZ"/>
              </w:rPr>
              <w:t>1</w:t>
            </w:r>
          </w:p>
          <w:p w:rsidR="005612EF" w:rsidRPr="008537CF" w:rsidP="00896840">
            <w:pPr>
              <w:bidi w:val="0"/>
              <w:spacing w:after="0" w:line="240" w:lineRule="auto"/>
              <w:rPr>
                <w:rFonts w:ascii="Times New Roman" w:hAnsi="Times New Roman"/>
                <w:sz w:val="18"/>
                <w:szCs w:val="18"/>
                <w:lang w:eastAsia="cs-CZ"/>
              </w:rPr>
            </w:pPr>
          </w:p>
          <w:p w:rsidR="005612EF" w:rsidRPr="008537CF" w:rsidP="00896840">
            <w:pPr>
              <w:bidi w:val="0"/>
              <w:spacing w:after="0" w:line="240" w:lineRule="auto"/>
              <w:rPr>
                <w:rFonts w:ascii="Times New Roman" w:hAnsi="Times New Roman"/>
                <w:sz w:val="18"/>
                <w:szCs w:val="18"/>
                <w:lang w:eastAsia="cs-CZ"/>
              </w:rPr>
            </w:pPr>
          </w:p>
          <w:p w:rsidR="005612EF" w:rsidRPr="008537CF" w:rsidP="00896840">
            <w:pPr>
              <w:bidi w:val="0"/>
              <w:spacing w:after="0" w:line="240" w:lineRule="auto"/>
              <w:rPr>
                <w:rFonts w:ascii="Times New Roman" w:hAnsi="Times New Roman"/>
                <w:sz w:val="18"/>
                <w:szCs w:val="18"/>
                <w:lang w:eastAsia="cs-CZ"/>
              </w:rPr>
            </w:pPr>
          </w:p>
          <w:p w:rsidR="005612EF" w:rsidRPr="008537CF" w:rsidP="00896840">
            <w:pPr>
              <w:bidi w:val="0"/>
              <w:spacing w:after="0" w:line="240" w:lineRule="auto"/>
              <w:rPr>
                <w:rFonts w:ascii="Times New Roman" w:hAnsi="Times New Roman"/>
                <w:sz w:val="18"/>
                <w:szCs w:val="18"/>
                <w:lang w:eastAsia="cs-CZ"/>
              </w:rPr>
            </w:pPr>
          </w:p>
          <w:p w:rsidR="005612EF" w:rsidRPr="008537CF" w:rsidP="00896840">
            <w:pPr>
              <w:bidi w:val="0"/>
              <w:spacing w:after="0" w:line="240" w:lineRule="auto"/>
              <w:rPr>
                <w:rFonts w:ascii="Times New Roman" w:hAnsi="Times New Roman"/>
                <w:sz w:val="18"/>
                <w:szCs w:val="18"/>
                <w:lang w:eastAsia="cs-CZ"/>
              </w:rPr>
            </w:pPr>
          </w:p>
          <w:p w:rsidR="005612EF" w:rsidRPr="008537CF" w:rsidP="00896840">
            <w:pPr>
              <w:bidi w:val="0"/>
              <w:spacing w:after="0" w:line="240" w:lineRule="auto"/>
              <w:rPr>
                <w:rFonts w:ascii="Times New Roman" w:hAnsi="Times New Roman"/>
                <w:sz w:val="18"/>
                <w:szCs w:val="18"/>
                <w:lang w:eastAsia="cs-CZ"/>
              </w:rPr>
            </w:pPr>
          </w:p>
          <w:p w:rsidR="005612EF" w:rsidRPr="008537CF" w:rsidP="00896840">
            <w:pPr>
              <w:bidi w:val="0"/>
              <w:spacing w:after="0" w:line="240" w:lineRule="auto"/>
              <w:rPr>
                <w:rFonts w:ascii="Times New Roman" w:hAnsi="Times New Roman"/>
                <w:sz w:val="18"/>
                <w:szCs w:val="18"/>
                <w:lang w:eastAsia="cs-CZ"/>
              </w:rPr>
            </w:pPr>
          </w:p>
          <w:p w:rsidR="005612EF" w:rsidRPr="008537CF" w:rsidP="00896840">
            <w:pPr>
              <w:bidi w:val="0"/>
              <w:spacing w:after="0" w:line="240" w:lineRule="auto"/>
              <w:rPr>
                <w:rFonts w:ascii="Times New Roman" w:hAnsi="Times New Roman"/>
                <w:sz w:val="18"/>
                <w:szCs w:val="18"/>
                <w:lang w:eastAsia="cs-CZ"/>
              </w:rPr>
            </w:pPr>
          </w:p>
          <w:p w:rsidR="005612EF" w:rsidRPr="008537CF" w:rsidP="00896840">
            <w:pPr>
              <w:bidi w:val="0"/>
              <w:spacing w:after="0" w:line="240" w:lineRule="auto"/>
              <w:rPr>
                <w:rFonts w:ascii="Times New Roman" w:hAnsi="Times New Roman"/>
                <w:sz w:val="18"/>
                <w:szCs w:val="18"/>
                <w:lang w:eastAsia="cs-CZ"/>
              </w:rPr>
            </w:pPr>
          </w:p>
          <w:p w:rsidR="005612EF"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136</w:t>
            </w:r>
          </w:p>
          <w:p w:rsidR="005612EF"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2</w:t>
            </w:r>
          </w:p>
          <w:p w:rsidR="005612EF"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a)</w:t>
            </w:r>
          </w:p>
          <w:p w:rsidR="005612EF"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B 40</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 xml:space="preserve">Dokladom o vykonaní technickej kontroly pravidelnej a technickej kontroly administratívnej vozidla, ktoré je prihlásené do evidencie vozidiel v Slovenskej republike, </w:t>
            </w:r>
            <w:r w:rsidRPr="008537CF" w:rsidR="00A6715D">
              <w:rPr>
                <w:rFonts w:ascii="Times New Roman" w:hAnsi="Times New Roman"/>
                <w:sz w:val="18"/>
                <w:szCs w:val="18"/>
                <w:lang w:eastAsia="cs-CZ"/>
              </w:rPr>
              <w:t>sú</w:t>
            </w: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vyznačený protokol o kontrole technického stavu časť A – technická kontrola,</w:t>
            </w: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vyznačené osvedčenie o kontrole technického stavu časť A – technická kontrola a</w:t>
            </w: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c)</w:t>
              <w:tab/>
              <w:t>vyznačená (perforovaná) kontrolná nálepka.</w:t>
            </w:r>
          </w:p>
          <w:p w:rsidR="000921C5" w:rsidRPr="008537CF" w:rsidP="00896840">
            <w:pPr>
              <w:tabs>
                <w:tab w:val="left" w:pos="320"/>
              </w:tabs>
              <w:bidi w:val="0"/>
              <w:spacing w:after="0" w:line="240" w:lineRule="auto"/>
              <w:jc w:val="both"/>
              <w:rPr>
                <w:rFonts w:ascii="Times New Roman" w:hAnsi="Times New Roman"/>
                <w:sz w:val="18"/>
                <w:szCs w:val="18"/>
                <w:lang w:eastAsia="cs-CZ"/>
              </w:rPr>
            </w:pP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 xml:space="preserve">Dokladom o vykonaní emisnej kontroly pravidelnej a emisnej kontroly administratívnej motorového vozidla, ktoré je prihlásené do evidencie vozidiel v Slovenskej republike, a je hodnotené ako spôsobilé alebo dočasne spôsobilé podľa § 119 ods. 3 alebo 4, </w:t>
            </w:r>
            <w:r w:rsidRPr="008537CF" w:rsidR="00A6715D">
              <w:rPr>
                <w:rFonts w:ascii="Times New Roman" w:hAnsi="Times New Roman"/>
                <w:sz w:val="18"/>
                <w:szCs w:val="18"/>
                <w:lang w:eastAsia="cs-CZ"/>
              </w:rPr>
              <w:t>sú</w:t>
            </w: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vyznačený protokol o kontrole technického stavu časť B – emisná kontrola,</w:t>
            </w: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vyznačené osvedčenie o kontrole technického stavu časť B – emisná kontrola a</w:t>
            </w: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c)</w:t>
              <w:tab/>
              <w:t>vyznačená (perforovaná) kontrolná nálepka.</w:t>
            </w:r>
          </w:p>
          <w:p w:rsidR="005612EF" w:rsidRPr="008537CF" w:rsidP="00896840">
            <w:pPr>
              <w:tabs>
                <w:tab w:val="left" w:pos="320"/>
              </w:tabs>
              <w:bidi w:val="0"/>
              <w:spacing w:after="0" w:line="240" w:lineRule="auto"/>
              <w:jc w:val="both"/>
              <w:rPr>
                <w:rFonts w:ascii="Times New Roman" w:hAnsi="Times New Roman"/>
                <w:sz w:val="18"/>
                <w:szCs w:val="18"/>
                <w:lang w:eastAsia="cs-CZ"/>
              </w:rPr>
            </w:pPr>
          </w:p>
          <w:p w:rsidR="005612EF" w:rsidRPr="008537CF" w:rsidP="005612EF">
            <w:pPr>
              <w:tabs>
                <w:tab w:val="left" w:pos="292"/>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t xml:space="preserve">Ministerstvo </w:t>
            </w:r>
            <w:r w:rsidR="006F14AF">
              <w:rPr>
                <w:rFonts w:ascii="Times New Roman" w:hAnsi="Times New Roman"/>
                <w:sz w:val="18"/>
                <w:szCs w:val="18"/>
                <w:lang w:eastAsia="cs-CZ"/>
              </w:rPr>
              <w:t xml:space="preserve">dopravy </w:t>
            </w:r>
            <w:r w:rsidRPr="008537CF">
              <w:rPr>
                <w:rFonts w:ascii="Times New Roman" w:hAnsi="Times New Roman"/>
                <w:sz w:val="18"/>
                <w:szCs w:val="18"/>
                <w:lang w:eastAsia="cs-CZ"/>
              </w:rPr>
              <w:t xml:space="preserve">plní funkciu štátneho dopravného úradu, v rámci ktorej </w:t>
            </w:r>
          </w:p>
          <w:p w:rsidR="005612EF" w:rsidRPr="008537CF" w:rsidP="005612EF">
            <w:pPr>
              <w:tabs>
                <w:tab w:val="left" w:pos="292"/>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plní funkcie typového schvaľovacieho orgánu [§ 2 ods. 3)]:</w:t>
            </w:r>
          </w:p>
          <w:p w:rsidR="005612EF" w:rsidRPr="008537CF" w:rsidP="005612EF">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40.</w:t>
              <w:tab/>
              <w:t>je kontaktným miestom v súvislosti s vykonávaním kontrol technického stavu vozidiel, v rámci ktorého</w:t>
            </w:r>
          </w:p>
          <w:p w:rsidR="005612EF" w:rsidRPr="008537CF" w:rsidP="005612EF">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40a. zodpovedá za výmenu informáciu s ostatnými štátmi a Európskou komisiou,</w:t>
            </w:r>
          </w:p>
          <w:p w:rsidR="005612EF" w:rsidRPr="008537CF" w:rsidP="005612EF">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40b. oznamuje Európskej komisii vzory dokladov o kontrole technického stavu vydávané v Slovenskej republike,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2D4537">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10</w:t>
            </w:r>
          </w:p>
          <w:p w:rsidR="000921C5" w:rsidRPr="008537CF" w:rsidP="002D4537">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2D4537">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2. Ak kontrolované vozidlo patrí do kategórie vozidiel nepodliehajúcich evidencii v členskom štáte, v ktorom bolo uvedené do prevádzky, uvedený členský štát môže vyžadovať, aby sa dôkaz o vykonaní kontroly umiestnil na viditeľnom mieste na vozidle.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F2816">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ind w:left="36"/>
              <w:jc w:val="both"/>
              <w:rPr>
                <w:rFonts w:ascii="Times New Roman" w:hAnsi="Times New Roman"/>
                <w:sz w:val="18"/>
                <w:szCs w:val="18"/>
              </w:rPr>
            </w:pPr>
            <w:r w:rsidRPr="008537CF">
              <w:rPr>
                <w:rFonts w:ascii="Times New Roman" w:hAnsi="Times New Roman"/>
                <w:sz w:val="18"/>
                <w:szCs w:val="18"/>
              </w:rPr>
              <w:t>V SR všetky vozidlá, ktoré podliehajú technickej a emisnej kontrole, podliehajú prihláseniu do evidencie vozidiel.</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2D4537">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10</w:t>
            </w:r>
          </w:p>
          <w:p w:rsidR="000921C5" w:rsidRPr="008537CF" w:rsidP="002D4537">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3</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2D4537">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3. Na účely voľného pohybu každý členský štát uzná dôkaz, ktorý vystaví stanica technickej kontroly alebo príslušný orgán iného členského štátu v súlade s odsekom 1.</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111</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10</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(10)</w:t>
              <w:tab/>
              <w:t xml:space="preserve">Vyznačeným osvedčením o kontrole technického stavu časť A – technická kontrola a vyznačenou (perforovanou) kontrolnou nálepkou preukazuje vodič vozidla kontrolným orgánom vykonávajúcim dohľad nad bezpečnosťou a plynulosťou cestnej premávky splnenie podmienok ustanovených v § 45 ods. 1 písm. b) prvom a treťom bode a písm. c) a § 108 ods. 1; </w:t>
            </w:r>
            <w:r w:rsidRPr="008537CF">
              <w:rPr>
                <w:rFonts w:ascii="Times New Roman" w:hAnsi="Times New Roman"/>
                <w:sz w:val="18"/>
                <w:szCs w:val="18"/>
                <w:u w:val="single"/>
                <w:lang w:eastAsia="cs-CZ"/>
              </w:rPr>
              <w:t>ak ide o vozidlo evidované v inom členskom štáte, dokladmi o vykonaní technickej kontroly sú rovnocenné doklady vydané v tomto členskom štáte</w:t>
            </w:r>
            <w:r w:rsidRPr="008537CF">
              <w:rPr>
                <w:rFonts w:ascii="Times New Roman" w:hAnsi="Times New Roman"/>
                <w:sz w:val="18"/>
                <w:szCs w:val="18"/>
                <w:lang w:eastAsia="cs-CZ"/>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CE4494">
            <w:pPr>
              <w:pStyle w:val="CM4"/>
              <w:bidi w:val="0"/>
              <w:spacing w:before="60" w:after="60" w:line="240" w:lineRule="auto"/>
              <w:jc w:val="center"/>
              <w:rPr>
                <w:rFonts w:ascii="Times New Roman" w:hAnsi="Times New Roman"/>
                <w:sz w:val="18"/>
                <w:szCs w:val="18"/>
              </w:rPr>
            </w:pPr>
            <w:r w:rsidRPr="008537CF">
              <w:rPr>
                <w:rFonts w:ascii="Times New Roman" w:hAnsi="Times New Roman"/>
                <w:sz w:val="18"/>
                <w:szCs w:val="18"/>
              </w:rPr>
              <w:t>KAPITOLA IV</w:t>
            </w:r>
          </w:p>
          <w:p w:rsidR="000921C5" w:rsidRPr="008537CF" w:rsidP="00EF367F">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ADMINISTRATÍVNE USTANOVENIA</w:t>
            </w:r>
          </w:p>
          <w:p w:rsidR="000921C5" w:rsidRPr="008537CF" w:rsidP="00EF367F">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11</w:t>
            </w:r>
          </w:p>
          <w:p w:rsidR="000921C5" w:rsidRPr="008537CF" w:rsidP="00EF367F">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27524B">
            <w:pPr>
              <w:pStyle w:val="CM4"/>
              <w:bidi w:val="0"/>
              <w:spacing w:before="60" w:after="60" w:line="240" w:lineRule="auto"/>
              <w:jc w:val="center"/>
              <w:rPr>
                <w:rFonts w:ascii="Times New Roman" w:hAnsi="Times New Roman"/>
                <w:sz w:val="18"/>
                <w:szCs w:val="18"/>
              </w:rPr>
            </w:pPr>
            <w:r w:rsidRPr="008537CF">
              <w:rPr>
                <w:rFonts w:ascii="Times New Roman" w:hAnsi="Times New Roman"/>
                <w:b/>
                <w:bCs/>
                <w:sz w:val="18"/>
                <w:szCs w:val="18"/>
              </w:rPr>
              <w:t>Skúšobné zariadenia a vybavenie</w:t>
            </w:r>
          </w:p>
          <w:p w:rsidR="000921C5" w:rsidRPr="008537CF" w:rsidP="0027524B">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1. Členské štáty zabezpečia, aby skúšobné zariadenia a vybavenie, ktoré sa používajú na vykonávanie kontrol technického stavu, spĺňali minimálne technické požiadavky uvedené v prílohe III.</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921C5" w:rsidRPr="008537CF" w:rsidP="00896840">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84</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a)</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B 4</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84</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b)</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B 4</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 xml:space="preserve">Schvaľovací orgán udelí </w:t>
            </w: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oprávnenie na vykonávanie technickej kontroly držiteľovi povolenia na zriadenie stanice technickej kontroly, ktorý spĺňa tieto podmienky:</w:t>
            </w: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4.</w:t>
              <w:tab/>
            </w:r>
            <w:r w:rsidRPr="008537CF" w:rsidR="00BF61DF">
              <w:rPr>
                <w:rFonts w:ascii="Times New Roman" w:hAnsi="Times New Roman"/>
                <w:sz w:val="18"/>
                <w:szCs w:val="18"/>
                <w:lang w:eastAsia="cs-CZ"/>
              </w:rPr>
              <w:t>vlastní alebo má vo finančnom lízingu technologické vybavenie stanice technickej kontroly, ktoré spĺňa podmienky ustanovené vykonávacím právnym predpisom podľa § 136 ods. 3 písm. g),</w:t>
            </w:r>
          </w:p>
          <w:p w:rsidR="000921C5" w:rsidRPr="008537CF" w:rsidP="00896840">
            <w:pPr>
              <w:tabs>
                <w:tab w:val="left" w:pos="320"/>
              </w:tabs>
              <w:bidi w:val="0"/>
              <w:spacing w:after="0" w:line="240" w:lineRule="auto"/>
              <w:jc w:val="both"/>
              <w:rPr>
                <w:rFonts w:ascii="Times New Roman" w:hAnsi="Times New Roman"/>
                <w:sz w:val="18"/>
                <w:szCs w:val="18"/>
                <w:lang w:eastAsia="cs-CZ"/>
              </w:rPr>
            </w:pP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Schvaľovací orgán udelí</w:t>
            </w: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oprávnenie na vykonávanie emisnej kontroly držiteľovi povolenia na zriadenie pracoviska emisnej kontroly, ktorý spĺňa tieto podmienky:</w:t>
            </w: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4.</w:t>
              <w:tab/>
            </w:r>
            <w:r w:rsidRPr="008537CF" w:rsidR="00BF61DF">
              <w:rPr>
                <w:rFonts w:ascii="Times New Roman" w:hAnsi="Times New Roman"/>
                <w:sz w:val="18"/>
                <w:szCs w:val="18"/>
                <w:lang w:eastAsia="cs-CZ"/>
              </w:rPr>
              <w:t>vlastní alebo má vo finančnom lízingu technologické vybavenie pracoviska emisnej kontroly, ktoré spĺňa podmienky ustanovené vykonávacím právnym predpisom podľa § 136 ods. 3 písm. h),</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747F05">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11</w:t>
            </w:r>
          </w:p>
          <w:p w:rsidR="000921C5" w:rsidRPr="008537CF" w:rsidP="00747F05">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747F05">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2. Členské štáty zabezpečia, aby stanice technickej kontroly udržiavali skúšobné zariadenia a vybavenie v súlade so špecifikáciami, ktoré uvádza výrobca.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86</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b)</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87</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b)</w:t>
            </w:r>
          </w:p>
          <w:p w:rsidR="000921C5" w:rsidRPr="008537CF" w:rsidP="00896840">
            <w:pPr>
              <w:bidi w:val="0"/>
              <w:spacing w:after="0" w:line="240" w:lineRule="auto"/>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Oprávnená osoba technickej kontroly je povinná</w:t>
            </w: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zabezpečiť, aby technologické vybavenie a usporiadanie stanice technickej kontroly zodpovedalo udelenému oprávneniu,</w:t>
            </w:r>
          </w:p>
          <w:p w:rsidR="000921C5" w:rsidRPr="008537CF" w:rsidP="00896840">
            <w:pPr>
              <w:tabs>
                <w:tab w:val="left" w:pos="320"/>
              </w:tabs>
              <w:bidi w:val="0"/>
              <w:spacing w:after="0" w:line="240" w:lineRule="auto"/>
              <w:jc w:val="both"/>
              <w:rPr>
                <w:rFonts w:ascii="Times New Roman" w:hAnsi="Times New Roman"/>
                <w:sz w:val="18"/>
                <w:szCs w:val="18"/>
                <w:lang w:eastAsia="cs-CZ"/>
              </w:rPr>
            </w:pP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Oprávnená osoba emisnej kontroly je povinná</w:t>
            </w: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zabezpečiť, aby technologické vybavenie a usporiadanie pracoviska emisnej kontroly zodpovedalo udelenému oprávneniu,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747F05">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11</w:t>
            </w:r>
          </w:p>
          <w:p w:rsidR="000921C5" w:rsidRPr="008537CF" w:rsidP="00747F05">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3</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747F05">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3. Vybavenie používané na meranie sa pravidelne kalibruje v súlade s prílohou III a overuje v súlade so špecifikáciami, ktoré určí dotknutý členský štát alebo ktoré uvádza jeho výrobca.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86</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c)</w:t>
            </w: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87</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0921C5" w:rsidRPr="008537CF" w:rsidP="00896840">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c)</w:t>
            </w:r>
          </w:p>
          <w:p w:rsidR="000921C5" w:rsidRPr="008537CF" w:rsidP="00896840">
            <w:pPr>
              <w:bidi w:val="0"/>
              <w:spacing w:after="0" w:line="240" w:lineRule="auto"/>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Oprávnená osoba technickej kontroly je povinná</w:t>
            </w: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c)</w:t>
              <w:tab/>
              <w:t>zabezpečiť používanie zariadení, ktorých vhodnosť bola schválená typovým schvaľovacím orgánom, ak schvaľovaniu podliehajú, a ktoré boli platne overené alebo kalibrované, ak overeniu alebo kalibrovaniu podliehajú,</w:t>
            </w:r>
          </w:p>
          <w:p w:rsidR="000921C5" w:rsidRPr="008537CF" w:rsidP="00896840">
            <w:pPr>
              <w:tabs>
                <w:tab w:val="left" w:pos="320"/>
              </w:tabs>
              <w:bidi w:val="0"/>
              <w:spacing w:after="0" w:line="240" w:lineRule="auto"/>
              <w:jc w:val="both"/>
              <w:rPr>
                <w:rFonts w:ascii="Times New Roman" w:hAnsi="Times New Roman"/>
                <w:sz w:val="18"/>
                <w:szCs w:val="18"/>
                <w:lang w:eastAsia="cs-CZ"/>
              </w:rPr>
            </w:pP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Oprávnená osoba emisnej kontroly je povinná</w:t>
            </w:r>
          </w:p>
          <w:p w:rsidR="000921C5" w:rsidRPr="008537CF" w:rsidP="00896840">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c)</w:t>
              <w:tab/>
              <w:t>zabezpečiť používanie zariadení, ktorých vhodnosť bola schválená typovým schvaľovacím orgánom, ak schvaľovaniu podliehajú a ktoré boli platne overené alebo kalibrované, ak overeniu alebo kalibrovaniu podliehajú,</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96840">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12</w:t>
            </w:r>
          </w:p>
          <w:p w:rsidR="000921C5"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27059">
            <w:pPr>
              <w:pStyle w:val="CM4"/>
              <w:bidi w:val="0"/>
              <w:spacing w:before="60" w:after="60" w:line="240" w:lineRule="auto"/>
              <w:jc w:val="center"/>
              <w:rPr>
                <w:rFonts w:ascii="Times New Roman" w:hAnsi="Times New Roman"/>
                <w:sz w:val="18"/>
                <w:szCs w:val="18"/>
              </w:rPr>
            </w:pPr>
            <w:r w:rsidRPr="008537CF">
              <w:rPr>
                <w:rFonts w:ascii="Times New Roman" w:hAnsi="Times New Roman"/>
                <w:b/>
                <w:bCs/>
                <w:sz w:val="18"/>
                <w:szCs w:val="18"/>
              </w:rPr>
              <w:t>Stanice technickej kontroly</w:t>
            </w:r>
          </w:p>
          <w:p w:rsidR="000921C5" w:rsidRPr="008537CF" w:rsidP="00827059">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1. Stanice technickej kontroly, v ktorých kontrolní technici vykonávajú kontroly technického stavu, schvaľuje členský štát alebo jeho príslušný orgán.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567D8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921C5" w:rsidRPr="008537CF" w:rsidP="00567D8C">
            <w:pPr>
              <w:bidi w:val="0"/>
              <w:spacing w:after="0" w:line="240" w:lineRule="auto"/>
              <w:rPr>
                <w:rFonts w:ascii="Times New Roman" w:hAnsi="Times New Roman"/>
                <w:sz w:val="18"/>
                <w:szCs w:val="18"/>
                <w:lang w:eastAsia="cs-CZ"/>
              </w:rPr>
            </w:pPr>
          </w:p>
          <w:p w:rsidR="000921C5" w:rsidRPr="008537CF" w:rsidP="006C73B8">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137</w:t>
            </w:r>
          </w:p>
          <w:p w:rsidR="000921C5"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a)</w:t>
            </w:r>
          </w:p>
          <w:p w:rsidR="000921C5"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B 1</w:t>
            </w:r>
          </w:p>
          <w:p w:rsidR="000921C5" w:rsidRPr="008537CF" w:rsidP="006C73B8">
            <w:pPr>
              <w:bidi w:val="0"/>
              <w:spacing w:after="0" w:line="240" w:lineRule="auto"/>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6C73B8">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Okresný úrad v sídle kraja</w:t>
            </w:r>
          </w:p>
          <w:p w:rsidR="000921C5" w:rsidRPr="008537CF" w:rsidP="006C73B8">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vystupuje ako schvaľovací orgán [§ 2 ods. 4] a plní jeho funkcie, v rámci ktorých vykonáva v prvom stupni štátnu správu v nasledovných veciach:</w:t>
            </w:r>
          </w:p>
          <w:p w:rsidR="000921C5" w:rsidRPr="008537CF" w:rsidP="006C73B8">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povoľuje zriadenie stanice technickej kontroly, pracoviska emisnej kontroly alebo pracoviska kontroly originality,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567D8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827059">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12</w:t>
            </w:r>
          </w:p>
          <w:p w:rsidR="000921C5" w:rsidRPr="008537CF" w:rsidP="00827059">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F94A6B">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2. Stanice technickej kontroly plnia minimálne požiadavky na riadenie kvality zabezpečením súladu s</w:t>
            </w:r>
            <w:r w:rsidRPr="008537CF" w:rsidR="00F94A6B">
              <w:rPr>
                <w:rFonts w:ascii="Times New Roman" w:hAnsi="Times New Roman"/>
                <w:sz w:val="18"/>
                <w:szCs w:val="18"/>
              </w:rPr>
              <w:t> </w:t>
            </w:r>
            <w:r w:rsidRPr="008537CF">
              <w:rPr>
                <w:rFonts w:ascii="Times New Roman" w:hAnsi="Times New Roman"/>
                <w:sz w:val="18"/>
                <w:szCs w:val="18"/>
              </w:rPr>
              <w:t>požiadavkami</w:t>
            </w:r>
            <w:r w:rsidRPr="008537CF" w:rsidR="00F94A6B">
              <w:rPr>
                <w:rFonts w:ascii="Times New Roman" w:hAnsi="Times New Roman"/>
                <w:sz w:val="18"/>
                <w:szCs w:val="18"/>
              </w:rPr>
              <w:t xml:space="preserve"> </w:t>
            </w:r>
            <w:r w:rsidRPr="008537CF">
              <w:rPr>
                <w:rFonts w:ascii="Times New Roman" w:hAnsi="Times New Roman"/>
                <w:sz w:val="18"/>
                <w:szCs w:val="18"/>
              </w:rPr>
              <w:t>stanovenými schvaľujúcim členským štátom. Stanice technickej kontroly zabezpečujú objektívnosť a vysokú kvalitu kontrol technického stavu.</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567D8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921C5" w:rsidRPr="008537CF" w:rsidP="00567D8C">
            <w:pPr>
              <w:bidi w:val="0"/>
              <w:spacing w:after="0" w:line="240" w:lineRule="auto"/>
              <w:rPr>
                <w:rFonts w:ascii="Times New Roman" w:hAnsi="Times New Roman"/>
                <w:sz w:val="18"/>
                <w:szCs w:val="18"/>
                <w:lang w:eastAsia="cs-CZ"/>
              </w:rPr>
            </w:pPr>
          </w:p>
          <w:p w:rsidR="000921C5" w:rsidRPr="008537CF" w:rsidP="00567D8C">
            <w:pPr>
              <w:bidi w:val="0"/>
              <w:spacing w:after="0" w:line="240" w:lineRule="auto"/>
              <w:rPr>
                <w:rFonts w:ascii="Times New Roman" w:hAnsi="Times New Roman"/>
                <w:sz w:val="18"/>
                <w:szCs w:val="18"/>
                <w:lang w:eastAsia="cs-CZ"/>
              </w:rPr>
            </w:pPr>
          </w:p>
          <w:p w:rsidR="000921C5" w:rsidRPr="008537CF" w:rsidP="00567D8C">
            <w:pPr>
              <w:bidi w:val="0"/>
              <w:spacing w:after="0" w:line="240" w:lineRule="auto"/>
              <w:rPr>
                <w:rFonts w:ascii="Times New Roman" w:hAnsi="Times New Roman"/>
                <w:sz w:val="18"/>
                <w:szCs w:val="18"/>
                <w:lang w:eastAsia="cs-CZ"/>
              </w:rPr>
            </w:pPr>
          </w:p>
          <w:p w:rsidR="000921C5" w:rsidRPr="008537CF" w:rsidP="00567D8C">
            <w:pPr>
              <w:bidi w:val="0"/>
              <w:spacing w:after="0" w:line="240" w:lineRule="auto"/>
              <w:rPr>
                <w:rFonts w:ascii="Times New Roman" w:hAnsi="Times New Roman"/>
                <w:sz w:val="18"/>
                <w:szCs w:val="18"/>
                <w:lang w:eastAsia="cs-CZ"/>
              </w:rPr>
            </w:pPr>
          </w:p>
          <w:p w:rsidR="000921C5" w:rsidRPr="008537CF" w:rsidP="00567D8C">
            <w:pPr>
              <w:bidi w:val="0"/>
              <w:spacing w:after="0" w:line="240" w:lineRule="auto"/>
              <w:rPr>
                <w:rFonts w:ascii="Times New Roman" w:hAnsi="Times New Roman"/>
                <w:sz w:val="18"/>
                <w:szCs w:val="18"/>
                <w:lang w:eastAsia="cs-CZ"/>
              </w:rPr>
            </w:pPr>
          </w:p>
          <w:p w:rsidR="00BF61DF" w:rsidRPr="008537CF" w:rsidP="00567D8C">
            <w:pPr>
              <w:bidi w:val="0"/>
              <w:spacing w:after="0" w:line="240" w:lineRule="auto"/>
              <w:rPr>
                <w:rFonts w:ascii="Times New Roman" w:hAnsi="Times New Roman"/>
                <w:sz w:val="18"/>
                <w:szCs w:val="18"/>
                <w:lang w:eastAsia="cs-CZ"/>
              </w:rPr>
            </w:pPr>
          </w:p>
          <w:p w:rsidR="000921C5" w:rsidRPr="008537CF" w:rsidP="00567D8C">
            <w:pPr>
              <w:bidi w:val="0"/>
              <w:spacing w:after="0" w:line="240" w:lineRule="auto"/>
              <w:rPr>
                <w:rFonts w:ascii="Times New Roman" w:hAnsi="Times New Roman"/>
                <w:sz w:val="18"/>
                <w:szCs w:val="18"/>
                <w:lang w:eastAsia="cs-CZ"/>
              </w:rPr>
            </w:pPr>
          </w:p>
          <w:p w:rsidR="000921C5" w:rsidRPr="008537CF" w:rsidP="006C73B8">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6C73B8">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921C5"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F94A6B">
            <w:pPr>
              <w:bidi w:val="0"/>
              <w:spacing w:after="0" w:line="240" w:lineRule="auto"/>
              <w:rPr>
                <w:rFonts w:ascii="Times New Roman" w:hAnsi="Times New Roman"/>
                <w:sz w:val="18"/>
                <w:szCs w:val="18"/>
                <w:lang w:eastAsia="cs-CZ"/>
              </w:rPr>
            </w:pPr>
          </w:p>
          <w:p w:rsidR="00F94A6B" w:rsidRPr="008537CF" w:rsidP="00F94A6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F94A6B" w:rsidRPr="008537CF" w:rsidP="00F94A6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F94A6B">
            <w:pPr>
              <w:bidi w:val="0"/>
              <w:spacing w:after="0" w:line="240" w:lineRule="auto"/>
              <w:rPr>
                <w:rFonts w:ascii="Times New Roman" w:hAnsi="Times New Roman"/>
                <w:sz w:val="18"/>
                <w:szCs w:val="18"/>
                <w:lang w:eastAsia="cs-CZ"/>
              </w:rPr>
            </w:pPr>
          </w:p>
          <w:p w:rsidR="00F94A6B" w:rsidRPr="008537CF" w:rsidP="00F94A6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F94A6B" w:rsidRPr="008537CF" w:rsidP="00F94A6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F94A6B" w:rsidRPr="008537CF" w:rsidP="00567D8C">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84</w:t>
            </w:r>
          </w:p>
          <w:p w:rsidR="000921C5"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0921C5"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a)</w:t>
            </w:r>
          </w:p>
          <w:p w:rsidR="000921C5"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B 9</w:t>
            </w:r>
          </w:p>
          <w:p w:rsidR="000921C5" w:rsidRPr="008537CF" w:rsidP="00567D8C">
            <w:pPr>
              <w:bidi w:val="0"/>
              <w:spacing w:after="0" w:line="240" w:lineRule="auto"/>
              <w:rPr>
                <w:rFonts w:ascii="Times New Roman" w:hAnsi="Times New Roman"/>
                <w:sz w:val="18"/>
                <w:szCs w:val="18"/>
                <w:lang w:eastAsia="cs-CZ"/>
              </w:rPr>
            </w:pPr>
          </w:p>
          <w:p w:rsidR="000921C5" w:rsidRPr="008537CF" w:rsidP="00567D8C">
            <w:pPr>
              <w:bidi w:val="0"/>
              <w:spacing w:after="0" w:line="240" w:lineRule="auto"/>
              <w:rPr>
                <w:rFonts w:ascii="Times New Roman" w:hAnsi="Times New Roman"/>
                <w:sz w:val="18"/>
                <w:szCs w:val="18"/>
                <w:lang w:eastAsia="cs-CZ"/>
              </w:rPr>
            </w:pPr>
          </w:p>
          <w:p w:rsidR="000921C5" w:rsidRPr="008537CF" w:rsidP="00567D8C">
            <w:pPr>
              <w:bidi w:val="0"/>
              <w:spacing w:after="0" w:line="240" w:lineRule="auto"/>
              <w:rPr>
                <w:rFonts w:ascii="Times New Roman" w:hAnsi="Times New Roman"/>
                <w:sz w:val="18"/>
                <w:szCs w:val="18"/>
                <w:lang w:eastAsia="cs-CZ"/>
              </w:rPr>
            </w:pPr>
          </w:p>
          <w:p w:rsidR="000921C5" w:rsidRPr="008537CF" w:rsidP="00567D8C">
            <w:pPr>
              <w:bidi w:val="0"/>
              <w:spacing w:after="0" w:line="240" w:lineRule="auto"/>
              <w:rPr>
                <w:rFonts w:ascii="Times New Roman" w:hAnsi="Times New Roman"/>
                <w:sz w:val="18"/>
                <w:szCs w:val="18"/>
                <w:lang w:eastAsia="cs-CZ"/>
              </w:rPr>
            </w:pPr>
          </w:p>
          <w:p w:rsidR="00BF61DF" w:rsidRPr="008537CF" w:rsidP="00567D8C">
            <w:pPr>
              <w:bidi w:val="0"/>
              <w:spacing w:after="0" w:line="240" w:lineRule="auto"/>
              <w:rPr>
                <w:rFonts w:ascii="Times New Roman" w:hAnsi="Times New Roman"/>
                <w:sz w:val="18"/>
                <w:szCs w:val="18"/>
                <w:lang w:eastAsia="cs-CZ"/>
              </w:rPr>
            </w:pPr>
          </w:p>
          <w:p w:rsidR="000921C5" w:rsidRPr="008537CF" w:rsidP="006C73B8">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84</w:t>
            </w:r>
          </w:p>
          <w:p w:rsidR="000921C5" w:rsidRPr="008537CF" w:rsidP="006C73B8">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0921C5" w:rsidRPr="008537CF" w:rsidP="006C73B8">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b)</w:t>
            </w:r>
          </w:p>
          <w:p w:rsidR="000921C5" w:rsidRPr="008537CF" w:rsidP="006C73B8">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B 6</w:t>
            </w:r>
          </w:p>
          <w:p w:rsidR="000921C5"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86</w:t>
            </w:r>
          </w:p>
          <w:p w:rsidR="00F94A6B"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F94A6B"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a)</w:t>
            </w: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567D8C">
            <w:pPr>
              <w:bidi w:val="0"/>
              <w:spacing w:after="0" w:line="240" w:lineRule="auto"/>
              <w:rPr>
                <w:rFonts w:ascii="Times New Roman" w:hAnsi="Times New Roman"/>
                <w:sz w:val="18"/>
                <w:szCs w:val="18"/>
                <w:lang w:eastAsia="cs-CZ"/>
              </w:rPr>
            </w:pPr>
          </w:p>
          <w:p w:rsidR="00F94A6B" w:rsidRPr="008537CF" w:rsidP="00F94A6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87</w:t>
            </w:r>
          </w:p>
          <w:p w:rsidR="00F94A6B" w:rsidRPr="008537CF" w:rsidP="00F94A6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F94A6B" w:rsidRPr="008537CF" w:rsidP="00F94A6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a)</w:t>
            </w:r>
          </w:p>
          <w:p w:rsidR="00F94A6B" w:rsidRPr="008537CF" w:rsidP="00567D8C">
            <w:pPr>
              <w:bidi w:val="0"/>
              <w:spacing w:after="0" w:line="240" w:lineRule="auto"/>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6C73B8">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 xml:space="preserve">Schvaľovací orgán udelí </w:t>
            </w:r>
          </w:p>
          <w:p w:rsidR="000921C5" w:rsidRPr="008537CF" w:rsidP="006C73B8">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oprávnenie na vykonávanie technickej kontroly držiteľovi povolenia na zriadenie stanice technickej kontroly, ktorý spĺňa tieto podmienky:</w:t>
            </w:r>
          </w:p>
          <w:p w:rsidR="000921C5" w:rsidRPr="008537CF" w:rsidP="006C73B8">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9.</w:t>
              <w:tab/>
              <w:t xml:space="preserve">spĺňa minimálne požiadavky na riadenie kvality, podrobnosti o minimálnych požiadavkách na riadenie kvality ustanoví vykonávací </w:t>
            </w:r>
            <w:r w:rsidRPr="008537CF" w:rsidR="008D4694">
              <w:rPr>
                <w:rFonts w:ascii="Times New Roman" w:hAnsi="Times New Roman"/>
                <w:sz w:val="18"/>
                <w:szCs w:val="18"/>
                <w:lang w:eastAsia="cs-CZ"/>
              </w:rPr>
              <w:t xml:space="preserve">právny </w:t>
            </w:r>
            <w:r w:rsidRPr="008537CF">
              <w:rPr>
                <w:rFonts w:ascii="Times New Roman" w:hAnsi="Times New Roman"/>
                <w:sz w:val="18"/>
                <w:szCs w:val="18"/>
                <w:lang w:eastAsia="cs-CZ"/>
              </w:rPr>
              <w:t>predpis</w:t>
            </w:r>
            <w:r w:rsidRPr="008537CF" w:rsidR="00BF61DF">
              <w:rPr>
                <w:rFonts w:ascii="Times New Roman" w:hAnsi="Times New Roman"/>
                <w:sz w:val="18"/>
                <w:szCs w:val="18"/>
                <w:lang w:eastAsia="cs-CZ"/>
              </w:rPr>
              <w:t xml:space="preserve"> podľa § 136 ods. 3 písm. g)</w:t>
            </w:r>
            <w:r w:rsidRPr="008537CF">
              <w:rPr>
                <w:rFonts w:ascii="Times New Roman" w:hAnsi="Times New Roman"/>
                <w:sz w:val="18"/>
                <w:szCs w:val="18"/>
                <w:lang w:eastAsia="cs-CZ"/>
              </w:rPr>
              <w:t>,</w:t>
            </w:r>
          </w:p>
          <w:p w:rsidR="000921C5" w:rsidRPr="008537CF" w:rsidP="006C73B8">
            <w:pPr>
              <w:tabs>
                <w:tab w:val="left" w:pos="320"/>
              </w:tabs>
              <w:bidi w:val="0"/>
              <w:spacing w:after="0" w:line="240" w:lineRule="auto"/>
              <w:jc w:val="both"/>
              <w:rPr>
                <w:rFonts w:ascii="Times New Roman" w:hAnsi="Times New Roman"/>
                <w:sz w:val="18"/>
                <w:szCs w:val="18"/>
                <w:lang w:eastAsia="cs-CZ"/>
              </w:rPr>
            </w:pPr>
          </w:p>
          <w:p w:rsidR="000921C5" w:rsidRPr="008537CF" w:rsidP="006C73B8">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 xml:space="preserve">Schvaľovací orgán udelí </w:t>
            </w:r>
          </w:p>
          <w:p w:rsidR="000921C5" w:rsidRPr="008537CF" w:rsidP="006C73B8">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oprávnenie na vykonávanie emisnej kontroly držiteľovi povolenia na zriadenie pracoviska emisnej kontroly, ktorý spĺňa tieto podmienky:</w:t>
            </w:r>
          </w:p>
          <w:p w:rsidR="00BC5F31" w:rsidRPr="008537CF" w:rsidP="00BC5F31">
            <w:pPr>
              <w:pStyle w:val="ListParagraph"/>
              <w:bidi w:val="0"/>
              <w:spacing w:after="0" w:line="240" w:lineRule="auto"/>
              <w:ind w:left="0" w:firstLine="0"/>
              <w:contextualSpacing/>
              <w:jc w:val="both"/>
              <w:rPr>
                <w:rFonts w:ascii="Times New Roman" w:hAnsi="Times New Roman"/>
                <w:sz w:val="18"/>
                <w:szCs w:val="18"/>
              </w:rPr>
            </w:pPr>
            <w:r w:rsidRPr="008537CF">
              <w:rPr>
                <w:rFonts w:ascii="Times New Roman" w:hAnsi="Times New Roman"/>
                <w:sz w:val="18"/>
                <w:szCs w:val="18"/>
              </w:rPr>
              <w:t xml:space="preserve">6.spĺňa podmienky na spôsobilosť na právne úkony, na zákaz konkurzu a reštrukturalizácie, na bezúhonnosť, na dôveryhodnosť a na riadenie kvality a na zákaz personálneho a majetkového prepojenia podľa písmena a) šiesteho až deviateho bodu, </w:t>
            </w:r>
          </w:p>
          <w:p w:rsidR="00F94A6B" w:rsidRPr="008537CF" w:rsidP="006C73B8">
            <w:pPr>
              <w:tabs>
                <w:tab w:val="left" w:pos="320"/>
              </w:tabs>
              <w:bidi w:val="0"/>
              <w:spacing w:after="0" w:line="240" w:lineRule="auto"/>
              <w:jc w:val="both"/>
              <w:rPr>
                <w:rFonts w:ascii="Times New Roman" w:hAnsi="Times New Roman"/>
                <w:sz w:val="18"/>
                <w:szCs w:val="18"/>
                <w:lang w:eastAsia="cs-CZ"/>
              </w:rPr>
            </w:pPr>
          </w:p>
          <w:p w:rsidR="00F94A6B" w:rsidRPr="008537CF" w:rsidP="00F94A6B">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Oprávnená osoba technickej kontroly je povinná</w:t>
            </w:r>
          </w:p>
          <w:p w:rsidR="00F94A6B" w:rsidRPr="008537CF" w:rsidP="00F94A6B">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zabezpečiť vykonávanie technickej kontroly v</w:t>
            </w:r>
            <w:r w:rsidRPr="008537CF" w:rsidR="002C4A5B">
              <w:rPr>
                <w:rFonts w:ascii="Times New Roman" w:hAnsi="Times New Roman"/>
                <w:sz w:val="18"/>
                <w:szCs w:val="18"/>
                <w:lang w:eastAsia="cs-CZ"/>
              </w:rPr>
              <w:t> </w:t>
            </w:r>
            <w:r w:rsidRPr="008537CF">
              <w:rPr>
                <w:rFonts w:ascii="Times New Roman" w:hAnsi="Times New Roman"/>
                <w:sz w:val="18"/>
                <w:szCs w:val="18"/>
                <w:lang w:eastAsia="cs-CZ"/>
              </w:rPr>
              <w:t>rozsahu</w:t>
            </w:r>
            <w:r w:rsidRPr="008537CF" w:rsidR="002C4A5B">
              <w:rPr>
                <w:rFonts w:ascii="Times New Roman" w:hAnsi="Times New Roman"/>
                <w:sz w:val="18"/>
                <w:szCs w:val="18"/>
                <w:lang w:eastAsia="cs-CZ"/>
              </w:rPr>
              <w:t xml:space="preserve"> </w:t>
            </w:r>
            <w:r w:rsidRPr="008537CF">
              <w:rPr>
                <w:rFonts w:ascii="Times New Roman" w:hAnsi="Times New Roman"/>
                <w:sz w:val="18"/>
                <w:szCs w:val="18"/>
                <w:lang w:eastAsia="cs-CZ"/>
              </w:rPr>
              <w:t>udeleného oprávnenia na príslušný druh technickej kontroly a kategóriu vozidla prostredníctvom osôb, ktoré sú držiteľmi platného osvedčenia technika technickej kontroly na príslušný druh technickej kontroly a kategórie vozidla a zabezpečiť objektívnosť a vysokú kvalitu vykonávaných technických kontrol,</w:t>
            </w:r>
          </w:p>
          <w:p w:rsidR="00F94A6B" w:rsidRPr="008537CF" w:rsidP="006C73B8">
            <w:pPr>
              <w:tabs>
                <w:tab w:val="left" w:pos="320"/>
              </w:tabs>
              <w:bidi w:val="0"/>
              <w:spacing w:after="0" w:line="240" w:lineRule="auto"/>
              <w:jc w:val="both"/>
              <w:rPr>
                <w:rFonts w:ascii="Times New Roman" w:hAnsi="Times New Roman"/>
                <w:sz w:val="18"/>
                <w:szCs w:val="18"/>
                <w:lang w:eastAsia="cs-CZ"/>
              </w:rPr>
            </w:pPr>
          </w:p>
          <w:p w:rsidR="00F94A6B" w:rsidRPr="008537CF" w:rsidP="00F94A6B">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Oprávnená osoba emisnej kontroly je povinná</w:t>
            </w:r>
          </w:p>
          <w:p w:rsidR="00F94A6B" w:rsidRPr="008537CF" w:rsidP="00C17CD6">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zabezpečiť vykonávanie emisných kontrol v</w:t>
            </w:r>
            <w:r w:rsidRPr="008537CF" w:rsidR="002C4A5B">
              <w:rPr>
                <w:rFonts w:ascii="Times New Roman" w:hAnsi="Times New Roman"/>
                <w:sz w:val="18"/>
                <w:szCs w:val="18"/>
                <w:lang w:eastAsia="cs-CZ"/>
              </w:rPr>
              <w:t> </w:t>
            </w:r>
            <w:r w:rsidRPr="008537CF">
              <w:rPr>
                <w:rFonts w:ascii="Times New Roman" w:hAnsi="Times New Roman"/>
                <w:sz w:val="18"/>
                <w:szCs w:val="18"/>
                <w:lang w:eastAsia="cs-CZ"/>
              </w:rPr>
              <w:t>rozsahu</w:t>
            </w:r>
            <w:r w:rsidRPr="008537CF" w:rsidR="002C4A5B">
              <w:rPr>
                <w:rFonts w:ascii="Times New Roman" w:hAnsi="Times New Roman"/>
                <w:sz w:val="18"/>
                <w:szCs w:val="18"/>
                <w:lang w:eastAsia="cs-CZ"/>
              </w:rPr>
              <w:t xml:space="preserve"> </w:t>
            </w:r>
            <w:r w:rsidRPr="008537CF">
              <w:rPr>
                <w:rFonts w:ascii="Times New Roman" w:hAnsi="Times New Roman"/>
                <w:sz w:val="18"/>
                <w:szCs w:val="18"/>
                <w:lang w:eastAsia="cs-CZ"/>
              </w:rPr>
              <w:t>udeleného oprávnenia na príslušný druh emisných kontrol a kategóriu vozidla prostredníctvom osôb, ktoré sú držiteľmi platného osvedčenia technika emisnej kontroly na príslušný druh emisnej kontroly a</w:t>
            </w:r>
            <w:r w:rsidR="00C17CD6">
              <w:rPr>
                <w:rFonts w:ascii="Times New Roman" w:hAnsi="Times New Roman"/>
                <w:sz w:val="18"/>
                <w:szCs w:val="18"/>
                <w:lang w:eastAsia="cs-CZ"/>
              </w:rPr>
              <w:t xml:space="preserve"> </w:t>
            </w:r>
            <w:r w:rsidRPr="008537CF">
              <w:rPr>
                <w:rFonts w:ascii="Times New Roman" w:hAnsi="Times New Roman"/>
                <w:sz w:val="18"/>
                <w:szCs w:val="18"/>
                <w:lang w:eastAsia="cs-CZ"/>
              </w:rPr>
              <w:t>zabezpečiť objektívnosť a vysokú kvalitu vykonávaných emisných kontrol,</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567D8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13</w:t>
            </w:r>
          </w:p>
          <w:p w:rsidR="000921C5"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F62215">
            <w:pPr>
              <w:pStyle w:val="CM4"/>
              <w:bidi w:val="0"/>
              <w:spacing w:before="60" w:after="60" w:line="240" w:lineRule="auto"/>
              <w:jc w:val="center"/>
              <w:rPr>
                <w:rFonts w:ascii="Times New Roman" w:hAnsi="Times New Roman"/>
                <w:sz w:val="18"/>
                <w:szCs w:val="18"/>
              </w:rPr>
            </w:pPr>
            <w:r w:rsidRPr="008537CF">
              <w:rPr>
                <w:rFonts w:ascii="Times New Roman" w:hAnsi="Times New Roman"/>
                <w:b/>
                <w:bCs/>
                <w:sz w:val="18"/>
                <w:szCs w:val="18"/>
              </w:rPr>
              <w:t>Kontrolní technici</w:t>
            </w:r>
          </w:p>
          <w:p w:rsidR="000921C5" w:rsidRPr="008537CF" w:rsidP="00F62215">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1. Členské štáty zabezpečia, aby kontroly technického stavu vykonávali kontrolní technici, ktorí spĺňajú minimálne požiadavky na spôsobilosť a odborné vzdelávanie uvedené v prílohe IV. Členské štáty môžu stanoviť ďalšie požiadavky na spôsobilosť a zodpovedajúce odborné vzdelávanie.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567D8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921C5"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921C5" w:rsidRPr="008537CF" w:rsidP="00567D8C">
            <w:pPr>
              <w:bidi w:val="0"/>
              <w:spacing w:after="0" w:line="240" w:lineRule="auto"/>
              <w:rPr>
                <w:rFonts w:ascii="Times New Roman" w:hAnsi="Times New Roman"/>
                <w:sz w:val="18"/>
                <w:szCs w:val="18"/>
                <w:lang w:eastAsia="cs-CZ"/>
              </w:rPr>
            </w:pPr>
          </w:p>
          <w:p w:rsidR="000921C5" w:rsidRPr="008537CF" w:rsidP="006C73B8">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90</w:t>
            </w:r>
          </w:p>
          <w:p w:rsidR="000921C5"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3</w:t>
            </w:r>
          </w:p>
          <w:p w:rsidR="000921C5"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a) a b)</w:t>
            </w:r>
          </w:p>
          <w:p w:rsidR="000921C5" w:rsidRPr="008537CF" w:rsidP="006C73B8">
            <w:pPr>
              <w:bidi w:val="0"/>
              <w:spacing w:after="0" w:line="240" w:lineRule="auto"/>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6C73B8">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(3)</w:t>
              <w:tab/>
              <w:t xml:space="preserve">Schvaľovací orgán udelí </w:t>
            </w:r>
          </w:p>
          <w:p w:rsidR="00BC5F31" w:rsidRPr="008537CF" w:rsidP="00DC48CD">
            <w:pPr>
              <w:pStyle w:val="ListParagraph"/>
              <w:numPr>
                <w:numId w:val="41"/>
              </w:numPr>
              <w:bidi w:val="0"/>
              <w:spacing w:after="0" w:line="240" w:lineRule="auto"/>
              <w:ind w:left="320" w:hanging="284"/>
              <w:contextualSpacing/>
              <w:jc w:val="both"/>
              <w:rPr>
                <w:rFonts w:ascii="Times New Roman" w:hAnsi="Times New Roman"/>
                <w:sz w:val="18"/>
                <w:szCs w:val="18"/>
              </w:rPr>
            </w:pPr>
            <w:r w:rsidRPr="008537CF">
              <w:rPr>
                <w:rFonts w:ascii="Times New Roman" w:hAnsi="Times New Roman"/>
                <w:sz w:val="18"/>
                <w:szCs w:val="18"/>
              </w:rPr>
              <w:t>osvedčenie technika technickej kontroly fyzickej osobe, ak spĺňa tieto podmienky:</w:t>
            </w:r>
          </w:p>
          <w:p w:rsidR="00BC5F31" w:rsidRPr="008537CF" w:rsidP="00DC48CD">
            <w:pPr>
              <w:pStyle w:val="ListParagraph"/>
              <w:numPr>
                <w:numId w:val="40"/>
              </w:numPr>
              <w:bidi w:val="0"/>
              <w:spacing w:after="0" w:line="240" w:lineRule="auto"/>
              <w:ind w:left="603" w:hanging="283"/>
              <w:contextualSpacing/>
              <w:jc w:val="both"/>
              <w:rPr>
                <w:rFonts w:ascii="Times New Roman" w:hAnsi="Times New Roman"/>
                <w:sz w:val="18"/>
                <w:szCs w:val="18"/>
              </w:rPr>
            </w:pPr>
            <w:r w:rsidRPr="008537CF">
              <w:rPr>
                <w:rFonts w:ascii="Times New Roman" w:hAnsi="Times New Roman"/>
                <w:sz w:val="18"/>
                <w:szCs w:val="18"/>
              </w:rPr>
              <w:t>má spôsobilosť na právne úkony v plnom rozsahu,</w:t>
            </w:r>
          </w:p>
          <w:p w:rsidR="00BC5F31" w:rsidRPr="008537CF" w:rsidP="00DC48CD">
            <w:pPr>
              <w:pStyle w:val="ListParagraph"/>
              <w:numPr>
                <w:numId w:val="40"/>
              </w:numPr>
              <w:bidi w:val="0"/>
              <w:spacing w:after="0" w:line="240" w:lineRule="auto"/>
              <w:ind w:left="603" w:hanging="283"/>
              <w:contextualSpacing/>
              <w:jc w:val="both"/>
              <w:rPr>
                <w:rFonts w:ascii="Times New Roman" w:hAnsi="Times New Roman"/>
                <w:sz w:val="18"/>
                <w:szCs w:val="18"/>
              </w:rPr>
            </w:pPr>
            <w:r w:rsidRPr="008537CF" w:rsidR="002C4A5B">
              <w:rPr>
                <w:rFonts w:ascii="Times New Roman" w:hAnsi="Times New Roman"/>
                <w:sz w:val="18"/>
                <w:szCs w:val="18"/>
              </w:rPr>
              <w:t>je bezúhonná a dôveryhodná podľa § 167 ods. 3 až 6</w:t>
            </w:r>
            <w:r w:rsidRPr="008537CF">
              <w:rPr>
                <w:rFonts w:ascii="Times New Roman" w:hAnsi="Times New Roman"/>
                <w:sz w:val="18"/>
                <w:szCs w:val="18"/>
              </w:rPr>
              <w:t>,</w:t>
            </w:r>
          </w:p>
          <w:p w:rsidR="00BC5F31" w:rsidRPr="008537CF" w:rsidP="00DC48CD">
            <w:pPr>
              <w:pStyle w:val="ListParagraph"/>
              <w:numPr>
                <w:numId w:val="40"/>
              </w:numPr>
              <w:bidi w:val="0"/>
              <w:spacing w:after="0" w:line="240" w:lineRule="auto"/>
              <w:ind w:left="603" w:hanging="283"/>
              <w:contextualSpacing/>
              <w:jc w:val="both"/>
              <w:rPr>
                <w:rFonts w:ascii="Times New Roman" w:hAnsi="Times New Roman"/>
                <w:sz w:val="18"/>
                <w:szCs w:val="18"/>
              </w:rPr>
            </w:pPr>
            <w:r w:rsidRPr="008537CF">
              <w:rPr>
                <w:rFonts w:ascii="Times New Roman" w:hAnsi="Times New Roman"/>
                <w:sz w:val="18"/>
                <w:szCs w:val="18"/>
              </w:rPr>
              <w:t>disponuje dostatočnými znalosťami a chápaním o vozidlách a preukázala odbornú prax alebo rovnocennú praktickú skúsenosť v oblasti vozidiel (ďalej len „rovnocenná skúsenosť“); podrobnosti o dostatočných znalostiach a chápaní o vozidlách a odbornej praxi alebo rovnocennej skúsenosti ustanoví vykonávací právny predpis</w:t>
            </w:r>
            <w:r w:rsidRPr="008537CF" w:rsidR="002C4A5B">
              <w:rPr>
                <w:rFonts w:ascii="Times New Roman" w:hAnsi="Times New Roman"/>
                <w:sz w:val="18"/>
                <w:szCs w:val="18"/>
              </w:rPr>
              <w:t xml:space="preserve"> podľa § 136 ods. 3 písm. g)</w:t>
            </w:r>
            <w:r w:rsidRPr="008537CF">
              <w:rPr>
                <w:rFonts w:ascii="Times New Roman" w:hAnsi="Times New Roman"/>
                <w:sz w:val="18"/>
                <w:szCs w:val="18"/>
              </w:rPr>
              <w:t>,</w:t>
            </w:r>
          </w:p>
          <w:p w:rsidR="00BC5F31" w:rsidRPr="008537CF" w:rsidP="00DC48CD">
            <w:pPr>
              <w:pStyle w:val="ListParagraph"/>
              <w:numPr>
                <w:numId w:val="40"/>
              </w:numPr>
              <w:bidi w:val="0"/>
              <w:spacing w:after="0" w:line="240" w:lineRule="auto"/>
              <w:ind w:left="603" w:hanging="283"/>
              <w:contextualSpacing/>
              <w:jc w:val="both"/>
              <w:rPr>
                <w:rFonts w:ascii="Times New Roman" w:hAnsi="Times New Roman"/>
                <w:sz w:val="18"/>
                <w:szCs w:val="18"/>
              </w:rPr>
            </w:pPr>
            <w:r w:rsidRPr="008537CF">
              <w:rPr>
                <w:rFonts w:ascii="Times New Roman" w:hAnsi="Times New Roman"/>
                <w:sz w:val="18"/>
                <w:szCs w:val="18"/>
              </w:rPr>
              <w:t>je držiteľom vodičského oprávnenia na vedenie tých kategórií vozidiel, na ktorých sa podľa udeleného oprávnenia bude technická kontrola vykonávať,</w:t>
            </w:r>
          </w:p>
          <w:p w:rsidR="00BC5F31" w:rsidRPr="008537CF" w:rsidP="00DC48CD">
            <w:pPr>
              <w:pStyle w:val="ListParagraph"/>
              <w:numPr>
                <w:numId w:val="40"/>
              </w:numPr>
              <w:bidi w:val="0"/>
              <w:spacing w:after="0" w:line="240" w:lineRule="auto"/>
              <w:ind w:left="603" w:hanging="283"/>
              <w:contextualSpacing/>
              <w:jc w:val="both"/>
              <w:rPr>
                <w:rFonts w:ascii="Times New Roman" w:hAnsi="Times New Roman"/>
                <w:sz w:val="18"/>
                <w:szCs w:val="18"/>
              </w:rPr>
            </w:pPr>
            <w:r w:rsidRPr="008537CF">
              <w:rPr>
                <w:rFonts w:ascii="Times New Roman" w:hAnsi="Times New Roman"/>
                <w:sz w:val="18"/>
                <w:szCs w:val="18"/>
              </w:rPr>
              <w:t>absolvovala základné školenie alebo rozširovacie školenie,</w:t>
            </w:r>
          </w:p>
          <w:p w:rsidR="00BC5F31" w:rsidRPr="008537CF" w:rsidP="00DC48CD">
            <w:pPr>
              <w:pStyle w:val="ListParagraph"/>
              <w:numPr>
                <w:numId w:val="40"/>
              </w:numPr>
              <w:bidi w:val="0"/>
              <w:spacing w:after="0" w:line="240" w:lineRule="auto"/>
              <w:ind w:left="603" w:hanging="283"/>
              <w:contextualSpacing/>
              <w:jc w:val="both"/>
              <w:rPr>
                <w:rFonts w:ascii="Times New Roman" w:hAnsi="Times New Roman"/>
                <w:sz w:val="18"/>
                <w:szCs w:val="18"/>
              </w:rPr>
            </w:pPr>
            <w:r w:rsidRPr="008537CF">
              <w:rPr>
                <w:rFonts w:ascii="Times New Roman" w:hAnsi="Times New Roman"/>
                <w:sz w:val="18"/>
                <w:szCs w:val="18"/>
              </w:rPr>
              <w:t>vyhovela pri skúške z odbornej spôsobilosti na vykonávanie technickej kontroly,</w:t>
            </w:r>
          </w:p>
          <w:p w:rsidR="00BC5F31" w:rsidRPr="008537CF" w:rsidP="00DC48CD">
            <w:pPr>
              <w:pStyle w:val="ListParagraph"/>
              <w:numPr>
                <w:numId w:val="41"/>
              </w:numPr>
              <w:bidi w:val="0"/>
              <w:spacing w:after="0" w:line="240" w:lineRule="auto"/>
              <w:ind w:left="320" w:hanging="284"/>
              <w:contextualSpacing/>
              <w:jc w:val="both"/>
              <w:rPr>
                <w:rFonts w:ascii="Times New Roman" w:hAnsi="Times New Roman"/>
                <w:sz w:val="18"/>
                <w:szCs w:val="18"/>
              </w:rPr>
            </w:pPr>
            <w:r w:rsidRPr="008537CF">
              <w:rPr>
                <w:rFonts w:ascii="Times New Roman" w:hAnsi="Times New Roman"/>
                <w:sz w:val="18"/>
                <w:szCs w:val="18"/>
              </w:rPr>
              <w:t>osvedčenie technika emisnej kontroly fyzickej osobe, ak spĺňa tieto podmienky:</w:t>
            </w:r>
          </w:p>
          <w:p w:rsidR="00BC5F31" w:rsidRPr="008537CF" w:rsidP="00DC48CD">
            <w:pPr>
              <w:pStyle w:val="ListParagraph"/>
              <w:numPr>
                <w:numId w:val="42"/>
              </w:numPr>
              <w:bidi w:val="0"/>
              <w:spacing w:after="0" w:line="240" w:lineRule="auto"/>
              <w:ind w:left="603" w:hanging="283"/>
              <w:contextualSpacing/>
              <w:jc w:val="both"/>
              <w:rPr>
                <w:rFonts w:ascii="Times New Roman" w:hAnsi="Times New Roman"/>
                <w:sz w:val="18"/>
                <w:szCs w:val="18"/>
              </w:rPr>
            </w:pPr>
            <w:r w:rsidRPr="008537CF">
              <w:rPr>
                <w:rFonts w:ascii="Times New Roman" w:hAnsi="Times New Roman"/>
                <w:sz w:val="18"/>
                <w:szCs w:val="18"/>
              </w:rPr>
              <w:t>má spôsobilosť na právne úkony v plnom rozsahu,</w:t>
            </w:r>
          </w:p>
          <w:p w:rsidR="00BC5F31" w:rsidRPr="008537CF" w:rsidP="00DC48CD">
            <w:pPr>
              <w:pStyle w:val="ListParagraph"/>
              <w:numPr>
                <w:numId w:val="42"/>
              </w:numPr>
              <w:bidi w:val="0"/>
              <w:spacing w:after="0" w:line="240" w:lineRule="auto"/>
              <w:ind w:left="603" w:hanging="283"/>
              <w:contextualSpacing/>
              <w:jc w:val="both"/>
              <w:rPr>
                <w:rFonts w:ascii="Times New Roman" w:hAnsi="Times New Roman"/>
                <w:sz w:val="18"/>
                <w:szCs w:val="18"/>
              </w:rPr>
            </w:pPr>
            <w:r w:rsidRPr="008537CF" w:rsidR="002C4A5B">
              <w:rPr>
                <w:rFonts w:ascii="Times New Roman" w:hAnsi="Times New Roman"/>
                <w:sz w:val="18"/>
                <w:szCs w:val="18"/>
              </w:rPr>
              <w:t>je bezúhonná a dôveryhodná podľa § 167 ods. 3 až 6</w:t>
            </w:r>
            <w:r w:rsidRPr="008537CF">
              <w:rPr>
                <w:rFonts w:ascii="Times New Roman" w:hAnsi="Times New Roman"/>
                <w:sz w:val="18"/>
                <w:szCs w:val="18"/>
              </w:rPr>
              <w:t>,</w:t>
            </w:r>
          </w:p>
          <w:p w:rsidR="00BC5F31" w:rsidRPr="008537CF" w:rsidP="00DC48CD">
            <w:pPr>
              <w:pStyle w:val="ListParagraph"/>
              <w:numPr>
                <w:numId w:val="42"/>
              </w:numPr>
              <w:bidi w:val="0"/>
              <w:spacing w:after="0" w:line="240" w:lineRule="auto"/>
              <w:ind w:left="603" w:hanging="283"/>
              <w:contextualSpacing/>
              <w:jc w:val="both"/>
              <w:rPr>
                <w:rFonts w:ascii="Times New Roman" w:hAnsi="Times New Roman"/>
                <w:sz w:val="18"/>
                <w:szCs w:val="18"/>
              </w:rPr>
            </w:pPr>
            <w:r w:rsidRPr="008537CF">
              <w:rPr>
                <w:rFonts w:ascii="Times New Roman" w:hAnsi="Times New Roman"/>
                <w:sz w:val="18"/>
                <w:szCs w:val="18"/>
              </w:rPr>
              <w:t>disponuje dostatočnými znalosťami a chápaním o vozidlách a preukázala odbornú prax alebo rovnocennú skúsenosť; podrobnosti o dostatočných znalostiach a chápaní o vozidlách a odbornej praxi alebo rovnocennej skúsenosti ustanoví vykonávací právny predpis</w:t>
            </w:r>
            <w:r w:rsidRPr="008537CF" w:rsidR="002C4A5B">
              <w:rPr>
                <w:rFonts w:ascii="Times New Roman" w:hAnsi="Times New Roman"/>
              </w:rPr>
              <w:t xml:space="preserve"> </w:t>
            </w:r>
            <w:r w:rsidRPr="008537CF" w:rsidR="002C4A5B">
              <w:rPr>
                <w:rFonts w:ascii="Times New Roman" w:hAnsi="Times New Roman"/>
                <w:sz w:val="18"/>
                <w:szCs w:val="18"/>
              </w:rPr>
              <w:t>podľa § 136 ods. 3 písm. h)</w:t>
            </w:r>
            <w:r w:rsidRPr="008537CF">
              <w:rPr>
                <w:rFonts w:ascii="Times New Roman" w:hAnsi="Times New Roman"/>
                <w:sz w:val="18"/>
                <w:szCs w:val="18"/>
              </w:rPr>
              <w:t>,</w:t>
            </w:r>
          </w:p>
          <w:p w:rsidR="00BC5F31" w:rsidRPr="008537CF" w:rsidP="00DC48CD">
            <w:pPr>
              <w:pStyle w:val="ListParagraph"/>
              <w:numPr>
                <w:numId w:val="42"/>
              </w:numPr>
              <w:bidi w:val="0"/>
              <w:spacing w:after="0" w:line="240" w:lineRule="auto"/>
              <w:ind w:left="603" w:hanging="283"/>
              <w:contextualSpacing/>
              <w:jc w:val="both"/>
              <w:rPr>
                <w:rFonts w:ascii="Times New Roman" w:hAnsi="Times New Roman"/>
                <w:sz w:val="18"/>
                <w:szCs w:val="18"/>
              </w:rPr>
            </w:pPr>
            <w:r w:rsidRPr="008537CF">
              <w:rPr>
                <w:rFonts w:ascii="Times New Roman" w:hAnsi="Times New Roman"/>
                <w:sz w:val="18"/>
                <w:szCs w:val="18"/>
              </w:rPr>
              <w:t>absolvovala základné školenie,</w:t>
            </w:r>
          </w:p>
          <w:p w:rsidR="000921C5" w:rsidRPr="008537CF" w:rsidP="00DC48CD">
            <w:pPr>
              <w:pStyle w:val="ListParagraph"/>
              <w:numPr>
                <w:numId w:val="42"/>
              </w:numPr>
              <w:bidi w:val="0"/>
              <w:spacing w:after="0" w:line="240" w:lineRule="auto"/>
              <w:ind w:left="603" w:hanging="283"/>
              <w:contextualSpacing/>
              <w:jc w:val="both"/>
              <w:rPr>
                <w:rFonts w:ascii="Times New Roman" w:hAnsi="Times New Roman"/>
                <w:sz w:val="18"/>
                <w:szCs w:val="18"/>
              </w:rPr>
            </w:pPr>
            <w:r w:rsidRPr="008537CF" w:rsidR="00BC5F31">
              <w:rPr>
                <w:rFonts w:ascii="Times New Roman" w:hAnsi="Times New Roman"/>
                <w:sz w:val="18"/>
                <w:szCs w:val="18"/>
              </w:rPr>
              <w:t>vyhovela pri skúške z odbornej spôsobilosti na vykonávanie emisnej kontroly,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567D8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921C5"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EE709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13</w:t>
            </w:r>
          </w:p>
          <w:p w:rsidR="00022C99" w:rsidRPr="008537CF" w:rsidP="00EE709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F62215">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2. Príslušné orgány prípadne schválené strediská odborného vzdelávania udeľujú osvedčenie kontrolným technikom, ktorí spĺňajú minimálne požiadavky na spôsobilosť a odborné vzdelávanie. Uvedené osvedčenie obsahuje prinajmenšom informácie, ktoré sú uvedené v prílohe IV bode 3.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8E2047">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8E2047">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022C99" w:rsidRPr="008537CF" w:rsidP="008E2047">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8E2047">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90</w:t>
            </w: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3</w:t>
            </w: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a) a b)</w:t>
            </w: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866C8B">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90</w:t>
            </w:r>
          </w:p>
          <w:p w:rsidR="00022C99" w:rsidRPr="008537CF" w:rsidP="008E2047">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7</w:t>
            </w: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CE5087" w:rsidRPr="008537CF" w:rsidP="00567D8C">
            <w:pPr>
              <w:bidi w:val="0"/>
              <w:spacing w:after="0" w:line="240" w:lineRule="auto"/>
              <w:rPr>
                <w:rFonts w:ascii="Times New Roman" w:hAnsi="Times New Roman"/>
                <w:sz w:val="18"/>
                <w:szCs w:val="18"/>
                <w:lang w:eastAsia="cs-CZ"/>
              </w:rPr>
            </w:pPr>
          </w:p>
          <w:p w:rsidR="00022C99" w:rsidRPr="008537CF" w:rsidP="008E2047">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90</w:t>
            </w: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8</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956966">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(3)</w:t>
              <w:tab/>
              <w:t xml:space="preserve">Schvaľovací orgán udelí </w:t>
            </w:r>
          </w:p>
          <w:p w:rsidR="00022C99" w:rsidRPr="008537CF" w:rsidP="00DC48CD">
            <w:pPr>
              <w:pStyle w:val="ListParagraph"/>
              <w:numPr>
                <w:numId w:val="43"/>
              </w:numPr>
              <w:bidi w:val="0"/>
              <w:spacing w:after="0" w:line="240" w:lineRule="auto"/>
              <w:ind w:left="178" w:hanging="178"/>
              <w:contextualSpacing/>
              <w:jc w:val="both"/>
              <w:rPr>
                <w:rFonts w:ascii="Times New Roman" w:hAnsi="Times New Roman"/>
                <w:sz w:val="18"/>
                <w:szCs w:val="18"/>
              </w:rPr>
            </w:pPr>
            <w:r w:rsidRPr="008537CF">
              <w:rPr>
                <w:rFonts w:ascii="Times New Roman" w:hAnsi="Times New Roman"/>
                <w:sz w:val="18"/>
                <w:szCs w:val="18"/>
              </w:rPr>
              <w:t>osvedčenie technika technickej kontroly fyzickej osobe, ak spĺňa tieto podmienky:</w:t>
            </w:r>
          </w:p>
          <w:p w:rsidR="00022C99" w:rsidRPr="008537CF" w:rsidP="00DC48CD">
            <w:pPr>
              <w:pStyle w:val="ListParagraph"/>
              <w:numPr>
                <w:numId w:val="44"/>
              </w:numPr>
              <w:bidi w:val="0"/>
              <w:spacing w:after="0" w:line="240" w:lineRule="auto"/>
              <w:ind w:left="461" w:hanging="283"/>
              <w:contextualSpacing/>
              <w:jc w:val="both"/>
              <w:rPr>
                <w:rFonts w:ascii="Times New Roman" w:hAnsi="Times New Roman"/>
                <w:sz w:val="18"/>
                <w:szCs w:val="18"/>
              </w:rPr>
            </w:pPr>
            <w:r w:rsidRPr="008537CF">
              <w:rPr>
                <w:rFonts w:ascii="Times New Roman" w:hAnsi="Times New Roman"/>
                <w:sz w:val="18"/>
                <w:szCs w:val="18"/>
              </w:rPr>
              <w:t>má spôsobilosť na právne úkony v plnom rozsahu,</w:t>
            </w:r>
          </w:p>
          <w:p w:rsidR="00022C99" w:rsidRPr="008537CF" w:rsidP="00DC48CD">
            <w:pPr>
              <w:pStyle w:val="ListParagraph"/>
              <w:numPr>
                <w:numId w:val="44"/>
              </w:numPr>
              <w:bidi w:val="0"/>
              <w:spacing w:after="0" w:line="240" w:lineRule="auto"/>
              <w:ind w:left="461" w:hanging="283"/>
              <w:contextualSpacing/>
              <w:jc w:val="both"/>
              <w:rPr>
                <w:rFonts w:ascii="Times New Roman" w:hAnsi="Times New Roman"/>
                <w:sz w:val="18"/>
                <w:szCs w:val="18"/>
              </w:rPr>
            </w:pPr>
            <w:r w:rsidRPr="008537CF" w:rsidR="002C4A5B">
              <w:rPr>
                <w:rFonts w:ascii="Times New Roman" w:hAnsi="Times New Roman"/>
                <w:sz w:val="18"/>
                <w:szCs w:val="18"/>
              </w:rPr>
              <w:t>je bezúhonná a dôveryhodná podľa 167 ods. 3 až 6,</w:t>
            </w:r>
          </w:p>
          <w:p w:rsidR="00022C99" w:rsidRPr="008537CF" w:rsidP="00DC48CD">
            <w:pPr>
              <w:pStyle w:val="ListParagraph"/>
              <w:numPr>
                <w:numId w:val="44"/>
              </w:numPr>
              <w:bidi w:val="0"/>
              <w:spacing w:after="0" w:line="240" w:lineRule="auto"/>
              <w:ind w:left="461" w:hanging="283"/>
              <w:contextualSpacing/>
              <w:jc w:val="both"/>
              <w:rPr>
                <w:rFonts w:ascii="Times New Roman" w:hAnsi="Times New Roman"/>
                <w:sz w:val="18"/>
                <w:szCs w:val="18"/>
              </w:rPr>
            </w:pPr>
            <w:r w:rsidRPr="008537CF">
              <w:rPr>
                <w:rFonts w:ascii="Times New Roman" w:hAnsi="Times New Roman"/>
                <w:sz w:val="18"/>
                <w:szCs w:val="18"/>
              </w:rPr>
              <w:t>disponuje dostatočnými znalosťami a chápaním o vozidlách a preukázala odbornú prax alebo rovnocennú praktickú skúsenosť v oblasti vozidiel (ďalej len „rovnocenná skúsenosť“); podrobnosti o dostatočných znalostiach a chápaní o vozidlách a odbornej praxi alebo rovnocennej skúsenosti ustanoví vykonávací právny predpis</w:t>
            </w:r>
            <w:r w:rsidRPr="008537CF" w:rsidR="002C4A5B">
              <w:rPr>
                <w:rFonts w:ascii="Times New Roman" w:hAnsi="Times New Roman"/>
                <w:sz w:val="18"/>
                <w:szCs w:val="18"/>
              </w:rPr>
              <w:t xml:space="preserve"> podľa § 136 ods. 3 písm. g)</w:t>
            </w:r>
            <w:r w:rsidRPr="008537CF">
              <w:rPr>
                <w:rFonts w:ascii="Times New Roman" w:hAnsi="Times New Roman"/>
                <w:sz w:val="18"/>
                <w:szCs w:val="18"/>
              </w:rPr>
              <w:t>,</w:t>
            </w:r>
          </w:p>
          <w:p w:rsidR="00022C99" w:rsidRPr="008537CF" w:rsidP="00DC48CD">
            <w:pPr>
              <w:pStyle w:val="ListParagraph"/>
              <w:numPr>
                <w:numId w:val="44"/>
              </w:numPr>
              <w:bidi w:val="0"/>
              <w:spacing w:after="0" w:line="240" w:lineRule="auto"/>
              <w:ind w:left="461" w:hanging="283"/>
              <w:contextualSpacing/>
              <w:jc w:val="both"/>
              <w:rPr>
                <w:rFonts w:ascii="Times New Roman" w:hAnsi="Times New Roman"/>
                <w:sz w:val="18"/>
                <w:szCs w:val="18"/>
              </w:rPr>
            </w:pPr>
            <w:r w:rsidRPr="008537CF">
              <w:rPr>
                <w:rFonts w:ascii="Times New Roman" w:hAnsi="Times New Roman"/>
                <w:sz w:val="18"/>
                <w:szCs w:val="18"/>
              </w:rPr>
              <w:t>je držiteľom vodičského oprávnenia na vedenie tých kategórií vozidiel, na ktorých sa podľa udeleného oprávnenia bude technická kontrola vykonávať,</w:t>
            </w:r>
          </w:p>
          <w:p w:rsidR="00022C99" w:rsidRPr="008537CF" w:rsidP="00DC48CD">
            <w:pPr>
              <w:pStyle w:val="ListParagraph"/>
              <w:numPr>
                <w:numId w:val="44"/>
              </w:numPr>
              <w:bidi w:val="0"/>
              <w:spacing w:after="0" w:line="240" w:lineRule="auto"/>
              <w:ind w:left="461" w:hanging="283"/>
              <w:contextualSpacing/>
              <w:jc w:val="both"/>
              <w:rPr>
                <w:rFonts w:ascii="Times New Roman" w:hAnsi="Times New Roman"/>
                <w:sz w:val="18"/>
                <w:szCs w:val="18"/>
              </w:rPr>
            </w:pPr>
            <w:r w:rsidRPr="008537CF">
              <w:rPr>
                <w:rFonts w:ascii="Times New Roman" w:hAnsi="Times New Roman"/>
                <w:sz w:val="18"/>
                <w:szCs w:val="18"/>
              </w:rPr>
              <w:t>absolvovala základné školenie alebo rozširovacie školenie,</w:t>
            </w:r>
          </w:p>
          <w:p w:rsidR="00022C99" w:rsidRPr="008537CF" w:rsidP="00DC48CD">
            <w:pPr>
              <w:pStyle w:val="ListParagraph"/>
              <w:numPr>
                <w:numId w:val="44"/>
              </w:numPr>
              <w:bidi w:val="0"/>
              <w:spacing w:after="0" w:line="240" w:lineRule="auto"/>
              <w:ind w:left="461" w:hanging="283"/>
              <w:contextualSpacing/>
              <w:jc w:val="both"/>
              <w:rPr>
                <w:rFonts w:ascii="Times New Roman" w:hAnsi="Times New Roman"/>
                <w:sz w:val="18"/>
                <w:szCs w:val="18"/>
              </w:rPr>
            </w:pPr>
            <w:r w:rsidRPr="008537CF">
              <w:rPr>
                <w:rFonts w:ascii="Times New Roman" w:hAnsi="Times New Roman"/>
                <w:sz w:val="18"/>
                <w:szCs w:val="18"/>
              </w:rPr>
              <w:t>vyhovela pri skúške z odbornej spôsobilosti na vykonávanie technickej kontroly,</w:t>
            </w:r>
          </w:p>
          <w:p w:rsidR="00022C99" w:rsidRPr="008537CF" w:rsidP="00DC48CD">
            <w:pPr>
              <w:pStyle w:val="ListParagraph"/>
              <w:numPr>
                <w:numId w:val="43"/>
              </w:numPr>
              <w:bidi w:val="0"/>
              <w:spacing w:after="0" w:line="240" w:lineRule="auto"/>
              <w:ind w:left="178" w:hanging="142"/>
              <w:contextualSpacing/>
              <w:jc w:val="both"/>
              <w:rPr>
                <w:rFonts w:ascii="Times New Roman" w:hAnsi="Times New Roman"/>
                <w:sz w:val="18"/>
                <w:szCs w:val="18"/>
              </w:rPr>
            </w:pPr>
            <w:r w:rsidRPr="008537CF">
              <w:rPr>
                <w:rFonts w:ascii="Times New Roman" w:hAnsi="Times New Roman"/>
                <w:sz w:val="18"/>
                <w:szCs w:val="18"/>
              </w:rPr>
              <w:t>osvedčenie technika emisnej kontroly fyzickej osobe, ak spĺňa tieto podmienky:</w:t>
            </w:r>
          </w:p>
          <w:p w:rsidR="00022C99" w:rsidRPr="008537CF" w:rsidP="00DC48CD">
            <w:pPr>
              <w:pStyle w:val="ListParagraph"/>
              <w:numPr>
                <w:numId w:val="45"/>
              </w:numPr>
              <w:bidi w:val="0"/>
              <w:spacing w:after="0" w:line="240" w:lineRule="auto"/>
              <w:ind w:left="461" w:hanging="283"/>
              <w:contextualSpacing/>
              <w:jc w:val="both"/>
              <w:rPr>
                <w:rFonts w:ascii="Times New Roman" w:hAnsi="Times New Roman"/>
                <w:sz w:val="18"/>
                <w:szCs w:val="18"/>
              </w:rPr>
            </w:pPr>
            <w:r w:rsidRPr="008537CF">
              <w:rPr>
                <w:rFonts w:ascii="Times New Roman" w:hAnsi="Times New Roman"/>
                <w:sz w:val="18"/>
                <w:szCs w:val="18"/>
              </w:rPr>
              <w:t>má spôsobilosť na právne úkony v plnom rozsahu,</w:t>
            </w:r>
          </w:p>
          <w:p w:rsidR="00022C99" w:rsidRPr="008537CF" w:rsidP="00DC48CD">
            <w:pPr>
              <w:pStyle w:val="ListParagraph"/>
              <w:numPr>
                <w:numId w:val="45"/>
              </w:numPr>
              <w:bidi w:val="0"/>
              <w:spacing w:after="0" w:line="240" w:lineRule="auto"/>
              <w:ind w:left="461" w:hanging="283"/>
              <w:contextualSpacing/>
              <w:jc w:val="both"/>
              <w:rPr>
                <w:rFonts w:ascii="Times New Roman" w:hAnsi="Times New Roman"/>
                <w:sz w:val="18"/>
                <w:szCs w:val="18"/>
              </w:rPr>
            </w:pPr>
            <w:r w:rsidRPr="008537CF">
              <w:rPr>
                <w:rFonts w:ascii="Times New Roman" w:hAnsi="Times New Roman"/>
                <w:sz w:val="18"/>
                <w:szCs w:val="18"/>
              </w:rPr>
              <w:t xml:space="preserve">je bezúhonná a dôveryhodná </w:t>
            </w:r>
            <w:r w:rsidRPr="008537CF" w:rsidR="002C4A5B">
              <w:rPr>
                <w:rFonts w:ascii="Times New Roman" w:hAnsi="Times New Roman"/>
                <w:sz w:val="18"/>
                <w:szCs w:val="18"/>
              </w:rPr>
              <w:t>podľa § 167 ods. 3 až 6</w:t>
            </w:r>
            <w:r w:rsidRPr="008537CF">
              <w:rPr>
                <w:rFonts w:ascii="Times New Roman" w:hAnsi="Times New Roman"/>
                <w:sz w:val="18"/>
                <w:szCs w:val="18"/>
              </w:rPr>
              <w:t>,</w:t>
            </w:r>
          </w:p>
          <w:p w:rsidR="00022C99" w:rsidRPr="008537CF" w:rsidP="00DC48CD">
            <w:pPr>
              <w:pStyle w:val="ListParagraph"/>
              <w:numPr>
                <w:numId w:val="45"/>
              </w:numPr>
              <w:bidi w:val="0"/>
              <w:spacing w:after="0" w:line="240" w:lineRule="auto"/>
              <w:ind w:left="461" w:hanging="283"/>
              <w:contextualSpacing/>
              <w:jc w:val="both"/>
              <w:rPr>
                <w:rFonts w:ascii="Times New Roman" w:hAnsi="Times New Roman"/>
                <w:sz w:val="18"/>
                <w:szCs w:val="18"/>
              </w:rPr>
            </w:pPr>
            <w:r w:rsidRPr="008537CF">
              <w:rPr>
                <w:rFonts w:ascii="Times New Roman" w:hAnsi="Times New Roman"/>
                <w:sz w:val="18"/>
                <w:szCs w:val="18"/>
              </w:rPr>
              <w:t>disponuje dostatočnými znalosťami a chápaním o vozidlách a preukázala odbornú prax alebo rovnocennú skúsenosť; podrobnosti o dostatočných znalostiach a chápaní o vozidlách a odbornej praxi alebo rovnocennej skúsenosti ustanoví vykonávací právny predpis</w:t>
            </w:r>
            <w:r w:rsidRPr="008537CF" w:rsidR="002C4A5B">
              <w:rPr>
                <w:rFonts w:ascii="Times New Roman" w:hAnsi="Times New Roman"/>
                <w:sz w:val="18"/>
                <w:szCs w:val="18"/>
              </w:rPr>
              <w:t xml:space="preserve"> podľa § 136 ods. 3 písm. h)</w:t>
            </w:r>
            <w:r w:rsidRPr="008537CF">
              <w:rPr>
                <w:rFonts w:ascii="Times New Roman" w:hAnsi="Times New Roman"/>
                <w:sz w:val="18"/>
                <w:szCs w:val="18"/>
              </w:rPr>
              <w:t>,</w:t>
            </w:r>
          </w:p>
          <w:p w:rsidR="00022C99" w:rsidRPr="008537CF" w:rsidP="00DC48CD">
            <w:pPr>
              <w:pStyle w:val="ListParagraph"/>
              <w:numPr>
                <w:numId w:val="45"/>
              </w:numPr>
              <w:bidi w:val="0"/>
              <w:spacing w:after="0" w:line="240" w:lineRule="auto"/>
              <w:ind w:left="461" w:hanging="283"/>
              <w:contextualSpacing/>
              <w:jc w:val="both"/>
              <w:rPr>
                <w:rFonts w:ascii="Times New Roman" w:hAnsi="Times New Roman"/>
                <w:sz w:val="18"/>
                <w:szCs w:val="18"/>
              </w:rPr>
            </w:pPr>
            <w:r w:rsidRPr="008537CF">
              <w:rPr>
                <w:rFonts w:ascii="Times New Roman" w:hAnsi="Times New Roman"/>
                <w:sz w:val="18"/>
                <w:szCs w:val="18"/>
              </w:rPr>
              <w:t>absolvovala základné školenie,</w:t>
            </w:r>
          </w:p>
          <w:p w:rsidR="00022C99" w:rsidRPr="008537CF" w:rsidP="00DC48CD">
            <w:pPr>
              <w:pStyle w:val="ListParagraph"/>
              <w:numPr>
                <w:numId w:val="45"/>
              </w:numPr>
              <w:bidi w:val="0"/>
              <w:spacing w:after="0" w:line="240" w:lineRule="auto"/>
              <w:ind w:left="461" w:hanging="283"/>
              <w:contextualSpacing/>
              <w:jc w:val="both"/>
              <w:rPr>
                <w:rFonts w:ascii="Times New Roman" w:hAnsi="Times New Roman"/>
                <w:sz w:val="18"/>
                <w:szCs w:val="18"/>
              </w:rPr>
            </w:pPr>
            <w:r w:rsidRPr="008537CF">
              <w:rPr>
                <w:rFonts w:ascii="Times New Roman" w:hAnsi="Times New Roman"/>
                <w:sz w:val="18"/>
                <w:szCs w:val="18"/>
              </w:rPr>
              <w:t>vyhovela pri skúške z odbornej spôsobilosti na vykonávanie emisnej kontroly,</w:t>
            </w:r>
          </w:p>
          <w:p w:rsidR="00022C99" w:rsidRPr="008537CF" w:rsidP="00022C99">
            <w:pPr>
              <w:pStyle w:val="ListParagraph"/>
              <w:bidi w:val="0"/>
              <w:spacing w:after="0" w:line="240" w:lineRule="auto"/>
              <w:ind w:left="1068" w:firstLine="0"/>
              <w:contextualSpacing/>
              <w:jc w:val="both"/>
              <w:rPr>
                <w:rFonts w:ascii="Times New Roman" w:hAnsi="Times New Roman"/>
                <w:sz w:val="18"/>
                <w:szCs w:val="18"/>
              </w:rPr>
            </w:pPr>
          </w:p>
          <w:p w:rsidR="00022C99" w:rsidRPr="008537CF" w:rsidP="00CE5087">
            <w:pPr>
              <w:pStyle w:val="ListParagraph"/>
              <w:tabs>
                <w:tab w:val="left" w:pos="1134"/>
              </w:tabs>
              <w:bidi w:val="0"/>
              <w:spacing w:after="0" w:line="240" w:lineRule="auto"/>
              <w:ind w:left="0" w:firstLine="0"/>
              <w:contextualSpacing/>
              <w:jc w:val="both"/>
              <w:rPr>
                <w:rFonts w:ascii="Times New Roman" w:hAnsi="Times New Roman"/>
                <w:sz w:val="18"/>
                <w:szCs w:val="18"/>
              </w:rPr>
            </w:pPr>
            <w:r w:rsidRPr="008537CF" w:rsidR="00CE5087">
              <w:rPr>
                <w:rFonts w:ascii="Times New Roman" w:hAnsi="Times New Roman"/>
                <w:sz w:val="18"/>
                <w:szCs w:val="18"/>
              </w:rPr>
              <w:t>(7)</w:t>
            </w:r>
            <w:r w:rsidRPr="008537CF">
              <w:rPr>
                <w:rFonts w:ascii="Times New Roman" w:hAnsi="Times New Roman"/>
                <w:sz w:val="18"/>
                <w:szCs w:val="18"/>
              </w:rPr>
              <w:t>Osvedčenie technika technickej kontroly obsahuje</w:t>
            </w:r>
          </w:p>
          <w:p w:rsidR="00022C99" w:rsidRPr="008537CF" w:rsidP="00DC48CD">
            <w:pPr>
              <w:pStyle w:val="ListParagraph"/>
              <w:numPr>
                <w:numId w:val="46"/>
              </w:numPr>
              <w:bidi w:val="0"/>
              <w:spacing w:after="0" w:line="240" w:lineRule="auto"/>
              <w:ind w:left="178" w:hanging="178"/>
              <w:contextualSpacing/>
              <w:jc w:val="both"/>
              <w:rPr>
                <w:rFonts w:ascii="Times New Roman" w:hAnsi="Times New Roman"/>
                <w:sz w:val="18"/>
                <w:szCs w:val="18"/>
              </w:rPr>
            </w:pPr>
            <w:r w:rsidRPr="008537CF">
              <w:rPr>
                <w:rFonts w:ascii="Times New Roman" w:hAnsi="Times New Roman"/>
                <w:sz w:val="18"/>
                <w:szCs w:val="18"/>
              </w:rPr>
              <w:t>identifikačné údaje odborne spôsobilej osob</w:t>
            </w:r>
            <w:r w:rsidR="004351D8">
              <w:rPr>
                <w:rFonts w:ascii="Times New Roman" w:hAnsi="Times New Roman"/>
                <w:sz w:val="18"/>
                <w:szCs w:val="18"/>
              </w:rPr>
              <w:t>y</w:t>
            </w:r>
            <w:r w:rsidRPr="008537CF">
              <w:rPr>
                <w:rFonts w:ascii="Times New Roman" w:hAnsi="Times New Roman"/>
                <w:sz w:val="18"/>
                <w:szCs w:val="18"/>
              </w:rPr>
              <w:t>,</w:t>
            </w:r>
          </w:p>
          <w:p w:rsidR="00022C99" w:rsidRPr="008537CF" w:rsidP="00DC48CD">
            <w:pPr>
              <w:pStyle w:val="ListParagraph"/>
              <w:numPr>
                <w:numId w:val="46"/>
              </w:numPr>
              <w:bidi w:val="0"/>
              <w:spacing w:after="0" w:line="240" w:lineRule="auto"/>
              <w:ind w:left="178" w:hanging="178"/>
              <w:contextualSpacing/>
              <w:jc w:val="both"/>
              <w:rPr>
                <w:rFonts w:ascii="Times New Roman" w:hAnsi="Times New Roman"/>
                <w:sz w:val="18"/>
                <w:szCs w:val="18"/>
              </w:rPr>
            </w:pPr>
            <w:r w:rsidRPr="008537CF">
              <w:rPr>
                <w:rFonts w:ascii="Times New Roman" w:hAnsi="Times New Roman"/>
                <w:sz w:val="18"/>
                <w:szCs w:val="18"/>
              </w:rPr>
              <w:t>identifikačné údaje oprávnenej osob</w:t>
            </w:r>
            <w:r w:rsidR="004351D8">
              <w:rPr>
                <w:rFonts w:ascii="Times New Roman" w:hAnsi="Times New Roman"/>
                <w:sz w:val="18"/>
                <w:szCs w:val="18"/>
              </w:rPr>
              <w:t>y</w:t>
            </w:r>
            <w:r w:rsidRPr="008537CF">
              <w:rPr>
                <w:rFonts w:ascii="Times New Roman" w:hAnsi="Times New Roman"/>
                <w:sz w:val="18"/>
                <w:szCs w:val="18"/>
              </w:rPr>
              <w:t xml:space="preserve"> technickej kontroly alebo osobe, ktorá je držiteľom povolenia na zriadenie stanice technickej kontroly,</w:t>
            </w:r>
          </w:p>
          <w:p w:rsidR="00022C99" w:rsidRPr="008537CF" w:rsidP="00DC48CD">
            <w:pPr>
              <w:pStyle w:val="ListParagraph"/>
              <w:numPr>
                <w:numId w:val="46"/>
              </w:numPr>
              <w:bidi w:val="0"/>
              <w:spacing w:after="0" w:line="240" w:lineRule="auto"/>
              <w:ind w:left="178" w:hanging="178"/>
              <w:contextualSpacing/>
              <w:jc w:val="both"/>
              <w:rPr>
                <w:rFonts w:ascii="Times New Roman" w:hAnsi="Times New Roman"/>
                <w:sz w:val="18"/>
                <w:szCs w:val="18"/>
              </w:rPr>
            </w:pPr>
            <w:r w:rsidRPr="008537CF">
              <w:rPr>
                <w:rFonts w:ascii="Times New Roman" w:hAnsi="Times New Roman"/>
                <w:sz w:val="18"/>
                <w:szCs w:val="18"/>
              </w:rPr>
              <w:t>údaje o sídle stanice technickej kontroly,</w:t>
            </w:r>
          </w:p>
          <w:p w:rsidR="00022C99" w:rsidRPr="008537CF" w:rsidP="00DC48CD">
            <w:pPr>
              <w:pStyle w:val="ListParagraph"/>
              <w:numPr>
                <w:numId w:val="46"/>
              </w:numPr>
              <w:bidi w:val="0"/>
              <w:spacing w:after="0" w:line="240" w:lineRule="auto"/>
              <w:ind w:left="178" w:hanging="178"/>
              <w:contextualSpacing/>
              <w:jc w:val="both"/>
              <w:rPr>
                <w:rFonts w:ascii="Times New Roman" w:hAnsi="Times New Roman"/>
                <w:sz w:val="18"/>
                <w:szCs w:val="18"/>
              </w:rPr>
            </w:pPr>
            <w:r w:rsidRPr="008537CF">
              <w:rPr>
                <w:rFonts w:ascii="Times New Roman" w:hAnsi="Times New Roman"/>
                <w:sz w:val="18"/>
                <w:szCs w:val="18"/>
              </w:rPr>
              <w:t>údaje o druhu technickej kontroly a kategórie vozidiel, na ktorých sa bude technická kontrola vykonávať v stacionárnej stanici technickej kontroly alebo v mobilnej stanici technickej kontroly,</w:t>
            </w:r>
          </w:p>
          <w:p w:rsidR="00022C99" w:rsidRPr="008537CF" w:rsidP="00DC48CD">
            <w:pPr>
              <w:pStyle w:val="ListParagraph"/>
              <w:numPr>
                <w:numId w:val="46"/>
              </w:numPr>
              <w:bidi w:val="0"/>
              <w:spacing w:after="0" w:line="240" w:lineRule="auto"/>
              <w:ind w:left="178" w:hanging="178"/>
              <w:contextualSpacing/>
              <w:jc w:val="both"/>
              <w:rPr>
                <w:rFonts w:ascii="Times New Roman" w:hAnsi="Times New Roman"/>
                <w:sz w:val="18"/>
                <w:szCs w:val="18"/>
              </w:rPr>
            </w:pPr>
            <w:r w:rsidRPr="008537CF">
              <w:rPr>
                <w:rFonts w:ascii="Times New Roman" w:hAnsi="Times New Roman"/>
                <w:sz w:val="18"/>
                <w:szCs w:val="18"/>
              </w:rPr>
              <w:t>obmedzenú platnosť osvedčenia na päť rokov od nadobudnutia právoplatnosti osvedčenia,</w:t>
            </w:r>
          </w:p>
          <w:p w:rsidR="00022C99" w:rsidRPr="008537CF" w:rsidP="00DC48CD">
            <w:pPr>
              <w:pStyle w:val="ListParagraph"/>
              <w:numPr>
                <w:numId w:val="46"/>
              </w:numPr>
              <w:bidi w:val="0"/>
              <w:spacing w:after="0" w:line="240" w:lineRule="auto"/>
              <w:ind w:left="178" w:hanging="178"/>
              <w:contextualSpacing/>
              <w:jc w:val="both"/>
              <w:rPr>
                <w:rFonts w:ascii="Times New Roman" w:hAnsi="Times New Roman"/>
                <w:sz w:val="18"/>
                <w:szCs w:val="18"/>
              </w:rPr>
            </w:pPr>
            <w:r w:rsidRPr="008537CF">
              <w:rPr>
                <w:rFonts w:ascii="Times New Roman" w:hAnsi="Times New Roman"/>
                <w:sz w:val="18"/>
                <w:szCs w:val="18"/>
              </w:rPr>
              <w:t>ďalšie údaje a podmienky súvisiace s vykonávaním technickej kontroly</w:t>
            </w:r>
            <w:r w:rsidR="004351D8">
              <w:rPr>
                <w:rFonts w:ascii="Times New Roman" w:hAnsi="Times New Roman"/>
                <w:sz w:val="18"/>
                <w:szCs w:val="18"/>
              </w:rPr>
              <w:t>, ak je to potrebné</w:t>
            </w:r>
            <w:r w:rsidRPr="008537CF">
              <w:rPr>
                <w:rFonts w:ascii="Times New Roman" w:hAnsi="Times New Roman"/>
                <w:sz w:val="18"/>
                <w:szCs w:val="18"/>
              </w:rPr>
              <w:t>.</w:t>
            </w:r>
          </w:p>
          <w:p w:rsidR="00C17CD6" w:rsidRPr="008537CF" w:rsidP="00022C99">
            <w:pPr>
              <w:bidi w:val="0"/>
              <w:spacing w:after="0" w:line="240" w:lineRule="auto"/>
              <w:jc w:val="both"/>
              <w:rPr>
                <w:rFonts w:ascii="Times New Roman" w:hAnsi="Times New Roman"/>
                <w:sz w:val="18"/>
                <w:szCs w:val="18"/>
              </w:rPr>
            </w:pPr>
          </w:p>
          <w:p w:rsidR="00022C99" w:rsidRPr="008537CF" w:rsidP="00CE5087">
            <w:pPr>
              <w:pStyle w:val="ListParagraph"/>
              <w:tabs>
                <w:tab w:val="left" w:pos="1134"/>
              </w:tabs>
              <w:bidi w:val="0"/>
              <w:spacing w:after="0" w:line="240" w:lineRule="auto"/>
              <w:ind w:left="0" w:firstLine="0"/>
              <w:contextualSpacing/>
              <w:jc w:val="both"/>
              <w:rPr>
                <w:rFonts w:ascii="Times New Roman" w:hAnsi="Times New Roman"/>
                <w:sz w:val="18"/>
                <w:szCs w:val="18"/>
              </w:rPr>
            </w:pPr>
            <w:r w:rsidRPr="008537CF" w:rsidR="00CE5087">
              <w:rPr>
                <w:rFonts w:ascii="Times New Roman" w:hAnsi="Times New Roman"/>
                <w:sz w:val="18"/>
                <w:szCs w:val="18"/>
              </w:rPr>
              <w:t>(8)</w:t>
            </w:r>
            <w:r w:rsidRPr="008537CF">
              <w:rPr>
                <w:rFonts w:ascii="Times New Roman" w:hAnsi="Times New Roman"/>
                <w:sz w:val="18"/>
                <w:szCs w:val="18"/>
              </w:rPr>
              <w:t>Osvedčenie technika emisnej kontroly obsahuje</w:t>
            </w:r>
          </w:p>
          <w:p w:rsidR="00022C99" w:rsidRPr="008537CF" w:rsidP="00DC48CD">
            <w:pPr>
              <w:pStyle w:val="ListParagraph"/>
              <w:numPr>
                <w:numId w:val="47"/>
              </w:numPr>
              <w:bidi w:val="0"/>
              <w:spacing w:after="0" w:line="240" w:lineRule="auto"/>
              <w:ind w:left="178" w:hanging="178"/>
              <w:contextualSpacing/>
              <w:jc w:val="both"/>
              <w:rPr>
                <w:rFonts w:ascii="Times New Roman" w:hAnsi="Times New Roman"/>
                <w:sz w:val="18"/>
                <w:szCs w:val="18"/>
              </w:rPr>
            </w:pPr>
            <w:r w:rsidRPr="008537CF">
              <w:rPr>
                <w:rFonts w:ascii="Times New Roman" w:hAnsi="Times New Roman"/>
                <w:sz w:val="18"/>
                <w:szCs w:val="18"/>
              </w:rPr>
              <w:t>identifikačné údaje odborne spôsobilej osob</w:t>
            </w:r>
            <w:r w:rsidR="004351D8">
              <w:rPr>
                <w:rFonts w:ascii="Times New Roman" w:hAnsi="Times New Roman"/>
                <w:sz w:val="18"/>
                <w:szCs w:val="18"/>
              </w:rPr>
              <w:t>y</w:t>
            </w:r>
            <w:r w:rsidRPr="008537CF">
              <w:rPr>
                <w:rFonts w:ascii="Times New Roman" w:hAnsi="Times New Roman"/>
                <w:sz w:val="18"/>
                <w:szCs w:val="18"/>
              </w:rPr>
              <w:t>,</w:t>
            </w:r>
          </w:p>
          <w:p w:rsidR="00022C99" w:rsidRPr="008537CF" w:rsidP="00DC48CD">
            <w:pPr>
              <w:pStyle w:val="ListParagraph"/>
              <w:numPr>
                <w:numId w:val="47"/>
              </w:numPr>
              <w:bidi w:val="0"/>
              <w:spacing w:after="0" w:line="240" w:lineRule="auto"/>
              <w:ind w:left="178" w:hanging="178"/>
              <w:contextualSpacing/>
              <w:jc w:val="both"/>
              <w:rPr>
                <w:rFonts w:ascii="Times New Roman" w:hAnsi="Times New Roman"/>
                <w:sz w:val="18"/>
                <w:szCs w:val="18"/>
              </w:rPr>
            </w:pPr>
            <w:r w:rsidRPr="008537CF">
              <w:rPr>
                <w:rFonts w:ascii="Times New Roman" w:hAnsi="Times New Roman"/>
                <w:sz w:val="18"/>
                <w:szCs w:val="18"/>
              </w:rPr>
              <w:t>identifikačné údaje oprávnenej osob</w:t>
            </w:r>
            <w:r w:rsidR="004351D8">
              <w:rPr>
                <w:rFonts w:ascii="Times New Roman" w:hAnsi="Times New Roman"/>
                <w:sz w:val="18"/>
                <w:szCs w:val="18"/>
              </w:rPr>
              <w:t>y</w:t>
            </w:r>
            <w:r w:rsidRPr="008537CF">
              <w:rPr>
                <w:rFonts w:ascii="Times New Roman" w:hAnsi="Times New Roman"/>
                <w:sz w:val="18"/>
                <w:szCs w:val="18"/>
              </w:rPr>
              <w:t xml:space="preserve"> emisnej kontroly alebo osobe, ktorá je držiteľom povolenia na zriadenie pracoviska emisnej kontroly,</w:t>
            </w:r>
          </w:p>
          <w:p w:rsidR="00022C99" w:rsidRPr="008537CF" w:rsidP="00DC48CD">
            <w:pPr>
              <w:pStyle w:val="ListParagraph"/>
              <w:numPr>
                <w:numId w:val="47"/>
              </w:numPr>
              <w:bidi w:val="0"/>
              <w:spacing w:after="0" w:line="240" w:lineRule="auto"/>
              <w:ind w:left="178" w:hanging="178"/>
              <w:contextualSpacing/>
              <w:jc w:val="both"/>
              <w:rPr>
                <w:rFonts w:ascii="Times New Roman" w:hAnsi="Times New Roman"/>
                <w:sz w:val="18"/>
                <w:szCs w:val="18"/>
              </w:rPr>
            </w:pPr>
            <w:r w:rsidRPr="008537CF">
              <w:rPr>
                <w:rFonts w:ascii="Times New Roman" w:hAnsi="Times New Roman"/>
                <w:sz w:val="18"/>
                <w:szCs w:val="18"/>
              </w:rPr>
              <w:t>údaje o sídle pracoviska emisnej kontroly,</w:t>
            </w:r>
          </w:p>
          <w:p w:rsidR="00022C99" w:rsidRPr="008537CF" w:rsidP="00DC48CD">
            <w:pPr>
              <w:pStyle w:val="ListParagraph"/>
              <w:numPr>
                <w:numId w:val="47"/>
              </w:numPr>
              <w:bidi w:val="0"/>
              <w:spacing w:after="0" w:line="240" w:lineRule="auto"/>
              <w:ind w:left="178" w:hanging="178"/>
              <w:contextualSpacing/>
              <w:jc w:val="both"/>
              <w:rPr>
                <w:rFonts w:ascii="Times New Roman" w:hAnsi="Times New Roman"/>
                <w:sz w:val="18"/>
                <w:szCs w:val="18"/>
              </w:rPr>
            </w:pPr>
            <w:r w:rsidRPr="008537CF">
              <w:rPr>
                <w:rFonts w:ascii="Times New Roman" w:hAnsi="Times New Roman"/>
                <w:sz w:val="18"/>
                <w:szCs w:val="18"/>
              </w:rPr>
              <w:t>údaje o emisnom systéme, druhu paliva na pohon motora, na ktorých sa bude emisná kontrola vykonávať v stacionárnom pracovisku emisnej kontroly alebo v mobilnom pracovisku emisnej kontroly,</w:t>
            </w:r>
          </w:p>
          <w:p w:rsidR="00022C99" w:rsidRPr="008537CF" w:rsidP="00DC48CD">
            <w:pPr>
              <w:pStyle w:val="ListParagraph"/>
              <w:numPr>
                <w:numId w:val="47"/>
              </w:numPr>
              <w:bidi w:val="0"/>
              <w:spacing w:after="0" w:line="240" w:lineRule="auto"/>
              <w:ind w:left="178" w:hanging="178"/>
              <w:contextualSpacing/>
              <w:jc w:val="both"/>
              <w:rPr>
                <w:rFonts w:ascii="Times New Roman" w:hAnsi="Times New Roman"/>
                <w:sz w:val="18"/>
                <w:szCs w:val="18"/>
              </w:rPr>
            </w:pPr>
            <w:r w:rsidRPr="008537CF">
              <w:rPr>
                <w:rFonts w:ascii="Times New Roman" w:hAnsi="Times New Roman"/>
                <w:sz w:val="18"/>
                <w:szCs w:val="18"/>
              </w:rPr>
              <w:t>obmedzenú platnosť osvedčenia na päť rokov od nadobudnutia právoplatnosti osvedčenia,</w:t>
            </w:r>
          </w:p>
          <w:p w:rsidR="00022C99" w:rsidRPr="008537CF" w:rsidP="00DC48CD">
            <w:pPr>
              <w:pStyle w:val="ListParagraph"/>
              <w:numPr>
                <w:numId w:val="47"/>
              </w:numPr>
              <w:bidi w:val="0"/>
              <w:spacing w:after="0" w:line="240" w:lineRule="auto"/>
              <w:ind w:left="178" w:hanging="178"/>
              <w:contextualSpacing/>
              <w:jc w:val="both"/>
              <w:rPr>
                <w:rFonts w:ascii="Times New Roman" w:hAnsi="Times New Roman"/>
                <w:sz w:val="18"/>
                <w:szCs w:val="18"/>
              </w:rPr>
            </w:pPr>
            <w:r w:rsidRPr="008537CF">
              <w:rPr>
                <w:rFonts w:ascii="Times New Roman" w:hAnsi="Times New Roman"/>
                <w:sz w:val="18"/>
                <w:szCs w:val="18"/>
              </w:rPr>
              <w:t>ďalšie údaje a podmienky súvisiace s vykonávaním emisnej kontroly</w:t>
            </w:r>
            <w:r w:rsidR="004351D8">
              <w:rPr>
                <w:rFonts w:ascii="Times New Roman" w:hAnsi="Times New Roman"/>
                <w:sz w:val="18"/>
                <w:szCs w:val="18"/>
              </w:rPr>
              <w:t>, ak je to potrebné</w:t>
            </w:r>
            <w:r w:rsidRPr="008537C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EE709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13</w:t>
            </w:r>
          </w:p>
          <w:p w:rsidR="00022C99" w:rsidRPr="008537CF" w:rsidP="00EE709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3</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92916">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3. Kontrolní technici, ktorých k 20. máju 2018 zamestnávajú príslušné orgány členských štátov alebo stanica technickej kontroly alebo ktorí sú nimi schválení, sú oslobodení od požiadaviek, ktoré sú uvedené v prílohe IV bode 1.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0B5689">
            <w:pPr>
              <w:bidi w:val="0"/>
              <w:spacing w:after="0" w:line="240" w:lineRule="auto"/>
              <w:rPr>
                <w:rFonts w:ascii="Times New Roman" w:hAnsi="Times New Roman"/>
                <w:sz w:val="18"/>
                <w:szCs w:val="18"/>
                <w:lang w:eastAsia="cs-CZ"/>
              </w:rPr>
            </w:pPr>
          </w:p>
          <w:p w:rsidR="00022C99" w:rsidRPr="008537CF" w:rsidP="00890CDB">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165C9A" w:rsidRPr="008537CF" w:rsidP="000B5689">
            <w:pPr>
              <w:bidi w:val="0"/>
              <w:spacing w:after="0" w:line="240" w:lineRule="auto"/>
              <w:rPr>
                <w:rFonts w:ascii="Times New Roman" w:hAnsi="Times New Roman"/>
                <w:sz w:val="18"/>
                <w:szCs w:val="18"/>
                <w:lang w:eastAsia="cs-CZ"/>
              </w:rPr>
            </w:pPr>
            <w:r w:rsidRPr="008537CF" w:rsidR="00022C99">
              <w:rPr>
                <w:rFonts w:ascii="Times New Roman" w:hAnsi="Times New Roman"/>
                <w:sz w:val="18"/>
                <w:szCs w:val="18"/>
                <w:lang w:eastAsia="cs-CZ"/>
              </w:rPr>
              <w:t xml:space="preserve">§ </w:t>
            </w:r>
            <w:r w:rsidR="00C17CD6">
              <w:rPr>
                <w:rFonts w:ascii="Times New Roman" w:hAnsi="Times New Roman"/>
                <w:sz w:val="18"/>
                <w:szCs w:val="18"/>
                <w:lang w:eastAsia="cs-CZ"/>
              </w:rPr>
              <w:t>170</w:t>
            </w: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O </w:t>
            </w:r>
            <w:r w:rsidRPr="008537CF" w:rsidR="00165C9A">
              <w:rPr>
                <w:rFonts w:ascii="Times New Roman" w:hAnsi="Times New Roman"/>
                <w:sz w:val="18"/>
                <w:szCs w:val="18"/>
                <w:lang w:eastAsia="cs-CZ"/>
              </w:rPr>
              <w:t>10</w:t>
            </w:r>
          </w:p>
          <w:p w:rsidR="00022C99" w:rsidRPr="008537CF" w:rsidP="000B5689">
            <w:pPr>
              <w:bidi w:val="0"/>
              <w:spacing w:after="0" w:line="240" w:lineRule="auto"/>
              <w:rPr>
                <w:rFonts w:ascii="Times New Roman" w:hAnsi="Times New Roman"/>
                <w:sz w:val="18"/>
                <w:szCs w:val="18"/>
                <w:lang w:eastAsia="cs-CZ"/>
              </w:rPr>
            </w:pPr>
          </w:p>
          <w:p w:rsidR="00022C99" w:rsidRPr="008537CF" w:rsidP="00890CDB">
            <w:pPr>
              <w:bidi w:val="0"/>
              <w:spacing w:after="0" w:line="240" w:lineRule="auto"/>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170368">
            <w:pPr>
              <w:pStyle w:val="Odstavecseseznamem"/>
              <w:tabs>
                <w:tab w:val="left" w:pos="1134"/>
              </w:tabs>
              <w:bidi w:val="0"/>
              <w:spacing w:after="0" w:line="240" w:lineRule="auto"/>
              <w:ind w:left="0"/>
              <w:jc w:val="both"/>
              <w:rPr>
                <w:rFonts w:ascii="Times New Roman" w:hAnsi="Times New Roman"/>
                <w:sz w:val="18"/>
                <w:szCs w:val="18"/>
              </w:rPr>
            </w:pPr>
            <w:r w:rsidRPr="008537CF" w:rsidR="00165C9A">
              <w:rPr>
                <w:rFonts w:ascii="Times New Roman" w:hAnsi="Times New Roman"/>
                <w:sz w:val="18"/>
                <w:szCs w:val="18"/>
              </w:rPr>
              <w:t>(10)Na technikov technickej kontroly, technikov emisnej kontroly, technikov kontroly originality a technikov montáže plynových zariadení, ktorí ku dňu účinnosti tohto zákona mali platné osvedčenie podľa</w:t>
            </w:r>
            <w:r w:rsidRPr="008537CF" w:rsidR="00170368">
              <w:rPr>
                <w:rFonts w:ascii="Times New Roman" w:hAnsi="Times New Roman"/>
                <w:sz w:val="18"/>
                <w:szCs w:val="18"/>
              </w:rPr>
              <w:t xml:space="preserve"> doterajších právnych predpisov</w:t>
            </w:r>
            <w:r w:rsidRPr="008537CF" w:rsidR="00165C9A">
              <w:rPr>
                <w:rFonts w:ascii="Times New Roman" w:hAnsi="Times New Roman"/>
                <w:sz w:val="18"/>
                <w:szCs w:val="18"/>
              </w:rPr>
              <w:t>, sa nevzťahujú požiadavky disponovať dostatočnými znalosťami a chápaním o vozidlách a preukázať odbornú prax alebo rovnocennú praktickú skúsenosť v oblasti vozidiel podľa tohto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EE709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13</w:t>
            </w:r>
          </w:p>
          <w:p w:rsidR="00022C99" w:rsidRPr="008537CF" w:rsidP="00EE709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4</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92916">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4. Kontrolný technik pri vykonávaní kontroly technického stavu nesmie byť v konflikte záujmov podľa požiadaviek členského štátu alebo dotknutého príslušného orgánu, aby bola zachovaná vysoká miera nestrannosti a objektívnosti.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8E2047">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8E2047">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567D8C">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95</w:t>
            </w: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2</w:t>
            </w:r>
          </w:p>
          <w:p w:rsidR="00022C99" w:rsidRPr="008537CF" w:rsidP="008E2047">
            <w:pPr>
              <w:bidi w:val="0"/>
              <w:spacing w:after="0" w:line="240" w:lineRule="auto"/>
              <w:rPr>
                <w:rFonts w:ascii="Times New Roman" w:hAnsi="Times New Roman"/>
                <w:sz w:val="18"/>
                <w:szCs w:val="18"/>
                <w:lang w:eastAsia="cs-CZ"/>
              </w:rPr>
            </w:pPr>
          </w:p>
          <w:p w:rsidR="00022C99" w:rsidRPr="008537CF" w:rsidP="008E2047">
            <w:pPr>
              <w:bidi w:val="0"/>
              <w:spacing w:after="0" w:line="240" w:lineRule="auto"/>
              <w:rPr>
                <w:rFonts w:ascii="Times New Roman" w:hAnsi="Times New Roman"/>
                <w:sz w:val="18"/>
                <w:szCs w:val="18"/>
                <w:lang w:eastAsia="cs-CZ"/>
              </w:rPr>
            </w:pPr>
          </w:p>
          <w:p w:rsidR="00022C99" w:rsidRPr="008537CF" w:rsidP="008E2047">
            <w:pPr>
              <w:bidi w:val="0"/>
              <w:spacing w:after="0" w:line="240" w:lineRule="auto"/>
              <w:rPr>
                <w:rFonts w:ascii="Times New Roman" w:hAnsi="Times New Roman"/>
                <w:sz w:val="18"/>
                <w:szCs w:val="18"/>
                <w:lang w:eastAsia="cs-CZ"/>
              </w:rPr>
            </w:pPr>
          </w:p>
          <w:p w:rsidR="00022C99" w:rsidRPr="008537CF" w:rsidP="008E2047">
            <w:pPr>
              <w:bidi w:val="0"/>
              <w:spacing w:after="0" w:line="240" w:lineRule="auto"/>
              <w:rPr>
                <w:rFonts w:ascii="Times New Roman" w:hAnsi="Times New Roman"/>
                <w:sz w:val="18"/>
                <w:szCs w:val="18"/>
                <w:lang w:eastAsia="cs-CZ"/>
              </w:rPr>
            </w:pPr>
          </w:p>
          <w:p w:rsidR="00022C99" w:rsidRPr="008537CF" w:rsidP="008E2047">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96</w:t>
            </w:r>
          </w:p>
          <w:p w:rsidR="00022C99" w:rsidRPr="008537CF" w:rsidP="008E2047">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2</w:t>
            </w:r>
          </w:p>
          <w:p w:rsidR="00022C99" w:rsidRPr="008537CF" w:rsidP="008E2047">
            <w:pPr>
              <w:bidi w:val="0"/>
              <w:spacing w:after="0" w:line="240" w:lineRule="auto"/>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t xml:space="preserve">Technik technickej kontroly pri vykonávaní technickej kontroly nesmie podliehať žiadnemu konfliktu záujmov, </w:t>
            </w:r>
            <w:r w:rsidRPr="008537CF" w:rsidR="000B33CD">
              <w:rPr>
                <w:rFonts w:ascii="Times New Roman" w:hAnsi="Times New Roman"/>
                <w:sz w:val="18"/>
                <w:szCs w:val="18"/>
              </w:rPr>
              <w:t>ktorý by mohol</w:t>
            </w:r>
            <w:r w:rsidRPr="008537CF">
              <w:rPr>
                <w:rFonts w:ascii="Times New Roman" w:hAnsi="Times New Roman"/>
                <w:sz w:val="18"/>
                <w:szCs w:val="18"/>
                <w:lang w:eastAsia="cs-CZ"/>
              </w:rPr>
              <w:t xml:space="preserve"> mať vplyv na nestrannosť a objektivitu vykonávania technickej kontroly.</w:t>
            </w:r>
          </w:p>
          <w:p w:rsidR="00022C99" w:rsidRPr="008537CF" w:rsidP="00567D8C">
            <w:pPr>
              <w:tabs>
                <w:tab w:val="left" w:pos="320"/>
              </w:tabs>
              <w:bidi w:val="0"/>
              <w:spacing w:after="0" w:line="240" w:lineRule="auto"/>
              <w:jc w:val="both"/>
              <w:rPr>
                <w:rFonts w:ascii="Times New Roman" w:hAnsi="Times New Roman"/>
                <w:sz w:val="18"/>
                <w:szCs w:val="18"/>
                <w:lang w:eastAsia="cs-CZ"/>
              </w:rPr>
            </w:pPr>
          </w:p>
          <w:p w:rsidR="00022C99" w:rsidRPr="008537CF" w:rsidP="00170368">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t xml:space="preserve">Technik emisnej kontroly pri vykonávaní emisnej kontroly nesmie podliehať žiadnemu konfliktu záujmov, </w:t>
            </w:r>
            <w:r w:rsidRPr="008537CF" w:rsidR="00170368">
              <w:rPr>
                <w:rFonts w:ascii="Times New Roman" w:hAnsi="Times New Roman"/>
                <w:sz w:val="18"/>
                <w:szCs w:val="18"/>
              </w:rPr>
              <w:t xml:space="preserve">ktorý by mohol </w:t>
            </w:r>
            <w:r w:rsidRPr="008537CF">
              <w:rPr>
                <w:rFonts w:ascii="Times New Roman" w:hAnsi="Times New Roman"/>
                <w:sz w:val="18"/>
                <w:szCs w:val="18"/>
                <w:lang w:eastAsia="cs-CZ"/>
              </w:rPr>
              <w:t>mať vplyv na nestrannosť a objektivitu vykonávania emisnej kontroly.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EE709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13</w:t>
            </w:r>
          </w:p>
          <w:p w:rsidR="00022C99" w:rsidRPr="008537CF" w:rsidP="00EE709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5</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636AE1">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5. Osobe, ktorá sa dostavila s vozidlom na kontrolu, sa oznámia akékoľvek chyby, ktoré boli na vozidle zistené a ktoré sa majú odstrániť.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2C4A5B"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0B5689">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95</w:t>
            </w: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f)</w:t>
            </w:r>
          </w:p>
          <w:p w:rsidR="00022C99" w:rsidRPr="008537CF" w:rsidP="000B5689">
            <w:pPr>
              <w:bidi w:val="0"/>
              <w:spacing w:after="0" w:line="240" w:lineRule="auto"/>
              <w:rPr>
                <w:rFonts w:ascii="Times New Roman" w:hAnsi="Times New Roman"/>
                <w:sz w:val="18"/>
                <w:szCs w:val="18"/>
                <w:lang w:eastAsia="cs-CZ"/>
              </w:rPr>
            </w:pPr>
          </w:p>
          <w:p w:rsidR="002C4A5B"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96</w:t>
            </w: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f)</w:t>
            </w: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636AE1">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Technik technickej kontroly je povinný</w:t>
            </w:r>
          </w:p>
          <w:p w:rsidR="00022C99" w:rsidRPr="008537CF" w:rsidP="00636AE1">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f)</w:t>
              <w:tab/>
              <w:t xml:space="preserve">osobe, ktorá sa dostavila s vozidlom na technickú kontrolu, oznámiť výsledok technickej kontroly vrátane zistených všetkých </w:t>
            </w:r>
            <w:r w:rsidRPr="008537CF" w:rsidR="001E0A9B">
              <w:rPr>
                <w:rFonts w:ascii="Times New Roman" w:hAnsi="Times New Roman"/>
                <w:sz w:val="18"/>
                <w:szCs w:val="18"/>
                <w:lang w:eastAsia="cs-CZ"/>
              </w:rPr>
              <w:t xml:space="preserve">zistených </w:t>
            </w:r>
            <w:r w:rsidRPr="008537CF">
              <w:rPr>
                <w:rFonts w:ascii="Times New Roman" w:hAnsi="Times New Roman"/>
                <w:sz w:val="18"/>
                <w:szCs w:val="18"/>
                <w:lang w:eastAsia="cs-CZ"/>
              </w:rPr>
              <w:t>chýb, ktoré sa majú odstrániť.</w:t>
            </w:r>
          </w:p>
          <w:p w:rsidR="00022C99" w:rsidRPr="008537CF" w:rsidP="00636AE1">
            <w:pPr>
              <w:tabs>
                <w:tab w:val="left" w:pos="320"/>
              </w:tabs>
              <w:bidi w:val="0"/>
              <w:spacing w:after="0" w:line="240" w:lineRule="auto"/>
              <w:jc w:val="both"/>
              <w:rPr>
                <w:rFonts w:ascii="Times New Roman" w:hAnsi="Times New Roman"/>
                <w:sz w:val="18"/>
                <w:szCs w:val="18"/>
                <w:lang w:eastAsia="cs-CZ"/>
              </w:rPr>
            </w:pPr>
          </w:p>
          <w:p w:rsidR="00022C99" w:rsidRPr="008537CF" w:rsidP="00636AE1">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Technik emisnej kontroly je povinný</w:t>
            </w:r>
          </w:p>
          <w:p w:rsidR="00022C99" w:rsidRPr="008537CF" w:rsidP="00636AE1">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f)</w:t>
              <w:tab/>
              <w:t xml:space="preserve">osobe, ktorá sa dostavila s vozidlom na emisnú kontrolu, oznámiť výsledok emisnej kontroly vrátane zistených všetkých </w:t>
            </w:r>
            <w:r w:rsidRPr="008537CF" w:rsidR="001E0A9B">
              <w:rPr>
                <w:rFonts w:ascii="Times New Roman" w:hAnsi="Times New Roman"/>
                <w:sz w:val="18"/>
                <w:szCs w:val="18"/>
                <w:lang w:eastAsia="cs-CZ"/>
              </w:rPr>
              <w:t xml:space="preserve">zistených </w:t>
            </w:r>
            <w:r w:rsidRPr="008537CF">
              <w:rPr>
                <w:rFonts w:ascii="Times New Roman" w:hAnsi="Times New Roman"/>
                <w:sz w:val="18"/>
                <w:szCs w:val="18"/>
                <w:lang w:eastAsia="cs-CZ"/>
              </w:rPr>
              <w:t>chýb, ktoré sa majú odstrániť.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EE709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13</w:t>
            </w:r>
          </w:p>
          <w:p w:rsidR="00022C99" w:rsidRPr="008537CF" w:rsidP="00EE709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6</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F62215">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6. Výsledky kontroly technického stavu môže prípadne zmeniť iba dozorný orgán alebo sa môžu zmeniť v súlade s postupom, ktorý ustanoví príslušný orgán, ak sú výsledky kontroly zjavne nesprávne.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vyhlášky TK</w:t>
            </w: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1E0291">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1E0291">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1E0291">
            <w:pPr>
              <w:bidi w:val="0"/>
              <w:spacing w:after="0" w:line="240" w:lineRule="auto"/>
              <w:rPr>
                <w:rFonts w:ascii="Times New Roman" w:hAnsi="Times New Roman"/>
                <w:sz w:val="18"/>
                <w:szCs w:val="18"/>
                <w:lang w:eastAsia="cs-CZ"/>
              </w:rPr>
            </w:pPr>
          </w:p>
          <w:p w:rsidR="00022C99" w:rsidRPr="008537CF" w:rsidP="001E0291">
            <w:pPr>
              <w:bidi w:val="0"/>
              <w:spacing w:after="0" w:line="240" w:lineRule="auto"/>
              <w:rPr>
                <w:rFonts w:ascii="Times New Roman" w:hAnsi="Times New Roman"/>
                <w:sz w:val="18"/>
                <w:szCs w:val="18"/>
                <w:lang w:eastAsia="cs-CZ"/>
              </w:rPr>
            </w:pPr>
          </w:p>
          <w:p w:rsidR="00022C99" w:rsidRPr="008537CF" w:rsidP="001E0291">
            <w:pPr>
              <w:bidi w:val="0"/>
              <w:spacing w:after="0" w:line="240" w:lineRule="auto"/>
              <w:rPr>
                <w:rFonts w:ascii="Times New Roman" w:hAnsi="Times New Roman"/>
                <w:sz w:val="18"/>
                <w:szCs w:val="18"/>
                <w:lang w:eastAsia="cs-CZ"/>
              </w:rPr>
            </w:pPr>
          </w:p>
          <w:p w:rsidR="00022C99" w:rsidRPr="008537CF" w:rsidP="001E0291">
            <w:pPr>
              <w:bidi w:val="0"/>
              <w:spacing w:after="0" w:line="240" w:lineRule="auto"/>
              <w:rPr>
                <w:rFonts w:ascii="Times New Roman" w:hAnsi="Times New Roman"/>
                <w:sz w:val="18"/>
                <w:szCs w:val="18"/>
                <w:lang w:eastAsia="cs-CZ"/>
              </w:rPr>
            </w:pPr>
          </w:p>
          <w:p w:rsidR="00022C99" w:rsidRPr="008537CF" w:rsidP="001E0291">
            <w:pPr>
              <w:bidi w:val="0"/>
              <w:spacing w:after="0" w:line="240" w:lineRule="auto"/>
              <w:rPr>
                <w:rFonts w:ascii="Times New Roman" w:hAnsi="Times New Roman"/>
                <w:sz w:val="18"/>
                <w:szCs w:val="18"/>
                <w:lang w:eastAsia="cs-CZ"/>
              </w:rPr>
            </w:pPr>
          </w:p>
          <w:p w:rsidR="00022C99" w:rsidRPr="008537CF" w:rsidP="001E0291">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1E0291">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vyhlášky EK</w:t>
            </w:r>
          </w:p>
          <w:p w:rsidR="00022C99" w:rsidRPr="008537CF" w:rsidP="000B5689">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109</w:t>
            </w: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4633D1">
              <w:rPr>
                <w:rFonts w:ascii="Times New Roman" w:hAnsi="Times New Roman"/>
                <w:sz w:val="18"/>
                <w:szCs w:val="18"/>
                <w:lang w:eastAsia="cs-CZ"/>
              </w:rPr>
              <w:t>48</w:t>
            </w: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a)</w:t>
            </w: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118</w:t>
            </w: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r w:rsidRPr="008537CF" w:rsidR="00A64B88">
              <w:rPr>
                <w:rFonts w:ascii="Times New Roman" w:hAnsi="Times New Roman"/>
                <w:sz w:val="18"/>
                <w:szCs w:val="18"/>
                <w:lang w:eastAsia="cs-CZ"/>
              </w:rPr>
              <w:t>§ 5</w:t>
            </w:r>
            <w:r w:rsidRPr="008537CF">
              <w:rPr>
                <w:rFonts w:ascii="Times New Roman" w:hAnsi="Times New Roman"/>
                <w:sz w:val="18"/>
                <w:szCs w:val="18"/>
                <w:lang w:eastAsia="cs-CZ"/>
              </w:rPr>
              <w:t>2</w:t>
            </w: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a)</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r>
            <w:r w:rsidRPr="008537CF" w:rsidR="002C4A5B">
              <w:rPr>
                <w:rFonts w:ascii="Times New Roman" w:hAnsi="Times New Roman"/>
                <w:sz w:val="18"/>
                <w:szCs w:val="18"/>
                <w:lang w:eastAsia="cs-CZ"/>
              </w:rPr>
              <w:t xml:space="preserve">Ak nastane </w:t>
            </w:r>
            <w:r w:rsidR="004351D8">
              <w:rPr>
                <w:rFonts w:ascii="Times New Roman" w:hAnsi="Times New Roman"/>
                <w:sz w:val="18"/>
                <w:szCs w:val="18"/>
                <w:lang w:eastAsia="cs-CZ"/>
              </w:rPr>
              <w:t>okolnosť</w:t>
            </w:r>
            <w:r w:rsidRPr="008537CF" w:rsidR="002C4A5B">
              <w:rPr>
                <w:rFonts w:ascii="Times New Roman" w:hAnsi="Times New Roman"/>
                <w:sz w:val="18"/>
                <w:szCs w:val="18"/>
                <w:lang w:eastAsia="cs-CZ"/>
              </w:rPr>
              <w:t xml:space="preserve"> ustanoven</w:t>
            </w:r>
            <w:r w:rsidR="004351D8">
              <w:rPr>
                <w:rFonts w:ascii="Times New Roman" w:hAnsi="Times New Roman"/>
                <w:sz w:val="18"/>
                <w:szCs w:val="18"/>
                <w:lang w:eastAsia="cs-CZ"/>
              </w:rPr>
              <w:t>á</w:t>
            </w:r>
            <w:r w:rsidRPr="008537CF" w:rsidR="002C4A5B">
              <w:rPr>
                <w:rFonts w:ascii="Times New Roman" w:hAnsi="Times New Roman"/>
                <w:sz w:val="18"/>
                <w:szCs w:val="18"/>
                <w:lang w:eastAsia="cs-CZ"/>
              </w:rPr>
              <w:t xml:space="preserve"> vykonávacím právnym predpisom podľa § 136 ods. 3 písm. g), príslušný schvaľovací orgán bezodkladne bez ďalšieho konania rozhodne o nariadení podrobiť vozidlo technickej kontrole pravidelnej mimo ustanovených lehôt (ďalej len „nariadenie technickej kontroly“).</w:t>
            </w:r>
          </w:p>
          <w:p w:rsidR="00022C99" w:rsidRPr="008537CF" w:rsidP="000B5689">
            <w:pPr>
              <w:tabs>
                <w:tab w:val="left" w:pos="320"/>
              </w:tabs>
              <w:bidi w:val="0"/>
              <w:spacing w:after="0" w:line="240" w:lineRule="auto"/>
              <w:jc w:val="both"/>
              <w:rPr>
                <w:rFonts w:ascii="Times New Roman" w:hAnsi="Times New Roman"/>
                <w:sz w:val="18"/>
                <w:szCs w:val="18"/>
                <w:lang w:eastAsia="cs-CZ"/>
              </w:rPr>
            </w:pPr>
          </w:p>
          <w:p w:rsidR="00022C99" w:rsidRPr="008537CF" w:rsidP="001E0291">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 xml:space="preserve">Vozidlo sa podrobí technickej kontrole pravidelnej mimo ustanovených lehôt, ak nastane niektorý z týchto prípadov: </w:t>
            </w:r>
          </w:p>
          <w:p w:rsidR="00022C99" w:rsidRPr="008537CF" w:rsidP="001E0291">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vozidlo bolo pri technickej kontrole zjavne nesprávne vyhodnotené,</w:t>
            </w:r>
          </w:p>
          <w:p w:rsidR="00022C99" w:rsidRPr="008537CF" w:rsidP="001E0291">
            <w:pPr>
              <w:tabs>
                <w:tab w:val="left" w:pos="320"/>
              </w:tabs>
              <w:bidi w:val="0"/>
              <w:spacing w:after="0" w:line="240" w:lineRule="auto"/>
              <w:jc w:val="both"/>
              <w:rPr>
                <w:rFonts w:ascii="Times New Roman" w:hAnsi="Times New Roman"/>
                <w:sz w:val="18"/>
                <w:szCs w:val="18"/>
                <w:lang w:eastAsia="cs-CZ"/>
              </w:rPr>
            </w:pPr>
          </w:p>
          <w:p w:rsidR="00022C99" w:rsidRPr="008537CF" w:rsidP="001E0291">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r>
            <w:r w:rsidRPr="008537CF" w:rsidR="002C4A5B">
              <w:rPr>
                <w:rFonts w:ascii="Times New Roman" w:hAnsi="Times New Roman"/>
                <w:sz w:val="18"/>
                <w:szCs w:val="18"/>
                <w:lang w:eastAsia="cs-CZ"/>
              </w:rPr>
              <w:t>Ak nastane prípad ustanovený vykonávacím právnym predpisom podľa § 136 ods. 3 písm. h), príslušný schvaľovací orgán bezodkladne bez ďalšieho konania rozhodne o nariadení podrobiť vozidlo emisnej kontrole pravidelnej mimo ustanovených lehôt (ďalej len „nariadenie emisnej kontroly“).</w:t>
            </w:r>
          </w:p>
          <w:p w:rsidR="00022C99" w:rsidRPr="008537CF" w:rsidP="001E0291">
            <w:pPr>
              <w:tabs>
                <w:tab w:val="left" w:pos="320"/>
              </w:tabs>
              <w:bidi w:val="0"/>
              <w:spacing w:after="0" w:line="240" w:lineRule="auto"/>
              <w:jc w:val="both"/>
              <w:rPr>
                <w:rFonts w:ascii="Times New Roman" w:hAnsi="Times New Roman"/>
                <w:sz w:val="18"/>
                <w:szCs w:val="18"/>
                <w:lang w:eastAsia="cs-CZ"/>
              </w:rPr>
            </w:pPr>
          </w:p>
          <w:p w:rsidR="00022C99" w:rsidRPr="008537CF" w:rsidP="001E0291">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Vozidlo sa podrobí emisnej kontrole pravidelnej mimo ustanovených lehôt, ak nastane niektorý z uvedených prípadov: </w:t>
            </w:r>
          </w:p>
          <w:p w:rsidR="00022C99" w:rsidRPr="008537CF" w:rsidP="001E0291">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vozidlo bolo pri emisnej kontrole zjavne nesprávne vyhodnotené,</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14</w:t>
            </w:r>
          </w:p>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1E0291">
            <w:pPr>
              <w:pStyle w:val="CM4"/>
              <w:bidi w:val="0"/>
              <w:spacing w:after="0" w:line="240" w:lineRule="auto"/>
              <w:jc w:val="center"/>
              <w:rPr>
                <w:rFonts w:ascii="Times New Roman" w:hAnsi="Times New Roman"/>
                <w:sz w:val="18"/>
                <w:szCs w:val="18"/>
              </w:rPr>
            </w:pPr>
            <w:r w:rsidRPr="008537CF">
              <w:rPr>
                <w:rFonts w:ascii="Times New Roman" w:hAnsi="Times New Roman"/>
                <w:b/>
                <w:bCs/>
                <w:sz w:val="18"/>
                <w:szCs w:val="18"/>
              </w:rPr>
              <w:t>Dozor nad stanicami technickej kontroly</w:t>
            </w:r>
          </w:p>
          <w:p w:rsidR="00022C99" w:rsidRPr="008537CF" w:rsidP="001E0291">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1. Členské štáty zabezpečujú, aby sa vykonával dozor nad stanicami technickej kontroly.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E40745">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E40745">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E40745">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E40745">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E40745">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E40745">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61A3C" w:rsidRPr="008537CF" w:rsidP="00567D8C">
            <w:pPr>
              <w:bidi w:val="0"/>
              <w:spacing w:after="0" w:line="240" w:lineRule="auto"/>
              <w:rPr>
                <w:rFonts w:ascii="Times New Roman" w:hAnsi="Times New Roman"/>
                <w:sz w:val="18"/>
                <w:szCs w:val="18"/>
                <w:lang w:eastAsia="cs-CZ"/>
              </w:rPr>
            </w:pPr>
          </w:p>
          <w:p w:rsidR="00061A3C" w:rsidRPr="008537CF" w:rsidP="00567D8C">
            <w:pPr>
              <w:bidi w:val="0"/>
              <w:spacing w:after="0" w:line="240" w:lineRule="auto"/>
              <w:rPr>
                <w:rFonts w:ascii="Times New Roman" w:hAnsi="Times New Roman"/>
                <w:sz w:val="18"/>
                <w:szCs w:val="18"/>
                <w:lang w:eastAsia="cs-CZ"/>
              </w:rPr>
            </w:pPr>
          </w:p>
          <w:p w:rsidR="00061A3C" w:rsidRPr="008537CF" w:rsidP="00567D8C">
            <w:pPr>
              <w:bidi w:val="0"/>
              <w:spacing w:after="0" w:line="240" w:lineRule="auto"/>
              <w:rPr>
                <w:rFonts w:ascii="Times New Roman" w:hAnsi="Times New Roman"/>
                <w:sz w:val="18"/>
                <w:szCs w:val="18"/>
                <w:lang w:eastAsia="cs-CZ"/>
              </w:rPr>
            </w:pPr>
          </w:p>
          <w:p w:rsidR="00022C99" w:rsidRPr="008537CF" w:rsidP="00E40745">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E40745">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567D8C">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 </w:t>
            </w:r>
            <w:r w:rsidR="00C17CD6">
              <w:rPr>
                <w:rFonts w:ascii="Times New Roman" w:hAnsi="Times New Roman"/>
                <w:sz w:val="18"/>
                <w:szCs w:val="18"/>
                <w:lang w:eastAsia="cs-CZ"/>
              </w:rPr>
              <w:t>142</w:t>
            </w: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3</w:t>
            </w: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143</w:t>
            </w: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5</w:t>
            </w: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E40745">
            <w:pPr>
              <w:bidi w:val="0"/>
              <w:spacing w:after="0" w:line="240" w:lineRule="auto"/>
              <w:rPr>
                <w:rFonts w:ascii="Times New Roman" w:hAnsi="Times New Roman"/>
                <w:sz w:val="18"/>
                <w:szCs w:val="18"/>
                <w:lang w:eastAsia="cs-CZ"/>
              </w:rPr>
            </w:pPr>
          </w:p>
          <w:p w:rsidR="00022C99" w:rsidRPr="008537CF" w:rsidP="00E40745">
            <w:pPr>
              <w:bidi w:val="0"/>
              <w:spacing w:after="0" w:line="240" w:lineRule="auto"/>
              <w:rPr>
                <w:rFonts w:ascii="Times New Roman" w:hAnsi="Times New Roman"/>
                <w:sz w:val="18"/>
                <w:szCs w:val="18"/>
                <w:lang w:eastAsia="cs-CZ"/>
              </w:rPr>
            </w:pPr>
          </w:p>
          <w:p w:rsidR="00022C99" w:rsidRPr="008537CF" w:rsidP="00E40745">
            <w:pPr>
              <w:bidi w:val="0"/>
              <w:spacing w:after="0" w:line="240" w:lineRule="auto"/>
              <w:rPr>
                <w:rFonts w:ascii="Times New Roman" w:hAnsi="Times New Roman"/>
                <w:sz w:val="18"/>
                <w:szCs w:val="18"/>
                <w:lang w:eastAsia="cs-CZ"/>
              </w:rPr>
            </w:pPr>
          </w:p>
          <w:p w:rsidR="00022C99" w:rsidRPr="008537CF" w:rsidP="00E40745">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143</w:t>
            </w:r>
          </w:p>
          <w:p w:rsidR="00022C99" w:rsidRPr="008537CF" w:rsidP="00E40745">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6</w:t>
            </w: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 </w:t>
            </w:r>
            <w:r w:rsidR="00C17CD6">
              <w:rPr>
                <w:rFonts w:ascii="Times New Roman" w:hAnsi="Times New Roman"/>
                <w:sz w:val="18"/>
                <w:szCs w:val="18"/>
                <w:lang w:eastAsia="cs-CZ"/>
              </w:rPr>
              <w:t>145</w:t>
            </w: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3</w:t>
            </w: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61A3C" w:rsidRPr="008537CF" w:rsidP="00567D8C">
            <w:pPr>
              <w:bidi w:val="0"/>
              <w:spacing w:after="0" w:line="240" w:lineRule="auto"/>
              <w:rPr>
                <w:rFonts w:ascii="Times New Roman" w:hAnsi="Times New Roman"/>
                <w:sz w:val="18"/>
                <w:szCs w:val="18"/>
                <w:lang w:eastAsia="cs-CZ"/>
              </w:rPr>
            </w:pPr>
          </w:p>
          <w:p w:rsidR="00061A3C" w:rsidRPr="008537CF" w:rsidP="00567D8C">
            <w:pPr>
              <w:bidi w:val="0"/>
              <w:spacing w:after="0" w:line="240" w:lineRule="auto"/>
              <w:rPr>
                <w:rFonts w:ascii="Times New Roman" w:hAnsi="Times New Roman"/>
                <w:sz w:val="18"/>
                <w:szCs w:val="18"/>
                <w:lang w:eastAsia="cs-CZ"/>
              </w:rPr>
            </w:pPr>
          </w:p>
          <w:p w:rsidR="00061A3C"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 </w:t>
            </w:r>
            <w:r w:rsidR="00C17CD6">
              <w:rPr>
                <w:rFonts w:ascii="Times New Roman" w:hAnsi="Times New Roman"/>
                <w:sz w:val="18"/>
                <w:szCs w:val="18"/>
                <w:lang w:eastAsia="cs-CZ"/>
              </w:rPr>
              <w:t>145</w:t>
            </w: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4</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(3)</w:t>
              <w:tab/>
              <w:t xml:space="preserve">Ministerstvo </w:t>
            </w:r>
            <w:r w:rsidR="00C17CD6">
              <w:rPr>
                <w:rFonts w:ascii="Times New Roman" w:hAnsi="Times New Roman"/>
                <w:sz w:val="18"/>
                <w:szCs w:val="18"/>
                <w:lang w:eastAsia="cs-CZ"/>
              </w:rPr>
              <w:t xml:space="preserve">dopravy </w:t>
            </w:r>
            <w:r w:rsidRPr="008537CF">
              <w:rPr>
                <w:rFonts w:ascii="Times New Roman" w:hAnsi="Times New Roman"/>
                <w:sz w:val="18"/>
                <w:szCs w:val="18"/>
                <w:lang w:eastAsia="cs-CZ"/>
              </w:rPr>
              <w:t>v rámci hlavného štátneho odborného dozoru s pôsobnosťou na celom území Slovenskej republiky kontroluje technickú službu technickej kontroly, technickú službu emisnej kontroly, technickú službu kontroly originality, technick</w:t>
            </w:r>
            <w:r w:rsidR="00C17CD6">
              <w:rPr>
                <w:rFonts w:ascii="Times New Roman" w:hAnsi="Times New Roman"/>
                <w:sz w:val="18"/>
                <w:szCs w:val="18"/>
                <w:lang w:eastAsia="cs-CZ"/>
              </w:rPr>
              <w:t>ú</w:t>
            </w:r>
            <w:r w:rsidRPr="008537CF">
              <w:rPr>
                <w:rFonts w:ascii="Times New Roman" w:hAnsi="Times New Roman"/>
                <w:sz w:val="18"/>
                <w:szCs w:val="18"/>
                <w:lang w:eastAsia="cs-CZ"/>
              </w:rPr>
              <w:t xml:space="preserve"> službu montáže plynových zariadení, držiteľa osvedčenia o schválení vhodnosti zariadenia, odborne spôsobilú osobu na kalibráciu zariadení, </w:t>
            </w:r>
            <w:r w:rsidRPr="008537CF">
              <w:rPr>
                <w:rFonts w:ascii="Times New Roman" w:hAnsi="Times New Roman"/>
                <w:sz w:val="18"/>
                <w:szCs w:val="18"/>
                <w:u w:val="single"/>
                <w:lang w:eastAsia="cs-CZ"/>
              </w:rPr>
              <w:t>oprávnenú osobu technickej kontroly, oprávnenú osobu emisnej kontroly</w:t>
            </w:r>
            <w:r w:rsidRPr="008537CF">
              <w:rPr>
                <w:rFonts w:ascii="Times New Roman" w:hAnsi="Times New Roman"/>
                <w:sz w:val="18"/>
                <w:szCs w:val="18"/>
                <w:lang w:eastAsia="cs-CZ"/>
              </w:rPr>
              <w:t xml:space="preserve">, oprávnenú osobu kontroly originality, oprávnenú osobu montáže plynových zariadení, technika cestnej technickej kontroly, </w:t>
            </w:r>
            <w:r w:rsidRPr="008537CF">
              <w:rPr>
                <w:rFonts w:ascii="Times New Roman" w:hAnsi="Times New Roman"/>
                <w:sz w:val="18"/>
                <w:szCs w:val="18"/>
                <w:u w:val="single"/>
                <w:lang w:eastAsia="cs-CZ"/>
              </w:rPr>
              <w:t>technika technickej kontroly, technika emisnej kontroly</w:t>
            </w:r>
            <w:r w:rsidRPr="008537CF">
              <w:rPr>
                <w:rFonts w:ascii="Times New Roman" w:hAnsi="Times New Roman"/>
                <w:sz w:val="18"/>
                <w:szCs w:val="18"/>
                <w:lang w:eastAsia="cs-CZ"/>
              </w:rPr>
              <w:t>, technika kontroly originality, technika montáže plynových zariadení a ďalšie kontrolované osoby.</w:t>
            </w:r>
          </w:p>
          <w:p w:rsidR="00022C99" w:rsidRPr="008537CF" w:rsidP="00567D8C">
            <w:pPr>
              <w:tabs>
                <w:tab w:val="left" w:pos="320"/>
              </w:tabs>
              <w:bidi w:val="0"/>
              <w:spacing w:after="0" w:line="240" w:lineRule="auto"/>
              <w:jc w:val="both"/>
              <w:rPr>
                <w:rFonts w:ascii="Times New Roman" w:hAnsi="Times New Roman"/>
                <w:sz w:val="18"/>
                <w:szCs w:val="18"/>
                <w:lang w:eastAsia="cs-CZ"/>
              </w:rPr>
            </w:pPr>
          </w:p>
          <w:p w:rsidR="00022C99" w:rsidRPr="008537CF" w:rsidP="00E40745">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(5)</w:t>
              <w:tab/>
              <w:t xml:space="preserve">Okresný úrad v sídle kraja v rámci štátneho odborného dozoru s pôsobnosťou na území kraja kontroluje </w:t>
            </w:r>
            <w:r w:rsidRPr="008537CF">
              <w:rPr>
                <w:rFonts w:ascii="Times New Roman" w:hAnsi="Times New Roman"/>
                <w:sz w:val="18"/>
                <w:szCs w:val="18"/>
                <w:u w:val="single"/>
                <w:lang w:eastAsia="cs-CZ"/>
              </w:rPr>
              <w:t>oprávnenú osobu technickej kontroly, oprávnenú osobu emisnej kontroly</w:t>
            </w:r>
            <w:r w:rsidRPr="008537CF">
              <w:rPr>
                <w:rFonts w:ascii="Times New Roman" w:hAnsi="Times New Roman"/>
                <w:sz w:val="18"/>
                <w:szCs w:val="18"/>
                <w:lang w:eastAsia="cs-CZ"/>
              </w:rPr>
              <w:t xml:space="preserve">, oprávnenú osobu kontroly originality, oprávnenú osobu montáže plynových zariadení, </w:t>
            </w:r>
            <w:r w:rsidRPr="008537CF">
              <w:rPr>
                <w:rFonts w:ascii="Times New Roman" w:hAnsi="Times New Roman"/>
                <w:sz w:val="18"/>
                <w:szCs w:val="18"/>
                <w:u w:val="single"/>
                <w:lang w:eastAsia="cs-CZ"/>
              </w:rPr>
              <w:t>technika technickej kontroly, technika emisnej kontroly</w:t>
            </w:r>
            <w:r w:rsidRPr="008537CF">
              <w:rPr>
                <w:rFonts w:ascii="Times New Roman" w:hAnsi="Times New Roman"/>
                <w:sz w:val="18"/>
                <w:szCs w:val="18"/>
                <w:lang w:eastAsia="cs-CZ"/>
              </w:rPr>
              <w:t>, technika kontroly originality a technika montáže plynových zariadení.</w:t>
            </w:r>
          </w:p>
          <w:p w:rsidR="00022C99" w:rsidRPr="008537CF" w:rsidP="00E40745">
            <w:pPr>
              <w:tabs>
                <w:tab w:val="left" w:pos="320"/>
              </w:tabs>
              <w:bidi w:val="0"/>
              <w:spacing w:after="0" w:line="240" w:lineRule="auto"/>
              <w:jc w:val="both"/>
              <w:rPr>
                <w:rFonts w:ascii="Times New Roman" w:hAnsi="Times New Roman"/>
                <w:sz w:val="18"/>
                <w:szCs w:val="18"/>
                <w:lang w:eastAsia="cs-CZ"/>
              </w:rPr>
            </w:pPr>
          </w:p>
          <w:p w:rsidR="00022C99" w:rsidRPr="008537CF" w:rsidP="00E40745">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(6)</w:t>
              <w:tab/>
              <w:t xml:space="preserve">Okresný úrad v rámci štátneho odborného dozoru s pôsobnosťou na území okresu kontroluje jednotlivého výrobcu, </w:t>
            </w:r>
            <w:r w:rsidRPr="008537CF">
              <w:rPr>
                <w:rFonts w:ascii="Times New Roman" w:hAnsi="Times New Roman"/>
                <w:sz w:val="18"/>
                <w:szCs w:val="18"/>
                <w:u w:val="single"/>
                <w:lang w:eastAsia="cs-CZ"/>
              </w:rPr>
              <w:t>oprávnenú osobu technickej kontroly, oprávnenú osobu emisnej kontroly</w:t>
            </w:r>
            <w:r w:rsidRPr="008537CF">
              <w:rPr>
                <w:rFonts w:ascii="Times New Roman" w:hAnsi="Times New Roman"/>
                <w:sz w:val="18"/>
                <w:szCs w:val="18"/>
                <w:lang w:eastAsia="cs-CZ"/>
              </w:rPr>
              <w:t xml:space="preserve">, oprávnenú osobu kontroly originality, oprávnenú osobu montáže plynových zariadení, </w:t>
            </w:r>
            <w:r w:rsidRPr="008537CF">
              <w:rPr>
                <w:rFonts w:ascii="Times New Roman" w:hAnsi="Times New Roman"/>
                <w:sz w:val="18"/>
                <w:szCs w:val="18"/>
                <w:u w:val="single"/>
                <w:lang w:eastAsia="cs-CZ"/>
              </w:rPr>
              <w:t>technika technickej kontroly, technika emisnej kontroly</w:t>
            </w:r>
            <w:r w:rsidRPr="008537CF">
              <w:rPr>
                <w:rFonts w:ascii="Times New Roman" w:hAnsi="Times New Roman"/>
                <w:sz w:val="18"/>
                <w:szCs w:val="18"/>
                <w:lang w:eastAsia="cs-CZ"/>
              </w:rPr>
              <w:t>, technika kontroly originality, technika montáže plynových zariadení a prevádzkovateľa vozidla.</w:t>
            </w:r>
          </w:p>
          <w:p w:rsidR="00022C99" w:rsidRPr="008537CF" w:rsidP="00E40745">
            <w:pPr>
              <w:tabs>
                <w:tab w:val="left" w:pos="320"/>
              </w:tabs>
              <w:bidi w:val="0"/>
              <w:spacing w:after="0" w:line="240" w:lineRule="auto"/>
              <w:jc w:val="both"/>
              <w:rPr>
                <w:rFonts w:ascii="Times New Roman" w:hAnsi="Times New Roman"/>
                <w:sz w:val="18"/>
                <w:szCs w:val="18"/>
                <w:lang w:eastAsia="cs-CZ"/>
              </w:rPr>
            </w:pPr>
          </w:p>
          <w:p w:rsidR="00022C99" w:rsidRPr="008537CF" w:rsidP="00A04E06">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lang w:eastAsia="cs-CZ"/>
              </w:rPr>
              <w:t>(3)Technická služba technickej kontroly v rámci odborného dozoru s pôsobnosťou na celom území Slovenskej republiky kontroluje oprávnenú osobu technickej kontroly</w:t>
            </w:r>
            <w:r w:rsidRPr="008537CF" w:rsidR="00061A3C">
              <w:rPr>
                <w:rFonts w:ascii="Times New Roman" w:hAnsi="Times New Roman"/>
                <w:sz w:val="18"/>
                <w:szCs w:val="18"/>
                <w:lang w:eastAsia="cs-CZ"/>
              </w:rPr>
              <w:t>,</w:t>
            </w:r>
            <w:r w:rsidRPr="008537CF">
              <w:rPr>
                <w:rFonts w:ascii="Times New Roman" w:hAnsi="Times New Roman"/>
                <w:sz w:val="18"/>
                <w:szCs w:val="18"/>
                <w:lang w:eastAsia="cs-CZ"/>
              </w:rPr>
              <w:t xml:space="preserve"> technika technickej kontroly</w:t>
            </w:r>
            <w:r w:rsidRPr="008537CF" w:rsidR="00061A3C">
              <w:rPr>
                <w:rFonts w:ascii="Times New Roman" w:hAnsi="Times New Roman"/>
                <w:sz w:val="18"/>
                <w:szCs w:val="18"/>
                <w:lang w:eastAsia="cs-CZ"/>
              </w:rPr>
              <w:t xml:space="preserve"> </w:t>
            </w:r>
            <w:r w:rsidRPr="008537CF" w:rsidR="00061A3C">
              <w:rPr>
                <w:rFonts w:ascii="Times New Roman" w:hAnsi="Times New Roman"/>
                <w:sz w:val="18"/>
                <w:szCs w:val="18"/>
              </w:rPr>
              <w:t>a odborne spôsobilú osobu na kalibráciu zariadení používaných pri technických kontrolách.</w:t>
            </w:r>
          </w:p>
          <w:p w:rsidR="00022C99" w:rsidP="00E40745">
            <w:pPr>
              <w:tabs>
                <w:tab w:val="left" w:pos="320"/>
              </w:tabs>
              <w:bidi w:val="0"/>
              <w:spacing w:after="0" w:line="240" w:lineRule="auto"/>
              <w:jc w:val="both"/>
              <w:rPr>
                <w:rFonts w:ascii="Times New Roman" w:hAnsi="Times New Roman"/>
                <w:sz w:val="18"/>
                <w:szCs w:val="18"/>
                <w:lang w:eastAsia="cs-CZ"/>
              </w:rPr>
            </w:pPr>
          </w:p>
          <w:p w:rsidR="00C17CD6" w:rsidRPr="008537CF" w:rsidP="00E40745">
            <w:pPr>
              <w:tabs>
                <w:tab w:val="left" w:pos="320"/>
              </w:tabs>
              <w:bidi w:val="0"/>
              <w:spacing w:after="0" w:line="240" w:lineRule="auto"/>
              <w:jc w:val="both"/>
              <w:rPr>
                <w:rFonts w:ascii="Times New Roman" w:hAnsi="Times New Roman"/>
                <w:sz w:val="18"/>
                <w:szCs w:val="18"/>
                <w:lang w:eastAsia="cs-CZ"/>
              </w:rPr>
            </w:pPr>
          </w:p>
          <w:p w:rsidR="00022C99" w:rsidRPr="008537CF" w:rsidP="00061A3C">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(4)</w:t>
              <w:tab/>
              <w:t>Technická služba emisnej kontroly v rámci odborného dozoru s pôsobnosťou na celom území Slovenskej republiky kontroluje oprávnenú osobu emisnej kontroly</w:t>
            </w:r>
            <w:r w:rsidRPr="008537CF" w:rsidR="00061A3C">
              <w:rPr>
                <w:rFonts w:ascii="Times New Roman" w:hAnsi="Times New Roman"/>
                <w:sz w:val="18"/>
                <w:szCs w:val="18"/>
                <w:lang w:eastAsia="cs-CZ"/>
              </w:rPr>
              <w:t>,</w:t>
            </w:r>
            <w:r w:rsidRPr="008537CF">
              <w:rPr>
                <w:rFonts w:ascii="Times New Roman" w:hAnsi="Times New Roman"/>
                <w:sz w:val="18"/>
                <w:szCs w:val="18"/>
                <w:lang w:eastAsia="cs-CZ"/>
              </w:rPr>
              <w:t xml:space="preserve"> technika emisnej kontroly</w:t>
            </w:r>
            <w:r w:rsidRPr="008537CF" w:rsidR="00061A3C">
              <w:rPr>
                <w:rFonts w:ascii="Times New Roman" w:hAnsi="Times New Roman"/>
                <w:sz w:val="18"/>
                <w:szCs w:val="18"/>
                <w:lang w:eastAsia="cs-CZ"/>
              </w:rPr>
              <w:t xml:space="preserve"> </w:t>
            </w:r>
            <w:r w:rsidRPr="008537CF" w:rsidR="00061A3C">
              <w:rPr>
                <w:rFonts w:ascii="Times New Roman" w:hAnsi="Times New Roman"/>
                <w:sz w:val="18"/>
                <w:szCs w:val="18"/>
              </w:rPr>
              <w:t>a odborne spôsobilú osobu na kalibráciu zariadení používaných pri emisných kontrolách</w:t>
            </w:r>
            <w:r w:rsidRPr="008537CF">
              <w:rPr>
                <w:rFonts w:ascii="Times New Roman" w:hAnsi="Times New Roman"/>
                <w:sz w:val="18"/>
                <w:szCs w:val="18"/>
                <w:lang w:eastAsia="cs-CZ"/>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B66B56">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14</w:t>
            </w:r>
          </w:p>
          <w:p w:rsidR="00022C99" w:rsidRPr="008537CF" w:rsidP="00B66B56">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D16BD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2. Dozorný orgán plní aspoň tie úlohy, ktoré sú uvedené v prílohe V bode 1, ako aj požiadavky uvedené v bodoch 2 a 3 uvedenej prílohy. </w:t>
            </w:r>
          </w:p>
          <w:p w:rsidR="00022C99" w:rsidRPr="008537CF" w:rsidP="00D16BD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Členské štáty zverejnia predpisy a postupy, ktoré sa týkajú organizácie, úloh a požiadaviek vrátane požiadaviek nezávislosti, uplatniteľné na zamestnancov dozorných orgánov.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023455">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023455">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567D8C">
            <w:pPr>
              <w:bidi w:val="0"/>
              <w:spacing w:after="0" w:line="240" w:lineRule="auto"/>
              <w:rPr>
                <w:rFonts w:ascii="Times New Roman" w:hAnsi="Times New Roman"/>
                <w:sz w:val="18"/>
                <w:szCs w:val="18"/>
                <w:lang w:eastAsia="cs-CZ"/>
              </w:rPr>
            </w:pPr>
          </w:p>
          <w:p w:rsidR="007C70CB" w:rsidRPr="008537CF" w:rsidP="00567D8C">
            <w:pPr>
              <w:bidi w:val="0"/>
              <w:spacing w:after="0" w:line="240" w:lineRule="auto"/>
              <w:rPr>
                <w:rFonts w:ascii="Times New Roman" w:hAnsi="Times New Roman"/>
                <w:sz w:val="18"/>
                <w:szCs w:val="18"/>
                <w:lang w:eastAsia="cs-CZ"/>
              </w:rPr>
            </w:pPr>
          </w:p>
          <w:p w:rsidR="007C70CB" w:rsidRPr="008537CF" w:rsidP="00567D8C">
            <w:pPr>
              <w:bidi w:val="0"/>
              <w:spacing w:after="0" w:line="240" w:lineRule="auto"/>
              <w:rPr>
                <w:rFonts w:ascii="Times New Roman" w:hAnsi="Times New Roman"/>
                <w:sz w:val="18"/>
                <w:szCs w:val="18"/>
                <w:lang w:eastAsia="cs-CZ"/>
              </w:rPr>
            </w:pPr>
          </w:p>
          <w:p w:rsidR="007C70CB" w:rsidRPr="008537CF" w:rsidP="00567D8C">
            <w:pPr>
              <w:bidi w:val="0"/>
              <w:spacing w:after="0" w:line="240" w:lineRule="auto"/>
              <w:rPr>
                <w:rFonts w:ascii="Times New Roman" w:hAnsi="Times New Roman"/>
                <w:sz w:val="18"/>
                <w:szCs w:val="18"/>
                <w:lang w:eastAsia="cs-CZ"/>
              </w:rPr>
            </w:pPr>
          </w:p>
          <w:p w:rsidR="007C70CB" w:rsidRPr="008537CF" w:rsidP="00567D8C">
            <w:pPr>
              <w:bidi w:val="0"/>
              <w:spacing w:after="0" w:line="240" w:lineRule="auto"/>
              <w:rPr>
                <w:rFonts w:ascii="Times New Roman" w:hAnsi="Times New Roman"/>
                <w:sz w:val="18"/>
                <w:szCs w:val="18"/>
                <w:lang w:eastAsia="cs-CZ"/>
              </w:rPr>
            </w:pPr>
          </w:p>
          <w:p w:rsidR="007C70CB"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7C70CB"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 </w:t>
            </w:r>
            <w:r w:rsidR="00C17CD6">
              <w:rPr>
                <w:rFonts w:ascii="Times New Roman" w:hAnsi="Times New Roman"/>
                <w:sz w:val="18"/>
                <w:szCs w:val="18"/>
                <w:lang w:eastAsia="cs-CZ"/>
              </w:rPr>
              <w:t>143</w:t>
            </w: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w:t>
            </w:r>
            <w:r w:rsidRPr="008537CF" w:rsidR="001E0A9B">
              <w:rPr>
                <w:rFonts w:ascii="Times New Roman" w:hAnsi="Times New Roman"/>
                <w:sz w:val="18"/>
                <w:szCs w:val="18"/>
                <w:lang w:eastAsia="cs-CZ"/>
              </w:rPr>
              <w:t> </w:t>
            </w:r>
            <w:r w:rsidRPr="008537CF">
              <w:rPr>
                <w:rFonts w:ascii="Times New Roman" w:hAnsi="Times New Roman"/>
                <w:sz w:val="18"/>
                <w:szCs w:val="18"/>
                <w:lang w:eastAsia="cs-CZ"/>
              </w:rPr>
              <w:t>3</w:t>
            </w:r>
            <w:r w:rsidRPr="008537CF" w:rsidR="001E0A9B">
              <w:rPr>
                <w:rFonts w:ascii="Times New Roman" w:hAnsi="Times New Roman"/>
                <w:sz w:val="18"/>
                <w:szCs w:val="18"/>
                <w:lang w:eastAsia="cs-CZ"/>
              </w:rPr>
              <w:t xml:space="preserve"> - 7</w:t>
            </w: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0C7C88">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14</w:t>
            </w:r>
            <w:r w:rsidRPr="008537CF" w:rsidR="002C4A5B">
              <w:rPr>
                <w:rFonts w:ascii="Times New Roman" w:hAnsi="Times New Roman"/>
                <w:sz w:val="18"/>
                <w:szCs w:val="18"/>
                <w:lang w:eastAsia="cs-CZ"/>
              </w:rPr>
              <w:t>4</w:t>
            </w: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w:t>
            </w:r>
          </w:p>
          <w:p w:rsidR="00022C99" w:rsidRPr="008537CF" w:rsidP="00567D8C">
            <w:pPr>
              <w:bidi w:val="0"/>
              <w:spacing w:after="0" w:line="240" w:lineRule="auto"/>
              <w:rPr>
                <w:rFonts w:ascii="Times New Roman" w:hAnsi="Times New Roman"/>
                <w:sz w:val="18"/>
                <w:szCs w:val="18"/>
                <w:lang w:eastAsia="cs-CZ"/>
              </w:rPr>
            </w:pPr>
          </w:p>
          <w:p w:rsidR="007C70CB" w:rsidRPr="008537CF" w:rsidP="00567D8C">
            <w:pPr>
              <w:bidi w:val="0"/>
              <w:spacing w:after="0" w:line="240" w:lineRule="auto"/>
              <w:rPr>
                <w:rFonts w:ascii="Times New Roman" w:hAnsi="Times New Roman"/>
                <w:sz w:val="18"/>
                <w:szCs w:val="18"/>
                <w:lang w:eastAsia="cs-CZ"/>
              </w:rPr>
            </w:pPr>
          </w:p>
          <w:p w:rsidR="007C70CB" w:rsidRPr="008537CF" w:rsidP="00567D8C">
            <w:pPr>
              <w:bidi w:val="0"/>
              <w:spacing w:after="0" w:line="240" w:lineRule="auto"/>
              <w:rPr>
                <w:rFonts w:ascii="Times New Roman" w:hAnsi="Times New Roman"/>
                <w:sz w:val="18"/>
                <w:szCs w:val="18"/>
                <w:lang w:eastAsia="cs-CZ"/>
              </w:rPr>
            </w:pPr>
          </w:p>
          <w:p w:rsidR="007C70CB" w:rsidRPr="008537CF" w:rsidP="00567D8C">
            <w:pPr>
              <w:bidi w:val="0"/>
              <w:spacing w:after="0" w:line="240" w:lineRule="auto"/>
              <w:rPr>
                <w:rFonts w:ascii="Times New Roman" w:hAnsi="Times New Roman"/>
                <w:sz w:val="18"/>
                <w:szCs w:val="18"/>
                <w:lang w:eastAsia="cs-CZ"/>
              </w:rPr>
            </w:pPr>
          </w:p>
          <w:p w:rsidR="007C70CB" w:rsidRPr="008537CF" w:rsidP="00567D8C">
            <w:pPr>
              <w:bidi w:val="0"/>
              <w:spacing w:after="0" w:line="240" w:lineRule="auto"/>
              <w:rPr>
                <w:rFonts w:ascii="Times New Roman" w:hAnsi="Times New Roman"/>
                <w:sz w:val="18"/>
                <w:szCs w:val="18"/>
                <w:lang w:eastAsia="cs-CZ"/>
              </w:rPr>
            </w:pPr>
          </w:p>
          <w:p w:rsidR="007C70CB"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14</w:t>
            </w:r>
            <w:r w:rsidRPr="008537CF" w:rsidR="002C4A5B">
              <w:rPr>
                <w:rFonts w:ascii="Times New Roman" w:hAnsi="Times New Roman"/>
                <w:sz w:val="18"/>
                <w:szCs w:val="18"/>
                <w:lang w:eastAsia="cs-CZ"/>
              </w:rPr>
              <w:t>5</w:t>
            </w:r>
          </w:p>
          <w:p w:rsidR="007C70CB"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10</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D73F93" w:rsidRPr="008537CF" w:rsidP="00D73F93">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(3)Štátny odborný dozor nad oprávnenou osobou technickej kontroly, oprávnenou osobou emisnej kontroly, oprávnenou osobou kontroly originality, oprávnenou osobou montáže plynových zariadení, technikom cestnej technickej kontroly, technikom technickej kontroly, technikom emisnej kontroly, technikom kontroly originality a technikom montáže plynových zariadení vykonávajú poverení zamestnanci spĺňajúci požiadavky na odbornú spôsobilosť podľa odsekov 4 až 7 a požiadavky na bezúhonnosť a dôveryhodnosť ustanovené pre technika technickej kontroly, technika emisnej kontroly, technika kontroly originality a technika montáže plynových zariadení.</w:t>
            </w:r>
          </w:p>
          <w:p w:rsidR="00D73F93" w:rsidRPr="008537CF" w:rsidP="00D73F93">
            <w:pPr>
              <w:bidi w:val="0"/>
              <w:spacing w:after="0" w:line="240" w:lineRule="auto"/>
              <w:jc w:val="both"/>
              <w:rPr>
                <w:rFonts w:ascii="Times New Roman" w:hAnsi="Times New Roman"/>
                <w:sz w:val="18"/>
                <w:szCs w:val="18"/>
              </w:rPr>
            </w:pPr>
          </w:p>
          <w:p w:rsidR="00D73F93" w:rsidRPr="008537CF" w:rsidP="00D73F93">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(4)Odbornou spôsobilosťou sa rozumie súbor odborných vedomostí, zručností a schopností ich uplatnenia pri vykonávaní štátneho odborného dozoru.</w:t>
            </w:r>
          </w:p>
          <w:p w:rsidR="00D73F93" w:rsidRPr="008537CF" w:rsidP="00D73F93">
            <w:pPr>
              <w:pStyle w:val="Odstavecseseznamem"/>
              <w:tabs>
                <w:tab w:val="left" w:pos="1134"/>
              </w:tabs>
              <w:bidi w:val="0"/>
              <w:spacing w:after="0" w:line="240" w:lineRule="auto"/>
              <w:ind w:left="0"/>
              <w:jc w:val="both"/>
              <w:rPr>
                <w:rFonts w:ascii="Times New Roman" w:hAnsi="Times New Roman"/>
                <w:sz w:val="18"/>
                <w:szCs w:val="18"/>
              </w:rPr>
            </w:pPr>
          </w:p>
          <w:p w:rsidR="00D73F93" w:rsidRPr="008537CF" w:rsidP="00D73F93">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 xml:space="preserve">(5)Odborná spôsobilosť sa preukazuje samostatnými potvrdeniami o absolvovaní základného školenia fyzickej osoby na získanie osvedčenia technika technickej kontroly, osvedčenia technika emisnej kontroly, osvedčenia technika kontroly originality alebo osvedčenia technika montáže plynových zariadení, a to v rozsahu teoretickej výučby. </w:t>
            </w:r>
          </w:p>
          <w:p w:rsidR="00D73F93" w:rsidRPr="008537CF" w:rsidP="00D73F93">
            <w:pPr>
              <w:pStyle w:val="Odstavecseseznamem"/>
              <w:tabs>
                <w:tab w:val="left" w:pos="1134"/>
              </w:tabs>
              <w:bidi w:val="0"/>
              <w:spacing w:after="0" w:line="240" w:lineRule="auto"/>
              <w:ind w:left="0"/>
              <w:jc w:val="both"/>
              <w:rPr>
                <w:rFonts w:ascii="Times New Roman" w:hAnsi="Times New Roman"/>
                <w:sz w:val="18"/>
                <w:szCs w:val="18"/>
              </w:rPr>
            </w:pPr>
          </w:p>
          <w:p w:rsidR="00D73F93" w:rsidRPr="008537CF" w:rsidP="00D73F93">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(6)Odborná spôsobilosť je platná päť rokov od ukončenia základného školenia podľa odseku 5. Po ukončení platnosti sa odborná spôsobilosť preukazuje potvrdením o absolvovaní doškoľovacieho kurzu technikov technickej kontroly, technikov emisnej kontroly, technikov kontroly originality alebo technikov montáže plynových zariadení, a to v rozsahu teoretickej výučby, ktoré je platné päť rokov od ukončenia doškoľovacieho kurzu.</w:t>
            </w:r>
          </w:p>
          <w:p w:rsidR="00D73F93" w:rsidRPr="008537CF" w:rsidP="00D73F93">
            <w:pPr>
              <w:pStyle w:val="Odstavecseseznamem"/>
              <w:tabs>
                <w:tab w:val="left" w:pos="709"/>
              </w:tabs>
              <w:bidi w:val="0"/>
              <w:spacing w:after="0" w:line="240" w:lineRule="auto"/>
              <w:ind w:left="0"/>
              <w:jc w:val="both"/>
              <w:rPr>
                <w:rFonts w:ascii="Times New Roman" w:hAnsi="Times New Roman"/>
                <w:sz w:val="18"/>
                <w:szCs w:val="18"/>
              </w:rPr>
            </w:pPr>
          </w:p>
          <w:p w:rsidR="00D73F93" w:rsidRPr="008537CF" w:rsidP="00D73F93">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(7)Poverený zamestnanec v rámci odbornej spôsobilosti taktiež preukazuje, že je držiteľom vodičského oprávnenia na vedenie vozidiel skupiny B.</w:t>
            </w:r>
          </w:p>
          <w:p w:rsidR="00D73F93" w:rsidRPr="008537CF" w:rsidP="00D73F93">
            <w:pPr>
              <w:pStyle w:val="Odstavecseseznamem"/>
              <w:tabs>
                <w:tab w:val="left" w:pos="709"/>
              </w:tabs>
              <w:bidi w:val="0"/>
              <w:spacing w:after="0" w:line="240" w:lineRule="auto"/>
              <w:ind w:left="0"/>
              <w:jc w:val="both"/>
              <w:rPr>
                <w:rFonts w:ascii="Times New Roman" w:hAnsi="Times New Roman"/>
                <w:sz w:val="18"/>
                <w:szCs w:val="18"/>
              </w:rPr>
            </w:pPr>
          </w:p>
          <w:p w:rsidR="00022C99" w:rsidRPr="008537CF" w:rsidP="00D73F93">
            <w:pPr>
              <w:pStyle w:val="Odstavecseseznamem"/>
              <w:tabs>
                <w:tab w:val="left" w:pos="1134"/>
              </w:tabs>
              <w:bidi w:val="0"/>
              <w:spacing w:after="0" w:line="240" w:lineRule="auto"/>
              <w:ind w:left="0"/>
              <w:jc w:val="both"/>
              <w:rPr>
                <w:rFonts w:ascii="Times New Roman" w:hAnsi="Times New Roman"/>
                <w:sz w:val="18"/>
                <w:szCs w:val="18"/>
              </w:rPr>
            </w:pPr>
            <w:r w:rsidRPr="008537CF" w:rsidR="00D73F93">
              <w:rPr>
                <w:rFonts w:ascii="Times New Roman" w:hAnsi="Times New Roman"/>
                <w:sz w:val="18"/>
                <w:szCs w:val="18"/>
              </w:rPr>
              <w:t>(1)Poverený zamestnanec a prizvaná osoba sú povinní zdržať sa konania, ktoré vedie alebo by mohlo viesť k ich zaujatosti. Poverený zamestnanec a prizvaná osoba nesmie podliehať žiadnemu konfliktu záujmov, ktoré by mohli mať vplyv na výkon štátneho odborného dozoru a jeho objektivitu.</w:t>
            </w:r>
          </w:p>
          <w:p w:rsidR="007C70CB" w:rsidRPr="008537CF" w:rsidP="00D73F93">
            <w:pPr>
              <w:pStyle w:val="Odstavecseseznamem"/>
              <w:tabs>
                <w:tab w:val="left" w:pos="1134"/>
              </w:tabs>
              <w:bidi w:val="0"/>
              <w:spacing w:after="0" w:line="240" w:lineRule="auto"/>
              <w:ind w:left="0"/>
              <w:jc w:val="both"/>
              <w:rPr>
                <w:rFonts w:ascii="Times New Roman" w:hAnsi="Times New Roman"/>
                <w:sz w:val="18"/>
                <w:szCs w:val="18"/>
              </w:rPr>
            </w:pPr>
          </w:p>
          <w:p w:rsidR="007C70CB" w:rsidRPr="008537CF" w:rsidP="007C70CB">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(10)</w:t>
            </w:r>
            <w:r w:rsidRPr="008537CF" w:rsidR="002C4A5B">
              <w:t xml:space="preserve"> </w:t>
            </w:r>
            <w:r w:rsidRPr="008537CF" w:rsidR="002C4A5B">
              <w:rPr>
                <w:rFonts w:ascii="Times New Roman" w:hAnsi="Times New Roman"/>
                <w:sz w:val="18"/>
                <w:szCs w:val="18"/>
              </w:rPr>
              <w:t xml:space="preserve">Ustanovenia § 143 ods. 3 až 9, 11 až 16 a 19 a § 144 sa primerane vzťahujú na výkon odborného dozoru technickej služby. Okrem toho technické služby </w:t>
            </w:r>
            <w:r w:rsidRPr="008537CF" w:rsidR="00C17CD6">
              <w:rPr>
                <w:rFonts w:ascii="Times New Roman" w:hAnsi="Times New Roman"/>
                <w:sz w:val="18"/>
                <w:szCs w:val="18"/>
              </w:rPr>
              <w:t xml:space="preserve">môžu vykonávať </w:t>
            </w:r>
            <w:r w:rsidRPr="008537CF" w:rsidR="002C4A5B">
              <w:rPr>
                <w:rFonts w:ascii="Times New Roman" w:hAnsi="Times New Roman"/>
                <w:sz w:val="18"/>
                <w:szCs w:val="18"/>
              </w:rPr>
              <w:t>odborný dozor prostredníctvom nasledovných opatrení:</w:t>
            </w:r>
          </w:p>
          <w:p w:rsidR="007C70CB" w:rsidRPr="008537CF" w:rsidP="00DC48CD">
            <w:pPr>
              <w:pStyle w:val="Odstavecseseznamem"/>
              <w:numPr>
                <w:numId w:val="48"/>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opätovná kontrola štatisticky správneho podielu kontrolovaných vozidiel,</w:t>
            </w:r>
          </w:p>
          <w:p w:rsidR="007C70CB" w:rsidRPr="008537CF" w:rsidP="00DC48CD">
            <w:pPr>
              <w:pStyle w:val="Odstavecseseznamem"/>
              <w:numPr>
                <w:numId w:val="48"/>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anonymné kontroly prostredníctvom použitia vozidla s chybami, ktoré môže na kontrolu pristaviť akákoľvek fyzická osoba; chyby vozidla poverení zamestnanci technickej služby vopred zdokumentujú,</w:t>
            </w:r>
          </w:p>
          <w:p w:rsidR="007C70CB" w:rsidRPr="008537CF" w:rsidP="00DC48CD">
            <w:pPr>
              <w:pStyle w:val="Odstavecseseznamem"/>
              <w:numPr>
                <w:numId w:val="48"/>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analýza výsledkov kontroly technického stavu vozidla s možnosťou využitia štatistických metód,</w:t>
            </w:r>
          </w:p>
          <w:p w:rsidR="007C70CB" w:rsidRPr="008537CF" w:rsidP="00DC48CD">
            <w:pPr>
              <w:pStyle w:val="Odstavecseseznamem"/>
              <w:numPr>
                <w:numId w:val="48"/>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prešetrovanie podaní prevádzkovateľov vozidiel,</w:t>
            </w:r>
          </w:p>
          <w:p w:rsidR="007C70CB" w:rsidRPr="008537CF" w:rsidP="00DC48CD">
            <w:pPr>
              <w:pStyle w:val="Odstavecseseznamem"/>
              <w:numPr>
                <w:numId w:val="48"/>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overovanie výsledkov zistených pri kontrole.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B66B56">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14</w:t>
            </w:r>
          </w:p>
          <w:p w:rsidR="00022C99" w:rsidRPr="008537CF" w:rsidP="00B66B56">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3</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92916">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3. Stanice technickej kontroly, ktoré priamo prevádzkuje príslušný orgán, sú oslobodené od požiadaviek týkajúcich sa schválenia a dozoru, ak dozorný orgán je súčasťou príslušného orgánu.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E2047">
            <w:pPr>
              <w:bidi w:val="0"/>
              <w:spacing w:after="0" w:line="240" w:lineRule="auto"/>
              <w:ind w:left="36"/>
              <w:jc w:val="both"/>
              <w:rPr>
                <w:rFonts w:ascii="Times New Roman" w:hAnsi="Times New Roman"/>
                <w:sz w:val="18"/>
                <w:szCs w:val="18"/>
              </w:rPr>
            </w:pPr>
            <w:r w:rsidRPr="008537CF">
              <w:rPr>
                <w:rFonts w:ascii="Times New Roman" w:hAnsi="Times New Roman"/>
                <w:sz w:val="18"/>
                <w:szCs w:val="18"/>
              </w:rPr>
              <w:t>Orgán dozoru neprevádzkuje stanice technickej kontroly ani pracoviská emisnej kontroly.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B66B56">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14</w:t>
            </w:r>
          </w:p>
          <w:p w:rsidR="00022C99" w:rsidRPr="008537CF" w:rsidP="00B66B56">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4</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92916">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4. Požiadavky uvedené v odsekoch 2 a 3 tohto článku možno považovať za splnené, ak príslušný členský štát požaduje, aby sa stanice technickej kontroly akreditovali podľa nariadenia (ES) č. 765/2008.</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E40745">
            <w:pPr>
              <w:bidi w:val="0"/>
              <w:spacing w:after="0" w:line="240" w:lineRule="auto"/>
              <w:ind w:left="36"/>
              <w:jc w:val="both"/>
              <w:rPr>
                <w:rFonts w:ascii="Times New Roman" w:hAnsi="Times New Roman"/>
                <w:sz w:val="18"/>
                <w:szCs w:val="18"/>
              </w:rPr>
            </w:pPr>
            <w:r w:rsidRPr="008537CF">
              <w:rPr>
                <w:rFonts w:ascii="Times New Roman" w:hAnsi="Times New Roman"/>
                <w:sz w:val="18"/>
                <w:szCs w:val="18"/>
              </w:rPr>
              <w:t>V SR sa nevyžaduje, aby stanice technickej kontroly boli akreditované.</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4B22A2">
            <w:pPr>
              <w:pStyle w:val="CM4"/>
              <w:bidi w:val="0"/>
              <w:spacing w:before="60" w:after="60" w:line="240" w:lineRule="auto"/>
              <w:jc w:val="center"/>
              <w:rPr>
                <w:rFonts w:ascii="Times New Roman" w:hAnsi="Times New Roman"/>
                <w:sz w:val="18"/>
                <w:szCs w:val="18"/>
              </w:rPr>
            </w:pPr>
            <w:r w:rsidRPr="008537CF">
              <w:rPr>
                <w:rFonts w:ascii="Times New Roman" w:hAnsi="Times New Roman"/>
                <w:sz w:val="18"/>
                <w:szCs w:val="18"/>
              </w:rPr>
              <w:t>KAPITOLA V</w:t>
            </w:r>
          </w:p>
          <w:p w:rsidR="00022C99" w:rsidRPr="008537CF" w:rsidP="004B22A2">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SPOLUPRÁCA A VÝMENA INFORMÁCIÍ</w:t>
            </w:r>
          </w:p>
          <w:p w:rsidR="00022C99" w:rsidRPr="008537CF" w:rsidP="004B22A2">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15</w:t>
            </w:r>
          </w:p>
          <w:p w:rsidR="00022C99" w:rsidRPr="008537CF" w:rsidP="004B22A2">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92916">
            <w:pPr>
              <w:pStyle w:val="CM4"/>
              <w:bidi w:val="0"/>
              <w:spacing w:after="0" w:line="240" w:lineRule="auto"/>
              <w:jc w:val="both"/>
              <w:rPr>
                <w:rFonts w:ascii="Times New Roman" w:hAnsi="Times New Roman"/>
                <w:sz w:val="18"/>
                <w:szCs w:val="18"/>
              </w:rPr>
            </w:pPr>
            <w:r w:rsidRPr="008537CF">
              <w:rPr>
                <w:rFonts w:ascii="Times New Roman" w:hAnsi="Times New Roman"/>
                <w:b/>
                <w:bCs/>
                <w:sz w:val="18"/>
                <w:szCs w:val="18"/>
              </w:rPr>
              <w:t xml:space="preserve">Administratívna spolupráca medzi členskými štátmi </w:t>
            </w:r>
          </w:p>
          <w:p w:rsidR="00022C99" w:rsidRPr="008537CF" w:rsidP="00092916">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1. Členské štáty určia vnútroštátne kontaktné miesto zodpovedné za výmenu informácií s ostatnými členskými štátmi a Komisiou, pokiaľ ide o uplatňovanie tejto smernice.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263712">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263712">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136</w:t>
            </w:r>
          </w:p>
          <w:p w:rsidR="00022C99" w:rsidRPr="008537CF" w:rsidP="00263712">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2</w:t>
            </w:r>
          </w:p>
          <w:p w:rsidR="00022C99" w:rsidRPr="008537CF" w:rsidP="00263712">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a)</w:t>
            </w:r>
          </w:p>
          <w:p w:rsidR="00022C99" w:rsidRPr="008537CF" w:rsidP="00263712">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B 40</w:t>
            </w:r>
          </w:p>
          <w:p w:rsidR="00022C99" w:rsidRPr="008537CF" w:rsidP="00263712">
            <w:pPr>
              <w:bidi w:val="0"/>
              <w:spacing w:after="0" w:line="240" w:lineRule="auto"/>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tabs>
                <w:tab w:val="left" w:pos="292"/>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(2)</w:t>
              <w:tab/>
              <w:t xml:space="preserve">Ministerstvo </w:t>
            </w:r>
            <w:r w:rsidR="00D57D40">
              <w:rPr>
                <w:rFonts w:ascii="Times New Roman" w:hAnsi="Times New Roman"/>
                <w:sz w:val="18"/>
                <w:szCs w:val="18"/>
                <w:lang w:eastAsia="cs-CZ"/>
              </w:rPr>
              <w:t xml:space="preserve">dopravy </w:t>
            </w:r>
            <w:r w:rsidRPr="008537CF">
              <w:rPr>
                <w:rFonts w:ascii="Times New Roman" w:hAnsi="Times New Roman"/>
                <w:sz w:val="18"/>
                <w:szCs w:val="18"/>
                <w:lang w:eastAsia="cs-CZ"/>
              </w:rPr>
              <w:t xml:space="preserve">plní funkciu štátneho dopravného úradu, v rámci ktorej </w:t>
            </w:r>
          </w:p>
          <w:p w:rsidR="00022C99" w:rsidRPr="008537CF" w:rsidP="00263712">
            <w:pPr>
              <w:tabs>
                <w:tab w:val="left" w:pos="292"/>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a)</w:t>
              <w:tab/>
              <w:t>plní funkcie typového schvaľovacieho orgánu [§ 2 ods. 3)]:</w:t>
            </w:r>
          </w:p>
          <w:p w:rsidR="00022C99" w:rsidRPr="008537CF" w:rsidP="00263712">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40.</w:t>
              <w:tab/>
              <w:t>je kontaktným miestom v súvislosti s vykonávaním kontrol technického stavu vozidiel, v rámci ktorého</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40a. zodpovedá za výmenu informáciu s ostatnými štátmi a Európskou komisiou,</w:t>
            </w:r>
          </w:p>
          <w:p w:rsidR="00022C99" w:rsidRPr="008537CF" w:rsidP="0022445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40b. oznamuje Európskej komisii vzory dokladov o kontrole technického stavu vydávané v Slovenskej republike,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9E0E24">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15</w:t>
            </w:r>
          </w:p>
          <w:p w:rsidR="00022C99" w:rsidRPr="008537CF" w:rsidP="009E0E24">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92916">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2. Členské štáty poskytnú Komisii názvy a kontaktné údaje svojich vnútroštátnych kontaktných miest do 20. mája 2015 a bezodkladne ju informujú o akýchkoľvek zmenách týkajúcich sa týchto miest. Komisia zostaví zoznam všetkých vnútroštátnych kontaktných miest a odovzdá ho členským štátom.</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1D67DA">
            <w:pPr>
              <w:bidi w:val="0"/>
              <w:spacing w:after="0" w:line="240" w:lineRule="auto"/>
              <w:ind w:left="256"/>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16</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92916">
            <w:pPr>
              <w:pStyle w:val="CM4"/>
              <w:bidi w:val="0"/>
              <w:spacing w:after="0" w:line="240" w:lineRule="auto"/>
              <w:jc w:val="center"/>
              <w:rPr>
                <w:rFonts w:ascii="Times New Roman" w:hAnsi="Times New Roman"/>
                <w:sz w:val="18"/>
                <w:szCs w:val="18"/>
              </w:rPr>
            </w:pPr>
            <w:r w:rsidRPr="008537CF">
              <w:rPr>
                <w:rFonts w:ascii="Times New Roman" w:hAnsi="Times New Roman"/>
                <w:b/>
                <w:bCs/>
                <w:sz w:val="18"/>
                <w:szCs w:val="18"/>
              </w:rPr>
              <w:t>Elektronická platforma informácií o vozidlách</w:t>
            </w:r>
          </w:p>
          <w:p w:rsidR="00022C99" w:rsidRPr="008537CF" w:rsidP="00092916">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Komisia preskúma uskutočniteľnosť, náklady a prínosy zriadenia elektronickej platformy informácií o vozidlách využitím existujúcich a už zavedených informačno-technologických riešení s ohľadom na medzinárodnú výmenu údajov a s cieľom minimalizovať náklady a predísť duplikáciám. Pri preskúmavaní týchto skutočností Komisia zváži čo najvhodnejší spôsob prepojenia existujúcich vnútroštátnych systémov s ohľadom na uľahčenie výmeny informácií a údajov týkajúcich sa kontrol technického stavu a údajov z počítadla celkovej prejdenej vzdialenosti medzi príslušnými orgánmi členských štátov, ktoré zodpovedajú za kontrolu, evidenciu a schvaľovanie vozidiel, stanicami technickej kontroly, výrobcami kontrolných zariadení a výrobcami vozidiel. </w:t>
            </w:r>
          </w:p>
          <w:p w:rsidR="00022C99" w:rsidRPr="008537CF" w:rsidP="00092916">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Komisia zároveň preskúma uskutočniteľnosť, náklady a prínosy zberu a uchovávania dostupných informácií týkajúcich sa hlavných komponentov súvisiacich s bezpečnosťou vozidiel, ktoré boli zapojené do vážnych nehôd, ako aj možnosť sprístupniť v anonymnej forme informácie o priebehu nehody a o údajoch z počítadla celkovej prejdenej vzdialenosti kontrolným technikom, držiteľom osvedčení o evidencii a osobám skúmajúcim nehody.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1D67DA">
            <w:pPr>
              <w:bidi w:val="0"/>
              <w:spacing w:after="0" w:line="240" w:lineRule="auto"/>
              <w:ind w:left="256"/>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477CD5">
            <w:pPr>
              <w:pStyle w:val="CM4"/>
              <w:bidi w:val="0"/>
              <w:spacing w:before="60" w:after="60" w:line="240" w:lineRule="auto"/>
              <w:jc w:val="center"/>
              <w:rPr>
                <w:rFonts w:ascii="Times New Roman" w:hAnsi="Times New Roman"/>
                <w:sz w:val="18"/>
                <w:szCs w:val="18"/>
              </w:rPr>
            </w:pPr>
            <w:r w:rsidRPr="008537CF">
              <w:rPr>
                <w:rFonts w:ascii="Times New Roman" w:hAnsi="Times New Roman"/>
                <w:sz w:val="18"/>
                <w:szCs w:val="18"/>
              </w:rPr>
              <w:t>KAPITOLA VI</w:t>
            </w:r>
          </w:p>
          <w:p w:rsidR="00022C99" w:rsidRPr="008537CF" w:rsidP="00477CD5">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DELEGOVANÉ A VYKONÁVACIE AKTY</w:t>
            </w:r>
          </w:p>
          <w:p w:rsidR="00022C99" w:rsidRPr="008537CF" w:rsidP="00477CD5">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17</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92916">
            <w:pPr>
              <w:pStyle w:val="CM4"/>
              <w:bidi w:val="0"/>
              <w:spacing w:after="0" w:line="240" w:lineRule="auto"/>
              <w:jc w:val="center"/>
              <w:rPr>
                <w:rFonts w:ascii="Times New Roman" w:hAnsi="Times New Roman"/>
                <w:sz w:val="18"/>
                <w:szCs w:val="18"/>
              </w:rPr>
            </w:pPr>
            <w:r w:rsidRPr="008537CF">
              <w:rPr>
                <w:rFonts w:ascii="Times New Roman" w:hAnsi="Times New Roman"/>
                <w:b/>
                <w:bCs/>
                <w:sz w:val="18"/>
                <w:szCs w:val="18"/>
              </w:rPr>
              <w:t>Delegované akty</w:t>
            </w:r>
          </w:p>
          <w:p w:rsidR="00022C99" w:rsidRPr="008537CF" w:rsidP="00092916">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Komisia je splnomocnená v súlade s článkom 18 prijímať delegované akty s cieľom: </w:t>
            </w:r>
          </w:p>
          <w:p w:rsidR="00022C99" w:rsidRPr="008537CF" w:rsidP="00092916">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aktualizovať podľa potreby iba označenia kategórie vozidiel uvedené v článku 2 ods. 1 a v článku 5 ods. 1 a ods. 2 v prípade zmien kategórií vozidiel vyplývajúcich zo zmien právnych predpisov týkajúcich sa typového schválenia uvedených v článku 2 ods. 1 bez toho, aby to malo vplyv na rozsah a frekvenciu kontrol, </w:t>
            </w:r>
          </w:p>
          <w:p w:rsidR="00022C99" w:rsidRPr="008537CF" w:rsidP="00092916">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aktualizovať bod 3 prílohy I, pokiaľ ide o efektívnejšie a účinnejšie metód kontroly, ktoré sa stali dostupnými, a to bez rozšírenia zoznamu položiek, ktoré sa majú kontrolovať, </w:t>
            </w:r>
          </w:p>
          <w:p w:rsidR="00022C99" w:rsidRPr="008537CF" w:rsidP="00092916">
            <w:pPr>
              <w:pStyle w:val="CM1"/>
              <w:bidi w:val="0"/>
              <w:spacing w:after="0" w:line="240" w:lineRule="auto"/>
              <w:jc w:val="both"/>
              <w:rPr>
                <w:rFonts w:ascii="Times New Roman" w:hAnsi="Times New Roman"/>
                <w:sz w:val="18"/>
                <w:szCs w:val="18"/>
              </w:rPr>
            </w:pPr>
            <w:r w:rsidRPr="008537CF">
              <w:rPr>
                <w:rFonts w:ascii="Times New Roman" w:hAnsi="Times New Roman"/>
                <w:sz w:val="18"/>
                <w:szCs w:val="18"/>
              </w:rPr>
              <w:t>— upraviť bod 3 prílohy I v nadväznosti na kladné hodnotenie nákladov a prínosov, pokiaľ ide o zoznam kontrolovaných položiek, metód kontrol, príčin porúch a hodnotenie chýb v prípade zmien povinných požiadaviek na typové schválenie v právnych predpisoch Únie v oblasti bezpečnosti a ochrany životného prostredia.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1D67DA">
            <w:pPr>
              <w:bidi w:val="0"/>
              <w:spacing w:after="0" w:line="240" w:lineRule="auto"/>
              <w:ind w:left="256"/>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18</w:t>
            </w:r>
          </w:p>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92916">
            <w:pPr>
              <w:pStyle w:val="CM4"/>
              <w:bidi w:val="0"/>
              <w:spacing w:after="0" w:line="240" w:lineRule="auto"/>
              <w:jc w:val="center"/>
              <w:rPr>
                <w:rFonts w:ascii="Times New Roman" w:hAnsi="Times New Roman"/>
                <w:sz w:val="18"/>
                <w:szCs w:val="18"/>
              </w:rPr>
            </w:pPr>
            <w:r w:rsidRPr="008537CF">
              <w:rPr>
                <w:rFonts w:ascii="Times New Roman" w:hAnsi="Times New Roman"/>
                <w:b/>
                <w:bCs/>
                <w:sz w:val="18"/>
                <w:szCs w:val="18"/>
              </w:rPr>
              <w:t>Vykonávanie delegovania právomoci</w:t>
            </w:r>
          </w:p>
          <w:p w:rsidR="00022C99" w:rsidRPr="008537CF" w:rsidP="00092916">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1. Komisii sa udeľuje právomoc prijímať delegované akty za podmienok stanovených v tomto článku.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1D67DA">
            <w:pPr>
              <w:bidi w:val="0"/>
              <w:spacing w:after="0" w:line="240" w:lineRule="auto"/>
              <w:ind w:left="256"/>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407C83">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18</w:t>
            </w:r>
          </w:p>
          <w:p w:rsidR="00022C99" w:rsidRPr="008537CF" w:rsidP="00407C83">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92916">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2. Právomoc prijímať delegované akty uvedené v článku 17 sa Komisii udeľuje na obdobie piatich rokov od 19. mája 2014. Komisia vypracuje správu týkajúcu sa delegovania právomoci najneskôr deväť mesiacov pred uplynutím tohto päťročného obdobia. Delegovanie právomoci sa automaticky predlžuje na rovnako dlhé obdobia, pokiaľ Európsky parlament alebo Rada nevznesú voči takémuto predĺženiu námietku najneskôr tri mesiace pred koncom každého obdobia.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1D67DA">
            <w:pPr>
              <w:bidi w:val="0"/>
              <w:spacing w:after="0" w:line="240" w:lineRule="auto"/>
              <w:ind w:left="256"/>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407C83">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18</w:t>
            </w:r>
          </w:p>
          <w:p w:rsidR="00022C99" w:rsidRPr="008537CF" w:rsidP="00407C83">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3</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92916">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3. Delegovanie právomocí uvedené v článku 17 môže Európsky parlament alebo Rada kedykoľvek odvolať. Rozhodnutím o odvolaní sa ukončuje delegovanie právomoci, ktoré sa v ňom uvádza. Rozhodnutie nadobúda účinnosť dňom nasledujúcim po jeho uverejnení v </w:t>
            </w:r>
            <w:r w:rsidRPr="008537CF">
              <w:rPr>
                <w:rFonts w:ascii="Times New Roman" w:hAnsi="Times New Roman"/>
                <w:i/>
                <w:iCs/>
                <w:sz w:val="18"/>
                <w:szCs w:val="18"/>
              </w:rPr>
              <w:t xml:space="preserve">Úradnom vestníku Európskej únie </w:t>
            </w:r>
            <w:r w:rsidRPr="008537CF">
              <w:rPr>
                <w:rFonts w:ascii="Times New Roman" w:hAnsi="Times New Roman"/>
                <w:sz w:val="18"/>
                <w:szCs w:val="18"/>
              </w:rPr>
              <w:t xml:space="preserve">alebo k neskoršiemu dátumu, ktorý je v ňom určený. Nie je ním dotknutá platnosť delegovaných aktov, ktoré už nadobudli účinnosť.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1D67DA">
            <w:pPr>
              <w:bidi w:val="0"/>
              <w:spacing w:after="0" w:line="240" w:lineRule="auto"/>
              <w:ind w:left="256"/>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6C2858">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18</w:t>
            </w:r>
          </w:p>
          <w:p w:rsidR="00022C99" w:rsidRPr="008537CF" w:rsidP="006C2858">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4</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92916">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4. Komisia oznamuje delegovaný akt hneď po jeho prijatí súčasne Európskemu parlamentu a Rade.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1D67DA">
            <w:pPr>
              <w:bidi w:val="0"/>
              <w:spacing w:after="0" w:line="240" w:lineRule="auto"/>
              <w:ind w:left="256"/>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6C2858">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18</w:t>
            </w:r>
          </w:p>
          <w:p w:rsidR="00022C99" w:rsidRPr="008537CF" w:rsidP="006C2858">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5</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92916">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5. Delegovaný akt prijatý podľa článku 17 nadobudne účinnosť, len ak Európsky parlament alebo Rada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1D67DA">
            <w:pPr>
              <w:bidi w:val="0"/>
              <w:spacing w:after="0" w:line="240" w:lineRule="auto"/>
              <w:ind w:left="256"/>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19</w:t>
            </w:r>
          </w:p>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92916">
            <w:pPr>
              <w:pStyle w:val="CM4"/>
              <w:bidi w:val="0"/>
              <w:spacing w:after="0" w:line="240" w:lineRule="auto"/>
              <w:jc w:val="center"/>
              <w:rPr>
                <w:rFonts w:ascii="Times New Roman" w:hAnsi="Times New Roman"/>
                <w:sz w:val="18"/>
                <w:szCs w:val="18"/>
              </w:rPr>
            </w:pPr>
            <w:r w:rsidRPr="008537CF">
              <w:rPr>
                <w:rFonts w:ascii="Times New Roman" w:hAnsi="Times New Roman"/>
                <w:b/>
                <w:bCs/>
                <w:sz w:val="18"/>
                <w:szCs w:val="18"/>
              </w:rPr>
              <w:t>Postup výboru</w:t>
            </w:r>
          </w:p>
          <w:p w:rsidR="00022C99" w:rsidRPr="008537CF" w:rsidP="00092916">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1. Komisii pomáha výbor („Výbor pre spôsobilosť na cestnú premávku“). Uvedený výbor je výbor v zmysle nariadenia (EÚ) č. 182/2011.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1D67DA">
            <w:pPr>
              <w:bidi w:val="0"/>
              <w:spacing w:after="0" w:line="240" w:lineRule="auto"/>
              <w:ind w:left="256"/>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6C2858">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19</w:t>
            </w:r>
          </w:p>
          <w:p w:rsidR="00022C99" w:rsidRPr="008537CF" w:rsidP="006C2858">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92916">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2. Ak sa odkazuje sa na tento odsek, uplatňuje sa článok 5 nariadenia (EÚ) č. 182/2011. Ak výbor stanovisko nezaujme, Komisia návrh vykonávacieho aktu neprijme a uplatní sa článok 5 ods. 4 tretí pododsek nariadenia (EÚ) č. 182/2011.</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1D67DA">
            <w:pPr>
              <w:bidi w:val="0"/>
              <w:spacing w:after="0" w:line="240" w:lineRule="auto"/>
              <w:ind w:left="256"/>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A65F5">
            <w:pPr>
              <w:pStyle w:val="CM4"/>
              <w:bidi w:val="0"/>
              <w:spacing w:before="60" w:after="60" w:line="240" w:lineRule="auto"/>
              <w:jc w:val="center"/>
              <w:rPr>
                <w:rFonts w:ascii="Times New Roman" w:hAnsi="Times New Roman"/>
                <w:sz w:val="18"/>
                <w:szCs w:val="18"/>
              </w:rPr>
            </w:pPr>
            <w:r w:rsidRPr="008537CF">
              <w:rPr>
                <w:rFonts w:ascii="Times New Roman" w:hAnsi="Times New Roman"/>
                <w:sz w:val="18"/>
                <w:szCs w:val="18"/>
              </w:rPr>
              <w:t>KAPITOLA VII</w:t>
            </w:r>
          </w:p>
          <w:p w:rsidR="00022C99" w:rsidRPr="008537CF" w:rsidP="002A65F5">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ZÁVEREČNÉ USTANOVENIA</w:t>
            </w:r>
          </w:p>
          <w:p w:rsidR="00022C99" w:rsidRPr="008537CF" w:rsidP="002A65F5">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20</w:t>
            </w:r>
          </w:p>
          <w:p w:rsidR="00022C99" w:rsidRPr="008537CF" w:rsidP="002A65F5">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92916">
            <w:pPr>
              <w:pStyle w:val="CM4"/>
              <w:bidi w:val="0"/>
              <w:spacing w:after="0" w:line="240" w:lineRule="auto"/>
              <w:jc w:val="center"/>
              <w:rPr>
                <w:rFonts w:ascii="Times New Roman" w:hAnsi="Times New Roman"/>
                <w:sz w:val="18"/>
                <w:szCs w:val="18"/>
              </w:rPr>
            </w:pPr>
            <w:r w:rsidRPr="008537CF">
              <w:rPr>
                <w:rFonts w:ascii="Times New Roman" w:hAnsi="Times New Roman"/>
                <w:b/>
                <w:bCs/>
                <w:sz w:val="18"/>
                <w:szCs w:val="18"/>
              </w:rPr>
              <w:t>Podávanie správ</w:t>
            </w:r>
          </w:p>
          <w:p w:rsidR="00022C99" w:rsidRPr="008537CF" w:rsidP="00092916">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1. Komisia do 30. apríla 2020 predloží Európskemu parlamentu a Rade správu o vykonávaní a účinkoch tejto smernice, najmä pokiaľ ide o úroveň harmonizácie pravidelných kontrol technického stavu, účinnosť ustanovení o jej rozsahu pôsobnosti, frekvenciu kontrol, vzájomné uznávanie protokolov o kontrole technického stavu v prípade opätovnej evidencie vozidiel pochádzajúcich z iného členského štátu a výsledky preskúmania uskutočniteľnosti zriadenia elektronickej platformy informácií o vozidlách, ako sa uvádza v článku 16. V správe sa tiež uvedie, či je potrebné aktualizovať prílohy, najmä vzhľadom na technický pokrok a prax. Správa sa predloží po konzultácii s výborom uvedeným v článku 19 a v prípade potreby sa k správe priložia legislatívne návrhy.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1D67DA">
            <w:pPr>
              <w:bidi w:val="0"/>
              <w:spacing w:after="0" w:line="240" w:lineRule="auto"/>
              <w:ind w:left="256"/>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A65F5">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20</w:t>
            </w:r>
          </w:p>
          <w:p w:rsidR="00022C99" w:rsidRPr="008537CF" w:rsidP="002A65F5">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92916">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cs="EUAlbertina"/>
                <w:sz w:val="19"/>
                <w:szCs w:val="19"/>
              </w:rPr>
              <w:t>2</w:t>
            </w:r>
            <w:r w:rsidRPr="008537CF">
              <w:rPr>
                <w:rFonts w:ascii="Times New Roman" w:hAnsi="Times New Roman" w:cs="EUAlbertina"/>
                <w:sz w:val="18"/>
                <w:szCs w:val="18"/>
              </w:rPr>
              <w:t>. Komisia najneskôr do 30. apríla 2019 predloží Európskemu parlamentu a Rade na základe nezávislých štúdií správu o účinnosti zaradenia ľahkých prívesov alebo trojkolesových vozidiel do rozsahu pôsobnosti tejto smernice. V správe sa preskúma vývoj situácie v oblasti bezpečnosti cestnej premávky v Únii, a pokiaľ ide o každú podkategóriu vozidiel kategórie L, porovnajú sa výsledky vnútroštátnych opatrení v oblasti bezpečnosti na cestách, pričom sa zohľadní priemerný počet kilometrov najazdených týmito vozidlami. Komisia predovšetkým posúdi, či normy pre pravidelné kontroly technického stavu všetkých kategórií vozidiel a náklady na tieto kontroly sú primerané k cieľom stanoveným v oblasti bezpečnosti cestnej premávky. K správe sa prikladá podrobné posúdenie vplyvu, v ktorom sa analyzujú náklady a prínosy v rámci Únie vrátane osobitostí členských štátov. Správa sa sprístupní prinajmenšom šesť mesiacov pred prípadným predložením legislatívneho návrhu na začlenenie nových kategórií do rozsahu pôsobnosti tejto smernice.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1D67DA">
            <w:pPr>
              <w:bidi w:val="0"/>
              <w:spacing w:after="0" w:line="240" w:lineRule="auto"/>
              <w:ind w:left="256"/>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21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D6005">
            <w:pPr>
              <w:pStyle w:val="CM4"/>
              <w:bidi w:val="0"/>
              <w:spacing w:before="60" w:after="60" w:line="240" w:lineRule="auto"/>
              <w:jc w:val="center"/>
              <w:rPr>
                <w:rFonts w:ascii="Times New Roman" w:hAnsi="Times New Roman"/>
                <w:sz w:val="18"/>
                <w:szCs w:val="18"/>
              </w:rPr>
            </w:pPr>
            <w:r w:rsidRPr="008537CF">
              <w:rPr>
                <w:rFonts w:ascii="Times New Roman" w:hAnsi="Times New Roman"/>
                <w:b/>
                <w:bCs/>
                <w:sz w:val="18"/>
                <w:szCs w:val="18"/>
              </w:rPr>
              <w:t>Sankcie</w:t>
            </w:r>
          </w:p>
          <w:p w:rsidR="00022C99" w:rsidRPr="008537CF" w:rsidP="000D6005">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Členské štáty stanovia pravidlá týkajúce sa sankcií uplatniteľných na porušenia ustanovení tejto smernice a prijmú všetky opatrenia potrebné na zabezpečenie ich vykonávania. Tieto sankcie musia byť účinné, primerané, odrádzajúce a nediskriminačné</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567D8C">
            <w:pPr>
              <w:bidi w:val="0"/>
              <w:spacing w:after="0" w:line="240" w:lineRule="auto"/>
              <w:rPr>
                <w:rFonts w:ascii="Times New Roman" w:hAnsi="Times New Roman"/>
                <w:sz w:val="18"/>
                <w:szCs w:val="18"/>
                <w:lang w:eastAsia="cs-CZ"/>
              </w:rPr>
            </w:pPr>
          </w:p>
          <w:p w:rsidR="00022C99" w:rsidRPr="008537CF" w:rsidP="00567D8C">
            <w:pPr>
              <w:bidi w:val="0"/>
              <w:spacing w:after="0" w:line="240" w:lineRule="auto"/>
              <w:rPr>
                <w:rFonts w:ascii="Times New Roman" w:hAnsi="Times New Roman"/>
                <w:sz w:val="18"/>
                <w:szCs w:val="18"/>
                <w:lang w:eastAsia="cs-CZ"/>
              </w:rPr>
            </w:pPr>
          </w:p>
          <w:p w:rsidR="00022C99" w:rsidRPr="008537CF" w:rsidP="00E40745">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14</w:t>
            </w:r>
            <w:r w:rsidRPr="008537CF" w:rsidR="002C4A5B">
              <w:rPr>
                <w:rFonts w:ascii="Times New Roman" w:hAnsi="Times New Roman"/>
                <w:sz w:val="18"/>
                <w:szCs w:val="18"/>
                <w:lang w:eastAsia="cs-CZ"/>
              </w:rPr>
              <w:t>8</w:t>
            </w: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14</w:t>
            </w: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P b)</w:t>
            </w:r>
          </w:p>
          <w:p w:rsidR="00022C99" w:rsidRPr="008537CF" w:rsidP="00567D8C">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B 4 a 5</w:t>
            </w:r>
          </w:p>
          <w:p w:rsidR="00022C99" w:rsidRPr="008537CF" w:rsidP="00567D8C">
            <w:pPr>
              <w:bidi w:val="0"/>
              <w:spacing w:after="0" w:line="240" w:lineRule="auto"/>
              <w:rPr>
                <w:rFonts w:ascii="Times New Roman" w:hAnsi="Times New Roman"/>
                <w:sz w:val="18"/>
                <w:szCs w:val="18"/>
                <w:lang w:eastAsia="cs-CZ"/>
              </w:rPr>
            </w:pPr>
          </w:p>
          <w:p w:rsidR="00022C99" w:rsidRPr="008537CF" w:rsidP="0060070D">
            <w:pPr>
              <w:bidi w:val="0"/>
              <w:spacing w:after="0" w:line="240" w:lineRule="auto"/>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60070D">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(14)</w:t>
              <w:tab/>
              <w:t>Okresný úrad uloží prevádzkovateľovi vozidla pokutu</w:t>
            </w:r>
          </w:p>
          <w:p w:rsidR="00022C99" w:rsidRPr="008537CF" w:rsidP="0060070D">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w:t>
              <w:tab/>
              <w:t>165 eur za každé vozidlo, ak</w:t>
            </w:r>
          </w:p>
          <w:p w:rsidR="00022C99" w:rsidRPr="008537CF" w:rsidP="0060070D">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4.</w:t>
              <w:tab/>
              <w:t xml:space="preserve">nepodrobí vozidlo v ustanovenej lehote technickej kontrole pravidelnej podľa § 45 ods. 1 písm. b) prvého alebo tretieho bodu, </w:t>
            </w:r>
          </w:p>
          <w:p w:rsidR="00022C99" w:rsidRPr="008537CF" w:rsidP="0060070D">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5.</w:t>
              <w:tab/>
              <w:t>nepodrobí vozidlo v ustanovenej lehote emisnej kontrole pravidelnej podľa § 45 ods. 1 písm. b) druhého alebo štvrtého bodu,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22</w:t>
            </w:r>
          </w:p>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86A19">
            <w:pPr>
              <w:pStyle w:val="CM4"/>
              <w:bidi w:val="0"/>
              <w:spacing w:before="60" w:after="60" w:line="240" w:lineRule="auto"/>
              <w:jc w:val="center"/>
              <w:rPr>
                <w:rFonts w:ascii="Times New Roman" w:hAnsi="Times New Roman"/>
                <w:sz w:val="18"/>
                <w:szCs w:val="18"/>
              </w:rPr>
            </w:pPr>
            <w:r w:rsidRPr="008537CF">
              <w:rPr>
                <w:rFonts w:ascii="Times New Roman" w:hAnsi="Times New Roman"/>
                <w:b/>
                <w:bCs/>
                <w:sz w:val="18"/>
                <w:szCs w:val="18"/>
              </w:rPr>
              <w:t>Prechodné ustanovenia</w:t>
            </w:r>
          </w:p>
          <w:p w:rsidR="00022C99" w:rsidRPr="008537CF" w:rsidP="008E2047">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1. Členské štáty môžu povoliť používanie skúšobných zariadení a vybavenia uvedeného v článku 11, ktoré nespĺňajú minimálne požiadavky na výkon kontrol technického stavu podľa prílohy III po dobu najviac päť rokov po 20. máji 2018.</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vyhlášky TK</w:t>
            </w: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A26018">
              <w:rPr>
                <w:rFonts w:ascii="Times New Roman" w:hAnsi="Times New Roman"/>
                <w:sz w:val="18"/>
                <w:szCs w:val="18"/>
                <w:lang w:eastAsia="cs-CZ"/>
              </w:rPr>
              <w:t>56</w:t>
            </w: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3 a 4</w:t>
            </w: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A26018" w:rsidRPr="008537CF" w:rsidP="00A26018">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(3)</w:t>
            </w:r>
            <w:r w:rsidRPr="008537CF" w:rsidR="002C4A5B">
              <w:t xml:space="preserve"> </w:t>
            </w:r>
            <w:r w:rsidRPr="008537CF" w:rsidR="002C4A5B">
              <w:rPr>
                <w:rFonts w:ascii="Times New Roman" w:hAnsi="Times New Roman"/>
                <w:sz w:val="18"/>
                <w:szCs w:val="18"/>
              </w:rPr>
              <w:t>Rovinná plocha podľa § 20 ods. 1 písm. q) môže spĺňať požiadavky na rozmery podľa doterajších právnych predpisov najneskôr do 31. decembra 2019.</w:t>
            </w:r>
          </w:p>
          <w:p w:rsidR="00A26018" w:rsidRPr="008537CF" w:rsidP="00A26018">
            <w:pPr>
              <w:pStyle w:val="Odstavecseseznamem"/>
              <w:tabs>
                <w:tab w:val="left" w:pos="1134"/>
              </w:tabs>
              <w:bidi w:val="0"/>
              <w:spacing w:after="0" w:line="240" w:lineRule="auto"/>
              <w:ind w:left="0"/>
              <w:jc w:val="both"/>
              <w:rPr>
                <w:rFonts w:ascii="Times New Roman" w:hAnsi="Times New Roman"/>
                <w:sz w:val="18"/>
                <w:szCs w:val="18"/>
              </w:rPr>
            </w:pPr>
          </w:p>
          <w:p w:rsidR="00A26018" w:rsidRPr="008537CF" w:rsidP="00A26018">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(4)Stanica technickej kontroly musí byť vybavená</w:t>
            </w:r>
          </w:p>
          <w:p w:rsidR="00615576" w:rsidRPr="008537CF" w:rsidP="00DC48CD">
            <w:pPr>
              <w:pStyle w:val="Odstavecseseznamem"/>
              <w:numPr>
                <w:numId w:val="65"/>
              </w:numPr>
              <w:bidi w:val="0"/>
              <w:spacing w:after="0" w:line="240" w:lineRule="auto"/>
              <w:ind w:left="320" w:hanging="284"/>
              <w:jc w:val="both"/>
              <w:rPr>
                <w:rFonts w:ascii="Times New Roman" w:hAnsi="Times New Roman"/>
                <w:sz w:val="18"/>
                <w:szCs w:val="18"/>
                <w:lang w:eastAsia="sk-SK"/>
              </w:rPr>
            </w:pPr>
            <w:r w:rsidRPr="008537CF">
              <w:rPr>
                <w:rFonts w:ascii="Times New Roman" w:hAnsi="Times New Roman"/>
                <w:sz w:val="18"/>
                <w:szCs w:val="18"/>
                <w:lang w:eastAsia="sk-SK"/>
              </w:rPr>
              <w:t>mobilným zariadením podľa § 20 ods. 1 písm. c) najneskôr do 31. decembra 2018,</w:t>
            </w:r>
          </w:p>
          <w:p w:rsidR="00615576" w:rsidRPr="008537CF" w:rsidP="00DC48CD">
            <w:pPr>
              <w:pStyle w:val="Odstavecseseznamem"/>
              <w:numPr>
                <w:numId w:val="65"/>
              </w:numPr>
              <w:bidi w:val="0"/>
              <w:spacing w:after="0" w:line="240" w:lineRule="auto"/>
              <w:ind w:left="320" w:hanging="284"/>
              <w:jc w:val="both"/>
              <w:rPr>
                <w:rFonts w:ascii="Times New Roman" w:hAnsi="Times New Roman"/>
                <w:sz w:val="18"/>
                <w:szCs w:val="18"/>
                <w:lang w:eastAsia="sk-SK"/>
              </w:rPr>
            </w:pPr>
            <w:r w:rsidRPr="008537CF">
              <w:rPr>
                <w:rFonts w:ascii="Times New Roman" w:hAnsi="Times New Roman"/>
                <w:sz w:val="18"/>
                <w:szCs w:val="18"/>
                <w:lang w:eastAsia="sk-SK"/>
              </w:rPr>
              <w:t>otočnými plošinami podľa § 20 ods. 1 písm. l), skúšačkou zavesenia a uloženia kolies podľa § 20 ods. 1 písm. m) a čítačkou OBD podľa § 20 ods. 1 písm. s) najneskôr do 31. decembra 2019,</w:t>
            </w:r>
          </w:p>
          <w:p w:rsidR="00022C99" w:rsidRPr="008537CF" w:rsidP="00DC48CD">
            <w:pPr>
              <w:pStyle w:val="Odstavecseseznamem"/>
              <w:numPr>
                <w:numId w:val="65"/>
              </w:numPr>
              <w:bidi w:val="0"/>
              <w:spacing w:after="0" w:line="240" w:lineRule="auto"/>
              <w:ind w:left="320" w:hanging="284"/>
              <w:jc w:val="both"/>
              <w:rPr>
                <w:rFonts w:ascii="Times New Roman" w:hAnsi="Times New Roman"/>
                <w:sz w:val="18"/>
                <w:szCs w:val="18"/>
              </w:rPr>
            </w:pPr>
            <w:r w:rsidRPr="008537CF" w:rsidR="00615576">
              <w:rPr>
                <w:rFonts w:ascii="Times New Roman" w:hAnsi="Times New Roman"/>
                <w:sz w:val="18"/>
                <w:szCs w:val="18"/>
                <w:lang w:eastAsia="sk-SK"/>
              </w:rPr>
              <w:t>nápravovými váhami podľa § 20 ods. 1 písm. ai) najneskôr do 20. mája 2023.</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86A19">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22</w:t>
            </w:r>
          </w:p>
          <w:p w:rsidR="00022C99" w:rsidRPr="008537CF" w:rsidP="00286A19">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457746">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2. Členské štáty uplatňujú požiadavky ustanovené v prílohe V najneskôr od 1. januára 2023.</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vyhlášky OD</w:t>
            </w: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6D32A7" w:rsidRPr="008537CF" w:rsidP="000B5689">
            <w:pPr>
              <w:bidi w:val="0"/>
              <w:spacing w:after="0" w:line="240" w:lineRule="auto"/>
              <w:rPr>
                <w:rFonts w:ascii="Times New Roman" w:hAnsi="Times New Roman"/>
                <w:sz w:val="18"/>
                <w:szCs w:val="18"/>
                <w:lang w:eastAsia="cs-CZ"/>
              </w:rPr>
            </w:pPr>
          </w:p>
          <w:p w:rsidR="006D32A7" w:rsidRPr="008537CF" w:rsidP="000B5689">
            <w:pPr>
              <w:bidi w:val="0"/>
              <w:spacing w:after="0" w:line="240" w:lineRule="auto"/>
              <w:rPr>
                <w:rFonts w:ascii="Times New Roman" w:hAnsi="Times New Roman"/>
                <w:sz w:val="18"/>
                <w:szCs w:val="18"/>
                <w:lang w:eastAsia="cs-CZ"/>
              </w:rPr>
            </w:pPr>
          </w:p>
          <w:p w:rsidR="006D32A7"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6D32A7"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6D32A7">
              <w:rPr>
                <w:rFonts w:ascii="Times New Roman" w:hAnsi="Times New Roman"/>
                <w:sz w:val="18"/>
                <w:szCs w:val="18"/>
                <w:lang w:eastAsia="cs-CZ"/>
              </w:rPr>
              <w:t>10</w:t>
            </w:r>
          </w:p>
          <w:p w:rsidR="00022C99" w:rsidRPr="008537CF" w:rsidP="000B5689">
            <w:pPr>
              <w:bidi w:val="0"/>
              <w:spacing w:after="0" w:line="240" w:lineRule="auto"/>
              <w:rPr>
                <w:rFonts w:ascii="Times New Roman" w:hAnsi="Times New Roman"/>
                <w:sz w:val="18"/>
                <w:szCs w:val="18"/>
                <w:lang w:eastAsia="cs-CZ"/>
              </w:rPr>
            </w:pPr>
          </w:p>
          <w:p w:rsidR="00022C99" w:rsidRPr="008537CF" w:rsidP="000B5689">
            <w:pPr>
              <w:bidi w:val="0"/>
              <w:spacing w:after="0" w:line="240" w:lineRule="auto"/>
              <w:rPr>
                <w:rFonts w:ascii="Times New Roman" w:hAnsi="Times New Roman"/>
                <w:sz w:val="18"/>
                <w:szCs w:val="18"/>
                <w:lang w:eastAsia="cs-CZ"/>
              </w:rPr>
            </w:pPr>
          </w:p>
          <w:p w:rsidR="006D32A7" w:rsidRPr="008537CF" w:rsidP="000B5689">
            <w:pPr>
              <w:bidi w:val="0"/>
              <w:spacing w:after="0" w:line="240" w:lineRule="auto"/>
              <w:rPr>
                <w:rFonts w:ascii="Times New Roman" w:hAnsi="Times New Roman"/>
                <w:sz w:val="18"/>
                <w:szCs w:val="18"/>
                <w:lang w:eastAsia="cs-CZ"/>
              </w:rPr>
            </w:pPr>
          </w:p>
          <w:p w:rsidR="006D32A7" w:rsidRPr="008537CF" w:rsidP="000B5689">
            <w:pPr>
              <w:bidi w:val="0"/>
              <w:spacing w:after="0" w:line="240" w:lineRule="auto"/>
              <w:rPr>
                <w:rFonts w:ascii="Times New Roman" w:hAnsi="Times New Roman"/>
                <w:sz w:val="18"/>
                <w:szCs w:val="18"/>
                <w:lang w:eastAsia="cs-CZ"/>
              </w:rPr>
            </w:pPr>
          </w:p>
          <w:p w:rsidR="006D32A7" w:rsidRPr="008537CF" w:rsidP="000B5689">
            <w:pPr>
              <w:bidi w:val="0"/>
              <w:spacing w:after="0" w:line="240" w:lineRule="auto"/>
              <w:rPr>
                <w:rFonts w:ascii="Times New Roman" w:hAnsi="Times New Roman"/>
                <w:sz w:val="18"/>
                <w:szCs w:val="18"/>
                <w:lang w:eastAsia="cs-CZ"/>
              </w:rPr>
            </w:pPr>
          </w:p>
          <w:p w:rsidR="006D32A7" w:rsidRPr="008537CF" w:rsidP="000B5689">
            <w:pPr>
              <w:bidi w:val="0"/>
              <w:spacing w:after="0" w:line="240" w:lineRule="auto"/>
              <w:rPr>
                <w:rFonts w:ascii="Times New Roman" w:hAnsi="Times New Roman"/>
                <w:sz w:val="18"/>
                <w:szCs w:val="18"/>
                <w:lang w:eastAsia="cs-CZ"/>
              </w:rPr>
            </w:pPr>
          </w:p>
          <w:p w:rsidR="006D32A7"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 17</w:t>
            </w:r>
            <w:r w:rsidRPr="008537CF" w:rsidR="00615576">
              <w:rPr>
                <w:rFonts w:ascii="Times New Roman" w:hAnsi="Times New Roman"/>
                <w:sz w:val="18"/>
                <w:szCs w:val="18"/>
                <w:lang w:eastAsia="cs-CZ"/>
              </w:rPr>
              <w:t>0</w:t>
            </w:r>
          </w:p>
          <w:p w:rsidR="006D32A7" w:rsidRPr="008537CF" w:rsidP="000B5689">
            <w:pPr>
              <w:bidi w:val="0"/>
              <w:spacing w:after="0" w:line="240" w:lineRule="auto"/>
              <w:rPr>
                <w:rFonts w:ascii="Times New Roman" w:hAnsi="Times New Roman"/>
                <w:sz w:val="18"/>
                <w:szCs w:val="18"/>
                <w:lang w:eastAsia="cs-CZ"/>
              </w:rPr>
            </w:pPr>
            <w:r w:rsidRPr="008537CF">
              <w:rPr>
                <w:rFonts w:ascii="Times New Roman" w:hAnsi="Times New Roman"/>
                <w:sz w:val="18"/>
                <w:szCs w:val="18"/>
                <w:lang w:eastAsia="cs-CZ"/>
              </w:rPr>
              <w:t>O 14</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457746">
            <w:pPr>
              <w:tabs>
                <w:tab w:val="left" w:pos="320"/>
              </w:tabs>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(1)</w:t>
              <w:tab/>
              <w:t>Preukazy kontrolóra vydané podľa právnej úpravy účinnej do 20. mája 2018 sa považujú za preukazy kontrolóra podľa tejto vyhlášky a možno ich pri vykonávaní štátneho odborného dozoru používať do dátumu platnosti na nich vyznačenom, najneskôr však do 31. decembra 2018.</w:t>
            </w:r>
          </w:p>
          <w:p w:rsidR="00022C99" w:rsidRPr="008537CF" w:rsidP="00457746">
            <w:pPr>
              <w:tabs>
                <w:tab w:val="left" w:pos="320"/>
              </w:tabs>
              <w:bidi w:val="0"/>
              <w:spacing w:after="0" w:line="240" w:lineRule="auto"/>
              <w:jc w:val="both"/>
              <w:rPr>
                <w:rFonts w:ascii="Times New Roman" w:hAnsi="Times New Roman"/>
                <w:sz w:val="18"/>
                <w:szCs w:val="18"/>
                <w:lang w:eastAsia="cs-CZ"/>
              </w:rPr>
            </w:pPr>
          </w:p>
          <w:p w:rsidR="00022C99" w:rsidRPr="008537CF" w:rsidP="00E457FE">
            <w:pPr>
              <w:pStyle w:val="Odstavecseseznamem"/>
              <w:tabs>
                <w:tab w:val="left" w:pos="1134"/>
              </w:tabs>
              <w:bidi w:val="0"/>
              <w:spacing w:after="0" w:line="240" w:lineRule="auto"/>
              <w:ind w:left="0"/>
              <w:jc w:val="both"/>
              <w:rPr>
                <w:rFonts w:ascii="Times New Roman" w:hAnsi="Times New Roman"/>
                <w:sz w:val="18"/>
                <w:szCs w:val="18"/>
              </w:rPr>
            </w:pPr>
            <w:r w:rsidRPr="008537CF" w:rsidR="006D32A7">
              <w:rPr>
                <w:rFonts w:ascii="Times New Roman" w:hAnsi="Times New Roman"/>
                <w:sz w:val="18"/>
                <w:szCs w:val="18"/>
              </w:rPr>
              <w:t>(14)</w:t>
            </w:r>
            <w:r w:rsidRPr="008537CF" w:rsidR="00615576">
              <w:t xml:space="preserve"> </w:t>
            </w:r>
            <w:r w:rsidRPr="008537CF" w:rsidR="00615576">
              <w:rPr>
                <w:rFonts w:ascii="Times New Roman" w:hAnsi="Times New Roman"/>
                <w:sz w:val="18"/>
                <w:szCs w:val="18"/>
              </w:rPr>
              <w:t>Poverení zamestnanci, ktorí mali vydaný preukaz kontrolóra podľa právnych predpisov účinných do 20. mája 2018, na preukázanie odbornej spôsobilosti namiesto základného školenia podľa § 143 ods. 5 absolvujú doškoľovací kurz podľa § 143 ods. 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B5689">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23</w:t>
            </w:r>
          </w:p>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15441">
            <w:pPr>
              <w:pStyle w:val="CM4"/>
              <w:bidi w:val="0"/>
              <w:spacing w:before="60" w:after="60" w:line="240" w:lineRule="auto"/>
              <w:jc w:val="center"/>
              <w:rPr>
                <w:rFonts w:ascii="Times New Roman" w:hAnsi="Times New Roman"/>
                <w:sz w:val="18"/>
                <w:szCs w:val="18"/>
              </w:rPr>
            </w:pPr>
            <w:r w:rsidRPr="008537CF">
              <w:rPr>
                <w:rFonts w:ascii="Times New Roman" w:hAnsi="Times New Roman"/>
                <w:b/>
                <w:bCs/>
                <w:sz w:val="18"/>
                <w:szCs w:val="18"/>
              </w:rPr>
              <w:t>Transpozícia</w:t>
            </w:r>
          </w:p>
          <w:p w:rsidR="00022C99" w:rsidRPr="008537CF" w:rsidP="00015441">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1. Členské štáty prijmú a uverejnia do 20. mája 2017 zákony, iné právne predpisy a správne opatrenia potrebné na dosiahnutie súladu s touto smernicou. Bezodkladne o tom informujú Komisiu. </w:t>
            </w:r>
          </w:p>
          <w:p w:rsidR="00022C99" w:rsidRPr="008537CF" w:rsidP="00015441">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Tieto ustanovenia uplatňujú od 20. mája 2018. </w:t>
            </w:r>
          </w:p>
          <w:p w:rsidR="00022C99" w:rsidRPr="008537CF" w:rsidP="00015441">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Členské štáty uvedú v prijatých ustanoveniach alebo pri ich úradnom uverejnení odkaz na túto smernicu. Podrobnosti o odkaze upravia členské štáty.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zákona </w:t>
            </w: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Návrh </w:t>
            </w:r>
          </w:p>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 vyhlášky TK</w:t>
            </w: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60070D">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 vyhlášky TK</w:t>
            </w:r>
          </w:p>
          <w:p w:rsidR="00022C99" w:rsidRPr="008537CF" w:rsidP="0060070D">
            <w:pPr>
              <w:bidi w:val="0"/>
              <w:spacing w:after="0" w:line="240" w:lineRule="auto"/>
              <w:jc w:val="both"/>
              <w:rPr>
                <w:rFonts w:ascii="Times New Roman" w:hAnsi="Times New Roman"/>
                <w:sz w:val="18"/>
                <w:szCs w:val="18"/>
                <w:lang w:eastAsia="cs-CZ"/>
              </w:rPr>
            </w:pPr>
          </w:p>
          <w:p w:rsidR="00022C99" w:rsidRPr="008537CF" w:rsidP="0060070D">
            <w:pPr>
              <w:bidi w:val="0"/>
              <w:spacing w:after="0" w:line="240" w:lineRule="auto"/>
              <w:jc w:val="both"/>
              <w:rPr>
                <w:rFonts w:ascii="Times New Roman" w:hAnsi="Times New Roman"/>
                <w:sz w:val="18"/>
                <w:szCs w:val="18"/>
                <w:lang w:eastAsia="cs-CZ"/>
              </w:rPr>
            </w:pPr>
          </w:p>
          <w:p w:rsidR="00022C99" w:rsidRPr="008537CF" w:rsidP="0060070D">
            <w:pPr>
              <w:bidi w:val="0"/>
              <w:spacing w:after="0" w:line="240" w:lineRule="auto"/>
              <w:jc w:val="both"/>
              <w:rPr>
                <w:rFonts w:ascii="Times New Roman" w:hAnsi="Times New Roman"/>
                <w:sz w:val="18"/>
                <w:szCs w:val="18"/>
                <w:lang w:eastAsia="cs-CZ"/>
              </w:rPr>
            </w:pPr>
          </w:p>
          <w:p w:rsidR="00022C99" w:rsidRPr="008537CF" w:rsidP="0060070D">
            <w:pPr>
              <w:bidi w:val="0"/>
              <w:spacing w:after="0" w:line="240" w:lineRule="auto"/>
              <w:jc w:val="both"/>
              <w:rPr>
                <w:rFonts w:ascii="Times New Roman" w:hAnsi="Times New Roman"/>
                <w:sz w:val="18"/>
                <w:szCs w:val="18"/>
                <w:lang w:eastAsia="cs-CZ"/>
              </w:rPr>
            </w:pPr>
          </w:p>
          <w:p w:rsidR="00022C99" w:rsidRPr="008537CF" w:rsidP="0060070D">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 vyhlášky EK</w:t>
            </w:r>
          </w:p>
          <w:p w:rsidR="00022C99" w:rsidRPr="008537CF" w:rsidP="0060070D">
            <w:pPr>
              <w:bidi w:val="0"/>
              <w:spacing w:after="0" w:line="240" w:lineRule="auto"/>
              <w:jc w:val="both"/>
              <w:rPr>
                <w:rFonts w:ascii="Times New Roman" w:hAnsi="Times New Roman"/>
                <w:sz w:val="18"/>
                <w:szCs w:val="18"/>
                <w:lang w:eastAsia="cs-CZ"/>
              </w:rPr>
            </w:pPr>
          </w:p>
          <w:p w:rsidR="00022C99" w:rsidRPr="008537CF" w:rsidP="0060070D">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 vyhlášky EK</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1</w:t>
            </w:r>
            <w:r w:rsidRPr="008537CF" w:rsidR="006D32A7">
              <w:rPr>
                <w:rFonts w:ascii="Times New Roman" w:hAnsi="Times New Roman"/>
                <w:sz w:val="18"/>
                <w:szCs w:val="18"/>
                <w:lang w:eastAsia="cs-CZ"/>
              </w:rPr>
              <w:t>7</w:t>
            </w:r>
            <w:r w:rsidRPr="008537CF" w:rsidR="00615576">
              <w:rPr>
                <w:rFonts w:ascii="Times New Roman" w:hAnsi="Times New Roman"/>
                <w:sz w:val="18"/>
                <w:szCs w:val="18"/>
                <w:lang w:eastAsia="cs-CZ"/>
              </w:rPr>
              <w:t>1</w:t>
            </w: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Príloha</w:t>
            </w:r>
          </w:p>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B </w:t>
            </w:r>
            <w:r w:rsidR="00D57D40">
              <w:rPr>
                <w:rFonts w:ascii="Times New Roman" w:hAnsi="Times New Roman"/>
                <w:sz w:val="18"/>
                <w:szCs w:val="18"/>
                <w:lang w:eastAsia="cs-CZ"/>
              </w:rPr>
              <w:t>5</w:t>
            </w: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8E7D05">
              <w:rPr>
                <w:rFonts w:ascii="Times New Roman" w:hAnsi="Times New Roman"/>
                <w:sz w:val="18"/>
                <w:szCs w:val="18"/>
                <w:lang w:eastAsia="cs-CZ"/>
              </w:rPr>
              <w:t>57</w:t>
            </w: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Príloha č. 15</w:t>
            </w: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E97B07">
              <w:rPr>
                <w:rFonts w:ascii="Times New Roman" w:hAnsi="Times New Roman"/>
                <w:sz w:val="18"/>
                <w:szCs w:val="18"/>
                <w:lang w:eastAsia="cs-CZ"/>
              </w:rPr>
              <w:t>61</w:t>
            </w: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567D8C">
            <w:pPr>
              <w:bidi w:val="0"/>
              <w:spacing w:after="0" w:line="240" w:lineRule="auto"/>
              <w:jc w:val="both"/>
              <w:rPr>
                <w:rFonts w:ascii="Times New Roman" w:hAnsi="Times New Roman"/>
                <w:sz w:val="18"/>
                <w:szCs w:val="18"/>
                <w:lang w:eastAsia="cs-CZ"/>
              </w:rPr>
            </w:pPr>
          </w:p>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Príloha č. 14</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Týmto zákonom sa preberajú právne záväzné akty Európskej únie uvedené v prílohe.</w:t>
            </w:r>
          </w:p>
          <w:p w:rsidR="00022C99" w:rsidRPr="008537CF" w:rsidP="00567D8C">
            <w:pPr>
              <w:tabs>
                <w:tab w:val="left" w:pos="387"/>
              </w:tabs>
              <w:bidi w:val="0"/>
              <w:spacing w:after="0" w:line="240" w:lineRule="auto"/>
              <w:jc w:val="both"/>
              <w:rPr>
                <w:rFonts w:ascii="Times New Roman" w:hAnsi="Times New Roman"/>
                <w:sz w:val="18"/>
                <w:szCs w:val="18"/>
              </w:rPr>
            </w:pPr>
          </w:p>
          <w:p w:rsidR="00022C99" w:rsidRPr="008537CF" w:rsidP="00567D8C">
            <w:pPr>
              <w:tabs>
                <w:tab w:val="left" w:pos="387"/>
              </w:tabs>
              <w:bidi w:val="0"/>
              <w:spacing w:after="0" w:line="240" w:lineRule="auto"/>
              <w:jc w:val="both"/>
              <w:rPr>
                <w:rFonts w:ascii="Times New Roman" w:hAnsi="Times New Roman"/>
                <w:sz w:val="18"/>
                <w:szCs w:val="18"/>
              </w:rPr>
            </w:pPr>
            <w:r w:rsidR="00D57D40">
              <w:rPr>
                <w:rFonts w:ascii="Times New Roman" w:hAnsi="Times New Roman"/>
                <w:sz w:val="18"/>
                <w:szCs w:val="18"/>
              </w:rPr>
              <w:t>5</w:t>
            </w:r>
            <w:r w:rsidRPr="008537CF">
              <w:rPr>
                <w:rFonts w:ascii="Times New Roman" w:hAnsi="Times New Roman"/>
                <w:sz w:val="18"/>
                <w:szCs w:val="18"/>
              </w:rPr>
              <w:t>.</w:t>
              <w:tab/>
              <w:t>Smernica Európskeho parlamentu a Rady 2014/45/EÚ z 3. apríla 2014 o pravidelnej kontrole technického stavu motorových vozidiel a ich prípojných vozidiel a o zrušení smernice 2009/40/ES (Ú. v. ES L 127, 29.4.2014).</w:t>
            </w:r>
          </w:p>
          <w:p w:rsidR="00022C99" w:rsidRPr="008537CF" w:rsidP="00567D8C">
            <w:pPr>
              <w:tabs>
                <w:tab w:val="left" w:pos="387"/>
              </w:tabs>
              <w:bidi w:val="0"/>
              <w:spacing w:after="0" w:line="240" w:lineRule="auto"/>
              <w:jc w:val="both"/>
              <w:rPr>
                <w:rFonts w:ascii="Times New Roman" w:hAnsi="Times New Roman"/>
                <w:sz w:val="18"/>
                <w:szCs w:val="18"/>
              </w:rPr>
            </w:pPr>
          </w:p>
          <w:p w:rsidR="00022C99" w:rsidRPr="008537CF" w:rsidP="00567D8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Touto vyhláškou sa preberajú právne záväzné akty Európskej únie uvedené v prílohe č. 15.</w:t>
            </w:r>
          </w:p>
          <w:p w:rsidR="00022C99" w:rsidRPr="008537CF" w:rsidP="00567D8C">
            <w:pPr>
              <w:tabs>
                <w:tab w:val="left" w:pos="387"/>
              </w:tabs>
              <w:bidi w:val="0"/>
              <w:spacing w:after="0" w:line="240" w:lineRule="auto"/>
              <w:jc w:val="both"/>
              <w:rPr>
                <w:rFonts w:ascii="Times New Roman" w:hAnsi="Times New Roman"/>
                <w:sz w:val="18"/>
                <w:szCs w:val="18"/>
              </w:rPr>
            </w:pPr>
          </w:p>
          <w:p w:rsidR="00022C99" w:rsidRPr="008537CF" w:rsidP="00567D8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Smernica Európskeho parlamentu a Rady 2014/45/EÚ z 3. apríla 2014 o pravidelnej kontrole technického stavu motorových vozidiel a ich prípojných vozidiel a o zrušení smernice 2009/40/ES (Ú. v. ES L 127, 29.4.2014).</w:t>
            </w:r>
          </w:p>
          <w:p w:rsidR="00022C99" w:rsidRPr="008537CF" w:rsidP="00567D8C">
            <w:pPr>
              <w:tabs>
                <w:tab w:val="left" w:pos="387"/>
              </w:tabs>
              <w:bidi w:val="0"/>
              <w:spacing w:after="0" w:line="240" w:lineRule="auto"/>
              <w:jc w:val="both"/>
              <w:rPr>
                <w:rFonts w:ascii="Times New Roman" w:hAnsi="Times New Roman"/>
                <w:sz w:val="18"/>
                <w:szCs w:val="18"/>
              </w:rPr>
            </w:pPr>
          </w:p>
          <w:p w:rsidR="00022C99" w:rsidRPr="008537CF" w:rsidP="00567D8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Touto vyhláškou sa preberajú právne záväzné akty Európskej únie uvedené v prílohe č. 14.</w:t>
            </w:r>
          </w:p>
          <w:p w:rsidR="00022C99" w:rsidRPr="008537CF" w:rsidP="00567D8C">
            <w:pPr>
              <w:tabs>
                <w:tab w:val="left" w:pos="387"/>
              </w:tabs>
              <w:bidi w:val="0"/>
              <w:spacing w:after="0" w:line="240" w:lineRule="auto"/>
              <w:jc w:val="both"/>
              <w:rPr>
                <w:rFonts w:ascii="Times New Roman" w:hAnsi="Times New Roman"/>
                <w:sz w:val="18"/>
                <w:szCs w:val="18"/>
              </w:rPr>
            </w:pPr>
          </w:p>
          <w:p w:rsidR="00022C99" w:rsidRPr="008537CF" w:rsidP="00567D8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Smernica Európskeho parlamentu a Rady 2014/45/EÚ z 3. apríla 2014 o pravidelnej kontrole technického stavu motorových vozidiel a ich prípojných vozidiel a o zrušení smernice 2009/40/ES (Ú. v. ES L 127, 29.4.2014).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23</w:t>
            </w:r>
          </w:p>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O: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15441">
            <w:pPr>
              <w:pStyle w:val="CM4"/>
              <w:bidi w:val="0"/>
              <w:spacing w:before="60" w:after="60" w:line="240" w:lineRule="auto"/>
              <w:jc w:val="both"/>
              <w:rPr>
                <w:rFonts w:ascii="Times New Roman" w:hAnsi="Times New Roman"/>
                <w:i/>
                <w:iCs/>
                <w:sz w:val="18"/>
                <w:szCs w:val="18"/>
              </w:rPr>
            </w:pPr>
            <w:r w:rsidRPr="008537CF">
              <w:rPr>
                <w:rFonts w:ascii="Times New Roman" w:hAnsi="Times New Roman"/>
                <w:sz w:val="18"/>
                <w:szCs w:val="18"/>
              </w:rPr>
              <w:t>2. Členské štáty oznámia Komisii znenie hlavných ustanovení vnútroštátnych právnych predpisov, ktoré prijmú v oblasti pôsobnosti tejto smernice.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2445C">
            <w:pPr>
              <w:bidi w:val="0"/>
              <w:spacing w:after="0" w:line="240" w:lineRule="auto"/>
              <w:jc w:val="center"/>
              <w:rPr>
                <w:rFonts w:ascii="Times New Roman" w:hAnsi="Times New Roman"/>
                <w:sz w:val="18"/>
                <w:szCs w:val="18"/>
              </w:rPr>
            </w:pPr>
            <w:r w:rsidRPr="008537CF">
              <w:rPr>
                <w:rFonts w:ascii="Times New Roman" w:hAnsi="Times New Roman"/>
                <w:sz w:val="18"/>
                <w:szCs w:val="18"/>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rPr>
                <w:rFonts w:ascii="Times New Roman" w:hAnsi="Times New Roman"/>
                <w:sz w:val="18"/>
                <w:szCs w:val="18"/>
              </w:rPr>
            </w:pPr>
            <w:r w:rsidRPr="008537CF">
              <w:rPr>
                <w:rFonts w:ascii="Times New Roman" w:hAnsi="Times New Roman"/>
                <w:sz w:val="18"/>
                <w:szCs w:val="18"/>
              </w:rPr>
              <w:t xml:space="preserve">Zákon č. 575/2001 Z. z.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rPr>
                <w:rFonts w:ascii="Times New Roman" w:hAnsi="Times New Roman"/>
                <w:sz w:val="18"/>
                <w:szCs w:val="18"/>
              </w:rPr>
            </w:pPr>
            <w:r w:rsidRPr="008537CF">
              <w:rPr>
                <w:rFonts w:ascii="Times New Roman" w:hAnsi="Times New Roman"/>
                <w:sz w:val="18"/>
                <w:szCs w:val="18"/>
              </w:rPr>
              <w:t xml:space="preserve">§ 35 </w:t>
            </w:r>
          </w:p>
          <w:p w:rsidR="00022C99" w:rsidRPr="008537CF" w:rsidP="00567D8C">
            <w:pPr>
              <w:bidi w:val="0"/>
              <w:spacing w:after="0" w:line="240" w:lineRule="auto"/>
              <w:rPr>
                <w:rFonts w:ascii="Times New Roman" w:hAnsi="Times New Roman"/>
                <w:sz w:val="18"/>
                <w:szCs w:val="18"/>
              </w:rPr>
            </w:pPr>
            <w:r w:rsidRPr="008537CF">
              <w:rPr>
                <w:rFonts w:ascii="Times New Roman" w:hAnsi="Times New Roman"/>
                <w:sz w:val="18"/>
                <w:szCs w:val="18"/>
              </w:rPr>
              <w:t>O 7</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pStyle w:val="BodyText"/>
              <w:bidi w:val="0"/>
              <w:spacing w:line="240" w:lineRule="auto"/>
              <w:jc w:val="both"/>
              <w:rPr>
                <w:rFonts w:ascii="Times New Roman" w:hAnsi="Times New Roman"/>
                <w:sz w:val="18"/>
                <w:szCs w:val="18"/>
              </w:rPr>
            </w:pPr>
            <w:r w:rsidRPr="008537CF">
              <w:rPr>
                <w:rFonts w:ascii="Times New Roman" w:hAnsi="Times New Roman"/>
                <w:sz w:val="18"/>
                <w:szCs w:val="18"/>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center"/>
              <w:rPr>
                <w:rFonts w:ascii="Times New Roman" w:hAnsi="Times New Roman"/>
                <w:sz w:val="18"/>
                <w:szCs w:val="18"/>
              </w:rPr>
            </w:pPr>
            <w:r w:rsidRPr="008537CF">
              <w:rPr>
                <w:rFonts w:ascii="Times New Roman" w:hAnsi="Times New Roman"/>
                <w:sz w:val="18"/>
                <w:szCs w:val="18"/>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24</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15441">
            <w:pPr>
              <w:pStyle w:val="CM4"/>
              <w:bidi w:val="0"/>
              <w:spacing w:before="60" w:after="60" w:line="240" w:lineRule="auto"/>
              <w:jc w:val="center"/>
              <w:rPr>
                <w:rFonts w:ascii="Times New Roman" w:hAnsi="Times New Roman"/>
                <w:sz w:val="18"/>
                <w:szCs w:val="18"/>
              </w:rPr>
            </w:pPr>
            <w:r w:rsidRPr="008537CF">
              <w:rPr>
                <w:rFonts w:ascii="Times New Roman" w:hAnsi="Times New Roman"/>
                <w:b/>
                <w:bCs/>
                <w:sz w:val="18"/>
                <w:szCs w:val="18"/>
              </w:rPr>
              <w:t>Zrušenie</w:t>
            </w:r>
          </w:p>
          <w:p w:rsidR="00022C99" w:rsidRPr="008537CF" w:rsidP="00015441">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Smernica 2009/40/ES sa zrušuje s účinnosťou od 20. mája 2018.</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 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6D32A7">
              <w:rPr>
                <w:rFonts w:ascii="Times New Roman" w:hAnsi="Times New Roman"/>
                <w:sz w:val="18"/>
                <w:szCs w:val="18"/>
                <w:lang w:eastAsia="cs-CZ"/>
              </w:rPr>
              <w:t>17</w:t>
            </w:r>
            <w:r w:rsidRPr="008537CF" w:rsidR="00615576">
              <w:rPr>
                <w:rFonts w:ascii="Times New Roman" w:hAnsi="Times New Roman"/>
                <w:sz w:val="18"/>
                <w:szCs w:val="18"/>
                <w:lang w:eastAsia="cs-CZ"/>
              </w:rPr>
              <w:t>2</w:t>
            </w:r>
          </w:p>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 1 a 5</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Zrušujú sa:</w:t>
            </w:r>
          </w:p>
          <w:p w:rsidR="00022C99" w:rsidRPr="008537CF" w:rsidP="00567D8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1.</w:t>
              <w:tab/>
              <w:t xml:space="preserve">čl. I zákon č. 725/2004 Z. z. o podmienkach prevádzky vozidiel v premávke na pozemných komunikáciách a o zmene a doplnení niektorých zákonov v znení zákona č. 109/2005 Z. z., zákona č. 310/2005 Z. z., zákona č. 548/2007 Z. z., zákona č. 284/2008 Z. z., zákona č. 435/2008 Z. z., zákona č. 8/2009 Z. z., zákona č. 307/2009 Z. z., zákona č. 136/2010 Z. z., zákona č. 144/2010 Z. z., zákona č. 519/2011 Z. z., zákona č. 73/2012 Z. z., zákona č. 345/2012 Z. z., zákona č. 356/2012 Z. z., zákona č. 180/2013 Z. z., zákona č. 388/2013 Z. z., zákona č. 79/2015 Z. z., zákona č. 387/2015 Z. z., zákona č. 412/2015 Z. z., zákona č. 91/2016 Z. z., </w:t>
            </w:r>
            <w:r w:rsidRPr="008537CF" w:rsidR="00615576">
              <w:rPr>
                <w:rFonts w:ascii="Times New Roman" w:hAnsi="Times New Roman"/>
                <w:sz w:val="18"/>
                <w:szCs w:val="18"/>
              </w:rPr>
              <w:t>zákona č. .../2017 Z. z., zákona č. .../2017 Z. z. a zákona č. .../2018 Z. z.,</w:t>
            </w:r>
          </w:p>
          <w:p w:rsidR="00022C99" w:rsidRPr="008537CF" w:rsidP="00615576">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5.</w:t>
              <w:tab/>
              <w:t>vyhláška Ministerstva dopravy, pôšt a telekomunikácií Slovenskej republiky č. 578/2006 Z. z., ktorou sa ustanovujú podrobnosti o niektorých ustanoveniach zákona č. 725/2004 Z. z. o podmienkach prevádzky vozidiel v premávke na pozemných komunikáciách a o zmene a doplnení niektorých zákonov v znení neskorších predpisov v znení vyhlášky č. 482/2007 Z. z., vyhlášky č. 48/2008 Z. z., vyhlášky č. 144/2009 Z. z., vyhlášky č. 457/2009 Z. z., vyhlášky č. 229/2010 Z. z., vyhlášky č. 355/2011 Z. z., vyhlášky č. 2/2012 Z. z., vyhlášky č. 90/2013 Z. z., vyhlášky č. 57/2015 Z.</w:t>
            </w:r>
            <w:r w:rsidRPr="008537CF" w:rsidR="00615576">
              <w:rPr>
                <w:rFonts w:ascii="Times New Roman" w:hAnsi="Times New Roman"/>
                <w:sz w:val="18"/>
                <w:szCs w:val="18"/>
              </w:rPr>
              <w:t xml:space="preserve"> z., vyhlášky č. 191/2015 Z. z. a</w:t>
            </w:r>
            <w:r w:rsidRPr="008537CF">
              <w:rPr>
                <w:rFonts w:ascii="Times New Roman" w:hAnsi="Times New Roman"/>
                <w:sz w:val="18"/>
                <w:szCs w:val="18"/>
              </w:rPr>
              <w:t xml:space="preserve"> vyhlášky č. 450/2015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67D8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25</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2445C">
            <w:pPr>
              <w:pStyle w:val="CM4"/>
              <w:bidi w:val="0"/>
              <w:spacing w:after="0" w:line="240" w:lineRule="auto"/>
              <w:jc w:val="center"/>
              <w:rPr>
                <w:rFonts w:ascii="Times New Roman" w:hAnsi="Times New Roman"/>
                <w:sz w:val="18"/>
                <w:szCs w:val="18"/>
              </w:rPr>
            </w:pPr>
            <w:r w:rsidRPr="008537CF">
              <w:rPr>
                <w:rFonts w:ascii="Times New Roman" w:hAnsi="Times New Roman"/>
                <w:b/>
                <w:bCs/>
                <w:sz w:val="18"/>
                <w:szCs w:val="18"/>
              </w:rPr>
              <w:t>Nadobudnutie účinnosti</w:t>
            </w:r>
          </w:p>
          <w:p w:rsidR="00022C99" w:rsidRPr="008537CF" w:rsidP="0022445C">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 xml:space="preserve">Táto smernica nadobúda účinnosť dvadsiatym dňom nasledujúcim po jej uverejnení v </w:t>
            </w:r>
            <w:r w:rsidRPr="008537CF">
              <w:rPr>
                <w:rFonts w:ascii="Times New Roman" w:hAnsi="Times New Roman"/>
                <w:i/>
                <w:iCs/>
                <w:sz w:val="18"/>
                <w:szCs w:val="18"/>
              </w:rPr>
              <w:t>Úradnom vestníku Európskej únie</w:t>
            </w:r>
            <w:r w:rsidRPr="008537CF">
              <w:rPr>
                <w:rFonts w:ascii="Times New Roman" w:hAnsi="Times New Roman"/>
                <w:sz w:val="18"/>
                <w:szCs w:val="18"/>
              </w:rPr>
              <w:t>.</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2445C">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1D67DA">
            <w:pPr>
              <w:bidi w:val="0"/>
              <w:spacing w:after="0" w:line="240" w:lineRule="auto"/>
              <w:ind w:left="256"/>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Č: 26</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2445C">
            <w:pPr>
              <w:pStyle w:val="CM4"/>
              <w:bidi w:val="0"/>
              <w:spacing w:after="0" w:line="240" w:lineRule="auto"/>
              <w:jc w:val="center"/>
              <w:rPr>
                <w:rFonts w:ascii="Times New Roman" w:hAnsi="Times New Roman"/>
                <w:sz w:val="18"/>
                <w:szCs w:val="18"/>
              </w:rPr>
            </w:pPr>
            <w:r w:rsidRPr="008537CF">
              <w:rPr>
                <w:rFonts w:ascii="Times New Roman" w:hAnsi="Times New Roman"/>
                <w:b/>
                <w:bCs/>
                <w:sz w:val="18"/>
                <w:szCs w:val="18"/>
              </w:rPr>
              <w:t>Adresáti</w:t>
            </w:r>
          </w:p>
          <w:p w:rsidR="00022C99" w:rsidRPr="008537CF" w:rsidP="0022445C">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Táto smernica je určená členským štátom.</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2445C">
            <w:pPr>
              <w:bidi w:val="0"/>
              <w:spacing w:after="0" w:line="240" w:lineRule="auto"/>
              <w:jc w:val="center"/>
              <w:rPr>
                <w:rFonts w:ascii="Times New Roman" w:hAnsi="Times New Roman"/>
                <w:sz w:val="20"/>
                <w:szCs w:val="20"/>
                <w:lang w:eastAsia="cs-CZ"/>
              </w:rPr>
            </w:pPr>
            <w:r w:rsidRPr="008537CF">
              <w:rPr>
                <w:rFonts w:ascii="Times New Roman" w:hAnsi="Times New Roman"/>
                <w:sz w:val="20"/>
                <w:szCs w:val="20"/>
                <w:lang w:eastAsia="cs-CZ"/>
              </w:rPr>
              <w:t>n. a.</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F2816">
            <w:pPr>
              <w:bidi w:val="0"/>
              <w:spacing w:after="0" w:line="240" w:lineRule="auto"/>
              <w:jc w:val="both"/>
              <w:rPr>
                <w:rFonts w:ascii="Times New Roman" w:hAnsi="Times New Roman"/>
                <w:sz w:val="20"/>
                <w:szCs w:val="20"/>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1D67DA">
            <w:pPr>
              <w:bidi w:val="0"/>
              <w:spacing w:after="0" w:line="240" w:lineRule="auto"/>
              <w:ind w:left="256"/>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2628">
            <w:pPr>
              <w:bidi w:val="0"/>
              <w:spacing w:after="0" w:line="240" w:lineRule="auto"/>
              <w:jc w:val="center"/>
              <w:rPr>
                <w:rFonts w:ascii="Times New Roman" w:hAnsi="Times New Roman"/>
                <w:sz w:val="18"/>
                <w:szCs w:val="18"/>
                <w:lang w:eastAsia="cs-CZ"/>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8747D">
            <w:pPr>
              <w:bidi w:val="0"/>
              <w:spacing w:after="0" w:line="240" w:lineRule="auto"/>
              <w:jc w:val="both"/>
              <w:rPr>
                <w:rFonts w:ascii="Times New Roman" w:hAnsi="Times New Roman"/>
                <w:sz w:val="20"/>
                <w:szCs w:val="20"/>
                <w:lang w:eastAsia="cs-CZ"/>
              </w:rPr>
            </w:pP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Príloha I</w:t>
            </w:r>
          </w:p>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B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A36DE">
            <w:pPr>
              <w:pStyle w:val="CM4"/>
              <w:bidi w:val="0"/>
              <w:spacing w:before="60" w:after="60" w:line="240" w:lineRule="auto"/>
              <w:jc w:val="both"/>
              <w:rPr>
                <w:rFonts w:ascii="Times New Roman" w:hAnsi="Times New Roman"/>
                <w:sz w:val="18"/>
                <w:szCs w:val="18"/>
              </w:rPr>
            </w:pPr>
            <w:r w:rsidRPr="008537CF">
              <w:rPr>
                <w:rFonts w:ascii="Times New Roman" w:hAnsi="Times New Roman"/>
                <w:b/>
                <w:bCs/>
                <w:sz w:val="18"/>
                <w:szCs w:val="18"/>
              </w:rPr>
              <w:t xml:space="preserve">MINIMÁLNE POŽIADAVKY NA OBSAH A ODPORÚČANÉ METÓDY KONTROLY </w:t>
            </w:r>
          </w:p>
          <w:p w:rsidR="00022C99" w:rsidRPr="008537CF" w:rsidP="005A36DE">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1. VŠEOBECNÉ USTANOVENIA </w:t>
            </w:r>
          </w:p>
          <w:p w:rsidR="00022C99" w:rsidRPr="008537CF" w:rsidP="005A36DE">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V tejto prílohe sa vymedzujú vozidlové systémy a komponenty, ktoré sa majú podrobiť kontrole, a uvádzajú sa v nej podrobnosti o odporúčaných metódach ich kontroly a o kritériách použitých pri stanovení, či je stav vozidla akceptovateľný. </w:t>
            </w:r>
          </w:p>
          <w:p w:rsidR="00022C99" w:rsidRPr="008537CF" w:rsidP="005A36DE">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Kontrola musí zahŕňať prinajmenšom položky uvedené v bode 3 za predpokladu, že sa vzťahujú na povinné vybavenie vozidla, ktoré sa kontroluje v príslušnom členskom štáte. Kontrola tiež môže zahŕňať overovanie skutočnosti, či príslušné časti a komponenty vozidla spĺňajú požiadavky na bezpečnostné a environmentálne vlastnosti platné v čase schválenia, prípadne v čase montáže dodatočného vybavenia. </w:t>
            </w:r>
          </w:p>
          <w:p w:rsidR="00022C99" w:rsidRPr="008537CF" w:rsidP="005A36DE">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V prípade, že konštrukcia vozidla neumožňuje použiť metódy kontroly stanovené v tejto prílohe, kontrola sa vykoná v súlade s odporúčanými metódami kontroly, ktoré schválili príslušné orgány. Príslušný orgán sa musí presvedčiť o tom, že sa zachovajú bezpečnostné a environmentálne normy. </w:t>
            </w:r>
          </w:p>
          <w:p w:rsidR="00022C99" w:rsidRPr="008537CF" w:rsidP="005A36DE">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Kontrola všetkých položiek uvedených na zozname sa v súvislosti s pravidelnou kontrolou technického stavu považujú za povinné s výnimkou položiek s označením „X“, ktoré súvisia so stavom vozidla a jeho spôsobilosťou na používanie v cestnej doprave, ale nepovažujú sa za zásadné v súvislosti kontrolou technického stavu. </w:t>
            </w:r>
          </w:p>
          <w:p w:rsidR="00022C99" w:rsidRPr="008537CF" w:rsidP="005A36DE">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„Opis poruchy/chýb“ sa neuplatňuje v prípadoch, keď sa týka požiadaviek, ktoré neboli predpísané príslušnými právnymi predpismi o schválení vozidla v čase prvého prihlásenia do evidencie, alebo prvého uvedenia do prevádzky, alebo požiadaviek na dodatočnú montáž. </w:t>
            </w:r>
          </w:p>
          <w:p w:rsidR="00022C99" w:rsidRPr="008537CF" w:rsidP="0022445C">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Ak je daná metóda kontroly označená ako vizuálna, znamená to, že kontrolný technik v prípade potreby skontroluje dotknuté položky nielen zrakom, ale s nimi aj manipuluje, vyhodnocuje hlučnosť alebo používa akékoľvek iné vhodné prostriedky kontroly bez použitia zariadení.</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2445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22445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vyhlášky TK</w:t>
            </w: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22445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vyhlášky EK</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Príloha č. 9</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 1</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2445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Príloha č. 10</w:t>
            </w:r>
          </w:p>
          <w:p w:rsidR="00022C99" w:rsidRPr="008537CF" w:rsidP="0022445C">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1.</w:t>
              <w:tab/>
              <w:t>Všeobecné ustanovenia</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V tejto prílohe sa vymedzujú vozidlové systémy a komponenty, ktoré sa majú podrobiť kontrole, a uvádzajú sa v nej podrobnosti o odporúčaných metódach ich kontroly a o kritériách použitých pri stanovení, či je stav vozidla akceptovateľný.</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Kontrola musí zahŕňať prinajmenšom položky uvedené v časti 3 tejto prílohy za predpokladu, že sa vzťahujú na povinné vybavenie vozidla. Kontrola tiež môže zahŕňať overovanie skutočnosti, či príslušné časti a komponenty vozidla spĺňajú požiadavky na bezpečnostné a environmentálne vlastnosti platné v čase schválenia, prípadne v čase montáže dodatočného vybavenia.</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V prípade, že konštrukcia vozidla neumožňuje použiť metódy kontroly stanovené v tejto prílohe, kontrola sa vykoná v súlade s odporúčanými metódami kontroly, ktoré schválili príslušné orgány. Technik technickej kontroly sa musí presvedčiť o tom, že sa zachovajú bezpečnostné a environmentálne normy.</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Kontrola všetkých položiek uvedených na zozname sa v súvislosti s pravidelnou kontrolou technického stavu považujú za povinné s výnimkou položiek s označením „X“, ktoré súvisia so stavom vozidla a jeho spôsobilosťou na používanie v cestnej doprave, ale nepovažujú sa za zásadné v súvislosti kontrolou technického stavu.</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„Opis poruchy/chýb“ sa neuplatňuje v prípadoch, keď sa týka požiadaviek, ktoré neboli predpísané príslušnými právnymi predpismi o schválení vozidla v čase prvého prihlásenia do evidencie, alebo prvého uvedenia do prevádzky, alebo požiadaviek na dodatočnú montáž.</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Ak je daná metóda kontroly označená ako vizuálna, znamená to, že technik technickej kontroly v prípade potreby skontroluje dotknuté položky nielen zrakom, ale s nimi aj manipuluje, vyhodnocuje hlučnosť alebo používa akékoľvek iné vhodné prostriedky kontroly bez použitia zariadení.</w:t>
            </w:r>
          </w:p>
          <w:p w:rsidR="00022C99" w:rsidRPr="008537CF" w:rsidP="0022445C">
            <w:pPr>
              <w:tabs>
                <w:tab w:val="left" w:pos="387"/>
              </w:tabs>
              <w:bidi w:val="0"/>
              <w:spacing w:after="0" w:line="240" w:lineRule="auto"/>
              <w:jc w:val="both"/>
              <w:rPr>
                <w:rFonts w:ascii="Times New Roman" w:hAnsi="Times New Roman"/>
                <w:sz w:val="18"/>
                <w:szCs w:val="18"/>
              </w:rPr>
            </w:pP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1.</w:t>
              <w:tab/>
              <w:t>Všeobecné ustanovenia</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V tejto prílohe sa vymedzujú vozidlové systémy a komponenty, ktoré sa majú podrobiť kontrole, a uvádzajú sa v nej podrobnosti o odporúčaných metódach ich kontroly a o kritériách použitých pri stanovení, či je stav vozidla akceptovateľný.</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Kontrola musí zahŕňať prinajmenšom položky uvedené v časti 3 tejto prílohy za predpokladu, že sa vzťahujú na povinné vybavenie vozidla. Kontrola tiež môže zahŕňať overovanie skutočnosti, či príslušné časti a komponenty vozidla spĺňajú požiadavky na bezpečnostné a environmentálne vlastnosti platné v čase schválenia, prípadne v čase montáže dodatočného vybavenia.</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V prípade, že konštrukcia vozidla neumožňuje použiť metódy kontroly stanovené v tejto prílohe, kontrola sa vykoná v súlade s odporúčanými metódami kontroly, ktoré schválili príslušné orgány. Technik emisnej kontroly sa musí presvedčiť o tom, že sa zachovajú bezpečnostné a environmentálne normy.</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Kontrola všetkých položiek uvedených na zozname sa v súvislosti s pravidelnou kontrolou technického stavu považujú za povinné s výnimkou položiek s označením „X“, ktoré súvisia so stavom vozidla a jeho spôsobilosťou na používanie v cestnej doprave, ale nepovažujú sa za zásadné v súvislosti kontrolou technického stavu.</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„Opis poruchy/chýb“ sa neuplatňuje v prípadoch, keď sa týka požiadaviek, ktoré neboli predpísané príslušnými právnymi predpismi o schválení vozidla v čase prvého prihlásenia do evidencie, alebo prvého uvedenia do prevádzky, alebo požiadaviek na dodatočnú montáž.</w:t>
            </w:r>
          </w:p>
          <w:p w:rsidR="00022C99" w:rsidRPr="008537CF" w:rsidP="00263712">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Ak je daná metóda kontroly označená ako vizuálna, znamená to, že technik emisnej kontroly v prípade potreby skontroluje dotknuté položky nielen zrakom, ale s nimi aj manipuluje, vyhodnocuje hlučnosť alebo používa akékoľvek iné vhodné prostriedky kontroly bez použitia zariadení.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2445C">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Príloha I</w:t>
            </w:r>
          </w:p>
          <w:p w:rsidR="00022C99" w:rsidRPr="008537CF" w:rsidP="0022445C">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B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2445C">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2. ROZSAH KONTROLY </w:t>
            </w:r>
          </w:p>
          <w:p w:rsidR="00022C99" w:rsidRPr="008537CF" w:rsidP="0022445C">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Kontrola sa zameriava prinajmenšom na tieto oblasti: </w:t>
            </w:r>
          </w:p>
          <w:p w:rsidR="00022C99" w:rsidRPr="008537CF" w:rsidP="0022445C">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0. Identifikácia vozidla </w:t>
            </w:r>
          </w:p>
          <w:p w:rsidR="00022C99" w:rsidRPr="008537CF" w:rsidP="0022445C">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1. Brzdové zariadenie </w:t>
            </w:r>
          </w:p>
          <w:p w:rsidR="00022C99" w:rsidRPr="008537CF" w:rsidP="0022445C">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2. Riadenie </w:t>
            </w:r>
          </w:p>
          <w:p w:rsidR="00022C99" w:rsidRPr="008537CF" w:rsidP="0022445C">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3. Výhľad </w:t>
            </w:r>
          </w:p>
          <w:p w:rsidR="00022C99" w:rsidRPr="008537CF" w:rsidP="0022445C">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4. Osvetľovacie zariadenie a časti elektrického systému </w:t>
            </w:r>
          </w:p>
          <w:p w:rsidR="00022C99" w:rsidRPr="008537CF" w:rsidP="0022445C">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5. Nápravy, kolesá, pneumatiky, zavesenie </w:t>
            </w:r>
          </w:p>
          <w:p w:rsidR="00022C99" w:rsidRPr="008537CF" w:rsidP="0022445C">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6. Podvozok a jeho príslušenstvo </w:t>
            </w:r>
          </w:p>
          <w:p w:rsidR="00022C99" w:rsidRPr="008537CF" w:rsidP="0022445C">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7. Iné vybavenie </w:t>
            </w:r>
          </w:p>
          <w:p w:rsidR="00022C99" w:rsidRPr="008537CF" w:rsidP="0022445C">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8. Zaťaženie životného prostredia; </w:t>
            </w:r>
          </w:p>
          <w:p w:rsidR="00022C99" w:rsidRPr="008537CF" w:rsidP="0022445C">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9. Doplňujúce kontroly pri vozidlách kategórií M 2 a M 3 určených na prepravu osôb.</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vyhlášky TK</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vyhlášky EK</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Príloha č. 9</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 2</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Príloha č. 10</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 2</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2.</w:t>
              <w:tab/>
              <w:t>Rozsah kontroly</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Kontrola sa zameriava prinajmenšom na oblasti uvedené v tabuľke:</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0.</w:t>
              <w:tab/>
              <w:t>Identifikácia vozidla</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1.</w:t>
              <w:tab/>
              <w:t>Brzdové zariadenie</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2.</w:t>
              <w:tab/>
              <w:t>Riadenie</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3.</w:t>
              <w:tab/>
              <w:t>Výhľad</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4.</w:t>
              <w:tab/>
              <w:t>Osvetľovacie zariadenie a časti elektrického systému</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5.</w:t>
              <w:tab/>
              <w:t>Nápravy, kolesá, pneumatiky, zavesenie</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6.</w:t>
              <w:tab/>
              <w:t>Podvozok a jeho príslušenstvo</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7.</w:t>
              <w:tab/>
              <w:t>Iné vybavenie</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8.</w:t>
              <w:tab/>
              <w:t>Zaťaženie životného prostredia</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9.</w:t>
              <w:tab/>
              <w:t>Doplňujúce kontroly pri vozidlách kategórií M2 a M3 určených na prepravu osôb</w:t>
            </w:r>
          </w:p>
          <w:p w:rsidR="00022C99" w:rsidRPr="008537CF" w:rsidP="0022445C">
            <w:pPr>
              <w:tabs>
                <w:tab w:val="left" w:pos="387"/>
              </w:tabs>
              <w:bidi w:val="0"/>
              <w:spacing w:after="0" w:line="240" w:lineRule="auto"/>
              <w:jc w:val="both"/>
              <w:rPr>
                <w:rFonts w:ascii="Times New Roman" w:hAnsi="Times New Roman"/>
                <w:sz w:val="18"/>
                <w:szCs w:val="18"/>
              </w:rPr>
            </w:pP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2.</w:t>
              <w:tab/>
              <w:t>Rozsah kontroly</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Kontrola sa zameriava prinajmenšom na oblasti uvedené v tabuľke:</w:t>
            </w:r>
          </w:p>
          <w:p w:rsidR="00022C99" w:rsidRPr="008537CF" w:rsidP="0022445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0.</w:t>
              <w:tab/>
              <w:t>Identifikácia vozidla</w:t>
            </w:r>
          </w:p>
          <w:p w:rsidR="00022C99" w:rsidRPr="008537CF" w:rsidP="00263712">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8.</w:t>
              <w:tab/>
              <w:t>Zaťaženie životného prostredia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2445C">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Príloha I</w:t>
            </w:r>
          </w:p>
          <w:p w:rsidR="00022C99" w:rsidRPr="008537CF" w:rsidP="0022445C">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B 3</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2445C">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3. OBSAH A METÓDY KONTROLY; HODNOTENIE CHÝB VOZIDIEL </w:t>
            </w:r>
          </w:p>
          <w:p w:rsidR="00022C99" w:rsidRPr="008537CF" w:rsidP="0022445C">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Počas skúšky sa kontrolujú prinajmenšom položky a používajú minimálne normy a odporúčané metódy uvedené v nasledujúcej tabuľke. </w:t>
            </w:r>
          </w:p>
          <w:p w:rsidR="00022C99" w:rsidRPr="008537CF" w:rsidP="0022445C">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V súvislosti s každým vozidlovým systémom a komponentmi, ktoré sa kontrolujú, sa hodnotenie chýb vykonáva jednotlivo v súlade s kritériami uvedenými v uvedenej tabuľke. </w:t>
            </w:r>
          </w:p>
          <w:p w:rsidR="00022C99" w:rsidRPr="008537CF" w:rsidP="0022445C">
            <w:pPr>
              <w:pStyle w:val="CM4"/>
              <w:bidi w:val="0"/>
              <w:spacing w:before="60" w:after="60" w:line="240" w:lineRule="auto"/>
              <w:jc w:val="both"/>
              <w:rPr>
                <w:rFonts w:ascii="Times New Roman" w:hAnsi="Times New Roman"/>
                <w:b/>
                <w:bCs/>
                <w:sz w:val="18"/>
                <w:szCs w:val="18"/>
              </w:rPr>
            </w:pPr>
            <w:r w:rsidRPr="008537CF">
              <w:rPr>
                <w:sz w:val="18"/>
                <w:szCs w:val="18"/>
              </w:rPr>
              <w:t>Chyby, ktoré sa neuvádzajú v tejto prílohe, sa hodnotia podľa rizík, ktoré predstavujú pre bezpečnosť cestnej premávky.</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vyhlášky TK</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vyhlášky EK</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Príloha č. 9</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 3</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Príloha č. 10</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 3</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4D1B77">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3.</w:t>
              <w:tab/>
              <w:t>Obsah a metódy kontroly; hodnotenie chýb vozidiel</w:t>
            </w:r>
          </w:p>
          <w:p w:rsidR="00022C99" w:rsidRPr="008537CF" w:rsidP="004D1B77">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Počas skúšky sa kontrolujú prinajmenšom položky a používajú minimálne normy a odporúčané metódy uvedené v nasledujúcej tabuľke.</w:t>
            </w:r>
          </w:p>
          <w:p w:rsidR="00022C99" w:rsidRPr="008537CF" w:rsidP="004D1B77">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V súvislosti s každým vozidlovým systémom a komponentmi, ktoré sa kontrolujú, sa hodnotenie chýb vykonáva jednotlivo v súlade s kritériami uvedenými v uvedenej tabuľke.</w:t>
            </w:r>
          </w:p>
          <w:p w:rsidR="00022C99" w:rsidRPr="008537CF" w:rsidP="004D1B77">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Chyby, ktoré sa neuvádzajú v tejto prílohe, sa hodnotia podľa rizík, ktoré predstavujú pre bezpečnosť cestnej premávky.</w:t>
            </w:r>
          </w:p>
          <w:p w:rsidR="00022C99" w:rsidRPr="008537CF" w:rsidP="004D1B77">
            <w:pPr>
              <w:tabs>
                <w:tab w:val="left" w:pos="387"/>
              </w:tabs>
              <w:bidi w:val="0"/>
              <w:spacing w:after="0" w:line="240" w:lineRule="auto"/>
              <w:jc w:val="both"/>
              <w:rPr>
                <w:rFonts w:ascii="Times New Roman" w:hAnsi="Times New Roman"/>
                <w:sz w:val="18"/>
                <w:szCs w:val="18"/>
              </w:rPr>
            </w:pPr>
          </w:p>
          <w:p w:rsidR="00022C99" w:rsidRPr="008537CF" w:rsidP="004D1B77">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3.</w:t>
              <w:tab/>
              <w:t>Obsah a metódy kontroly; hodnotenie chýb vozidiel</w:t>
            </w:r>
          </w:p>
          <w:p w:rsidR="00022C99" w:rsidRPr="008537CF" w:rsidP="004D1B77">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Počas skúšky sa kontrolujú prinajmenšom položky a používajú minimálne normy a odporúčané metódy uvedené v nasledujúcej tabuľke.</w:t>
            </w:r>
          </w:p>
          <w:p w:rsidR="00022C99" w:rsidRPr="008537CF" w:rsidP="004D1B77">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V súvislosti s každým vozidlovým systémom a komponentmi, ktoré sa kontrolujú, sa hodnotenie chýb vykonáva jednotlivo v súlade s kritériami uvedenými v uvedenej tabuľke.</w:t>
            </w:r>
          </w:p>
          <w:p w:rsidR="00022C99" w:rsidRPr="008537CF" w:rsidP="00263712">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Chyby, ktoré sa neuvádzajú v tejto prílohe, sa hodnotia podľa rizík, ktoré predstavujú pre bezpečnosť cestnej premávky.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Príloha II</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AC49F1">
            <w:pPr>
              <w:pStyle w:val="CM4"/>
              <w:bidi w:val="0"/>
              <w:spacing w:after="0" w:line="240" w:lineRule="auto"/>
              <w:jc w:val="both"/>
              <w:rPr>
                <w:rFonts w:ascii="Times New Roman" w:hAnsi="Times New Roman"/>
                <w:sz w:val="18"/>
                <w:szCs w:val="18"/>
              </w:rPr>
            </w:pPr>
            <w:r w:rsidRPr="008537CF">
              <w:rPr>
                <w:rFonts w:ascii="Times New Roman" w:hAnsi="Times New Roman"/>
                <w:b/>
                <w:bCs/>
                <w:sz w:val="18"/>
                <w:szCs w:val="18"/>
              </w:rPr>
              <w:t xml:space="preserve">MINIMÁLNY OBSAH PROTOKOLU O KONTROLE TECHNICKÉHO STAVU </w:t>
            </w:r>
          </w:p>
          <w:p w:rsidR="00022C99" w:rsidRPr="008537CF" w:rsidP="00AC49F1">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Protokol o kontrole technického stavu vydané po absolvovaní kontroly technického stavu obsahuje prinajmenšom tieto položky, ktoré nasledujú po príslušných zosúladených kódoch Únie: </w:t>
            </w:r>
          </w:p>
          <w:p w:rsidR="00022C99" w:rsidRPr="008537CF" w:rsidP="00AC49F1">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(1) Identifikačné číslo vozidla (VIN alebo číslo podvozku) </w:t>
            </w:r>
          </w:p>
          <w:p w:rsidR="00022C99" w:rsidRPr="008537CF" w:rsidP="00AC49F1">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(2) Tabuľka s evidenčným číslom vozidla a označenie štátu, v ktorom je vozidlo zaevidované </w:t>
            </w:r>
          </w:p>
          <w:p w:rsidR="00022C99" w:rsidRPr="008537CF" w:rsidP="00AC49F1">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(3) Miesto a dátum kontroly </w:t>
            </w:r>
          </w:p>
          <w:p w:rsidR="00022C99" w:rsidRPr="008537CF" w:rsidP="00AC49F1">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(4) Údaj počítadla celkovej prejdenej vzdialenosti v čase kontroly, ak je k dispozícii </w:t>
            </w:r>
          </w:p>
          <w:p w:rsidR="00022C99" w:rsidRPr="008537CF" w:rsidP="00AC49F1">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(5) Kategória vozidla, ak je k dispozícii </w:t>
            </w:r>
          </w:p>
          <w:p w:rsidR="00022C99" w:rsidRPr="008537CF" w:rsidP="00AC49F1">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(6) Zistené chyby a úroveň ich závažnosti </w:t>
            </w:r>
          </w:p>
          <w:p w:rsidR="00022C99" w:rsidRPr="008537CF" w:rsidP="00AC49F1">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(7) Výsledok kontroly technického stavu </w:t>
            </w:r>
          </w:p>
          <w:p w:rsidR="00022C99" w:rsidRPr="008537CF" w:rsidP="00AC49F1">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(8) Dátum ďalšej kontroly technického stavu alebo dátum uplynutia platnosti aktuálneho protokolu, ak táto informácia nie je poskytnutá iným spôsobom </w:t>
            </w:r>
          </w:p>
          <w:p w:rsidR="00022C99" w:rsidRPr="008537CF" w:rsidP="00AC49F1">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(9) Názov organizácie alebo stanice technickej kontroly vykonávajúcej kontrolu a podpis alebo identifikácia kontrolného technika zodpovedného za kontrolu </w:t>
            </w:r>
          </w:p>
          <w:p w:rsidR="00022C99" w:rsidRPr="008537CF" w:rsidP="00AC49F1">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(10) Ďalšie informácie</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vyhlášky TK</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vyhlášky EK</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1245A0">
              <w:rPr>
                <w:rFonts w:ascii="Times New Roman" w:hAnsi="Times New Roman"/>
                <w:sz w:val="18"/>
                <w:szCs w:val="18"/>
                <w:lang w:eastAsia="cs-CZ"/>
              </w:rPr>
              <w:t>52</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 10</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2E77D6">
              <w:rPr>
                <w:rFonts w:ascii="Times New Roman" w:hAnsi="Times New Roman"/>
                <w:sz w:val="18"/>
                <w:szCs w:val="18"/>
                <w:lang w:eastAsia="cs-CZ"/>
              </w:rPr>
              <w:t>5</w:t>
            </w:r>
            <w:r w:rsidRPr="008537CF">
              <w:rPr>
                <w:rFonts w:ascii="Times New Roman" w:hAnsi="Times New Roman"/>
                <w:sz w:val="18"/>
                <w:szCs w:val="18"/>
                <w:lang w:eastAsia="cs-CZ"/>
              </w:rPr>
              <w:t>6</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 4</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B37A62">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(10)</w:t>
              <w:tab/>
              <w:t>Osvedčenie o kontrole technického stavu časť A – technická kontrola je tlačivo označené sériou SKA a šesťmiestnym evidenčným číslom. Po naplnení série SKA nasledujú série SKB až SKZ. Tlačivo okrem tohto označenia obsahuje identifikačné údaje o vozidle, údaje o evidenčnom čísle vozidla, údaje o sérii a evidenčnom čísle pridelenej kontrolnej nálepky, údaj počítadla celkovej prejdenej vzdialenosti v čase kontroly, zistené chyby a úroveň ich závažnosti, výsledok technickej kontroly, názov stanice technickej kontroly, miesto a dátum kontroly, dátum vydania, údaje o lehote platnosti technickej kontroly a ďalšie informácie.</w:t>
            </w:r>
          </w:p>
          <w:p w:rsidR="00022C99" w:rsidRPr="008537CF" w:rsidP="00B37A62">
            <w:pPr>
              <w:tabs>
                <w:tab w:val="left" w:pos="387"/>
              </w:tabs>
              <w:bidi w:val="0"/>
              <w:spacing w:after="0" w:line="240" w:lineRule="auto"/>
              <w:jc w:val="both"/>
              <w:rPr>
                <w:rFonts w:ascii="Times New Roman" w:hAnsi="Times New Roman"/>
                <w:sz w:val="18"/>
                <w:szCs w:val="18"/>
              </w:rPr>
            </w:pPr>
          </w:p>
          <w:p w:rsidR="00022C99" w:rsidRPr="008537CF" w:rsidP="00263712">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(4)</w:t>
              <w:tab/>
              <w:t>Osvedčenie o kontrole technického stavu časť B – emisná kontrola je tlačivo označené sériou SKA a šesťmiestnym evidenčným číslom. Po naplnení série SKA nasledujú série SKB až SKZ. Tlačivo okrem tohto označenia obsahuje identifikačné údaje o vozidle, údaje o evidenčnom čísle vozidla, údaje o sérii a evidenčnom čísle pridelenej kontrolnej nálepky, údaj počítadla celkovej prejdenej vzdialenosti v čase kontroly, zistené chyby a úroveň ich závažnosti, výsledok technickej kontroly, názov pracoviska emisnej kontroly, miesto a dátum kontroly, dátum vydania, údaje o lehote platnosti emisnej kontroly a ďalšie informácie.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Príloha III</w:t>
            </w:r>
          </w:p>
          <w:p w:rsidR="00022C99" w:rsidRPr="008537CF" w:rsidP="005D1FEE">
            <w:pPr>
              <w:bidi w:val="0"/>
              <w:spacing w:after="0" w:line="240" w:lineRule="auto"/>
              <w:jc w:val="center"/>
              <w:rPr>
                <w:rFonts w:ascii="Times New Roman" w:hAnsi="Times New Roman"/>
                <w:bCs/>
                <w:sz w:val="18"/>
                <w:szCs w:val="18"/>
              </w:rPr>
            </w:pP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b/>
                <w:bCs/>
                <w:sz w:val="18"/>
                <w:szCs w:val="18"/>
              </w:rPr>
              <w:t xml:space="preserve">MINIMÁLNE POŽIADAVKY NA ZARIADENIA KONTROLY TECHNICKÉHO STAVU A SKÚŠOBNÉ VYBAVENIE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I. Zariadenia a vybavenie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Kontroly technického stavu, ktoré sa realizujú v súlade s odporúčanými metódami uvedenými v prílohe I, sa vykonávajú s použitím vhodných zariadení a vhodného vybavenia. Môže to zahŕňať aj použitie mobilných kontrolných jednotiek. Vybavenie potrebné na vykonanie kontroly bude závisieť od kategórií kontrolovaných vozidiel uvedených v tabuľke I. Zariadenia a vybavenie spĺňajú tieto minimálne požiadavky: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1. kontrolné zariadenie s primeraným priestorom na hodnotenie vozidiel, ktoré spĺňa potrebné požiadavky na bezpečnosť a ochranu zdravia;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2. kontrolná linka dostatočných rozmerov pre každú skúšku, pracovná jama alebo zdvíhacie zariadenie a pre vozidlá s maximálnou hmotnosťou presahujúcou 3,5 tony zariadenie na zdvihnutie vozidla na jednej z náprav, vybavené príslušným osvetlením a v prípade potreby ventiláciou;.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3. pri kontrole akéhokoľvek vozidla valcová skúšobňa bŕzd schopná merať, zobrazovať a zaznamenávať brzdné sily a tlak vzduchu v systémoch pneumatických bŕzd v súlade s prílohou A k norme ISO 21069-1 o technických požiadavkách na valcové skúšobne bŕzd alebo podľa rovnocenných noriem;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4. pri kontrole vozidiel s maximálnou hmotnosťou nepresahujúcou 3,5 tony valcová skúšobňa bŕzd v súlade s bodom 3, ktorá nesmie zahŕňať zaznamenávanie a zobrazovanie brzdných síl, tlaku na pedál a tlaku vzduchu v systémoch pneumatických bŕzd,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alebo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plošinová skúšobňa bŕzd rovnocenná s valcovou skúšobňou v súlade s bodom 3, ktorá nemusí zahŕňať zaznamenávanie brzdných síl, sily na pedál a zobrazovania tlaku vzduchu v systémoch pneumatických bŕzd;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5. prístroj na zaznamenávanie spomalenia (decelerometer), pričom meracie prístroje s nepriebežným zobrazovaním musia zaznamenávať/ukladať merania prinajmenšom 10-krát za sekundu;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6. zariadenia na skúšanie systémov pneumatických bŕzd, ako sú manometre, konektory a hadice;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7. zariadenie, ktorým sa meria zaťaženie kolesa/nápravy, na určenie zaťaženia nápravy (nepovinné zariadenia na meranie zaťaženia dvojkolesia, ako sú kolesové a nápravové váhy);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8. zariadenie na skúšanie zavesenia kolesa na náprave (detektor vôle v zavesení kolesa) bez zdvíhania osi, ktoré musí spĺňať tieto požiadavky: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a) zariadenie musí byť vybavené aspoň dvoma elektricky ovládanými doskami, ktoré sa môžu pohybovať opačným smerom pozdĺžne a priečne;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b) pohyb dosiek musí kontrolný technik ovládať z miesta, kde vykonáva kontrolu;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c) v prípade vozidiel s maximálnou hmotnosťou presahujúcou 3,5 tony musia dosky spĺňať tieto technické požiadavky: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pozdĺžny a priečny pohyb minimálne 95 mm,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rýchlosť pozdĺžneho a priečneho pohybu 5 cm/s až 15 cm/s;</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9. merač hladiny zvuku triedy II, ak sa úroveň hluku meria;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10. analyzátor výfukových plynov v súlade so smernicou Európskeho parlamentu a Rady 2004/22/ES ( 1 );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11. zariadenie na meranie absorpčného koeficientu s dostatočnou presnosťou;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12. zariadenie na kontrolu nastavenia svetlometov, ktoré umožňuje nastavenie svetlometu v súlade s ustanoveniami na nastavovanie svetlometov motorových vozidiel (smernica 76/756/EHS), pričom hranica medzi svetlom a tmou musí byť ľahko rozoznateľná počas denného svetla (bez priameho slnečného svetla);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13. zariadenie na meranie hĺbky dezénu pneumatík;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14. zariadenie na pripojenie k elektronickému rozhraniu vozidla, ako je prístroj na snímanie OBD; </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15. zariadenie na zistenie úniku LPG/CNG/LNG, ak sa takéto vozidlá kontrolujú. </w:t>
            </w:r>
          </w:p>
          <w:p w:rsidR="00022C99" w:rsidRPr="008537CF" w:rsidP="00B72166">
            <w:pPr>
              <w:pStyle w:val="CM1"/>
              <w:bidi w:val="0"/>
              <w:spacing w:before="200" w:after="200" w:line="240" w:lineRule="auto"/>
              <w:jc w:val="both"/>
              <w:rPr>
                <w:rFonts w:ascii="Times New Roman" w:hAnsi="Times New Roman"/>
                <w:sz w:val="18"/>
                <w:szCs w:val="18"/>
              </w:rPr>
            </w:pPr>
            <w:r w:rsidRPr="008537CF">
              <w:rPr>
                <w:rFonts w:ascii="Times New Roman" w:hAnsi="Times New Roman"/>
                <w:sz w:val="18"/>
                <w:szCs w:val="18"/>
              </w:rPr>
              <w:t>Ktorékoľvek z uvedených zariadení je možné skombinovať do jedného zariadenia, ak sa tým neovplyvní presnosť každého zariadenia.</w:t>
            </w:r>
          </w:p>
          <w:p w:rsidR="00022C99" w:rsidRPr="008537CF" w:rsidP="00B7216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II. Kalibrácia zariadení používaných na meranie </w:t>
            </w:r>
          </w:p>
          <w:p w:rsidR="00022C99" w:rsidRPr="008537CF" w:rsidP="00AC49F1">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Pokiaľ sa v príslušných právnych predpisoch Únie neustanovuje inak, interval medzi dvoma následnými kalibráciami nesmie prekročiť: </w:t>
            </w:r>
          </w:p>
          <w:p w:rsidR="00022C99" w:rsidRPr="008537CF" w:rsidP="00AC49F1">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i) 24 mesiacov pri meraní hmotnosti, tlaku a úrovne hluku; </w:t>
            </w:r>
          </w:p>
          <w:p w:rsidR="00022C99" w:rsidRPr="008537CF" w:rsidP="00AC49F1">
            <w:pPr>
              <w:pStyle w:val="CM4"/>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ii) 24 mesiacov pri meraní síl; </w:t>
            </w:r>
          </w:p>
          <w:p w:rsidR="00022C99" w:rsidRPr="008537CF" w:rsidP="00AC49F1">
            <w:pPr>
              <w:pStyle w:val="CM4"/>
              <w:bidi w:val="0"/>
              <w:spacing w:after="0" w:line="240" w:lineRule="auto"/>
              <w:jc w:val="both"/>
              <w:rPr>
                <w:sz w:val="18"/>
                <w:szCs w:val="18"/>
              </w:rPr>
            </w:pPr>
            <w:r w:rsidRPr="008537CF">
              <w:rPr>
                <w:rFonts w:ascii="Times New Roman" w:hAnsi="Times New Roman"/>
                <w:sz w:val="18"/>
                <w:szCs w:val="18"/>
              </w:rPr>
              <w:t>iii) 12 mesiacov pri meraní plynných emisií.</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vyhlášky TK</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AC49F1">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AC49F1">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vyhlášky TK</w:t>
            </w:r>
          </w:p>
          <w:p w:rsidR="00022C99" w:rsidRPr="008537CF" w:rsidP="00AC49F1">
            <w:pPr>
              <w:bidi w:val="0"/>
              <w:spacing w:after="0" w:line="240" w:lineRule="auto"/>
              <w:jc w:val="both"/>
              <w:rPr>
                <w:rFonts w:ascii="Times New Roman" w:hAnsi="Times New Roman"/>
                <w:sz w:val="18"/>
                <w:szCs w:val="18"/>
                <w:lang w:eastAsia="cs-CZ"/>
              </w:rPr>
            </w:pPr>
          </w:p>
          <w:p w:rsidR="00022C99" w:rsidRPr="008537CF" w:rsidP="00AC49F1">
            <w:pPr>
              <w:bidi w:val="0"/>
              <w:spacing w:after="0" w:line="240" w:lineRule="auto"/>
              <w:jc w:val="both"/>
              <w:rPr>
                <w:rFonts w:ascii="Times New Roman" w:hAnsi="Times New Roman"/>
                <w:sz w:val="18"/>
                <w:szCs w:val="18"/>
                <w:lang w:eastAsia="cs-CZ"/>
              </w:rPr>
            </w:pPr>
          </w:p>
          <w:p w:rsidR="00022C99" w:rsidRPr="008537CF" w:rsidP="00AC49F1">
            <w:pPr>
              <w:bidi w:val="0"/>
              <w:spacing w:after="0" w:line="240" w:lineRule="auto"/>
              <w:jc w:val="both"/>
              <w:rPr>
                <w:rFonts w:ascii="Times New Roman" w:hAnsi="Times New Roman"/>
                <w:sz w:val="18"/>
                <w:szCs w:val="18"/>
                <w:lang w:eastAsia="cs-CZ"/>
              </w:rPr>
            </w:pPr>
          </w:p>
          <w:p w:rsidR="00022C99" w:rsidRPr="008537CF" w:rsidP="00AC49F1">
            <w:pPr>
              <w:bidi w:val="0"/>
              <w:spacing w:after="0" w:line="240" w:lineRule="auto"/>
              <w:jc w:val="both"/>
              <w:rPr>
                <w:rFonts w:ascii="Times New Roman" w:hAnsi="Times New Roman"/>
                <w:sz w:val="18"/>
                <w:szCs w:val="18"/>
                <w:lang w:eastAsia="cs-CZ"/>
              </w:rPr>
            </w:pPr>
          </w:p>
          <w:p w:rsidR="00022C99" w:rsidRPr="008537CF" w:rsidP="00AC49F1">
            <w:pPr>
              <w:bidi w:val="0"/>
              <w:spacing w:after="0" w:line="240" w:lineRule="auto"/>
              <w:jc w:val="both"/>
              <w:rPr>
                <w:rFonts w:ascii="Times New Roman" w:hAnsi="Times New Roman"/>
                <w:sz w:val="18"/>
                <w:szCs w:val="18"/>
                <w:lang w:eastAsia="cs-CZ"/>
              </w:rPr>
            </w:pPr>
          </w:p>
          <w:p w:rsidR="00022C99" w:rsidRPr="008537CF" w:rsidP="00AC49F1">
            <w:pPr>
              <w:bidi w:val="0"/>
              <w:spacing w:after="0" w:line="240" w:lineRule="auto"/>
              <w:jc w:val="both"/>
              <w:rPr>
                <w:rFonts w:ascii="Times New Roman" w:hAnsi="Times New Roman"/>
                <w:sz w:val="18"/>
                <w:szCs w:val="18"/>
                <w:lang w:eastAsia="cs-CZ"/>
              </w:rPr>
            </w:pPr>
          </w:p>
          <w:p w:rsidR="00022C99" w:rsidRPr="008537CF" w:rsidP="00AC49F1">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4C1F9C"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vyhlášky EK</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AC49F1">
            <w:pPr>
              <w:bidi w:val="0"/>
              <w:spacing w:after="0" w:line="240" w:lineRule="auto"/>
              <w:jc w:val="both"/>
              <w:rPr>
                <w:rFonts w:ascii="Times New Roman" w:hAnsi="Times New Roman"/>
                <w:sz w:val="18"/>
                <w:szCs w:val="18"/>
                <w:lang w:eastAsia="cs-CZ"/>
              </w:rPr>
            </w:pPr>
          </w:p>
          <w:p w:rsidR="002E77D6" w:rsidRPr="008537CF" w:rsidP="00AC49F1">
            <w:pPr>
              <w:bidi w:val="0"/>
              <w:spacing w:after="0" w:line="240" w:lineRule="auto"/>
              <w:jc w:val="both"/>
              <w:rPr>
                <w:rFonts w:ascii="Times New Roman" w:hAnsi="Times New Roman"/>
                <w:sz w:val="18"/>
                <w:szCs w:val="18"/>
                <w:lang w:eastAsia="cs-CZ"/>
              </w:rPr>
            </w:pPr>
          </w:p>
          <w:p w:rsidR="002E77D6" w:rsidRPr="008537CF" w:rsidP="00AC49F1">
            <w:pPr>
              <w:bidi w:val="0"/>
              <w:spacing w:after="0" w:line="240" w:lineRule="auto"/>
              <w:jc w:val="both"/>
              <w:rPr>
                <w:rFonts w:ascii="Times New Roman" w:hAnsi="Times New Roman"/>
                <w:sz w:val="18"/>
                <w:szCs w:val="18"/>
                <w:lang w:eastAsia="cs-CZ"/>
              </w:rPr>
            </w:pPr>
          </w:p>
          <w:p w:rsidR="002E77D6" w:rsidRPr="008537CF" w:rsidP="00AC49F1">
            <w:pPr>
              <w:bidi w:val="0"/>
              <w:spacing w:after="0" w:line="240" w:lineRule="auto"/>
              <w:jc w:val="both"/>
              <w:rPr>
                <w:rFonts w:ascii="Times New Roman" w:hAnsi="Times New Roman"/>
                <w:sz w:val="18"/>
                <w:szCs w:val="18"/>
                <w:lang w:eastAsia="cs-CZ"/>
              </w:rPr>
            </w:pPr>
          </w:p>
          <w:p w:rsidR="002E77D6" w:rsidRPr="008537CF" w:rsidP="00AC49F1">
            <w:pPr>
              <w:bidi w:val="0"/>
              <w:spacing w:after="0" w:line="240" w:lineRule="auto"/>
              <w:jc w:val="both"/>
              <w:rPr>
                <w:rFonts w:ascii="Times New Roman" w:hAnsi="Times New Roman"/>
                <w:sz w:val="18"/>
                <w:szCs w:val="18"/>
                <w:lang w:eastAsia="cs-CZ"/>
              </w:rPr>
            </w:pPr>
          </w:p>
          <w:p w:rsidR="00022C99" w:rsidRPr="008537CF" w:rsidP="00AC49F1">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AC49F1">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vyhlášky EK</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1245A0">
              <w:rPr>
                <w:rFonts w:ascii="Times New Roman" w:hAnsi="Times New Roman"/>
                <w:sz w:val="18"/>
                <w:szCs w:val="18"/>
                <w:lang w:eastAsia="cs-CZ"/>
              </w:rPr>
              <w:t>12</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 1 až 4</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r w:rsidRPr="008537CF" w:rsidR="001245A0">
              <w:rPr>
                <w:rFonts w:ascii="Times New Roman" w:hAnsi="Times New Roman"/>
                <w:sz w:val="18"/>
                <w:szCs w:val="18"/>
                <w:lang w:eastAsia="cs-CZ"/>
              </w:rPr>
              <w:t>§ 20</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 1</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4C1F9C"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2E77D6">
              <w:rPr>
                <w:rFonts w:ascii="Times New Roman" w:hAnsi="Times New Roman"/>
                <w:sz w:val="18"/>
                <w:szCs w:val="18"/>
                <w:lang w:eastAsia="cs-CZ"/>
              </w:rPr>
              <w:t>16</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 1 a 2</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AC49F1">
            <w:pPr>
              <w:bidi w:val="0"/>
              <w:spacing w:after="0" w:line="240" w:lineRule="auto"/>
              <w:jc w:val="both"/>
              <w:rPr>
                <w:rFonts w:ascii="Times New Roman" w:hAnsi="Times New Roman"/>
                <w:sz w:val="18"/>
                <w:szCs w:val="18"/>
                <w:lang w:eastAsia="cs-CZ"/>
              </w:rPr>
            </w:pPr>
          </w:p>
          <w:p w:rsidR="002E77D6" w:rsidRPr="008537CF" w:rsidP="00AC49F1">
            <w:pPr>
              <w:bidi w:val="0"/>
              <w:spacing w:after="0" w:line="240" w:lineRule="auto"/>
              <w:jc w:val="both"/>
              <w:rPr>
                <w:rFonts w:ascii="Times New Roman" w:hAnsi="Times New Roman"/>
                <w:sz w:val="18"/>
                <w:szCs w:val="18"/>
                <w:lang w:eastAsia="cs-CZ"/>
              </w:rPr>
            </w:pPr>
          </w:p>
          <w:p w:rsidR="002216FC" w:rsidRPr="008537CF" w:rsidP="00AC49F1">
            <w:pPr>
              <w:bidi w:val="0"/>
              <w:spacing w:after="0" w:line="240" w:lineRule="auto"/>
              <w:jc w:val="both"/>
              <w:rPr>
                <w:rFonts w:ascii="Times New Roman" w:hAnsi="Times New Roman"/>
                <w:sz w:val="18"/>
                <w:szCs w:val="18"/>
                <w:lang w:eastAsia="cs-CZ"/>
              </w:rPr>
            </w:pPr>
          </w:p>
          <w:p w:rsidR="002216FC" w:rsidRPr="008537CF" w:rsidP="00AC49F1">
            <w:pPr>
              <w:bidi w:val="0"/>
              <w:spacing w:after="0" w:line="240" w:lineRule="auto"/>
              <w:jc w:val="both"/>
              <w:rPr>
                <w:rFonts w:ascii="Times New Roman" w:hAnsi="Times New Roman"/>
                <w:sz w:val="18"/>
                <w:szCs w:val="18"/>
                <w:lang w:eastAsia="cs-CZ"/>
              </w:rPr>
            </w:pPr>
          </w:p>
          <w:p w:rsidR="002E77D6" w:rsidRPr="008537CF" w:rsidP="00AC49F1">
            <w:pPr>
              <w:bidi w:val="0"/>
              <w:spacing w:after="0" w:line="240" w:lineRule="auto"/>
              <w:jc w:val="both"/>
              <w:rPr>
                <w:rFonts w:ascii="Times New Roman" w:hAnsi="Times New Roman"/>
                <w:sz w:val="18"/>
                <w:szCs w:val="18"/>
                <w:lang w:eastAsia="cs-CZ"/>
              </w:rPr>
            </w:pPr>
          </w:p>
          <w:p w:rsidR="00022C99" w:rsidRPr="008537CF" w:rsidP="00AC49F1">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2E77D6">
              <w:rPr>
                <w:rFonts w:ascii="Times New Roman" w:hAnsi="Times New Roman"/>
                <w:sz w:val="18"/>
                <w:szCs w:val="18"/>
                <w:lang w:eastAsia="cs-CZ"/>
              </w:rPr>
              <w:t>24</w:t>
            </w:r>
          </w:p>
          <w:p w:rsidR="00022C99" w:rsidRPr="008537CF" w:rsidP="00AC49F1">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2216FC" w:rsidRPr="008537CF" w:rsidP="002216FC">
            <w:pPr>
              <w:tabs>
                <w:tab w:val="left" w:pos="1134"/>
              </w:tabs>
              <w:bidi w:val="0"/>
              <w:spacing w:after="0" w:line="240" w:lineRule="auto"/>
              <w:jc w:val="both"/>
              <w:rPr>
                <w:rFonts w:ascii="Times New Roman" w:hAnsi="Times New Roman"/>
                <w:sz w:val="18"/>
                <w:szCs w:val="18"/>
              </w:rPr>
            </w:pPr>
            <w:r w:rsidRPr="008537CF">
              <w:rPr>
                <w:rFonts w:ascii="Times New Roman" w:hAnsi="Times New Roman"/>
                <w:sz w:val="18"/>
                <w:szCs w:val="18"/>
              </w:rPr>
              <w:t>(1)Overeniu podľa osobitného predpisu</w:t>
            </w:r>
            <w:r w:rsidRPr="008537CF">
              <w:rPr>
                <w:rFonts w:ascii="Times New Roman" w:hAnsi="Times New Roman"/>
                <w:sz w:val="18"/>
                <w:szCs w:val="18"/>
                <w:vertAlign w:val="superscript"/>
              </w:rPr>
              <w:t>5</w:t>
            </w:r>
            <w:r w:rsidRPr="008537CF">
              <w:rPr>
                <w:rFonts w:ascii="Times New Roman" w:hAnsi="Times New Roman"/>
                <w:sz w:val="18"/>
                <w:szCs w:val="18"/>
              </w:rPr>
              <w:t>) podliehajú zariadenia podľa § 20 ods. 1 písm. w) až z).</w:t>
            </w:r>
          </w:p>
          <w:p w:rsidR="002216FC" w:rsidRPr="008537CF" w:rsidP="002216FC">
            <w:pPr>
              <w:tabs>
                <w:tab w:val="left" w:pos="1134"/>
              </w:tabs>
              <w:bidi w:val="0"/>
              <w:spacing w:after="0" w:line="240" w:lineRule="auto"/>
              <w:jc w:val="both"/>
              <w:rPr>
                <w:rFonts w:ascii="Times New Roman" w:hAnsi="Times New Roman"/>
                <w:sz w:val="18"/>
                <w:szCs w:val="18"/>
              </w:rPr>
            </w:pPr>
            <w:r w:rsidRPr="008537CF">
              <w:rPr>
                <w:rFonts w:ascii="Times New Roman" w:hAnsi="Times New Roman"/>
                <w:sz w:val="18"/>
                <w:szCs w:val="18"/>
              </w:rPr>
              <w:t>(2)Kalibrácii v jednoročnom intervale podliehajú zariadenia podľa § 20 ods. 1 písm. n) až p), r), u), v), ad) a ae).</w:t>
            </w:r>
          </w:p>
          <w:p w:rsidR="002216FC" w:rsidRPr="008537CF" w:rsidP="002216FC">
            <w:pPr>
              <w:tabs>
                <w:tab w:val="left" w:pos="1134"/>
              </w:tabs>
              <w:bidi w:val="0"/>
              <w:spacing w:after="0" w:line="240" w:lineRule="auto"/>
              <w:jc w:val="both"/>
              <w:rPr>
                <w:rFonts w:ascii="Times New Roman" w:hAnsi="Times New Roman"/>
                <w:sz w:val="18"/>
                <w:szCs w:val="18"/>
              </w:rPr>
            </w:pPr>
            <w:r w:rsidRPr="008537CF">
              <w:rPr>
                <w:rFonts w:ascii="Times New Roman" w:hAnsi="Times New Roman"/>
                <w:sz w:val="18"/>
                <w:szCs w:val="18"/>
              </w:rPr>
              <w:t>(3)Kalibrácii v dvojročnom intervale podliehajú zariadenia podľa § 20 ods. 1 písm. aa), ab) a ai).</w:t>
            </w:r>
          </w:p>
          <w:p w:rsidR="002216FC" w:rsidRPr="008537CF" w:rsidP="002216FC">
            <w:pPr>
              <w:pStyle w:val="ListParagraph"/>
              <w:bidi w:val="0"/>
              <w:spacing w:after="0" w:line="240" w:lineRule="auto"/>
              <w:ind w:left="-5" w:firstLine="0"/>
              <w:contextualSpacing/>
              <w:jc w:val="both"/>
              <w:rPr>
                <w:rFonts w:ascii="Times New Roman" w:hAnsi="Times New Roman"/>
                <w:sz w:val="18"/>
                <w:szCs w:val="18"/>
              </w:rPr>
            </w:pPr>
            <w:r w:rsidRPr="008537CF">
              <w:rPr>
                <w:rFonts w:ascii="Times New Roman" w:hAnsi="Times New Roman"/>
                <w:sz w:val="18"/>
                <w:szCs w:val="18"/>
              </w:rPr>
              <w:t>(4)Kalibrácii v desaťročnom intervale podlieha zariadenie podľa § 20 ods. 1 písm. q).</w:t>
            </w:r>
          </w:p>
          <w:p w:rsidR="00022C99" w:rsidRPr="008537CF" w:rsidP="002216FC">
            <w:pPr>
              <w:pStyle w:val="ListParagraph"/>
              <w:bidi w:val="0"/>
              <w:spacing w:after="0" w:line="240" w:lineRule="auto"/>
              <w:ind w:left="-5" w:firstLine="0"/>
              <w:contextualSpacing/>
              <w:jc w:val="both"/>
              <w:rPr>
                <w:rFonts w:ascii="Times New Roman" w:hAnsi="Times New Roman"/>
                <w:sz w:val="18"/>
                <w:szCs w:val="18"/>
                <w:lang w:eastAsia="sk-SK"/>
              </w:rPr>
            </w:pPr>
            <w:r w:rsidRPr="008537CF">
              <w:rPr>
                <w:rFonts w:ascii="Times New Roman" w:hAnsi="Times New Roman"/>
                <w:sz w:val="18"/>
                <w:szCs w:val="18"/>
                <w:lang w:eastAsia="sk-SK"/>
              </w:rPr>
              <w:t>--------</w:t>
            </w:r>
          </w:p>
          <w:p w:rsidR="00022C99" w:rsidRPr="008537CF" w:rsidP="00AC49F1">
            <w:pPr>
              <w:tabs>
                <w:tab w:val="left" w:pos="387"/>
              </w:tabs>
              <w:bidi w:val="0"/>
              <w:spacing w:after="0" w:line="240" w:lineRule="auto"/>
              <w:jc w:val="both"/>
              <w:rPr>
                <w:rFonts w:ascii="Times New Roman" w:hAnsi="Times New Roman"/>
                <w:sz w:val="18"/>
                <w:szCs w:val="18"/>
              </w:rPr>
            </w:pPr>
            <w:r w:rsidRPr="008537CF" w:rsidR="001245A0">
              <w:rPr>
                <w:rFonts w:ascii="Times New Roman" w:hAnsi="Times New Roman"/>
                <w:sz w:val="18"/>
                <w:szCs w:val="18"/>
                <w:vertAlign w:val="superscript"/>
              </w:rPr>
              <w:t>5</w:t>
            </w:r>
            <w:r w:rsidRPr="008537CF">
              <w:rPr>
                <w:rFonts w:ascii="Times New Roman" w:hAnsi="Times New Roman"/>
                <w:sz w:val="18"/>
                <w:szCs w:val="18"/>
              </w:rPr>
              <w:t>) Zákon č. 142/2000 Z. z. o metrológii a o zmene a doplnení niektorých zákonov v znení neskorších predpisov.</w:t>
            </w:r>
          </w:p>
          <w:p w:rsidR="00022C99" w:rsidRPr="008537CF" w:rsidP="00AC49F1">
            <w:pPr>
              <w:tabs>
                <w:tab w:val="left" w:pos="387"/>
              </w:tabs>
              <w:bidi w:val="0"/>
              <w:spacing w:after="0" w:line="240" w:lineRule="auto"/>
              <w:jc w:val="both"/>
              <w:rPr>
                <w:rFonts w:ascii="Times New Roman" w:hAnsi="Times New Roman"/>
                <w:sz w:val="18"/>
                <w:szCs w:val="18"/>
              </w:rPr>
            </w:pPr>
          </w:p>
          <w:p w:rsidR="00022C99" w:rsidRPr="008537CF" w:rsidP="00AC49F1">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(1)</w:t>
              <w:tab/>
              <w:t>Technologické vybavenie stanice technickej kontroly pozostáva z týchto zariadení</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pripojenie na internet,</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počítač na používanie celoštátneho informačného systému technických kontrol,</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mobilné zariadenie na používanie celoštátneho informačného systému technických kontrol,</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počítačová tlačiareň,</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kopírovací stroj,</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trezor alebo uzamykateľná oceľová skriňa na uloženie tlačív, kontrolných nálepiek a pečiatok,</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kontrolná jama,</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zariadenia na odsávanie spalín,</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zdroj stlačeného vzduchu,</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zariadenie na nadvihnutie nápravy vozidla,</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monitorovacie záznamové zariadenie,</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otočné plošiny,</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skúšačka zavesenia a uloženia kolies,</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meradlo spomalenia,</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skúšobňa bŕzd,</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meradlo svetlometov,</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rovinná plocha k zariadeniu podľa písmena p),</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otáčkomer,</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čítačka OBD,</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skúšačka elektrickej zásuvky,</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skúšačka brzdovej kvapaliny,</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hĺbkomer drážok pneumatiky,</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tlakomer s hustičom vzduchu,</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meračské pásmo,</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zvukomer,</w:t>
            </w:r>
          </w:p>
          <w:p w:rsidR="004C1F9C" w:rsidRPr="008537CF" w:rsidP="00DC48CD">
            <w:pPr>
              <w:numPr>
                <w:numId w:val="73"/>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akustický kalibrátor,</w:t>
            </w:r>
          </w:p>
          <w:p w:rsidR="004C1F9C" w:rsidRPr="008537CF" w:rsidP="00DC48CD">
            <w:pPr>
              <w:numPr>
                <w:numId w:val="72"/>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tlakomer vzduchovej brzdovej sústavy,</w:t>
            </w:r>
          </w:p>
          <w:p w:rsidR="004C1F9C" w:rsidRPr="008537CF" w:rsidP="00DC48CD">
            <w:pPr>
              <w:numPr>
                <w:numId w:val="72"/>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kalibre na spájacie zariadenie,</w:t>
            </w:r>
          </w:p>
          <w:p w:rsidR="004C1F9C" w:rsidRPr="008537CF" w:rsidP="00DC48CD">
            <w:pPr>
              <w:numPr>
                <w:numId w:val="72"/>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šablóna na spätné zrkadlá,</w:t>
            </w:r>
          </w:p>
          <w:p w:rsidR="004C1F9C" w:rsidRPr="008537CF" w:rsidP="00DC48CD">
            <w:pPr>
              <w:numPr>
                <w:numId w:val="72"/>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motocyklová skúšobňa bŕzd,</w:t>
            </w:r>
          </w:p>
          <w:p w:rsidR="004C1F9C" w:rsidRPr="008537CF" w:rsidP="00DC48CD">
            <w:pPr>
              <w:numPr>
                <w:numId w:val="72"/>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teplomer,</w:t>
            </w:r>
          </w:p>
          <w:p w:rsidR="004C1F9C" w:rsidRPr="008537CF" w:rsidP="00DC48CD">
            <w:pPr>
              <w:numPr>
                <w:numId w:val="72"/>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zdroj elektrickej energie,</w:t>
            </w:r>
          </w:p>
          <w:p w:rsidR="004C1F9C" w:rsidRPr="008537CF" w:rsidP="00DC48CD">
            <w:pPr>
              <w:numPr>
                <w:numId w:val="72"/>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prenosný detektor úniku plynu,</w:t>
            </w:r>
          </w:p>
          <w:p w:rsidR="004C1F9C" w:rsidRPr="008537CF" w:rsidP="00DC48CD">
            <w:pPr>
              <w:numPr>
                <w:numId w:val="72"/>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stacionárne detektory úniku plynu,</w:t>
            </w:r>
          </w:p>
          <w:p w:rsidR="004C1F9C" w:rsidRPr="008537CF" w:rsidP="00DC48CD">
            <w:pPr>
              <w:numPr>
                <w:numId w:val="72"/>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nápravové váhy.</w:t>
            </w:r>
          </w:p>
          <w:p w:rsidR="002216FC" w:rsidRPr="008537CF" w:rsidP="002216FC">
            <w:pPr>
              <w:tabs>
                <w:tab w:val="left" w:pos="387"/>
              </w:tabs>
              <w:bidi w:val="0"/>
              <w:spacing w:after="0" w:line="240" w:lineRule="auto"/>
              <w:jc w:val="both"/>
              <w:rPr>
                <w:rFonts w:ascii="Times New Roman" w:hAnsi="Times New Roman"/>
                <w:sz w:val="18"/>
                <w:szCs w:val="18"/>
              </w:rPr>
            </w:pPr>
          </w:p>
          <w:p w:rsidR="002216FC" w:rsidRPr="008537CF" w:rsidP="002216F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(1)</w:t>
              <w:tab/>
              <w:t>Overeniu podľa osobitného predpisu</w:t>
            </w:r>
            <w:r w:rsidRPr="008537CF">
              <w:rPr>
                <w:rFonts w:ascii="Times New Roman" w:hAnsi="Times New Roman"/>
                <w:sz w:val="18"/>
                <w:szCs w:val="18"/>
                <w:vertAlign w:val="superscript"/>
              </w:rPr>
              <w:t>7</w:t>
            </w:r>
            <w:r w:rsidRPr="008537CF">
              <w:rPr>
                <w:rFonts w:ascii="Times New Roman" w:hAnsi="Times New Roman"/>
                <w:sz w:val="18"/>
                <w:szCs w:val="18"/>
              </w:rPr>
              <w:t>) podliehajú zariadenia podľa § 24 ods. 1 písm. k) a l).</w:t>
            </w:r>
          </w:p>
          <w:p w:rsidR="002216FC" w:rsidRPr="008537CF" w:rsidP="002216F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(2)</w:t>
              <w:tab/>
              <w:t>Kalibrácii v jednoročnom intervale podliehajú zariadenia podľa § 24 ods. 1 písm. h) až j) a m).</w:t>
            </w:r>
          </w:p>
          <w:p w:rsidR="00022C99" w:rsidRPr="008537CF" w:rsidP="002216FC">
            <w:pPr>
              <w:tabs>
                <w:tab w:val="left" w:pos="387"/>
              </w:tabs>
              <w:bidi w:val="0"/>
              <w:spacing w:after="0" w:line="240" w:lineRule="auto"/>
              <w:jc w:val="both"/>
              <w:rPr>
                <w:rFonts w:ascii="Times New Roman" w:hAnsi="Times New Roman"/>
                <w:sz w:val="18"/>
                <w:szCs w:val="18"/>
              </w:rPr>
            </w:pPr>
            <w:r w:rsidRPr="008537CF" w:rsidR="002E77D6">
              <w:rPr>
                <w:rFonts w:ascii="Times New Roman" w:hAnsi="Times New Roman"/>
                <w:sz w:val="18"/>
                <w:szCs w:val="18"/>
              </w:rPr>
              <w:t>---</w:t>
            </w:r>
          </w:p>
          <w:p w:rsidR="002E77D6" w:rsidRPr="008537CF" w:rsidP="002E77D6">
            <w:pPr>
              <w:pStyle w:val="FootnoteText"/>
              <w:bidi w:val="0"/>
              <w:spacing w:after="0" w:line="240" w:lineRule="auto"/>
              <w:ind w:left="284" w:hanging="284"/>
              <w:rPr>
                <w:rFonts w:ascii="Times New Roman" w:hAnsi="Times New Roman"/>
                <w:sz w:val="18"/>
                <w:szCs w:val="18"/>
              </w:rPr>
            </w:pPr>
            <w:r w:rsidRPr="008537CF">
              <w:rPr>
                <w:rFonts w:ascii="Times New Roman" w:hAnsi="Times New Roman"/>
                <w:sz w:val="18"/>
                <w:szCs w:val="18"/>
                <w:vertAlign w:val="superscript"/>
              </w:rPr>
              <w:t>7</w:t>
            </w:r>
            <w:r w:rsidRPr="008537CF">
              <w:rPr>
                <w:rFonts w:ascii="Times New Roman" w:hAnsi="Times New Roman"/>
                <w:sz w:val="18"/>
                <w:szCs w:val="18"/>
              </w:rPr>
              <w:t>) Zákon č. 142/2000 Z. z. o metrológii a o zmene a doplnení niektorých zákonov v znení neskorších predpisov.</w:t>
            </w:r>
          </w:p>
          <w:p w:rsidR="00022C99" w:rsidRPr="008537CF" w:rsidP="00AC49F1">
            <w:pPr>
              <w:tabs>
                <w:tab w:val="left" w:pos="387"/>
              </w:tabs>
              <w:bidi w:val="0"/>
              <w:spacing w:after="0" w:line="240" w:lineRule="auto"/>
              <w:jc w:val="both"/>
              <w:rPr>
                <w:rFonts w:ascii="Times New Roman" w:hAnsi="Times New Roman"/>
                <w:sz w:val="18"/>
                <w:szCs w:val="18"/>
              </w:rPr>
            </w:pPr>
          </w:p>
          <w:p w:rsidR="002E77D6" w:rsidRPr="008537CF" w:rsidP="002E77D6">
            <w:pPr>
              <w:tabs>
                <w:tab w:val="left" w:pos="1134"/>
              </w:tabs>
              <w:bidi w:val="0"/>
              <w:spacing w:after="0" w:line="240" w:lineRule="auto"/>
              <w:jc w:val="both"/>
              <w:rPr>
                <w:rFonts w:ascii="Times New Roman" w:hAnsi="Times New Roman"/>
                <w:sz w:val="18"/>
                <w:szCs w:val="18"/>
              </w:rPr>
            </w:pPr>
            <w:r w:rsidRPr="008537CF">
              <w:rPr>
                <w:rFonts w:ascii="Times New Roman" w:hAnsi="Times New Roman"/>
                <w:sz w:val="18"/>
                <w:szCs w:val="18"/>
              </w:rPr>
              <w:t>(1)Technologické vybavenie pracoviska emisnej kontroly pozostáva z týchto zariadení</w:t>
            </w:r>
          </w:p>
          <w:p w:rsidR="002E77D6" w:rsidRPr="008537CF" w:rsidP="00DC48CD">
            <w:pPr>
              <w:numPr>
                <w:numId w:val="81"/>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pripojenie na internet,</w:t>
            </w:r>
          </w:p>
          <w:p w:rsidR="002E77D6" w:rsidRPr="008537CF" w:rsidP="00DC48CD">
            <w:pPr>
              <w:numPr>
                <w:numId w:val="81"/>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počítač so softvérovým vybavením umožňujúcim prístup celoštátneho informačného systému emisných kontrol vedeného technickou službou,</w:t>
            </w:r>
          </w:p>
          <w:p w:rsidR="002E77D6" w:rsidRPr="008537CF" w:rsidP="00DC48CD">
            <w:pPr>
              <w:numPr>
                <w:numId w:val="81"/>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počítačová tlačiareň,</w:t>
            </w:r>
          </w:p>
          <w:p w:rsidR="002E77D6" w:rsidRPr="008537CF" w:rsidP="00DC48CD">
            <w:pPr>
              <w:numPr>
                <w:numId w:val="81"/>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kopírovací stroj,</w:t>
            </w:r>
          </w:p>
          <w:p w:rsidR="002E77D6" w:rsidRPr="008537CF" w:rsidP="00DC48CD">
            <w:pPr>
              <w:numPr>
                <w:numId w:val="81"/>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zariadenie zabezpečujúce ochranu priestoru, trezor alebo uzamykateľná plechová skriňa, v ktorej sú uložené tlačivá dokladov, kontrolné nálepky a pečiatky pred možnosťou odcudzenia alebo zneužitia neoprávnenou osobou,</w:t>
            </w:r>
          </w:p>
          <w:p w:rsidR="002E77D6" w:rsidRPr="008537CF" w:rsidP="00DC48CD">
            <w:pPr>
              <w:numPr>
                <w:numId w:val="81"/>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mobilné záznamové zariadenie na používanie celoštátneho informačného systému emisných kontrol,</w:t>
            </w:r>
          </w:p>
          <w:p w:rsidR="002E77D6" w:rsidRPr="008537CF" w:rsidP="00DC48CD">
            <w:pPr>
              <w:numPr>
                <w:numId w:val="81"/>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monitorovacie záznamové zariadenie,</w:t>
            </w:r>
          </w:p>
          <w:p w:rsidR="002E77D6" w:rsidRPr="008537CF" w:rsidP="00DC48CD">
            <w:pPr>
              <w:numPr>
                <w:numId w:val="81"/>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 xml:space="preserve">zariadenie na meranie otáčok motora, </w:t>
            </w:r>
          </w:p>
          <w:p w:rsidR="002E77D6" w:rsidRPr="008537CF" w:rsidP="00DC48CD">
            <w:pPr>
              <w:numPr>
                <w:numId w:val="81"/>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 xml:space="preserve">zariadenie na meranie teploty oleja v motore, </w:t>
            </w:r>
          </w:p>
          <w:p w:rsidR="002E77D6" w:rsidRPr="008537CF" w:rsidP="00DC48CD">
            <w:pPr>
              <w:numPr>
                <w:numId w:val="81"/>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 xml:space="preserve">zariadenie na meranie uhla zopnutia kontaktov prerušovača a uhla predstihu zapaľovania, </w:t>
            </w:r>
          </w:p>
          <w:p w:rsidR="002E77D6" w:rsidRPr="008537CF" w:rsidP="00DC48CD">
            <w:pPr>
              <w:numPr>
                <w:numId w:val="81"/>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zariadenie na meranie objemovej koncentrácie oxidu uhoľnatého, nespálených uhľovodíkov, oxidu uhličitého a kyslíka vo výfukových plynoch a s indikáciou hodnoty lambda,</w:t>
            </w:r>
          </w:p>
          <w:p w:rsidR="002E77D6" w:rsidRPr="008537CF" w:rsidP="00DC48CD">
            <w:pPr>
              <w:numPr>
                <w:numId w:val="81"/>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zariadenie na meranie objemovej koncentrácie oxidu uhoľnatého, nespálených uhľovodíkov, oxidu uhličitého a kyslíka vo výfukových plynoch a s indikáciou hodnoty lambda vybavené komunikačným zariadením na komunikáciu s OBD a softvérom umožňujúcim automatizovaný postup merania a prenos údajov a nameraných hodnôt do databázy automatizovaného informačného systému,</w:t>
            </w:r>
          </w:p>
          <w:p w:rsidR="002E77D6" w:rsidRPr="008537CF" w:rsidP="00DC48CD">
            <w:pPr>
              <w:numPr>
                <w:numId w:val="81"/>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 xml:space="preserve">zariadenie na meranie dymivosti výfukových plynov vybavené komunikačným zariadením na komunikáciu s OBD a softvérom umožňujúcim automatizovaný postup merania a prenos údajov a nameraných hodnôt do automatizovaného informačného systému, </w:t>
            </w:r>
          </w:p>
          <w:p w:rsidR="002E77D6" w:rsidRPr="008537CF" w:rsidP="00DC48CD">
            <w:pPr>
              <w:numPr>
                <w:numId w:val="81"/>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 xml:space="preserve">zariadenie na kontinuálne odsávanie spalín, ak to vyplýva z odborného posudku z hľadiska vetrania, </w:t>
            </w:r>
          </w:p>
          <w:p w:rsidR="002E77D6" w:rsidRPr="008537CF" w:rsidP="00DC48CD">
            <w:pPr>
              <w:numPr>
                <w:numId w:val="81"/>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stacionárne detektory úniku plynu,</w:t>
            </w:r>
          </w:p>
          <w:p w:rsidR="002E77D6" w:rsidRPr="008537CF" w:rsidP="00DC48CD">
            <w:pPr>
              <w:numPr>
                <w:numId w:val="81"/>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prenosný detektor úniku plynu,</w:t>
            </w:r>
          </w:p>
          <w:p w:rsidR="002E77D6" w:rsidRPr="008537CF" w:rsidP="00DC48CD">
            <w:pPr>
              <w:numPr>
                <w:numId w:val="81"/>
              </w:numPr>
              <w:bidi w:val="0"/>
              <w:spacing w:after="0" w:line="240" w:lineRule="auto"/>
              <w:ind w:left="320" w:hanging="284"/>
              <w:jc w:val="both"/>
              <w:rPr>
                <w:rFonts w:ascii="Times New Roman" w:hAnsi="Times New Roman"/>
                <w:sz w:val="18"/>
                <w:szCs w:val="18"/>
              </w:rPr>
            </w:pPr>
            <w:r w:rsidRPr="008537CF">
              <w:rPr>
                <w:rFonts w:ascii="Times New Roman" w:hAnsi="Times New Roman"/>
                <w:sz w:val="18"/>
                <w:szCs w:val="18"/>
              </w:rPr>
              <w:t>zariadenia na predĺženie výfukového vyústenia a na zjednotenie toku výfukových plynov,</w:t>
            </w:r>
          </w:p>
          <w:p w:rsidR="00022C99" w:rsidRPr="008537CF" w:rsidP="00DC48CD">
            <w:pPr>
              <w:numPr>
                <w:numId w:val="81"/>
              </w:numPr>
              <w:bidi w:val="0"/>
              <w:spacing w:after="0" w:line="240" w:lineRule="auto"/>
              <w:ind w:left="320" w:hanging="284"/>
              <w:jc w:val="both"/>
              <w:rPr>
                <w:rFonts w:ascii="Times New Roman" w:hAnsi="Times New Roman"/>
                <w:sz w:val="18"/>
                <w:szCs w:val="18"/>
              </w:rPr>
            </w:pPr>
            <w:r w:rsidRPr="008537CF" w:rsidR="002E77D6">
              <w:rPr>
                <w:rFonts w:ascii="Times New Roman" w:hAnsi="Times New Roman"/>
                <w:sz w:val="18"/>
                <w:szCs w:val="18"/>
              </w:rPr>
              <w:t>zdroj elektrickej energie.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Príloha IV</w:t>
            </w:r>
          </w:p>
          <w:p w:rsidR="00022C99" w:rsidRPr="008537CF" w:rsidP="005805BD">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B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C64E10">
            <w:pPr>
              <w:pStyle w:val="CM4"/>
              <w:bidi w:val="0"/>
              <w:spacing w:before="60" w:after="60" w:line="240" w:lineRule="auto"/>
              <w:jc w:val="both"/>
              <w:rPr>
                <w:rFonts w:ascii="Times New Roman" w:hAnsi="Times New Roman"/>
                <w:sz w:val="18"/>
                <w:szCs w:val="18"/>
              </w:rPr>
            </w:pPr>
            <w:r w:rsidRPr="008537CF">
              <w:rPr>
                <w:rFonts w:ascii="Times New Roman" w:hAnsi="Times New Roman"/>
                <w:b/>
                <w:bCs/>
                <w:sz w:val="18"/>
                <w:szCs w:val="18"/>
              </w:rPr>
              <w:t xml:space="preserve">MINIMÁLNE POŽIADAVKY NA ODBORNÚ SPÔSOBILOSŤ, VZDELÁVANIE A OSVEDČOVANIE KONTROLNÝCH TECHNIKOV </w:t>
            </w:r>
          </w:p>
          <w:p w:rsidR="00022C99" w:rsidRPr="008537CF" w:rsidP="00C64E10">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1. Odborná spôsobilosť </w:t>
            </w:r>
          </w:p>
          <w:p w:rsidR="00022C99" w:rsidRPr="008537CF" w:rsidP="00C64E10">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Pred udelením povolenia žiadateľovi o miesto kontrolného technika na účely vykonávania pravidelných kontrol technického stavu členské štáty alebo príslušné orgány overia, či daná osoba: </w:t>
            </w:r>
          </w:p>
          <w:p w:rsidR="00022C99" w:rsidRPr="008537CF" w:rsidP="00C64E10">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a) disponuje osvedčenými znalosťami a chápaním cestných vozidiel v týchto oblastiach: </w:t>
            </w:r>
          </w:p>
          <w:p w:rsidR="00022C99" w:rsidRPr="008537CF" w:rsidP="00C64E10">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mechanika, </w:t>
            </w:r>
          </w:p>
          <w:p w:rsidR="00022C99" w:rsidRPr="008537CF" w:rsidP="00C64E10">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dynamika, </w:t>
            </w:r>
          </w:p>
          <w:p w:rsidR="00022C99" w:rsidRPr="008537CF" w:rsidP="00C64E10">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dynamika vozidla, </w:t>
            </w:r>
          </w:p>
          <w:p w:rsidR="00022C99" w:rsidRPr="008537CF" w:rsidP="00C64E10">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spaľovacie motory, </w:t>
            </w:r>
          </w:p>
          <w:p w:rsidR="00022C99" w:rsidRPr="008537CF" w:rsidP="00C64E10">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materiály a ich spracovanie, </w:t>
            </w:r>
          </w:p>
          <w:p w:rsidR="00022C99" w:rsidRPr="008537CF" w:rsidP="00C64E10">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elektronika, </w:t>
            </w:r>
          </w:p>
          <w:p w:rsidR="00022C99" w:rsidRPr="008537CF" w:rsidP="00C64E10">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elektrické systémy, </w:t>
            </w:r>
          </w:p>
          <w:p w:rsidR="00022C99" w:rsidRPr="008537CF" w:rsidP="00C64E10">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elektronické systémy vozidla, </w:t>
            </w:r>
          </w:p>
          <w:p w:rsidR="00022C99" w:rsidRPr="008537CF" w:rsidP="00C64E10">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IT aplikácie; </w:t>
            </w:r>
          </w:p>
          <w:p w:rsidR="00022C99" w:rsidRPr="008537CF" w:rsidP="007B38C6">
            <w:pPr>
              <w:autoSpaceDE w:val="0"/>
              <w:autoSpaceDN w:val="0"/>
              <w:bidi w:val="0"/>
              <w:adjustRightInd w:val="0"/>
              <w:spacing w:after="0" w:line="240" w:lineRule="auto"/>
              <w:jc w:val="both"/>
              <w:rPr>
                <w:rFonts w:ascii="Times New Roman" w:hAnsi="Times New Roman"/>
                <w:sz w:val="18"/>
                <w:szCs w:val="18"/>
              </w:rPr>
            </w:pPr>
            <w:r w:rsidRPr="008537CF">
              <w:rPr>
                <w:rFonts w:ascii="Times New Roman" w:hAnsi="Times New Roman"/>
                <w:sz w:val="18"/>
                <w:szCs w:val="18"/>
              </w:rPr>
              <w:t>b) preukázala aspoň trojročnú prax alebo rovnocennú skúsenosť, ako napríklad doložené mentorstvo alebo štúdium, a primeraný odborný výcvik v oblasti cestných vozidiel.</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031190">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031190">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615576"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vyhlášky TK</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vyhlášky EK</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90</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 3</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P a)</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 3</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031190">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90</w:t>
            </w:r>
          </w:p>
          <w:p w:rsidR="00022C99" w:rsidRPr="008537CF" w:rsidP="00031190">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 3</w:t>
            </w:r>
          </w:p>
          <w:p w:rsidR="00022C99" w:rsidRPr="008537CF" w:rsidP="00031190">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P b)</w:t>
            </w:r>
          </w:p>
          <w:p w:rsidR="00022C99" w:rsidRPr="008537CF" w:rsidP="00031190">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 3</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615576"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4C1F9C">
              <w:rPr>
                <w:rFonts w:ascii="Times New Roman" w:hAnsi="Times New Roman"/>
                <w:sz w:val="18"/>
                <w:szCs w:val="18"/>
                <w:lang w:eastAsia="cs-CZ"/>
              </w:rPr>
              <w:t>28</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 1</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2E77D6">
              <w:rPr>
                <w:rFonts w:ascii="Times New Roman" w:hAnsi="Times New Roman"/>
                <w:sz w:val="18"/>
                <w:szCs w:val="18"/>
                <w:lang w:eastAsia="cs-CZ"/>
              </w:rPr>
              <w:t>32</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 1</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031190">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(3)</w:t>
              <w:tab/>
              <w:t xml:space="preserve">Schvaľovací orgán udelí </w:t>
            </w:r>
          </w:p>
          <w:p w:rsidR="00022C99" w:rsidRPr="008537CF" w:rsidP="00031190">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a)</w:t>
              <w:tab/>
              <w:t>osvedčenie technika technickej kontroly fyzickej osobe, ak spĺňa tieto podmienky:</w:t>
            </w:r>
          </w:p>
          <w:p w:rsidR="00022C99" w:rsidRPr="00D57D40" w:rsidP="00031190">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3.</w:t>
              <w:tab/>
            </w:r>
            <w:r w:rsidRPr="00D57D40" w:rsidR="00D57D40">
              <w:rPr>
                <w:rFonts w:ascii="Times New Roman" w:hAnsi="Times New Roman"/>
                <w:sz w:val="18"/>
                <w:szCs w:val="18"/>
              </w:rPr>
              <w:t xml:space="preserve"> disponuje znalosťami o vozidlách a preukázala odbornú prax alebo rovnocennú praktickú skúsenosť v oblasti vozidiel (ďalej len „rovnocenná skúsenosť“); podrobnosti o znalostiach o vozidlách a odbornej praxi alebo rovnocennej skúsenosti ustanoví vykonávací právny predpis podľa § 136 ods. 3 písm. g)</w:t>
            </w:r>
          </w:p>
          <w:p w:rsidR="00022C99" w:rsidP="00031190">
            <w:pPr>
              <w:tabs>
                <w:tab w:val="left" w:pos="387"/>
              </w:tabs>
              <w:bidi w:val="0"/>
              <w:spacing w:after="0" w:line="240" w:lineRule="auto"/>
              <w:jc w:val="both"/>
              <w:rPr>
                <w:rFonts w:ascii="Times New Roman" w:hAnsi="Times New Roman"/>
                <w:sz w:val="18"/>
                <w:szCs w:val="18"/>
              </w:rPr>
            </w:pPr>
          </w:p>
          <w:p w:rsidR="00D57D40" w:rsidRPr="008537CF" w:rsidP="00031190">
            <w:pPr>
              <w:tabs>
                <w:tab w:val="left" w:pos="387"/>
              </w:tabs>
              <w:bidi w:val="0"/>
              <w:spacing w:after="0" w:line="240" w:lineRule="auto"/>
              <w:jc w:val="both"/>
              <w:rPr>
                <w:rFonts w:ascii="Times New Roman" w:hAnsi="Times New Roman"/>
                <w:sz w:val="18"/>
                <w:szCs w:val="18"/>
              </w:rPr>
            </w:pPr>
          </w:p>
          <w:p w:rsidR="00022C99" w:rsidRPr="008537CF" w:rsidP="00031190">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(3)</w:t>
              <w:tab/>
              <w:t xml:space="preserve">Schvaľovací orgán udelí </w:t>
            </w:r>
          </w:p>
          <w:p w:rsidR="00022C99" w:rsidRPr="008537CF" w:rsidP="00031190">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b)</w:t>
              <w:tab/>
              <w:t>osvedčenie technika emisnej kontroly fyzickej osobe, ak spĺňa tieto podmienky:</w:t>
            </w:r>
          </w:p>
          <w:p w:rsidR="00D57D40" w:rsidRPr="00D57D40" w:rsidP="00D57D40">
            <w:pPr>
              <w:pStyle w:val="ListParagraph"/>
              <w:bidi w:val="0"/>
              <w:spacing w:after="0" w:line="240" w:lineRule="auto"/>
              <w:ind w:left="0" w:firstLine="0"/>
              <w:contextualSpacing/>
              <w:jc w:val="both"/>
              <w:rPr>
                <w:rFonts w:ascii="Times New Roman" w:hAnsi="Times New Roman"/>
                <w:sz w:val="18"/>
                <w:szCs w:val="18"/>
              </w:rPr>
            </w:pPr>
            <w:r>
              <w:rPr>
                <w:rFonts w:ascii="Times New Roman" w:hAnsi="Times New Roman"/>
                <w:sz w:val="18"/>
                <w:szCs w:val="18"/>
              </w:rPr>
              <w:t xml:space="preserve">3. </w:t>
            </w:r>
            <w:r w:rsidRPr="00D57D40">
              <w:rPr>
                <w:rFonts w:ascii="Times New Roman" w:hAnsi="Times New Roman"/>
                <w:sz w:val="18"/>
                <w:szCs w:val="18"/>
              </w:rPr>
              <w:t xml:space="preserve">disponuje znalosťami o vozidlách a preukázala odbornú prax alebo rovnocennú skúsenosť; podrobnosti o znalostiach o vozidlách a odbornej praxi alebo rovnocennej skúsenosti ustanoví vykonávací právny predpis podľa </w:t>
            </w:r>
            <w:r w:rsidRPr="00D57D40">
              <w:rPr>
                <w:rFonts w:ascii="Times New Roman" w:hAnsi="Times New Roman"/>
                <w:sz w:val="18"/>
                <w:szCs w:val="18"/>
              </w:rPr>
              <w:fldChar w:fldCharType="begin"/>
            </w:r>
            <w:r w:rsidRPr="00D57D40">
              <w:rPr>
                <w:rFonts w:ascii="Times New Roman" w:hAnsi="Times New Roman"/>
                <w:sz w:val="18"/>
                <w:szCs w:val="18"/>
              </w:rPr>
              <w:instrText xml:space="preserve"> REF _Ref464114179 \h </w:instrText>
            </w:r>
            <w:r w:rsidRPr="00D57D40">
              <w:rPr>
                <w:rFonts w:ascii="Times New Roman" w:hAnsi="Times New Roman"/>
                <w:sz w:val="18"/>
                <w:szCs w:val="18"/>
              </w:rPr>
              <w:instrText xml:space="preserve"> \* MERGEFORMAT </w:instrText>
            </w:r>
            <w:r w:rsidRPr="00D57D40">
              <w:rPr>
                <w:rFonts w:ascii="Times New Roman" w:hAnsi="Times New Roman"/>
                <w:sz w:val="18"/>
                <w:szCs w:val="18"/>
              </w:rPr>
              <w:fldChar w:fldCharType="separate"/>
            </w:r>
            <w:r w:rsidRPr="00D57D40">
              <w:rPr>
                <w:rFonts w:ascii="Times New Roman" w:hAnsi="Times New Roman"/>
                <w:sz w:val="18"/>
                <w:szCs w:val="18"/>
              </w:rPr>
              <w:t xml:space="preserve">§ </w:t>
            </w:r>
            <w:r w:rsidRPr="00D57D40">
              <w:rPr>
                <w:rFonts w:ascii="Times New Roman" w:hAnsi="Times New Roman"/>
                <w:noProof/>
                <w:sz w:val="18"/>
                <w:szCs w:val="18"/>
              </w:rPr>
              <w:t>136</w:t>
            </w:r>
            <w:r w:rsidRPr="00D57D40">
              <w:rPr>
                <w:rFonts w:ascii="Times New Roman" w:hAnsi="Times New Roman"/>
                <w:sz w:val="18"/>
                <w:szCs w:val="18"/>
              </w:rPr>
              <w:fldChar w:fldCharType="end"/>
            </w:r>
            <w:r w:rsidRPr="00D57D40">
              <w:rPr>
                <w:rFonts w:ascii="Times New Roman" w:hAnsi="Times New Roman"/>
                <w:sz w:val="18"/>
                <w:szCs w:val="18"/>
              </w:rPr>
              <w:t xml:space="preserve"> ods. 3 písm. h),</w:t>
            </w:r>
          </w:p>
          <w:p w:rsidR="00022C99" w:rsidRPr="008537CF" w:rsidP="00031190">
            <w:pPr>
              <w:tabs>
                <w:tab w:val="left" w:pos="387"/>
              </w:tabs>
              <w:bidi w:val="0"/>
              <w:spacing w:after="0" w:line="240" w:lineRule="auto"/>
              <w:jc w:val="both"/>
              <w:rPr>
                <w:rFonts w:ascii="Times New Roman" w:hAnsi="Times New Roman"/>
                <w:sz w:val="18"/>
                <w:szCs w:val="18"/>
              </w:rPr>
            </w:pPr>
          </w:p>
          <w:p w:rsidR="00022C99" w:rsidRPr="008537CF" w:rsidP="00263712">
            <w:pPr>
              <w:tabs>
                <w:tab w:val="left" w:pos="387"/>
              </w:tabs>
              <w:bidi w:val="0"/>
              <w:spacing w:after="0" w:line="240" w:lineRule="auto"/>
              <w:jc w:val="both"/>
              <w:rPr>
                <w:rFonts w:ascii="Times New Roman" w:hAnsi="Times New Roman"/>
                <w:sz w:val="18"/>
                <w:szCs w:val="18"/>
              </w:rPr>
            </w:pPr>
          </w:p>
          <w:p w:rsidR="004C1F9C" w:rsidRPr="008537CF" w:rsidP="004C1F9C">
            <w:pPr>
              <w:pStyle w:val="Odstavecseseznamem"/>
              <w:bidi w:val="0"/>
              <w:spacing w:after="0" w:line="240" w:lineRule="auto"/>
              <w:ind w:left="0"/>
              <w:jc w:val="both"/>
              <w:rPr>
                <w:rFonts w:ascii="Times New Roman" w:hAnsi="Times New Roman"/>
                <w:sz w:val="18"/>
                <w:szCs w:val="18"/>
              </w:rPr>
            </w:pPr>
            <w:r w:rsidRPr="008537CF">
              <w:rPr>
                <w:rFonts w:ascii="Times New Roman" w:hAnsi="Times New Roman"/>
                <w:sz w:val="18"/>
                <w:szCs w:val="18"/>
              </w:rPr>
              <w:t xml:space="preserve">(1)Fyzická osoba, ktorá chce vykonávať technickú kontrolu, musí </w:t>
            </w:r>
          </w:p>
          <w:p w:rsidR="004C1F9C" w:rsidRPr="008537CF" w:rsidP="00DC48CD">
            <w:pPr>
              <w:pStyle w:val="Odstavecseseznamem"/>
              <w:numPr>
                <w:numId w:val="74"/>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disponovať osvedčenými znalosťami a chápaním o vozidlách v týchto oblastiach:</w:t>
            </w:r>
          </w:p>
          <w:p w:rsidR="004C1F9C" w:rsidRPr="008537CF" w:rsidP="00DC48CD">
            <w:pPr>
              <w:pStyle w:val="Odstavecseseznamem"/>
              <w:numPr>
                <w:numId w:val="75"/>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mechanika,</w:t>
            </w:r>
          </w:p>
          <w:p w:rsidR="004C1F9C" w:rsidRPr="008537CF" w:rsidP="00DC48CD">
            <w:pPr>
              <w:pStyle w:val="Odstavecseseznamem"/>
              <w:numPr>
                <w:numId w:val="75"/>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dynamika,</w:t>
            </w:r>
          </w:p>
          <w:p w:rsidR="004C1F9C" w:rsidRPr="008537CF" w:rsidP="00DC48CD">
            <w:pPr>
              <w:pStyle w:val="Odstavecseseznamem"/>
              <w:numPr>
                <w:numId w:val="75"/>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dynamika vozidla,</w:t>
            </w:r>
          </w:p>
          <w:p w:rsidR="004C1F9C" w:rsidRPr="008537CF" w:rsidP="00DC48CD">
            <w:pPr>
              <w:pStyle w:val="Odstavecseseznamem"/>
              <w:numPr>
                <w:numId w:val="75"/>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spaľovacie motory,</w:t>
            </w:r>
          </w:p>
          <w:p w:rsidR="004C1F9C" w:rsidRPr="008537CF" w:rsidP="00DC48CD">
            <w:pPr>
              <w:pStyle w:val="Odstavecseseznamem"/>
              <w:numPr>
                <w:numId w:val="75"/>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materiály a ich spracovanie,</w:t>
            </w:r>
          </w:p>
          <w:p w:rsidR="004C1F9C" w:rsidRPr="008537CF" w:rsidP="00DC48CD">
            <w:pPr>
              <w:pStyle w:val="Odstavecseseznamem"/>
              <w:numPr>
                <w:numId w:val="75"/>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elektronika,</w:t>
            </w:r>
          </w:p>
          <w:p w:rsidR="004C1F9C" w:rsidRPr="008537CF" w:rsidP="00DC48CD">
            <w:pPr>
              <w:pStyle w:val="Odstavecseseznamem"/>
              <w:numPr>
                <w:numId w:val="75"/>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elektrické systémy,</w:t>
            </w:r>
          </w:p>
          <w:p w:rsidR="004C1F9C" w:rsidRPr="008537CF" w:rsidP="00DC48CD">
            <w:pPr>
              <w:pStyle w:val="Odstavecseseznamem"/>
              <w:numPr>
                <w:numId w:val="75"/>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elektronické systémy vozidla,</w:t>
            </w:r>
          </w:p>
          <w:p w:rsidR="004C1F9C" w:rsidRPr="008537CF" w:rsidP="00DC48CD">
            <w:pPr>
              <w:pStyle w:val="Odstavecseseznamem"/>
              <w:numPr>
                <w:numId w:val="75"/>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počítačové aplikácie,</w:t>
            </w:r>
          </w:p>
          <w:p w:rsidR="004C1F9C" w:rsidRPr="008537CF" w:rsidP="00DC48CD">
            <w:pPr>
              <w:pStyle w:val="Odstavecseseznamem"/>
              <w:numPr>
                <w:numId w:val="74"/>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preukázať aspoň trojročnú prax alebo rovnocennú skúsenosť v oblasti vozidiel.</w:t>
            </w:r>
          </w:p>
          <w:p w:rsidR="00022C99" w:rsidRPr="008537CF" w:rsidP="004C1F9C">
            <w:pPr>
              <w:tabs>
                <w:tab w:val="left" w:pos="387"/>
              </w:tabs>
              <w:bidi w:val="0"/>
              <w:spacing w:after="0" w:line="240" w:lineRule="auto"/>
              <w:jc w:val="both"/>
              <w:rPr>
                <w:rFonts w:ascii="Times New Roman" w:hAnsi="Times New Roman"/>
                <w:sz w:val="18"/>
                <w:szCs w:val="18"/>
              </w:rPr>
            </w:pPr>
          </w:p>
          <w:p w:rsidR="002E77D6" w:rsidRPr="008537CF" w:rsidP="002E77D6">
            <w:pPr>
              <w:pStyle w:val="Odstavecseseznamem"/>
              <w:bidi w:val="0"/>
              <w:spacing w:after="0" w:line="240" w:lineRule="auto"/>
              <w:ind w:left="0"/>
              <w:jc w:val="both"/>
              <w:rPr>
                <w:rFonts w:ascii="Times New Roman" w:hAnsi="Times New Roman"/>
                <w:sz w:val="18"/>
                <w:szCs w:val="18"/>
              </w:rPr>
            </w:pPr>
            <w:r w:rsidRPr="008537CF">
              <w:rPr>
                <w:rFonts w:ascii="Times New Roman" w:hAnsi="Times New Roman"/>
                <w:sz w:val="18"/>
                <w:szCs w:val="18"/>
              </w:rPr>
              <w:t xml:space="preserve">(1)Fyzická osoba, ktorá chce vykonávať emisnú kontrolu, musí </w:t>
            </w:r>
          </w:p>
          <w:p w:rsidR="002E77D6" w:rsidRPr="008537CF" w:rsidP="00DC48CD">
            <w:pPr>
              <w:pStyle w:val="Odstavecseseznamem"/>
              <w:numPr>
                <w:numId w:val="82"/>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disponovať osvedčenými znalosťami a chápaním o vozidlách v týchto oblastiach:</w:t>
            </w:r>
          </w:p>
          <w:p w:rsidR="002E77D6" w:rsidRPr="008537CF" w:rsidP="00DC48CD">
            <w:pPr>
              <w:pStyle w:val="Odstavecseseznamem"/>
              <w:numPr>
                <w:numId w:val="85"/>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mechanika,</w:t>
            </w:r>
          </w:p>
          <w:p w:rsidR="002E77D6" w:rsidRPr="008537CF" w:rsidP="00DC48CD">
            <w:pPr>
              <w:pStyle w:val="Odstavecseseznamem"/>
              <w:numPr>
                <w:numId w:val="85"/>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dynamika,</w:t>
            </w:r>
          </w:p>
          <w:p w:rsidR="002E77D6" w:rsidRPr="008537CF" w:rsidP="00DC48CD">
            <w:pPr>
              <w:pStyle w:val="Odstavecseseznamem"/>
              <w:numPr>
                <w:numId w:val="85"/>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dynamika vozidla,</w:t>
            </w:r>
          </w:p>
          <w:p w:rsidR="002E77D6" w:rsidRPr="008537CF" w:rsidP="00DC48CD">
            <w:pPr>
              <w:pStyle w:val="Odstavecseseznamem"/>
              <w:numPr>
                <w:numId w:val="85"/>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spaľovacie motory,</w:t>
            </w:r>
          </w:p>
          <w:p w:rsidR="002E77D6" w:rsidRPr="008537CF" w:rsidP="00DC48CD">
            <w:pPr>
              <w:pStyle w:val="Odstavecseseznamem"/>
              <w:numPr>
                <w:numId w:val="85"/>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materiály a ich spracovanie,</w:t>
            </w:r>
          </w:p>
          <w:p w:rsidR="002E77D6" w:rsidRPr="008537CF" w:rsidP="00DC48CD">
            <w:pPr>
              <w:pStyle w:val="Odstavecseseznamem"/>
              <w:numPr>
                <w:numId w:val="85"/>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elektronika,</w:t>
            </w:r>
          </w:p>
          <w:p w:rsidR="002E77D6" w:rsidRPr="008537CF" w:rsidP="00DC48CD">
            <w:pPr>
              <w:pStyle w:val="Odstavecseseznamem"/>
              <w:numPr>
                <w:numId w:val="85"/>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elektrické systémy,</w:t>
            </w:r>
          </w:p>
          <w:p w:rsidR="002E77D6" w:rsidRPr="008537CF" w:rsidP="00DC48CD">
            <w:pPr>
              <w:pStyle w:val="Odstavecseseznamem"/>
              <w:numPr>
                <w:numId w:val="85"/>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elektronické systémy vozidla,</w:t>
            </w:r>
          </w:p>
          <w:p w:rsidR="002E77D6" w:rsidRPr="008537CF" w:rsidP="00DC48CD">
            <w:pPr>
              <w:pStyle w:val="Odstavecseseznamem"/>
              <w:numPr>
                <w:numId w:val="85"/>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počítačové aplikácie,</w:t>
            </w:r>
          </w:p>
          <w:p w:rsidR="00022C99" w:rsidRPr="008537CF" w:rsidP="00DC48CD">
            <w:pPr>
              <w:pStyle w:val="Odstavecseseznamem"/>
              <w:numPr>
                <w:numId w:val="82"/>
              </w:numPr>
              <w:tabs>
                <w:tab w:val="left" w:pos="709"/>
              </w:tabs>
              <w:bidi w:val="0"/>
              <w:spacing w:after="0" w:line="240" w:lineRule="auto"/>
              <w:jc w:val="both"/>
              <w:rPr>
                <w:rFonts w:ascii="Times New Roman" w:hAnsi="Times New Roman"/>
                <w:sz w:val="18"/>
                <w:szCs w:val="18"/>
              </w:rPr>
            </w:pPr>
            <w:r w:rsidRPr="008537CF" w:rsidR="002E77D6">
              <w:rPr>
                <w:rFonts w:ascii="Times New Roman" w:hAnsi="Times New Roman"/>
                <w:sz w:val="18"/>
                <w:szCs w:val="18"/>
              </w:rPr>
              <w:t>preukázať aspoň trojročnú prax alebo rovnocennú skúsenosť v oblasti vozidiel.</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7B38C6">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Príloha IV</w:t>
            </w:r>
          </w:p>
          <w:p w:rsidR="00022C99" w:rsidRPr="008537CF" w:rsidP="007B38C6">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B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2. Úvodný a opakovací odborný výcvik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Členské štáty alebo príslušné orgány zabezpečia, aby kontrolní technici v záujme nadobudnutia povolenia na vykonávanie kontrol technického stavu absolvovali príslušný úvodný a opakovací odborný výcvik alebo primeranú skúšku vrátane teoretických a praktických prvkov.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Minimálny obsah úvodného a opakovacieho výcviku alebo primeranej skúšky zahŕňa tieto témy: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a) Úvodný odborný výcvik alebo primeraná skúška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Úvodný výcvik poskytovaný členským štátom alebo oprávneným výcvikovým strediskom členského štátu pokrýva prinajmenšom tieto témy: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i) technológia vozidla: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brzdové systémy,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systémy riadenia,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zorné pole,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montáž osvetlenia, svetelné zariadenia a elektronické komponenty,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nápravy, kolesá a pneumatiky,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podvozok a karoséria,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zaťaženie životného prostredia a emisie,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ďalšie požiadavky na zvláštne vozidlá;</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ii) skúšobné metódy,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iii) hodnotenie chýb,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iv) právne požiadavky týkajúce sa stavu vozidla pri schvaľovaní,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v) právne požiadavky týkajúce sa kontroly technického stavu,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vi) administratívne ustanovenia týkajúce sa schvaľovania a evidencie vozidiel a kontroly technického stavu,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vii) IT aplikácie potrebné na kontrolu a administratívne postupy.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b) Opakovací odborný výcvik alebo primeraná skúška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Členské štáty zabezpečia, aby kontrolní technici pravidelne absolvovali opakovací odborný výcvik alebo primeranú skúšku, ktorý/-ú poskytuje členský štát alebo oprávnené výcvikové stredisko členského štátu. </w:t>
            </w:r>
          </w:p>
          <w:p w:rsidR="00022C99" w:rsidRPr="008537CF" w:rsidP="00C64E10">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Členské štáty zabezpečia, aby obsah opakovacieho odborného výcviku alebo primeranej skúšky umožnil kontrolným technikom udržať a obnoviť potrebné znalosti a schopnosti týkajúce sa tém uvedených v písm. a) bodoch i) až vii).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02C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vyhlášky TK</w:t>
            </w: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4C1F9C" w:rsidRPr="008537CF" w:rsidP="008302C2">
            <w:pPr>
              <w:bidi w:val="0"/>
              <w:spacing w:after="0" w:line="240" w:lineRule="auto"/>
              <w:jc w:val="both"/>
              <w:rPr>
                <w:rFonts w:ascii="Times New Roman" w:hAnsi="Times New Roman"/>
                <w:sz w:val="18"/>
                <w:szCs w:val="18"/>
                <w:lang w:eastAsia="cs-CZ"/>
              </w:rPr>
            </w:pPr>
          </w:p>
          <w:p w:rsidR="004C1F9C" w:rsidRPr="008537CF" w:rsidP="008302C2">
            <w:pPr>
              <w:bidi w:val="0"/>
              <w:spacing w:after="0" w:line="240" w:lineRule="auto"/>
              <w:jc w:val="both"/>
              <w:rPr>
                <w:rFonts w:ascii="Times New Roman" w:hAnsi="Times New Roman"/>
                <w:sz w:val="18"/>
                <w:szCs w:val="18"/>
                <w:lang w:eastAsia="cs-CZ"/>
              </w:rPr>
            </w:pPr>
          </w:p>
          <w:p w:rsidR="004C1F9C" w:rsidRPr="008537CF" w:rsidP="008302C2">
            <w:pPr>
              <w:bidi w:val="0"/>
              <w:spacing w:after="0" w:line="240" w:lineRule="auto"/>
              <w:jc w:val="both"/>
              <w:rPr>
                <w:rFonts w:ascii="Times New Roman" w:hAnsi="Times New Roman"/>
                <w:sz w:val="18"/>
                <w:szCs w:val="18"/>
                <w:lang w:eastAsia="cs-CZ"/>
              </w:rPr>
            </w:pPr>
          </w:p>
          <w:p w:rsidR="004C1F9C" w:rsidRPr="008537CF" w:rsidP="008302C2">
            <w:pPr>
              <w:bidi w:val="0"/>
              <w:spacing w:after="0" w:line="240" w:lineRule="auto"/>
              <w:jc w:val="both"/>
              <w:rPr>
                <w:rFonts w:ascii="Times New Roman" w:hAnsi="Times New Roman"/>
                <w:sz w:val="18"/>
                <w:szCs w:val="18"/>
                <w:lang w:eastAsia="cs-CZ"/>
              </w:rPr>
            </w:pPr>
          </w:p>
          <w:p w:rsidR="004C1F9C" w:rsidRPr="008537CF" w:rsidP="008302C2">
            <w:pPr>
              <w:bidi w:val="0"/>
              <w:spacing w:after="0" w:line="240" w:lineRule="auto"/>
              <w:jc w:val="both"/>
              <w:rPr>
                <w:rFonts w:ascii="Times New Roman" w:hAnsi="Times New Roman"/>
                <w:sz w:val="18"/>
                <w:szCs w:val="18"/>
                <w:lang w:eastAsia="cs-CZ"/>
              </w:rPr>
            </w:pPr>
          </w:p>
          <w:p w:rsidR="004C1F9C"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vyhlášky TK</w:t>
            </w: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754DDA">
            <w:pPr>
              <w:bidi w:val="0"/>
              <w:spacing w:after="0" w:line="240" w:lineRule="auto"/>
              <w:jc w:val="both"/>
              <w:rPr>
                <w:rFonts w:ascii="Times New Roman" w:hAnsi="Times New Roman"/>
                <w:sz w:val="18"/>
                <w:szCs w:val="18"/>
                <w:lang w:eastAsia="cs-CZ"/>
              </w:rPr>
            </w:pPr>
          </w:p>
          <w:p w:rsidR="00022C99" w:rsidRPr="008537CF" w:rsidP="00754DDA">
            <w:pPr>
              <w:bidi w:val="0"/>
              <w:spacing w:after="0" w:line="240" w:lineRule="auto"/>
              <w:jc w:val="both"/>
              <w:rPr>
                <w:rFonts w:ascii="Times New Roman" w:hAnsi="Times New Roman"/>
                <w:sz w:val="18"/>
                <w:szCs w:val="18"/>
                <w:lang w:eastAsia="cs-CZ"/>
              </w:rPr>
            </w:pPr>
          </w:p>
          <w:p w:rsidR="00022C99" w:rsidRPr="008537CF" w:rsidP="00754DDA">
            <w:pPr>
              <w:bidi w:val="0"/>
              <w:spacing w:after="0" w:line="240" w:lineRule="auto"/>
              <w:jc w:val="both"/>
              <w:rPr>
                <w:rFonts w:ascii="Times New Roman" w:hAnsi="Times New Roman"/>
                <w:sz w:val="18"/>
                <w:szCs w:val="18"/>
                <w:lang w:eastAsia="cs-CZ"/>
              </w:rPr>
            </w:pPr>
          </w:p>
          <w:p w:rsidR="00022C99" w:rsidRPr="008537CF" w:rsidP="00754DDA">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754DDA">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vyhlášky EK</w:t>
            </w: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AB2D3D" w:rsidRPr="008537CF" w:rsidP="008302C2">
            <w:pPr>
              <w:bidi w:val="0"/>
              <w:spacing w:after="0" w:line="240" w:lineRule="auto"/>
              <w:jc w:val="both"/>
              <w:rPr>
                <w:rFonts w:ascii="Times New Roman" w:hAnsi="Times New Roman"/>
                <w:sz w:val="18"/>
                <w:szCs w:val="18"/>
                <w:lang w:eastAsia="cs-CZ"/>
              </w:rPr>
            </w:pPr>
          </w:p>
          <w:p w:rsidR="00AB2D3D" w:rsidRPr="008537CF" w:rsidP="008302C2">
            <w:pPr>
              <w:bidi w:val="0"/>
              <w:spacing w:after="0" w:line="240" w:lineRule="auto"/>
              <w:jc w:val="both"/>
              <w:rPr>
                <w:rFonts w:ascii="Times New Roman" w:hAnsi="Times New Roman"/>
                <w:sz w:val="18"/>
                <w:szCs w:val="18"/>
                <w:lang w:eastAsia="cs-CZ"/>
              </w:rPr>
            </w:pPr>
          </w:p>
          <w:p w:rsidR="00AB2D3D" w:rsidRPr="008537CF" w:rsidP="008302C2">
            <w:pPr>
              <w:bidi w:val="0"/>
              <w:spacing w:after="0" w:line="240" w:lineRule="auto"/>
              <w:jc w:val="both"/>
              <w:rPr>
                <w:rFonts w:ascii="Times New Roman" w:hAnsi="Times New Roman"/>
                <w:sz w:val="18"/>
                <w:szCs w:val="18"/>
                <w:lang w:eastAsia="cs-CZ"/>
              </w:rPr>
            </w:pPr>
          </w:p>
          <w:p w:rsidR="00AB2D3D" w:rsidRPr="008537CF" w:rsidP="008302C2">
            <w:pPr>
              <w:bidi w:val="0"/>
              <w:spacing w:after="0" w:line="240" w:lineRule="auto"/>
              <w:jc w:val="both"/>
              <w:rPr>
                <w:rFonts w:ascii="Times New Roman" w:hAnsi="Times New Roman"/>
                <w:sz w:val="18"/>
                <w:szCs w:val="18"/>
                <w:lang w:eastAsia="cs-CZ"/>
              </w:rPr>
            </w:pPr>
          </w:p>
          <w:p w:rsidR="00AB2D3D" w:rsidRPr="008537CF" w:rsidP="008302C2">
            <w:pPr>
              <w:bidi w:val="0"/>
              <w:spacing w:after="0" w:line="240" w:lineRule="auto"/>
              <w:jc w:val="both"/>
              <w:rPr>
                <w:rFonts w:ascii="Times New Roman" w:hAnsi="Times New Roman"/>
                <w:sz w:val="18"/>
                <w:szCs w:val="18"/>
                <w:lang w:eastAsia="cs-CZ"/>
              </w:rPr>
            </w:pPr>
          </w:p>
          <w:p w:rsidR="00AB2D3D" w:rsidRPr="008537CF" w:rsidP="008302C2">
            <w:pPr>
              <w:bidi w:val="0"/>
              <w:spacing w:after="0" w:line="240" w:lineRule="auto"/>
              <w:jc w:val="both"/>
              <w:rPr>
                <w:rFonts w:ascii="Times New Roman" w:hAnsi="Times New Roman"/>
                <w:sz w:val="18"/>
                <w:szCs w:val="18"/>
                <w:lang w:eastAsia="cs-CZ"/>
              </w:rPr>
            </w:pPr>
          </w:p>
          <w:p w:rsidR="00AB2D3D"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vyhlášky EK</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02C2">
            <w:pPr>
              <w:bidi w:val="0"/>
              <w:spacing w:after="0" w:line="240" w:lineRule="auto"/>
              <w:jc w:val="both"/>
              <w:rPr>
                <w:rFonts w:ascii="Times New Roman" w:hAnsi="Times New Roman"/>
                <w:sz w:val="18"/>
                <w:szCs w:val="18"/>
                <w:lang w:eastAsia="cs-CZ"/>
              </w:rPr>
            </w:pPr>
            <w:r w:rsidRPr="008537CF" w:rsidR="004C1F9C">
              <w:rPr>
                <w:rFonts w:ascii="Times New Roman" w:hAnsi="Times New Roman"/>
                <w:sz w:val="18"/>
                <w:szCs w:val="18"/>
                <w:lang w:eastAsia="cs-CZ"/>
              </w:rPr>
              <w:t>§ 3</w:t>
            </w:r>
            <w:r w:rsidRPr="008537CF">
              <w:rPr>
                <w:rFonts w:ascii="Times New Roman" w:hAnsi="Times New Roman"/>
                <w:sz w:val="18"/>
                <w:szCs w:val="18"/>
                <w:lang w:eastAsia="cs-CZ"/>
              </w:rPr>
              <w:t>1</w:t>
            </w:r>
          </w:p>
          <w:p w:rsidR="00022C99" w:rsidRPr="008537CF" w:rsidP="00E32749">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 1 až 5</w:t>
            </w: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4C1F9C" w:rsidRPr="008537CF" w:rsidP="008302C2">
            <w:pPr>
              <w:bidi w:val="0"/>
              <w:spacing w:after="0" w:line="240" w:lineRule="auto"/>
              <w:jc w:val="both"/>
              <w:rPr>
                <w:rFonts w:ascii="Times New Roman" w:hAnsi="Times New Roman"/>
                <w:sz w:val="18"/>
                <w:szCs w:val="18"/>
                <w:lang w:eastAsia="cs-CZ"/>
              </w:rPr>
            </w:pPr>
          </w:p>
          <w:p w:rsidR="004C1F9C" w:rsidRPr="008537CF" w:rsidP="008302C2">
            <w:pPr>
              <w:bidi w:val="0"/>
              <w:spacing w:after="0" w:line="240" w:lineRule="auto"/>
              <w:jc w:val="both"/>
              <w:rPr>
                <w:rFonts w:ascii="Times New Roman" w:hAnsi="Times New Roman"/>
                <w:sz w:val="18"/>
                <w:szCs w:val="18"/>
                <w:lang w:eastAsia="cs-CZ"/>
              </w:rPr>
            </w:pPr>
          </w:p>
          <w:p w:rsidR="004C1F9C" w:rsidRPr="008537CF" w:rsidP="008302C2">
            <w:pPr>
              <w:bidi w:val="0"/>
              <w:spacing w:after="0" w:line="240" w:lineRule="auto"/>
              <w:jc w:val="both"/>
              <w:rPr>
                <w:rFonts w:ascii="Times New Roman" w:hAnsi="Times New Roman"/>
                <w:sz w:val="18"/>
                <w:szCs w:val="18"/>
                <w:lang w:eastAsia="cs-CZ"/>
              </w:rPr>
            </w:pPr>
          </w:p>
          <w:p w:rsidR="004C1F9C" w:rsidRPr="008537CF" w:rsidP="008302C2">
            <w:pPr>
              <w:bidi w:val="0"/>
              <w:spacing w:after="0" w:line="240" w:lineRule="auto"/>
              <w:jc w:val="both"/>
              <w:rPr>
                <w:rFonts w:ascii="Times New Roman" w:hAnsi="Times New Roman"/>
                <w:sz w:val="18"/>
                <w:szCs w:val="18"/>
                <w:lang w:eastAsia="cs-CZ"/>
              </w:rPr>
            </w:pPr>
          </w:p>
          <w:p w:rsidR="004C1F9C" w:rsidRPr="008537CF" w:rsidP="008302C2">
            <w:pPr>
              <w:bidi w:val="0"/>
              <w:spacing w:after="0" w:line="240" w:lineRule="auto"/>
              <w:jc w:val="both"/>
              <w:rPr>
                <w:rFonts w:ascii="Times New Roman" w:hAnsi="Times New Roman"/>
                <w:sz w:val="18"/>
                <w:szCs w:val="18"/>
                <w:lang w:eastAsia="cs-CZ"/>
              </w:rPr>
            </w:pPr>
          </w:p>
          <w:p w:rsidR="004C1F9C"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4C1F9C">
              <w:rPr>
                <w:rFonts w:ascii="Times New Roman" w:hAnsi="Times New Roman"/>
                <w:sz w:val="18"/>
                <w:szCs w:val="18"/>
                <w:lang w:eastAsia="cs-CZ"/>
              </w:rPr>
              <w:t>3</w:t>
            </w:r>
            <w:r w:rsidRPr="008537CF">
              <w:rPr>
                <w:rFonts w:ascii="Times New Roman" w:hAnsi="Times New Roman"/>
                <w:sz w:val="18"/>
                <w:szCs w:val="18"/>
                <w:lang w:eastAsia="cs-CZ"/>
              </w:rPr>
              <w:t>4</w:t>
            </w:r>
          </w:p>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 1, 2 a 5</w:t>
            </w: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AF1DA1">
              <w:rPr>
                <w:rFonts w:ascii="Times New Roman" w:hAnsi="Times New Roman"/>
                <w:sz w:val="18"/>
                <w:szCs w:val="18"/>
                <w:lang w:eastAsia="cs-CZ"/>
              </w:rPr>
              <w:t>35</w:t>
            </w:r>
          </w:p>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 1 až 3</w:t>
            </w: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AB2D3D" w:rsidRPr="008537CF" w:rsidP="008302C2">
            <w:pPr>
              <w:bidi w:val="0"/>
              <w:spacing w:after="0" w:line="240" w:lineRule="auto"/>
              <w:jc w:val="both"/>
              <w:rPr>
                <w:rFonts w:ascii="Times New Roman" w:hAnsi="Times New Roman"/>
                <w:sz w:val="18"/>
                <w:szCs w:val="18"/>
                <w:lang w:eastAsia="cs-CZ"/>
              </w:rPr>
            </w:pPr>
          </w:p>
          <w:p w:rsidR="00AB2D3D" w:rsidRPr="008537CF" w:rsidP="008302C2">
            <w:pPr>
              <w:bidi w:val="0"/>
              <w:spacing w:after="0" w:line="240" w:lineRule="auto"/>
              <w:jc w:val="both"/>
              <w:rPr>
                <w:rFonts w:ascii="Times New Roman" w:hAnsi="Times New Roman"/>
                <w:sz w:val="18"/>
                <w:szCs w:val="18"/>
                <w:lang w:eastAsia="cs-CZ"/>
              </w:rPr>
            </w:pPr>
          </w:p>
          <w:p w:rsidR="00AB2D3D" w:rsidRPr="008537CF" w:rsidP="008302C2">
            <w:pPr>
              <w:bidi w:val="0"/>
              <w:spacing w:after="0" w:line="240" w:lineRule="auto"/>
              <w:jc w:val="both"/>
              <w:rPr>
                <w:rFonts w:ascii="Times New Roman" w:hAnsi="Times New Roman"/>
                <w:sz w:val="18"/>
                <w:szCs w:val="18"/>
                <w:lang w:eastAsia="cs-CZ"/>
              </w:rPr>
            </w:pPr>
          </w:p>
          <w:p w:rsidR="00AB2D3D" w:rsidRPr="008537CF" w:rsidP="008302C2">
            <w:pPr>
              <w:bidi w:val="0"/>
              <w:spacing w:after="0" w:line="240" w:lineRule="auto"/>
              <w:jc w:val="both"/>
              <w:rPr>
                <w:rFonts w:ascii="Times New Roman" w:hAnsi="Times New Roman"/>
                <w:sz w:val="18"/>
                <w:szCs w:val="18"/>
                <w:lang w:eastAsia="cs-CZ"/>
              </w:rPr>
            </w:pPr>
          </w:p>
          <w:p w:rsidR="00AB2D3D" w:rsidRPr="008537CF" w:rsidP="008302C2">
            <w:pPr>
              <w:bidi w:val="0"/>
              <w:spacing w:after="0" w:line="240" w:lineRule="auto"/>
              <w:jc w:val="both"/>
              <w:rPr>
                <w:rFonts w:ascii="Times New Roman" w:hAnsi="Times New Roman"/>
                <w:sz w:val="18"/>
                <w:szCs w:val="18"/>
                <w:lang w:eastAsia="cs-CZ"/>
              </w:rPr>
            </w:pPr>
          </w:p>
          <w:p w:rsidR="00AB2D3D" w:rsidRPr="008537CF" w:rsidP="008302C2">
            <w:pPr>
              <w:bidi w:val="0"/>
              <w:spacing w:after="0" w:line="240" w:lineRule="auto"/>
              <w:jc w:val="both"/>
              <w:rPr>
                <w:rFonts w:ascii="Times New Roman" w:hAnsi="Times New Roman"/>
                <w:sz w:val="18"/>
                <w:szCs w:val="18"/>
                <w:lang w:eastAsia="cs-CZ"/>
              </w:rPr>
            </w:pPr>
          </w:p>
          <w:p w:rsidR="00AB2D3D"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 </w:t>
            </w:r>
            <w:r w:rsidRPr="008537CF" w:rsidR="00AB2D3D">
              <w:rPr>
                <w:rFonts w:ascii="Times New Roman" w:hAnsi="Times New Roman"/>
                <w:sz w:val="18"/>
                <w:szCs w:val="18"/>
                <w:lang w:eastAsia="cs-CZ"/>
              </w:rPr>
              <w:t>3</w:t>
            </w:r>
            <w:r w:rsidRPr="008537CF">
              <w:rPr>
                <w:rFonts w:ascii="Times New Roman" w:hAnsi="Times New Roman"/>
                <w:sz w:val="18"/>
                <w:szCs w:val="18"/>
                <w:lang w:eastAsia="cs-CZ"/>
              </w:rPr>
              <w:t>8</w:t>
            </w:r>
          </w:p>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 1, 2 a 5</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4C1F9C" w:rsidRPr="008537CF" w:rsidP="004C1F9C">
            <w:pPr>
              <w:tabs>
                <w:tab w:val="left" w:pos="1134"/>
              </w:tabs>
              <w:bidi w:val="0"/>
              <w:spacing w:after="0" w:line="240" w:lineRule="auto"/>
              <w:jc w:val="both"/>
              <w:rPr>
                <w:rFonts w:ascii="Times New Roman" w:hAnsi="Times New Roman"/>
                <w:sz w:val="18"/>
                <w:szCs w:val="18"/>
              </w:rPr>
            </w:pPr>
            <w:r w:rsidRPr="008537CF">
              <w:rPr>
                <w:rFonts w:ascii="Times New Roman" w:hAnsi="Times New Roman"/>
                <w:sz w:val="18"/>
                <w:szCs w:val="18"/>
              </w:rPr>
              <w:t>(1)Základné školenie je zamerané na tieto základné témy:</w:t>
            </w:r>
          </w:p>
          <w:p w:rsidR="004C1F9C" w:rsidRPr="008537CF" w:rsidP="00DC48CD">
            <w:pPr>
              <w:numPr>
                <w:numId w:val="79"/>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technológia vozidla v rozsahu</w:t>
            </w:r>
          </w:p>
          <w:p w:rsidR="004C1F9C" w:rsidRPr="008537CF" w:rsidP="00DC48CD">
            <w:pPr>
              <w:numPr>
                <w:numId w:val="80"/>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brzdové systémy,</w:t>
            </w:r>
          </w:p>
          <w:p w:rsidR="004C1F9C" w:rsidRPr="008537CF" w:rsidP="00DC48CD">
            <w:pPr>
              <w:numPr>
                <w:numId w:val="80"/>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systémy riadenia,</w:t>
            </w:r>
          </w:p>
          <w:p w:rsidR="004C1F9C" w:rsidRPr="008537CF" w:rsidP="00DC48CD">
            <w:pPr>
              <w:numPr>
                <w:numId w:val="80"/>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zorné pole,</w:t>
            </w:r>
          </w:p>
          <w:p w:rsidR="004C1F9C" w:rsidRPr="008537CF" w:rsidP="00DC48CD">
            <w:pPr>
              <w:numPr>
                <w:numId w:val="80"/>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montáž osvetlenia, svetelné zariadenia a elektronické komponenty,</w:t>
            </w:r>
          </w:p>
          <w:p w:rsidR="004C1F9C" w:rsidRPr="008537CF" w:rsidP="00DC48CD">
            <w:pPr>
              <w:numPr>
                <w:numId w:val="80"/>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nápravy, kolesá a pneumatiky,</w:t>
            </w:r>
          </w:p>
          <w:p w:rsidR="004C1F9C" w:rsidRPr="008537CF" w:rsidP="00DC48CD">
            <w:pPr>
              <w:numPr>
                <w:numId w:val="80"/>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podvozok a karoséria,</w:t>
            </w:r>
          </w:p>
          <w:p w:rsidR="004C1F9C" w:rsidRPr="008537CF" w:rsidP="00DC48CD">
            <w:pPr>
              <w:numPr>
                <w:numId w:val="80"/>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zaťaženie životného prostredia a emisie,</w:t>
            </w:r>
          </w:p>
          <w:p w:rsidR="004C1F9C" w:rsidRPr="008537CF" w:rsidP="00DC48CD">
            <w:pPr>
              <w:numPr>
                <w:numId w:val="80"/>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ďalšie požiadavky na zvláštne vozidlá,</w:t>
            </w:r>
          </w:p>
          <w:p w:rsidR="004C1F9C" w:rsidRPr="008537CF" w:rsidP="00DC48CD">
            <w:pPr>
              <w:numPr>
                <w:numId w:val="79"/>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skúšobné metódy,</w:t>
            </w:r>
          </w:p>
          <w:p w:rsidR="004C1F9C" w:rsidRPr="008537CF" w:rsidP="00DC48CD">
            <w:pPr>
              <w:numPr>
                <w:numId w:val="79"/>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hodnotenie chýb,</w:t>
            </w:r>
          </w:p>
          <w:p w:rsidR="004C1F9C" w:rsidRPr="008537CF" w:rsidP="00DC48CD">
            <w:pPr>
              <w:numPr>
                <w:numId w:val="79"/>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právne požiadavky týkajúce sa stavu vozidla pri schvaľovaní,</w:t>
            </w:r>
          </w:p>
          <w:p w:rsidR="004C1F9C" w:rsidRPr="008537CF" w:rsidP="00DC48CD">
            <w:pPr>
              <w:numPr>
                <w:numId w:val="79"/>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právne požiadavky týkajúce sa kontroly technického stavu,</w:t>
            </w:r>
          </w:p>
          <w:p w:rsidR="004C1F9C" w:rsidRPr="008537CF" w:rsidP="00DC48CD">
            <w:pPr>
              <w:numPr>
                <w:numId w:val="79"/>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administratívne ustanovenia týkajúce sa schvaľovania a evidencie vozidiel a kontroly technického stavu,</w:t>
            </w:r>
          </w:p>
          <w:p w:rsidR="004C1F9C" w:rsidRPr="008537CF" w:rsidP="00DC48CD">
            <w:pPr>
              <w:numPr>
                <w:numId w:val="79"/>
              </w:numPr>
              <w:tabs>
                <w:tab w:val="left" w:pos="709"/>
              </w:tabs>
              <w:bidi w:val="0"/>
              <w:spacing w:after="0" w:line="240" w:lineRule="auto"/>
              <w:jc w:val="both"/>
              <w:rPr>
                <w:rFonts w:ascii="Times New Roman" w:hAnsi="Times New Roman"/>
                <w:sz w:val="18"/>
                <w:szCs w:val="18"/>
              </w:rPr>
            </w:pPr>
            <w:r w:rsidRPr="008537CF">
              <w:rPr>
                <w:rFonts w:ascii="Times New Roman" w:hAnsi="Times New Roman"/>
                <w:sz w:val="18"/>
                <w:szCs w:val="18"/>
              </w:rPr>
              <w:t>IT aplikácie potrebné na kontrolu a administratívne postupy.</w:t>
            </w:r>
          </w:p>
          <w:p w:rsidR="004C1F9C" w:rsidRPr="008537CF" w:rsidP="004C1F9C">
            <w:pPr>
              <w:tabs>
                <w:tab w:val="left" w:pos="1134"/>
              </w:tabs>
              <w:bidi w:val="0"/>
              <w:spacing w:after="0" w:line="240" w:lineRule="auto"/>
              <w:jc w:val="both"/>
              <w:rPr>
                <w:rFonts w:ascii="Times New Roman" w:hAnsi="Times New Roman"/>
                <w:sz w:val="18"/>
                <w:szCs w:val="18"/>
              </w:rPr>
            </w:pPr>
            <w:r w:rsidRPr="008537CF">
              <w:rPr>
                <w:rFonts w:ascii="Times New Roman" w:hAnsi="Times New Roman"/>
                <w:sz w:val="18"/>
                <w:szCs w:val="18"/>
              </w:rPr>
              <w:t>(2)Základné školenie na získanie osvedčenia technika technickej kontroly zahŕňa 70 vyučovacích hodín teoretickej výučby, 160 vyučovacích hodín praktického výcviku na kontrolnej linke stanice technickej kontroly a 10 vyučovacích hodín odborných konzultácií so zameraním okrem základných tém podľa odseku 1 aj na</w:t>
            </w:r>
          </w:p>
          <w:p w:rsidR="004C1F9C" w:rsidRPr="008537CF" w:rsidP="00DC48CD">
            <w:pPr>
              <w:numPr>
                <w:numId w:val="76"/>
              </w:numPr>
              <w:bidi w:val="0"/>
              <w:spacing w:after="0" w:line="240" w:lineRule="auto"/>
              <w:jc w:val="both"/>
              <w:rPr>
                <w:rFonts w:ascii="Times New Roman" w:hAnsi="Times New Roman"/>
                <w:sz w:val="18"/>
                <w:szCs w:val="18"/>
              </w:rPr>
            </w:pPr>
            <w:r w:rsidRPr="008537CF">
              <w:rPr>
                <w:rFonts w:ascii="Times New Roman" w:hAnsi="Times New Roman"/>
                <w:sz w:val="18"/>
                <w:szCs w:val="18"/>
              </w:rPr>
              <w:t>právne predpisy upravujúce vykonávanie technickej kontroly,</w:t>
            </w:r>
          </w:p>
          <w:p w:rsidR="004C1F9C" w:rsidRPr="008537CF" w:rsidP="00DC48CD">
            <w:pPr>
              <w:numPr>
                <w:numId w:val="76"/>
              </w:numPr>
              <w:bidi w:val="0"/>
              <w:spacing w:after="0" w:line="240" w:lineRule="auto"/>
              <w:jc w:val="both"/>
              <w:rPr>
                <w:rFonts w:ascii="Times New Roman" w:hAnsi="Times New Roman"/>
                <w:sz w:val="18"/>
                <w:szCs w:val="18"/>
              </w:rPr>
            </w:pPr>
            <w:r w:rsidRPr="008537CF">
              <w:rPr>
                <w:rFonts w:ascii="Times New Roman" w:hAnsi="Times New Roman"/>
                <w:sz w:val="18"/>
                <w:szCs w:val="18"/>
              </w:rPr>
              <w:t>metodiky a metódy používané pri vykonávaní technickej kontroly,</w:t>
            </w:r>
          </w:p>
          <w:p w:rsidR="004C1F9C" w:rsidRPr="008537CF" w:rsidP="00DC48CD">
            <w:pPr>
              <w:numPr>
                <w:numId w:val="76"/>
              </w:numPr>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vplyv zmien technického stavu vozidiel, systémov, komponentov alebo samostatných technických jednotiek na bezpečnosť a plynulosť cestnej premávky, životné prostredie a ekonomiku prevádzky, </w:t>
            </w:r>
          </w:p>
          <w:p w:rsidR="004C1F9C" w:rsidRPr="008537CF" w:rsidP="00DC48CD">
            <w:pPr>
              <w:numPr>
                <w:numId w:val="76"/>
              </w:numPr>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technologické vybavenie stanice technickej kontroly, funkciu zariadení používaných pri vykonávaní technickej kontroly, </w:t>
            </w:r>
          </w:p>
          <w:p w:rsidR="004C1F9C" w:rsidRPr="008537CF" w:rsidP="00DC48CD">
            <w:pPr>
              <w:numPr>
                <w:numId w:val="76"/>
              </w:numPr>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praktické ukážky z vykonávania technickej kontroly, vyhodnocovanie a vyznačovanie výsledku hodnotenia technických kontrol do príslušných dokladov, </w:t>
            </w:r>
          </w:p>
          <w:p w:rsidR="004C1F9C" w:rsidRPr="008537CF" w:rsidP="00DC48CD">
            <w:pPr>
              <w:numPr>
                <w:numId w:val="76"/>
              </w:numPr>
              <w:bidi w:val="0"/>
              <w:spacing w:after="0" w:line="240" w:lineRule="auto"/>
              <w:jc w:val="both"/>
              <w:rPr>
                <w:rFonts w:ascii="Times New Roman" w:hAnsi="Times New Roman"/>
                <w:sz w:val="18"/>
                <w:szCs w:val="18"/>
              </w:rPr>
            </w:pPr>
            <w:r w:rsidRPr="008537CF">
              <w:rPr>
                <w:rFonts w:ascii="Times New Roman" w:hAnsi="Times New Roman"/>
                <w:sz w:val="18"/>
                <w:szCs w:val="18"/>
              </w:rPr>
              <w:t>celoštátny informačný systém technických kontrol,</w:t>
            </w:r>
          </w:p>
          <w:p w:rsidR="004C1F9C" w:rsidRPr="008537CF" w:rsidP="00DC48CD">
            <w:pPr>
              <w:numPr>
                <w:numId w:val="76"/>
              </w:numPr>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metrologickú kontrolu a kalibráciu zariadení používaných pri vykonávaní technickej kontroly. </w:t>
            </w:r>
          </w:p>
          <w:p w:rsidR="004C1F9C" w:rsidRPr="008537CF" w:rsidP="004C1F9C">
            <w:pPr>
              <w:tabs>
                <w:tab w:val="left" w:pos="1134"/>
              </w:tabs>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(3)Rozširovacie školenie zahŕňa 32 vyučovacích hodín teoretickej výučby a 40 vyučovacích hodín praktického výcviku na kontrolnej linke stanice technickej kontroly so zameraním podľa odseku 1 a so zameraním na </w:t>
            </w:r>
          </w:p>
          <w:p w:rsidR="004C1F9C" w:rsidRPr="008537CF" w:rsidP="00DC48CD">
            <w:pPr>
              <w:numPr>
                <w:numId w:val="77"/>
              </w:numPr>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právne predpisy upravujúce vykonávanie technických kontrol na prepravu nebezpečných vecí alebo technických kontrol na vydanie prepravného povolenia, </w:t>
            </w:r>
          </w:p>
          <w:p w:rsidR="004C1F9C" w:rsidRPr="008537CF" w:rsidP="00DC48CD">
            <w:pPr>
              <w:numPr>
                <w:numId w:val="77"/>
              </w:numPr>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metodiky a metódy používané pri vykonávaní technických kontrol na prepravu nebezpečných vecí alebo technických kontrol na vydanie prepravného povolenia, </w:t>
            </w:r>
          </w:p>
          <w:p w:rsidR="004C1F9C" w:rsidRPr="008537CF" w:rsidP="00DC48CD">
            <w:pPr>
              <w:numPr>
                <w:numId w:val="77"/>
              </w:numPr>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praktické ukážky z vykonávania technických kontrol na prepravu nebezpečných vecí alebo technických kontrol na vydanie prepravného povolenia, vyhodnocovanie a vyznačovanie výsledku hodnotenia technických kontrol na prepravu nebezpečných vecí, alebo technických kontrol na vydanie prepravného povolenia do príslušných dokladov. </w:t>
            </w:r>
          </w:p>
          <w:p w:rsidR="004C1F9C" w:rsidRPr="008537CF" w:rsidP="004C1F9C">
            <w:pPr>
              <w:tabs>
                <w:tab w:val="left" w:pos="1134"/>
              </w:tabs>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(4)Doškoľovací kurz technika technickej kontroly musí byť v rozsahu 18 vyučovacích hodín teoretickej výučby a 2 vyučovacích hodín odborných konzultácií </w:t>
            </w:r>
          </w:p>
          <w:p w:rsidR="004C1F9C" w:rsidRPr="008537CF" w:rsidP="00DC48CD">
            <w:pPr>
              <w:numPr>
                <w:numId w:val="78"/>
              </w:numPr>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so zameraním, ako je uvedené v odseku 2, ak ide o technika technickej kontroly oprávneného vykonávať technické kontroly pravidelné, </w:t>
            </w:r>
          </w:p>
          <w:p w:rsidR="004C1F9C" w:rsidRPr="008537CF" w:rsidP="00DC48CD">
            <w:pPr>
              <w:numPr>
                <w:numId w:val="78"/>
              </w:numPr>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so zameraním, ako je uvedené v odsekoch 2 a 3, ak ide o technika technickej kontroly oprávneného vykonávať technické kontroly na prepravu nebezpečných vecí alebo technické kontroly na vydanie prepravného povolenia. </w:t>
            </w:r>
          </w:p>
          <w:p w:rsidR="004C1F9C" w:rsidRPr="008537CF" w:rsidP="004C1F9C">
            <w:pPr>
              <w:tabs>
                <w:tab w:val="left" w:pos="1134"/>
              </w:tabs>
              <w:bidi w:val="0"/>
              <w:spacing w:after="0" w:line="240" w:lineRule="auto"/>
              <w:jc w:val="both"/>
              <w:rPr>
                <w:rFonts w:ascii="Times New Roman" w:hAnsi="Times New Roman"/>
                <w:sz w:val="18"/>
                <w:szCs w:val="18"/>
              </w:rPr>
            </w:pPr>
            <w:r w:rsidRPr="008537CF">
              <w:rPr>
                <w:rFonts w:ascii="Times New Roman" w:hAnsi="Times New Roman"/>
                <w:sz w:val="18"/>
                <w:szCs w:val="18"/>
              </w:rPr>
              <w:t>(5)Doškoľovací kurz technika technickej kontroly, ak to nariadil príslušný schvaľovací orgán, sa vykonáva so zameraním a v rozsahu určenom typovým schvaľovacím orgánom.</w:t>
            </w:r>
          </w:p>
          <w:p w:rsidR="00022C99" w:rsidRPr="008537CF" w:rsidP="004C1F9C">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 </w:t>
            </w:r>
          </w:p>
          <w:p w:rsidR="00022C99" w:rsidRPr="008537CF" w:rsidP="00E32749">
            <w:pPr>
              <w:tabs>
                <w:tab w:val="left" w:pos="387"/>
              </w:tabs>
              <w:bidi w:val="0"/>
              <w:spacing w:after="0" w:line="240" w:lineRule="auto"/>
              <w:jc w:val="both"/>
              <w:rPr>
                <w:rFonts w:ascii="Times New Roman" w:hAnsi="Times New Roman"/>
                <w:sz w:val="18"/>
                <w:szCs w:val="18"/>
              </w:rPr>
            </w:pP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(1)</w:t>
              <w:tab/>
              <w:t>Skúška z odbornej spôsobilosti sa skladá z písomnej časti a praktickej časti a môže byť vykonaná v akomkoľvek poradí.</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(2)</w:t>
              <w:tab/>
              <w:t xml:space="preserve">Písomná časť skúšky pozostáva z písomného testu a kontrolných príkladov. Písomný test obsahuje otázky z </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a)</w:t>
              <w:tab/>
              <w:t>právnych predpisov upravujúcich vykonávanie technickej kontroly,</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b)</w:t>
              <w:tab/>
              <w:t>metodík a metód používaných pri vykonávaní technickej kontroly,</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c)</w:t>
              <w:tab/>
              <w:t xml:space="preserve">vplyvu zmien technického stavu vozidiel, systémov, komponentov alebo samostatných technických jednotiek na bezpečnosť a plynulosť cestnej premávky, životné prostredie a ekonomiku prevádzky, </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d)</w:t>
              <w:tab/>
              <w:t xml:space="preserve">technologického vybavenia stanice technickej kontroly, funkcie zariadení používaných pri vykonávaní technickej kontroly, </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e)</w:t>
              <w:tab/>
              <w:t xml:space="preserve">vyhodnocovania a vyznačovania výsledku hodnotenia technickej kontroly do príslušných dokladov, </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f)</w:t>
              <w:tab/>
              <w:t>celoštátneho informačného systému technických kontrol,</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g)</w:t>
              <w:tab/>
              <w:t xml:space="preserve">metrologickej kontroly a kalibrácie zariadení používaných pri vykonávaní technickej kontroly. </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(5)</w:t>
              <w:tab/>
              <w:t xml:space="preserve">Praktická časť skúšky je zameraná na overenie teoretických a praktických vedomostí a zručností pri vykonávaní technickej kontroly zameraných na správnosť vykonávania, vyhodnocovania a vyznačovania výsledkov hodnotenia technickej kontroly a pozostáva z </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a)</w:t>
              <w:tab/>
              <w:t>vykonania technickej kontroly pravidelnej v celom rozsahu kontrolných úkonov, alebo</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b)</w:t>
              <w:tab/>
              <w:t>vykonania technickej kontroly pravidelnej v čiastkovom rozsahu jednej skupiny kontrolných úkonov, alebo</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c)</w:t>
              <w:tab/>
              <w:t>vykonania technickej kontroly pravidelnej v čiastkovom rozsahu a špecifikácie technickej kontroly na prepravu nebezpečných vecí alebo technickej kontroly na vydanie prepravného povolenia.</w:t>
            </w:r>
          </w:p>
          <w:p w:rsidR="00022C99" w:rsidRPr="008537CF" w:rsidP="00E32749">
            <w:pPr>
              <w:tabs>
                <w:tab w:val="left" w:pos="387"/>
              </w:tabs>
              <w:bidi w:val="0"/>
              <w:spacing w:after="0" w:line="240" w:lineRule="auto"/>
              <w:jc w:val="both"/>
              <w:rPr>
                <w:rFonts w:ascii="Times New Roman" w:hAnsi="Times New Roman"/>
                <w:sz w:val="18"/>
                <w:szCs w:val="18"/>
              </w:rPr>
            </w:pPr>
          </w:p>
          <w:p w:rsidR="00AF1DA1" w:rsidRPr="008537CF" w:rsidP="00E32749">
            <w:pPr>
              <w:tabs>
                <w:tab w:val="left" w:pos="387"/>
              </w:tabs>
              <w:bidi w:val="0"/>
              <w:spacing w:after="0" w:line="240" w:lineRule="auto"/>
              <w:jc w:val="both"/>
              <w:rPr>
                <w:rFonts w:ascii="Times New Roman" w:hAnsi="Times New Roman"/>
                <w:sz w:val="18"/>
                <w:szCs w:val="18"/>
              </w:rPr>
            </w:pPr>
          </w:p>
          <w:p w:rsidR="00AB2D3D" w:rsidRPr="008537CF" w:rsidP="00AB2D3D">
            <w:pPr>
              <w:tabs>
                <w:tab w:val="left" w:pos="1134"/>
              </w:tabs>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(1)Základné školenie sa vykonáva v rozsahu 56 vyučovacích hodín teoretickej výučby, 30 vyučovacích hodín praktického výcviku a 6 vyučovacích hodín odborných konzultácií so zameraním na </w:t>
            </w:r>
          </w:p>
          <w:p w:rsidR="00AB2D3D" w:rsidRPr="008537CF" w:rsidP="00DC48CD">
            <w:pPr>
              <w:numPr>
                <w:numId w:val="83"/>
              </w:numPr>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právne predpisy upravujúce vykonávanie emisných kontrol, </w:t>
            </w:r>
          </w:p>
          <w:p w:rsidR="00AB2D3D" w:rsidRPr="008537CF" w:rsidP="00DC48CD">
            <w:pPr>
              <w:numPr>
                <w:numId w:val="83"/>
              </w:numPr>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metodiky a metódy používané pri vykonávaní emisnej kontroly, </w:t>
            </w:r>
          </w:p>
          <w:p w:rsidR="00AB2D3D" w:rsidRPr="008537CF" w:rsidP="00DC48CD">
            <w:pPr>
              <w:numPr>
                <w:numId w:val="83"/>
              </w:numPr>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konštrukciu systémov, komponentov alebo samostatných technických jednotiek motorového vozidla so zameraním na tvorbu emisií a možností ich znižovania, </w:t>
            </w:r>
          </w:p>
          <w:p w:rsidR="00AB2D3D" w:rsidRPr="008537CF" w:rsidP="00DC48CD">
            <w:pPr>
              <w:numPr>
                <w:numId w:val="83"/>
              </w:numPr>
              <w:bidi w:val="0"/>
              <w:spacing w:after="0" w:line="240" w:lineRule="auto"/>
              <w:jc w:val="both"/>
              <w:rPr>
                <w:rFonts w:ascii="Times New Roman" w:hAnsi="Times New Roman"/>
                <w:sz w:val="18"/>
                <w:szCs w:val="18"/>
              </w:rPr>
            </w:pPr>
            <w:r w:rsidRPr="008537CF">
              <w:rPr>
                <w:rFonts w:ascii="Times New Roman" w:hAnsi="Times New Roman"/>
                <w:sz w:val="18"/>
                <w:szCs w:val="18"/>
              </w:rPr>
              <w:t>systém palubnej diagnostiky vozidla OBD,</w:t>
            </w:r>
          </w:p>
          <w:p w:rsidR="00AB2D3D" w:rsidRPr="008537CF" w:rsidP="00DC48CD">
            <w:pPr>
              <w:numPr>
                <w:numId w:val="83"/>
              </w:numPr>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vplyv zmien technického stavu vozidiel, systémov, komponentov alebo samostatných technických jednotiek na emisie, životné prostredie a ekonomiku prevádzky, </w:t>
            </w:r>
          </w:p>
          <w:p w:rsidR="00AB2D3D" w:rsidRPr="008537CF" w:rsidP="00DC48CD">
            <w:pPr>
              <w:numPr>
                <w:numId w:val="83"/>
              </w:numPr>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technologické vybavenie pracoviska emisnej kontroly, funkciu prístrojov, meradiel a zariadení používaných pri vykonávaní emisnej kontroly, </w:t>
            </w:r>
          </w:p>
          <w:p w:rsidR="00AB2D3D" w:rsidRPr="008537CF" w:rsidP="00DC48CD">
            <w:pPr>
              <w:numPr>
                <w:numId w:val="83"/>
              </w:numPr>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vykonávanie emisných kontrol, hodnotenie chýb, vyhodnocovanie a vyznačovanie výsledku hodnotenia emisnej kontroly do príslušných dokladov, </w:t>
            </w:r>
          </w:p>
          <w:p w:rsidR="00AB2D3D" w:rsidRPr="008537CF" w:rsidP="00DC48CD">
            <w:pPr>
              <w:numPr>
                <w:numId w:val="83"/>
              </w:numPr>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praktické vykonávanie emisných kontrol, </w:t>
            </w:r>
          </w:p>
          <w:p w:rsidR="00AB2D3D" w:rsidRPr="008537CF" w:rsidP="00DC48CD">
            <w:pPr>
              <w:numPr>
                <w:numId w:val="83"/>
              </w:numPr>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celoštátny informačný systém emisných kontrol, </w:t>
            </w:r>
          </w:p>
          <w:p w:rsidR="00AB2D3D" w:rsidRPr="008537CF" w:rsidP="00DC48CD">
            <w:pPr>
              <w:numPr>
                <w:numId w:val="83"/>
              </w:numPr>
              <w:bidi w:val="0"/>
              <w:spacing w:after="0" w:line="240" w:lineRule="auto"/>
              <w:jc w:val="both"/>
              <w:rPr>
                <w:rFonts w:ascii="Times New Roman" w:hAnsi="Times New Roman"/>
                <w:sz w:val="18"/>
                <w:szCs w:val="18"/>
              </w:rPr>
            </w:pPr>
            <w:r w:rsidRPr="008537CF">
              <w:rPr>
                <w:rFonts w:ascii="Times New Roman" w:hAnsi="Times New Roman"/>
                <w:sz w:val="18"/>
                <w:szCs w:val="18"/>
              </w:rPr>
              <w:t>overovanie a kalibráciu zariadení používaných pri vykonávaní emisných kontrol,</w:t>
            </w:r>
          </w:p>
          <w:p w:rsidR="00AB2D3D" w:rsidRPr="008537CF" w:rsidP="00DC48CD">
            <w:pPr>
              <w:numPr>
                <w:numId w:val="83"/>
              </w:numPr>
              <w:bidi w:val="0"/>
              <w:spacing w:after="0" w:line="240" w:lineRule="auto"/>
              <w:jc w:val="both"/>
              <w:rPr>
                <w:rFonts w:ascii="Times New Roman" w:hAnsi="Times New Roman"/>
                <w:sz w:val="18"/>
                <w:szCs w:val="18"/>
              </w:rPr>
            </w:pPr>
            <w:r w:rsidRPr="008537CF">
              <w:rPr>
                <w:rFonts w:ascii="Times New Roman" w:hAnsi="Times New Roman"/>
                <w:sz w:val="18"/>
                <w:szCs w:val="18"/>
              </w:rPr>
              <w:t>základy zdravotníckej prípravy.</w:t>
            </w:r>
          </w:p>
          <w:p w:rsidR="00AB2D3D" w:rsidRPr="008537CF" w:rsidP="00AB2D3D">
            <w:pPr>
              <w:tabs>
                <w:tab w:val="left" w:pos="1134"/>
              </w:tabs>
              <w:bidi w:val="0"/>
              <w:spacing w:after="0" w:line="240" w:lineRule="auto"/>
              <w:jc w:val="both"/>
              <w:rPr>
                <w:rFonts w:ascii="Times New Roman" w:hAnsi="Times New Roman"/>
                <w:sz w:val="18"/>
                <w:szCs w:val="18"/>
              </w:rPr>
            </w:pPr>
          </w:p>
          <w:p w:rsidR="00AB2D3D" w:rsidRPr="008537CF" w:rsidP="00AB2D3D">
            <w:pPr>
              <w:tabs>
                <w:tab w:val="left" w:pos="1134"/>
              </w:tabs>
              <w:bidi w:val="0"/>
              <w:spacing w:after="0" w:line="240" w:lineRule="auto"/>
              <w:jc w:val="both"/>
              <w:rPr>
                <w:rFonts w:ascii="Times New Roman" w:hAnsi="Times New Roman"/>
                <w:sz w:val="18"/>
                <w:szCs w:val="18"/>
              </w:rPr>
            </w:pPr>
            <w:r w:rsidRPr="008537CF">
              <w:rPr>
                <w:rFonts w:ascii="Times New Roman" w:hAnsi="Times New Roman"/>
                <w:sz w:val="18"/>
                <w:szCs w:val="18"/>
              </w:rPr>
              <w:t xml:space="preserve">(2)Doškoľovací kurz na predĺženie platnosti osvedčenia technika emisnej kontroly je v rozsahu 15 vyučovacích hodín teoretickej výučby a 1 vyučovacej hodiny odborných konzultácií  so zameraním podľa odseku 1. </w:t>
            </w:r>
          </w:p>
          <w:p w:rsidR="00AB2D3D" w:rsidRPr="008537CF" w:rsidP="00AB2D3D">
            <w:pPr>
              <w:bidi w:val="0"/>
              <w:spacing w:after="0" w:line="240" w:lineRule="auto"/>
              <w:jc w:val="both"/>
              <w:rPr>
                <w:rFonts w:ascii="Times New Roman" w:hAnsi="Times New Roman"/>
                <w:sz w:val="18"/>
                <w:szCs w:val="18"/>
              </w:rPr>
            </w:pPr>
          </w:p>
          <w:p w:rsidR="00AB2D3D" w:rsidRPr="008537CF" w:rsidP="00AB2D3D">
            <w:pPr>
              <w:tabs>
                <w:tab w:val="left" w:pos="1134"/>
              </w:tabs>
              <w:bidi w:val="0"/>
              <w:spacing w:after="0" w:line="240" w:lineRule="auto"/>
              <w:jc w:val="both"/>
              <w:rPr>
                <w:rFonts w:ascii="Times New Roman" w:hAnsi="Times New Roman"/>
                <w:sz w:val="18"/>
                <w:szCs w:val="18"/>
              </w:rPr>
            </w:pPr>
            <w:r w:rsidRPr="008537CF">
              <w:rPr>
                <w:rFonts w:ascii="Times New Roman" w:hAnsi="Times New Roman"/>
                <w:sz w:val="18"/>
                <w:szCs w:val="18"/>
              </w:rPr>
              <w:t>(3)Doškoľovací kurz technika emisnej kontroly, ak to nariadil príslušný schvaľovací orgán, sa vykonáva so zameraním a v rozsahu určenom typovým schvaľovacím orgánom.</w:t>
            </w:r>
          </w:p>
          <w:p w:rsidR="00AB2D3D" w:rsidRPr="008537CF" w:rsidP="00AB2D3D">
            <w:pPr>
              <w:tabs>
                <w:tab w:val="left" w:pos="1134"/>
              </w:tabs>
              <w:bidi w:val="0"/>
              <w:spacing w:after="0" w:line="240" w:lineRule="auto"/>
              <w:jc w:val="both"/>
              <w:rPr>
                <w:rFonts w:ascii="Times New Roman" w:hAnsi="Times New Roman"/>
              </w:rPr>
            </w:pPr>
          </w:p>
          <w:p w:rsidR="00022C99" w:rsidRPr="008537CF" w:rsidP="00E32749">
            <w:pPr>
              <w:tabs>
                <w:tab w:val="left" w:pos="387"/>
              </w:tabs>
              <w:bidi w:val="0"/>
              <w:spacing w:after="0" w:line="240" w:lineRule="auto"/>
              <w:jc w:val="both"/>
              <w:rPr>
                <w:rFonts w:ascii="Times New Roman" w:hAnsi="Times New Roman"/>
                <w:sz w:val="18"/>
                <w:szCs w:val="18"/>
              </w:rPr>
            </w:pP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(1)</w:t>
              <w:tab/>
              <w:t>Skúška z odbornej spôsobilosti sa skladá z písomnej časti a praktickej časti a môže byť vykonaná v akomkoľvek poradí.</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(2)</w:t>
              <w:tab/>
              <w:t xml:space="preserve">Písomná časť skúšky pozostáva z písomného testu a kontrolných príkladov. Písomný test obsahuje otázky z </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a)</w:t>
              <w:tab/>
              <w:t xml:space="preserve">právnych predpisov upravujúcich vykonávanie emisnej kontroly, </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b)</w:t>
              <w:tab/>
              <w:t xml:space="preserve">metodík a metód používaných pri vykonávaní emisnej kontroly, </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c)</w:t>
              <w:tab/>
              <w:t xml:space="preserve">konštrukcie systémov, komponentov alebo samostatných technických jednotiek motorového vozidla so zameraním na tvorbu emisií a možností ich znižovania, </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d)</w:t>
              <w:tab/>
              <w:t>systému palubnej diagnostiky vozidla OBD,</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e)</w:t>
              <w:tab/>
              <w:t>vplyvu zmien technického stavu vozidiel, systémov, komponentov alebo samostatných technických jednotiek na emisie, životné prostredie a ekonomiku prevádzky,</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f)</w:t>
              <w:tab/>
              <w:t xml:space="preserve">technologického vybavenia pracoviska emisnej kontroly, funkcie zariadení používaných pri vykonávaní emisnej kontroly, </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g)</w:t>
              <w:tab/>
              <w:t xml:space="preserve">vykonávania emisných kontrol, hodnotenia chýb, vyhodnocovania a vyznačovania výsledku hodnotenia emisnej kontroly do príslušných dokladov, </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h)</w:t>
              <w:tab/>
              <w:t>celoštátneho informačného systému emisných kontrol,</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i)</w:t>
              <w:tab/>
              <w:t>overovania a kalibrácie zariadení používaných pri vykonávaní emisnej kontroly,</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j)</w:t>
              <w:tab/>
              <w:t xml:space="preserve">základov zdravotníckej prípravy. </w:t>
            </w:r>
          </w:p>
          <w:p w:rsidR="00022C99" w:rsidRPr="008537CF" w:rsidP="00754DDA">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(5)</w:t>
              <w:tab/>
              <w:t>Praktická časť skúšky je zameraná na overenie teoretických a praktických vedomostí a zručností pri vykonávaní emisnej kontroly na všetky druhy paliva a emisného systému motorových vozidiel zameraných na správnosť vykonávania, vyhodnocovania a vyznačovania výsledkov hodnotenia emisnej kontroly a pozostáva z vykonania emisnej kontroly pravidelnej v celom rozsahu. Praktická časť skúšky trvá 90  minút.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7B38C6">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Príloha IV</w:t>
            </w:r>
          </w:p>
          <w:p w:rsidR="00022C99" w:rsidRPr="008537CF" w:rsidP="007B38C6">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B 3</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3. Osvedčenie o spôsobilosti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Osvedčenie alebo rovnocenný dokument vydané/-ý kontrolnému technikovi oprávnenému vykonávať kontroly technického stavu musí obsahovať prinajmenšom tieto údaje: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identifikácia kontrolného technika (meno, priezvisko);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kategórie vozidiel, v rámci ktorých je kontrolný technik oprávnený vykonávať kontrolu technického stavu; </w:t>
            </w:r>
          </w:p>
          <w:p w:rsidR="00022C99" w:rsidRPr="008537CF" w:rsidP="007B38C6">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názov vydávajúceho orgánu; </w:t>
            </w:r>
          </w:p>
          <w:p w:rsidR="00022C99" w:rsidRPr="008537CF" w:rsidP="007B38C6">
            <w:pPr>
              <w:pStyle w:val="CM4"/>
              <w:bidi w:val="0"/>
              <w:spacing w:before="60" w:after="60" w:line="240" w:lineRule="auto"/>
              <w:jc w:val="both"/>
              <w:rPr>
                <w:rFonts w:ascii="Times New Roman" w:hAnsi="Times New Roman"/>
                <w:b/>
                <w:bCs/>
                <w:sz w:val="18"/>
                <w:szCs w:val="18"/>
              </w:rPr>
            </w:pPr>
            <w:r w:rsidRPr="008537CF">
              <w:rPr>
                <w:sz w:val="18"/>
                <w:szCs w:val="18"/>
              </w:rPr>
              <w:t>— dátum vydania.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90</w:t>
            </w:r>
          </w:p>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 7 a 8</w:t>
            </w: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p w:rsidR="00022C99" w:rsidRPr="008537CF" w:rsidP="00263712">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49144E">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(7)</w:t>
              <w:tab/>
              <w:t>Osvedčenie technika technickej kontroly obsahuje</w:t>
            </w:r>
          </w:p>
          <w:p w:rsidR="00022C99" w:rsidRPr="008537CF" w:rsidP="0049144E">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a)</w:t>
              <w:tab/>
              <w:t>identifikačné údaje odborne spôsobilej osob</w:t>
            </w:r>
            <w:r w:rsidR="004351D8">
              <w:rPr>
                <w:rFonts w:ascii="Times New Roman" w:hAnsi="Times New Roman"/>
                <w:sz w:val="18"/>
                <w:szCs w:val="18"/>
              </w:rPr>
              <w:t>y</w:t>
            </w:r>
            <w:r w:rsidRPr="008537CF">
              <w:rPr>
                <w:rFonts w:ascii="Times New Roman" w:hAnsi="Times New Roman"/>
                <w:sz w:val="18"/>
                <w:szCs w:val="18"/>
              </w:rPr>
              <w:t>,</w:t>
            </w:r>
          </w:p>
          <w:p w:rsidR="00022C99" w:rsidRPr="008537CF" w:rsidP="0049144E">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b)</w:t>
              <w:tab/>
              <w:t>identifikačné údaje oprávnenej osob</w:t>
            </w:r>
            <w:r w:rsidR="004351D8">
              <w:rPr>
                <w:rFonts w:ascii="Times New Roman" w:hAnsi="Times New Roman"/>
                <w:sz w:val="18"/>
                <w:szCs w:val="18"/>
              </w:rPr>
              <w:t>y</w:t>
            </w:r>
            <w:r w:rsidRPr="008537CF">
              <w:rPr>
                <w:rFonts w:ascii="Times New Roman" w:hAnsi="Times New Roman"/>
                <w:sz w:val="18"/>
                <w:szCs w:val="18"/>
              </w:rPr>
              <w:t xml:space="preserve"> technickej kontroly alebo osobe, ktorá je držiteľom povolenia na zriadenie stanice technickej kontroly,</w:t>
            </w:r>
          </w:p>
          <w:p w:rsidR="00022C99" w:rsidRPr="008537CF" w:rsidP="0049144E">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c)</w:t>
              <w:tab/>
              <w:t>údaje o sídle stanice technickej kontroly,</w:t>
            </w:r>
          </w:p>
          <w:p w:rsidR="00022C99" w:rsidRPr="008537CF" w:rsidP="0049144E">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d)</w:t>
              <w:tab/>
              <w:t>údaje o druhu technickej kontroly a kategórie vozidiel, na ktorých sa bude technická kontrola vykonávať v stacionárnej stanici technickej kontroly alebo v mobilnej stanici technickej kontroly,</w:t>
            </w:r>
          </w:p>
          <w:p w:rsidR="00022C99" w:rsidRPr="008537CF" w:rsidP="0049144E">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e)</w:t>
              <w:tab/>
              <w:t>obmedzenú platnosť osvedčenia na päť rokov od nadobudnutia právoplatnosti osvedčenia,</w:t>
            </w:r>
          </w:p>
          <w:p w:rsidR="00022C99" w:rsidRPr="008537CF" w:rsidP="0049144E">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f)</w:t>
              <w:tab/>
              <w:t>ďalšie údaje a podmienky súvisiace s vykonávaním technickej kontroly</w:t>
            </w:r>
            <w:r w:rsidR="004351D8">
              <w:rPr>
                <w:rFonts w:ascii="Times New Roman" w:hAnsi="Times New Roman"/>
                <w:sz w:val="18"/>
                <w:szCs w:val="18"/>
              </w:rPr>
              <w:t>, ak je to potrebné</w:t>
            </w:r>
            <w:r w:rsidRPr="008537CF">
              <w:rPr>
                <w:rFonts w:ascii="Times New Roman" w:hAnsi="Times New Roman"/>
                <w:sz w:val="18"/>
                <w:szCs w:val="18"/>
              </w:rPr>
              <w:t>.</w:t>
            </w:r>
          </w:p>
          <w:p w:rsidR="00022C99" w:rsidRPr="008537CF" w:rsidP="0049144E">
            <w:pPr>
              <w:tabs>
                <w:tab w:val="left" w:pos="387"/>
              </w:tabs>
              <w:bidi w:val="0"/>
              <w:spacing w:after="0" w:line="240" w:lineRule="auto"/>
              <w:jc w:val="both"/>
              <w:rPr>
                <w:rFonts w:ascii="Times New Roman" w:hAnsi="Times New Roman"/>
                <w:sz w:val="18"/>
                <w:szCs w:val="18"/>
              </w:rPr>
            </w:pPr>
          </w:p>
          <w:p w:rsidR="00022C99" w:rsidRPr="008537CF" w:rsidP="0049144E">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(8)</w:t>
              <w:tab/>
              <w:t>Osvedčenie technika emisnej kontroly obsahuje</w:t>
            </w:r>
          </w:p>
          <w:p w:rsidR="00022C99" w:rsidRPr="008537CF" w:rsidP="0049144E">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a)</w:t>
              <w:tab/>
              <w:t>identifikačné údaje odborne spôsobilej osob</w:t>
            </w:r>
            <w:r w:rsidR="004351D8">
              <w:rPr>
                <w:rFonts w:ascii="Times New Roman" w:hAnsi="Times New Roman"/>
                <w:sz w:val="18"/>
                <w:szCs w:val="18"/>
              </w:rPr>
              <w:t>y</w:t>
            </w:r>
            <w:r w:rsidRPr="008537CF">
              <w:rPr>
                <w:rFonts w:ascii="Times New Roman" w:hAnsi="Times New Roman"/>
                <w:sz w:val="18"/>
                <w:szCs w:val="18"/>
              </w:rPr>
              <w:t>,</w:t>
            </w:r>
          </w:p>
          <w:p w:rsidR="00022C99" w:rsidRPr="008537CF" w:rsidP="0049144E">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b)</w:t>
              <w:tab/>
              <w:t>identifikačné údaje oprávnenej osob</w:t>
            </w:r>
            <w:r w:rsidR="004351D8">
              <w:rPr>
                <w:rFonts w:ascii="Times New Roman" w:hAnsi="Times New Roman"/>
                <w:sz w:val="18"/>
                <w:szCs w:val="18"/>
              </w:rPr>
              <w:t>y</w:t>
            </w:r>
            <w:r w:rsidRPr="008537CF">
              <w:rPr>
                <w:rFonts w:ascii="Times New Roman" w:hAnsi="Times New Roman"/>
                <w:sz w:val="18"/>
                <w:szCs w:val="18"/>
              </w:rPr>
              <w:t xml:space="preserve"> emisnej kontroly alebo osobe, ktorá je držiteľom povolenia na zriadenie pracoviska emisnej kontroly,</w:t>
            </w:r>
          </w:p>
          <w:p w:rsidR="00022C99" w:rsidRPr="008537CF" w:rsidP="0049144E">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c)</w:t>
              <w:tab/>
              <w:t>údaje o sídle pracoviska emisnej kontroly,</w:t>
            </w:r>
          </w:p>
          <w:p w:rsidR="00022C99" w:rsidRPr="008537CF" w:rsidP="0049144E">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d)</w:t>
              <w:tab/>
              <w:t>údaje o emisnom systéme, druhu paliva na pohon motora, na ktorých sa bude emisná kontrola vykonávať v stacionárnom pracovisku emisnej kontroly alebo v mobilnom pracovisku emisnej kontroly,</w:t>
            </w:r>
          </w:p>
          <w:p w:rsidR="00022C99" w:rsidRPr="008537CF" w:rsidP="0049144E">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e)</w:t>
              <w:tab/>
              <w:t>obmedzenú platnosť osvedčenia na päť rokov od nadobudnutia právoplatnosti osvedčenia,</w:t>
            </w:r>
          </w:p>
          <w:p w:rsidR="00022C99" w:rsidRPr="008537CF" w:rsidP="004351D8">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f)</w:t>
              <w:tab/>
              <w:t>ďalšie údaje a podmienky súvisiace s vykonávaním emisnej kontroly</w:t>
            </w:r>
            <w:r w:rsidR="004351D8">
              <w:rPr>
                <w:rFonts w:ascii="Times New Roman" w:hAnsi="Times New Roman"/>
                <w:sz w:val="18"/>
                <w:szCs w:val="18"/>
              </w:rPr>
              <w:t>, ak je to potrebné</w:t>
            </w:r>
            <w:r w:rsidRPr="008537C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26371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1A617E" w:rsidP="005805BD">
            <w:pPr>
              <w:bidi w:val="0"/>
              <w:spacing w:after="0" w:line="240" w:lineRule="auto"/>
              <w:jc w:val="center"/>
              <w:rPr>
                <w:rFonts w:ascii="Times New Roman" w:hAnsi="Times New Roman"/>
                <w:bCs/>
                <w:sz w:val="18"/>
                <w:szCs w:val="18"/>
              </w:rPr>
            </w:pPr>
            <w:r w:rsidRPr="001A617E">
              <w:rPr>
                <w:rFonts w:ascii="Times New Roman" w:hAnsi="Times New Roman"/>
                <w:bCs/>
                <w:sz w:val="18"/>
                <w:szCs w:val="18"/>
              </w:rPr>
              <w:t>Príloha V</w:t>
            </w:r>
          </w:p>
          <w:p w:rsidR="00022C99" w:rsidRPr="001A617E" w:rsidP="005805BD">
            <w:pPr>
              <w:bidi w:val="0"/>
              <w:spacing w:after="0" w:line="240" w:lineRule="auto"/>
              <w:jc w:val="center"/>
              <w:rPr>
                <w:rFonts w:ascii="Times New Roman" w:hAnsi="Times New Roman"/>
                <w:bCs/>
                <w:sz w:val="18"/>
                <w:szCs w:val="18"/>
              </w:rPr>
            </w:pPr>
            <w:r w:rsidRPr="001A617E">
              <w:rPr>
                <w:rFonts w:ascii="Times New Roman" w:hAnsi="Times New Roman"/>
                <w:bCs/>
                <w:sz w:val="18"/>
                <w:szCs w:val="18"/>
              </w:rPr>
              <w:t>B 1</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1A617E" w:rsidP="00A12AC8">
            <w:pPr>
              <w:pStyle w:val="CM4"/>
              <w:bidi w:val="0"/>
              <w:spacing w:before="60" w:after="60" w:line="240" w:lineRule="auto"/>
              <w:jc w:val="both"/>
              <w:rPr>
                <w:rFonts w:ascii="Times New Roman" w:hAnsi="Times New Roman"/>
                <w:sz w:val="18"/>
                <w:szCs w:val="18"/>
              </w:rPr>
            </w:pPr>
            <w:r w:rsidRPr="001A617E">
              <w:rPr>
                <w:rFonts w:ascii="Times New Roman" w:hAnsi="Times New Roman"/>
                <w:b/>
                <w:bCs/>
                <w:sz w:val="18"/>
                <w:szCs w:val="18"/>
              </w:rPr>
              <w:t xml:space="preserve">DOZORNÉ ORGÁNY </w:t>
            </w:r>
          </w:p>
          <w:p w:rsidR="00022C99" w:rsidRPr="00EB1BAA" w:rsidP="00A12AC8">
            <w:pPr>
              <w:pStyle w:val="CM4"/>
              <w:bidi w:val="0"/>
              <w:spacing w:before="60" w:after="60" w:line="240" w:lineRule="auto"/>
              <w:jc w:val="both"/>
              <w:rPr>
                <w:rFonts w:ascii="Times New Roman" w:hAnsi="Times New Roman"/>
                <w:sz w:val="18"/>
                <w:szCs w:val="18"/>
              </w:rPr>
            </w:pPr>
            <w:r w:rsidRPr="00EB1BAA">
              <w:rPr>
                <w:rFonts w:ascii="Times New Roman" w:hAnsi="Times New Roman"/>
                <w:sz w:val="18"/>
                <w:szCs w:val="18"/>
              </w:rPr>
              <w:t xml:space="preserve">Pravidlá a postupy týkajúce sa dozorných orgánov zriadených členskými štátmi v súlade s článkom 14 zahŕňajú tieto minimálne požiadavky: </w:t>
            </w:r>
          </w:p>
          <w:p w:rsidR="00022C99" w:rsidRPr="00EB1BAA" w:rsidP="00A12AC8">
            <w:pPr>
              <w:pStyle w:val="CM4"/>
              <w:bidi w:val="0"/>
              <w:spacing w:before="60" w:after="60" w:line="240" w:lineRule="auto"/>
              <w:jc w:val="both"/>
              <w:rPr>
                <w:rFonts w:ascii="Times New Roman" w:hAnsi="Times New Roman"/>
                <w:sz w:val="18"/>
                <w:szCs w:val="18"/>
              </w:rPr>
            </w:pPr>
            <w:r w:rsidRPr="00EB1BAA">
              <w:rPr>
                <w:rFonts w:ascii="Times New Roman" w:hAnsi="Times New Roman"/>
                <w:sz w:val="18"/>
                <w:szCs w:val="18"/>
              </w:rPr>
              <w:t xml:space="preserve">1. Úlohy a činnosti dozorných orgánov </w:t>
            </w:r>
          </w:p>
          <w:p w:rsidR="00022C99" w:rsidRPr="00EB1BAA" w:rsidP="00A12AC8">
            <w:pPr>
              <w:pStyle w:val="CM4"/>
              <w:bidi w:val="0"/>
              <w:spacing w:before="60" w:after="60" w:line="240" w:lineRule="auto"/>
              <w:jc w:val="both"/>
              <w:rPr>
                <w:rFonts w:ascii="Times New Roman" w:hAnsi="Times New Roman"/>
                <w:sz w:val="18"/>
                <w:szCs w:val="18"/>
              </w:rPr>
            </w:pPr>
            <w:r w:rsidRPr="00EB1BAA">
              <w:rPr>
                <w:rFonts w:ascii="Times New Roman" w:hAnsi="Times New Roman"/>
                <w:sz w:val="18"/>
                <w:szCs w:val="18"/>
              </w:rPr>
              <w:t xml:space="preserve">Dozorné orgány vykonávajú aspoň tieto úlohy: </w:t>
            </w:r>
          </w:p>
          <w:p w:rsidR="00022C99" w:rsidRPr="00EB1BAA" w:rsidP="00A12AC8">
            <w:pPr>
              <w:pStyle w:val="CM4"/>
              <w:bidi w:val="0"/>
              <w:spacing w:before="60" w:after="60" w:line="240" w:lineRule="auto"/>
              <w:jc w:val="both"/>
              <w:rPr>
                <w:rFonts w:ascii="Times New Roman" w:hAnsi="Times New Roman"/>
                <w:sz w:val="18"/>
                <w:szCs w:val="18"/>
              </w:rPr>
            </w:pPr>
            <w:r w:rsidRPr="00EB1BAA">
              <w:rPr>
                <w:rFonts w:ascii="Times New Roman" w:hAnsi="Times New Roman"/>
                <w:sz w:val="18"/>
                <w:szCs w:val="18"/>
              </w:rPr>
              <w:t xml:space="preserve">a) dozor nad stanicami technickej kontroly: </w:t>
            </w:r>
          </w:p>
          <w:p w:rsidR="00022C99" w:rsidRPr="00377A0E" w:rsidP="00A12AC8">
            <w:pPr>
              <w:pStyle w:val="CM4"/>
              <w:bidi w:val="0"/>
              <w:spacing w:before="60" w:after="60" w:line="240" w:lineRule="auto"/>
              <w:jc w:val="both"/>
              <w:rPr>
                <w:rFonts w:ascii="Times New Roman" w:hAnsi="Times New Roman"/>
                <w:sz w:val="18"/>
                <w:szCs w:val="18"/>
              </w:rPr>
            </w:pPr>
            <w:r w:rsidRPr="00377A0E">
              <w:rPr>
                <w:rFonts w:ascii="Times New Roman" w:hAnsi="Times New Roman"/>
                <w:sz w:val="18"/>
                <w:szCs w:val="18"/>
              </w:rPr>
              <w:t xml:space="preserve">— overovanie plnenia minimálnych požiadaviek na priestory a skúšobné vybavenie, </w:t>
            </w:r>
          </w:p>
          <w:p w:rsidR="00022C99" w:rsidRPr="00377A0E" w:rsidP="00A12AC8">
            <w:pPr>
              <w:pStyle w:val="CM4"/>
              <w:bidi w:val="0"/>
              <w:spacing w:before="60" w:after="60" w:line="240" w:lineRule="auto"/>
              <w:jc w:val="both"/>
              <w:rPr>
                <w:rFonts w:ascii="Times New Roman" w:hAnsi="Times New Roman"/>
                <w:sz w:val="18"/>
                <w:szCs w:val="18"/>
              </w:rPr>
            </w:pPr>
            <w:r w:rsidRPr="00377A0E">
              <w:rPr>
                <w:rFonts w:ascii="Times New Roman" w:hAnsi="Times New Roman"/>
                <w:sz w:val="18"/>
                <w:szCs w:val="18"/>
              </w:rPr>
              <w:t xml:space="preserve">— overovanie plnenia povinných požiadaviek oprávneného subjektu; </w:t>
            </w:r>
          </w:p>
          <w:p w:rsidR="00022C99" w:rsidRPr="00377A0E" w:rsidP="00A12AC8">
            <w:pPr>
              <w:pStyle w:val="CM4"/>
              <w:bidi w:val="0"/>
              <w:spacing w:before="60" w:after="60" w:line="240" w:lineRule="auto"/>
              <w:jc w:val="both"/>
              <w:rPr>
                <w:rFonts w:ascii="Times New Roman" w:hAnsi="Times New Roman"/>
                <w:sz w:val="18"/>
                <w:szCs w:val="18"/>
              </w:rPr>
            </w:pPr>
            <w:r w:rsidRPr="00377A0E">
              <w:rPr>
                <w:rFonts w:ascii="Times New Roman" w:hAnsi="Times New Roman"/>
                <w:sz w:val="18"/>
                <w:szCs w:val="18"/>
              </w:rPr>
              <w:t xml:space="preserve">b) overovanie odborného výcviku a preskúšanie kontrolných technikov: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 overovanie úvodného odborného výcviku kontrolných technikov,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 overovanie pravidelného opakovacieho odborného výcviku kontrolných technikov,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 pravidelný opakovací odborný výcvik skúšajúcich dozorného orgánu,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 vykonávanie preskúšaní alebo dohľad nad nimi;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c) audit: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 predbežný audit staníc technickej kontroly pred udelením povolenia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 pravidelný opakovaný audit staníc technickej kontroly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 osobitný audit v prípade nezrovnalostí,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 audit stredísk odborného výcviku/preskúšania;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d) monitoring prostredníctvom opatrení, ako sú: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 opätovná kontrola štatisticky správneho podielu kontrolovaných vozidiel,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 anonymné kontroly (voliteľná možnosť použitia vozidla s chybami),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 analýza výsledkov kontroly technického stavu (štatistické metódy),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 kontroly na základe odvolaní,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 prešetrenie sťažností;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e) overovanie výsledkov merania získaných pri kontrolách technického stavu;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f) návrh na odňatie alebo pozastavenie povolenia staníc technickej kontroly a/alebo kontrolného technika: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 v prípade, že stanica alebo kontrolný technik nespĺňajú významnú požiadavku na účely udelenia povolenia,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 v prípade zistenia veľkých nezrovnalostí, </w:t>
            </w:r>
          </w:p>
          <w:p w:rsidR="00022C99" w:rsidRPr="00B74C2B" w:rsidP="00A12AC8">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xml:space="preserve">— v prípade pretrvávajúcich negatívnych výsledkov auditu, </w:t>
            </w:r>
          </w:p>
          <w:p w:rsidR="00022C99" w:rsidRPr="00B74C2B" w:rsidP="00754DDA">
            <w:pPr>
              <w:pStyle w:val="CM4"/>
              <w:bidi w:val="0"/>
              <w:spacing w:before="60" w:after="60" w:line="240" w:lineRule="auto"/>
              <w:jc w:val="both"/>
              <w:rPr>
                <w:rFonts w:ascii="Times New Roman" w:hAnsi="Times New Roman"/>
                <w:sz w:val="18"/>
                <w:szCs w:val="18"/>
              </w:rPr>
            </w:pPr>
            <w:r w:rsidRPr="00B74C2B">
              <w:rPr>
                <w:rFonts w:ascii="Times New Roman" w:hAnsi="Times New Roman"/>
                <w:sz w:val="18"/>
                <w:szCs w:val="18"/>
              </w:rPr>
              <w:t>— v prípade straty dobrej povesti na strane danej stanice alebo kontrolného technika.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B74C2B" w:rsidP="00157DB7">
            <w:pPr>
              <w:bidi w:val="0"/>
              <w:spacing w:after="0" w:line="240" w:lineRule="auto"/>
              <w:jc w:val="center"/>
              <w:rPr>
                <w:rFonts w:ascii="Times New Roman" w:hAnsi="Times New Roman"/>
                <w:sz w:val="18"/>
                <w:szCs w:val="18"/>
                <w:lang w:eastAsia="cs-CZ"/>
              </w:rPr>
            </w:pPr>
            <w:r w:rsidRPr="00B74C2B">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B74C2B" w:rsidP="00157DB7">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Návrh</w:t>
            </w:r>
          </w:p>
          <w:p w:rsidR="00022C99" w:rsidRPr="00B74C2B" w:rsidP="00157DB7">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zákona</w:t>
            </w: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6E207D">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Návrh</w:t>
            </w:r>
          </w:p>
          <w:p w:rsidR="00022C99" w:rsidRPr="00B74C2B" w:rsidP="006E207D">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zákona</w:t>
            </w: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6E207D">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Návrh</w:t>
            </w:r>
          </w:p>
          <w:p w:rsidR="00022C99" w:rsidRPr="00B74C2B" w:rsidP="006E207D">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zákona</w:t>
            </w: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6E207D">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Návrh</w:t>
            </w:r>
          </w:p>
          <w:p w:rsidR="00022C99" w:rsidRPr="00B74C2B" w:rsidP="006E207D">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zákona</w:t>
            </w: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6E207D">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Návrh</w:t>
            </w:r>
          </w:p>
          <w:p w:rsidR="00022C99" w:rsidRPr="00B74C2B" w:rsidP="006E207D">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zákona</w:t>
            </w: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1A617E" w:rsidP="00157DB7">
            <w:pPr>
              <w:bidi w:val="0"/>
              <w:spacing w:after="0" w:line="240" w:lineRule="auto"/>
              <w:jc w:val="both"/>
              <w:rPr>
                <w:rFonts w:ascii="Times New Roman" w:hAnsi="Times New Roman"/>
                <w:sz w:val="18"/>
                <w:szCs w:val="18"/>
                <w:lang w:eastAsia="cs-CZ"/>
              </w:rPr>
            </w:pPr>
          </w:p>
          <w:p w:rsidR="00022C99" w:rsidRPr="001A617E" w:rsidP="00157DB7">
            <w:pPr>
              <w:bidi w:val="0"/>
              <w:spacing w:after="0" w:line="240" w:lineRule="auto"/>
              <w:jc w:val="both"/>
              <w:rPr>
                <w:rFonts w:ascii="Times New Roman" w:hAnsi="Times New Roman"/>
                <w:sz w:val="18"/>
                <w:szCs w:val="18"/>
                <w:lang w:eastAsia="cs-CZ"/>
              </w:rPr>
            </w:pPr>
          </w:p>
          <w:p w:rsidR="00022C99" w:rsidRPr="00EB1BAA" w:rsidP="00157DB7">
            <w:pPr>
              <w:bidi w:val="0"/>
              <w:spacing w:after="0" w:line="240" w:lineRule="auto"/>
              <w:jc w:val="both"/>
              <w:rPr>
                <w:rFonts w:ascii="Times New Roman" w:hAnsi="Times New Roman"/>
                <w:sz w:val="18"/>
                <w:szCs w:val="18"/>
                <w:lang w:eastAsia="cs-CZ"/>
              </w:rPr>
            </w:pPr>
          </w:p>
          <w:p w:rsidR="00022C99" w:rsidRPr="00EB1BAA" w:rsidP="00157DB7">
            <w:pPr>
              <w:bidi w:val="0"/>
              <w:spacing w:after="0" w:line="240" w:lineRule="auto"/>
              <w:jc w:val="both"/>
              <w:rPr>
                <w:rFonts w:ascii="Times New Roman" w:hAnsi="Times New Roman"/>
                <w:sz w:val="18"/>
                <w:szCs w:val="18"/>
                <w:lang w:eastAsia="cs-CZ"/>
              </w:rPr>
            </w:pPr>
          </w:p>
          <w:p w:rsidR="00022C99" w:rsidRPr="00EB1BAA" w:rsidP="00157DB7">
            <w:pPr>
              <w:bidi w:val="0"/>
              <w:spacing w:after="0" w:line="240" w:lineRule="auto"/>
              <w:jc w:val="both"/>
              <w:rPr>
                <w:rFonts w:ascii="Times New Roman" w:hAnsi="Times New Roman"/>
                <w:sz w:val="18"/>
                <w:szCs w:val="18"/>
                <w:lang w:eastAsia="cs-CZ"/>
              </w:rPr>
            </w:pPr>
          </w:p>
          <w:p w:rsidR="00022C99" w:rsidRPr="00EB1BAA" w:rsidP="00157DB7">
            <w:pPr>
              <w:bidi w:val="0"/>
              <w:spacing w:after="0" w:line="240" w:lineRule="auto"/>
              <w:jc w:val="both"/>
              <w:rPr>
                <w:rFonts w:ascii="Times New Roman" w:hAnsi="Times New Roman"/>
                <w:sz w:val="18"/>
                <w:szCs w:val="18"/>
                <w:lang w:eastAsia="cs-CZ"/>
              </w:rPr>
            </w:pPr>
          </w:p>
          <w:p w:rsidR="00022C99" w:rsidRPr="00EB1BAA" w:rsidP="00157DB7">
            <w:pPr>
              <w:bidi w:val="0"/>
              <w:spacing w:after="0" w:line="240" w:lineRule="auto"/>
              <w:jc w:val="both"/>
              <w:rPr>
                <w:rFonts w:ascii="Times New Roman" w:hAnsi="Times New Roman"/>
                <w:sz w:val="18"/>
                <w:szCs w:val="18"/>
                <w:lang w:eastAsia="cs-CZ"/>
              </w:rPr>
            </w:pPr>
          </w:p>
          <w:p w:rsidR="00022C99" w:rsidRPr="00377A0E" w:rsidP="00157DB7">
            <w:pPr>
              <w:bidi w:val="0"/>
              <w:spacing w:after="0" w:line="240" w:lineRule="auto"/>
              <w:jc w:val="both"/>
              <w:rPr>
                <w:rFonts w:ascii="Times New Roman" w:hAnsi="Times New Roman"/>
                <w:sz w:val="18"/>
                <w:szCs w:val="18"/>
                <w:lang w:eastAsia="cs-CZ"/>
              </w:rPr>
            </w:pPr>
          </w:p>
          <w:p w:rsidR="00022C99" w:rsidRPr="00377A0E" w:rsidP="00157DB7">
            <w:pPr>
              <w:bidi w:val="0"/>
              <w:spacing w:after="0" w:line="240" w:lineRule="auto"/>
              <w:jc w:val="both"/>
              <w:rPr>
                <w:rFonts w:ascii="Times New Roman" w:hAnsi="Times New Roman"/>
                <w:sz w:val="18"/>
                <w:szCs w:val="18"/>
                <w:lang w:eastAsia="cs-CZ"/>
              </w:rPr>
            </w:pPr>
          </w:p>
          <w:p w:rsidR="00022C99" w:rsidRPr="00377A0E" w:rsidP="00157DB7">
            <w:pPr>
              <w:bidi w:val="0"/>
              <w:spacing w:after="0" w:line="240" w:lineRule="auto"/>
              <w:jc w:val="both"/>
              <w:rPr>
                <w:rFonts w:ascii="Times New Roman" w:hAnsi="Times New Roman"/>
                <w:sz w:val="18"/>
                <w:szCs w:val="18"/>
                <w:lang w:eastAsia="cs-CZ"/>
              </w:rPr>
            </w:pPr>
          </w:p>
          <w:p w:rsidR="00022C99" w:rsidRPr="00377A0E"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557449" w:rsidRPr="00B74C2B" w:rsidP="00157DB7">
            <w:pPr>
              <w:bidi w:val="0"/>
              <w:spacing w:after="0" w:line="240" w:lineRule="auto"/>
              <w:jc w:val="both"/>
              <w:rPr>
                <w:rFonts w:ascii="Times New Roman" w:hAnsi="Times New Roman"/>
                <w:sz w:val="18"/>
                <w:szCs w:val="18"/>
                <w:lang w:eastAsia="cs-CZ"/>
              </w:rPr>
            </w:pPr>
          </w:p>
          <w:p w:rsidR="00022C99"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P="00157DB7">
            <w:pPr>
              <w:bidi w:val="0"/>
              <w:spacing w:after="0" w:line="240" w:lineRule="auto"/>
              <w:jc w:val="both"/>
              <w:rPr>
                <w:rFonts w:ascii="Times New Roman" w:hAnsi="Times New Roman"/>
                <w:sz w:val="18"/>
                <w:szCs w:val="18"/>
                <w:lang w:eastAsia="cs-CZ"/>
              </w:rPr>
            </w:pPr>
          </w:p>
          <w:p w:rsidR="001A617E" w:rsidRPr="001A617E" w:rsidP="00157DB7">
            <w:pPr>
              <w:bidi w:val="0"/>
              <w:spacing w:after="0" w:line="240" w:lineRule="auto"/>
              <w:jc w:val="both"/>
              <w:rPr>
                <w:rFonts w:ascii="Times New Roman" w:hAnsi="Times New Roman"/>
                <w:sz w:val="18"/>
                <w:szCs w:val="18"/>
                <w:lang w:eastAsia="cs-CZ"/>
              </w:rPr>
            </w:pPr>
          </w:p>
          <w:p w:rsidR="00022C99" w:rsidRPr="00EB1BAA" w:rsidP="006E207D">
            <w:pPr>
              <w:bidi w:val="0"/>
              <w:spacing w:after="0" w:line="240" w:lineRule="auto"/>
              <w:jc w:val="both"/>
              <w:rPr>
                <w:rFonts w:ascii="Times New Roman" w:hAnsi="Times New Roman"/>
                <w:sz w:val="18"/>
                <w:szCs w:val="18"/>
                <w:lang w:eastAsia="cs-CZ"/>
              </w:rPr>
            </w:pPr>
            <w:r w:rsidRPr="00EB1BAA">
              <w:rPr>
                <w:rFonts w:ascii="Times New Roman" w:hAnsi="Times New Roman"/>
                <w:sz w:val="18"/>
                <w:szCs w:val="18"/>
                <w:lang w:eastAsia="cs-CZ"/>
              </w:rPr>
              <w:t>Návrh</w:t>
            </w:r>
          </w:p>
          <w:p w:rsidR="00022C99" w:rsidRPr="00EB1BAA" w:rsidP="006E207D">
            <w:pPr>
              <w:bidi w:val="0"/>
              <w:spacing w:after="0" w:line="240" w:lineRule="auto"/>
              <w:jc w:val="both"/>
              <w:rPr>
                <w:rFonts w:ascii="Times New Roman" w:hAnsi="Times New Roman"/>
                <w:sz w:val="18"/>
                <w:szCs w:val="18"/>
                <w:lang w:eastAsia="cs-CZ"/>
              </w:rPr>
            </w:pPr>
            <w:r w:rsidRPr="00EB1BAA">
              <w:rPr>
                <w:rFonts w:ascii="Times New Roman" w:hAnsi="Times New Roman"/>
                <w:sz w:val="18"/>
                <w:szCs w:val="18"/>
                <w:lang w:eastAsia="cs-CZ"/>
              </w:rPr>
              <w:t>zákona</w:t>
            </w:r>
          </w:p>
          <w:p w:rsidR="00022C99" w:rsidRPr="00EB1BAA" w:rsidP="00157DB7">
            <w:pPr>
              <w:bidi w:val="0"/>
              <w:spacing w:after="0" w:line="240" w:lineRule="auto"/>
              <w:jc w:val="both"/>
              <w:rPr>
                <w:rFonts w:ascii="Times New Roman" w:hAnsi="Times New Roman"/>
                <w:sz w:val="18"/>
                <w:szCs w:val="18"/>
                <w:lang w:eastAsia="cs-CZ"/>
              </w:rPr>
            </w:pPr>
          </w:p>
          <w:p w:rsidR="00022C99" w:rsidRPr="00EB1BAA" w:rsidP="00157DB7">
            <w:pPr>
              <w:bidi w:val="0"/>
              <w:spacing w:after="0" w:line="240" w:lineRule="auto"/>
              <w:jc w:val="both"/>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EB1BAA" w:rsidP="00157DB7">
            <w:pPr>
              <w:bidi w:val="0"/>
              <w:spacing w:after="0" w:line="240" w:lineRule="auto"/>
              <w:jc w:val="both"/>
              <w:rPr>
                <w:rFonts w:ascii="Times New Roman" w:hAnsi="Times New Roman"/>
                <w:sz w:val="18"/>
                <w:szCs w:val="18"/>
                <w:lang w:eastAsia="cs-CZ"/>
              </w:rPr>
            </w:pPr>
            <w:r w:rsidRPr="00EB1BAA">
              <w:rPr>
                <w:rFonts w:ascii="Times New Roman" w:hAnsi="Times New Roman"/>
                <w:sz w:val="18"/>
                <w:szCs w:val="18"/>
                <w:lang w:eastAsia="cs-CZ"/>
              </w:rPr>
              <w:t>§ 74</w:t>
            </w:r>
          </w:p>
          <w:p w:rsidR="00022C99" w:rsidRPr="00377A0E" w:rsidP="00157DB7">
            <w:pPr>
              <w:bidi w:val="0"/>
              <w:spacing w:after="0" w:line="240" w:lineRule="auto"/>
              <w:jc w:val="both"/>
              <w:rPr>
                <w:rFonts w:ascii="Times New Roman" w:hAnsi="Times New Roman"/>
                <w:sz w:val="18"/>
                <w:szCs w:val="18"/>
                <w:lang w:eastAsia="cs-CZ"/>
              </w:rPr>
            </w:pPr>
            <w:r w:rsidRPr="00377A0E">
              <w:rPr>
                <w:rFonts w:ascii="Times New Roman" w:hAnsi="Times New Roman"/>
                <w:sz w:val="18"/>
                <w:szCs w:val="18"/>
                <w:lang w:eastAsia="cs-CZ"/>
              </w:rPr>
              <w:t>O 1</w:t>
            </w:r>
          </w:p>
          <w:p w:rsidR="00022C99" w:rsidRPr="00377A0E" w:rsidP="00157DB7">
            <w:pPr>
              <w:bidi w:val="0"/>
              <w:spacing w:after="0" w:line="240" w:lineRule="auto"/>
              <w:jc w:val="both"/>
              <w:rPr>
                <w:rFonts w:ascii="Times New Roman" w:hAnsi="Times New Roman"/>
                <w:sz w:val="18"/>
                <w:szCs w:val="18"/>
                <w:lang w:eastAsia="cs-CZ"/>
              </w:rPr>
            </w:pPr>
            <w:r w:rsidRPr="00377A0E">
              <w:rPr>
                <w:rFonts w:ascii="Times New Roman" w:hAnsi="Times New Roman"/>
                <w:sz w:val="18"/>
                <w:szCs w:val="18"/>
                <w:lang w:eastAsia="cs-CZ"/>
              </w:rPr>
              <w:t>P a) a b)</w:t>
            </w:r>
          </w:p>
          <w:p w:rsidR="00022C99" w:rsidRPr="00377A0E" w:rsidP="00157DB7">
            <w:pPr>
              <w:bidi w:val="0"/>
              <w:spacing w:after="0" w:line="240" w:lineRule="auto"/>
              <w:jc w:val="both"/>
              <w:rPr>
                <w:rFonts w:ascii="Times New Roman" w:hAnsi="Times New Roman"/>
                <w:sz w:val="18"/>
                <w:szCs w:val="18"/>
                <w:lang w:eastAsia="cs-CZ"/>
              </w:rPr>
            </w:pPr>
          </w:p>
          <w:p w:rsidR="00022C99" w:rsidRPr="00377A0E"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7930DF">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 75</w:t>
            </w:r>
          </w:p>
          <w:p w:rsidR="00022C99" w:rsidRPr="00B74C2B" w:rsidP="007930DF">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O 1</w:t>
            </w:r>
          </w:p>
          <w:p w:rsidR="00022C99" w:rsidRPr="00B74C2B" w:rsidP="007930DF">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P a) a b)</w:t>
            </w: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 143</w:t>
            </w:r>
          </w:p>
          <w:p w:rsidR="00022C99" w:rsidRPr="00B74C2B" w:rsidP="00157DB7">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O 3</w:t>
            </w: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r w:rsidRPr="001A617E">
              <w:rPr>
                <w:rFonts w:ascii="Times New Roman" w:hAnsi="Times New Roman"/>
                <w:sz w:val="18"/>
                <w:szCs w:val="18"/>
                <w:lang w:eastAsia="cs-CZ"/>
              </w:rPr>
              <w:t xml:space="preserve">§ </w:t>
            </w:r>
            <w:r w:rsidRPr="001A617E" w:rsidR="00D57D40">
              <w:rPr>
                <w:rFonts w:ascii="Times New Roman" w:hAnsi="Times New Roman"/>
                <w:sz w:val="18"/>
                <w:szCs w:val="18"/>
                <w:lang w:eastAsia="cs-CZ"/>
              </w:rPr>
              <w:t>145</w:t>
            </w:r>
          </w:p>
          <w:p w:rsidR="00022C99" w:rsidRPr="00B74C2B" w:rsidP="00157DB7">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O 10</w:t>
            </w: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157DB7">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 85</w:t>
            </w:r>
          </w:p>
          <w:p w:rsidR="00022C99" w:rsidRPr="00B74C2B" w:rsidP="00E179D6">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O 5</w:t>
            </w:r>
          </w:p>
          <w:p w:rsidR="00022C99" w:rsidRPr="00B74C2B" w:rsidP="00E179D6">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P a) a b)</w:t>
            </w: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022C99" w:rsidRPr="00B74C2B" w:rsidP="00E179D6">
            <w:pPr>
              <w:bidi w:val="0"/>
              <w:spacing w:after="0" w:line="240" w:lineRule="auto"/>
              <w:jc w:val="both"/>
              <w:rPr>
                <w:rFonts w:ascii="Times New Roman" w:hAnsi="Times New Roman"/>
                <w:sz w:val="18"/>
                <w:szCs w:val="18"/>
                <w:lang w:eastAsia="cs-CZ"/>
              </w:rPr>
            </w:pPr>
          </w:p>
          <w:p w:rsidR="00557449" w:rsidRPr="00B74C2B" w:rsidP="00E179D6">
            <w:pPr>
              <w:bidi w:val="0"/>
              <w:spacing w:after="0" w:line="240" w:lineRule="auto"/>
              <w:jc w:val="both"/>
              <w:rPr>
                <w:rFonts w:ascii="Times New Roman" w:hAnsi="Times New Roman"/>
                <w:sz w:val="18"/>
                <w:szCs w:val="18"/>
                <w:lang w:eastAsia="cs-CZ"/>
              </w:rPr>
            </w:pPr>
          </w:p>
          <w:p w:rsidR="00557449" w:rsidRPr="00B74C2B" w:rsidP="00E179D6">
            <w:pPr>
              <w:bidi w:val="0"/>
              <w:spacing w:after="0" w:line="240" w:lineRule="auto"/>
              <w:jc w:val="both"/>
              <w:rPr>
                <w:rFonts w:ascii="Times New Roman" w:hAnsi="Times New Roman"/>
                <w:sz w:val="18"/>
                <w:szCs w:val="18"/>
                <w:lang w:eastAsia="cs-CZ"/>
              </w:rPr>
            </w:pPr>
          </w:p>
          <w:p w:rsidR="00557449" w:rsidRPr="00B74C2B" w:rsidP="00E179D6">
            <w:pPr>
              <w:bidi w:val="0"/>
              <w:spacing w:after="0" w:line="240" w:lineRule="auto"/>
              <w:jc w:val="both"/>
              <w:rPr>
                <w:rFonts w:ascii="Times New Roman" w:hAnsi="Times New Roman"/>
                <w:sz w:val="18"/>
                <w:szCs w:val="18"/>
                <w:lang w:eastAsia="cs-CZ"/>
              </w:rPr>
            </w:pPr>
          </w:p>
          <w:p w:rsidR="00557449" w:rsidRPr="00B74C2B" w:rsidP="00E179D6">
            <w:pPr>
              <w:bidi w:val="0"/>
              <w:spacing w:after="0" w:line="240" w:lineRule="auto"/>
              <w:jc w:val="both"/>
              <w:rPr>
                <w:rFonts w:ascii="Times New Roman" w:hAnsi="Times New Roman"/>
                <w:sz w:val="18"/>
                <w:szCs w:val="18"/>
                <w:lang w:eastAsia="cs-CZ"/>
              </w:rPr>
            </w:pPr>
          </w:p>
          <w:p w:rsidR="00557449" w:rsidRPr="00B74C2B" w:rsidP="00E179D6">
            <w:pPr>
              <w:bidi w:val="0"/>
              <w:spacing w:after="0" w:line="240" w:lineRule="auto"/>
              <w:jc w:val="both"/>
              <w:rPr>
                <w:rFonts w:ascii="Times New Roman" w:hAnsi="Times New Roman"/>
                <w:sz w:val="18"/>
                <w:szCs w:val="18"/>
                <w:lang w:eastAsia="cs-CZ"/>
              </w:rPr>
            </w:pPr>
          </w:p>
          <w:p w:rsidR="00557449" w:rsidRPr="00B74C2B" w:rsidP="00E179D6">
            <w:pPr>
              <w:bidi w:val="0"/>
              <w:spacing w:after="0" w:line="240" w:lineRule="auto"/>
              <w:jc w:val="both"/>
              <w:rPr>
                <w:rFonts w:ascii="Times New Roman" w:hAnsi="Times New Roman"/>
                <w:sz w:val="18"/>
                <w:szCs w:val="18"/>
                <w:lang w:eastAsia="cs-CZ"/>
              </w:rPr>
            </w:pPr>
          </w:p>
          <w:p w:rsidR="00557449" w:rsidRPr="00B74C2B" w:rsidP="00E179D6">
            <w:pPr>
              <w:bidi w:val="0"/>
              <w:spacing w:after="0" w:line="240" w:lineRule="auto"/>
              <w:jc w:val="both"/>
              <w:rPr>
                <w:rFonts w:ascii="Times New Roman" w:hAnsi="Times New Roman"/>
                <w:sz w:val="18"/>
                <w:szCs w:val="18"/>
                <w:lang w:eastAsia="cs-CZ"/>
              </w:rPr>
            </w:pPr>
          </w:p>
          <w:p w:rsidR="00557449" w:rsidRPr="00B74C2B" w:rsidP="00E179D6">
            <w:pPr>
              <w:bidi w:val="0"/>
              <w:spacing w:after="0" w:line="240" w:lineRule="auto"/>
              <w:jc w:val="both"/>
              <w:rPr>
                <w:rFonts w:ascii="Times New Roman" w:hAnsi="Times New Roman"/>
                <w:sz w:val="18"/>
                <w:szCs w:val="18"/>
                <w:lang w:eastAsia="cs-CZ"/>
              </w:rPr>
            </w:pPr>
          </w:p>
          <w:p w:rsidR="00557449" w:rsidRPr="00B74C2B" w:rsidP="00E179D6">
            <w:pPr>
              <w:bidi w:val="0"/>
              <w:spacing w:after="0" w:line="240" w:lineRule="auto"/>
              <w:jc w:val="both"/>
              <w:rPr>
                <w:rFonts w:ascii="Times New Roman" w:hAnsi="Times New Roman"/>
                <w:sz w:val="18"/>
                <w:szCs w:val="18"/>
                <w:lang w:eastAsia="cs-CZ"/>
              </w:rPr>
            </w:pPr>
          </w:p>
          <w:p w:rsidR="00557449" w:rsidRPr="00B74C2B" w:rsidP="00E179D6">
            <w:pPr>
              <w:bidi w:val="0"/>
              <w:spacing w:after="0" w:line="240" w:lineRule="auto"/>
              <w:jc w:val="both"/>
              <w:rPr>
                <w:rFonts w:ascii="Times New Roman" w:hAnsi="Times New Roman"/>
                <w:sz w:val="18"/>
                <w:szCs w:val="18"/>
                <w:lang w:eastAsia="cs-CZ"/>
              </w:rPr>
            </w:pPr>
          </w:p>
          <w:p w:rsidR="00557449" w:rsidRPr="00B74C2B" w:rsidP="00E179D6">
            <w:pPr>
              <w:bidi w:val="0"/>
              <w:spacing w:after="0" w:line="240" w:lineRule="auto"/>
              <w:jc w:val="both"/>
              <w:rPr>
                <w:rFonts w:ascii="Times New Roman" w:hAnsi="Times New Roman"/>
                <w:sz w:val="18"/>
                <w:szCs w:val="18"/>
                <w:lang w:eastAsia="cs-CZ"/>
              </w:rPr>
            </w:pPr>
          </w:p>
          <w:p w:rsidR="00557449" w:rsidRPr="00B74C2B" w:rsidP="00E179D6">
            <w:pPr>
              <w:bidi w:val="0"/>
              <w:spacing w:after="0" w:line="240" w:lineRule="auto"/>
              <w:jc w:val="both"/>
              <w:rPr>
                <w:rFonts w:ascii="Times New Roman" w:hAnsi="Times New Roman"/>
                <w:sz w:val="18"/>
                <w:szCs w:val="18"/>
                <w:lang w:eastAsia="cs-CZ"/>
              </w:rPr>
            </w:pPr>
          </w:p>
          <w:p w:rsidR="00557449" w:rsidRPr="00B74C2B" w:rsidP="00E179D6">
            <w:pPr>
              <w:bidi w:val="0"/>
              <w:spacing w:after="0" w:line="240" w:lineRule="auto"/>
              <w:jc w:val="both"/>
              <w:rPr>
                <w:rFonts w:ascii="Times New Roman" w:hAnsi="Times New Roman"/>
                <w:sz w:val="18"/>
                <w:szCs w:val="18"/>
                <w:lang w:eastAsia="cs-CZ"/>
              </w:rPr>
            </w:pPr>
          </w:p>
          <w:p w:rsidR="00557449" w:rsidRPr="00B74C2B" w:rsidP="00E179D6">
            <w:pPr>
              <w:bidi w:val="0"/>
              <w:spacing w:after="0" w:line="240" w:lineRule="auto"/>
              <w:jc w:val="both"/>
              <w:rPr>
                <w:rFonts w:ascii="Times New Roman" w:hAnsi="Times New Roman"/>
                <w:sz w:val="18"/>
                <w:szCs w:val="18"/>
                <w:lang w:eastAsia="cs-CZ"/>
              </w:rPr>
            </w:pPr>
          </w:p>
          <w:p w:rsidR="00557449" w:rsidRPr="00B74C2B" w:rsidP="00E179D6">
            <w:pPr>
              <w:bidi w:val="0"/>
              <w:spacing w:after="0" w:line="240" w:lineRule="auto"/>
              <w:jc w:val="both"/>
              <w:rPr>
                <w:rFonts w:ascii="Times New Roman" w:hAnsi="Times New Roman"/>
                <w:sz w:val="18"/>
                <w:szCs w:val="18"/>
                <w:lang w:eastAsia="cs-CZ"/>
              </w:rPr>
            </w:pPr>
          </w:p>
          <w:p w:rsidR="00557449" w:rsidRPr="00B74C2B" w:rsidP="00E179D6">
            <w:pPr>
              <w:bidi w:val="0"/>
              <w:spacing w:after="0" w:line="240" w:lineRule="auto"/>
              <w:jc w:val="both"/>
              <w:rPr>
                <w:rFonts w:ascii="Times New Roman" w:hAnsi="Times New Roman"/>
                <w:sz w:val="18"/>
                <w:szCs w:val="18"/>
                <w:lang w:eastAsia="cs-CZ"/>
              </w:rPr>
            </w:pPr>
          </w:p>
          <w:p w:rsidR="00557449" w:rsidRPr="00B74C2B" w:rsidP="00E179D6">
            <w:pPr>
              <w:bidi w:val="0"/>
              <w:spacing w:after="0" w:line="240" w:lineRule="auto"/>
              <w:jc w:val="both"/>
              <w:rPr>
                <w:rFonts w:ascii="Times New Roman" w:hAnsi="Times New Roman"/>
                <w:sz w:val="18"/>
                <w:szCs w:val="18"/>
                <w:lang w:eastAsia="cs-CZ"/>
              </w:rPr>
            </w:pPr>
          </w:p>
          <w:p w:rsidR="00557449" w:rsidRPr="00B74C2B" w:rsidP="00E179D6">
            <w:pPr>
              <w:bidi w:val="0"/>
              <w:spacing w:after="0" w:line="240" w:lineRule="auto"/>
              <w:jc w:val="both"/>
              <w:rPr>
                <w:rFonts w:ascii="Times New Roman" w:hAnsi="Times New Roman"/>
                <w:sz w:val="18"/>
                <w:szCs w:val="18"/>
                <w:lang w:eastAsia="cs-CZ"/>
              </w:rPr>
            </w:pPr>
          </w:p>
          <w:p w:rsidR="00557449"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1A617E" w:rsidP="00E179D6">
            <w:pPr>
              <w:bidi w:val="0"/>
              <w:spacing w:after="0" w:line="240" w:lineRule="auto"/>
              <w:jc w:val="both"/>
              <w:rPr>
                <w:rFonts w:ascii="Times New Roman" w:hAnsi="Times New Roman"/>
                <w:sz w:val="18"/>
                <w:szCs w:val="18"/>
                <w:lang w:eastAsia="cs-CZ"/>
              </w:rPr>
            </w:pPr>
          </w:p>
          <w:p w:rsidR="00557449" w:rsidRPr="001A617E" w:rsidP="00E179D6">
            <w:pPr>
              <w:bidi w:val="0"/>
              <w:spacing w:after="0" w:line="240" w:lineRule="auto"/>
              <w:jc w:val="both"/>
              <w:rPr>
                <w:rFonts w:ascii="Times New Roman" w:hAnsi="Times New Roman"/>
                <w:sz w:val="18"/>
                <w:szCs w:val="18"/>
                <w:lang w:eastAsia="cs-CZ"/>
              </w:rPr>
            </w:pPr>
          </w:p>
          <w:p w:rsidR="00022C99" w:rsidRPr="00EB1BAA" w:rsidP="006E207D">
            <w:pPr>
              <w:bidi w:val="0"/>
              <w:spacing w:after="0" w:line="240" w:lineRule="auto"/>
              <w:jc w:val="both"/>
              <w:rPr>
                <w:rFonts w:ascii="Times New Roman" w:hAnsi="Times New Roman"/>
                <w:sz w:val="18"/>
                <w:szCs w:val="18"/>
                <w:lang w:eastAsia="cs-CZ"/>
              </w:rPr>
            </w:pPr>
            <w:r w:rsidRPr="00EB1BAA">
              <w:rPr>
                <w:rFonts w:ascii="Times New Roman" w:hAnsi="Times New Roman"/>
                <w:sz w:val="18"/>
                <w:szCs w:val="18"/>
                <w:lang w:eastAsia="cs-CZ"/>
              </w:rPr>
              <w:t>§ 91</w:t>
            </w:r>
          </w:p>
          <w:p w:rsidR="00022C99" w:rsidRPr="00EB1BAA" w:rsidP="006E207D">
            <w:pPr>
              <w:bidi w:val="0"/>
              <w:spacing w:after="0" w:line="240" w:lineRule="auto"/>
              <w:jc w:val="both"/>
              <w:rPr>
                <w:rFonts w:ascii="Times New Roman" w:hAnsi="Times New Roman"/>
                <w:sz w:val="18"/>
                <w:szCs w:val="18"/>
                <w:lang w:eastAsia="cs-CZ"/>
              </w:rPr>
            </w:pPr>
            <w:r w:rsidRPr="00EB1BAA">
              <w:rPr>
                <w:rFonts w:ascii="Times New Roman" w:hAnsi="Times New Roman"/>
                <w:sz w:val="18"/>
                <w:szCs w:val="18"/>
                <w:lang w:eastAsia="cs-CZ"/>
              </w:rPr>
              <w:t>O 5</w:t>
            </w:r>
          </w:p>
          <w:p w:rsidR="00022C99" w:rsidRPr="00EB1BAA" w:rsidP="006E207D">
            <w:pPr>
              <w:bidi w:val="0"/>
              <w:spacing w:after="0" w:line="240" w:lineRule="auto"/>
              <w:jc w:val="both"/>
              <w:rPr>
                <w:rFonts w:ascii="Times New Roman" w:hAnsi="Times New Roman"/>
                <w:sz w:val="18"/>
                <w:szCs w:val="18"/>
                <w:lang w:eastAsia="cs-CZ"/>
              </w:rPr>
            </w:pPr>
            <w:r w:rsidRPr="00EB1BAA">
              <w:rPr>
                <w:rFonts w:ascii="Times New Roman" w:hAnsi="Times New Roman"/>
                <w:sz w:val="18"/>
                <w:szCs w:val="18"/>
                <w:lang w:eastAsia="cs-CZ"/>
              </w:rPr>
              <w:t>P a) a b)</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022C99" w:rsidRPr="00377A0E" w:rsidP="007930DF">
            <w:pPr>
              <w:tabs>
                <w:tab w:val="left" w:pos="387"/>
              </w:tabs>
              <w:bidi w:val="0"/>
              <w:spacing w:after="0" w:line="240" w:lineRule="auto"/>
              <w:jc w:val="both"/>
              <w:rPr>
                <w:rFonts w:ascii="Times New Roman" w:hAnsi="Times New Roman"/>
                <w:sz w:val="18"/>
                <w:szCs w:val="18"/>
              </w:rPr>
            </w:pPr>
            <w:r w:rsidRPr="00EB1BAA">
              <w:rPr>
                <w:rFonts w:ascii="Times New Roman" w:hAnsi="Times New Roman"/>
                <w:sz w:val="18"/>
                <w:szCs w:val="18"/>
              </w:rPr>
              <w:t>(1)</w:t>
              <w:tab/>
              <w:t>Technická sl</w:t>
            </w:r>
            <w:r w:rsidRPr="00377A0E">
              <w:rPr>
                <w:rFonts w:ascii="Times New Roman" w:hAnsi="Times New Roman"/>
                <w:sz w:val="18"/>
                <w:szCs w:val="18"/>
              </w:rPr>
              <w:t>užba technickej kontroly je povinná</w:t>
            </w:r>
          </w:p>
          <w:p w:rsidR="00022C99" w:rsidRPr="00377A0E" w:rsidP="007930DF">
            <w:pPr>
              <w:tabs>
                <w:tab w:val="left" w:pos="387"/>
              </w:tabs>
              <w:bidi w:val="0"/>
              <w:spacing w:after="0" w:line="240" w:lineRule="auto"/>
              <w:jc w:val="both"/>
              <w:rPr>
                <w:rFonts w:ascii="Times New Roman" w:hAnsi="Times New Roman"/>
                <w:sz w:val="18"/>
                <w:szCs w:val="18"/>
              </w:rPr>
            </w:pPr>
            <w:r w:rsidRPr="00377A0E">
              <w:rPr>
                <w:rFonts w:ascii="Times New Roman" w:hAnsi="Times New Roman"/>
                <w:sz w:val="18"/>
                <w:szCs w:val="18"/>
              </w:rPr>
              <w:t>a)</w:t>
              <w:tab/>
              <w:t xml:space="preserve">overovať počiatočné plnenie podmienok na vykonávanie technickej kontroly a o výsledku spracovať správu; o vykonaných počiatočných overeniach vedie evidenciu v automatizovanom informačnom systéme technických kontrol s celoštátnou pôsobnosťou (ďalej len „celoštátny informačný systém technických kontrol“), </w:t>
            </w:r>
          </w:p>
          <w:p w:rsidR="00022C99" w:rsidRPr="00B74C2B" w:rsidP="007930DF">
            <w:pPr>
              <w:tabs>
                <w:tab w:val="left" w:pos="387"/>
              </w:tabs>
              <w:bidi w:val="0"/>
              <w:spacing w:after="0" w:line="240" w:lineRule="auto"/>
              <w:jc w:val="both"/>
              <w:rPr>
                <w:rFonts w:ascii="Times New Roman" w:hAnsi="Times New Roman"/>
                <w:sz w:val="18"/>
                <w:szCs w:val="18"/>
              </w:rPr>
            </w:pPr>
            <w:r w:rsidRPr="00377A0E">
              <w:rPr>
                <w:rFonts w:ascii="Times New Roman" w:hAnsi="Times New Roman"/>
                <w:sz w:val="18"/>
                <w:szCs w:val="18"/>
              </w:rPr>
              <w:t>b)</w:t>
              <w:tab/>
              <w:t>vykonávať najneskôr raz za dva roky pravidelné priebežné overenie plnenia podmienok na vykonávanie technickej kontroly a o výsledku spracovať správu; o vykonaných p</w:t>
            </w:r>
            <w:r w:rsidRPr="00B74C2B">
              <w:rPr>
                <w:rFonts w:ascii="Times New Roman" w:hAnsi="Times New Roman"/>
                <w:sz w:val="18"/>
                <w:szCs w:val="18"/>
              </w:rPr>
              <w:t>riebežných overeniach vedie evidenciu v celoštátnom informačnom systéme technických kontrol,</w:t>
            </w:r>
          </w:p>
          <w:p w:rsidR="00022C99" w:rsidRPr="00B74C2B" w:rsidP="007930DF">
            <w:pPr>
              <w:tabs>
                <w:tab w:val="left" w:pos="387"/>
              </w:tabs>
              <w:bidi w:val="0"/>
              <w:spacing w:after="0" w:line="240" w:lineRule="auto"/>
              <w:jc w:val="both"/>
              <w:rPr>
                <w:rFonts w:ascii="Times New Roman" w:hAnsi="Times New Roman"/>
                <w:sz w:val="18"/>
                <w:szCs w:val="18"/>
              </w:rPr>
            </w:pPr>
          </w:p>
          <w:p w:rsidR="00022C99" w:rsidRPr="00B74C2B" w:rsidP="007930DF">
            <w:pPr>
              <w:tabs>
                <w:tab w:val="left" w:pos="387"/>
              </w:tabs>
              <w:bidi w:val="0"/>
              <w:spacing w:after="0" w:line="240" w:lineRule="auto"/>
              <w:jc w:val="both"/>
              <w:rPr>
                <w:rFonts w:ascii="Times New Roman" w:hAnsi="Times New Roman"/>
                <w:sz w:val="18"/>
                <w:szCs w:val="18"/>
              </w:rPr>
            </w:pPr>
            <w:r w:rsidRPr="00B74C2B">
              <w:rPr>
                <w:rFonts w:ascii="Times New Roman" w:hAnsi="Times New Roman"/>
                <w:sz w:val="18"/>
                <w:szCs w:val="18"/>
              </w:rPr>
              <w:t>(1)</w:t>
              <w:tab/>
              <w:t>Technická služba emisnej kontroly je povinná</w:t>
            </w:r>
          </w:p>
          <w:p w:rsidR="00022C99" w:rsidRPr="00B74C2B" w:rsidP="007930DF">
            <w:pPr>
              <w:tabs>
                <w:tab w:val="left" w:pos="387"/>
              </w:tabs>
              <w:bidi w:val="0"/>
              <w:spacing w:after="0" w:line="240" w:lineRule="auto"/>
              <w:jc w:val="both"/>
              <w:rPr>
                <w:rFonts w:ascii="Times New Roman" w:hAnsi="Times New Roman"/>
                <w:sz w:val="18"/>
                <w:szCs w:val="18"/>
              </w:rPr>
            </w:pPr>
            <w:r w:rsidRPr="00B74C2B">
              <w:rPr>
                <w:rFonts w:ascii="Times New Roman" w:hAnsi="Times New Roman"/>
                <w:sz w:val="18"/>
                <w:szCs w:val="18"/>
              </w:rPr>
              <w:t>a)</w:t>
              <w:tab/>
              <w:t>overovať počiatočné plnenie podmienok na vykonávanie emisnej kontroly a o výsledku spracovať správu; o vykonaných počiatočných overeniach vedie evidenciu v automatizovanom informačnom systéme emisných kontrol s celoštátnou pôsobnosťou (ďalej len „celoštátny informačný systém emisných kontrol“),</w:t>
            </w:r>
          </w:p>
          <w:p w:rsidR="00022C99" w:rsidRPr="00B74C2B" w:rsidP="007930DF">
            <w:pPr>
              <w:tabs>
                <w:tab w:val="left" w:pos="387"/>
              </w:tabs>
              <w:bidi w:val="0"/>
              <w:spacing w:after="0" w:line="240" w:lineRule="auto"/>
              <w:jc w:val="both"/>
              <w:rPr>
                <w:rFonts w:ascii="Times New Roman" w:hAnsi="Times New Roman"/>
                <w:sz w:val="18"/>
                <w:szCs w:val="18"/>
              </w:rPr>
            </w:pPr>
            <w:r w:rsidRPr="00B74C2B">
              <w:rPr>
                <w:rFonts w:ascii="Times New Roman" w:hAnsi="Times New Roman"/>
                <w:sz w:val="18"/>
                <w:szCs w:val="18"/>
              </w:rPr>
              <w:t>b)</w:t>
              <w:tab/>
              <w:t>vykonávať najneskôr raz za tri roky pravidelné priebežné overenie plnenia podmienok na vykonávanie emisnej kontroly a o výsledku spracovať správu; o vykonaných priebežných overeniach vedie evidenciu v celoštátnom informačnom systéme emisných kontrol,</w:t>
            </w:r>
          </w:p>
          <w:p w:rsidR="00022C99" w:rsidRPr="00B74C2B" w:rsidP="007930DF">
            <w:pPr>
              <w:tabs>
                <w:tab w:val="left" w:pos="387"/>
              </w:tabs>
              <w:bidi w:val="0"/>
              <w:spacing w:after="0" w:line="240" w:lineRule="auto"/>
              <w:jc w:val="both"/>
              <w:rPr>
                <w:rFonts w:ascii="Times New Roman" w:hAnsi="Times New Roman"/>
                <w:sz w:val="18"/>
                <w:szCs w:val="18"/>
              </w:rPr>
            </w:pPr>
          </w:p>
          <w:p w:rsidR="00022C99" w:rsidRPr="00B74C2B" w:rsidP="007930DF">
            <w:pPr>
              <w:tabs>
                <w:tab w:val="left" w:pos="387"/>
              </w:tabs>
              <w:bidi w:val="0"/>
              <w:spacing w:after="0" w:line="240" w:lineRule="auto"/>
              <w:jc w:val="both"/>
              <w:rPr>
                <w:rFonts w:ascii="Times New Roman" w:hAnsi="Times New Roman"/>
                <w:sz w:val="18"/>
                <w:szCs w:val="18"/>
              </w:rPr>
            </w:pPr>
            <w:r w:rsidRPr="00B74C2B">
              <w:rPr>
                <w:rFonts w:ascii="Times New Roman" w:hAnsi="Times New Roman"/>
                <w:sz w:val="18"/>
                <w:szCs w:val="18"/>
              </w:rPr>
              <w:t>(3)</w:t>
              <w:tab/>
              <w:t xml:space="preserve">Ministerstvo </w:t>
            </w:r>
            <w:r w:rsidRPr="00B74C2B" w:rsidR="00D57D40">
              <w:rPr>
                <w:rFonts w:ascii="Times New Roman" w:hAnsi="Times New Roman"/>
                <w:sz w:val="18"/>
                <w:szCs w:val="18"/>
              </w:rPr>
              <w:t xml:space="preserve">dopravy </w:t>
            </w:r>
            <w:r w:rsidRPr="00B74C2B">
              <w:rPr>
                <w:rFonts w:ascii="Times New Roman" w:hAnsi="Times New Roman"/>
                <w:sz w:val="18"/>
                <w:szCs w:val="18"/>
              </w:rPr>
              <w:t>v rámci hlavného štátneho odborného dozoru s pôsobnosťou na celom území Slovenskej republiky kontroluje technickú službu technickej kontroly, technickú službu emisnej kontroly, technickú službu kontroly originality, technick</w:t>
            </w:r>
            <w:r w:rsidRPr="00B74C2B" w:rsidR="00D57D40">
              <w:rPr>
                <w:rFonts w:ascii="Times New Roman" w:hAnsi="Times New Roman"/>
                <w:sz w:val="18"/>
                <w:szCs w:val="18"/>
              </w:rPr>
              <w:t>ú</w:t>
            </w:r>
            <w:r w:rsidRPr="00B74C2B">
              <w:rPr>
                <w:rFonts w:ascii="Times New Roman" w:hAnsi="Times New Roman"/>
                <w:sz w:val="18"/>
                <w:szCs w:val="18"/>
              </w:rPr>
              <w:t xml:space="preserve"> službu montáže plynových zariadení, držiteľa osvedčenia o schválení vhodnosti zariadenia, odborne spôsobilú osobu na kalibráciu zariadení, oprávnenú osobu technickej kontroly, oprávnenú osobu emisnej kontroly, oprávnenú osobu kontroly originality, oprávnenú osobu montáže plynových zariadení, technika cestnej technickej kontroly, technika technickej kontroly, technika emisnej kontroly, technika kontroly originality, technika montáže plynových zariadení a ďalšie kontrolované osoby.</w:t>
            </w:r>
          </w:p>
          <w:p w:rsidR="00022C99" w:rsidRPr="00B74C2B" w:rsidP="007930DF">
            <w:pPr>
              <w:tabs>
                <w:tab w:val="left" w:pos="387"/>
              </w:tabs>
              <w:bidi w:val="0"/>
              <w:spacing w:after="0" w:line="240" w:lineRule="auto"/>
              <w:jc w:val="both"/>
              <w:rPr>
                <w:rFonts w:ascii="Times New Roman" w:hAnsi="Times New Roman"/>
                <w:sz w:val="18"/>
                <w:szCs w:val="18"/>
              </w:rPr>
            </w:pPr>
          </w:p>
          <w:p w:rsidR="00022C99" w:rsidRPr="00B74C2B" w:rsidP="00E179D6">
            <w:pPr>
              <w:tabs>
                <w:tab w:val="left" w:pos="387"/>
              </w:tabs>
              <w:bidi w:val="0"/>
              <w:spacing w:after="0" w:line="240" w:lineRule="auto"/>
              <w:jc w:val="both"/>
              <w:rPr>
                <w:rFonts w:ascii="Times New Roman" w:hAnsi="Times New Roman"/>
                <w:sz w:val="18"/>
                <w:szCs w:val="18"/>
              </w:rPr>
            </w:pPr>
            <w:r w:rsidRPr="00B74C2B">
              <w:rPr>
                <w:rFonts w:ascii="Times New Roman" w:hAnsi="Times New Roman"/>
                <w:sz w:val="18"/>
                <w:szCs w:val="18"/>
              </w:rPr>
              <w:t>(10)</w:t>
              <w:tab/>
              <w:t xml:space="preserve">Ustanovenia § 144 ods. 3 až 5, 7 až 12 a 15 a § 145 sa </w:t>
            </w:r>
            <w:r w:rsidRPr="00B74C2B" w:rsidR="006120CC">
              <w:rPr>
                <w:rFonts w:ascii="Times New Roman" w:hAnsi="Times New Roman"/>
                <w:sz w:val="18"/>
                <w:szCs w:val="18"/>
              </w:rPr>
              <w:t>primerane</w:t>
            </w:r>
            <w:r w:rsidRPr="00B74C2B">
              <w:rPr>
                <w:rFonts w:ascii="Times New Roman" w:hAnsi="Times New Roman"/>
                <w:sz w:val="18"/>
                <w:szCs w:val="18"/>
              </w:rPr>
              <w:t xml:space="preserve"> vzťahujú na výkon odborného dozoru technickej služby. Okrem toho technické služby </w:t>
            </w:r>
            <w:r w:rsidRPr="00B74C2B" w:rsidR="00D57D40">
              <w:rPr>
                <w:rFonts w:ascii="Times New Roman" w:hAnsi="Times New Roman"/>
                <w:sz w:val="18"/>
                <w:szCs w:val="18"/>
              </w:rPr>
              <w:t xml:space="preserve">môžu vykonávať </w:t>
            </w:r>
            <w:r w:rsidRPr="00B74C2B">
              <w:rPr>
                <w:rFonts w:ascii="Times New Roman" w:hAnsi="Times New Roman"/>
                <w:sz w:val="18"/>
                <w:szCs w:val="18"/>
              </w:rPr>
              <w:t>odborný dozor prostredníctvom nasledovných opatrení:</w:t>
            </w:r>
          </w:p>
          <w:p w:rsidR="00022C99" w:rsidRPr="00B74C2B" w:rsidP="00E179D6">
            <w:pPr>
              <w:tabs>
                <w:tab w:val="left" w:pos="387"/>
              </w:tabs>
              <w:bidi w:val="0"/>
              <w:spacing w:after="0" w:line="240" w:lineRule="auto"/>
              <w:jc w:val="both"/>
              <w:rPr>
                <w:rFonts w:ascii="Times New Roman" w:hAnsi="Times New Roman"/>
                <w:sz w:val="18"/>
                <w:szCs w:val="18"/>
              </w:rPr>
            </w:pPr>
            <w:r w:rsidRPr="00B74C2B">
              <w:rPr>
                <w:rFonts w:ascii="Times New Roman" w:hAnsi="Times New Roman"/>
                <w:sz w:val="18"/>
                <w:szCs w:val="18"/>
              </w:rPr>
              <w:t>a)</w:t>
              <w:tab/>
              <w:t>opätovná kontrola štatisticky správneho podielu kontrolovaných vozidiel,</w:t>
            </w:r>
          </w:p>
          <w:p w:rsidR="00022C99" w:rsidRPr="00B74C2B" w:rsidP="00E179D6">
            <w:pPr>
              <w:tabs>
                <w:tab w:val="left" w:pos="387"/>
              </w:tabs>
              <w:bidi w:val="0"/>
              <w:spacing w:after="0" w:line="240" w:lineRule="auto"/>
              <w:jc w:val="both"/>
              <w:rPr>
                <w:rFonts w:ascii="Times New Roman" w:hAnsi="Times New Roman"/>
                <w:sz w:val="18"/>
                <w:szCs w:val="18"/>
              </w:rPr>
            </w:pPr>
            <w:r w:rsidRPr="00B74C2B">
              <w:rPr>
                <w:rFonts w:ascii="Times New Roman" w:hAnsi="Times New Roman"/>
                <w:sz w:val="18"/>
                <w:szCs w:val="18"/>
              </w:rPr>
              <w:t>b)</w:t>
              <w:tab/>
              <w:t>anonymné kontroly prostredníctvom použitia vozidla s chybami, ktoré môže na kontrolu pristaviť akákoľvek fyzická osoba; chyby vozidla poverení zamestnanci technickej služby vopred zdokumentujú,</w:t>
            </w:r>
          </w:p>
          <w:p w:rsidR="00022C99" w:rsidRPr="00B74C2B" w:rsidP="00E179D6">
            <w:pPr>
              <w:tabs>
                <w:tab w:val="left" w:pos="387"/>
              </w:tabs>
              <w:bidi w:val="0"/>
              <w:spacing w:after="0" w:line="240" w:lineRule="auto"/>
              <w:jc w:val="both"/>
              <w:rPr>
                <w:rFonts w:ascii="Times New Roman" w:hAnsi="Times New Roman"/>
                <w:sz w:val="18"/>
                <w:szCs w:val="18"/>
              </w:rPr>
            </w:pPr>
            <w:r w:rsidRPr="00B74C2B">
              <w:rPr>
                <w:rFonts w:ascii="Times New Roman" w:hAnsi="Times New Roman"/>
                <w:sz w:val="18"/>
                <w:szCs w:val="18"/>
              </w:rPr>
              <w:t>c)</w:t>
              <w:tab/>
              <w:t>analýza výsledkov kontroly technického stavu vozidla s možnosťou využitia štatistických metód,</w:t>
            </w:r>
          </w:p>
          <w:p w:rsidR="00022C99" w:rsidRPr="00B74C2B" w:rsidP="00E179D6">
            <w:pPr>
              <w:tabs>
                <w:tab w:val="left" w:pos="387"/>
              </w:tabs>
              <w:bidi w:val="0"/>
              <w:spacing w:after="0" w:line="240" w:lineRule="auto"/>
              <w:jc w:val="both"/>
              <w:rPr>
                <w:rFonts w:ascii="Times New Roman" w:hAnsi="Times New Roman"/>
                <w:sz w:val="18"/>
                <w:szCs w:val="18"/>
              </w:rPr>
            </w:pPr>
            <w:r w:rsidRPr="00B74C2B">
              <w:rPr>
                <w:rFonts w:ascii="Times New Roman" w:hAnsi="Times New Roman"/>
                <w:sz w:val="18"/>
                <w:szCs w:val="18"/>
              </w:rPr>
              <w:t>d)</w:t>
              <w:tab/>
              <w:t>prešetrovanie podaní prevádzkovateľov vozidiel,</w:t>
            </w:r>
          </w:p>
          <w:p w:rsidR="00022C99" w:rsidRPr="00B74C2B" w:rsidP="00E179D6">
            <w:pPr>
              <w:tabs>
                <w:tab w:val="left" w:pos="387"/>
              </w:tabs>
              <w:bidi w:val="0"/>
              <w:spacing w:after="0" w:line="240" w:lineRule="auto"/>
              <w:jc w:val="both"/>
              <w:rPr>
                <w:rFonts w:ascii="Times New Roman" w:hAnsi="Times New Roman"/>
                <w:sz w:val="18"/>
                <w:szCs w:val="18"/>
              </w:rPr>
            </w:pPr>
            <w:r w:rsidRPr="00B74C2B">
              <w:rPr>
                <w:rFonts w:ascii="Times New Roman" w:hAnsi="Times New Roman"/>
                <w:sz w:val="18"/>
                <w:szCs w:val="18"/>
              </w:rPr>
              <w:t>e)</w:t>
              <w:tab/>
              <w:t>overovanie výsledkov zistených pri kontrole.</w:t>
            </w:r>
          </w:p>
          <w:p w:rsidR="00C861F1" w:rsidRPr="00B74C2B" w:rsidP="007930DF">
            <w:pPr>
              <w:tabs>
                <w:tab w:val="left" w:pos="387"/>
              </w:tabs>
              <w:bidi w:val="0"/>
              <w:spacing w:after="0" w:line="240" w:lineRule="auto"/>
              <w:jc w:val="both"/>
              <w:rPr>
                <w:rFonts w:ascii="Times New Roman" w:hAnsi="Times New Roman"/>
                <w:sz w:val="18"/>
                <w:szCs w:val="18"/>
              </w:rPr>
            </w:pPr>
          </w:p>
          <w:p w:rsidR="00557449" w:rsidRPr="00B74C2B" w:rsidP="00557449">
            <w:pPr>
              <w:pStyle w:val="Odstavecseseznamem"/>
              <w:tabs>
                <w:tab w:val="left" w:pos="1134"/>
              </w:tabs>
              <w:bidi w:val="0"/>
              <w:spacing w:after="0" w:line="240" w:lineRule="auto"/>
              <w:ind w:left="0"/>
              <w:jc w:val="both"/>
              <w:rPr>
                <w:rFonts w:ascii="Times New Roman" w:hAnsi="Times New Roman"/>
                <w:sz w:val="18"/>
                <w:szCs w:val="18"/>
              </w:rPr>
            </w:pPr>
            <w:r w:rsidRPr="00B74C2B">
              <w:rPr>
                <w:rFonts w:ascii="Times New Roman" w:hAnsi="Times New Roman"/>
                <w:sz w:val="18"/>
                <w:szCs w:val="18"/>
              </w:rPr>
              <w:t xml:space="preserve">(5)Schvaľovací orgán zruší </w:t>
            </w:r>
          </w:p>
          <w:p w:rsidR="00D57D40" w:rsidRPr="00B74C2B" w:rsidP="00B74C2B">
            <w:pPr>
              <w:pStyle w:val="ListParagraph"/>
              <w:bidi w:val="0"/>
              <w:spacing w:after="0" w:line="240" w:lineRule="auto"/>
              <w:ind w:left="0" w:firstLine="0"/>
              <w:contextualSpacing/>
              <w:jc w:val="both"/>
              <w:rPr>
                <w:rFonts w:ascii="Times New Roman" w:hAnsi="Times New Roman"/>
                <w:sz w:val="18"/>
                <w:szCs w:val="18"/>
              </w:rPr>
            </w:pPr>
            <w:r w:rsidR="001A617E">
              <w:rPr>
                <w:rFonts w:ascii="Times New Roman" w:hAnsi="Times New Roman"/>
                <w:sz w:val="18"/>
                <w:szCs w:val="18"/>
              </w:rPr>
              <w:t xml:space="preserve">a) </w:t>
            </w:r>
            <w:r w:rsidRPr="00B74C2B">
              <w:rPr>
                <w:rFonts w:ascii="Times New Roman" w:hAnsi="Times New Roman"/>
                <w:sz w:val="18"/>
                <w:szCs w:val="18"/>
              </w:rPr>
              <w:t>oprávnenie na vykonávanie technickej kontroly, ak</w:t>
            </w:r>
          </w:p>
          <w:p w:rsidR="00D57D40" w:rsidRPr="00B74C2B" w:rsidP="00DC48CD">
            <w:pPr>
              <w:pStyle w:val="ListParagraph"/>
              <w:numPr>
                <w:numId w:val="50"/>
              </w:numPr>
              <w:bidi w:val="0"/>
              <w:spacing w:after="0" w:line="240" w:lineRule="auto"/>
              <w:contextualSpacing/>
              <w:jc w:val="both"/>
              <w:rPr>
                <w:rFonts w:ascii="Times New Roman" w:hAnsi="Times New Roman"/>
                <w:sz w:val="18"/>
                <w:szCs w:val="18"/>
              </w:rPr>
            </w:pPr>
            <w:r w:rsidRPr="00B74C2B">
              <w:rPr>
                <w:rFonts w:ascii="Times New Roman" w:hAnsi="Times New Roman"/>
                <w:sz w:val="18"/>
                <w:szCs w:val="18"/>
              </w:rPr>
              <w:t>držiteľ oprávnenia</w:t>
            </w:r>
            <w:r w:rsidRPr="00B74C2B">
              <w:rPr>
                <w:rFonts w:ascii="Times New Roman" w:hAnsi="Times New Roman"/>
                <w:sz w:val="18"/>
                <w:szCs w:val="18"/>
              </w:rPr>
              <w:t xml:space="preserve"> </w:t>
            </w:r>
            <w:r w:rsidRPr="00B74C2B">
              <w:rPr>
                <w:rFonts w:ascii="Times New Roman" w:hAnsi="Times New Roman"/>
                <w:sz w:val="18"/>
                <w:szCs w:val="18"/>
              </w:rPr>
              <w:t>požiada o zrušenie oprávnenia,</w:t>
            </w:r>
          </w:p>
          <w:p w:rsidR="00D57D40" w:rsidRPr="00B74C2B" w:rsidP="00DC48CD">
            <w:pPr>
              <w:pStyle w:val="ListParagraph"/>
              <w:numPr>
                <w:numId w:val="50"/>
              </w:numPr>
              <w:bidi w:val="0"/>
              <w:spacing w:after="0" w:line="240" w:lineRule="auto"/>
              <w:contextualSpacing/>
              <w:jc w:val="both"/>
              <w:rPr>
                <w:rFonts w:ascii="Times New Roman" w:hAnsi="Times New Roman"/>
                <w:sz w:val="18"/>
                <w:szCs w:val="18"/>
              </w:rPr>
            </w:pPr>
            <w:r w:rsidRPr="00B74C2B">
              <w:rPr>
                <w:rFonts w:ascii="Times New Roman" w:hAnsi="Times New Roman"/>
                <w:sz w:val="18"/>
                <w:szCs w:val="18"/>
              </w:rPr>
              <w:t>zistí, že oprávnenie bolo udelené na základe nepravdivých údajov alebo podkladov o splnení podmienok na udelenie oprávnenia,</w:t>
            </w:r>
          </w:p>
          <w:p w:rsidR="00D57D40" w:rsidRPr="00B74C2B" w:rsidP="00DC48CD">
            <w:pPr>
              <w:pStyle w:val="ListParagraph"/>
              <w:numPr>
                <w:numId w:val="50"/>
              </w:numPr>
              <w:bidi w:val="0"/>
              <w:spacing w:after="0" w:line="240" w:lineRule="auto"/>
              <w:contextualSpacing/>
              <w:jc w:val="both"/>
              <w:rPr>
                <w:rFonts w:ascii="Times New Roman" w:hAnsi="Times New Roman"/>
                <w:sz w:val="18"/>
                <w:szCs w:val="18"/>
              </w:rPr>
            </w:pPr>
            <w:r w:rsidRPr="00B74C2B">
              <w:rPr>
                <w:rFonts w:ascii="Times New Roman" w:hAnsi="Times New Roman"/>
                <w:sz w:val="18"/>
                <w:szCs w:val="18"/>
              </w:rPr>
              <w:t xml:space="preserve">držiteľ oprávnenia prestal spĺňať niektorú z podmienok, na základe ktorých mu bolo oprávnenie udelené, </w:t>
            </w:r>
          </w:p>
          <w:p w:rsidR="00D57D40" w:rsidRPr="00B74C2B" w:rsidP="00DC48CD">
            <w:pPr>
              <w:pStyle w:val="ListParagraph"/>
              <w:numPr>
                <w:numId w:val="50"/>
              </w:numPr>
              <w:bidi w:val="0"/>
              <w:spacing w:after="0" w:line="240" w:lineRule="auto"/>
              <w:contextualSpacing/>
              <w:jc w:val="both"/>
              <w:rPr>
                <w:rFonts w:ascii="Times New Roman" w:hAnsi="Times New Roman"/>
                <w:sz w:val="18"/>
                <w:szCs w:val="18"/>
              </w:rPr>
            </w:pPr>
            <w:r w:rsidRPr="00B74C2B">
              <w:rPr>
                <w:rFonts w:ascii="Times New Roman" w:hAnsi="Times New Roman"/>
                <w:sz w:val="18"/>
                <w:szCs w:val="18"/>
              </w:rPr>
              <w:t>v rámci priebežného overenia plnenia podmienok na vykonávanie technických kontrol vykonaného technickou službou technickej kontroly nebol držiteľ oprávnenia hodnotený "spĺňa podmienky" aj po lehote jedného mesiaca určenej na odstránenie nedostatkov; odstránenie zistených nedostatkov sa kontroluje novým priebežným overením v rozsahu zistených nedostatkov,</w:t>
            </w:r>
          </w:p>
          <w:p w:rsidR="00D57D40" w:rsidRPr="00B74C2B" w:rsidP="00DC48CD">
            <w:pPr>
              <w:pStyle w:val="ListParagraph"/>
              <w:numPr>
                <w:numId w:val="50"/>
              </w:numPr>
              <w:bidi w:val="0"/>
              <w:spacing w:after="0" w:line="240" w:lineRule="auto"/>
              <w:contextualSpacing/>
              <w:jc w:val="both"/>
              <w:rPr>
                <w:rFonts w:ascii="Times New Roman" w:hAnsi="Times New Roman"/>
                <w:sz w:val="18"/>
                <w:szCs w:val="18"/>
              </w:rPr>
            </w:pPr>
            <w:r w:rsidRPr="00B74C2B">
              <w:rPr>
                <w:rFonts w:ascii="Times New Roman" w:hAnsi="Times New Roman"/>
                <w:sz w:val="18"/>
                <w:szCs w:val="18"/>
              </w:rPr>
              <w:t>držiteľ oprávnenia sa nepodrobil novému priebežnému overeniu plnenia podmienok na vykonávanie technických kontrol podľa odseku 7 alebo nevyhovel novému priebežnému overeniu,</w:t>
            </w:r>
          </w:p>
          <w:p w:rsidR="00D57D40" w:rsidRPr="00B74C2B" w:rsidP="00DC48CD">
            <w:pPr>
              <w:pStyle w:val="ListParagraph"/>
              <w:numPr>
                <w:numId w:val="50"/>
              </w:numPr>
              <w:bidi w:val="0"/>
              <w:spacing w:after="0" w:line="240" w:lineRule="auto"/>
              <w:contextualSpacing/>
              <w:jc w:val="both"/>
              <w:rPr>
                <w:rFonts w:ascii="Times New Roman" w:hAnsi="Times New Roman"/>
                <w:sz w:val="18"/>
                <w:szCs w:val="18"/>
              </w:rPr>
            </w:pPr>
            <w:r w:rsidRPr="00B74C2B">
              <w:rPr>
                <w:rFonts w:ascii="Times New Roman" w:hAnsi="Times New Roman"/>
                <w:sz w:val="18"/>
                <w:szCs w:val="18"/>
              </w:rPr>
              <w:t xml:space="preserve">držiteľ oprávnenia porušil niektorú z povinností podľa </w:t>
            </w:r>
            <w:r w:rsidRPr="00B74C2B">
              <w:rPr>
                <w:rFonts w:ascii="Times New Roman" w:hAnsi="Times New Roman"/>
                <w:sz w:val="18"/>
                <w:szCs w:val="18"/>
              </w:rPr>
              <w:fldChar w:fldCharType="begin"/>
            </w:r>
            <w:r w:rsidRPr="00B74C2B">
              <w:rPr>
                <w:rFonts w:ascii="Times New Roman" w:hAnsi="Times New Roman"/>
                <w:sz w:val="18"/>
                <w:szCs w:val="18"/>
              </w:rPr>
              <w:instrText xml:space="preserve"> REF _Ref473894620 \h </w:instrText>
            </w:r>
            <w:r w:rsidRPr="00B74C2B">
              <w:rPr>
                <w:rFonts w:ascii="Times New Roman" w:hAnsi="Times New Roman"/>
                <w:sz w:val="18"/>
                <w:szCs w:val="18"/>
              </w:rPr>
              <w:instrText xml:space="preserve"> \* MERGEFORMAT </w:instrText>
            </w:r>
            <w:r w:rsidRPr="00B74C2B">
              <w:rPr>
                <w:rFonts w:ascii="Times New Roman" w:hAnsi="Times New Roman"/>
                <w:sz w:val="18"/>
                <w:szCs w:val="18"/>
              </w:rPr>
              <w:fldChar w:fldCharType="separate"/>
            </w:r>
            <w:r w:rsidRPr="00B74C2B">
              <w:rPr>
                <w:rFonts w:ascii="Times New Roman" w:hAnsi="Times New Roman"/>
                <w:sz w:val="18"/>
                <w:szCs w:val="18"/>
              </w:rPr>
              <w:t xml:space="preserve">§ </w:t>
            </w:r>
            <w:r w:rsidRPr="00B74C2B">
              <w:rPr>
                <w:rFonts w:ascii="Times New Roman" w:hAnsi="Times New Roman"/>
                <w:noProof/>
                <w:sz w:val="18"/>
                <w:szCs w:val="18"/>
              </w:rPr>
              <w:t>86</w:t>
            </w:r>
            <w:r w:rsidRPr="00B74C2B">
              <w:rPr>
                <w:rFonts w:ascii="Times New Roman" w:hAnsi="Times New Roman"/>
                <w:sz w:val="18"/>
                <w:szCs w:val="18"/>
              </w:rPr>
              <w:fldChar w:fldCharType="end"/>
            </w:r>
            <w:r w:rsidRPr="00B74C2B">
              <w:rPr>
                <w:rFonts w:ascii="Times New Roman" w:hAnsi="Times New Roman"/>
                <w:sz w:val="18"/>
                <w:szCs w:val="18"/>
              </w:rPr>
              <w:t xml:space="preserve"> ods. 1 písm. a), d), l) a ods. 2 písm. a), c) až h),</w:t>
            </w:r>
          </w:p>
          <w:p w:rsidR="00D57D40" w:rsidRPr="00B74C2B" w:rsidP="00DC48CD">
            <w:pPr>
              <w:pStyle w:val="ListParagraph"/>
              <w:numPr>
                <w:numId w:val="50"/>
              </w:numPr>
              <w:bidi w:val="0"/>
              <w:spacing w:after="0" w:line="240" w:lineRule="auto"/>
              <w:contextualSpacing/>
              <w:jc w:val="both"/>
              <w:rPr>
                <w:rFonts w:ascii="Times New Roman" w:hAnsi="Times New Roman"/>
                <w:sz w:val="18"/>
                <w:szCs w:val="18"/>
              </w:rPr>
            </w:pPr>
            <w:r w:rsidRPr="00B74C2B">
              <w:rPr>
                <w:rFonts w:ascii="Times New Roman" w:hAnsi="Times New Roman"/>
                <w:sz w:val="18"/>
                <w:szCs w:val="18"/>
              </w:rPr>
              <w:t>držiteľ oprávnenia nemá pre vykonávanie technických kontrol zavedený platný certifikovaný systém protikorupčného manažérstva certifikovaný akreditovaným certifikačným orgánom, ktorý je posúdený Slovenskou národnou akreditačnou službou,</w:t>
            </w:r>
          </w:p>
          <w:p w:rsidR="00D57D40" w:rsidRPr="00B74C2B" w:rsidP="00DC48CD">
            <w:pPr>
              <w:pStyle w:val="ListParagraph"/>
              <w:numPr>
                <w:numId w:val="50"/>
              </w:numPr>
              <w:bidi w:val="0"/>
              <w:spacing w:after="0" w:line="240" w:lineRule="auto"/>
              <w:contextualSpacing/>
              <w:jc w:val="both"/>
              <w:rPr>
                <w:rFonts w:ascii="Times New Roman" w:hAnsi="Times New Roman"/>
                <w:sz w:val="18"/>
                <w:szCs w:val="18"/>
                <w:lang w:eastAsia="sk-SK"/>
              </w:rPr>
            </w:pPr>
            <w:r w:rsidRPr="00B74C2B">
              <w:rPr>
                <w:rFonts w:ascii="Times New Roman" w:hAnsi="Times New Roman"/>
                <w:sz w:val="18"/>
                <w:szCs w:val="18"/>
              </w:rPr>
              <w:t>držiteľ oprávnenia napriek upozorneniu orgánu odborného dozoru opakovane poruší tú istú povinnosť, za porušenie ktorej mu už bola uložená pokuta orgánom štátneho odborného dozoru, počas 24 mesiacov odo dňa právoplatnosti predchádzajúceho rozhodnutia o uložení pokuty,</w:t>
            </w:r>
          </w:p>
          <w:p w:rsidR="00D57D40" w:rsidRPr="00B74C2B" w:rsidP="00DC48CD">
            <w:pPr>
              <w:pStyle w:val="ListParagraph"/>
              <w:numPr>
                <w:numId w:val="50"/>
              </w:numPr>
              <w:bidi w:val="0"/>
              <w:spacing w:after="120" w:line="240" w:lineRule="auto"/>
              <w:contextualSpacing/>
              <w:jc w:val="both"/>
              <w:rPr>
                <w:rFonts w:ascii="Times New Roman" w:hAnsi="Times New Roman"/>
                <w:sz w:val="18"/>
                <w:szCs w:val="18"/>
              </w:rPr>
            </w:pPr>
            <w:r w:rsidRPr="00B74C2B">
              <w:rPr>
                <w:rFonts w:ascii="Times New Roman" w:hAnsi="Times New Roman"/>
                <w:sz w:val="18"/>
                <w:szCs w:val="18"/>
              </w:rPr>
              <w:t>držiteľ oprávnenia umožnil neoprávnené použitie tlačív protokolov o kontrole technického stavu časť A – technická kontrola, osvedčenia o kontrole technického stavu časť A – technická kontrola a kontrolnej nálepky, alebo</w:t>
            </w:r>
          </w:p>
          <w:p w:rsidR="00D57D40" w:rsidRPr="00B74C2B" w:rsidP="00DC48CD">
            <w:pPr>
              <w:pStyle w:val="ListParagraph"/>
              <w:numPr>
                <w:numId w:val="50"/>
              </w:numPr>
              <w:bidi w:val="0"/>
              <w:spacing w:after="120" w:line="240" w:lineRule="auto"/>
              <w:contextualSpacing/>
              <w:jc w:val="both"/>
              <w:rPr>
                <w:rFonts w:ascii="Times New Roman" w:hAnsi="Times New Roman"/>
                <w:sz w:val="18"/>
                <w:szCs w:val="18"/>
              </w:rPr>
            </w:pPr>
            <w:r w:rsidRPr="00B74C2B">
              <w:rPr>
                <w:rFonts w:ascii="Times New Roman" w:hAnsi="Times New Roman"/>
                <w:sz w:val="18"/>
                <w:szCs w:val="18"/>
              </w:rPr>
              <w:t>držiteľ oprávnenia umožnil vykonať technickú kontrolu na inom ako schválenom mieste prevádzkovania mobilnej stanice technickej kontroly alebo vykonal technickú kontrolu bez elektronického oznámenia dátumu a miesta prevádzkovania mobilnej stanice technickej kontroly,</w:t>
            </w:r>
          </w:p>
          <w:p w:rsidR="00D57D40" w:rsidRPr="00B74C2B" w:rsidP="00B74C2B">
            <w:pPr>
              <w:pStyle w:val="ListParagraph"/>
              <w:bidi w:val="0"/>
              <w:spacing w:after="0" w:line="240" w:lineRule="auto"/>
              <w:ind w:left="0" w:firstLine="0"/>
              <w:contextualSpacing/>
              <w:jc w:val="both"/>
              <w:rPr>
                <w:rFonts w:ascii="Times New Roman" w:hAnsi="Times New Roman"/>
                <w:sz w:val="18"/>
                <w:szCs w:val="18"/>
              </w:rPr>
            </w:pPr>
            <w:r w:rsidR="001A617E">
              <w:rPr>
                <w:rFonts w:ascii="Times New Roman" w:hAnsi="Times New Roman"/>
                <w:sz w:val="18"/>
                <w:szCs w:val="18"/>
              </w:rPr>
              <w:t xml:space="preserve">b) </w:t>
            </w:r>
            <w:r w:rsidRPr="00B74C2B">
              <w:rPr>
                <w:rFonts w:ascii="Times New Roman" w:hAnsi="Times New Roman"/>
                <w:sz w:val="18"/>
                <w:szCs w:val="18"/>
              </w:rPr>
              <w:t>oprávnenie na vykonávanie emisnej kontroly, ak</w:t>
            </w:r>
          </w:p>
          <w:p w:rsidR="00D57D40" w:rsidRPr="00B74C2B" w:rsidP="00DC48CD">
            <w:pPr>
              <w:pStyle w:val="ListParagraph"/>
              <w:numPr>
                <w:numId w:val="51"/>
              </w:numPr>
              <w:bidi w:val="0"/>
              <w:spacing w:after="0" w:line="240" w:lineRule="auto"/>
              <w:contextualSpacing/>
              <w:jc w:val="both"/>
              <w:rPr>
                <w:rFonts w:ascii="Times New Roman" w:hAnsi="Times New Roman"/>
                <w:sz w:val="18"/>
                <w:szCs w:val="18"/>
              </w:rPr>
            </w:pPr>
            <w:r w:rsidRPr="00B74C2B">
              <w:rPr>
                <w:rFonts w:ascii="Times New Roman" w:hAnsi="Times New Roman"/>
                <w:sz w:val="18"/>
                <w:szCs w:val="18"/>
              </w:rPr>
              <w:t>držiteľ oprávnenia</w:t>
            </w:r>
            <w:r w:rsidRPr="00B74C2B">
              <w:rPr>
                <w:rFonts w:ascii="Times New Roman" w:hAnsi="Times New Roman"/>
                <w:sz w:val="18"/>
                <w:szCs w:val="18"/>
              </w:rPr>
              <w:t xml:space="preserve"> </w:t>
            </w:r>
            <w:r w:rsidRPr="00B74C2B">
              <w:rPr>
                <w:rFonts w:ascii="Times New Roman" w:hAnsi="Times New Roman"/>
                <w:sz w:val="18"/>
                <w:szCs w:val="18"/>
              </w:rPr>
              <w:t>požiada o zrušenie oprávnenia,</w:t>
            </w:r>
          </w:p>
          <w:p w:rsidR="00D57D40" w:rsidRPr="00B74C2B" w:rsidP="00DC48CD">
            <w:pPr>
              <w:pStyle w:val="ListParagraph"/>
              <w:numPr>
                <w:numId w:val="51"/>
              </w:numPr>
              <w:bidi w:val="0"/>
              <w:spacing w:after="0" w:line="240" w:lineRule="auto"/>
              <w:contextualSpacing/>
              <w:jc w:val="both"/>
              <w:rPr>
                <w:rFonts w:ascii="Times New Roman" w:hAnsi="Times New Roman"/>
                <w:sz w:val="18"/>
                <w:szCs w:val="18"/>
              </w:rPr>
            </w:pPr>
            <w:r w:rsidRPr="00B74C2B">
              <w:rPr>
                <w:rFonts w:ascii="Times New Roman" w:hAnsi="Times New Roman"/>
                <w:sz w:val="18"/>
                <w:szCs w:val="18"/>
              </w:rPr>
              <w:t>zistí, že oprávnenie bolo udelené na základe nepravdivých údajov alebo podkladov o splnení podmienok na udelenie oprávnenia,</w:t>
            </w:r>
          </w:p>
          <w:p w:rsidR="00D57D40" w:rsidRPr="00B74C2B" w:rsidP="00DC48CD">
            <w:pPr>
              <w:pStyle w:val="ListParagraph"/>
              <w:numPr>
                <w:numId w:val="51"/>
              </w:numPr>
              <w:bidi w:val="0"/>
              <w:spacing w:after="0" w:line="240" w:lineRule="auto"/>
              <w:contextualSpacing/>
              <w:jc w:val="both"/>
              <w:rPr>
                <w:rFonts w:ascii="Times New Roman" w:hAnsi="Times New Roman"/>
                <w:sz w:val="18"/>
                <w:szCs w:val="18"/>
              </w:rPr>
            </w:pPr>
            <w:r w:rsidRPr="00B74C2B">
              <w:rPr>
                <w:rFonts w:ascii="Times New Roman" w:hAnsi="Times New Roman"/>
                <w:sz w:val="18"/>
                <w:szCs w:val="18"/>
              </w:rPr>
              <w:t xml:space="preserve">držiteľ oprávnenia prestal spĺňať niektorú z podmienok, na základe ktorých mu bolo oprávnenie udelené, </w:t>
            </w:r>
          </w:p>
          <w:p w:rsidR="00D57D40" w:rsidRPr="00B74C2B" w:rsidP="00DC48CD">
            <w:pPr>
              <w:pStyle w:val="ListParagraph"/>
              <w:numPr>
                <w:numId w:val="51"/>
              </w:numPr>
              <w:bidi w:val="0"/>
              <w:spacing w:after="0" w:line="240" w:lineRule="auto"/>
              <w:contextualSpacing/>
              <w:jc w:val="both"/>
              <w:rPr>
                <w:rFonts w:ascii="Times New Roman" w:hAnsi="Times New Roman"/>
                <w:sz w:val="18"/>
                <w:szCs w:val="18"/>
              </w:rPr>
            </w:pPr>
            <w:r w:rsidRPr="00B74C2B">
              <w:rPr>
                <w:rFonts w:ascii="Times New Roman" w:hAnsi="Times New Roman"/>
                <w:sz w:val="18"/>
                <w:szCs w:val="18"/>
              </w:rPr>
              <w:t>v rámci priebežného overenia plnenia podmienok vykonaného technickou službou emisnej kontroly nebol držiteľ oprávnenia hodnotený "spĺňa podmienky" aj po lehote jedného mesiaca určenej na odstránenie nedostatkov; odstránenie nedostatkov podania sa kontroluje novým priebežným overením v rozsahu zistených nedostatkov,</w:t>
            </w:r>
          </w:p>
          <w:p w:rsidR="00D57D40" w:rsidRPr="00B74C2B" w:rsidP="00DC48CD">
            <w:pPr>
              <w:pStyle w:val="ListParagraph"/>
              <w:numPr>
                <w:numId w:val="51"/>
              </w:numPr>
              <w:bidi w:val="0"/>
              <w:spacing w:after="0" w:line="240" w:lineRule="auto"/>
              <w:contextualSpacing/>
              <w:jc w:val="both"/>
              <w:rPr>
                <w:rFonts w:ascii="Times New Roman" w:hAnsi="Times New Roman"/>
                <w:sz w:val="18"/>
                <w:szCs w:val="18"/>
              </w:rPr>
            </w:pPr>
            <w:r w:rsidRPr="00B74C2B">
              <w:rPr>
                <w:rFonts w:ascii="Times New Roman" w:hAnsi="Times New Roman"/>
                <w:sz w:val="18"/>
                <w:szCs w:val="18"/>
              </w:rPr>
              <w:t>držiteľ oprávnenia sa nepodrobil novému priebežnému overeniu plnenia podmienok na udelenie oprávnenia podľa odseku 7 alebo nevyhovel novému priebežnému overeniu,</w:t>
            </w:r>
          </w:p>
          <w:p w:rsidR="00D57D40" w:rsidRPr="00B74C2B" w:rsidP="00DC48CD">
            <w:pPr>
              <w:pStyle w:val="ListParagraph"/>
              <w:numPr>
                <w:numId w:val="51"/>
              </w:numPr>
              <w:bidi w:val="0"/>
              <w:spacing w:after="0" w:line="240" w:lineRule="auto"/>
              <w:contextualSpacing/>
              <w:jc w:val="both"/>
              <w:rPr>
                <w:rFonts w:ascii="Times New Roman" w:hAnsi="Times New Roman"/>
                <w:sz w:val="18"/>
                <w:szCs w:val="18"/>
              </w:rPr>
            </w:pPr>
            <w:r w:rsidRPr="00B74C2B">
              <w:rPr>
                <w:rFonts w:ascii="Times New Roman" w:hAnsi="Times New Roman"/>
                <w:sz w:val="18"/>
                <w:szCs w:val="18"/>
              </w:rPr>
              <w:t xml:space="preserve">držiteľ oprávnenia porušil niektorú z povinností podľa </w:t>
            </w:r>
            <w:r w:rsidRPr="00B74C2B">
              <w:rPr>
                <w:rFonts w:ascii="Times New Roman" w:hAnsi="Times New Roman"/>
                <w:sz w:val="18"/>
                <w:szCs w:val="18"/>
              </w:rPr>
              <w:fldChar w:fldCharType="begin"/>
            </w:r>
            <w:r w:rsidRPr="00B74C2B">
              <w:rPr>
                <w:rFonts w:ascii="Times New Roman" w:hAnsi="Times New Roman"/>
                <w:sz w:val="18"/>
                <w:szCs w:val="18"/>
              </w:rPr>
              <w:instrText xml:space="preserve"> REF _Ref473894642 \h </w:instrText>
            </w:r>
            <w:r w:rsidRPr="00B74C2B">
              <w:rPr>
                <w:rFonts w:ascii="Times New Roman" w:hAnsi="Times New Roman"/>
                <w:sz w:val="18"/>
                <w:szCs w:val="18"/>
              </w:rPr>
              <w:instrText xml:space="preserve"> \* MERGEFORMAT </w:instrText>
            </w:r>
            <w:r w:rsidRPr="00B74C2B">
              <w:rPr>
                <w:rFonts w:ascii="Times New Roman" w:hAnsi="Times New Roman"/>
                <w:sz w:val="18"/>
                <w:szCs w:val="18"/>
              </w:rPr>
              <w:fldChar w:fldCharType="separate"/>
            </w:r>
            <w:r w:rsidRPr="00B74C2B">
              <w:rPr>
                <w:rFonts w:ascii="Times New Roman" w:hAnsi="Times New Roman"/>
                <w:sz w:val="18"/>
                <w:szCs w:val="18"/>
              </w:rPr>
              <w:t xml:space="preserve">§ </w:t>
            </w:r>
            <w:r w:rsidRPr="00B74C2B">
              <w:rPr>
                <w:rFonts w:ascii="Times New Roman" w:hAnsi="Times New Roman"/>
                <w:noProof/>
                <w:sz w:val="18"/>
                <w:szCs w:val="18"/>
              </w:rPr>
              <w:t>87</w:t>
            </w:r>
            <w:r w:rsidRPr="00B74C2B">
              <w:rPr>
                <w:rFonts w:ascii="Times New Roman" w:hAnsi="Times New Roman"/>
                <w:sz w:val="18"/>
                <w:szCs w:val="18"/>
              </w:rPr>
              <w:fldChar w:fldCharType="end"/>
            </w:r>
            <w:r w:rsidRPr="00B74C2B">
              <w:rPr>
                <w:rFonts w:ascii="Times New Roman" w:hAnsi="Times New Roman"/>
                <w:sz w:val="18"/>
                <w:szCs w:val="18"/>
              </w:rPr>
              <w:t xml:space="preserve"> ods. 1 písm. a), d), l) a ods. 2 písm. a), c) až g),</w:t>
            </w:r>
          </w:p>
          <w:p w:rsidR="00D57D40" w:rsidRPr="00B74C2B" w:rsidP="00DC48CD">
            <w:pPr>
              <w:pStyle w:val="ListParagraph"/>
              <w:numPr>
                <w:numId w:val="51"/>
              </w:numPr>
              <w:bidi w:val="0"/>
              <w:spacing w:after="0" w:line="240" w:lineRule="auto"/>
              <w:contextualSpacing/>
              <w:jc w:val="both"/>
              <w:rPr>
                <w:rFonts w:ascii="Times New Roman" w:hAnsi="Times New Roman"/>
                <w:sz w:val="18"/>
                <w:szCs w:val="18"/>
              </w:rPr>
            </w:pPr>
            <w:r w:rsidRPr="00B74C2B">
              <w:rPr>
                <w:rFonts w:ascii="Times New Roman" w:hAnsi="Times New Roman"/>
                <w:sz w:val="18"/>
                <w:szCs w:val="18"/>
              </w:rPr>
              <w:t>držiteľ oprávnenia nemá pre vykonávanie emisných kontrol zavedený platný certifikovaný systém protikorupčného manažérstva certifikovaný akreditovaným certifikačným orgánom, ktorý je posúdený Slovenskou národnou akreditačnou službou,</w:t>
            </w:r>
          </w:p>
          <w:p w:rsidR="00D57D40" w:rsidRPr="00B74C2B" w:rsidP="00DC48CD">
            <w:pPr>
              <w:pStyle w:val="ListParagraph"/>
              <w:numPr>
                <w:numId w:val="51"/>
              </w:numPr>
              <w:bidi w:val="0"/>
              <w:spacing w:after="0" w:line="240" w:lineRule="auto"/>
              <w:contextualSpacing/>
              <w:jc w:val="both"/>
              <w:rPr>
                <w:rFonts w:ascii="Times New Roman" w:hAnsi="Times New Roman"/>
                <w:sz w:val="18"/>
                <w:szCs w:val="18"/>
                <w:lang w:eastAsia="sk-SK"/>
              </w:rPr>
            </w:pPr>
            <w:r w:rsidRPr="00B74C2B">
              <w:rPr>
                <w:rFonts w:ascii="Times New Roman" w:hAnsi="Times New Roman"/>
                <w:sz w:val="18"/>
                <w:szCs w:val="18"/>
              </w:rPr>
              <w:t>držiteľ oprávnenia napriek upozorneniu orgánu odborného dozoru opakovane poruší tú istú povinnosť, za porušenie ktorej mu už bola uložená pokuta orgánom štátneho odborného dozoru, počas 24 mesiacov odo dňa právoplatnosti predchádzajúceho rozhodnutia o uložení pokuty,</w:t>
            </w:r>
          </w:p>
          <w:p w:rsidR="00D57D40" w:rsidRPr="00B74C2B" w:rsidP="00DC48CD">
            <w:pPr>
              <w:pStyle w:val="ListParagraph"/>
              <w:numPr>
                <w:numId w:val="51"/>
              </w:numPr>
              <w:bidi w:val="0"/>
              <w:spacing w:after="0" w:line="240" w:lineRule="auto"/>
              <w:contextualSpacing/>
              <w:jc w:val="both"/>
              <w:rPr>
                <w:rFonts w:ascii="Times New Roman" w:hAnsi="Times New Roman"/>
                <w:sz w:val="18"/>
                <w:szCs w:val="18"/>
              </w:rPr>
            </w:pPr>
            <w:r w:rsidRPr="00B74C2B">
              <w:rPr>
                <w:rFonts w:ascii="Times New Roman" w:hAnsi="Times New Roman"/>
                <w:sz w:val="18"/>
                <w:szCs w:val="18"/>
              </w:rPr>
              <w:t>držiteľ oprávnenia umožnil neoprávnené použitie tlačív protokolov o kontrole technického stavu časť B – emisná kontrola, osvedčenia o kontrole technického stavu časť B – emisná kontrola a kontrolnej nálepky, alebo</w:t>
            </w:r>
          </w:p>
          <w:p w:rsidR="00D57D40" w:rsidRPr="00B74C2B" w:rsidP="00DC48CD">
            <w:pPr>
              <w:pStyle w:val="ListParagraph"/>
              <w:numPr>
                <w:numId w:val="51"/>
              </w:numPr>
              <w:bidi w:val="0"/>
              <w:spacing w:after="0" w:line="240" w:lineRule="auto"/>
              <w:contextualSpacing/>
              <w:jc w:val="both"/>
              <w:rPr>
                <w:rFonts w:ascii="Times New Roman" w:hAnsi="Times New Roman"/>
                <w:sz w:val="18"/>
                <w:szCs w:val="18"/>
              </w:rPr>
            </w:pPr>
            <w:r w:rsidRPr="00B74C2B">
              <w:rPr>
                <w:rFonts w:ascii="Times New Roman" w:hAnsi="Times New Roman"/>
                <w:sz w:val="18"/>
                <w:szCs w:val="18"/>
              </w:rPr>
              <w:t>držiteľ oprávnenia umožnil vykonať emisnú kontrolu na inom ako schválenom mieste prevádzkovania mobilného pracoviska emisnej kontroly alebo vykonal emisnú kontrolu bez elektronického oznámenia dátumu a miesta prevádzkovania mobilného pracoviska emisnej kontroly,</w:t>
            </w:r>
          </w:p>
          <w:p w:rsidR="00022C99" w:rsidRPr="001A617E" w:rsidP="007930DF">
            <w:pPr>
              <w:tabs>
                <w:tab w:val="left" w:pos="387"/>
              </w:tabs>
              <w:bidi w:val="0"/>
              <w:spacing w:after="0" w:line="240" w:lineRule="auto"/>
              <w:jc w:val="both"/>
              <w:rPr>
                <w:rFonts w:ascii="Times New Roman" w:hAnsi="Times New Roman"/>
                <w:sz w:val="18"/>
                <w:szCs w:val="18"/>
              </w:rPr>
            </w:pPr>
          </w:p>
          <w:p w:rsidR="00557449" w:rsidRPr="001A617E" w:rsidP="00557449">
            <w:pPr>
              <w:pStyle w:val="ListParagraph"/>
              <w:tabs>
                <w:tab w:val="left" w:pos="1134"/>
              </w:tabs>
              <w:bidi w:val="0"/>
              <w:spacing w:after="0" w:line="240" w:lineRule="auto"/>
              <w:ind w:left="0" w:firstLine="0"/>
              <w:contextualSpacing/>
              <w:jc w:val="both"/>
              <w:rPr>
                <w:rFonts w:ascii="Times New Roman" w:hAnsi="Times New Roman"/>
                <w:sz w:val="18"/>
                <w:szCs w:val="18"/>
              </w:rPr>
            </w:pPr>
            <w:r w:rsidRPr="001A617E">
              <w:rPr>
                <w:rFonts w:ascii="Times New Roman" w:hAnsi="Times New Roman"/>
                <w:sz w:val="18"/>
                <w:szCs w:val="18"/>
              </w:rPr>
              <w:t xml:space="preserve">(5)Schvaľovací orgán zruší </w:t>
            </w:r>
          </w:p>
          <w:p w:rsidR="00557449" w:rsidRPr="001A617E" w:rsidP="00DC48CD">
            <w:pPr>
              <w:pStyle w:val="ListParagraph"/>
              <w:numPr>
                <w:numId w:val="52"/>
              </w:numPr>
              <w:bidi w:val="0"/>
              <w:spacing w:after="0" w:line="240" w:lineRule="auto"/>
              <w:ind w:left="320" w:hanging="284"/>
              <w:contextualSpacing/>
              <w:jc w:val="both"/>
              <w:rPr>
                <w:rFonts w:ascii="Times New Roman" w:hAnsi="Times New Roman"/>
                <w:sz w:val="18"/>
                <w:szCs w:val="18"/>
              </w:rPr>
            </w:pPr>
            <w:r w:rsidRPr="001A617E">
              <w:rPr>
                <w:rFonts w:ascii="Times New Roman" w:hAnsi="Times New Roman"/>
                <w:sz w:val="18"/>
                <w:szCs w:val="18"/>
              </w:rPr>
              <w:t xml:space="preserve">osvedčenie technika technickej kontroly, ak </w:t>
            </w:r>
          </w:p>
          <w:p w:rsidR="00615576" w:rsidRPr="00EB1BAA" w:rsidP="00DC48CD">
            <w:pPr>
              <w:pStyle w:val="ListParagraph"/>
              <w:numPr>
                <w:numId w:val="53"/>
              </w:numPr>
              <w:bidi w:val="0"/>
              <w:spacing w:after="0" w:line="240" w:lineRule="auto"/>
              <w:ind w:left="461" w:hanging="283"/>
              <w:contextualSpacing/>
              <w:jc w:val="both"/>
              <w:rPr>
                <w:rFonts w:ascii="Times New Roman" w:hAnsi="Times New Roman"/>
                <w:sz w:val="18"/>
                <w:szCs w:val="18"/>
              </w:rPr>
            </w:pPr>
            <w:r w:rsidRPr="00EB1BAA">
              <w:rPr>
                <w:rFonts w:ascii="Times New Roman" w:hAnsi="Times New Roman"/>
                <w:sz w:val="18"/>
                <w:szCs w:val="18"/>
              </w:rPr>
              <w:t>oprávnená osoba technickej kontroly požiada o zrušenie osvedčenia,</w:t>
            </w:r>
          </w:p>
          <w:p w:rsidR="00615576" w:rsidRPr="00377A0E" w:rsidP="00DC48CD">
            <w:pPr>
              <w:pStyle w:val="ListParagraph"/>
              <w:numPr>
                <w:numId w:val="53"/>
              </w:numPr>
              <w:bidi w:val="0"/>
              <w:spacing w:after="0" w:line="240" w:lineRule="auto"/>
              <w:ind w:left="461" w:hanging="283"/>
              <w:contextualSpacing/>
              <w:jc w:val="both"/>
              <w:rPr>
                <w:rFonts w:ascii="Times New Roman" w:hAnsi="Times New Roman"/>
                <w:sz w:val="18"/>
                <w:szCs w:val="18"/>
              </w:rPr>
            </w:pPr>
            <w:r w:rsidRPr="00EB1BAA">
              <w:rPr>
                <w:rFonts w:ascii="Times New Roman" w:hAnsi="Times New Roman"/>
                <w:sz w:val="18"/>
                <w:szCs w:val="18"/>
              </w:rPr>
              <w:t>zistí, že osvedčenie bolo udelené na základe nepravdivých údajov alebo podkladov o splnení podmienok ustanovených na u</w:t>
            </w:r>
            <w:r w:rsidRPr="00377A0E">
              <w:rPr>
                <w:rFonts w:ascii="Times New Roman" w:hAnsi="Times New Roman"/>
                <w:sz w:val="18"/>
                <w:szCs w:val="18"/>
              </w:rPr>
              <w:t>delenie osvedčenia,</w:t>
            </w:r>
          </w:p>
          <w:p w:rsidR="00615576" w:rsidRPr="00377A0E" w:rsidP="00DC48CD">
            <w:pPr>
              <w:pStyle w:val="ListParagraph"/>
              <w:numPr>
                <w:numId w:val="53"/>
              </w:numPr>
              <w:bidi w:val="0"/>
              <w:spacing w:after="0" w:line="240" w:lineRule="auto"/>
              <w:ind w:left="461" w:hanging="283"/>
              <w:contextualSpacing/>
              <w:jc w:val="both"/>
              <w:rPr>
                <w:rFonts w:ascii="Times New Roman" w:hAnsi="Times New Roman"/>
                <w:sz w:val="18"/>
                <w:szCs w:val="18"/>
              </w:rPr>
            </w:pPr>
            <w:r w:rsidRPr="00377A0E">
              <w:rPr>
                <w:rFonts w:ascii="Times New Roman" w:hAnsi="Times New Roman"/>
                <w:sz w:val="18"/>
                <w:szCs w:val="18"/>
              </w:rPr>
              <w:t xml:space="preserve">technik technickej kontroly prestal spĺňať niektorú z podmienok, na základe ktorých mu bolo osvedčenie udelené alebo neplní podmienky uvedené v osvedčení, </w:t>
            </w:r>
          </w:p>
          <w:p w:rsidR="00615576" w:rsidRPr="00B74C2B" w:rsidP="00DC48CD">
            <w:pPr>
              <w:pStyle w:val="ListParagraph"/>
              <w:numPr>
                <w:numId w:val="53"/>
              </w:numPr>
              <w:bidi w:val="0"/>
              <w:spacing w:after="0" w:line="240" w:lineRule="auto"/>
              <w:ind w:left="461" w:hanging="283"/>
              <w:contextualSpacing/>
              <w:jc w:val="both"/>
              <w:rPr>
                <w:rFonts w:ascii="Times New Roman" w:hAnsi="Times New Roman"/>
                <w:sz w:val="18"/>
                <w:szCs w:val="18"/>
              </w:rPr>
            </w:pPr>
            <w:r w:rsidRPr="00377A0E">
              <w:rPr>
                <w:rFonts w:ascii="Times New Roman" w:hAnsi="Times New Roman"/>
                <w:sz w:val="18"/>
                <w:szCs w:val="18"/>
              </w:rPr>
              <w:t xml:space="preserve">technik technickej kontroly podľa § 92 ods. 8 a 9 neabsolvoval doškoľovací kurz </w:t>
            </w:r>
            <w:r w:rsidRPr="00B74C2B">
              <w:rPr>
                <w:rFonts w:ascii="Times New Roman" w:hAnsi="Times New Roman"/>
                <w:sz w:val="18"/>
                <w:szCs w:val="18"/>
              </w:rPr>
              <w:t xml:space="preserve">alebo bol pri následnej skúške z odbornej spôsobilosti hodnotený stupňom „nevyhovel“, </w:t>
            </w:r>
          </w:p>
          <w:p w:rsidR="00615576" w:rsidRPr="00B74C2B" w:rsidP="00DC48CD">
            <w:pPr>
              <w:pStyle w:val="ListParagraph"/>
              <w:numPr>
                <w:numId w:val="53"/>
              </w:numPr>
              <w:bidi w:val="0"/>
              <w:spacing w:after="0" w:line="240" w:lineRule="auto"/>
              <w:ind w:left="461" w:hanging="283"/>
              <w:contextualSpacing/>
              <w:jc w:val="both"/>
              <w:rPr>
                <w:rFonts w:ascii="Times New Roman" w:hAnsi="Times New Roman"/>
                <w:sz w:val="18"/>
                <w:szCs w:val="18"/>
              </w:rPr>
            </w:pPr>
            <w:r w:rsidRPr="00B74C2B">
              <w:rPr>
                <w:rFonts w:ascii="Times New Roman" w:hAnsi="Times New Roman"/>
                <w:sz w:val="18"/>
                <w:szCs w:val="18"/>
              </w:rPr>
              <w:t>z lekárskej správy vyplýva, že technik technickej kontroly nie je trvalo telesne alebo duševne schopný vykonávať technickú kontrolu,</w:t>
            </w:r>
          </w:p>
          <w:p w:rsidR="00615576" w:rsidRPr="00B74C2B" w:rsidP="00DC48CD">
            <w:pPr>
              <w:pStyle w:val="ListParagraph"/>
              <w:numPr>
                <w:numId w:val="53"/>
              </w:numPr>
              <w:bidi w:val="0"/>
              <w:spacing w:after="0" w:line="240" w:lineRule="auto"/>
              <w:ind w:left="461" w:hanging="283"/>
              <w:contextualSpacing/>
              <w:jc w:val="both"/>
              <w:rPr>
                <w:rFonts w:ascii="Times New Roman" w:hAnsi="Times New Roman"/>
                <w:sz w:val="18"/>
                <w:szCs w:val="18"/>
              </w:rPr>
            </w:pPr>
            <w:r w:rsidRPr="00B74C2B">
              <w:rPr>
                <w:rFonts w:ascii="Times New Roman" w:hAnsi="Times New Roman"/>
                <w:sz w:val="18"/>
                <w:szCs w:val="18"/>
              </w:rPr>
              <w:t>technik technickej kontroly neodôvodnene nevykonával technickú kontrolu nepretržite viac ako 12 mesiacov,</w:t>
            </w:r>
          </w:p>
          <w:p w:rsidR="00615576" w:rsidRPr="00B74C2B" w:rsidP="00DC48CD">
            <w:pPr>
              <w:pStyle w:val="ListParagraph"/>
              <w:numPr>
                <w:numId w:val="53"/>
              </w:numPr>
              <w:bidi w:val="0"/>
              <w:spacing w:after="0" w:line="240" w:lineRule="auto"/>
              <w:ind w:left="461" w:hanging="283"/>
              <w:contextualSpacing/>
              <w:jc w:val="both"/>
              <w:rPr>
                <w:rFonts w:ascii="Times New Roman" w:hAnsi="Times New Roman"/>
                <w:sz w:val="18"/>
                <w:szCs w:val="18"/>
              </w:rPr>
            </w:pPr>
            <w:r w:rsidRPr="00B74C2B">
              <w:rPr>
                <w:rFonts w:ascii="Times New Roman" w:hAnsi="Times New Roman"/>
                <w:sz w:val="18"/>
                <w:szCs w:val="18"/>
              </w:rPr>
              <w:t xml:space="preserve">technik technickej kontroly v čase zákazu podľa § 92 ods. 11 vykonával technickú kontrolu, </w:t>
            </w:r>
          </w:p>
          <w:p w:rsidR="00615576" w:rsidRPr="00B74C2B" w:rsidP="00DC48CD">
            <w:pPr>
              <w:pStyle w:val="ListParagraph"/>
              <w:numPr>
                <w:numId w:val="53"/>
              </w:numPr>
              <w:bidi w:val="0"/>
              <w:spacing w:after="0" w:line="240" w:lineRule="auto"/>
              <w:ind w:left="461" w:hanging="283"/>
              <w:contextualSpacing/>
              <w:jc w:val="both"/>
              <w:rPr>
                <w:rFonts w:ascii="Times New Roman" w:hAnsi="Times New Roman"/>
                <w:sz w:val="18"/>
                <w:szCs w:val="18"/>
              </w:rPr>
            </w:pPr>
            <w:r w:rsidRPr="00B74C2B">
              <w:rPr>
                <w:rFonts w:ascii="Times New Roman" w:hAnsi="Times New Roman"/>
                <w:sz w:val="18"/>
                <w:szCs w:val="18"/>
              </w:rPr>
              <w:t xml:space="preserve">technik technickej kontroly umožnil neoprávnené použitie tlačív dokladov o vykonaní technickej kontroly, kontrolnej nálepky alebo pečiatky, </w:t>
            </w:r>
          </w:p>
          <w:p w:rsidR="00615576" w:rsidRPr="00B74C2B" w:rsidP="00DC48CD">
            <w:pPr>
              <w:pStyle w:val="ListParagraph"/>
              <w:numPr>
                <w:numId w:val="53"/>
              </w:numPr>
              <w:bidi w:val="0"/>
              <w:spacing w:after="0" w:line="240" w:lineRule="auto"/>
              <w:ind w:left="461" w:hanging="283"/>
              <w:contextualSpacing/>
              <w:jc w:val="both"/>
              <w:rPr>
                <w:rFonts w:ascii="Times New Roman" w:hAnsi="Times New Roman"/>
                <w:sz w:val="18"/>
                <w:szCs w:val="18"/>
              </w:rPr>
            </w:pPr>
            <w:r w:rsidRPr="00B74C2B">
              <w:rPr>
                <w:rFonts w:ascii="Times New Roman" w:hAnsi="Times New Roman"/>
                <w:sz w:val="18"/>
                <w:szCs w:val="18"/>
              </w:rPr>
              <w:t xml:space="preserve">technik technickej kontroly vykonal technickú kontrolu bez pristaveného vozidla alebo mimo ustanovených priestorov, </w:t>
            </w:r>
          </w:p>
          <w:p w:rsidR="00615576" w:rsidRPr="001A617E" w:rsidP="00DC48CD">
            <w:pPr>
              <w:pStyle w:val="ListParagraph"/>
              <w:numPr>
                <w:numId w:val="53"/>
              </w:numPr>
              <w:bidi w:val="0"/>
              <w:spacing w:after="0" w:line="240" w:lineRule="auto"/>
              <w:ind w:left="461" w:hanging="283"/>
              <w:contextualSpacing/>
              <w:jc w:val="both"/>
              <w:rPr>
                <w:rFonts w:ascii="Times New Roman" w:hAnsi="Times New Roman"/>
                <w:sz w:val="18"/>
                <w:szCs w:val="18"/>
              </w:rPr>
            </w:pPr>
            <w:r w:rsidRPr="00B74C2B">
              <w:rPr>
                <w:rFonts w:ascii="Times New Roman" w:hAnsi="Times New Roman"/>
                <w:sz w:val="18"/>
                <w:szCs w:val="18"/>
              </w:rPr>
              <w:t xml:space="preserve">technik technickej kontroly poskytol prihlasovacie údaje do celoštátneho informačného systému technických kontrol alebo pečiatku inej osobe alebo ak prihlasovacie údaje do </w:t>
            </w:r>
            <w:r w:rsidRPr="001A617E">
              <w:rPr>
                <w:rFonts w:ascii="Times New Roman" w:hAnsi="Times New Roman"/>
                <w:sz w:val="18"/>
                <w:szCs w:val="18"/>
              </w:rPr>
              <w:t>celoštátneho informačného systému technických kontrol alebo pečiatka boli zneužité inou osobou v dôsledku zavinenia alebo nedbanlivosti technika technickej kontroly,</w:t>
            </w:r>
          </w:p>
          <w:p w:rsidR="00615576" w:rsidRPr="001A617E" w:rsidP="00DC48CD">
            <w:pPr>
              <w:pStyle w:val="ListParagraph"/>
              <w:numPr>
                <w:numId w:val="53"/>
              </w:numPr>
              <w:bidi w:val="0"/>
              <w:spacing w:after="0" w:line="240" w:lineRule="auto"/>
              <w:ind w:left="461" w:hanging="283"/>
              <w:contextualSpacing/>
              <w:jc w:val="both"/>
              <w:rPr>
                <w:rFonts w:ascii="Times New Roman" w:hAnsi="Times New Roman"/>
                <w:sz w:val="18"/>
                <w:szCs w:val="18"/>
              </w:rPr>
            </w:pPr>
            <w:r w:rsidRPr="001A617E">
              <w:rPr>
                <w:rFonts w:ascii="Times New Roman" w:hAnsi="Times New Roman"/>
                <w:sz w:val="18"/>
                <w:szCs w:val="18"/>
              </w:rPr>
              <w:t>technik technickej kontroly vykonal technickú kontrolu s prihlasovacími údajmi do celoštátneho informačného systému technických kontrol alebo s pečiatkou iného technika technickej kontroly,</w:t>
            </w:r>
          </w:p>
          <w:p w:rsidR="00615576" w:rsidRPr="00EB1BAA" w:rsidP="00DC48CD">
            <w:pPr>
              <w:pStyle w:val="ListParagraph"/>
              <w:numPr>
                <w:numId w:val="53"/>
              </w:numPr>
              <w:bidi w:val="0"/>
              <w:spacing w:after="0" w:line="240" w:lineRule="auto"/>
              <w:ind w:left="461" w:hanging="283"/>
              <w:contextualSpacing/>
              <w:jc w:val="both"/>
              <w:rPr>
                <w:rFonts w:ascii="Times New Roman" w:hAnsi="Times New Roman"/>
                <w:sz w:val="18"/>
                <w:szCs w:val="18"/>
              </w:rPr>
            </w:pPr>
            <w:r w:rsidRPr="00EB1BAA">
              <w:rPr>
                <w:rFonts w:ascii="Times New Roman" w:hAnsi="Times New Roman"/>
                <w:sz w:val="18"/>
                <w:szCs w:val="18"/>
              </w:rPr>
              <w:t>technik technickej kontroly vykonal technickú kontrolu v čase nefunkčnosti monitorovacieho záznamového zariadenia; to neplatí, ak porucha zariadenia vznikla v priebehu vykonávania technickej kontroly a bol uchovaný aspoň jeden záznam,</w:t>
            </w:r>
          </w:p>
          <w:p w:rsidR="00615576" w:rsidRPr="00EB1BAA" w:rsidP="00DC48CD">
            <w:pPr>
              <w:pStyle w:val="ListParagraph"/>
              <w:numPr>
                <w:numId w:val="53"/>
              </w:numPr>
              <w:bidi w:val="0"/>
              <w:spacing w:after="0" w:line="240" w:lineRule="auto"/>
              <w:ind w:left="461" w:hanging="283"/>
              <w:contextualSpacing/>
              <w:jc w:val="both"/>
              <w:rPr>
                <w:rFonts w:ascii="Times New Roman" w:hAnsi="Times New Roman"/>
                <w:sz w:val="18"/>
                <w:szCs w:val="18"/>
              </w:rPr>
            </w:pPr>
            <w:r w:rsidRPr="00EB1BAA">
              <w:rPr>
                <w:rFonts w:ascii="Times New Roman" w:hAnsi="Times New Roman"/>
                <w:sz w:val="18"/>
                <w:szCs w:val="18"/>
              </w:rPr>
              <w:t>technik technickej kontroly pri technickej kontrole použil také vybavenie alebo zariadenie, ktoré umožnilo neoprávnené ovplyvnenie meraných hodnôt, alebo ak vykonal taký úkon, ktorý umožnil neoprávnené ovplyvnenie meraných hodnôt alebo prenášaných hodnôt do celoštátneho informačného systému technických kontrol,</w:t>
            </w:r>
          </w:p>
          <w:p w:rsidR="00615576" w:rsidRPr="00377A0E" w:rsidP="00DC48CD">
            <w:pPr>
              <w:pStyle w:val="ListParagraph"/>
              <w:numPr>
                <w:numId w:val="53"/>
              </w:numPr>
              <w:bidi w:val="0"/>
              <w:spacing w:after="0" w:line="240" w:lineRule="auto"/>
              <w:ind w:left="461" w:hanging="283"/>
              <w:contextualSpacing/>
              <w:jc w:val="both"/>
              <w:rPr>
                <w:rFonts w:ascii="Times New Roman" w:hAnsi="Times New Roman"/>
                <w:sz w:val="18"/>
                <w:szCs w:val="18"/>
              </w:rPr>
            </w:pPr>
            <w:r w:rsidRPr="00EB1BAA">
              <w:rPr>
                <w:rFonts w:ascii="Times New Roman" w:hAnsi="Times New Roman"/>
                <w:sz w:val="18"/>
                <w:szCs w:val="18"/>
              </w:rPr>
              <w:t>technik technickej kontroly nesprávne vy</w:t>
            </w:r>
            <w:r w:rsidRPr="00377A0E">
              <w:rPr>
                <w:rFonts w:ascii="Times New Roman" w:hAnsi="Times New Roman"/>
                <w:sz w:val="18"/>
                <w:szCs w:val="18"/>
              </w:rPr>
              <w:t>hodnotil chybu na vozidle a vplyvom tejto chyby došlo k vzniku dopravnej nehody alebo škodovej udalosti,</w:t>
            </w:r>
          </w:p>
          <w:p w:rsidR="00557449" w:rsidRPr="00377A0E" w:rsidP="00DC48CD">
            <w:pPr>
              <w:pStyle w:val="ListParagraph"/>
              <w:numPr>
                <w:numId w:val="52"/>
              </w:numPr>
              <w:bidi w:val="0"/>
              <w:spacing w:after="0" w:line="240" w:lineRule="auto"/>
              <w:ind w:left="320" w:hanging="284"/>
              <w:contextualSpacing/>
              <w:jc w:val="both"/>
              <w:rPr>
                <w:rFonts w:ascii="Times New Roman" w:hAnsi="Times New Roman"/>
                <w:sz w:val="18"/>
                <w:szCs w:val="18"/>
              </w:rPr>
            </w:pPr>
            <w:r w:rsidRPr="00377A0E">
              <w:rPr>
                <w:rFonts w:ascii="Times New Roman" w:hAnsi="Times New Roman"/>
                <w:sz w:val="18"/>
                <w:szCs w:val="18"/>
              </w:rPr>
              <w:t xml:space="preserve">osvedčenie technika emisnej kontroly, ak </w:t>
            </w:r>
          </w:p>
          <w:p w:rsidR="00615576" w:rsidRPr="00377A0E" w:rsidP="00DC48CD">
            <w:pPr>
              <w:pStyle w:val="ListParagraph"/>
              <w:numPr>
                <w:numId w:val="54"/>
              </w:numPr>
              <w:bidi w:val="0"/>
              <w:spacing w:after="0" w:line="240" w:lineRule="auto"/>
              <w:ind w:left="461" w:hanging="283"/>
              <w:contextualSpacing/>
              <w:jc w:val="both"/>
              <w:rPr>
                <w:rFonts w:ascii="Times New Roman" w:hAnsi="Times New Roman"/>
                <w:sz w:val="18"/>
                <w:szCs w:val="18"/>
              </w:rPr>
            </w:pPr>
            <w:r w:rsidRPr="00377A0E">
              <w:rPr>
                <w:rFonts w:ascii="Times New Roman" w:hAnsi="Times New Roman"/>
                <w:sz w:val="18"/>
                <w:szCs w:val="18"/>
              </w:rPr>
              <w:t>oprávnená osoba emisnej kontroly požiada o zrušenie osvedčenia,</w:t>
            </w:r>
          </w:p>
          <w:p w:rsidR="00615576" w:rsidRPr="00B74C2B" w:rsidP="00DC48CD">
            <w:pPr>
              <w:pStyle w:val="ListParagraph"/>
              <w:numPr>
                <w:numId w:val="54"/>
              </w:numPr>
              <w:bidi w:val="0"/>
              <w:spacing w:after="0" w:line="240" w:lineRule="auto"/>
              <w:ind w:left="461" w:hanging="283"/>
              <w:contextualSpacing/>
              <w:jc w:val="both"/>
              <w:rPr>
                <w:rFonts w:ascii="Times New Roman" w:hAnsi="Times New Roman"/>
                <w:sz w:val="18"/>
                <w:szCs w:val="18"/>
              </w:rPr>
            </w:pPr>
            <w:r w:rsidRPr="00B74C2B">
              <w:rPr>
                <w:rFonts w:ascii="Times New Roman" w:hAnsi="Times New Roman"/>
                <w:sz w:val="18"/>
                <w:szCs w:val="18"/>
              </w:rPr>
              <w:t>zistí, že osvedčenie technika emisnej kontroly bolo udelené na základe nepravdivých údajov alebo podkladov o splnení podmienok ustanovených na udelenie osvedčenia,</w:t>
            </w:r>
          </w:p>
          <w:p w:rsidR="00615576" w:rsidRPr="00B74C2B" w:rsidP="00DC48CD">
            <w:pPr>
              <w:pStyle w:val="ListParagraph"/>
              <w:numPr>
                <w:numId w:val="54"/>
              </w:numPr>
              <w:bidi w:val="0"/>
              <w:spacing w:after="0" w:line="240" w:lineRule="auto"/>
              <w:ind w:left="461" w:hanging="283"/>
              <w:contextualSpacing/>
              <w:jc w:val="both"/>
              <w:rPr>
                <w:rFonts w:ascii="Times New Roman" w:hAnsi="Times New Roman"/>
                <w:sz w:val="18"/>
                <w:szCs w:val="18"/>
              </w:rPr>
            </w:pPr>
            <w:r w:rsidRPr="00B74C2B">
              <w:rPr>
                <w:rFonts w:ascii="Times New Roman" w:hAnsi="Times New Roman"/>
                <w:sz w:val="18"/>
                <w:szCs w:val="18"/>
              </w:rPr>
              <w:t>technik emisnej kontroly prestal spĺňať niektorú z podmienok, na základe ktorých mu bolo osvedčenie udelené alebo neplní podmienky uvedené v osvedčení,</w:t>
            </w:r>
          </w:p>
          <w:p w:rsidR="00615576" w:rsidRPr="00B74C2B" w:rsidP="00DC48CD">
            <w:pPr>
              <w:pStyle w:val="ListParagraph"/>
              <w:numPr>
                <w:numId w:val="54"/>
              </w:numPr>
              <w:bidi w:val="0"/>
              <w:spacing w:after="0" w:line="240" w:lineRule="auto"/>
              <w:ind w:left="461" w:hanging="283"/>
              <w:contextualSpacing/>
              <w:jc w:val="both"/>
              <w:rPr>
                <w:rFonts w:ascii="Times New Roman" w:hAnsi="Times New Roman"/>
                <w:sz w:val="18"/>
                <w:szCs w:val="18"/>
              </w:rPr>
            </w:pPr>
            <w:r w:rsidRPr="00B74C2B">
              <w:rPr>
                <w:rFonts w:ascii="Times New Roman" w:hAnsi="Times New Roman"/>
                <w:sz w:val="18"/>
                <w:szCs w:val="18"/>
              </w:rPr>
              <w:t xml:space="preserve">technik emisnej kontroly podľa § 92 ods. 8 a 9 neabsolvoval doškoľovací kurz alebo bol pri následnej skúške z odbornej spôsobilosti hodnotený stupňom „nevyhovel“, </w:t>
            </w:r>
          </w:p>
          <w:p w:rsidR="00615576" w:rsidRPr="00B74C2B" w:rsidP="00DC48CD">
            <w:pPr>
              <w:pStyle w:val="ListParagraph"/>
              <w:numPr>
                <w:numId w:val="54"/>
              </w:numPr>
              <w:bidi w:val="0"/>
              <w:spacing w:after="0" w:line="240" w:lineRule="auto"/>
              <w:ind w:left="461" w:hanging="283"/>
              <w:contextualSpacing/>
              <w:jc w:val="both"/>
              <w:rPr>
                <w:rFonts w:ascii="Times New Roman" w:hAnsi="Times New Roman"/>
                <w:sz w:val="18"/>
                <w:szCs w:val="18"/>
              </w:rPr>
            </w:pPr>
            <w:r w:rsidRPr="00B74C2B">
              <w:rPr>
                <w:rFonts w:ascii="Times New Roman" w:hAnsi="Times New Roman"/>
                <w:sz w:val="18"/>
                <w:szCs w:val="18"/>
              </w:rPr>
              <w:t>z lekárskej správy vyplýva, že technik emisnej kontroly nie je trvalo telesne alebo duševne schopný vykonávať emisnú kontrolu,</w:t>
            </w:r>
          </w:p>
          <w:p w:rsidR="00615576" w:rsidRPr="00B74C2B" w:rsidP="00DC48CD">
            <w:pPr>
              <w:pStyle w:val="ListParagraph"/>
              <w:numPr>
                <w:numId w:val="54"/>
              </w:numPr>
              <w:bidi w:val="0"/>
              <w:spacing w:after="0" w:line="240" w:lineRule="auto"/>
              <w:ind w:left="461" w:hanging="283"/>
              <w:contextualSpacing/>
              <w:jc w:val="both"/>
              <w:rPr>
                <w:rFonts w:ascii="Times New Roman" w:hAnsi="Times New Roman"/>
                <w:sz w:val="18"/>
                <w:szCs w:val="18"/>
              </w:rPr>
            </w:pPr>
            <w:r w:rsidRPr="00B74C2B">
              <w:rPr>
                <w:rFonts w:ascii="Times New Roman" w:hAnsi="Times New Roman"/>
                <w:sz w:val="18"/>
                <w:szCs w:val="18"/>
              </w:rPr>
              <w:t>technik emisnej kontroly neodôvodnene nevykonával emisnú kontrolu nepretržite viac ako 12 mesiacov,</w:t>
            </w:r>
          </w:p>
          <w:p w:rsidR="00615576" w:rsidRPr="00B74C2B" w:rsidP="00DC48CD">
            <w:pPr>
              <w:pStyle w:val="ListParagraph"/>
              <w:numPr>
                <w:numId w:val="54"/>
              </w:numPr>
              <w:bidi w:val="0"/>
              <w:spacing w:after="0" w:line="240" w:lineRule="auto"/>
              <w:ind w:left="461" w:hanging="283"/>
              <w:contextualSpacing/>
              <w:jc w:val="both"/>
              <w:rPr>
                <w:rFonts w:ascii="Times New Roman" w:hAnsi="Times New Roman"/>
                <w:sz w:val="18"/>
                <w:szCs w:val="18"/>
              </w:rPr>
            </w:pPr>
            <w:r w:rsidRPr="00B74C2B">
              <w:rPr>
                <w:rFonts w:ascii="Times New Roman" w:hAnsi="Times New Roman"/>
                <w:sz w:val="18"/>
                <w:szCs w:val="18"/>
              </w:rPr>
              <w:t xml:space="preserve">technik emisnej kontroly v čase zákazu § 92 ods. 12 vykonával emisnú kontrolu, </w:t>
            </w:r>
          </w:p>
          <w:p w:rsidR="00615576" w:rsidRPr="00B74C2B" w:rsidP="00DC48CD">
            <w:pPr>
              <w:pStyle w:val="ListParagraph"/>
              <w:numPr>
                <w:numId w:val="54"/>
              </w:numPr>
              <w:bidi w:val="0"/>
              <w:spacing w:after="0" w:line="240" w:lineRule="auto"/>
              <w:ind w:left="461" w:hanging="283"/>
              <w:contextualSpacing/>
              <w:jc w:val="both"/>
              <w:rPr>
                <w:rFonts w:ascii="Times New Roman" w:hAnsi="Times New Roman"/>
                <w:sz w:val="18"/>
                <w:szCs w:val="18"/>
              </w:rPr>
            </w:pPr>
            <w:r w:rsidRPr="00B74C2B">
              <w:rPr>
                <w:rFonts w:ascii="Times New Roman" w:hAnsi="Times New Roman"/>
                <w:sz w:val="18"/>
                <w:szCs w:val="18"/>
              </w:rPr>
              <w:t>technik emisnej kontroly umožnil neoprávnené použitie tlačív dokladov o vykonaní emisnej kontroly, kontrolnej nálepky alebo pečiatky,</w:t>
            </w:r>
          </w:p>
          <w:p w:rsidR="00615576" w:rsidRPr="00B74C2B" w:rsidP="00DC48CD">
            <w:pPr>
              <w:pStyle w:val="ListParagraph"/>
              <w:numPr>
                <w:numId w:val="54"/>
              </w:numPr>
              <w:bidi w:val="0"/>
              <w:spacing w:after="0" w:line="240" w:lineRule="auto"/>
              <w:ind w:left="461" w:hanging="283"/>
              <w:contextualSpacing/>
              <w:jc w:val="both"/>
              <w:rPr>
                <w:rFonts w:ascii="Times New Roman" w:hAnsi="Times New Roman"/>
                <w:sz w:val="18"/>
                <w:szCs w:val="18"/>
              </w:rPr>
            </w:pPr>
            <w:r w:rsidRPr="00B74C2B">
              <w:rPr>
                <w:rFonts w:ascii="Times New Roman" w:hAnsi="Times New Roman"/>
                <w:sz w:val="18"/>
                <w:szCs w:val="18"/>
              </w:rPr>
              <w:t>technik emisnej kontroly vykonal emisnú kontrolu bez pristaveného vozidla alebo mimo ustanovených priestorov,</w:t>
            </w:r>
          </w:p>
          <w:p w:rsidR="00615576" w:rsidRPr="00B74C2B" w:rsidP="00DC48CD">
            <w:pPr>
              <w:pStyle w:val="ListParagraph"/>
              <w:numPr>
                <w:numId w:val="54"/>
              </w:numPr>
              <w:bidi w:val="0"/>
              <w:spacing w:after="0" w:line="240" w:lineRule="auto"/>
              <w:ind w:left="461" w:hanging="283"/>
              <w:contextualSpacing/>
              <w:jc w:val="both"/>
              <w:rPr>
                <w:rFonts w:ascii="Times New Roman" w:hAnsi="Times New Roman"/>
                <w:sz w:val="18"/>
                <w:szCs w:val="18"/>
              </w:rPr>
            </w:pPr>
            <w:r w:rsidRPr="00B74C2B">
              <w:rPr>
                <w:rFonts w:ascii="Times New Roman" w:hAnsi="Times New Roman"/>
                <w:sz w:val="18"/>
                <w:szCs w:val="18"/>
              </w:rPr>
              <w:t>technik emisnej kontroly poskytol prihlasovacie údaje do celoštátneho informačného systému emisných kontrol alebo pečiatku inej osobe alebo ak prihlasovacie údaje do celoštátneho informačného systému emisných kontrol alebo pečiatka boli zneužité inou osobou v dôsledku zavinenia alebo nedbanlivosti technika emisnej kontroly,</w:t>
            </w:r>
          </w:p>
          <w:p w:rsidR="00615576" w:rsidRPr="00B74C2B" w:rsidP="00DC48CD">
            <w:pPr>
              <w:pStyle w:val="ListParagraph"/>
              <w:numPr>
                <w:numId w:val="54"/>
              </w:numPr>
              <w:bidi w:val="0"/>
              <w:spacing w:after="0" w:line="240" w:lineRule="auto"/>
              <w:ind w:left="461" w:hanging="283"/>
              <w:contextualSpacing/>
              <w:jc w:val="both"/>
              <w:rPr>
                <w:rFonts w:ascii="Times New Roman" w:hAnsi="Times New Roman"/>
                <w:sz w:val="18"/>
                <w:szCs w:val="18"/>
              </w:rPr>
            </w:pPr>
            <w:r w:rsidRPr="00B74C2B">
              <w:rPr>
                <w:rFonts w:ascii="Times New Roman" w:hAnsi="Times New Roman"/>
                <w:sz w:val="18"/>
                <w:szCs w:val="18"/>
              </w:rPr>
              <w:t>technik emisnej kontroly vykonal emisnú kontrolu s prihlasovacími údajmi do celoštátneho informačného systému emisných kontrol alebo s pečiatkou iného technika emisnej kontroly,</w:t>
            </w:r>
          </w:p>
          <w:p w:rsidR="00615576" w:rsidRPr="00B74C2B" w:rsidP="00DC48CD">
            <w:pPr>
              <w:pStyle w:val="ListParagraph"/>
              <w:numPr>
                <w:numId w:val="54"/>
              </w:numPr>
              <w:bidi w:val="0"/>
              <w:spacing w:after="0" w:line="240" w:lineRule="auto"/>
              <w:ind w:left="461" w:hanging="283"/>
              <w:contextualSpacing/>
              <w:jc w:val="both"/>
              <w:rPr>
                <w:rFonts w:ascii="Times New Roman" w:hAnsi="Times New Roman"/>
                <w:sz w:val="18"/>
                <w:szCs w:val="18"/>
              </w:rPr>
            </w:pPr>
            <w:r w:rsidRPr="00B74C2B">
              <w:rPr>
                <w:rFonts w:ascii="Times New Roman" w:hAnsi="Times New Roman"/>
                <w:sz w:val="18"/>
                <w:szCs w:val="18"/>
              </w:rPr>
              <w:t>technik emisnej kontroly vykonal emisnú kontrolu v čase nefunkčnosti monitorovacieho záznamového zariadenia; to neplatí, ak porucha zariadenia vznikla v priebehu vykonávania emisnej kontroly a bol uchovaný aspoň jeden záznam,</w:t>
            </w:r>
          </w:p>
          <w:p w:rsidR="00022C99" w:rsidRPr="00B74C2B" w:rsidP="00DC48CD">
            <w:pPr>
              <w:pStyle w:val="ListParagraph"/>
              <w:numPr>
                <w:numId w:val="54"/>
              </w:numPr>
              <w:bidi w:val="0"/>
              <w:spacing w:after="0" w:line="240" w:lineRule="auto"/>
              <w:ind w:left="461" w:hanging="283"/>
              <w:contextualSpacing/>
              <w:jc w:val="both"/>
              <w:rPr>
                <w:rFonts w:ascii="Times New Roman" w:hAnsi="Times New Roman"/>
                <w:sz w:val="18"/>
                <w:szCs w:val="18"/>
              </w:rPr>
            </w:pPr>
            <w:r w:rsidRPr="00B74C2B" w:rsidR="00615576">
              <w:rPr>
                <w:rFonts w:ascii="Times New Roman" w:hAnsi="Times New Roman"/>
                <w:sz w:val="18"/>
                <w:szCs w:val="18"/>
              </w:rPr>
              <w:t>technik emisnej kontroly pri emisnej kontrole použije také vybavenie alebo zariadenie, ktoré umožní neoprávnené ovplyvnenie meraných hodnôt, alebo ak vykoná taký úkon, ktorý umožní neoprávnené ovplyvnenie meraných hodnôt alebo prenášaných hodnôt do celoštátneho informačného systému emisných kontrol,</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B74C2B" w:rsidP="00157DB7">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B74C2B" w:rsidP="00157DB7">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754DDA">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Príloha V</w:t>
            </w:r>
          </w:p>
          <w:p w:rsidR="00022C99" w:rsidRPr="008537CF" w:rsidP="00754DDA">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B 2</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754DDA">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2. Požiadavky týkajúce sa dozorného orgánu </w:t>
            </w:r>
          </w:p>
          <w:p w:rsidR="00022C99" w:rsidRPr="008537CF" w:rsidP="00754DDA">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Požiadavky na pracovníkov dozorného orgánu zahŕňajú tieto oblasti: </w:t>
            </w:r>
          </w:p>
          <w:p w:rsidR="00022C99" w:rsidRPr="008537CF" w:rsidP="00754DDA">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odborná spôsobilosť, </w:t>
            </w:r>
          </w:p>
          <w:p w:rsidR="00022C99" w:rsidRPr="008537CF" w:rsidP="00754DDA">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nestrannosť, </w:t>
            </w:r>
          </w:p>
          <w:p w:rsidR="00022C99" w:rsidRPr="008537CF" w:rsidP="00A12AC8">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plnenie noriem v oblasti kvalifikácie a odborného výcviku.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02C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615576"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zákona</w:t>
            </w: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r w:rsidRPr="008537CF" w:rsidR="00C861F1">
              <w:rPr>
                <w:rFonts w:ascii="Times New Roman" w:hAnsi="Times New Roman"/>
                <w:sz w:val="18"/>
                <w:szCs w:val="18"/>
                <w:lang w:eastAsia="cs-CZ"/>
              </w:rPr>
              <w:t>Návrh</w:t>
            </w:r>
          </w:p>
          <w:p w:rsidR="00C861F1"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zákona</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xml:space="preserve">§ </w:t>
            </w:r>
            <w:r w:rsidR="001A617E">
              <w:rPr>
                <w:rFonts w:ascii="Times New Roman" w:hAnsi="Times New Roman"/>
                <w:sz w:val="18"/>
                <w:szCs w:val="18"/>
                <w:lang w:eastAsia="cs-CZ"/>
              </w:rPr>
              <w:t>143</w:t>
            </w:r>
          </w:p>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w:t>
            </w:r>
            <w:r w:rsidRPr="008537CF" w:rsidR="00C861F1">
              <w:rPr>
                <w:rFonts w:ascii="Times New Roman" w:hAnsi="Times New Roman"/>
                <w:sz w:val="18"/>
                <w:szCs w:val="18"/>
                <w:lang w:eastAsia="cs-CZ"/>
              </w:rPr>
              <w:t> </w:t>
            </w:r>
            <w:r w:rsidRPr="008537CF">
              <w:rPr>
                <w:rFonts w:ascii="Times New Roman" w:hAnsi="Times New Roman"/>
                <w:sz w:val="18"/>
                <w:szCs w:val="18"/>
                <w:lang w:eastAsia="cs-CZ"/>
              </w:rPr>
              <w:t>3</w:t>
            </w:r>
            <w:r w:rsidRPr="008537CF" w:rsidR="00C861F1">
              <w:rPr>
                <w:rFonts w:ascii="Times New Roman" w:hAnsi="Times New Roman"/>
                <w:sz w:val="18"/>
                <w:szCs w:val="18"/>
                <w:lang w:eastAsia="cs-CZ"/>
              </w:rPr>
              <w:t xml:space="preserve"> - 7</w:t>
            </w: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615576"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C861F1"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r w:rsidRPr="008537CF" w:rsidR="00615576">
              <w:rPr>
                <w:rFonts w:ascii="Times New Roman" w:hAnsi="Times New Roman"/>
                <w:sz w:val="18"/>
                <w:szCs w:val="18"/>
                <w:lang w:eastAsia="cs-CZ"/>
              </w:rPr>
              <w:t>§ 144</w:t>
            </w:r>
          </w:p>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 1</w:t>
            </w: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p>
          <w:p w:rsidR="00022C99" w:rsidRPr="008537CF" w:rsidP="008302C2">
            <w:pPr>
              <w:bidi w:val="0"/>
              <w:spacing w:after="0" w:line="240" w:lineRule="auto"/>
              <w:jc w:val="both"/>
              <w:rPr>
                <w:rFonts w:ascii="Times New Roman" w:hAnsi="Times New Roman"/>
                <w:sz w:val="18"/>
                <w:szCs w:val="18"/>
                <w:lang w:eastAsia="cs-CZ"/>
              </w:rPr>
            </w:pPr>
            <w:r w:rsidRPr="008537CF" w:rsidR="00615576">
              <w:rPr>
                <w:rFonts w:ascii="Times New Roman" w:hAnsi="Times New Roman"/>
                <w:sz w:val="18"/>
                <w:szCs w:val="18"/>
                <w:lang w:eastAsia="cs-CZ"/>
              </w:rPr>
              <w:t>§ 145</w:t>
            </w:r>
          </w:p>
          <w:p w:rsidR="00C861F1"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 10</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C861F1" w:rsidRPr="008537CF" w:rsidP="00C861F1">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(3)Štátny odborný dozor nad oprávnenou osobou technickej kontroly, oprávnenou osobou emisnej kontroly, oprávnenou osobou kontroly originality, oprávnenou osobou montáže plynových zariadení, technikom cestnej technickej kontroly, technikom technickej kontroly, technikom emisnej kontroly, technikom kontroly originality a technikom montáže plynových zariadení vykonávajú poverení zamestnanci spĺňajúci požiadavky na odbornú spôsobilosť podľa odsekov 4 až 7 a požiadavky na bezúhonnosť a dôveryhodnosť ustanovené pre technika technickej kontroly, technika emisnej kontroly, technika kontroly originality a technika montáže plynových zariadení.</w:t>
            </w:r>
          </w:p>
          <w:p w:rsidR="00C861F1" w:rsidRPr="008537CF" w:rsidP="00C861F1">
            <w:pPr>
              <w:bidi w:val="0"/>
              <w:spacing w:after="0" w:line="240" w:lineRule="auto"/>
              <w:jc w:val="both"/>
              <w:rPr>
                <w:rFonts w:ascii="Times New Roman" w:hAnsi="Times New Roman"/>
                <w:sz w:val="18"/>
                <w:szCs w:val="18"/>
              </w:rPr>
            </w:pPr>
          </w:p>
          <w:p w:rsidR="00C861F1" w:rsidRPr="008537CF" w:rsidP="00C861F1">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 xml:space="preserve">(4)Odbornou spôsobilosťou </w:t>
            </w:r>
            <w:r w:rsidRPr="008537CF" w:rsidR="00615576">
              <w:rPr>
                <w:rFonts w:ascii="Times New Roman" w:hAnsi="Times New Roman"/>
                <w:sz w:val="18"/>
                <w:szCs w:val="18"/>
              </w:rPr>
              <w:t xml:space="preserve">na účel vykonávania štátneho odborného dozoru je </w:t>
            </w:r>
            <w:r w:rsidRPr="008537CF">
              <w:rPr>
                <w:rFonts w:ascii="Times New Roman" w:hAnsi="Times New Roman"/>
                <w:sz w:val="18"/>
                <w:szCs w:val="18"/>
              </w:rPr>
              <w:t>súbor odborných vedomostí, zručností a schopností ich uplatnenia pri vykonávaní štátneho odborného dozoru.</w:t>
            </w:r>
          </w:p>
          <w:p w:rsidR="00C861F1" w:rsidRPr="008537CF" w:rsidP="00C861F1">
            <w:pPr>
              <w:pStyle w:val="Odstavecseseznamem"/>
              <w:tabs>
                <w:tab w:val="left" w:pos="1134"/>
              </w:tabs>
              <w:bidi w:val="0"/>
              <w:spacing w:after="0" w:line="240" w:lineRule="auto"/>
              <w:ind w:left="0"/>
              <w:jc w:val="both"/>
              <w:rPr>
                <w:rFonts w:ascii="Times New Roman" w:hAnsi="Times New Roman"/>
                <w:sz w:val="18"/>
                <w:szCs w:val="18"/>
              </w:rPr>
            </w:pPr>
          </w:p>
          <w:p w:rsidR="00C861F1" w:rsidRPr="008537CF" w:rsidP="00C861F1">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 xml:space="preserve">(5)Odborná spôsobilosť sa preukazuje samostatnými potvrdeniami o absolvovaní základného školenia fyzickej osoby na získanie osvedčenia technika technickej kontroly, osvedčenia technika emisnej kontroly, osvedčenia technika kontroly originality alebo osvedčenia technika montáže plynových zariadení, a to v rozsahu teoretickej výučby. </w:t>
            </w:r>
          </w:p>
          <w:p w:rsidR="00C861F1" w:rsidRPr="008537CF" w:rsidP="00C861F1">
            <w:pPr>
              <w:pStyle w:val="Odstavecseseznamem"/>
              <w:tabs>
                <w:tab w:val="left" w:pos="1134"/>
              </w:tabs>
              <w:bidi w:val="0"/>
              <w:spacing w:after="0" w:line="240" w:lineRule="auto"/>
              <w:ind w:left="0"/>
              <w:jc w:val="both"/>
              <w:rPr>
                <w:rFonts w:ascii="Times New Roman" w:hAnsi="Times New Roman"/>
                <w:sz w:val="18"/>
                <w:szCs w:val="18"/>
              </w:rPr>
            </w:pPr>
          </w:p>
          <w:p w:rsidR="00C861F1" w:rsidRPr="008537CF" w:rsidP="00C861F1">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(6)Odborná spôsobilosť je platná päť rokov od ukončenia základného školenia podľa odseku 5. Po ukončení platnosti sa odborná spôsobilosť preukazuje potvrdením o absolvovaní doškoľovacieho kurzu technikov technickej kontroly, technikov emisnej kontroly, technikov kontroly originality alebo technikov montáže plynových zariadení, a to v rozsahu teoretickej výučby, ktoré je platné päť rokov od ukončenia doškoľovacieho kurzu.</w:t>
            </w:r>
          </w:p>
          <w:p w:rsidR="00C861F1" w:rsidRPr="008537CF" w:rsidP="00C861F1">
            <w:pPr>
              <w:pStyle w:val="Odstavecseseznamem"/>
              <w:tabs>
                <w:tab w:val="left" w:pos="709"/>
              </w:tabs>
              <w:bidi w:val="0"/>
              <w:spacing w:after="0" w:line="240" w:lineRule="auto"/>
              <w:ind w:left="0"/>
              <w:jc w:val="both"/>
              <w:rPr>
                <w:rFonts w:ascii="Times New Roman" w:hAnsi="Times New Roman"/>
                <w:sz w:val="18"/>
                <w:szCs w:val="18"/>
              </w:rPr>
            </w:pPr>
          </w:p>
          <w:p w:rsidR="00C861F1" w:rsidRPr="008537CF" w:rsidP="00C861F1">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(7)Poverený zamestnanec v rámci odbornej spôsobilosti taktiež preukazuje, že je držiteľom vodičského oprávnenia na vedenie vozidiel skupiny B.</w:t>
            </w:r>
          </w:p>
          <w:p w:rsidR="00C861F1" w:rsidRPr="008537CF" w:rsidP="00C861F1">
            <w:pPr>
              <w:pStyle w:val="Odstavecseseznamem"/>
              <w:tabs>
                <w:tab w:val="left" w:pos="709"/>
              </w:tabs>
              <w:bidi w:val="0"/>
              <w:spacing w:after="0" w:line="240" w:lineRule="auto"/>
              <w:ind w:left="0"/>
              <w:jc w:val="both"/>
              <w:rPr>
                <w:rFonts w:ascii="Times New Roman" w:hAnsi="Times New Roman"/>
                <w:sz w:val="18"/>
                <w:szCs w:val="18"/>
              </w:rPr>
            </w:pPr>
          </w:p>
          <w:p w:rsidR="00C861F1" w:rsidRPr="008537CF" w:rsidP="00C861F1">
            <w:pPr>
              <w:pStyle w:val="Odstavecseseznamem"/>
              <w:tabs>
                <w:tab w:val="left" w:pos="709"/>
              </w:tabs>
              <w:bidi w:val="0"/>
              <w:spacing w:after="0" w:line="240" w:lineRule="auto"/>
              <w:ind w:left="0"/>
              <w:jc w:val="both"/>
              <w:rPr>
                <w:rFonts w:ascii="Times New Roman" w:hAnsi="Times New Roman"/>
                <w:sz w:val="18"/>
                <w:szCs w:val="18"/>
              </w:rPr>
            </w:pPr>
          </w:p>
          <w:p w:rsidR="00C861F1" w:rsidRPr="008537CF" w:rsidP="00C861F1">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(1)Poverený zamestnanec a prizvaná osoba sú povinní zdržať sa konania, ktoré vedie alebo by mohlo viesť k ich zaujatosti. Poverený zamestnanec a prizvaná osoba nesmie podliehať žiadnemu konfliktu záujmov, ktoré by mohli mať vplyv na výkon štátneho odborného dozoru a jeho objektivitu.</w:t>
            </w:r>
          </w:p>
          <w:p w:rsidR="00C861F1" w:rsidRPr="008537CF" w:rsidP="00C861F1">
            <w:pPr>
              <w:pStyle w:val="Odstavecseseznamem"/>
              <w:tabs>
                <w:tab w:val="left" w:pos="1134"/>
              </w:tabs>
              <w:bidi w:val="0"/>
              <w:spacing w:after="0" w:line="240" w:lineRule="auto"/>
              <w:ind w:left="0"/>
              <w:jc w:val="both"/>
              <w:rPr>
                <w:rFonts w:ascii="Times New Roman" w:hAnsi="Times New Roman"/>
                <w:sz w:val="18"/>
                <w:szCs w:val="18"/>
              </w:rPr>
            </w:pPr>
          </w:p>
          <w:p w:rsidR="00C861F1" w:rsidRPr="008537CF" w:rsidP="00C861F1">
            <w:pPr>
              <w:pStyle w:val="Odstavecseseznamem"/>
              <w:tabs>
                <w:tab w:val="left" w:pos="1134"/>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(10)</w:t>
            </w:r>
            <w:r w:rsidRPr="008537CF" w:rsidR="00615576">
              <w:t xml:space="preserve"> </w:t>
            </w:r>
            <w:r w:rsidRPr="008537CF" w:rsidR="00615576">
              <w:rPr>
                <w:rFonts w:ascii="Times New Roman" w:hAnsi="Times New Roman"/>
                <w:sz w:val="18"/>
                <w:szCs w:val="18"/>
              </w:rPr>
              <w:t xml:space="preserve">Ustanovenia § 143 ods. 3 až 9, 11 až 16 a 19 a § 144 sa primerane vzťahujú na výkon odborného dozoru technickej služby. Okrem toho technické služby </w:t>
            </w:r>
            <w:r w:rsidRPr="008537CF" w:rsidR="001A617E">
              <w:rPr>
                <w:rFonts w:ascii="Times New Roman" w:hAnsi="Times New Roman"/>
                <w:sz w:val="18"/>
                <w:szCs w:val="18"/>
              </w:rPr>
              <w:t xml:space="preserve">môžu vykonávať </w:t>
            </w:r>
            <w:r w:rsidRPr="008537CF" w:rsidR="00615576">
              <w:rPr>
                <w:rFonts w:ascii="Times New Roman" w:hAnsi="Times New Roman"/>
                <w:sz w:val="18"/>
                <w:szCs w:val="18"/>
              </w:rPr>
              <w:t>odborný dozor prostredníctvom nasledovných opatrení:</w:t>
            </w:r>
          </w:p>
          <w:p w:rsidR="00C861F1" w:rsidRPr="008537CF" w:rsidP="00C861F1">
            <w:pPr>
              <w:pStyle w:val="Odstavecseseznamem"/>
              <w:tabs>
                <w:tab w:val="left" w:pos="709"/>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a) opätovná kontrola štatisticky správneho podielu kontrolovaných vozidiel,</w:t>
            </w:r>
          </w:p>
          <w:p w:rsidR="00C861F1" w:rsidRPr="008537CF" w:rsidP="00C861F1">
            <w:pPr>
              <w:pStyle w:val="Odstavecseseznamem"/>
              <w:tabs>
                <w:tab w:val="left" w:pos="709"/>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b)anonymné kontroly prostredníctvom použitia vozidla s chybami, ktoré môže na kontrolu pristaviť akákoľvek fyzická osoba; chyby vozidla poverení zamestnanci technickej služby vopred zdokumentujú,</w:t>
            </w:r>
          </w:p>
          <w:p w:rsidR="00C861F1" w:rsidRPr="008537CF" w:rsidP="00C861F1">
            <w:pPr>
              <w:pStyle w:val="Odstavecseseznamem"/>
              <w:tabs>
                <w:tab w:val="left" w:pos="709"/>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c)analýza výsledkov kontroly technického stavu vozidla s možnosťou využitia štatistických metód,</w:t>
            </w:r>
          </w:p>
          <w:p w:rsidR="00C861F1" w:rsidRPr="008537CF" w:rsidP="00C861F1">
            <w:pPr>
              <w:pStyle w:val="Odstavecseseznamem"/>
              <w:tabs>
                <w:tab w:val="left" w:pos="709"/>
              </w:tabs>
              <w:bidi w:val="0"/>
              <w:spacing w:after="0" w:line="240" w:lineRule="auto"/>
              <w:ind w:left="0"/>
              <w:jc w:val="both"/>
              <w:rPr>
                <w:rFonts w:ascii="Times New Roman" w:hAnsi="Times New Roman"/>
                <w:sz w:val="18"/>
                <w:szCs w:val="18"/>
              </w:rPr>
            </w:pPr>
            <w:r w:rsidRPr="008537CF">
              <w:rPr>
                <w:rFonts w:ascii="Times New Roman" w:hAnsi="Times New Roman"/>
                <w:sz w:val="18"/>
                <w:szCs w:val="18"/>
              </w:rPr>
              <w:t>d)prešetrovanie podaní prevádzkovateľov vozidiel,</w:t>
            </w:r>
          </w:p>
          <w:p w:rsidR="00022C99" w:rsidRPr="008537CF" w:rsidP="00C861F1">
            <w:pPr>
              <w:pStyle w:val="Odstavecseseznamem"/>
              <w:tabs>
                <w:tab w:val="left" w:pos="709"/>
              </w:tabs>
              <w:bidi w:val="0"/>
              <w:spacing w:after="0" w:line="240" w:lineRule="auto"/>
              <w:ind w:left="0"/>
              <w:jc w:val="both"/>
              <w:rPr>
                <w:rFonts w:ascii="Times New Roman" w:hAnsi="Times New Roman"/>
                <w:sz w:val="18"/>
                <w:szCs w:val="18"/>
              </w:rPr>
            </w:pPr>
            <w:r w:rsidRPr="008537CF" w:rsidR="00C861F1">
              <w:rPr>
                <w:rFonts w:ascii="Times New Roman" w:hAnsi="Times New Roman"/>
                <w:sz w:val="18"/>
                <w:szCs w:val="18"/>
              </w:rPr>
              <w:t>e)overovanie výsledkov zistených pri kontrole.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022C99" w:rsidRPr="00377A0E" w:rsidP="00754DDA">
            <w:pPr>
              <w:bidi w:val="0"/>
              <w:spacing w:after="0" w:line="240" w:lineRule="auto"/>
              <w:jc w:val="center"/>
              <w:rPr>
                <w:rFonts w:ascii="Times New Roman" w:hAnsi="Times New Roman"/>
                <w:bCs/>
                <w:sz w:val="18"/>
                <w:szCs w:val="18"/>
              </w:rPr>
            </w:pPr>
            <w:r w:rsidRPr="00377A0E">
              <w:rPr>
                <w:rFonts w:ascii="Times New Roman" w:hAnsi="Times New Roman"/>
                <w:bCs/>
                <w:sz w:val="18"/>
                <w:szCs w:val="18"/>
              </w:rPr>
              <w:t>Príloha V</w:t>
            </w:r>
          </w:p>
          <w:p w:rsidR="00022C99" w:rsidRPr="00377A0E" w:rsidP="00754DDA">
            <w:pPr>
              <w:bidi w:val="0"/>
              <w:spacing w:after="0" w:line="240" w:lineRule="auto"/>
              <w:jc w:val="center"/>
              <w:rPr>
                <w:rFonts w:ascii="Times New Roman" w:hAnsi="Times New Roman"/>
                <w:bCs/>
                <w:sz w:val="18"/>
                <w:szCs w:val="18"/>
              </w:rPr>
            </w:pPr>
            <w:r w:rsidRPr="00377A0E">
              <w:rPr>
                <w:rFonts w:ascii="Times New Roman" w:hAnsi="Times New Roman"/>
                <w:bCs/>
                <w:sz w:val="18"/>
                <w:szCs w:val="18"/>
              </w:rPr>
              <w:t xml:space="preserve">B 3 </w:t>
            </w:r>
          </w:p>
          <w:p w:rsidR="00022C99" w:rsidRPr="00377A0E" w:rsidP="00754DDA">
            <w:pPr>
              <w:bidi w:val="0"/>
              <w:spacing w:after="0" w:line="240" w:lineRule="auto"/>
              <w:jc w:val="center"/>
              <w:rPr>
                <w:rFonts w:ascii="Times New Roman" w:hAnsi="Times New Roman"/>
                <w:bCs/>
                <w:sz w:val="18"/>
                <w:szCs w:val="18"/>
              </w:rPr>
            </w:pPr>
            <w:r w:rsidRPr="00377A0E">
              <w:rPr>
                <w:rFonts w:ascii="Times New Roman" w:hAnsi="Times New Roman"/>
                <w:bCs/>
                <w:sz w:val="18"/>
                <w:szCs w:val="18"/>
              </w:rPr>
              <w:t>P a)</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022C99" w:rsidRPr="00377A0E" w:rsidP="00754DDA">
            <w:pPr>
              <w:pStyle w:val="CM4"/>
              <w:bidi w:val="0"/>
              <w:spacing w:before="60" w:after="60" w:line="240" w:lineRule="auto"/>
              <w:jc w:val="both"/>
              <w:rPr>
                <w:rFonts w:ascii="Times New Roman" w:hAnsi="Times New Roman"/>
                <w:sz w:val="18"/>
                <w:szCs w:val="18"/>
              </w:rPr>
            </w:pPr>
            <w:r w:rsidRPr="00377A0E">
              <w:rPr>
                <w:rFonts w:ascii="Times New Roman" w:hAnsi="Times New Roman"/>
                <w:sz w:val="18"/>
                <w:szCs w:val="18"/>
              </w:rPr>
              <w:t xml:space="preserve">3. Obsah pravidiel a postupov </w:t>
            </w:r>
          </w:p>
          <w:p w:rsidR="00022C99" w:rsidRPr="00377A0E" w:rsidP="00754DDA">
            <w:pPr>
              <w:pStyle w:val="CM4"/>
              <w:bidi w:val="0"/>
              <w:spacing w:before="60" w:after="60" w:line="240" w:lineRule="auto"/>
              <w:jc w:val="both"/>
              <w:rPr>
                <w:rFonts w:ascii="Times New Roman" w:hAnsi="Times New Roman"/>
                <w:sz w:val="18"/>
                <w:szCs w:val="18"/>
              </w:rPr>
            </w:pPr>
            <w:r w:rsidRPr="00377A0E">
              <w:rPr>
                <w:rFonts w:ascii="Times New Roman" w:hAnsi="Times New Roman"/>
                <w:sz w:val="18"/>
                <w:szCs w:val="18"/>
              </w:rPr>
              <w:t xml:space="preserve">Každý členský štát alebo jeho príslušný orgán stanoví príslušné pravidlá a postupy, ktoré obsahujú prinajmenšom tieto prvky: </w:t>
            </w:r>
          </w:p>
          <w:p w:rsidR="00022C99" w:rsidRPr="00377A0E" w:rsidP="00754DDA">
            <w:pPr>
              <w:pStyle w:val="CM4"/>
              <w:bidi w:val="0"/>
              <w:spacing w:before="60" w:after="60" w:line="240" w:lineRule="auto"/>
              <w:jc w:val="both"/>
              <w:rPr>
                <w:rFonts w:ascii="Times New Roman" w:hAnsi="Times New Roman"/>
                <w:sz w:val="18"/>
                <w:szCs w:val="18"/>
              </w:rPr>
            </w:pPr>
            <w:r w:rsidRPr="00377A0E">
              <w:rPr>
                <w:rFonts w:ascii="Times New Roman" w:hAnsi="Times New Roman"/>
                <w:sz w:val="18"/>
                <w:szCs w:val="18"/>
              </w:rPr>
              <w:t xml:space="preserve">a) požiadavky týkajúce sa povolenia staníc technickej kontroly a dozoru nad nimi: </w:t>
            </w:r>
          </w:p>
          <w:p w:rsidR="00022C99" w:rsidRPr="00377A0E" w:rsidP="00754DDA">
            <w:pPr>
              <w:pStyle w:val="CM4"/>
              <w:bidi w:val="0"/>
              <w:spacing w:before="60" w:after="60" w:line="240" w:lineRule="auto"/>
              <w:jc w:val="both"/>
              <w:rPr>
                <w:rFonts w:ascii="Times New Roman" w:hAnsi="Times New Roman"/>
                <w:sz w:val="18"/>
                <w:szCs w:val="18"/>
              </w:rPr>
            </w:pPr>
            <w:r w:rsidRPr="00377A0E">
              <w:rPr>
                <w:rFonts w:ascii="Times New Roman" w:hAnsi="Times New Roman"/>
                <w:sz w:val="18"/>
                <w:szCs w:val="18"/>
              </w:rPr>
              <w:t xml:space="preserve">— žiadosť o povolenie na zriadenie stanice technickej kontroly, </w:t>
            </w:r>
          </w:p>
          <w:p w:rsidR="00022C99" w:rsidRPr="00377A0E" w:rsidP="00754DDA">
            <w:pPr>
              <w:pStyle w:val="CM4"/>
              <w:bidi w:val="0"/>
              <w:spacing w:before="60" w:after="60" w:line="240" w:lineRule="auto"/>
              <w:jc w:val="both"/>
              <w:rPr>
                <w:rFonts w:ascii="Times New Roman" w:hAnsi="Times New Roman"/>
                <w:sz w:val="18"/>
                <w:szCs w:val="18"/>
              </w:rPr>
            </w:pPr>
            <w:r w:rsidRPr="00377A0E">
              <w:rPr>
                <w:rFonts w:ascii="Times New Roman" w:hAnsi="Times New Roman"/>
                <w:sz w:val="18"/>
                <w:szCs w:val="18"/>
              </w:rPr>
              <w:t xml:space="preserve">— úlohy staníc technickej kontroly, </w:t>
            </w:r>
          </w:p>
          <w:p w:rsidR="00022C99" w:rsidRPr="00377A0E" w:rsidP="00754DDA">
            <w:pPr>
              <w:pStyle w:val="CM4"/>
              <w:bidi w:val="0"/>
              <w:spacing w:before="60" w:after="60" w:line="240" w:lineRule="auto"/>
              <w:jc w:val="both"/>
              <w:rPr>
                <w:rFonts w:ascii="Times New Roman" w:hAnsi="Times New Roman"/>
                <w:sz w:val="18"/>
                <w:szCs w:val="18"/>
              </w:rPr>
            </w:pPr>
            <w:r w:rsidRPr="00377A0E">
              <w:rPr>
                <w:rFonts w:ascii="Times New Roman" w:hAnsi="Times New Roman"/>
                <w:sz w:val="18"/>
                <w:szCs w:val="18"/>
              </w:rPr>
              <w:t xml:space="preserve">— návšteva alebo návštevy pred udelením povolenia s cieľom overiť, či sú splnené všetky požiadavky, </w:t>
            </w:r>
          </w:p>
          <w:p w:rsidR="00022C99" w:rsidRPr="00377A0E" w:rsidP="00754DDA">
            <w:pPr>
              <w:pStyle w:val="CM4"/>
              <w:bidi w:val="0"/>
              <w:spacing w:before="60" w:after="60" w:line="240" w:lineRule="auto"/>
              <w:jc w:val="both"/>
              <w:rPr>
                <w:rFonts w:ascii="Times New Roman" w:hAnsi="Times New Roman"/>
                <w:sz w:val="18"/>
                <w:szCs w:val="18"/>
              </w:rPr>
            </w:pPr>
            <w:r w:rsidRPr="00377A0E">
              <w:rPr>
                <w:rFonts w:ascii="Times New Roman" w:hAnsi="Times New Roman"/>
                <w:sz w:val="18"/>
                <w:szCs w:val="18"/>
              </w:rPr>
              <w:t xml:space="preserve">— udelenie povolenia staniciam technickej kontroly, </w:t>
            </w:r>
          </w:p>
          <w:p w:rsidR="00022C99" w:rsidRPr="00377A0E" w:rsidP="00754DDA">
            <w:pPr>
              <w:pStyle w:val="CM4"/>
              <w:bidi w:val="0"/>
              <w:spacing w:before="60" w:after="60" w:line="240" w:lineRule="auto"/>
              <w:jc w:val="both"/>
              <w:rPr>
                <w:rFonts w:ascii="Times New Roman" w:hAnsi="Times New Roman"/>
                <w:sz w:val="18"/>
                <w:szCs w:val="18"/>
              </w:rPr>
            </w:pPr>
            <w:r w:rsidRPr="00377A0E">
              <w:rPr>
                <w:rFonts w:ascii="Times New Roman" w:hAnsi="Times New Roman"/>
                <w:sz w:val="18"/>
                <w:szCs w:val="18"/>
              </w:rPr>
              <w:t xml:space="preserve">— pravidelná opakovaná kontrola/audit staníc technickej kontroly, </w:t>
            </w:r>
          </w:p>
          <w:p w:rsidR="00022C99" w:rsidRPr="00377A0E" w:rsidP="00754DDA">
            <w:pPr>
              <w:pStyle w:val="CM4"/>
              <w:bidi w:val="0"/>
              <w:spacing w:before="60" w:after="60" w:line="240" w:lineRule="auto"/>
              <w:jc w:val="both"/>
              <w:rPr>
                <w:rFonts w:ascii="Times New Roman" w:hAnsi="Times New Roman"/>
                <w:sz w:val="18"/>
                <w:szCs w:val="18"/>
              </w:rPr>
            </w:pPr>
            <w:r w:rsidRPr="00377A0E">
              <w:rPr>
                <w:rFonts w:ascii="Times New Roman" w:hAnsi="Times New Roman"/>
                <w:sz w:val="18"/>
                <w:szCs w:val="18"/>
              </w:rPr>
              <w:t xml:space="preserve">— pravidelné kontroly staníc technickej kontroly s cieľom overiť, či naďalej zachovávajú uplatniteľné pravidlá a postupy, </w:t>
            </w:r>
          </w:p>
          <w:p w:rsidR="00022C99" w:rsidRPr="00377A0E" w:rsidP="00754DDA">
            <w:pPr>
              <w:pStyle w:val="CM4"/>
              <w:bidi w:val="0"/>
              <w:spacing w:before="60" w:after="60" w:line="240" w:lineRule="auto"/>
              <w:jc w:val="both"/>
              <w:rPr>
                <w:rFonts w:ascii="Times New Roman" w:hAnsi="Times New Roman"/>
                <w:sz w:val="18"/>
                <w:szCs w:val="18"/>
              </w:rPr>
            </w:pPr>
            <w:r w:rsidRPr="00377A0E">
              <w:rPr>
                <w:rFonts w:ascii="Times New Roman" w:hAnsi="Times New Roman"/>
                <w:sz w:val="18"/>
                <w:szCs w:val="18"/>
              </w:rPr>
              <w:t xml:space="preserve">— neohlásené osobitné kontroly alebo audity staníc technickej kontroly na základe dôkazov, </w:t>
            </w:r>
          </w:p>
          <w:p w:rsidR="00022C99" w:rsidRPr="00377A0E" w:rsidP="00754DDA">
            <w:pPr>
              <w:pStyle w:val="CM4"/>
              <w:bidi w:val="0"/>
              <w:spacing w:before="60" w:after="60" w:line="240" w:lineRule="auto"/>
              <w:jc w:val="both"/>
              <w:rPr>
                <w:rFonts w:ascii="Times New Roman" w:hAnsi="Times New Roman"/>
                <w:sz w:val="18"/>
                <w:szCs w:val="18"/>
              </w:rPr>
            </w:pPr>
            <w:r w:rsidRPr="00377A0E">
              <w:rPr>
                <w:rFonts w:ascii="Times New Roman" w:hAnsi="Times New Roman"/>
                <w:sz w:val="18"/>
                <w:szCs w:val="18"/>
              </w:rPr>
              <w:t xml:space="preserve">— analýza údajov z kontrol s cieľom overiť, či existuje dôkaz o tom, že sa nezachovávajú uplatniteľné pravidlá a postupy, </w:t>
            </w:r>
          </w:p>
          <w:p w:rsidR="00022C99" w:rsidRPr="00377A0E" w:rsidP="008302C2">
            <w:pPr>
              <w:pStyle w:val="CM4"/>
              <w:bidi w:val="0"/>
              <w:spacing w:before="60" w:after="60" w:line="240" w:lineRule="auto"/>
              <w:jc w:val="both"/>
              <w:rPr>
                <w:rFonts w:ascii="Times New Roman" w:hAnsi="Times New Roman"/>
                <w:sz w:val="18"/>
                <w:szCs w:val="18"/>
              </w:rPr>
            </w:pPr>
            <w:r w:rsidRPr="00377A0E">
              <w:rPr>
                <w:rFonts w:ascii="Times New Roman" w:hAnsi="Times New Roman"/>
                <w:sz w:val="18"/>
                <w:szCs w:val="18"/>
              </w:rPr>
              <w:t xml:space="preserve">— odňatie alebo pozastavenie povolení udelených staniciam technickej kontroly;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377A0E" w:rsidP="008302C2">
            <w:pPr>
              <w:bidi w:val="0"/>
              <w:spacing w:after="0" w:line="240" w:lineRule="auto"/>
              <w:jc w:val="center"/>
              <w:rPr>
                <w:rFonts w:ascii="Times New Roman" w:hAnsi="Times New Roman"/>
                <w:sz w:val="18"/>
                <w:szCs w:val="18"/>
                <w:lang w:eastAsia="cs-CZ"/>
              </w:rPr>
            </w:pPr>
            <w:r w:rsidRPr="00377A0E">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022C99" w:rsidRPr="00377A0E" w:rsidP="008302C2">
            <w:pPr>
              <w:bidi w:val="0"/>
              <w:spacing w:after="0" w:line="240" w:lineRule="auto"/>
              <w:jc w:val="both"/>
              <w:rPr>
                <w:rFonts w:ascii="Times New Roman" w:hAnsi="Times New Roman"/>
                <w:sz w:val="18"/>
                <w:szCs w:val="18"/>
                <w:lang w:eastAsia="cs-CZ"/>
              </w:rPr>
            </w:pPr>
            <w:r w:rsidRPr="00377A0E">
              <w:rPr>
                <w:rFonts w:ascii="Times New Roman" w:hAnsi="Times New Roman"/>
                <w:sz w:val="18"/>
                <w:szCs w:val="18"/>
                <w:lang w:eastAsia="cs-CZ"/>
              </w:rPr>
              <w:t>Návrh</w:t>
            </w:r>
          </w:p>
          <w:p w:rsidR="00022C99" w:rsidRPr="00377A0E" w:rsidP="008302C2">
            <w:pPr>
              <w:bidi w:val="0"/>
              <w:spacing w:after="0" w:line="240" w:lineRule="auto"/>
              <w:jc w:val="both"/>
              <w:rPr>
                <w:rFonts w:ascii="Times New Roman" w:hAnsi="Times New Roman"/>
                <w:sz w:val="18"/>
                <w:szCs w:val="18"/>
                <w:lang w:eastAsia="cs-CZ"/>
              </w:rPr>
            </w:pPr>
            <w:r w:rsidRPr="00377A0E">
              <w:rPr>
                <w:rFonts w:ascii="Times New Roman" w:hAnsi="Times New Roman"/>
                <w:sz w:val="18"/>
                <w:szCs w:val="18"/>
                <w:lang w:eastAsia="cs-CZ"/>
              </w:rPr>
              <w:t>zákona</w:t>
            </w: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16596E" w:rsidRPr="00377A0E" w:rsidP="008302C2">
            <w:pPr>
              <w:bidi w:val="0"/>
              <w:spacing w:after="0" w:line="240" w:lineRule="auto"/>
              <w:jc w:val="both"/>
              <w:rPr>
                <w:rFonts w:ascii="Times New Roman" w:hAnsi="Times New Roman"/>
                <w:sz w:val="18"/>
                <w:szCs w:val="18"/>
                <w:lang w:eastAsia="cs-CZ"/>
              </w:rPr>
            </w:pPr>
          </w:p>
          <w:p w:rsidR="0016596E" w:rsidRPr="00377A0E" w:rsidP="008302C2">
            <w:pPr>
              <w:bidi w:val="0"/>
              <w:spacing w:after="0" w:line="240" w:lineRule="auto"/>
              <w:jc w:val="both"/>
              <w:rPr>
                <w:rFonts w:ascii="Times New Roman" w:hAnsi="Times New Roman"/>
                <w:sz w:val="18"/>
                <w:szCs w:val="18"/>
                <w:lang w:eastAsia="cs-CZ"/>
              </w:rPr>
            </w:pPr>
          </w:p>
          <w:p w:rsidR="0016596E"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r w:rsidRPr="00377A0E">
              <w:rPr>
                <w:rFonts w:ascii="Times New Roman" w:hAnsi="Times New Roman"/>
                <w:sz w:val="18"/>
                <w:szCs w:val="18"/>
                <w:lang w:eastAsia="cs-CZ"/>
              </w:rPr>
              <w:t>Návrh</w:t>
            </w:r>
          </w:p>
          <w:p w:rsidR="00022C99" w:rsidRPr="00377A0E" w:rsidP="008302C2">
            <w:pPr>
              <w:bidi w:val="0"/>
              <w:spacing w:after="0" w:line="240" w:lineRule="auto"/>
              <w:jc w:val="both"/>
              <w:rPr>
                <w:rFonts w:ascii="Times New Roman" w:hAnsi="Times New Roman"/>
                <w:sz w:val="18"/>
                <w:szCs w:val="18"/>
                <w:lang w:eastAsia="cs-CZ"/>
              </w:rPr>
            </w:pPr>
            <w:r w:rsidRPr="00377A0E">
              <w:rPr>
                <w:rFonts w:ascii="Times New Roman" w:hAnsi="Times New Roman"/>
                <w:sz w:val="18"/>
                <w:szCs w:val="18"/>
                <w:lang w:eastAsia="cs-CZ"/>
              </w:rPr>
              <w:t>zákona</w:t>
            </w:r>
          </w:p>
          <w:p w:rsidR="00022C99" w:rsidRPr="00377A0E" w:rsidP="008302C2">
            <w:pPr>
              <w:bidi w:val="0"/>
              <w:spacing w:after="0" w:line="240" w:lineRule="auto"/>
              <w:jc w:val="both"/>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022C99" w:rsidRPr="00377A0E" w:rsidP="008302C2">
            <w:pPr>
              <w:bidi w:val="0"/>
              <w:spacing w:after="0" w:line="240" w:lineRule="auto"/>
              <w:jc w:val="both"/>
              <w:rPr>
                <w:rFonts w:ascii="Times New Roman" w:hAnsi="Times New Roman"/>
                <w:sz w:val="18"/>
                <w:szCs w:val="18"/>
                <w:lang w:eastAsia="cs-CZ"/>
              </w:rPr>
            </w:pPr>
            <w:r w:rsidRPr="00377A0E">
              <w:rPr>
                <w:rFonts w:ascii="Times New Roman" w:hAnsi="Times New Roman"/>
                <w:sz w:val="18"/>
                <w:szCs w:val="18"/>
                <w:lang w:eastAsia="cs-CZ"/>
              </w:rPr>
              <w:t>§ 84</w:t>
            </w:r>
          </w:p>
          <w:p w:rsidR="00022C99" w:rsidRPr="00377A0E" w:rsidP="008302C2">
            <w:pPr>
              <w:bidi w:val="0"/>
              <w:spacing w:after="0" w:line="240" w:lineRule="auto"/>
              <w:jc w:val="both"/>
              <w:rPr>
                <w:rFonts w:ascii="Times New Roman" w:hAnsi="Times New Roman"/>
                <w:sz w:val="18"/>
                <w:szCs w:val="18"/>
                <w:lang w:eastAsia="cs-CZ"/>
              </w:rPr>
            </w:pPr>
            <w:r w:rsidRPr="00377A0E">
              <w:rPr>
                <w:rFonts w:ascii="Times New Roman" w:hAnsi="Times New Roman"/>
                <w:sz w:val="18"/>
                <w:szCs w:val="18"/>
                <w:lang w:eastAsia="cs-CZ"/>
              </w:rPr>
              <w:t>O 1</w:t>
            </w:r>
          </w:p>
          <w:p w:rsidR="00022C99" w:rsidRPr="00377A0E" w:rsidP="008302C2">
            <w:pPr>
              <w:bidi w:val="0"/>
              <w:spacing w:after="0" w:line="240" w:lineRule="auto"/>
              <w:jc w:val="both"/>
              <w:rPr>
                <w:rFonts w:ascii="Times New Roman" w:hAnsi="Times New Roman"/>
                <w:sz w:val="18"/>
                <w:szCs w:val="18"/>
                <w:lang w:eastAsia="cs-CZ"/>
              </w:rPr>
            </w:pPr>
            <w:r w:rsidRPr="00377A0E">
              <w:rPr>
                <w:rFonts w:ascii="Times New Roman" w:hAnsi="Times New Roman"/>
                <w:sz w:val="18"/>
                <w:szCs w:val="18"/>
                <w:lang w:eastAsia="cs-CZ"/>
              </w:rPr>
              <w:t>P a) a b)</w:t>
            </w: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C861F1" w:rsidRPr="00377A0E" w:rsidP="008302C2">
            <w:pPr>
              <w:bidi w:val="0"/>
              <w:spacing w:after="0" w:line="240" w:lineRule="auto"/>
              <w:jc w:val="both"/>
              <w:rPr>
                <w:rFonts w:ascii="Times New Roman" w:hAnsi="Times New Roman"/>
                <w:sz w:val="18"/>
                <w:szCs w:val="18"/>
                <w:lang w:eastAsia="cs-CZ"/>
              </w:rPr>
            </w:pPr>
          </w:p>
          <w:p w:rsidR="0016596E" w:rsidRPr="00377A0E" w:rsidP="008302C2">
            <w:pPr>
              <w:bidi w:val="0"/>
              <w:spacing w:after="0" w:line="240" w:lineRule="auto"/>
              <w:jc w:val="both"/>
              <w:rPr>
                <w:rFonts w:ascii="Times New Roman" w:hAnsi="Times New Roman"/>
                <w:sz w:val="18"/>
                <w:szCs w:val="18"/>
                <w:lang w:eastAsia="cs-CZ"/>
              </w:rPr>
            </w:pPr>
          </w:p>
          <w:p w:rsidR="0016596E" w:rsidRPr="00377A0E" w:rsidP="008302C2">
            <w:pPr>
              <w:bidi w:val="0"/>
              <w:spacing w:after="0" w:line="240" w:lineRule="auto"/>
              <w:jc w:val="both"/>
              <w:rPr>
                <w:rFonts w:ascii="Times New Roman" w:hAnsi="Times New Roman"/>
                <w:sz w:val="18"/>
                <w:szCs w:val="18"/>
                <w:lang w:eastAsia="cs-CZ"/>
              </w:rPr>
            </w:pPr>
          </w:p>
          <w:p w:rsidR="0016596E" w:rsidRPr="00377A0E" w:rsidP="008302C2">
            <w:pPr>
              <w:bidi w:val="0"/>
              <w:spacing w:after="0" w:line="240" w:lineRule="auto"/>
              <w:jc w:val="both"/>
              <w:rPr>
                <w:rFonts w:ascii="Times New Roman" w:hAnsi="Times New Roman"/>
                <w:sz w:val="18"/>
                <w:szCs w:val="18"/>
                <w:lang w:eastAsia="cs-CZ"/>
              </w:rPr>
            </w:pPr>
          </w:p>
          <w:p w:rsidR="0016596E"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p>
          <w:p w:rsidR="00EB1BAA" w:rsidRPr="00377A0E" w:rsidP="008302C2">
            <w:pPr>
              <w:bidi w:val="0"/>
              <w:spacing w:after="0" w:line="240" w:lineRule="auto"/>
              <w:jc w:val="both"/>
              <w:rPr>
                <w:rFonts w:ascii="Times New Roman" w:hAnsi="Times New Roman"/>
                <w:sz w:val="18"/>
                <w:szCs w:val="18"/>
                <w:lang w:eastAsia="cs-CZ"/>
              </w:rPr>
            </w:pPr>
          </w:p>
          <w:p w:rsidR="00022C99" w:rsidRPr="00377A0E" w:rsidP="008302C2">
            <w:pPr>
              <w:bidi w:val="0"/>
              <w:spacing w:after="0" w:line="240" w:lineRule="auto"/>
              <w:jc w:val="both"/>
              <w:rPr>
                <w:rFonts w:ascii="Times New Roman" w:hAnsi="Times New Roman"/>
                <w:sz w:val="18"/>
                <w:szCs w:val="18"/>
                <w:lang w:eastAsia="cs-CZ"/>
              </w:rPr>
            </w:pPr>
            <w:r w:rsidRPr="00377A0E">
              <w:rPr>
                <w:rFonts w:ascii="Times New Roman" w:hAnsi="Times New Roman"/>
                <w:sz w:val="18"/>
                <w:szCs w:val="18"/>
                <w:lang w:eastAsia="cs-CZ"/>
              </w:rPr>
              <w:t>§ 85</w:t>
            </w:r>
          </w:p>
          <w:p w:rsidR="00022C99" w:rsidRPr="00377A0E" w:rsidP="008302C2">
            <w:pPr>
              <w:bidi w:val="0"/>
              <w:spacing w:after="0" w:line="240" w:lineRule="auto"/>
              <w:jc w:val="both"/>
              <w:rPr>
                <w:rFonts w:ascii="Times New Roman" w:hAnsi="Times New Roman"/>
                <w:sz w:val="18"/>
                <w:szCs w:val="18"/>
                <w:lang w:eastAsia="cs-CZ"/>
              </w:rPr>
            </w:pPr>
            <w:r w:rsidRPr="00377A0E">
              <w:rPr>
                <w:rFonts w:ascii="Times New Roman" w:hAnsi="Times New Roman"/>
                <w:sz w:val="18"/>
                <w:szCs w:val="18"/>
                <w:lang w:eastAsia="cs-CZ"/>
              </w:rPr>
              <w:t>O 5</w:t>
            </w:r>
          </w:p>
          <w:p w:rsidR="00022C99" w:rsidRPr="00377A0E" w:rsidP="008302C2">
            <w:pPr>
              <w:bidi w:val="0"/>
              <w:spacing w:after="0" w:line="240" w:lineRule="auto"/>
              <w:jc w:val="both"/>
              <w:rPr>
                <w:rFonts w:ascii="Times New Roman" w:hAnsi="Times New Roman"/>
                <w:sz w:val="18"/>
                <w:szCs w:val="18"/>
                <w:lang w:eastAsia="cs-CZ"/>
              </w:rPr>
            </w:pPr>
            <w:r w:rsidRPr="00377A0E">
              <w:rPr>
                <w:rFonts w:ascii="Times New Roman" w:hAnsi="Times New Roman"/>
                <w:sz w:val="18"/>
                <w:szCs w:val="18"/>
                <w:lang w:eastAsia="cs-CZ"/>
              </w:rPr>
              <w:t>P a) a b)</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EB1BAA" w:rsidRPr="00377A0E" w:rsidP="00DC48CD">
            <w:pPr>
              <w:pStyle w:val="Odstavecseseznamem"/>
              <w:numPr>
                <w:numId w:val="55"/>
              </w:numPr>
              <w:tabs>
                <w:tab w:val="left" w:pos="1134"/>
              </w:tabs>
              <w:bidi w:val="0"/>
              <w:spacing w:after="0" w:line="240" w:lineRule="auto"/>
              <w:ind w:left="0" w:firstLine="709"/>
              <w:jc w:val="both"/>
              <w:rPr>
                <w:rFonts w:ascii="Times New Roman" w:hAnsi="Times New Roman"/>
                <w:sz w:val="18"/>
                <w:szCs w:val="18"/>
              </w:rPr>
            </w:pPr>
            <w:r w:rsidRPr="00377A0E">
              <w:rPr>
                <w:rFonts w:ascii="Times New Roman" w:hAnsi="Times New Roman"/>
                <w:sz w:val="18"/>
                <w:szCs w:val="18"/>
              </w:rPr>
              <w:t xml:space="preserve">Schvaľovací orgán udelí </w:t>
            </w:r>
          </w:p>
          <w:p w:rsidR="00EB1BAA" w:rsidRPr="00377A0E" w:rsidP="00DC48CD">
            <w:pPr>
              <w:pStyle w:val="ListParagraph"/>
              <w:numPr>
                <w:numId w:val="56"/>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oprávnenie na vykonávanie technickej kontroly držiteľovi povolenia na zriadenie stanice technickej kontroly, ktorý spĺňa tieto podmienky:</w:t>
            </w:r>
          </w:p>
          <w:p w:rsidR="00EB1BAA" w:rsidRPr="00377A0E" w:rsidP="00DC48CD">
            <w:pPr>
              <w:pStyle w:val="ListParagraph"/>
              <w:numPr>
                <w:numId w:val="5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požiadal o oprávnenie v čase platnosti povolenia,</w:t>
            </w:r>
          </w:p>
          <w:p w:rsidR="00EB1BAA" w:rsidRPr="00377A0E" w:rsidP="00DC48CD">
            <w:pPr>
              <w:pStyle w:val="ListParagraph"/>
              <w:numPr>
                <w:numId w:val="5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 xml:space="preserve">je finančne spoľahlivý na riadne vykonávanie činnosti stanice technickej kontroly podľa </w:t>
            </w:r>
            <w:r w:rsidRPr="00377A0E">
              <w:rPr>
                <w:rFonts w:ascii="Times New Roman" w:hAnsi="Times New Roman"/>
                <w:sz w:val="18"/>
                <w:szCs w:val="18"/>
              </w:rPr>
              <w:fldChar w:fldCharType="begin"/>
            </w:r>
            <w:r w:rsidRPr="00377A0E">
              <w:rPr>
                <w:rFonts w:ascii="Times New Roman" w:hAnsi="Times New Roman"/>
                <w:sz w:val="18"/>
                <w:szCs w:val="18"/>
              </w:rPr>
              <w:instrText xml:space="preserve"> REF _Ref487832702 \h </w:instrText>
            </w:r>
            <w:r w:rsidRPr="00377A0E">
              <w:rPr>
                <w:rFonts w:ascii="Times New Roman" w:hAnsi="Times New Roman"/>
                <w:sz w:val="18"/>
                <w:szCs w:val="18"/>
              </w:rPr>
              <w:instrText xml:space="preserve"> \* MERGEFORMAT </w:instrText>
            </w:r>
            <w:r w:rsidRPr="00377A0E">
              <w:rPr>
                <w:rFonts w:ascii="Times New Roman" w:hAnsi="Times New Roman"/>
                <w:sz w:val="18"/>
                <w:szCs w:val="18"/>
              </w:rPr>
              <w:fldChar w:fldCharType="separate"/>
            </w:r>
            <w:r w:rsidRPr="00377A0E">
              <w:rPr>
                <w:rFonts w:ascii="Times New Roman" w:hAnsi="Times New Roman"/>
                <w:sz w:val="18"/>
                <w:szCs w:val="18"/>
              </w:rPr>
              <w:t xml:space="preserve">§ </w:t>
            </w:r>
            <w:r w:rsidRPr="00377A0E">
              <w:rPr>
                <w:rFonts w:ascii="Times New Roman" w:hAnsi="Times New Roman"/>
                <w:noProof/>
                <w:sz w:val="18"/>
                <w:szCs w:val="18"/>
              </w:rPr>
              <w:t>163</w:t>
            </w:r>
            <w:r w:rsidRPr="00377A0E">
              <w:rPr>
                <w:rFonts w:ascii="Times New Roman" w:hAnsi="Times New Roman"/>
                <w:sz w:val="18"/>
                <w:szCs w:val="18"/>
              </w:rPr>
              <w:fldChar w:fldCharType="end"/>
            </w:r>
            <w:r w:rsidRPr="00377A0E">
              <w:rPr>
                <w:rFonts w:ascii="Times New Roman" w:hAnsi="Times New Roman"/>
                <w:sz w:val="18"/>
                <w:szCs w:val="18"/>
              </w:rPr>
              <w:t xml:space="preserve"> ods. 1 a 3, ods. 4 písm. a) druhého bodu a ods. 5,</w:t>
            </w:r>
          </w:p>
          <w:p w:rsidR="00EB1BAA" w:rsidRPr="00377A0E" w:rsidP="00DC48CD">
            <w:pPr>
              <w:pStyle w:val="ListParagraph"/>
              <w:numPr>
                <w:numId w:val="5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 xml:space="preserve">vlastní alebo má v nájme pozemok so stavbou alebo stavbu na požadovaný typ stanice technickej kontroly; priestorové vybavenie stanice technickej kontroly ustanoví vykonávací právny predpis podľa </w:t>
            </w:r>
            <w:r w:rsidRPr="00377A0E">
              <w:rPr>
                <w:rFonts w:ascii="Times New Roman" w:hAnsi="Times New Roman"/>
                <w:sz w:val="18"/>
                <w:szCs w:val="18"/>
              </w:rPr>
              <w:fldChar w:fldCharType="begin"/>
            </w:r>
            <w:r w:rsidRPr="00377A0E">
              <w:rPr>
                <w:rFonts w:ascii="Times New Roman" w:hAnsi="Times New Roman"/>
                <w:sz w:val="18"/>
                <w:szCs w:val="18"/>
              </w:rPr>
              <w:instrText xml:space="preserve"> REF _Ref464114179 \h </w:instrText>
            </w:r>
            <w:r w:rsidRPr="00377A0E">
              <w:rPr>
                <w:rFonts w:ascii="Times New Roman" w:hAnsi="Times New Roman"/>
                <w:sz w:val="18"/>
                <w:szCs w:val="18"/>
              </w:rPr>
              <w:instrText xml:space="preserve"> \* MERGEFORMAT </w:instrText>
            </w:r>
            <w:r w:rsidRPr="00377A0E">
              <w:rPr>
                <w:rFonts w:ascii="Times New Roman" w:hAnsi="Times New Roman"/>
                <w:sz w:val="18"/>
                <w:szCs w:val="18"/>
              </w:rPr>
              <w:fldChar w:fldCharType="separate"/>
            </w:r>
            <w:r w:rsidRPr="00377A0E">
              <w:rPr>
                <w:rFonts w:ascii="Times New Roman" w:hAnsi="Times New Roman"/>
                <w:sz w:val="18"/>
                <w:szCs w:val="18"/>
              </w:rPr>
              <w:t xml:space="preserve">§ </w:t>
            </w:r>
            <w:r w:rsidRPr="00377A0E">
              <w:rPr>
                <w:rFonts w:ascii="Times New Roman" w:hAnsi="Times New Roman"/>
                <w:noProof/>
                <w:sz w:val="18"/>
                <w:szCs w:val="18"/>
              </w:rPr>
              <w:t>136</w:t>
            </w:r>
            <w:r w:rsidRPr="00377A0E">
              <w:rPr>
                <w:rFonts w:ascii="Times New Roman" w:hAnsi="Times New Roman"/>
                <w:sz w:val="18"/>
                <w:szCs w:val="18"/>
              </w:rPr>
              <w:fldChar w:fldCharType="end"/>
            </w:r>
            <w:r w:rsidRPr="00377A0E">
              <w:rPr>
                <w:rFonts w:ascii="Times New Roman" w:hAnsi="Times New Roman"/>
                <w:sz w:val="18"/>
                <w:szCs w:val="18"/>
              </w:rPr>
              <w:t xml:space="preserve"> ods. 3 písm. g),</w:t>
            </w:r>
          </w:p>
          <w:p w:rsidR="00EB1BAA" w:rsidRPr="00377A0E" w:rsidP="00DC48CD">
            <w:pPr>
              <w:pStyle w:val="ListParagraph"/>
              <w:numPr>
                <w:numId w:val="5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 xml:space="preserve">vlastní alebo má vo finančnom lízingu technologické vybavenie stanice technickej kontroly, ktoré spĺňa podmienky ustanovené vykonávacím právnym predpisom podľa </w:t>
            </w:r>
            <w:r w:rsidRPr="00377A0E">
              <w:rPr>
                <w:rFonts w:ascii="Times New Roman" w:hAnsi="Times New Roman"/>
                <w:sz w:val="18"/>
                <w:szCs w:val="18"/>
              </w:rPr>
              <w:fldChar w:fldCharType="begin"/>
            </w:r>
            <w:r w:rsidRPr="00377A0E">
              <w:rPr>
                <w:rFonts w:ascii="Times New Roman" w:hAnsi="Times New Roman"/>
                <w:sz w:val="18"/>
                <w:szCs w:val="18"/>
              </w:rPr>
              <w:instrText xml:space="preserve"> REF _Ref464114179 \h </w:instrText>
            </w:r>
            <w:r w:rsidRPr="00377A0E">
              <w:rPr>
                <w:rFonts w:ascii="Times New Roman" w:hAnsi="Times New Roman"/>
                <w:sz w:val="18"/>
                <w:szCs w:val="18"/>
              </w:rPr>
              <w:instrText xml:space="preserve"> \* MERGEFORMAT </w:instrText>
            </w:r>
            <w:r w:rsidRPr="00377A0E">
              <w:rPr>
                <w:rFonts w:ascii="Times New Roman" w:hAnsi="Times New Roman"/>
                <w:sz w:val="18"/>
                <w:szCs w:val="18"/>
              </w:rPr>
              <w:fldChar w:fldCharType="separate"/>
            </w:r>
            <w:r w:rsidRPr="00377A0E">
              <w:rPr>
                <w:rFonts w:ascii="Times New Roman" w:hAnsi="Times New Roman"/>
                <w:sz w:val="18"/>
                <w:szCs w:val="18"/>
              </w:rPr>
              <w:t xml:space="preserve">§ </w:t>
            </w:r>
            <w:r w:rsidRPr="00377A0E">
              <w:rPr>
                <w:rFonts w:ascii="Times New Roman" w:hAnsi="Times New Roman"/>
                <w:noProof/>
                <w:sz w:val="18"/>
                <w:szCs w:val="18"/>
              </w:rPr>
              <w:t>136</w:t>
            </w:r>
            <w:r w:rsidRPr="00377A0E">
              <w:rPr>
                <w:rFonts w:ascii="Times New Roman" w:hAnsi="Times New Roman"/>
                <w:sz w:val="18"/>
                <w:szCs w:val="18"/>
              </w:rPr>
              <w:fldChar w:fldCharType="end"/>
            </w:r>
            <w:r w:rsidRPr="00377A0E">
              <w:rPr>
                <w:rFonts w:ascii="Times New Roman" w:hAnsi="Times New Roman"/>
                <w:sz w:val="18"/>
                <w:szCs w:val="18"/>
              </w:rPr>
              <w:t xml:space="preserve"> ods. 3 písm. g),</w:t>
            </w:r>
          </w:p>
          <w:p w:rsidR="00EB1BAA" w:rsidRPr="00377A0E" w:rsidP="00DC48CD">
            <w:pPr>
              <w:pStyle w:val="ListParagraph"/>
              <w:numPr>
                <w:numId w:val="5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má uzavretú zmluvu o poistení zodpovednosti za škodu spôsobenú výkonom technickej kontroly,</w:t>
            </w:r>
          </w:p>
          <w:p w:rsidR="00EB1BAA" w:rsidRPr="00377A0E" w:rsidP="00DC48CD">
            <w:pPr>
              <w:pStyle w:val="ListParagraph"/>
              <w:numPr>
                <w:numId w:val="5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 xml:space="preserve">je spôsobilý na právne úkony v plnom rozsahu; </w:t>
            </w:r>
            <w:r w:rsidR="0001653D">
              <w:rPr>
                <w:rFonts w:ascii="Times New Roman" w:hAnsi="Times New Roman"/>
                <w:sz w:val="18"/>
                <w:szCs w:val="18"/>
              </w:rPr>
              <w:t>pri</w:t>
            </w:r>
            <w:r w:rsidRPr="00377A0E">
              <w:rPr>
                <w:rFonts w:ascii="Times New Roman" w:hAnsi="Times New Roman"/>
                <w:sz w:val="18"/>
                <w:szCs w:val="18"/>
              </w:rPr>
              <w:t xml:space="preserve"> právnickej osob</w:t>
            </w:r>
            <w:r w:rsidR="0001653D">
              <w:rPr>
                <w:rFonts w:ascii="Times New Roman" w:hAnsi="Times New Roman"/>
                <w:sz w:val="18"/>
                <w:szCs w:val="18"/>
              </w:rPr>
              <w:t>e</w:t>
            </w:r>
            <w:r w:rsidRPr="00377A0E">
              <w:rPr>
                <w:rFonts w:ascii="Times New Roman" w:hAnsi="Times New Roman"/>
                <w:sz w:val="18"/>
                <w:szCs w:val="18"/>
              </w:rPr>
              <w:t xml:space="preserve"> sa spôsobilosť na právne úkony vzťahuje na osobu alebo osoby, ktoré sú jej štatutárnym orgánom,</w:t>
            </w:r>
          </w:p>
          <w:p w:rsidR="00EB1BAA" w:rsidRPr="00377A0E" w:rsidP="00DC48CD">
            <w:pPr>
              <w:pStyle w:val="ListParagraph"/>
              <w:numPr>
                <w:numId w:val="5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nie je v konkurze alebo reštrukturalizácii, ak je podnikateľom,</w:t>
            </w:r>
          </w:p>
          <w:p w:rsidR="00EB1BAA" w:rsidRPr="00377A0E" w:rsidP="00DC48CD">
            <w:pPr>
              <w:pStyle w:val="ListParagraph"/>
              <w:numPr>
                <w:numId w:val="5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 xml:space="preserve">je bezúhonný a dôveryhodný podľa </w:t>
            </w:r>
            <w:r w:rsidRPr="00377A0E">
              <w:rPr>
                <w:rFonts w:ascii="Times New Roman" w:hAnsi="Times New Roman"/>
                <w:sz w:val="18"/>
                <w:szCs w:val="18"/>
              </w:rPr>
              <w:fldChar w:fldCharType="begin"/>
            </w:r>
            <w:r w:rsidRPr="00377A0E">
              <w:rPr>
                <w:rFonts w:ascii="Times New Roman" w:hAnsi="Times New Roman"/>
                <w:sz w:val="18"/>
                <w:szCs w:val="18"/>
              </w:rPr>
              <w:instrText xml:space="preserve"> REF _Ref487833036 \h </w:instrText>
            </w:r>
            <w:r w:rsidRPr="00377A0E">
              <w:rPr>
                <w:rFonts w:ascii="Times New Roman" w:hAnsi="Times New Roman"/>
                <w:sz w:val="18"/>
                <w:szCs w:val="18"/>
              </w:rPr>
              <w:instrText xml:space="preserve"> \* MERGEFORMAT </w:instrText>
            </w:r>
            <w:r w:rsidRPr="00377A0E">
              <w:rPr>
                <w:rFonts w:ascii="Times New Roman" w:hAnsi="Times New Roman"/>
                <w:sz w:val="18"/>
                <w:szCs w:val="18"/>
              </w:rPr>
              <w:fldChar w:fldCharType="separate"/>
            </w:r>
            <w:r w:rsidRPr="00377A0E">
              <w:rPr>
                <w:rFonts w:ascii="Times New Roman" w:hAnsi="Times New Roman"/>
                <w:sz w:val="18"/>
                <w:szCs w:val="18"/>
              </w:rPr>
              <w:t xml:space="preserve">§ </w:t>
            </w:r>
            <w:r w:rsidRPr="00377A0E">
              <w:rPr>
                <w:rFonts w:ascii="Times New Roman" w:hAnsi="Times New Roman"/>
                <w:noProof/>
                <w:sz w:val="18"/>
                <w:szCs w:val="18"/>
              </w:rPr>
              <w:t>167</w:t>
            </w:r>
            <w:r w:rsidRPr="00377A0E">
              <w:rPr>
                <w:rFonts w:ascii="Times New Roman" w:hAnsi="Times New Roman"/>
                <w:sz w:val="18"/>
                <w:szCs w:val="18"/>
              </w:rPr>
              <w:fldChar w:fldCharType="end"/>
            </w:r>
            <w:r w:rsidRPr="00377A0E">
              <w:rPr>
                <w:rFonts w:ascii="Times New Roman" w:hAnsi="Times New Roman"/>
                <w:sz w:val="18"/>
                <w:szCs w:val="18"/>
              </w:rPr>
              <w:t xml:space="preserve"> ods. 3 až 7,</w:t>
            </w:r>
          </w:p>
          <w:p w:rsidR="00EB1BAA" w:rsidRPr="00377A0E" w:rsidP="00DC48CD">
            <w:pPr>
              <w:pStyle w:val="ListParagraph"/>
              <w:numPr>
                <w:numId w:val="5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 xml:space="preserve">spĺňa minimálne požiadavky na riadenie kvality; podrobnosti o minimálnych požiadavkách na riadenie kvality ustanoví vykonávací právny predpis podľa </w:t>
            </w:r>
            <w:r w:rsidRPr="00377A0E">
              <w:rPr>
                <w:rFonts w:ascii="Times New Roman" w:hAnsi="Times New Roman"/>
                <w:sz w:val="18"/>
                <w:szCs w:val="18"/>
              </w:rPr>
              <w:fldChar w:fldCharType="begin"/>
            </w:r>
            <w:r w:rsidRPr="00377A0E">
              <w:rPr>
                <w:rFonts w:ascii="Times New Roman" w:hAnsi="Times New Roman"/>
                <w:sz w:val="18"/>
                <w:szCs w:val="18"/>
              </w:rPr>
              <w:instrText xml:space="preserve"> REF _Ref464114179 \h </w:instrText>
            </w:r>
            <w:r w:rsidRPr="00377A0E">
              <w:rPr>
                <w:rFonts w:ascii="Times New Roman" w:hAnsi="Times New Roman"/>
                <w:sz w:val="18"/>
                <w:szCs w:val="18"/>
              </w:rPr>
              <w:instrText xml:space="preserve"> \* MERGEFORMAT </w:instrText>
            </w:r>
            <w:r w:rsidRPr="00377A0E">
              <w:rPr>
                <w:rFonts w:ascii="Times New Roman" w:hAnsi="Times New Roman"/>
                <w:sz w:val="18"/>
                <w:szCs w:val="18"/>
              </w:rPr>
              <w:fldChar w:fldCharType="separate"/>
            </w:r>
            <w:r w:rsidRPr="00377A0E">
              <w:rPr>
                <w:rFonts w:ascii="Times New Roman" w:hAnsi="Times New Roman"/>
                <w:sz w:val="18"/>
                <w:szCs w:val="18"/>
              </w:rPr>
              <w:t xml:space="preserve">§ </w:t>
            </w:r>
            <w:r w:rsidRPr="00377A0E">
              <w:rPr>
                <w:rFonts w:ascii="Times New Roman" w:hAnsi="Times New Roman"/>
                <w:noProof/>
                <w:sz w:val="18"/>
                <w:szCs w:val="18"/>
              </w:rPr>
              <w:t>136</w:t>
            </w:r>
            <w:r w:rsidRPr="00377A0E">
              <w:rPr>
                <w:rFonts w:ascii="Times New Roman" w:hAnsi="Times New Roman"/>
                <w:sz w:val="18"/>
                <w:szCs w:val="18"/>
              </w:rPr>
              <w:fldChar w:fldCharType="end"/>
            </w:r>
            <w:r w:rsidRPr="00377A0E">
              <w:rPr>
                <w:rFonts w:ascii="Times New Roman" w:hAnsi="Times New Roman"/>
                <w:sz w:val="18"/>
                <w:szCs w:val="18"/>
              </w:rPr>
              <w:t xml:space="preserve"> ods. 3 písm. g),</w:t>
            </w:r>
          </w:p>
          <w:p w:rsidR="00EB1BAA" w:rsidRPr="00377A0E" w:rsidP="00DC48CD">
            <w:pPr>
              <w:pStyle w:val="ListParagraph"/>
              <w:numPr>
                <w:numId w:val="5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 xml:space="preserve">nie je personálne alebo majetkovo prepojený podľa </w:t>
            </w:r>
            <w:r w:rsidRPr="00377A0E">
              <w:rPr>
                <w:rFonts w:ascii="Times New Roman" w:hAnsi="Times New Roman"/>
                <w:sz w:val="18"/>
                <w:szCs w:val="18"/>
              </w:rPr>
              <w:fldChar w:fldCharType="begin"/>
            </w:r>
            <w:r w:rsidRPr="00377A0E">
              <w:rPr>
                <w:rFonts w:ascii="Times New Roman" w:hAnsi="Times New Roman"/>
                <w:sz w:val="18"/>
                <w:szCs w:val="18"/>
              </w:rPr>
              <w:instrText xml:space="preserve"> REF _Ref487833106 \h </w:instrText>
            </w:r>
            <w:r w:rsidRPr="00377A0E">
              <w:rPr>
                <w:rFonts w:ascii="Times New Roman" w:hAnsi="Times New Roman"/>
                <w:sz w:val="18"/>
                <w:szCs w:val="18"/>
              </w:rPr>
              <w:instrText xml:space="preserve"> \* MERGEFORMAT </w:instrText>
            </w:r>
            <w:r w:rsidRPr="00377A0E">
              <w:rPr>
                <w:rFonts w:ascii="Times New Roman" w:hAnsi="Times New Roman"/>
                <w:sz w:val="18"/>
                <w:szCs w:val="18"/>
              </w:rPr>
              <w:fldChar w:fldCharType="separate"/>
            </w:r>
            <w:r w:rsidRPr="00377A0E">
              <w:rPr>
                <w:rFonts w:ascii="Times New Roman" w:hAnsi="Times New Roman"/>
                <w:sz w:val="18"/>
                <w:szCs w:val="18"/>
              </w:rPr>
              <w:t xml:space="preserve">§ </w:t>
            </w:r>
            <w:r w:rsidRPr="00377A0E">
              <w:rPr>
                <w:rFonts w:ascii="Times New Roman" w:hAnsi="Times New Roman"/>
                <w:noProof/>
                <w:sz w:val="18"/>
                <w:szCs w:val="18"/>
              </w:rPr>
              <w:t>168</w:t>
            </w:r>
            <w:r w:rsidRPr="00377A0E">
              <w:rPr>
                <w:rFonts w:ascii="Times New Roman" w:hAnsi="Times New Roman"/>
                <w:sz w:val="18"/>
                <w:szCs w:val="18"/>
              </w:rPr>
              <w:fldChar w:fldCharType="end"/>
            </w:r>
            <w:r w:rsidRPr="00377A0E">
              <w:rPr>
                <w:rFonts w:ascii="Times New Roman" w:hAnsi="Times New Roman"/>
                <w:sz w:val="18"/>
                <w:szCs w:val="18"/>
              </w:rPr>
              <w:t xml:space="preserve"> ods. 2, 5 a 6,</w:t>
            </w:r>
          </w:p>
          <w:p w:rsidR="00EB1BAA" w:rsidRPr="00377A0E" w:rsidP="00DC48CD">
            <w:pPr>
              <w:pStyle w:val="ListParagraph"/>
              <w:numPr>
                <w:numId w:val="5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ku dňu začatia činnosti v pracovnom pomere bude zamestnávať najmenej</w:t>
            </w:r>
          </w:p>
          <w:p w:rsidR="00EB1BAA" w:rsidRPr="00377A0E" w:rsidP="00EB1BAA">
            <w:pPr>
              <w:pStyle w:val="ListParagraph"/>
              <w:bidi w:val="0"/>
              <w:spacing w:after="0" w:line="240" w:lineRule="auto"/>
              <w:ind w:left="1560" w:hanging="426"/>
              <w:jc w:val="both"/>
              <w:rPr>
                <w:rFonts w:ascii="Times New Roman" w:hAnsi="Times New Roman"/>
                <w:sz w:val="18"/>
                <w:szCs w:val="18"/>
              </w:rPr>
            </w:pPr>
            <w:r w:rsidRPr="00377A0E">
              <w:rPr>
                <w:rFonts w:ascii="Times New Roman" w:hAnsi="Times New Roman"/>
                <w:sz w:val="18"/>
                <w:szCs w:val="18"/>
              </w:rPr>
              <w:t>11a. dve fyzické osoby, ktoré sú odborne spôsobilé na vykonávanie príslušného druhu technickej kontroly na všetkých kategóriách vozidiel v súlade s vydaným povolením na zriadenie stanice technickej kontroly a</w:t>
            </w:r>
          </w:p>
          <w:p w:rsidR="00EB1BAA" w:rsidRPr="00377A0E" w:rsidP="00EB1BAA">
            <w:pPr>
              <w:pStyle w:val="ListParagraph"/>
              <w:bidi w:val="0"/>
              <w:spacing w:after="0" w:line="240" w:lineRule="auto"/>
              <w:ind w:left="1560" w:hanging="426"/>
              <w:jc w:val="both"/>
              <w:rPr>
                <w:rFonts w:ascii="Times New Roman" w:hAnsi="Times New Roman"/>
                <w:sz w:val="18"/>
                <w:szCs w:val="18"/>
              </w:rPr>
            </w:pPr>
            <w:r w:rsidRPr="00377A0E">
              <w:rPr>
                <w:rFonts w:ascii="Times New Roman" w:hAnsi="Times New Roman"/>
                <w:sz w:val="18"/>
                <w:szCs w:val="18"/>
              </w:rPr>
              <w:t>11b. jednu ďalšiu fyzickú osobu na vykonávanie administratívnych činností, ktorá absolvovala školenie vykonávané technickou službou technickej kontroly pre vykonávanie administratívnych činností v stanici technickej kontroly; to neplatí, ak tieto administratívne činnosti budú vykonávať fyzické osoby podľa bodu 11a,</w:t>
            </w:r>
          </w:p>
          <w:p w:rsidR="00EB1BAA" w:rsidRPr="00377A0E" w:rsidP="00DC48CD">
            <w:pPr>
              <w:pStyle w:val="ListParagraph"/>
              <w:numPr>
                <w:numId w:val="5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bol pri počiatočnom overení plnenia podmienok na vykonávanie technickej kontroly hodnotený záverom „spĺňa podmienky“; náklady spojené s overením znáša navrhovateľ,</w:t>
            </w:r>
          </w:p>
          <w:p w:rsidR="00EB1BAA" w:rsidRPr="00377A0E" w:rsidP="00DC48CD">
            <w:pPr>
              <w:pStyle w:val="ListParagraph"/>
              <w:numPr>
                <w:numId w:val="5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má pre vykonávanie technických kontrol zavedený certifikovaný systém protikorupčného manažérstva</w:t>
            </w:r>
            <w:r w:rsidRPr="00377A0E">
              <w:rPr>
                <w:rFonts w:ascii="Times New Roman" w:hAnsi="Times New Roman"/>
                <w:sz w:val="18"/>
                <w:szCs w:val="18"/>
                <w:vertAlign w:val="superscript"/>
              </w:rPr>
              <w:t>82</w:t>
            </w:r>
            <w:r w:rsidRPr="00377A0E">
              <w:rPr>
                <w:rFonts w:ascii="Times New Roman" w:hAnsi="Times New Roman"/>
                <w:sz w:val="18"/>
                <w:szCs w:val="18"/>
              </w:rPr>
              <w:t>) certifikovaný akreditovaným certifikačným orgánom, ktorý je posúdený Slovenskou národnou akreditačnou službou,</w:t>
            </w:r>
          </w:p>
          <w:p w:rsidR="00EB1BAA" w:rsidRPr="00377A0E" w:rsidP="00DC48CD">
            <w:pPr>
              <w:pStyle w:val="ListParagraph"/>
              <w:numPr>
                <w:numId w:val="5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má uzavretú s technickou službou technickej kontroly platnú zmluvu o poskytovaní prístupu do celoštátneho informačného systému technických kontrol,</w:t>
            </w:r>
          </w:p>
          <w:p w:rsidR="00EB1BAA" w:rsidRPr="00377A0E" w:rsidP="00DC48CD">
            <w:pPr>
              <w:pStyle w:val="ListParagraph"/>
              <w:numPr>
                <w:numId w:val="56"/>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oprávnenie na vykonávanie emisnej kontroly držiteľovi povolenia na zriadenie pracoviska emisnej kontroly, ktorý spĺňa tieto podmienky:</w:t>
            </w:r>
          </w:p>
          <w:p w:rsidR="00EB1BAA" w:rsidRPr="00377A0E" w:rsidP="00DC48CD">
            <w:pPr>
              <w:pStyle w:val="ListParagraph"/>
              <w:numPr>
                <w:numId w:val="39"/>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požiadal o oprávnenie v čase platnosti povolenia na zriadenie pracoviska emisnej kontroly,</w:t>
            </w:r>
          </w:p>
          <w:p w:rsidR="00EB1BAA" w:rsidRPr="00377A0E" w:rsidP="00DC48CD">
            <w:pPr>
              <w:pStyle w:val="ListParagraph"/>
              <w:numPr>
                <w:numId w:val="39"/>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 xml:space="preserve">je finančne spoľahlivý na riadne vykonávanie činnosti pracoviska emisnej kontroly podľa </w:t>
            </w:r>
            <w:r w:rsidRPr="00377A0E">
              <w:rPr>
                <w:rFonts w:ascii="Times New Roman" w:hAnsi="Times New Roman"/>
                <w:sz w:val="18"/>
                <w:szCs w:val="18"/>
              </w:rPr>
              <w:fldChar w:fldCharType="begin"/>
            </w:r>
            <w:r w:rsidRPr="00377A0E">
              <w:rPr>
                <w:rFonts w:ascii="Times New Roman" w:hAnsi="Times New Roman"/>
                <w:sz w:val="18"/>
                <w:szCs w:val="18"/>
              </w:rPr>
              <w:instrText xml:space="preserve"> REF _Ref487832702 \h </w:instrText>
            </w:r>
            <w:r w:rsidRPr="00377A0E">
              <w:rPr>
                <w:rFonts w:ascii="Times New Roman" w:hAnsi="Times New Roman"/>
                <w:sz w:val="18"/>
                <w:szCs w:val="18"/>
              </w:rPr>
              <w:instrText xml:space="preserve"> \* MERGEFORMAT </w:instrText>
            </w:r>
            <w:r w:rsidRPr="00377A0E">
              <w:rPr>
                <w:rFonts w:ascii="Times New Roman" w:hAnsi="Times New Roman"/>
                <w:sz w:val="18"/>
                <w:szCs w:val="18"/>
              </w:rPr>
              <w:fldChar w:fldCharType="separate"/>
            </w:r>
            <w:r w:rsidRPr="00377A0E">
              <w:rPr>
                <w:rFonts w:ascii="Times New Roman" w:hAnsi="Times New Roman"/>
                <w:sz w:val="18"/>
                <w:szCs w:val="18"/>
              </w:rPr>
              <w:t xml:space="preserve">§ </w:t>
            </w:r>
            <w:r w:rsidRPr="00377A0E">
              <w:rPr>
                <w:rFonts w:ascii="Times New Roman" w:hAnsi="Times New Roman"/>
                <w:noProof/>
                <w:sz w:val="18"/>
                <w:szCs w:val="18"/>
              </w:rPr>
              <w:t>163</w:t>
            </w:r>
            <w:r w:rsidRPr="00377A0E">
              <w:rPr>
                <w:rFonts w:ascii="Times New Roman" w:hAnsi="Times New Roman"/>
                <w:sz w:val="18"/>
                <w:szCs w:val="18"/>
              </w:rPr>
              <w:fldChar w:fldCharType="end"/>
            </w:r>
            <w:r w:rsidRPr="00377A0E">
              <w:rPr>
                <w:rFonts w:ascii="Times New Roman" w:hAnsi="Times New Roman"/>
                <w:sz w:val="18"/>
                <w:szCs w:val="18"/>
              </w:rPr>
              <w:t xml:space="preserve"> ods. 1 a 3, ods. 4 písm. b) druhého bodu a ods. 5,</w:t>
            </w:r>
          </w:p>
          <w:p w:rsidR="00EB1BAA" w:rsidRPr="00377A0E" w:rsidP="00DC48CD">
            <w:pPr>
              <w:pStyle w:val="ListParagraph"/>
              <w:numPr>
                <w:numId w:val="39"/>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 xml:space="preserve">vlastní alebo má v nájme pozemok so stavbou alebo stavbu na požadované pracovisko emisnej kontroly; priestorové vybavenie pracoviska emisnej kontroly ustanoví vykonávací právny predpis podľa </w:t>
            </w:r>
            <w:r w:rsidRPr="00377A0E">
              <w:rPr>
                <w:rFonts w:ascii="Times New Roman" w:hAnsi="Times New Roman"/>
                <w:sz w:val="18"/>
                <w:szCs w:val="18"/>
              </w:rPr>
              <w:fldChar w:fldCharType="begin"/>
            </w:r>
            <w:r w:rsidRPr="00377A0E">
              <w:rPr>
                <w:rFonts w:ascii="Times New Roman" w:hAnsi="Times New Roman"/>
                <w:sz w:val="18"/>
                <w:szCs w:val="18"/>
              </w:rPr>
              <w:instrText xml:space="preserve"> REF _Ref464114179 \h </w:instrText>
            </w:r>
            <w:r w:rsidRPr="00377A0E">
              <w:rPr>
                <w:rFonts w:ascii="Times New Roman" w:hAnsi="Times New Roman"/>
                <w:sz w:val="18"/>
                <w:szCs w:val="18"/>
              </w:rPr>
              <w:instrText xml:space="preserve"> \* MERGEFORMAT </w:instrText>
            </w:r>
            <w:r w:rsidRPr="00377A0E">
              <w:rPr>
                <w:rFonts w:ascii="Times New Roman" w:hAnsi="Times New Roman"/>
                <w:sz w:val="18"/>
                <w:szCs w:val="18"/>
              </w:rPr>
              <w:fldChar w:fldCharType="separate"/>
            </w:r>
            <w:r w:rsidRPr="00377A0E">
              <w:rPr>
                <w:rFonts w:ascii="Times New Roman" w:hAnsi="Times New Roman"/>
                <w:sz w:val="18"/>
                <w:szCs w:val="18"/>
              </w:rPr>
              <w:t xml:space="preserve">§ </w:t>
            </w:r>
            <w:r w:rsidRPr="00377A0E">
              <w:rPr>
                <w:rFonts w:ascii="Times New Roman" w:hAnsi="Times New Roman"/>
                <w:noProof/>
                <w:sz w:val="18"/>
                <w:szCs w:val="18"/>
              </w:rPr>
              <w:t>136</w:t>
            </w:r>
            <w:r w:rsidRPr="00377A0E">
              <w:rPr>
                <w:rFonts w:ascii="Times New Roman" w:hAnsi="Times New Roman"/>
                <w:sz w:val="18"/>
                <w:szCs w:val="18"/>
              </w:rPr>
              <w:fldChar w:fldCharType="end"/>
            </w:r>
            <w:r w:rsidRPr="00377A0E">
              <w:rPr>
                <w:rFonts w:ascii="Times New Roman" w:hAnsi="Times New Roman"/>
                <w:sz w:val="18"/>
                <w:szCs w:val="18"/>
              </w:rPr>
              <w:t xml:space="preserve"> ods. 3 písm. h),</w:t>
            </w:r>
          </w:p>
          <w:p w:rsidR="00EB1BAA" w:rsidRPr="00377A0E" w:rsidP="00DC48CD">
            <w:pPr>
              <w:pStyle w:val="ListParagraph"/>
              <w:numPr>
                <w:numId w:val="39"/>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 xml:space="preserve">vlastní alebo má vo finančnom lízingu technologické vybavenie pracoviska emisnej kontroly, ktoré spĺňa podmienky ustanovené vykonávacím právnym predpisom podľa </w:t>
            </w:r>
            <w:r w:rsidRPr="00377A0E">
              <w:rPr>
                <w:rFonts w:ascii="Times New Roman" w:hAnsi="Times New Roman"/>
                <w:sz w:val="18"/>
                <w:szCs w:val="18"/>
              </w:rPr>
              <w:fldChar w:fldCharType="begin"/>
            </w:r>
            <w:r w:rsidRPr="00377A0E">
              <w:rPr>
                <w:rFonts w:ascii="Times New Roman" w:hAnsi="Times New Roman"/>
                <w:sz w:val="18"/>
                <w:szCs w:val="18"/>
              </w:rPr>
              <w:instrText xml:space="preserve"> REF _Ref464114179 \h </w:instrText>
            </w:r>
            <w:r w:rsidRPr="00377A0E">
              <w:rPr>
                <w:rFonts w:ascii="Times New Roman" w:hAnsi="Times New Roman"/>
                <w:sz w:val="18"/>
                <w:szCs w:val="18"/>
              </w:rPr>
              <w:instrText xml:space="preserve"> \* MERGEFORMAT </w:instrText>
            </w:r>
            <w:r w:rsidRPr="00377A0E">
              <w:rPr>
                <w:rFonts w:ascii="Times New Roman" w:hAnsi="Times New Roman"/>
                <w:sz w:val="18"/>
                <w:szCs w:val="18"/>
              </w:rPr>
              <w:fldChar w:fldCharType="separate"/>
            </w:r>
            <w:r w:rsidRPr="00377A0E">
              <w:rPr>
                <w:rFonts w:ascii="Times New Roman" w:hAnsi="Times New Roman"/>
                <w:sz w:val="18"/>
                <w:szCs w:val="18"/>
              </w:rPr>
              <w:t xml:space="preserve">§ </w:t>
            </w:r>
            <w:r w:rsidRPr="00377A0E">
              <w:rPr>
                <w:rFonts w:ascii="Times New Roman" w:hAnsi="Times New Roman"/>
                <w:noProof/>
                <w:sz w:val="18"/>
                <w:szCs w:val="18"/>
              </w:rPr>
              <w:t>136</w:t>
            </w:r>
            <w:r w:rsidRPr="00377A0E">
              <w:rPr>
                <w:rFonts w:ascii="Times New Roman" w:hAnsi="Times New Roman"/>
                <w:sz w:val="18"/>
                <w:szCs w:val="18"/>
              </w:rPr>
              <w:fldChar w:fldCharType="end"/>
            </w:r>
            <w:r w:rsidRPr="00377A0E">
              <w:rPr>
                <w:rFonts w:ascii="Times New Roman" w:hAnsi="Times New Roman"/>
                <w:sz w:val="18"/>
                <w:szCs w:val="18"/>
              </w:rPr>
              <w:t xml:space="preserve"> ods. 3 písm. h),</w:t>
            </w:r>
          </w:p>
          <w:p w:rsidR="00EB1BAA" w:rsidRPr="00377A0E" w:rsidP="00DC48CD">
            <w:pPr>
              <w:pStyle w:val="ListParagraph"/>
              <w:numPr>
                <w:numId w:val="39"/>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má uzavretú zmluvu o poistení zodpovednosti za škodu spôsobenú výkonom emisnej kontroly,</w:t>
            </w:r>
          </w:p>
          <w:p w:rsidR="00EB1BAA" w:rsidRPr="00377A0E" w:rsidP="00DC48CD">
            <w:pPr>
              <w:pStyle w:val="ListParagraph"/>
              <w:numPr>
                <w:numId w:val="39"/>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 xml:space="preserve">spĺňa podmienky na spôsobilosť na právne úkony, na zákaz konkurzu a reštrukturalizácie, na bezúhonnosť, na dôveryhodnosť a na riadenie kvality podľa písmena a) šiesteho až deviateho bodu, </w:t>
            </w:r>
          </w:p>
          <w:p w:rsidR="00EB1BAA" w:rsidRPr="00377A0E" w:rsidP="00DC48CD">
            <w:pPr>
              <w:pStyle w:val="ListParagraph"/>
              <w:numPr>
                <w:numId w:val="39"/>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 xml:space="preserve">nie je personálne alebo majetkovo prepojený podľa </w:t>
            </w:r>
            <w:r w:rsidRPr="00377A0E">
              <w:rPr>
                <w:rFonts w:ascii="Times New Roman" w:hAnsi="Times New Roman"/>
                <w:sz w:val="18"/>
                <w:szCs w:val="18"/>
              </w:rPr>
              <w:fldChar w:fldCharType="begin"/>
            </w:r>
            <w:r w:rsidRPr="00377A0E">
              <w:rPr>
                <w:rFonts w:ascii="Times New Roman" w:hAnsi="Times New Roman"/>
                <w:sz w:val="18"/>
                <w:szCs w:val="18"/>
              </w:rPr>
              <w:instrText xml:space="preserve"> REF _Ref487833106 \h </w:instrText>
            </w:r>
            <w:r w:rsidRPr="00377A0E">
              <w:rPr>
                <w:rFonts w:ascii="Times New Roman" w:hAnsi="Times New Roman"/>
                <w:sz w:val="18"/>
                <w:szCs w:val="18"/>
              </w:rPr>
              <w:instrText xml:space="preserve"> \* MERGEFORMAT </w:instrText>
            </w:r>
            <w:r w:rsidRPr="00377A0E">
              <w:rPr>
                <w:rFonts w:ascii="Times New Roman" w:hAnsi="Times New Roman"/>
                <w:sz w:val="18"/>
                <w:szCs w:val="18"/>
              </w:rPr>
              <w:fldChar w:fldCharType="separate"/>
            </w:r>
            <w:r w:rsidRPr="00377A0E">
              <w:rPr>
                <w:rFonts w:ascii="Times New Roman" w:hAnsi="Times New Roman"/>
                <w:sz w:val="18"/>
                <w:szCs w:val="18"/>
              </w:rPr>
              <w:t xml:space="preserve">§ </w:t>
            </w:r>
            <w:r w:rsidRPr="00377A0E">
              <w:rPr>
                <w:rFonts w:ascii="Times New Roman" w:hAnsi="Times New Roman"/>
                <w:noProof/>
                <w:sz w:val="18"/>
                <w:szCs w:val="18"/>
              </w:rPr>
              <w:t>168</w:t>
            </w:r>
            <w:r w:rsidRPr="00377A0E">
              <w:rPr>
                <w:rFonts w:ascii="Times New Roman" w:hAnsi="Times New Roman"/>
                <w:sz w:val="18"/>
                <w:szCs w:val="18"/>
              </w:rPr>
              <w:fldChar w:fldCharType="end"/>
            </w:r>
            <w:r w:rsidRPr="00377A0E">
              <w:rPr>
                <w:rFonts w:ascii="Times New Roman" w:hAnsi="Times New Roman"/>
                <w:sz w:val="18"/>
                <w:szCs w:val="18"/>
              </w:rPr>
              <w:t xml:space="preserve"> ods. 3, 5 a 6,</w:t>
            </w:r>
          </w:p>
          <w:p w:rsidR="00EB1BAA" w:rsidRPr="00377A0E" w:rsidP="00DC48CD">
            <w:pPr>
              <w:pStyle w:val="ListParagraph"/>
              <w:numPr>
                <w:numId w:val="39"/>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 xml:space="preserve">ku dňu začatia činnosti v pracovnom pomere bude zamestnávať najmenej </w:t>
            </w:r>
          </w:p>
          <w:p w:rsidR="00EB1BAA" w:rsidRPr="00377A0E" w:rsidP="00EB1BAA">
            <w:pPr>
              <w:pStyle w:val="ListParagraph"/>
              <w:bidi w:val="0"/>
              <w:spacing w:after="0" w:line="240" w:lineRule="auto"/>
              <w:ind w:left="1418" w:hanging="338"/>
              <w:jc w:val="both"/>
              <w:rPr>
                <w:rFonts w:ascii="Times New Roman" w:hAnsi="Times New Roman"/>
                <w:sz w:val="18"/>
                <w:szCs w:val="18"/>
              </w:rPr>
            </w:pPr>
            <w:r w:rsidRPr="00377A0E">
              <w:rPr>
                <w:rFonts w:ascii="Times New Roman" w:hAnsi="Times New Roman"/>
                <w:sz w:val="18"/>
                <w:szCs w:val="18"/>
              </w:rPr>
              <w:t>8a. jednu fyzickú osobu, ktorá je odborne spôsobilá na vykonávanie emisnej kontroly v súlade s vydaným povolením na zriadenie pracoviska emisnej kontroly, ak navrhovateľ sám nie je odborne spôsobilý na vykonávanie emisnej kontroly a</w:t>
            </w:r>
          </w:p>
          <w:p w:rsidR="00EB1BAA" w:rsidRPr="00377A0E" w:rsidP="00EB1BAA">
            <w:pPr>
              <w:pStyle w:val="ListParagraph"/>
              <w:bidi w:val="0"/>
              <w:spacing w:after="0" w:line="240" w:lineRule="auto"/>
              <w:ind w:left="1418" w:hanging="338"/>
              <w:jc w:val="both"/>
              <w:rPr>
                <w:rFonts w:ascii="Times New Roman" w:hAnsi="Times New Roman"/>
                <w:sz w:val="18"/>
                <w:szCs w:val="18"/>
              </w:rPr>
            </w:pPr>
            <w:r w:rsidRPr="00377A0E">
              <w:rPr>
                <w:rFonts w:ascii="Times New Roman" w:hAnsi="Times New Roman"/>
                <w:sz w:val="18"/>
                <w:szCs w:val="18"/>
              </w:rPr>
              <w:t>8b. jednu ďalšiu fyzickú osobu na vykonávanie administratívnych činností, ktorá absolvovala školenie vykonávané technickou službou emisnej kontroly pre vykonávanie administratívnych činností na pracovisku emisnej kontroly; to neplatí ak tieto administratívne činnosti bude vykonávať fyzická osoba podľa bodu 8a,</w:t>
            </w:r>
          </w:p>
          <w:p w:rsidR="00EB1BAA" w:rsidRPr="00377A0E" w:rsidP="00DC48CD">
            <w:pPr>
              <w:pStyle w:val="ListParagraph"/>
              <w:numPr>
                <w:numId w:val="39"/>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bol pri počiatočnom overení plnenia podmienok na vykonávanie emisnej kontroly hodnotený záverom „spĺňa podmienky“; náklady spojené s overením znáša navrhovateľ,</w:t>
            </w:r>
          </w:p>
          <w:p w:rsidR="00EB1BAA" w:rsidRPr="00377A0E" w:rsidP="00DC48CD">
            <w:pPr>
              <w:pStyle w:val="ListParagraph"/>
              <w:numPr>
                <w:numId w:val="39"/>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má pre vykonávanie emisných kontrol zavedený certifikovaný systém protikorupčného manažérstva</w:t>
            </w:r>
            <w:r w:rsidRPr="00377A0E">
              <w:rPr>
                <w:rFonts w:ascii="Times New Roman" w:hAnsi="Times New Roman"/>
                <w:sz w:val="18"/>
                <w:szCs w:val="18"/>
                <w:vertAlign w:val="superscript"/>
              </w:rPr>
              <w:fldChar w:fldCharType="begin"/>
            </w:r>
            <w:r w:rsidRPr="00377A0E">
              <w:rPr>
                <w:rFonts w:ascii="Times New Roman" w:hAnsi="Times New Roman"/>
                <w:sz w:val="18"/>
                <w:szCs w:val="18"/>
                <w:vertAlign w:val="superscript"/>
              </w:rPr>
              <w:instrText xml:space="preserve"> NOTEREF _Ref485848798 \h </w:instrText>
            </w:r>
            <w:r w:rsidRPr="00377A0E">
              <w:rPr>
                <w:rFonts w:ascii="Times New Roman" w:hAnsi="Times New Roman"/>
                <w:sz w:val="18"/>
                <w:szCs w:val="18"/>
                <w:vertAlign w:val="superscript"/>
              </w:rPr>
              <w:instrText xml:space="preserve"> \* MERGEFORMAT </w:instrText>
            </w:r>
            <w:r w:rsidRPr="00377A0E">
              <w:rPr>
                <w:rFonts w:ascii="Times New Roman" w:hAnsi="Times New Roman"/>
                <w:sz w:val="18"/>
                <w:szCs w:val="18"/>
                <w:vertAlign w:val="superscript"/>
              </w:rPr>
              <w:fldChar w:fldCharType="separate"/>
            </w:r>
            <w:r w:rsidRPr="00377A0E">
              <w:rPr>
                <w:rFonts w:ascii="Times New Roman" w:hAnsi="Times New Roman"/>
                <w:sz w:val="18"/>
                <w:szCs w:val="18"/>
                <w:vertAlign w:val="superscript"/>
              </w:rPr>
              <w:t>82</w:t>
            </w:r>
            <w:r w:rsidRPr="00377A0E">
              <w:rPr>
                <w:rFonts w:ascii="Times New Roman" w:hAnsi="Times New Roman"/>
                <w:sz w:val="18"/>
                <w:szCs w:val="18"/>
                <w:vertAlign w:val="superscript"/>
              </w:rPr>
              <w:fldChar w:fldCharType="end"/>
            </w:r>
            <w:r w:rsidRPr="00377A0E">
              <w:rPr>
                <w:rFonts w:ascii="Times New Roman" w:hAnsi="Times New Roman"/>
                <w:sz w:val="18"/>
                <w:szCs w:val="18"/>
              </w:rPr>
              <w:t>) certifikovaný akreditovaným certifikačným orgánom, ktorý je posúdený Slovenskou národnou akreditačnou službou,</w:t>
            </w:r>
          </w:p>
          <w:p w:rsidR="00EB1BAA" w:rsidRPr="00377A0E" w:rsidP="00DC48CD">
            <w:pPr>
              <w:pStyle w:val="ListParagraph"/>
              <w:numPr>
                <w:numId w:val="39"/>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má uzavretú s technickou službou emisnej kontroly platnú zmluvu o poskytovaní prístupu do celoštátneho informačného systému emisných kontrol,</w:t>
            </w:r>
          </w:p>
          <w:p w:rsidR="00EB1BAA" w:rsidRPr="00377A0E" w:rsidP="00C861F1">
            <w:pPr>
              <w:tabs>
                <w:tab w:val="left" w:pos="387"/>
              </w:tabs>
              <w:bidi w:val="0"/>
              <w:spacing w:after="0" w:line="240" w:lineRule="auto"/>
              <w:jc w:val="both"/>
              <w:rPr>
                <w:rFonts w:ascii="Times New Roman" w:hAnsi="Times New Roman"/>
                <w:sz w:val="18"/>
                <w:szCs w:val="18"/>
              </w:rPr>
            </w:pPr>
            <w:r w:rsidRPr="00377A0E">
              <w:rPr>
                <w:rFonts w:ascii="Times New Roman" w:hAnsi="Times New Roman"/>
                <w:sz w:val="18"/>
                <w:szCs w:val="18"/>
              </w:rPr>
              <w:t>---</w:t>
            </w:r>
          </w:p>
          <w:p w:rsidR="00EB1BAA" w:rsidRPr="00377A0E" w:rsidP="00EB1BAA">
            <w:pPr>
              <w:pStyle w:val="FootnoteText"/>
              <w:bidi w:val="0"/>
              <w:spacing w:after="0" w:line="240" w:lineRule="auto"/>
              <w:ind w:left="284" w:hanging="284"/>
              <w:rPr>
                <w:rFonts w:ascii="Times New Roman" w:hAnsi="Times New Roman" w:cs="Times New Roman"/>
                <w:sz w:val="18"/>
                <w:szCs w:val="18"/>
              </w:rPr>
            </w:pPr>
            <w:r w:rsidRPr="00377A0E">
              <w:rPr>
                <w:rFonts w:ascii="Times New Roman" w:hAnsi="Times New Roman" w:cs="Times New Roman"/>
                <w:sz w:val="18"/>
                <w:szCs w:val="18"/>
                <w:vertAlign w:val="superscript"/>
              </w:rPr>
              <w:t>82</w:t>
            </w:r>
            <w:r w:rsidRPr="00377A0E">
              <w:rPr>
                <w:rFonts w:ascii="Times New Roman" w:hAnsi="Times New Roman" w:cs="Times New Roman"/>
                <w:sz w:val="18"/>
                <w:szCs w:val="18"/>
              </w:rPr>
              <w:t>) STN ISO 37001 Systémy manažérstva proti korupcii. Požiadavky s návodom na použitie (01 0105).</w:t>
            </w:r>
          </w:p>
          <w:p w:rsidR="00022C99" w:rsidRPr="00377A0E" w:rsidP="008302C2">
            <w:pPr>
              <w:tabs>
                <w:tab w:val="left" w:pos="387"/>
              </w:tabs>
              <w:bidi w:val="0"/>
              <w:spacing w:after="0" w:line="240" w:lineRule="auto"/>
              <w:jc w:val="both"/>
              <w:rPr>
                <w:rFonts w:ascii="Times New Roman" w:hAnsi="Times New Roman"/>
                <w:sz w:val="18"/>
                <w:szCs w:val="18"/>
              </w:rPr>
            </w:pPr>
          </w:p>
          <w:p w:rsidR="00C861F1" w:rsidRPr="00377A0E" w:rsidP="00C861F1">
            <w:pPr>
              <w:pStyle w:val="Odstavecseseznamem"/>
              <w:tabs>
                <w:tab w:val="left" w:pos="1134"/>
              </w:tabs>
              <w:bidi w:val="0"/>
              <w:spacing w:after="0" w:line="240" w:lineRule="auto"/>
              <w:ind w:left="0"/>
              <w:jc w:val="both"/>
              <w:rPr>
                <w:rFonts w:ascii="Times New Roman" w:hAnsi="Times New Roman"/>
                <w:sz w:val="18"/>
                <w:szCs w:val="18"/>
              </w:rPr>
            </w:pPr>
            <w:r w:rsidRPr="00377A0E">
              <w:rPr>
                <w:rFonts w:ascii="Times New Roman" w:hAnsi="Times New Roman"/>
                <w:sz w:val="18"/>
                <w:szCs w:val="18"/>
              </w:rPr>
              <w:t xml:space="preserve">(5)Schvaľovací orgán zruší </w:t>
            </w:r>
          </w:p>
          <w:p w:rsidR="00377A0E" w:rsidRPr="00377A0E" w:rsidP="00DC48CD">
            <w:pPr>
              <w:pStyle w:val="ListParagraph"/>
              <w:numPr>
                <w:numId w:val="49"/>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oprávnenie na vykonávanie technickej kontroly, ak</w:t>
            </w:r>
          </w:p>
          <w:p w:rsidR="00377A0E" w:rsidRPr="00377A0E" w:rsidP="00DC48CD">
            <w:pPr>
              <w:pStyle w:val="ListParagraph"/>
              <w:numPr>
                <w:numId w:val="86"/>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držiteľ oprávnenia</w:t>
            </w:r>
            <w:r w:rsidRPr="00377A0E">
              <w:rPr>
                <w:rFonts w:ascii="Times New Roman" w:hAnsi="Times New Roman"/>
                <w:sz w:val="18"/>
                <w:szCs w:val="18"/>
              </w:rPr>
              <w:t xml:space="preserve"> </w:t>
            </w:r>
            <w:r w:rsidRPr="00377A0E">
              <w:rPr>
                <w:rFonts w:ascii="Times New Roman" w:hAnsi="Times New Roman"/>
                <w:sz w:val="18"/>
                <w:szCs w:val="18"/>
              </w:rPr>
              <w:t>požiada o zrušenie oprávnenia,</w:t>
            </w:r>
          </w:p>
          <w:p w:rsidR="00377A0E" w:rsidRPr="00377A0E" w:rsidP="00DC48CD">
            <w:pPr>
              <w:pStyle w:val="ListParagraph"/>
              <w:numPr>
                <w:numId w:val="86"/>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zistí, že oprávnenie bolo udelené na základe nepravdivých údajov alebo podkladov o splnení podmienok na udelenie oprávnenia,</w:t>
            </w:r>
          </w:p>
          <w:p w:rsidR="00377A0E" w:rsidRPr="00377A0E" w:rsidP="00DC48CD">
            <w:pPr>
              <w:pStyle w:val="ListParagraph"/>
              <w:numPr>
                <w:numId w:val="86"/>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 xml:space="preserve">držiteľ oprávnenia prestal spĺňať niektorú z podmienok, na základe ktorých mu bolo oprávnenie udelené, </w:t>
            </w:r>
          </w:p>
          <w:p w:rsidR="00377A0E" w:rsidRPr="00377A0E" w:rsidP="00DC48CD">
            <w:pPr>
              <w:pStyle w:val="ListParagraph"/>
              <w:numPr>
                <w:numId w:val="86"/>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v rámci priebežného overenia plnenia podmienok na vykonávanie technických kontrol vykonaného technickou službou technickej kontroly nebol držiteľ oprávnenia hodnotený "spĺňa podmienky" aj po lehote jedného mesiaca určenej na odstránenie nedostatkov; odstránenie zistených nedostatkov sa kontroluje novým priebežným overením v rozsahu zistených nedostatkov,</w:t>
            </w:r>
          </w:p>
          <w:p w:rsidR="00377A0E" w:rsidRPr="00377A0E" w:rsidP="00DC48CD">
            <w:pPr>
              <w:pStyle w:val="ListParagraph"/>
              <w:numPr>
                <w:numId w:val="86"/>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držiteľ oprávnenia sa nepodrobil novému priebežnému overeniu plnenia podmienok na vykonávanie technických kontrol podľa odseku 7 alebo nevyhovel novému priebežnému overeniu,</w:t>
            </w:r>
          </w:p>
          <w:p w:rsidR="00377A0E" w:rsidRPr="00377A0E" w:rsidP="00DC48CD">
            <w:pPr>
              <w:pStyle w:val="ListParagraph"/>
              <w:numPr>
                <w:numId w:val="86"/>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 xml:space="preserve">držiteľ oprávnenia porušil niektorú z povinností podľa </w:t>
            </w:r>
            <w:r w:rsidRPr="00377A0E">
              <w:rPr>
                <w:rFonts w:ascii="Times New Roman" w:hAnsi="Times New Roman"/>
                <w:sz w:val="18"/>
                <w:szCs w:val="18"/>
              </w:rPr>
              <w:fldChar w:fldCharType="begin"/>
            </w:r>
            <w:r w:rsidRPr="00377A0E">
              <w:rPr>
                <w:rFonts w:ascii="Times New Roman" w:hAnsi="Times New Roman"/>
                <w:sz w:val="18"/>
                <w:szCs w:val="18"/>
              </w:rPr>
              <w:instrText xml:space="preserve"> REF _Ref473894620 \h </w:instrText>
            </w:r>
            <w:r w:rsidRPr="00377A0E">
              <w:rPr>
                <w:rFonts w:ascii="Times New Roman" w:hAnsi="Times New Roman"/>
                <w:sz w:val="18"/>
                <w:szCs w:val="18"/>
              </w:rPr>
              <w:instrText xml:space="preserve"> \* MERGEFORMAT </w:instrText>
            </w:r>
            <w:r w:rsidRPr="00377A0E">
              <w:rPr>
                <w:rFonts w:ascii="Times New Roman" w:hAnsi="Times New Roman"/>
                <w:sz w:val="18"/>
                <w:szCs w:val="18"/>
              </w:rPr>
              <w:fldChar w:fldCharType="separate"/>
            </w:r>
            <w:r w:rsidRPr="00377A0E">
              <w:rPr>
                <w:rFonts w:ascii="Times New Roman" w:hAnsi="Times New Roman"/>
                <w:sz w:val="18"/>
                <w:szCs w:val="18"/>
              </w:rPr>
              <w:t xml:space="preserve">§ </w:t>
            </w:r>
            <w:r w:rsidRPr="00377A0E">
              <w:rPr>
                <w:rFonts w:ascii="Times New Roman" w:hAnsi="Times New Roman"/>
                <w:noProof/>
                <w:sz w:val="18"/>
                <w:szCs w:val="18"/>
              </w:rPr>
              <w:t>86</w:t>
            </w:r>
            <w:r w:rsidRPr="00377A0E">
              <w:rPr>
                <w:rFonts w:ascii="Times New Roman" w:hAnsi="Times New Roman"/>
                <w:sz w:val="18"/>
                <w:szCs w:val="18"/>
              </w:rPr>
              <w:fldChar w:fldCharType="end"/>
            </w:r>
            <w:r w:rsidRPr="00377A0E">
              <w:rPr>
                <w:rFonts w:ascii="Times New Roman" w:hAnsi="Times New Roman"/>
                <w:sz w:val="18"/>
                <w:szCs w:val="18"/>
              </w:rPr>
              <w:t xml:space="preserve"> ods. 1 písm. a), d), l) a ods. 2 písm. a), c) až h),</w:t>
            </w:r>
          </w:p>
          <w:p w:rsidR="00377A0E" w:rsidRPr="00377A0E" w:rsidP="00DC48CD">
            <w:pPr>
              <w:pStyle w:val="ListParagraph"/>
              <w:numPr>
                <w:numId w:val="86"/>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držiteľ oprávnenia nemá pre vykonávanie technických kontrol zavedený platný certifikovaný systém protikorupčného manažérstva certifikovaný akreditovaným certifikačným orgánom, ktorý je posúdený Slovenskou národnou akreditačnou službou,</w:t>
            </w:r>
          </w:p>
          <w:p w:rsidR="00377A0E" w:rsidRPr="00377A0E" w:rsidP="00DC48CD">
            <w:pPr>
              <w:pStyle w:val="ListParagraph"/>
              <w:numPr>
                <w:numId w:val="86"/>
              </w:numPr>
              <w:bidi w:val="0"/>
              <w:spacing w:after="0" w:line="240" w:lineRule="auto"/>
              <w:contextualSpacing/>
              <w:jc w:val="both"/>
              <w:rPr>
                <w:rFonts w:ascii="Times New Roman" w:hAnsi="Times New Roman"/>
                <w:sz w:val="18"/>
                <w:szCs w:val="18"/>
                <w:lang w:eastAsia="sk-SK"/>
              </w:rPr>
            </w:pPr>
            <w:r w:rsidRPr="00377A0E">
              <w:rPr>
                <w:rFonts w:ascii="Times New Roman" w:hAnsi="Times New Roman"/>
                <w:sz w:val="18"/>
                <w:szCs w:val="18"/>
              </w:rPr>
              <w:t>držiteľ oprávnenia napriek upozorneniu orgánu odborného dozoru opakovane poruší tú istú povinnosť, za porušenie ktorej mu už bola uložená pokuta orgánom štátneho odborného dozoru, počas 24 mesiacov odo dňa právoplatnosti predchádzajúceho rozhodnutia o uložení pokuty,</w:t>
            </w:r>
          </w:p>
          <w:p w:rsidR="00377A0E" w:rsidRPr="00377A0E" w:rsidP="00DC48CD">
            <w:pPr>
              <w:pStyle w:val="ListParagraph"/>
              <w:numPr>
                <w:numId w:val="86"/>
              </w:numPr>
              <w:bidi w:val="0"/>
              <w:spacing w:after="120" w:line="240" w:lineRule="auto"/>
              <w:contextualSpacing/>
              <w:jc w:val="both"/>
              <w:rPr>
                <w:rFonts w:ascii="Times New Roman" w:hAnsi="Times New Roman"/>
                <w:sz w:val="18"/>
                <w:szCs w:val="18"/>
              </w:rPr>
            </w:pPr>
            <w:r w:rsidRPr="00377A0E">
              <w:rPr>
                <w:rFonts w:ascii="Times New Roman" w:hAnsi="Times New Roman"/>
                <w:sz w:val="18"/>
                <w:szCs w:val="18"/>
              </w:rPr>
              <w:t>držiteľ oprávnenia umožnil neoprávnené použitie tlačív protokolov o kontrole technického stavu časť A – technická kontrola, osvedčenia o kontrole technického stavu časť A – technická kontrola a kontrolnej nálepky, alebo</w:t>
            </w:r>
          </w:p>
          <w:p w:rsidR="00377A0E" w:rsidRPr="00377A0E" w:rsidP="00DC48CD">
            <w:pPr>
              <w:pStyle w:val="ListParagraph"/>
              <w:numPr>
                <w:numId w:val="86"/>
              </w:numPr>
              <w:bidi w:val="0"/>
              <w:spacing w:after="120" w:line="240" w:lineRule="auto"/>
              <w:contextualSpacing/>
              <w:jc w:val="both"/>
              <w:rPr>
                <w:rFonts w:ascii="Times New Roman" w:hAnsi="Times New Roman"/>
                <w:sz w:val="18"/>
                <w:szCs w:val="18"/>
              </w:rPr>
            </w:pPr>
            <w:r w:rsidRPr="00377A0E">
              <w:rPr>
                <w:rFonts w:ascii="Times New Roman" w:hAnsi="Times New Roman"/>
                <w:sz w:val="18"/>
                <w:szCs w:val="18"/>
              </w:rPr>
              <w:t>držiteľ oprávnenia umožnil vykonať technickú kontrolu na inom ako schválenom mieste prevádzkovania mobilnej stanice technickej kontroly alebo vykonal technickú kontrolu bez elektronického oznámenia dátumu a miesta prevádzkovania mobilnej stanice technickej kontroly,</w:t>
            </w:r>
          </w:p>
          <w:p w:rsidR="00377A0E" w:rsidRPr="00377A0E" w:rsidP="00DC48CD">
            <w:pPr>
              <w:pStyle w:val="ListParagraph"/>
              <w:numPr>
                <w:numId w:val="49"/>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oprávnenie na vykonávanie emisnej kontroly, ak</w:t>
            </w:r>
          </w:p>
          <w:p w:rsidR="00377A0E" w:rsidRPr="00377A0E" w:rsidP="00DC48CD">
            <w:pPr>
              <w:pStyle w:val="ListParagraph"/>
              <w:numPr>
                <w:numId w:val="8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držiteľ oprávnenia</w:t>
            </w:r>
            <w:r w:rsidRPr="00377A0E">
              <w:rPr>
                <w:rFonts w:ascii="Times New Roman" w:hAnsi="Times New Roman"/>
                <w:sz w:val="18"/>
                <w:szCs w:val="18"/>
              </w:rPr>
              <w:t xml:space="preserve"> </w:t>
            </w:r>
            <w:r w:rsidRPr="00377A0E">
              <w:rPr>
                <w:rFonts w:ascii="Times New Roman" w:hAnsi="Times New Roman"/>
                <w:sz w:val="18"/>
                <w:szCs w:val="18"/>
              </w:rPr>
              <w:t>požiada o zrušenie oprávnenia,</w:t>
            </w:r>
          </w:p>
          <w:p w:rsidR="00377A0E" w:rsidRPr="00377A0E" w:rsidP="00DC48CD">
            <w:pPr>
              <w:pStyle w:val="ListParagraph"/>
              <w:numPr>
                <w:numId w:val="8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zistí, že oprávnenie bolo udelené na základe nepravdivých údajov alebo podkladov o splnení podmienok na udelenie oprávnenia,</w:t>
            </w:r>
          </w:p>
          <w:p w:rsidR="00377A0E" w:rsidRPr="00377A0E" w:rsidP="00DC48CD">
            <w:pPr>
              <w:pStyle w:val="ListParagraph"/>
              <w:numPr>
                <w:numId w:val="8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 xml:space="preserve">držiteľ oprávnenia prestal spĺňať niektorú z podmienok, na základe ktorých mu bolo oprávnenie udelené, </w:t>
            </w:r>
          </w:p>
          <w:p w:rsidR="00377A0E" w:rsidRPr="00377A0E" w:rsidP="00DC48CD">
            <w:pPr>
              <w:pStyle w:val="ListParagraph"/>
              <w:numPr>
                <w:numId w:val="8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v rámci priebežného overenia plnenia podmienok vykonaného technickou službou emisnej kontroly nebol držiteľ oprávnenia hodnotený "spĺňa podmienky" aj po lehote jedného mesiaca určenej na odstránenie nedostatkov; odstránenie nedostatkov podania sa kontroluje novým priebežným overením v rozsahu zistených nedostatkov,</w:t>
            </w:r>
          </w:p>
          <w:p w:rsidR="00377A0E" w:rsidRPr="00377A0E" w:rsidP="00DC48CD">
            <w:pPr>
              <w:pStyle w:val="ListParagraph"/>
              <w:numPr>
                <w:numId w:val="8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držiteľ oprávnenia sa nepodrobil novému priebežnému overeniu plnenia podmienok na udelenie oprávnenia podľa odseku 7 alebo nevyhovel novému priebežnému overeniu,</w:t>
            </w:r>
          </w:p>
          <w:p w:rsidR="00377A0E" w:rsidRPr="00377A0E" w:rsidP="00DC48CD">
            <w:pPr>
              <w:pStyle w:val="ListParagraph"/>
              <w:numPr>
                <w:numId w:val="8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 xml:space="preserve">držiteľ oprávnenia porušil niektorú z povinností podľa </w:t>
            </w:r>
            <w:r w:rsidRPr="00377A0E">
              <w:rPr>
                <w:rFonts w:ascii="Times New Roman" w:hAnsi="Times New Roman"/>
                <w:sz w:val="18"/>
                <w:szCs w:val="18"/>
              </w:rPr>
              <w:fldChar w:fldCharType="begin"/>
            </w:r>
            <w:r w:rsidRPr="00377A0E">
              <w:rPr>
                <w:rFonts w:ascii="Times New Roman" w:hAnsi="Times New Roman"/>
                <w:sz w:val="18"/>
                <w:szCs w:val="18"/>
              </w:rPr>
              <w:instrText xml:space="preserve"> REF _Ref473894642 \h </w:instrText>
            </w:r>
            <w:r w:rsidRPr="00377A0E">
              <w:rPr>
                <w:rFonts w:ascii="Times New Roman" w:hAnsi="Times New Roman"/>
                <w:sz w:val="18"/>
                <w:szCs w:val="18"/>
              </w:rPr>
              <w:instrText xml:space="preserve"> \* MERGEFORMAT </w:instrText>
            </w:r>
            <w:r w:rsidRPr="00377A0E">
              <w:rPr>
                <w:rFonts w:ascii="Times New Roman" w:hAnsi="Times New Roman"/>
                <w:sz w:val="18"/>
                <w:szCs w:val="18"/>
              </w:rPr>
              <w:fldChar w:fldCharType="separate"/>
            </w:r>
            <w:r w:rsidRPr="00377A0E">
              <w:rPr>
                <w:rFonts w:ascii="Times New Roman" w:hAnsi="Times New Roman"/>
                <w:sz w:val="18"/>
                <w:szCs w:val="18"/>
              </w:rPr>
              <w:t xml:space="preserve">§ </w:t>
            </w:r>
            <w:r w:rsidRPr="00377A0E">
              <w:rPr>
                <w:rFonts w:ascii="Times New Roman" w:hAnsi="Times New Roman"/>
                <w:noProof/>
                <w:sz w:val="18"/>
                <w:szCs w:val="18"/>
              </w:rPr>
              <w:t>87</w:t>
            </w:r>
            <w:r w:rsidRPr="00377A0E">
              <w:rPr>
                <w:rFonts w:ascii="Times New Roman" w:hAnsi="Times New Roman"/>
                <w:sz w:val="18"/>
                <w:szCs w:val="18"/>
              </w:rPr>
              <w:fldChar w:fldCharType="end"/>
            </w:r>
            <w:r w:rsidRPr="00377A0E">
              <w:rPr>
                <w:rFonts w:ascii="Times New Roman" w:hAnsi="Times New Roman"/>
                <w:sz w:val="18"/>
                <w:szCs w:val="18"/>
              </w:rPr>
              <w:t xml:space="preserve"> ods. 1 písm. a), d), l) a ods. 2 písm. a), c) až g),</w:t>
            </w:r>
          </w:p>
          <w:p w:rsidR="00377A0E" w:rsidRPr="00377A0E" w:rsidP="00DC48CD">
            <w:pPr>
              <w:pStyle w:val="ListParagraph"/>
              <w:numPr>
                <w:numId w:val="8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držiteľ oprávnenia nemá pre vykonávanie emisných kontrol zavedený platný certifikovaný systém protikorupčného manažérstva certifikovaný akreditovaným certifikačným orgánom, ktorý je posúdený Slovenskou národnou akreditačnou službou,</w:t>
            </w:r>
          </w:p>
          <w:p w:rsidR="00377A0E" w:rsidRPr="00377A0E" w:rsidP="00DC48CD">
            <w:pPr>
              <w:pStyle w:val="ListParagraph"/>
              <w:numPr>
                <w:numId w:val="87"/>
              </w:numPr>
              <w:bidi w:val="0"/>
              <w:spacing w:after="0" w:line="240" w:lineRule="auto"/>
              <w:contextualSpacing/>
              <w:jc w:val="both"/>
              <w:rPr>
                <w:rFonts w:ascii="Times New Roman" w:hAnsi="Times New Roman"/>
                <w:sz w:val="18"/>
                <w:szCs w:val="18"/>
                <w:lang w:eastAsia="sk-SK"/>
              </w:rPr>
            </w:pPr>
            <w:r w:rsidRPr="00377A0E">
              <w:rPr>
                <w:rFonts w:ascii="Times New Roman" w:hAnsi="Times New Roman"/>
                <w:sz w:val="18"/>
                <w:szCs w:val="18"/>
              </w:rPr>
              <w:t>držiteľ oprávnenia napriek upozorneniu orgánu odborného dozoru opakovane poruší tú istú povinnosť, za porušenie ktorej mu už bola uložená pokuta orgánom štátneho odborného dozoru, počas 24 mesiacov odo dňa právoplatnosti predchádzajúceho rozhodnutia o uložení pokuty,</w:t>
            </w:r>
          </w:p>
          <w:p w:rsidR="00377A0E" w:rsidRPr="00377A0E" w:rsidP="00DC48CD">
            <w:pPr>
              <w:pStyle w:val="ListParagraph"/>
              <w:numPr>
                <w:numId w:val="87"/>
              </w:numPr>
              <w:bidi w:val="0"/>
              <w:spacing w:after="0" w:line="240" w:lineRule="auto"/>
              <w:contextualSpacing/>
              <w:jc w:val="both"/>
              <w:rPr>
                <w:rFonts w:ascii="Times New Roman" w:hAnsi="Times New Roman"/>
                <w:sz w:val="18"/>
                <w:szCs w:val="18"/>
              </w:rPr>
            </w:pPr>
            <w:r w:rsidRPr="00377A0E">
              <w:rPr>
                <w:rFonts w:ascii="Times New Roman" w:hAnsi="Times New Roman"/>
                <w:sz w:val="18"/>
                <w:szCs w:val="18"/>
              </w:rPr>
              <w:t>držiteľ oprávnenia umožnil neoprávnené použitie tlačív protokolov o kontrole technického stavu časť B – emisná kontrola, osvedčenia o kontrole technického stavu časť B – emisná kontrola a kontrolnej nálepky, alebo</w:t>
            </w:r>
          </w:p>
          <w:p w:rsidR="00022C99" w:rsidRPr="00377A0E" w:rsidP="00DC48CD">
            <w:pPr>
              <w:pStyle w:val="ListParagraph"/>
              <w:numPr>
                <w:numId w:val="87"/>
              </w:numPr>
              <w:bidi w:val="0"/>
              <w:spacing w:after="0" w:line="240" w:lineRule="auto"/>
              <w:contextualSpacing/>
              <w:jc w:val="both"/>
              <w:rPr>
                <w:rFonts w:ascii="Times New Roman" w:hAnsi="Times New Roman"/>
                <w:sz w:val="18"/>
                <w:szCs w:val="18"/>
              </w:rPr>
            </w:pPr>
            <w:r w:rsidRPr="00377A0E" w:rsidR="00377A0E">
              <w:rPr>
                <w:rFonts w:ascii="Times New Roman" w:hAnsi="Times New Roman"/>
                <w:sz w:val="18"/>
                <w:szCs w:val="18"/>
              </w:rPr>
              <w:t>držiteľ oprávnenia umožnil vykonať emisnú kontrolu na inom ako schválenom mieste prevádzkovania mobilného pracoviska emisnej kontroly alebo vykonal emisnú kontrolu bez elektronického oznámenia dátumu a miesta prevádzkovania mobilného pracoviska emisnej kontroly,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22C99" w:rsidRPr="00377A0E" w:rsidP="008302C2">
            <w:pPr>
              <w:bidi w:val="0"/>
              <w:spacing w:after="0" w:line="240" w:lineRule="auto"/>
              <w:jc w:val="both"/>
              <w:rPr>
                <w:rFonts w:ascii="Times New Roman" w:hAnsi="Times New Roman"/>
                <w:sz w:val="18"/>
                <w:szCs w:val="18"/>
                <w:lang w:eastAsia="cs-CZ"/>
              </w:rPr>
            </w:pPr>
            <w:r w:rsidRPr="00377A0E">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022C99" w:rsidRPr="00377A0E" w:rsidP="008302C2">
            <w:pPr>
              <w:bidi w:val="0"/>
              <w:spacing w:after="0" w:line="240" w:lineRule="auto"/>
              <w:jc w:val="both"/>
              <w:rPr>
                <w:rFonts w:ascii="Times New Roman" w:hAnsi="Times New Roman"/>
                <w:sz w:val="18"/>
                <w:szCs w:val="18"/>
                <w:lang w:eastAsia="cs-CZ"/>
              </w:rPr>
            </w:pPr>
            <w:r w:rsidRPr="00377A0E">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DA4E43" w:rsidRPr="0001653D" w:rsidP="008302C2">
            <w:pPr>
              <w:bidi w:val="0"/>
              <w:spacing w:after="0" w:line="240" w:lineRule="auto"/>
              <w:jc w:val="center"/>
              <w:rPr>
                <w:rFonts w:ascii="Times New Roman" w:hAnsi="Times New Roman"/>
                <w:bCs/>
                <w:sz w:val="18"/>
                <w:szCs w:val="18"/>
              </w:rPr>
            </w:pPr>
            <w:r w:rsidRPr="0001653D">
              <w:rPr>
                <w:rFonts w:ascii="Times New Roman" w:hAnsi="Times New Roman"/>
                <w:bCs/>
                <w:sz w:val="18"/>
                <w:szCs w:val="18"/>
              </w:rPr>
              <w:t>Príloha V</w:t>
            </w:r>
          </w:p>
          <w:p w:rsidR="00DA4E43" w:rsidRPr="000642CE" w:rsidP="008302C2">
            <w:pPr>
              <w:bidi w:val="0"/>
              <w:spacing w:after="0" w:line="240" w:lineRule="auto"/>
              <w:jc w:val="center"/>
              <w:rPr>
                <w:rFonts w:ascii="Times New Roman" w:hAnsi="Times New Roman"/>
                <w:bCs/>
                <w:sz w:val="18"/>
                <w:szCs w:val="18"/>
              </w:rPr>
            </w:pPr>
            <w:r w:rsidRPr="000642CE">
              <w:rPr>
                <w:rFonts w:ascii="Times New Roman" w:hAnsi="Times New Roman"/>
                <w:bCs/>
                <w:sz w:val="18"/>
                <w:szCs w:val="18"/>
              </w:rPr>
              <w:t xml:space="preserve">B 3 </w:t>
            </w:r>
          </w:p>
          <w:p w:rsidR="00DA4E43" w:rsidRPr="000642CE" w:rsidP="008302C2">
            <w:pPr>
              <w:bidi w:val="0"/>
              <w:spacing w:after="0" w:line="240" w:lineRule="auto"/>
              <w:jc w:val="center"/>
              <w:rPr>
                <w:rFonts w:ascii="Times New Roman" w:hAnsi="Times New Roman"/>
                <w:bCs/>
                <w:sz w:val="18"/>
                <w:szCs w:val="18"/>
              </w:rPr>
            </w:pPr>
            <w:r w:rsidRPr="000642CE">
              <w:rPr>
                <w:rFonts w:ascii="Times New Roman" w:hAnsi="Times New Roman"/>
                <w:bCs/>
                <w:sz w:val="18"/>
                <w:szCs w:val="18"/>
              </w:rPr>
              <w:t>P b)</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DA4E43" w:rsidRPr="000642CE" w:rsidP="008302C2">
            <w:pPr>
              <w:pStyle w:val="CM4"/>
              <w:bidi w:val="0"/>
              <w:spacing w:before="60" w:after="60" w:line="240" w:lineRule="auto"/>
              <w:jc w:val="both"/>
              <w:rPr>
                <w:rFonts w:ascii="Times New Roman" w:hAnsi="Times New Roman"/>
                <w:sz w:val="18"/>
                <w:szCs w:val="18"/>
              </w:rPr>
            </w:pPr>
            <w:r w:rsidRPr="000642CE">
              <w:rPr>
                <w:rFonts w:ascii="Times New Roman" w:hAnsi="Times New Roman"/>
                <w:sz w:val="18"/>
                <w:szCs w:val="18"/>
              </w:rPr>
              <w:t xml:space="preserve">b) kontrolní technici staníc technickej kontroly: </w:t>
            </w:r>
          </w:p>
          <w:p w:rsidR="00DA4E43" w:rsidRPr="000642CE" w:rsidP="008302C2">
            <w:pPr>
              <w:pStyle w:val="CM4"/>
              <w:bidi w:val="0"/>
              <w:spacing w:before="60" w:after="60" w:line="240" w:lineRule="auto"/>
              <w:jc w:val="both"/>
              <w:rPr>
                <w:rFonts w:ascii="Times New Roman" w:hAnsi="Times New Roman"/>
                <w:sz w:val="18"/>
                <w:szCs w:val="18"/>
              </w:rPr>
            </w:pPr>
            <w:r w:rsidRPr="000642CE">
              <w:rPr>
                <w:rFonts w:ascii="Times New Roman" w:hAnsi="Times New Roman"/>
                <w:sz w:val="18"/>
                <w:szCs w:val="18"/>
              </w:rPr>
              <w:t xml:space="preserve">— požiadavky na pozíciu autorizovaného kontrolného technika, </w:t>
            </w:r>
          </w:p>
          <w:p w:rsidR="00DA4E43" w:rsidRPr="000642CE" w:rsidP="008302C2">
            <w:pPr>
              <w:pStyle w:val="CM4"/>
              <w:bidi w:val="0"/>
              <w:spacing w:before="60" w:after="60" w:line="240" w:lineRule="auto"/>
              <w:jc w:val="both"/>
              <w:rPr>
                <w:rFonts w:ascii="Times New Roman" w:hAnsi="Times New Roman"/>
                <w:sz w:val="18"/>
                <w:szCs w:val="18"/>
              </w:rPr>
            </w:pPr>
            <w:r w:rsidRPr="000642CE">
              <w:rPr>
                <w:rFonts w:ascii="Times New Roman" w:hAnsi="Times New Roman"/>
                <w:sz w:val="18"/>
                <w:szCs w:val="18"/>
              </w:rPr>
              <w:t xml:space="preserve">— úvodný odborný výcvik, opakovací odborný výcvik a preskúšania, </w:t>
            </w:r>
          </w:p>
          <w:p w:rsidR="00DA4E43" w:rsidRPr="000642CE" w:rsidP="00754DDA">
            <w:pPr>
              <w:pStyle w:val="CM4"/>
              <w:bidi w:val="0"/>
              <w:spacing w:before="60" w:after="60" w:line="240" w:lineRule="auto"/>
              <w:jc w:val="both"/>
              <w:rPr>
                <w:rFonts w:ascii="Times New Roman" w:hAnsi="Times New Roman"/>
                <w:sz w:val="18"/>
                <w:szCs w:val="18"/>
              </w:rPr>
            </w:pPr>
            <w:r w:rsidRPr="000642CE">
              <w:rPr>
                <w:rFonts w:ascii="Times New Roman" w:hAnsi="Times New Roman"/>
                <w:sz w:val="18"/>
                <w:szCs w:val="18"/>
              </w:rPr>
              <w:t xml:space="preserve">— odňatie alebo pozastavenie osvedčenia kontrolného technika;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DA4E43" w:rsidRPr="000642CE" w:rsidP="008302C2">
            <w:pPr>
              <w:bidi w:val="0"/>
              <w:spacing w:after="0" w:line="240" w:lineRule="auto"/>
              <w:jc w:val="center"/>
              <w:rPr>
                <w:rFonts w:ascii="Times New Roman" w:hAnsi="Times New Roman"/>
                <w:sz w:val="18"/>
                <w:szCs w:val="18"/>
                <w:lang w:eastAsia="cs-CZ"/>
              </w:rPr>
            </w:pPr>
            <w:r w:rsidRPr="000642CE">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DA4E43" w:rsidRPr="000642CE" w:rsidP="008302C2">
            <w:pPr>
              <w:bidi w:val="0"/>
              <w:spacing w:after="0" w:line="240" w:lineRule="auto"/>
              <w:jc w:val="both"/>
              <w:rPr>
                <w:rFonts w:ascii="Times New Roman" w:hAnsi="Times New Roman"/>
                <w:sz w:val="18"/>
                <w:szCs w:val="18"/>
                <w:lang w:eastAsia="cs-CZ"/>
              </w:rPr>
            </w:pPr>
            <w:r w:rsidRPr="000642CE">
              <w:rPr>
                <w:rFonts w:ascii="Times New Roman" w:hAnsi="Times New Roman"/>
                <w:sz w:val="18"/>
                <w:szCs w:val="18"/>
                <w:lang w:eastAsia="cs-CZ"/>
              </w:rPr>
              <w:t>Návrh</w:t>
            </w:r>
          </w:p>
          <w:p w:rsidR="00DA4E43" w:rsidRPr="0001653D" w:rsidP="008302C2">
            <w:pPr>
              <w:bidi w:val="0"/>
              <w:spacing w:after="0" w:line="240" w:lineRule="auto"/>
              <w:jc w:val="both"/>
              <w:rPr>
                <w:rFonts w:ascii="Times New Roman" w:hAnsi="Times New Roman"/>
                <w:sz w:val="18"/>
                <w:szCs w:val="18"/>
                <w:lang w:eastAsia="cs-CZ"/>
              </w:rPr>
            </w:pPr>
            <w:r w:rsidRPr="000642CE">
              <w:rPr>
                <w:rFonts w:ascii="Times New Roman" w:hAnsi="Times New Roman"/>
                <w:sz w:val="18"/>
                <w:szCs w:val="18"/>
                <w:lang w:eastAsia="cs-CZ"/>
              </w:rPr>
              <w:t>zákona</w:t>
            </w: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377A0E" w:rsidRPr="000642CE" w:rsidP="008302C2">
            <w:pPr>
              <w:bidi w:val="0"/>
              <w:spacing w:after="0" w:line="240" w:lineRule="auto"/>
              <w:jc w:val="both"/>
              <w:rPr>
                <w:rFonts w:ascii="Times New Roman" w:hAnsi="Times New Roman"/>
                <w:sz w:val="18"/>
                <w:szCs w:val="18"/>
                <w:lang w:eastAsia="cs-CZ"/>
              </w:rPr>
            </w:pPr>
          </w:p>
          <w:p w:rsidR="00377A0E" w:rsidRPr="000642CE" w:rsidP="008302C2">
            <w:pPr>
              <w:bidi w:val="0"/>
              <w:spacing w:after="0" w:line="240" w:lineRule="auto"/>
              <w:jc w:val="both"/>
              <w:rPr>
                <w:rFonts w:ascii="Times New Roman" w:hAnsi="Times New Roman"/>
                <w:sz w:val="18"/>
                <w:szCs w:val="18"/>
                <w:lang w:eastAsia="cs-CZ"/>
              </w:rPr>
            </w:pPr>
          </w:p>
          <w:p w:rsidR="00377A0E" w:rsidRPr="000642CE" w:rsidP="008302C2">
            <w:pPr>
              <w:bidi w:val="0"/>
              <w:spacing w:after="0" w:line="240" w:lineRule="auto"/>
              <w:jc w:val="both"/>
              <w:rPr>
                <w:rFonts w:ascii="Times New Roman" w:hAnsi="Times New Roman"/>
                <w:sz w:val="18"/>
                <w:szCs w:val="18"/>
                <w:lang w:eastAsia="cs-CZ"/>
              </w:rPr>
            </w:pPr>
          </w:p>
          <w:p w:rsidR="00377A0E" w:rsidRPr="000642CE" w:rsidP="008302C2">
            <w:pPr>
              <w:bidi w:val="0"/>
              <w:spacing w:after="0" w:line="240" w:lineRule="auto"/>
              <w:jc w:val="both"/>
              <w:rPr>
                <w:rFonts w:ascii="Times New Roman" w:hAnsi="Times New Roman"/>
                <w:sz w:val="18"/>
                <w:szCs w:val="18"/>
                <w:lang w:eastAsia="cs-CZ"/>
              </w:rPr>
            </w:pPr>
          </w:p>
          <w:p w:rsidR="00377A0E"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r w:rsidRPr="000642CE">
              <w:rPr>
                <w:rFonts w:ascii="Times New Roman" w:hAnsi="Times New Roman"/>
                <w:sz w:val="18"/>
                <w:szCs w:val="18"/>
                <w:lang w:eastAsia="cs-CZ"/>
              </w:rPr>
              <w:t>Návrh</w:t>
            </w:r>
          </w:p>
          <w:p w:rsidR="00DA4E43" w:rsidRPr="000642CE" w:rsidP="008302C2">
            <w:pPr>
              <w:bidi w:val="0"/>
              <w:spacing w:after="0" w:line="240" w:lineRule="auto"/>
              <w:jc w:val="both"/>
              <w:rPr>
                <w:rFonts w:ascii="Times New Roman" w:hAnsi="Times New Roman"/>
                <w:sz w:val="18"/>
                <w:szCs w:val="18"/>
                <w:lang w:eastAsia="cs-CZ"/>
              </w:rPr>
            </w:pPr>
            <w:r w:rsidRPr="000642CE">
              <w:rPr>
                <w:rFonts w:ascii="Times New Roman" w:hAnsi="Times New Roman"/>
                <w:sz w:val="18"/>
                <w:szCs w:val="18"/>
                <w:lang w:eastAsia="cs-CZ"/>
              </w:rPr>
              <w:t>zákona</w:t>
            </w:r>
          </w:p>
          <w:p w:rsidR="00DA4E43" w:rsidRPr="000642CE" w:rsidP="008302C2">
            <w:pPr>
              <w:bidi w:val="0"/>
              <w:spacing w:after="0" w:line="240" w:lineRule="auto"/>
              <w:jc w:val="both"/>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DA4E43" w:rsidRPr="000642CE" w:rsidP="008302C2">
            <w:pPr>
              <w:bidi w:val="0"/>
              <w:spacing w:after="0" w:line="240" w:lineRule="auto"/>
              <w:jc w:val="both"/>
              <w:rPr>
                <w:rFonts w:ascii="Times New Roman" w:hAnsi="Times New Roman"/>
                <w:sz w:val="18"/>
                <w:szCs w:val="18"/>
                <w:lang w:eastAsia="cs-CZ"/>
              </w:rPr>
            </w:pPr>
            <w:r w:rsidRPr="000642CE">
              <w:rPr>
                <w:rFonts w:ascii="Times New Roman" w:hAnsi="Times New Roman"/>
                <w:sz w:val="18"/>
                <w:szCs w:val="18"/>
                <w:lang w:eastAsia="cs-CZ"/>
              </w:rPr>
              <w:t>§ 90</w:t>
            </w:r>
          </w:p>
          <w:p w:rsidR="00DA4E43" w:rsidRPr="000642CE" w:rsidP="008302C2">
            <w:pPr>
              <w:bidi w:val="0"/>
              <w:spacing w:after="0" w:line="240" w:lineRule="auto"/>
              <w:jc w:val="both"/>
              <w:rPr>
                <w:rFonts w:ascii="Times New Roman" w:hAnsi="Times New Roman"/>
                <w:sz w:val="18"/>
                <w:szCs w:val="18"/>
                <w:lang w:eastAsia="cs-CZ"/>
              </w:rPr>
            </w:pPr>
            <w:r w:rsidRPr="000642CE">
              <w:rPr>
                <w:rFonts w:ascii="Times New Roman" w:hAnsi="Times New Roman"/>
                <w:sz w:val="18"/>
                <w:szCs w:val="18"/>
                <w:lang w:eastAsia="cs-CZ"/>
              </w:rPr>
              <w:t>O 3</w:t>
            </w:r>
          </w:p>
          <w:p w:rsidR="00DA4E43" w:rsidRPr="000642CE" w:rsidP="008302C2">
            <w:pPr>
              <w:bidi w:val="0"/>
              <w:spacing w:after="0" w:line="240" w:lineRule="auto"/>
              <w:jc w:val="both"/>
              <w:rPr>
                <w:rFonts w:ascii="Times New Roman" w:hAnsi="Times New Roman"/>
                <w:sz w:val="18"/>
                <w:szCs w:val="18"/>
                <w:lang w:eastAsia="cs-CZ"/>
              </w:rPr>
            </w:pPr>
            <w:r w:rsidRPr="000642CE">
              <w:rPr>
                <w:rFonts w:ascii="Times New Roman" w:hAnsi="Times New Roman"/>
                <w:sz w:val="18"/>
                <w:szCs w:val="18"/>
                <w:lang w:eastAsia="cs-CZ"/>
              </w:rPr>
              <w:t>P a) a b)</w:t>
            </w: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p>
          <w:p w:rsidR="00377A0E" w:rsidRPr="000642CE" w:rsidP="008302C2">
            <w:pPr>
              <w:bidi w:val="0"/>
              <w:spacing w:after="0" w:line="240" w:lineRule="auto"/>
              <w:jc w:val="both"/>
              <w:rPr>
                <w:rFonts w:ascii="Times New Roman" w:hAnsi="Times New Roman"/>
                <w:sz w:val="18"/>
                <w:szCs w:val="18"/>
                <w:lang w:eastAsia="cs-CZ"/>
              </w:rPr>
            </w:pPr>
          </w:p>
          <w:p w:rsidR="00377A0E" w:rsidRPr="000642CE" w:rsidP="008302C2">
            <w:pPr>
              <w:bidi w:val="0"/>
              <w:spacing w:after="0" w:line="240" w:lineRule="auto"/>
              <w:jc w:val="both"/>
              <w:rPr>
                <w:rFonts w:ascii="Times New Roman" w:hAnsi="Times New Roman"/>
                <w:sz w:val="18"/>
                <w:szCs w:val="18"/>
                <w:lang w:eastAsia="cs-CZ"/>
              </w:rPr>
            </w:pPr>
          </w:p>
          <w:p w:rsidR="00377A0E" w:rsidRPr="000642CE" w:rsidP="008302C2">
            <w:pPr>
              <w:bidi w:val="0"/>
              <w:spacing w:after="0" w:line="240" w:lineRule="auto"/>
              <w:jc w:val="both"/>
              <w:rPr>
                <w:rFonts w:ascii="Times New Roman" w:hAnsi="Times New Roman"/>
                <w:sz w:val="18"/>
                <w:szCs w:val="18"/>
                <w:lang w:eastAsia="cs-CZ"/>
              </w:rPr>
            </w:pPr>
          </w:p>
          <w:p w:rsidR="00377A0E" w:rsidRPr="000642CE" w:rsidP="008302C2">
            <w:pPr>
              <w:bidi w:val="0"/>
              <w:spacing w:after="0" w:line="240" w:lineRule="auto"/>
              <w:jc w:val="both"/>
              <w:rPr>
                <w:rFonts w:ascii="Times New Roman" w:hAnsi="Times New Roman"/>
                <w:sz w:val="18"/>
                <w:szCs w:val="18"/>
                <w:lang w:eastAsia="cs-CZ"/>
              </w:rPr>
            </w:pPr>
          </w:p>
          <w:p w:rsidR="00377A0E" w:rsidRPr="000642CE" w:rsidP="008302C2">
            <w:pPr>
              <w:bidi w:val="0"/>
              <w:spacing w:after="0" w:line="240" w:lineRule="auto"/>
              <w:jc w:val="both"/>
              <w:rPr>
                <w:rFonts w:ascii="Times New Roman" w:hAnsi="Times New Roman"/>
                <w:sz w:val="18"/>
                <w:szCs w:val="18"/>
                <w:lang w:eastAsia="cs-CZ"/>
              </w:rPr>
            </w:pPr>
          </w:p>
          <w:p w:rsidR="00DA4E43" w:rsidRPr="000642CE" w:rsidP="008302C2">
            <w:pPr>
              <w:bidi w:val="0"/>
              <w:spacing w:after="0" w:line="240" w:lineRule="auto"/>
              <w:jc w:val="both"/>
              <w:rPr>
                <w:rFonts w:ascii="Times New Roman" w:hAnsi="Times New Roman"/>
                <w:sz w:val="18"/>
                <w:szCs w:val="18"/>
                <w:lang w:eastAsia="cs-CZ"/>
              </w:rPr>
            </w:pPr>
            <w:r w:rsidRPr="000642CE">
              <w:rPr>
                <w:rFonts w:ascii="Times New Roman" w:hAnsi="Times New Roman"/>
                <w:sz w:val="18"/>
                <w:szCs w:val="18"/>
                <w:lang w:eastAsia="cs-CZ"/>
              </w:rPr>
              <w:t>§ 91</w:t>
            </w:r>
          </w:p>
          <w:p w:rsidR="00DA4E43" w:rsidRPr="000642CE" w:rsidP="008302C2">
            <w:pPr>
              <w:bidi w:val="0"/>
              <w:spacing w:after="0" w:line="240" w:lineRule="auto"/>
              <w:jc w:val="both"/>
              <w:rPr>
                <w:rFonts w:ascii="Times New Roman" w:hAnsi="Times New Roman"/>
                <w:sz w:val="18"/>
                <w:szCs w:val="18"/>
                <w:lang w:eastAsia="cs-CZ"/>
              </w:rPr>
            </w:pPr>
            <w:r w:rsidRPr="000642CE">
              <w:rPr>
                <w:rFonts w:ascii="Times New Roman" w:hAnsi="Times New Roman"/>
                <w:sz w:val="18"/>
                <w:szCs w:val="18"/>
                <w:lang w:eastAsia="cs-CZ"/>
              </w:rPr>
              <w:t>O 5</w:t>
            </w:r>
          </w:p>
          <w:p w:rsidR="00DA4E43" w:rsidRPr="000642CE" w:rsidP="008302C2">
            <w:pPr>
              <w:bidi w:val="0"/>
              <w:spacing w:after="0" w:line="240" w:lineRule="auto"/>
              <w:jc w:val="both"/>
              <w:rPr>
                <w:rFonts w:ascii="Times New Roman" w:hAnsi="Times New Roman"/>
                <w:sz w:val="18"/>
                <w:szCs w:val="18"/>
                <w:lang w:eastAsia="cs-CZ"/>
              </w:rPr>
            </w:pPr>
            <w:r w:rsidRPr="000642CE">
              <w:rPr>
                <w:rFonts w:ascii="Times New Roman" w:hAnsi="Times New Roman"/>
                <w:sz w:val="18"/>
                <w:szCs w:val="18"/>
                <w:lang w:eastAsia="cs-CZ"/>
              </w:rPr>
              <w:t>P a) a b)</w:t>
            </w: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377A0E" w:rsidRPr="000642CE" w:rsidP="00377A0E">
            <w:pPr>
              <w:pStyle w:val="ListParagraph"/>
              <w:tabs>
                <w:tab w:val="left" w:pos="1134"/>
              </w:tabs>
              <w:bidi w:val="0"/>
              <w:spacing w:after="0" w:line="240" w:lineRule="auto"/>
              <w:ind w:left="0" w:firstLine="0"/>
              <w:contextualSpacing/>
              <w:jc w:val="both"/>
              <w:rPr>
                <w:rFonts w:ascii="Times New Roman" w:hAnsi="Times New Roman"/>
                <w:sz w:val="18"/>
                <w:szCs w:val="18"/>
              </w:rPr>
            </w:pPr>
            <w:r w:rsidRPr="000642CE">
              <w:rPr>
                <w:rFonts w:ascii="Times New Roman" w:hAnsi="Times New Roman"/>
                <w:sz w:val="18"/>
                <w:szCs w:val="18"/>
              </w:rPr>
              <w:t xml:space="preserve">(3) Schvaľovací orgán udelí </w:t>
            </w:r>
          </w:p>
          <w:p w:rsidR="00377A0E" w:rsidRPr="000642CE" w:rsidP="00DC48CD">
            <w:pPr>
              <w:pStyle w:val="ListParagraph"/>
              <w:numPr>
                <w:numId w:val="88"/>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osvedčenie technika technickej kontroly fyzickej osobe, ak spĺňa tieto podmienky:</w:t>
            </w:r>
          </w:p>
          <w:p w:rsidR="00377A0E" w:rsidRPr="000642CE" w:rsidP="00DC48CD">
            <w:pPr>
              <w:pStyle w:val="ListParagraph"/>
              <w:numPr>
                <w:numId w:val="89"/>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má spôsobilosť na právne úkony v plnom rozsahu,</w:t>
            </w:r>
          </w:p>
          <w:p w:rsidR="00377A0E" w:rsidRPr="000642CE" w:rsidP="00DC48CD">
            <w:pPr>
              <w:pStyle w:val="ListParagraph"/>
              <w:numPr>
                <w:numId w:val="89"/>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 xml:space="preserve">je bezúhonná a dôveryhodná podľa </w:t>
            </w:r>
            <w:r w:rsidRPr="000642CE">
              <w:rPr>
                <w:rFonts w:ascii="Times New Roman" w:hAnsi="Times New Roman"/>
                <w:sz w:val="18"/>
                <w:szCs w:val="18"/>
              </w:rPr>
              <w:fldChar w:fldCharType="begin"/>
            </w:r>
            <w:r w:rsidRPr="000642CE">
              <w:rPr>
                <w:rFonts w:ascii="Times New Roman" w:hAnsi="Times New Roman"/>
                <w:sz w:val="18"/>
                <w:szCs w:val="18"/>
              </w:rPr>
              <w:instrText xml:space="preserve"> REF _Ref487833036 \h </w:instrText>
            </w:r>
            <w:r w:rsidRPr="000642CE">
              <w:rPr>
                <w:rFonts w:ascii="Times New Roman" w:hAnsi="Times New Roman"/>
                <w:sz w:val="18"/>
                <w:szCs w:val="18"/>
              </w:rPr>
              <w:instrText xml:space="preserve"> \* MERGEFORMAT </w:instrText>
            </w:r>
            <w:r w:rsidRPr="000642CE">
              <w:rPr>
                <w:rFonts w:ascii="Times New Roman" w:hAnsi="Times New Roman"/>
                <w:sz w:val="18"/>
                <w:szCs w:val="18"/>
              </w:rPr>
              <w:fldChar w:fldCharType="separate"/>
            </w:r>
            <w:r w:rsidRPr="000642CE">
              <w:rPr>
                <w:rFonts w:ascii="Times New Roman" w:hAnsi="Times New Roman"/>
                <w:sz w:val="18"/>
                <w:szCs w:val="18"/>
              </w:rPr>
              <w:t xml:space="preserve">§ </w:t>
            </w:r>
            <w:r w:rsidRPr="000642CE">
              <w:rPr>
                <w:rFonts w:ascii="Times New Roman" w:hAnsi="Times New Roman"/>
                <w:noProof/>
                <w:sz w:val="18"/>
                <w:szCs w:val="18"/>
              </w:rPr>
              <w:t>167</w:t>
            </w:r>
            <w:r w:rsidRPr="000642CE">
              <w:rPr>
                <w:rFonts w:ascii="Times New Roman" w:hAnsi="Times New Roman"/>
                <w:sz w:val="18"/>
                <w:szCs w:val="18"/>
              </w:rPr>
              <w:fldChar w:fldCharType="end"/>
            </w:r>
            <w:r w:rsidRPr="000642CE">
              <w:rPr>
                <w:rFonts w:ascii="Times New Roman" w:hAnsi="Times New Roman"/>
                <w:sz w:val="18"/>
                <w:szCs w:val="18"/>
              </w:rPr>
              <w:t xml:space="preserve"> ods. 3 až 6,</w:t>
            </w:r>
          </w:p>
          <w:p w:rsidR="00377A0E" w:rsidRPr="000642CE" w:rsidP="00DC48CD">
            <w:pPr>
              <w:pStyle w:val="ListParagraph"/>
              <w:numPr>
                <w:numId w:val="89"/>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 xml:space="preserve">disponuje znalosťami o vozidlách a preukázala odbornú prax alebo rovnocennú praktickú skúsenosť v oblasti vozidiel (ďalej len „rovnocenná skúsenosť“); podrobnosti o znalostiach o vozidlách a odbornej praxi alebo rovnocennej skúsenosti ustanoví vykonávací právny predpis podľa </w:t>
            </w:r>
            <w:r w:rsidRPr="000642CE">
              <w:rPr>
                <w:rFonts w:ascii="Times New Roman" w:hAnsi="Times New Roman"/>
                <w:sz w:val="18"/>
                <w:szCs w:val="18"/>
              </w:rPr>
              <w:fldChar w:fldCharType="begin"/>
            </w:r>
            <w:r w:rsidRPr="000642CE">
              <w:rPr>
                <w:rFonts w:ascii="Times New Roman" w:hAnsi="Times New Roman"/>
                <w:sz w:val="18"/>
                <w:szCs w:val="18"/>
              </w:rPr>
              <w:instrText xml:space="preserve"> REF _Ref464114179 \h </w:instrText>
            </w:r>
            <w:r w:rsidRPr="000642CE">
              <w:rPr>
                <w:rFonts w:ascii="Times New Roman" w:hAnsi="Times New Roman"/>
                <w:sz w:val="18"/>
                <w:szCs w:val="18"/>
              </w:rPr>
              <w:instrText xml:space="preserve"> \* MERGEFORMAT </w:instrText>
            </w:r>
            <w:r w:rsidRPr="000642CE">
              <w:rPr>
                <w:rFonts w:ascii="Times New Roman" w:hAnsi="Times New Roman"/>
                <w:sz w:val="18"/>
                <w:szCs w:val="18"/>
              </w:rPr>
              <w:fldChar w:fldCharType="separate"/>
            </w:r>
            <w:r w:rsidRPr="000642CE">
              <w:rPr>
                <w:rFonts w:ascii="Times New Roman" w:hAnsi="Times New Roman"/>
                <w:sz w:val="18"/>
                <w:szCs w:val="18"/>
              </w:rPr>
              <w:t xml:space="preserve">§ </w:t>
            </w:r>
            <w:r w:rsidRPr="000642CE">
              <w:rPr>
                <w:rFonts w:ascii="Times New Roman" w:hAnsi="Times New Roman"/>
                <w:noProof/>
                <w:sz w:val="18"/>
                <w:szCs w:val="18"/>
              </w:rPr>
              <w:t>136</w:t>
            </w:r>
            <w:r w:rsidRPr="000642CE">
              <w:rPr>
                <w:rFonts w:ascii="Times New Roman" w:hAnsi="Times New Roman"/>
                <w:sz w:val="18"/>
                <w:szCs w:val="18"/>
              </w:rPr>
              <w:fldChar w:fldCharType="end"/>
            </w:r>
            <w:r w:rsidRPr="000642CE">
              <w:rPr>
                <w:rFonts w:ascii="Times New Roman" w:hAnsi="Times New Roman"/>
                <w:sz w:val="18"/>
                <w:szCs w:val="18"/>
              </w:rPr>
              <w:t xml:space="preserve"> ods. 3 písm. g),</w:t>
            </w:r>
          </w:p>
          <w:p w:rsidR="00377A0E" w:rsidRPr="000642CE" w:rsidP="00DC48CD">
            <w:pPr>
              <w:pStyle w:val="ListParagraph"/>
              <w:numPr>
                <w:numId w:val="89"/>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je držiteľom vodičského oprávnenia na vedenie tých kategórií vozidiel, na ktorých sa podľa udeleného oprávnenia bude technická kontrola vykonávať,</w:t>
            </w:r>
          </w:p>
          <w:p w:rsidR="00377A0E" w:rsidRPr="000642CE" w:rsidP="00DC48CD">
            <w:pPr>
              <w:pStyle w:val="ListParagraph"/>
              <w:numPr>
                <w:numId w:val="89"/>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absolvovala základné školenie alebo rozširovacie školenie,</w:t>
            </w:r>
          </w:p>
          <w:p w:rsidR="00377A0E" w:rsidRPr="000642CE" w:rsidP="00DC48CD">
            <w:pPr>
              <w:pStyle w:val="ListParagraph"/>
              <w:numPr>
                <w:numId w:val="89"/>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vyhovela pri skúške z odbornej spôsobilosti na vykonávanie technickej kontroly,</w:t>
            </w:r>
          </w:p>
          <w:p w:rsidR="00377A0E" w:rsidRPr="000642CE" w:rsidP="00DC48CD">
            <w:pPr>
              <w:pStyle w:val="ListParagraph"/>
              <w:numPr>
                <w:numId w:val="88"/>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osvedčenie technika emisnej kontroly fyzickej osobe, ak spĺňa tieto podmienky:</w:t>
            </w:r>
          </w:p>
          <w:p w:rsidR="00377A0E" w:rsidRPr="000642CE" w:rsidP="00DC48CD">
            <w:pPr>
              <w:pStyle w:val="ListParagraph"/>
              <w:numPr>
                <w:numId w:val="90"/>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má spôsobilosť na právne úkony v plnom rozsahu,</w:t>
            </w:r>
          </w:p>
          <w:p w:rsidR="00377A0E" w:rsidRPr="000642CE" w:rsidP="00DC48CD">
            <w:pPr>
              <w:pStyle w:val="ListParagraph"/>
              <w:numPr>
                <w:numId w:val="90"/>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 xml:space="preserve">je bezúhonná a dôveryhodná podľa </w:t>
            </w:r>
            <w:r w:rsidRPr="000642CE">
              <w:rPr>
                <w:rFonts w:ascii="Times New Roman" w:hAnsi="Times New Roman"/>
                <w:sz w:val="18"/>
                <w:szCs w:val="18"/>
              </w:rPr>
              <w:fldChar w:fldCharType="begin"/>
            </w:r>
            <w:r w:rsidRPr="000642CE">
              <w:rPr>
                <w:rFonts w:ascii="Times New Roman" w:hAnsi="Times New Roman"/>
                <w:sz w:val="18"/>
                <w:szCs w:val="18"/>
              </w:rPr>
              <w:instrText xml:space="preserve"> REF _Ref487833036 \h </w:instrText>
            </w:r>
            <w:r w:rsidRPr="000642CE">
              <w:rPr>
                <w:rFonts w:ascii="Times New Roman" w:hAnsi="Times New Roman"/>
                <w:sz w:val="18"/>
                <w:szCs w:val="18"/>
              </w:rPr>
              <w:instrText xml:space="preserve"> \* MERGEFORMAT </w:instrText>
            </w:r>
            <w:r w:rsidRPr="000642CE">
              <w:rPr>
                <w:rFonts w:ascii="Times New Roman" w:hAnsi="Times New Roman"/>
                <w:sz w:val="18"/>
                <w:szCs w:val="18"/>
              </w:rPr>
              <w:fldChar w:fldCharType="separate"/>
            </w:r>
            <w:r w:rsidRPr="000642CE">
              <w:rPr>
                <w:rFonts w:ascii="Times New Roman" w:hAnsi="Times New Roman"/>
                <w:sz w:val="18"/>
                <w:szCs w:val="18"/>
              </w:rPr>
              <w:t xml:space="preserve">§ </w:t>
            </w:r>
            <w:r w:rsidRPr="000642CE">
              <w:rPr>
                <w:rFonts w:ascii="Times New Roman" w:hAnsi="Times New Roman"/>
                <w:noProof/>
                <w:sz w:val="18"/>
                <w:szCs w:val="18"/>
              </w:rPr>
              <w:t>167</w:t>
            </w:r>
            <w:r w:rsidRPr="000642CE">
              <w:rPr>
                <w:rFonts w:ascii="Times New Roman" w:hAnsi="Times New Roman"/>
                <w:sz w:val="18"/>
                <w:szCs w:val="18"/>
              </w:rPr>
              <w:fldChar w:fldCharType="end"/>
            </w:r>
            <w:r w:rsidRPr="000642CE">
              <w:rPr>
                <w:rFonts w:ascii="Times New Roman" w:hAnsi="Times New Roman"/>
                <w:sz w:val="18"/>
                <w:szCs w:val="18"/>
              </w:rPr>
              <w:t xml:space="preserve"> ods. 3 až 6,</w:t>
            </w:r>
          </w:p>
          <w:p w:rsidR="00377A0E" w:rsidRPr="000642CE" w:rsidP="00DC48CD">
            <w:pPr>
              <w:pStyle w:val="ListParagraph"/>
              <w:numPr>
                <w:numId w:val="90"/>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 xml:space="preserve">disponuje znalosťami o vozidlách a preukázala odbornú prax alebo rovnocennú skúsenosť; podrobnosti o znalostiach o vozidlách a odbornej praxi alebo rovnocennej skúsenosti ustanoví vykonávací právny predpis podľa </w:t>
            </w:r>
            <w:r w:rsidRPr="000642CE">
              <w:rPr>
                <w:rFonts w:ascii="Times New Roman" w:hAnsi="Times New Roman"/>
                <w:sz w:val="18"/>
                <w:szCs w:val="18"/>
              </w:rPr>
              <w:fldChar w:fldCharType="begin"/>
            </w:r>
            <w:r w:rsidRPr="000642CE">
              <w:rPr>
                <w:rFonts w:ascii="Times New Roman" w:hAnsi="Times New Roman"/>
                <w:sz w:val="18"/>
                <w:szCs w:val="18"/>
              </w:rPr>
              <w:instrText xml:space="preserve"> REF _Ref464114179 \h </w:instrText>
            </w:r>
            <w:r w:rsidRPr="000642CE">
              <w:rPr>
                <w:rFonts w:ascii="Times New Roman" w:hAnsi="Times New Roman"/>
                <w:sz w:val="18"/>
                <w:szCs w:val="18"/>
              </w:rPr>
              <w:instrText xml:space="preserve"> \* MERGEFORMAT </w:instrText>
            </w:r>
            <w:r w:rsidRPr="000642CE">
              <w:rPr>
                <w:rFonts w:ascii="Times New Roman" w:hAnsi="Times New Roman"/>
                <w:sz w:val="18"/>
                <w:szCs w:val="18"/>
              </w:rPr>
              <w:fldChar w:fldCharType="separate"/>
            </w:r>
            <w:r w:rsidRPr="000642CE">
              <w:rPr>
                <w:rFonts w:ascii="Times New Roman" w:hAnsi="Times New Roman"/>
                <w:sz w:val="18"/>
                <w:szCs w:val="18"/>
              </w:rPr>
              <w:t xml:space="preserve">§ </w:t>
            </w:r>
            <w:r w:rsidRPr="000642CE">
              <w:rPr>
                <w:rFonts w:ascii="Times New Roman" w:hAnsi="Times New Roman"/>
                <w:noProof/>
                <w:sz w:val="18"/>
                <w:szCs w:val="18"/>
              </w:rPr>
              <w:t>136</w:t>
            </w:r>
            <w:r w:rsidRPr="000642CE">
              <w:rPr>
                <w:rFonts w:ascii="Times New Roman" w:hAnsi="Times New Roman"/>
                <w:sz w:val="18"/>
                <w:szCs w:val="18"/>
              </w:rPr>
              <w:fldChar w:fldCharType="end"/>
            </w:r>
            <w:r w:rsidRPr="000642CE">
              <w:rPr>
                <w:rFonts w:ascii="Times New Roman" w:hAnsi="Times New Roman"/>
                <w:sz w:val="18"/>
                <w:szCs w:val="18"/>
              </w:rPr>
              <w:t xml:space="preserve"> ods. 3 písm. h),</w:t>
            </w:r>
          </w:p>
          <w:p w:rsidR="00377A0E" w:rsidRPr="000642CE" w:rsidP="00DC48CD">
            <w:pPr>
              <w:pStyle w:val="ListParagraph"/>
              <w:numPr>
                <w:numId w:val="90"/>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absolvovala základné školenie,</w:t>
            </w:r>
          </w:p>
          <w:p w:rsidR="00377A0E" w:rsidRPr="000642CE" w:rsidP="00DC48CD">
            <w:pPr>
              <w:pStyle w:val="ListParagraph"/>
              <w:numPr>
                <w:numId w:val="90"/>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vyhovela pri skúške z odbornej spôsobilosti na vykonávanie emisnej kontroly,</w:t>
            </w:r>
          </w:p>
          <w:p w:rsidR="00A55299" w:rsidRPr="000642CE" w:rsidP="00377A0E">
            <w:pPr>
              <w:tabs>
                <w:tab w:val="left" w:pos="320"/>
              </w:tabs>
              <w:bidi w:val="0"/>
              <w:spacing w:after="0" w:line="240" w:lineRule="auto"/>
              <w:jc w:val="both"/>
              <w:rPr>
                <w:rFonts w:ascii="Times New Roman" w:hAnsi="Times New Roman"/>
                <w:sz w:val="18"/>
                <w:szCs w:val="18"/>
              </w:rPr>
            </w:pPr>
          </w:p>
          <w:p w:rsidR="00377A0E" w:rsidRPr="000642CE" w:rsidP="00DC48CD">
            <w:pPr>
              <w:pStyle w:val="ListParagraph"/>
              <w:numPr>
                <w:numId w:val="91"/>
              </w:numPr>
              <w:tabs>
                <w:tab w:val="left" w:pos="1134"/>
              </w:tabs>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 xml:space="preserve">Schvaľovací orgán zruší </w:t>
            </w:r>
          </w:p>
          <w:p w:rsidR="00377A0E" w:rsidRPr="000642CE" w:rsidP="00DC48CD">
            <w:pPr>
              <w:pStyle w:val="ListParagraph"/>
              <w:numPr>
                <w:numId w:val="92"/>
              </w:numPr>
              <w:bidi w:val="0"/>
              <w:spacing w:after="200" w:line="240" w:lineRule="auto"/>
              <w:contextualSpacing/>
              <w:jc w:val="both"/>
              <w:rPr>
                <w:rFonts w:ascii="Times New Roman" w:hAnsi="Times New Roman"/>
                <w:sz w:val="18"/>
                <w:szCs w:val="18"/>
              </w:rPr>
            </w:pPr>
            <w:r w:rsidRPr="000642CE">
              <w:rPr>
                <w:rFonts w:ascii="Times New Roman" w:hAnsi="Times New Roman"/>
                <w:sz w:val="18"/>
                <w:szCs w:val="18"/>
              </w:rPr>
              <w:t xml:space="preserve">osvedčenie technika technickej kontroly, ak </w:t>
            </w:r>
          </w:p>
          <w:p w:rsidR="00377A0E" w:rsidRPr="000642CE" w:rsidP="00DC48CD">
            <w:pPr>
              <w:pStyle w:val="ListParagraph"/>
              <w:numPr>
                <w:numId w:val="93"/>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oprávnená osoba technickej kontroly požiada o zrušenie osvedčenia,</w:t>
            </w:r>
          </w:p>
          <w:p w:rsidR="00377A0E" w:rsidRPr="000642CE" w:rsidP="00DC48CD">
            <w:pPr>
              <w:pStyle w:val="ListParagraph"/>
              <w:numPr>
                <w:numId w:val="93"/>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zistí, že osvedčenie bolo udelené na základe nepravdivých údajov alebo podkladov o splnení podmienok ustanovených na udelenie osvedčenia,</w:t>
            </w:r>
          </w:p>
          <w:p w:rsidR="00377A0E" w:rsidRPr="000642CE" w:rsidP="00DC48CD">
            <w:pPr>
              <w:pStyle w:val="ListParagraph"/>
              <w:numPr>
                <w:numId w:val="93"/>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 xml:space="preserve">technik technickej kontroly prestal spĺňať niektorú z podmienok, na základe ktorých mu bolo osvedčenie udelené alebo neplní podmienky uvedené v osvedčení, </w:t>
            </w:r>
          </w:p>
          <w:p w:rsidR="00377A0E" w:rsidRPr="000642CE" w:rsidP="00DC48CD">
            <w:pPr>
              <w:pStyle w:val="ListParagraph"/>
              <w:numPr>
                <w:numId w:val="93"/>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 xml:space="preserve">technik technickej kontroly podľa </w:t>
            </w:r>
            <w:r w:rsidRPr="000642CE">
              <w:rPr>
                <w:rFonts w:ascii="Times New Roman" w:hAnsi="Times New Roman"/>
                <w:sz w:val="18"/>
                <w:szCs w:val="18"/>
              </w:rPr>
              <w:fldChar w:fldCharType="begin"/>
            </w:r>
            <w:r w:rsidRPr="000642CE">
              <w:rPr>
                <w:rFonts w:ascii="Times New Roman" w:hAnsi="Times New Roman"/>
                <w:sz w:val="18"/>
                <w:szCs w:val="18"/>
              </w:rPr>
              <w:instrText xml:space="preserve"> REF _Ref473894787 \h </w:instrText>
            </w:r>
            <w:r w:rsidRPr="000642CE">
              <w:rPr>
                <w:rFonts w:ascii="Times New Roman" w:hAnsi="Times New Roman"/>
                <w:sz w:val="18"/>
                <w:szCs w:val="18"/>
              </w:rPr>
              <w:instrText xml:space="preserve"> \* MERGEFORMAT </w:instrText>
            </w:r>
            <w:r w:rsidRPr="000642CE">
              <w:rPr>
                <w:rFonts w:ascii="Times New Roman" w:hAnsi="Times New Roman"/>
                <w:sz w:val="18"/>
                <w:szCs w:val="18"/>
              </w:rPr>
              <w:fldChar w:fldCharType="separate"/>
            </w:r>
            <w:r w:rsidRPr="000642CE">
              <w:rPr>
                <w:rFonts w:ascii="Times New Roman" w:hAnsi="Times New Roman"/>
                <w:sz w:val="18"/>
                <w:szCs w:val="18"/>
              </w:rPr>
              <w:t xml:space="preserve">§ </w:t>
            </w:r>
            <w:r w:rsidRPr="000642CE">
              <w:rPr>
                <w:rFonts w:ascii="Times New Roman" w:hAnsi="Times New Roman"/>
                <w:noProof/>
                <w:sz w:val="18"/>
                <w:szCs w:val="18"/>
              </w:rPr>
              <w:t>92</w:t>
            </w:r>
            <w:r w:rsidRPr="000642CE">
              <w:rPr>
                <w:rFonts w:ascii="Times New Roman" w:hAnsi="Times New Roman"/>
                <w:sz w:val="18"/>
                <w:szCs w:val="18"/>
              </w:rPr>
              <w:fldChar w:fldCharType="end"/>
            </w:r>
            <w:r w:rsidRPr="000642CE">
              <w:rPr>
                <w:rFonts w:ascii="Times New Roman" w:hAnsi="Times New Roman"/>
                <w:sz w:val="18"/>
                <w:szCs w:val="18"/>
              </w:rPr>
              <w:t xml:space="preserve"> ods. 8 a 9 neabsolvoval doškoľovací kurz alebo bol pri následnej skúške z odbornej spôsobilosti hodnotený stupňom „nevyhovel</w:t>
            </w:r>
            <w:r w:rsidRPr="000642CE">
              <w:rPr>
                <w:rFonts w:ascii="Times New Roman" w:hAnsi="Times New Roman"/>
                <w:sz w:val="18"/>
                <w:szCs w:val="18"/>
              </w:rPr>
              <w:t xml:space="preserve">“, </w:t>
            </w:r>
          </w:p>
          <w:p w:rsidR="00377A0E" w:rsidRPr="000642CE" w:rsidP="00DC48CD">
            <w:pPr>
              <w:pStyle w:val="ListParagraph"/>
              <w:numPr>
                <w:numId w:val="93"/>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z lekárskej správy vyplýva, že technik technickej kontroly nie je trvalo telesne alebo duševne schopný vykonávať technickú kontrolu,</w:t>
            </w:r>
          </w:p>
          <w:p w:rsidR="00377A0E" w:rsidRPr="000642CE" w:rsidP="00DC48CD">
            <w:pPr>
              <w:pStyle w:val="ListParagraph"/>
              <w:numPr>
                <w:numId w:val="93"/>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technik technickej kontroly neodôvodnene nevykonával technickú kontrolu nepretržite viac ako 12 mesiacov,</w:t>
            </w:r>
          </w:p>
          <w:p w:rsidR="00377A0E" w:rsidRPr="000642CE" w:rsidP="00DC48CD">
            <w:pPr>
              <w:pStyle w:val="ListParagraph"/>
              <w:numPr>
                <w:numId w:val="93"/>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 xml:space="preserve">technik technickej kontroly v čase zákazu podľa </w:t>
            </w:r>
            <w:r w:rsidRPr="000642CE">
              <w:rPr>
                <w:rFonts w:ascii="Times New Roman" w:hAnsi="Times New Roman"/>
                <w:sz w:val="18"/>
                <w:szCs w:val="18"/>
              </w:rPr>
              <w:fldChar w:fldCharType="begin"/>
            </w:r>
            <w:r w:rsidRPr="000642CE">
              <w:rPr>
                <w:rFonts w:ascii="Times New Roman" w:hAnsi="Times New Roman"/>
                <w:sz w:val="18"/>
                <w:szCs w:val="18"/>
              </w:rPr>
              <w:instrText xml:space="preserve"> REF _Ref473894787 \h </w:instrText>
            </w:r>
            <w:r w:rsidRPr="000642CE">
              <w:rPr>
                <w:rFonts w:ascii="Times New Roman" w:hAnsi="Times New Roman"/>
                <w:sz w:val="18"/>
                <w:szCs w:val="18"/>
              </w:rPr>
              <w:instrText xml:space="preserve"> \* MERGEFORMAT </w:instrText>
            </w:r>
            <w:r w:rsidRPr="000642CE">
              <w:rPr>
                <w:rFonts w:ascii="Times New Roman" w:hAnsi="Times New Roman"/>
                <w:sz w:val="18"/>
                <w:szCs w:val="18"/>
              </w:rPr>
              <w:fldChar w:fldCharType="separate"/>
            </w:r>
            <w:r w:rsidRPr="000642CE">
              <w:rPr>
                <w:rFonts w:ascii="Times New Roman" w:hAnsi="Times New Roman"/>
                <w:sz w:val="18"/>
                <w:szCs w:val="18"/>
              </w:rPr>
              <w:t xml:space="preserve">§ </w:t>
            </w:r>
            <w:r w:rsidRPr="000642CE">
              <w:rPr>
                <w:rFonts w:ascii="Times New Roman" w:hAnsi="Times New Roman"/>
                <w:noProof/>
                <w:sz w:val="18"/>
                <w:szCs w:val="18"/>
              </w:rPr>
              <w:t>92</w:t>
            </w:r>
            <w:r w:rsidRPr="000642CE">
              <w:rPr>
                <w:rFonts w:ascii="Times New Roman" w:hAnsi="Times New Roman"/>
                <w:sz w:val="18"/>
                <w:szCs w:val="18"/>
              </w:rPr>
              <w:fldChar w:fldCharType="end"/>
            </w:r>
            <w:r w:rsidRPr="000642CE">
              <w:rPr>
                <w:rFonts w:ascii="Times New Roman" w:hAnsi="Times New Roman"/>
                <w:sz w:val="18"/>
                <w:szCs w:val="18"/>
              </w:rPr>
              <w:t xml:space="preserve"> ods. 11 vykonával technickú kontrolu, </w:t>
            </w:r>
          </w:p>
          <w:p w:rsidR="00377A0E" w:rsidRPr="000642CE" w:rsidP="00DC48CD">
            <w:pPr>
              <w:pStyle w:val="ListParagraph"/>
              <w:numPr>
                <w:numId w:val="93"/>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 xml:space="preserve">technik technickej kontroly umožnil neoprávnené použitie tlačív dokladov o vykonaní technickej kontroly, kontrolnej nálepky alebo pečiatky, </w:t>
            </w:r>
          </w:p>
          <w:p w:rsidR="00377A0E" w:rsidRPr="000642CE" w:rsidP="00DC48CD">
            <w:pPr>
              <w:pStyle w:val="ListParagraph"/>
              <w:numPr>
                <w:numId w:val="93"/>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 xml:space="preserve">technik technickej kontroly vykonal technickú kontrolu bez pristaveného vozidla alebo mimo ustanovených priestorov, </w:t>
            </w:r>
          </w:p>
          <w:p w:rsidR="00377A0E" w:rsidRPr="000642CE" w:rsidP="00DC48CD">
            <w:pPr>
              <w:pStyle w:val="ListParagraph"/>
              <w:numPr>
                <w:numId w:val="93"/>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technik technickej kontroly poskytol prihlasovacie údaje do celoštátneho informačného systému technických kontrol alebo pečiatku inej osobe alebo ak prihlasovacie údaje do celoštátneho informačného systému technických kontrol alebo pečiatka boli zneužité inou osobou v dôsledku zavinenia alebo nedbanlivosti technika technickej kontroly,</w:t>
            </w:r>
          </w:p>
          <w:p w:rsidR="00377A0E" w:rsidRPr="000642CE" w:rsidP="00DC48CD">
            <w:pPr>
              <w:pStyle w:val="ListParagraph"/>
              <w:numPr>
                <w:numId w:val="93"/>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technik technickej kontroly vykonal technickú kontrolu s prihlasovacími údajmi do celoštátneho informačného systému technických kontrol alebo s pečiatkou iného technika technickej kontroly,</w:t>
            </w:r>
          </w:p>
          <w:p w:rsidR="00377A0E" w:rsidRPr="000642CE" w:rsidP="00DC48CD">
            <w:pPr>
              <w:pStyle w:val="ListParagraph"/>
              <w:numPr>
                <w:numId w:val="93"/>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technik technickej kontroly vykonal technickú kontrolu v čase nefunkčnosti monitorovacieho záznamového zariadenia; to neplatí, ak porucha zariadenia vznikla v priebehu vykonávania technickej kontroly a bol uchovaný aspoň jeden záznam,</w:t>
            </w:r>
          </w:p>
          <w:p w:rsidR="00377A0E" w:rsidRPr="0001653D" w:rsidP="00DC48CD">
            <w:pPr>
              <w:pStyle w:val="ListParagraph"/>
              <w:numPr>
                <w:numId w:val="93"/>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technik technickej kontroly pri technickej kontrole použil také vybavenie alebo zariadenie, ktoré umožnilo neoprávnené ovplyvnenie meraných hodnôt, alebo ak vykonal taký úkon, ktorý umožnil neoprávnené ovplyvnenie meraných hodnôt alebo prenášaných hodnôt do celoštátneho informačného systému technických kontrol</w:t>
            </w:r>
            <w:r w:rsidR="0001653D">
              <w:rPr>
                <w:rFonts w:ascii="Times New Roman" w:hAnsi="Times New Roman"/>
                <w:sz w:val="18"/>
                <w:szCs w:val="18"/>
              </w:rPr>
              <w:t xml:space="preserve"> alebo</w:t>
            </w:r>
          </w:p>
          <w:p w:rsidR="00377A0E" w:rsidRPr="000642CE" w:rsidP="00DC48CD">
            <w:pPr>
              <w:pStyle w:val="ListParagraph"/>
              <w:numPr>
                <w:numId w:val="93"/>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technik technickej kontroly nesprávne vyhodnotil chybu na vozidle a vplyvom tejto chyby došlo k vzniku dopravnej nehody alebo škodovej udalosti,</w:t>
            </w:r>
          </w:p>
          <w:p w:rsidR="00377A0E" w:rsidRPr="000642CE" w:rsidP="00DC48CD">
            <w:pPr>
              <w:pStyle w:val="ListParagraph"/>
              <w:numPr>
                <w:numId w:val="92"/>
              </w:numPr>
              <w:bidi w:val="0"/>
              <w:spacing w:after="200" w:line="240" w:lineRule="auto"/>
              <w:ind w:hanging="357"/>
              <w:contextualSpacing/>
              <w:jc w:val="both"/>
              <w:rPr>
                <w:rFonts w:ascii="Times New Roman" w:hAnsi="Times New Roman"/>
                <w:sz w:val="18"/>
                <w:szCs w:val="18"/>
              </w:rPr>
            </w:pPr>
            <w:r w:rsidRPr="000642CE">
              <w:rPr>
                <w:rFonts w:ascii="Times New Roman" w:hAnsi="Times New Roman"/>
                <w:sz w:val="18"/>
                <w:szCs w:val="18"/>
              </w:rPr>
              <w:t xml:space="preserve">osvedčenie technika emisnej kontroly, ak </w:t>
            </w:r>
          </w:p>
          <w:p w:rsidR="00377A0E" w:rsidRPr="000642CE" w:rsidP="00DC48CD">
            <w:pPr>
              <w:pStyle w:val="ListParagraph"/>
              <w:numPr>
                <w:numId w:val="94"/>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oprávnená osoba emisnej kontroly požiada o zrušenie osvedčenia,</w:t>
            </w:r>
          </w:p>
          <w:p w:rsidR="00377A0E" w:rsidRPr="000642CE" w:rsidP="00DC48CD">
            <w:pPr>
              <w:pStyle w:val="ListParagraph"/>
              <w:numPr>
                <w:numId w:val="94"/>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zistí, že osvedčenie technika emisnej kontroly bolo udelené na základe nepravdivých údajov alebo podkladov o splnení podmienok ustanovených na udelenie osvedčenia,</w:t>
            </w:r>
          </w:p>
          <w:p w:rsidR="00377A0E" w:rsidRPr="000642CE" w:rsidP="00DC48CD">
            <w:pPr>
              <w:pStyle w:val="ListParagraph"/>
              <w:numPr>
                <w:numId w:val="94"/>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technik emisnej kontroly prestal spĺňať niektorú z podmienok, na základe ktorých mu bolo osvedčenie udelené alebo neplní podmienky uvedené v osvedčení,</w:t>
            </w:r>
          </w:p>
          <w:p w:rsidR="00377A0E" w:rsidRPr="000642CE" w:rsidP="00DC48CD">
            <w:pPr>
              <w:pStyle w:val="ListParagraph"/>
              <w:numPr>
                <w:numId w:val="94"/>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 xml:space="preserve">technik emisnej kontroly podľa </w:t>
            </w:r>
            <w:r w:rsidRPr="000642CE">
              <w:rPr>
                <w:rFonts w:ascii="Times New Roman" w:hAnsi="Times New Roman"/>
                <w:sz w:val="18"/>
                <w:szCs w:val="18"/>
              </w:rPr>
              <w:fldChar w:fldCharType="begin"/>
            </w:r>
            <w:r w:rsidRPr="000642CE">
              <w:rPr>
                <w:rFonts w:ascii="Times New Roman" w:hAnsi="Times New Roman"/>
                <w:sz w:val="18"/>
                <w:szCs w:val="18"/>
              </w:rPr>
              <w:instrText xml:space="preserve"> REF _Ref473894787 \h </w:instrText>
            </w:r>
            <w:r w:rsidRPr="000642CE">
              <w:rPr>
                <w:rFonts w:ascii="Times New Roman" w:hAnsi="Times New Roman"/>
                <w:sz w:val="18"/>
                <w:szCs w:val="18"/>
              </w:rPr>
              <w:instrText xml:space="preserve"> \* MERGEFORMAT </w:instrText>
            </w:r>
            <w:r w:rsidRPr="000642CE">
              <w:rPr>
                <w:rFonts w:ascii="Times New Roman" w:hAnsi="Times New Roman"/>
                <w:sz w:val="18"/>
                <w:szCs w:val="18"/>
              </w:rPr>
              <w:fldChar w:fldCharType="separate"/>
            </w:r>
            <w:r w:rsidRPr="000642CE">
              <w:rPr>
                <w:rFonts w:ascii="Times New Roman" w:hAnsi="Times New Roman"/>
                <w:sz w:val="18"/>
                <w:szCs w:val="18"/>
              </w:rPr>
              <w:t xml:space="preserve">§ </w:t>
            </w:r>
            <w:r w:rsidRPr="000642CE">
              <w:rPr>
                <w:rFonts w:ascii="Times New Roman" w:hAnsi="Times New Roman"/>
                <w:noProof/>
                <w:sz w:val="18"/>
                <w:szCs w:val="18"/>
              </w:rPr>
              <w:t>92</w:t>
            </w:r>
            <w:r w:rsidRPr="000642CE">
              <w:rPr>
                <w:rFonts w:ascii="Times New Roman" w:hAnsi="Times New Roman"/>
                <w:sz w:val="18"/>
                <w:szCs w:val="18"/>
              </w:rPr>
              <w:fldChar w:fldCharType="end"/>
            </w:r>
            <w:r w:rsidRPr="000642CE">
              <w:rPr>
                <w:rFonts w:ascii="Times New Roman" w:hAnsi="Times New Roman"/>
                <w:sz w:val="18"/>
                <w:szCs w:val="18"/>
              </w:rPr>
              <w:t xml:space="preserve"> ods. 8 a 9 neabsolvoval doškoľovací kurz alebo bol pri následnej skúške z odbornej spôsobilosti hodnotený stupňom „nevyhovel</w:t>
            </w:r>
            <w:r w:rsidRPr="000642CE">
              <w:rPr>
                <w:rFonts w:ascii="Times New Roman" w:hAnsi="Times New Roman"/>
                <w:sz w:val="18"/>
                <w:szCs w:val="18"/>
              </w:rPr>
              <w:t xml:space="preserve">“, </w:t>
            </w:r>
          </w:p>
          <w:p w:rsidR="00377A0E" w:rsidRPr="000642CE" w:rsidP="00DC48CD">
            <w:pPr>
              <w:pStyle w:val="ListParagraph"/>
              <w:numPr>
                <w:numId w:val="94"/>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z lekárskej správy vyplýva, že technik emisnej kontroly nie je trvalo telesne alebo duševne schopný vykonávať emisnú kontrolu,</w:t>
            </w:r>
          </w:p>
          <w:p w:rsidR="00377A0E" w:rsidRPr="000642CE" w:rsidP="00DC48CD">
            <w:pPr>
              <w:pStyle w:val="ListParagraph"/>
              <w:numPr>
                <w:numId w:val="94"/>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technik emisnej kontroly neodôvodnene nevykonával emisnú kontrolu nepretržite viac ako 12 mesiacov,</w:t>
            </w:r>
          </w:p>
          <w:p w:rsidR="00377A0E" w:rsidRPr="000642CE" w:rsidP="00DC48CD">
            <w:pPr>
              <w:pStyle w:val="ListParagraph"/>
              <w:numPr>
                <w:numId w:val="94"/>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 xml:space="preserve">technik emisnej kontroly v čase zákazu podľa </w:t>
            </w:r>
            <w:r w:rsidRPr="000642CE">
              <w:rPr>
                <w:rFonts w:ascii="Times New Roman" w:hAnsi="Times New Roman"/>
                <w:sz w:val="18"/>
                <w:szCs w:val="18"/>
              </w:rPr>
              <w:fldChar w:fldCharType="begin"/>
            </w:r>
            <w:r w:rsidRPr="000642CE">
              <w:rPr>
                <w:rFonts w:ascii="Times New Roman" w:hAnsi="Times New Roman"/>
                <w:sz w:val="18"/>
                <w:szCs w:val="18"/>
              </w:rPr>
              <w:instrText xml:space="preserve"> REF _Ref473894787 \h </w:instrText>
            </w:r>
            <w:r w:rsidRPr="000642CE">
              <w:rPr>
                <w:rFonts w:ascii="Times New Roman" w:hAnsi="Times New Roman"/>
                <w:sz w:val="18"/>
                <w:szCs w:val="18"/>
              </w:rPr>
              <w:instrText xml:space="preserve"> \* MERGEFORMAT </w:instrText>
            </w:r>
            <w:r w:rsidRPr="000642CE">
              <w:rPr>
                <w:rFonts w:ascii="Times New Roman" w:hAnsi="Times New Roman"/>
                <w:sz w:val="18"/>
                <w:szCs w:val="18"/>
              </w:rPr>
              <w:fldChar w:fldCharType="separate"/>
            </w:r>
            <w:r w:rsidRPr="000642CE">
              <w:rPr>
                <w:rFonts w:ascii="Times New Roman" w:hAnsi="Times New Roman"/>
                <w:sz w:val="18"/>
                <w:szCs w:val="18"/>
              </w:rPr>
              <w:t xml:space="preserve">§ </w:t>
            </w:r>
            <w:r w:rsidRPr="000642CE">
              <w:rPr>
                <w:rFonts w:ascii="Times New Roman" w:hAnsi="Times New Roman"/>
                <w:noProof/>
                <w:sz w:val="18"/>
                <w:szCs w:val="18"/>
              </w:rPr>
              <w:t>92</w:t>
            </w:r>
            <w:r w:rsidRPr="000642CE">
              <w:rPr>
                <w:rFonts w:ascii="Times New Roman" w:hAnsi="Times New Roman"/>
                <w:sz w:val="18"/>
                <w:szCs w:val="18"/>
              </w:rPr>
              <w:fldChar w:fldCharType="end"/>
            </w:r>
            <w:r w:rsidRPr="000642CE">
              <w:rPr>
                <w:rFonts w:ascii="Times New Roman" w:hAnsi="Times New Roman"/>
                <w:sz w:val="18"/>
                <w:szCs w:val="18"/>
              </w:rPr>
              <w:t xml:space="preserve"> ods. 12 vykonával emisnú kontrolu, </w:t>
            </w:r>
          </w:p>
          <w:p w:rsidR="00377A0E" w:rsidRPr="000642CE" w:rsidP="00DC48CD">
            <w:pPr>
              <w:numPr>
                <w:numId w:val="94"/>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technik emisnej kontroly umožnil neoprávnené použitie tlačív dokladov o vykonaní emisnej kontroly, kontrolnej nálepky alebo pečiatky,</w:t>
            </w:r>
          </w:p>
          <w:p w:rsidR="00377A0E" w:rsidRPr="000642CE" w:rsidP="00DC48CD">
            <w:pPr>
              <w:numPr>
                <w:numId w:val="94"/>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technik emisnej kontroly vykonal emisnú kontrolu bez pristaveného vozidla alebo mimo ustanovených priestorov,</w:t>
            </w:r>
          </w:p>
          <w:p w:rsidR="00377A0E" w:rsidRPr="000642CE" w:rsidP="00DC48CD">
            <w:pPr>
              <w:numPr>
                <w:numId w:val="94"/>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technik emisnej kontroly poskytol prihlasovacie údaje do celoštátneho informačného systému emisných kontrol alebo pečiatku inej osobe alebo ak prihlasovacie údaje do celoštátneho informačného systému emisných kontrol alebo pečiatka boli zneužité inou osobou v dôsledku zavinenia alebo nedbanlivosti technika emisnej kontroly,</w:t>
            </w:r>
          </w:p>
          <w:p w:rsidR="00377A0E" w:rsidRPr="000642CE" w:rsidP="00DC48CD">
            <w:pPr>
              <w:numPr>
                <w:numId w:val="94"/>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technik emisnej kontroly vykonal emisnú kontrolu s prihlasovacími údajmi do celoštátneho informačného systému emisných kontrol alebo s pečiatkou iného technika emisnej kontroly,</w:t>
            </w:r>
          </w:p>
          <w:p w:rsidR="00377A0E" w:rsidRPr="0001653D" w:rsidP="00DC48CD">
            <w:pPr>
              <w:numPr>
                <w:numId w:val="94"/>
              </w:numPr>
              <w:bidi w:val="0"/>
              <w:spacing w:after="0" w:line="240" w:lineRule="auto"/>
              <w:contextualSpacing/>
              <w:jc w:val="both"/>
              <w:rPr>
                <w:rFonts w:ascii="Times New Roman" w:hAnsi="Times New Roman"/>
                <w:sz w:val="18"/>
                <w:szCs w:val="18"/>
              </w:rPr>
            </w:pPr>
            <w:r w:rsidRPr="000642CE">
              <w:rPr>
                <w:rFonts w:ascii="Times New Roman" w:hAnsi="Times New Roman"/>
                <w:sz w:val="18"/>
                <w:szCs w:val="18"/>
              </w:rPr>
              <w:t>technik emisnej kontroly vykonal emisnú kontrolu v čase nefunkčnosti monitorovacieho záznamového zariadenia; to neplatí, ak porucha zariadenia vznikla v priebehu vykonávania emisnej kontroly a bol uchovaný aspoň jeden záznam</w:t>
            </w:r>
            <w:r w:rsidR="0001653D">
              <w:rPr>
                <w:rFonts w:ascii="Times New Roman" w:hAnsi="Times New Roman"/>
                <w:sz w:val="18"/>
                <w:szCs w:val="18"/>
              </w:rPr>
              <w:t xml:space="preserve"> alebo</w:t>
            </w:r>
          </w:p>
          <w:p w:rsidR="00DA4E43" w:rsidRPr="000642CE" w:rsidP="00DC48CD">
            <w:pPr>
              <w:numPr>
                <w:numId w:val="94"/>
              </w:numPr>
              <w:bidi w:val="0"/>
              <w:spacing w:after="0" w:line="240" w:lineRule="auto"/>
              <w:contextualSpacing/>
              <w:jc w:val="both"/>
              <w:rPr>
                <w:rFonts w:ascii="Times New Roman" w:hAnsi="Times New Roman"/>
                <w:sz w:val="18"/>
                <w:szCs w:val="18"/>
              </w:rPr>
            </w:pPr>
            <w:r w:rsidRPr="000642CE" w:rsidR="00377A0E">
              <w:rPr>
                <w:rFonts w:ascii="Times New Roman" w:hAnsi="Times New Roman"/>
                <w:sz w:val="18"/>
                <w:szCs w:val="18"/>
              </w:rPr>
              <w:t>technik emisnej kontroly pri emisnej kontrole použije také vybavenie alebo zariadenie, ktoré umožní neoprávnené ovplyvnenie meraných hodnôt, alebo ak vykoná taký úkon, ktorý umožní neoprávnené ovplyvnenie meraných hodnôt alebo prenášaných hodnôt do celoštátneho informačného systému emisných kontrol,</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A4E43" w:rsidRPr="000642CE" w:rsidP="008302C2">
            <w:pPr>
              <w:bidi w:val="0"/>
              <w:spacing w:after="0" w:line="240" w:lineRule="auto"/>
              <w:jc w:val="both"/>
              <w:rPr>
                <w:rFonts w:ascii="Times New Roman" w:hAnsi="Times New Roman"/>
                <w:sz w:val="18"/>
                <w:szCs w:val="18"/>
                <w:lang w:eastAsia="cs-CZ"/>
              </w:rPr>
            </w:pPr>
            <w:r w:rsidRPr="000642CE">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DA4E43" w:rsidRPr="00377A0E" w:rsidP="008302C2">
            <w:pPr>
              <w:bidi w:val="0"/>
              <w:spacing w:after="0" w:line="240" w:lineRule="auto"/>
              <w:jc w:val="both"/>
              <w:rPr>
                <w:rFonts w:ascii="Times New Roman" w:hAnsi="Times New Roman"/>
                <w:sz w:val="18"/>
                <w:szCs w:val="18"/>
                <w:lang w:eastAsia="cs-CZ"/>
              </w:rPr>
            </w:pPr>
            <w:r w:rsidRPr="000642CE">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DA4E43" w:rsidRPr="008537CF" w:rsidP="008302C2">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Príloha V</w:t>
            </w:r>
          </w:p>
          <w:p w:rsidR="00DA4E43" w:rsidRPr="008537CF" w:rsidP="008302C2">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 xml:space="preserve">B 3 </w:t>
            </w:r>
          </w:p>
          <w:p w:rsidR="00DA4E43" w:rsidRPr="008537CF" w:rsidP="008302C2">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P c)</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DA4E43" w:rsidRPr="008537CF" w:rsidP="008302C2">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c) vybavenie a priestory: </w:t>
            </w:r>
          </w:p>
          <w:p w:rsidR="00DA4E43" w:rsidRPr="008537CF" w:rsidP="008302C2">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požiadavky na skúšobné vybavenie, </w:t>
            </w:r>
          </w:p>
          <w:p w:rsidR="00DA4E43" w:rsidRPr="008537CF" w:rsidP="008302C2">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požiadavky na skúšobné priestory, </w:t>
            </w:r>
          </w:p>
          <w:p w:rsidR="00DA4E43" w:rsidRPr="008537CF" w:rsidP="008302C2">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požiadavky na značenie, </w:t>
            </w:r>
          </w:p>
          <w:p w:rsidR="00DA4E43" w:rsidRPr="008537CF" w:rsidP="008302C2">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požiadavky na údržbu a kalibráciu skúšobného vybavenia, </w:t>
            </w:r>
          </w:p>
          <w:p w:rsidR="00DA4E43" w:rsidRPr="008537CF" w:rsidP="00754DDA">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požiadavky na počítačové systémy; </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DA4E43" w:rsidRPr="008537CF" w:rsidP="008302C2">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DA4E43" w:rsidRPr="00B74C2B" w:rsidP="008302C2">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Návrh</w:t>
            </w:r>
          </w:p>
          <w:p w:rsidR="00DA4E43" w:rsidRPr="008537CF" w:rsidP="008302C2">
            <w:pPr>
              <w:bidi w:val="0"/>
              <w:spacing w:after="0" w:line="240" w:lineRule="auto"/>
              <w:jc w:val="both"/>
              <w:rPr>
                <w:rFonts w:ascii="Times New Roman" w:hAnsi="Times New Roman"/>
                <w:sz w:val="18"/>
                <w:szCs w:val="18"/>
                <w:lang w:eastAsia="cs-CZ"/>
              </w:rPr>
            </w:pPr>
            <w:r w:rsidRPr="00B74C2B">
              <w:rPr>
                <w:rFonts w:ascii="Times New Roman" w:hAnsi="Times New Roman"/>
                <w:sz w:val="18"/>
                <w:szCs w:val="18"/>
                <w:lang w:eastAsia="cs-CZ"/>
              </w:rPr>
              <w:t>zákona</w:t>
            </w:r>
          </w:p>
          <w:p w:rsidR="00DA4E43" w:rsidRPr="008537CF" w:rsidP="008302C2">
            <w:pPr>
              <w:bidi w:val="0"/>
              <w:spacing w:after="0" w:line="240" w:lineRule="auto"/>
              <w:jc w:val="both"/>
              <w:rPr>
                <w:rFonts w:ascii="Times New Roman" w:hAnsi="Times New Roman"/>
                <w:sz w:val="18"/>
                <w:szCs w:val="18"/>
                <w:lang w:eastAsia="cs-CZ"/>
              </w:rPr>
            </w:pPr>
          </w:p>
          <w:p w:rsidR="00DA4E43" w:rsidRPr="008537CF" w:rsidP="008302C2">
            <w:pPr>
              <w:bidi w:val="0"/>
              <w:spacing w:after="0" w:line="240" w:lineRule="auto"/>
              <w:jc w:val="both"/>
              <w:rPr>
                <w:rFonts w:ascii="Times New Roman" w:hAnsi="Times New Roman"/>
                <w:sz w:val="18"/>
                <w:szCs w:val="18"/>
                <w:lang w:eastAsia="cs-CZ"/>
              </w:rPr>
            </w:pPr>
          </w:p>
          <w:p w:rsidR="00DA4E43" w:rsidRPr="008537CF" w:rsidP="008302C2">
            <w:pPr>
              <w:bidi w:val="0"/>
              <w:spacing w:after="0" w:line="240" w:lineRule="auto"/>
              <w:jc w:val="both"/>
              <w:rPr>
                <w:rFonts w:ascii="Times New Roman" w:hAnsi="Times New Roman"/>
                <w:sz w:val="18"/>
                <w:szCs w:val="18"/>
                <w:lang w:eastAsia="cs-CZ"/>
              </w:rPr>
            </w:pPr>
          </w:p>
          <w:p w:rsidR="00DA4E43" w:rsidRPr="008537CF" w:rsidP="008302C2">
            <w:pPr>
              <w:bidi w:val="0"/>
              <w:spacing w:after="0" w:line="240" w:lineRule="auto"/>
              <w:jc w:val="both"/>
              <w:rPr>
                <w:rFonts w:ascii="Times New Roman" w:hAnsi="Times New Roman"/>
                <w:sz w:val="18"/>
                <w:szCs w:val="18"/>
                <w:lang w:eastAsia="cs-CZ"/>
              </w:rPr>
            </w:pPr>
          </w:p>
          <w:p w:rsidR="00DA4E43" w:rsidRPr="008537CF" w:rsidP="008302C2">
            <w:pPr>
              <w:bidi w:val="0"/>
              <w:spacing w:after="0" w:line="240" w:lineRule="auto"/>
              <w:jc w:val="both"/>
              <w:rPr>
                <w:rFonts w:ascii="Times New Roman" w:hAnsi="Times New Roman"/>
                <w:sz w:val="18"/>
                <w:szCs w:val="18"/>
                <w:lang w:eastAsia="cs-CZ"/>
              </w:rPr>
            </w:pPr>
          </w:p>
          <w:p w:rsidR="00DA4E43" w:rsidRPr="008537CF" w:rsidP="008302C2">
            <w:pPr>
              <w:bidi w:val="0"/>
              <w:spacing w:after="0" w:line="240" w:lineRule="auto"/>
              <w:jc w:val="both"/>
              <w:rPr>
                <w:rFonts w:ascii="Times New Roman" w:hAnsi="Times New Roman"/>
                <w:sz w:val="18"/>
                <w:szCs w:val="18"/>
                <w:lang w:eastAsia="cs-CZ"/>
              </w:rPr>
            </w:pPr>
          </w:p>
          <w:p w:rsidR="00DA4E43" w:rsidRPr="008537CF" w:rsidP="008302C2">
            <w:pPr>
              <w:bidi w:val="0"/>
              <w:spacing w:after="0" w:line="240" w:lineRule="auto"/>
              <w:jc w:val="both"/>
              <w:rPr>
                <w:rFonts w:ascii="Times New Roman" w:hAnsi="Times New Roman"/>
                <w:sz w:val="18"/>
                <w:szCs w:val="18"/>
                <w:lang w:eastAsia="cs-CZ"/>
              </w:rPr>
            </w:pPr>
          </w:p>
          <w:p w:rsidR="00DA4E43"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DA4E43"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zákona</w:t>
            </w:r>
          </w:p>
          <w:p w:rsidR="00DA4E43" w:rsidRPr="008537CF" w:rsidP="008302C2">
            <w:pPr>
              <w:bidi w:val="0"/>
              <w:spacing w:after="0" w:line="240" w:lineRule="auto"/>
              <w:jc w:val="both"/>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DA4E43"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84</w:t>
            </w:r>
          </w:p>
          <w:p w:rsidR="00DA4E43"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 1</w:t>
            </w:r>
          </w:p>
          <w:p w:rsidR="00DA4E43"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P a)</w:t>
            </w:r>
          </w:p>
          <w:p w:rsidR="00DA4E43"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B 12</w:t>
            </w:r>
          </w:p>
          <w:p w:rsidR="00DA4E43" w:rsidRPr="008537CF" w:rsidP="008302C2">
            <w:pPr>
              <w:bidi w:val="0"/>
              <w:spacing w:after="0" w:line="240" w:lineRule="auto"/>
              <w:jc w:val="both"/>
              <w:rPr>
                <w:rFonts w:ascii="Times New Roman" w:hAnsi="Times New Roman"/>
                <w:sz w:val="18"/>
                <w:szCs w:val="18"/>
                <w:lang w:eastAsia="cs-CZ"/>
              </w:rPr>
            </w:pPr>
          </w:p>
          <w:p w:rsidR="00DA4E43" w:rsidRPr="008537CF" w:rsidP="008302C2">
            <w:pPr>
              <w:bidi w:val="0"/>
              <w:spacing w:after="0" w:line="240" w:lineRule="auto"/>
              <w:jc w:val="both"/>
              <w:rPr>
                <w:rFonts w:ascii="Times New Roman" w:hAnsi="Times New Roman"/>
                <w:sz w:val="18"/>
                <w:szCs w:val="18"/>
                <w:lang w:eastAsia="cs-CZ"/>
              </w:rPr>
            </w:pPr>
          </w:p>
          <w:p w:rsidR="00DA4E43" w:rsidRPr="008537CF" w:rsidP="008302C2">
            <w:pPr>
              <w:bidi w:val="0"/>
              <w:spacing w:after="0" w:line="240" w:lineRule="auto"/>
              <w:jc w:val="both"/>
              <w:rPr>
                <w:rFonts w:ascii="Times New Roman" w:hAnsi="Times New Roman"/>
                <w:sz w:val="18"/>
                <w:szCs w:val="18"/>
                <w:lang w:eastAsia="cs-CZ"/>
              </w:rPr>
            </w:pPr>
          </w:p>
          <w:p w:rsidR="00DA4E43" w:rsidRPr="008537CF" w:rsidP="008302C2">
            <w:pPr>
              <w:bidi w:val="0"/>
              <w:spacing w:after="0" w:line="240" w:lineRule="auto"/>
              <w:jc w:val="both"/>
              <w:rPr>
                <w:rFonts w:ascii="Times New Roman" w:hAnsi="Times New Roman"/>
                <w:sz w:val="18"/>
                <w:szCs w:val="18"/>
                <w:lang w:eastAsia="cs-CZ"/>
              </w:rPr>
            </w:pPr>
          </w:p>
          <w:p w:rsidR="00DA4E43" w:rsidRPr="008537CF" w:rsidP="008302C2">
            <w:pPr>
              <w:bidi w:val="0"/>
              <w:spacing w:after="0" w:line="240" w:lineRule="auto"/>
              <w:jc w:val="both"/>
              <w:rPr>
                <w:rFonts w:ascii="Times New Roman" w:hAnsi="Times New Roman"/>
                <w:sz w:val="18"/>
                <w:szCs w:val="18"/>
                <w:lang w:eastAsia="cs-CZ"/>
              </w:rPr>
            </w:pPr>
          </w:p>
          <w:p w:rsidR="00DA4E43" w:rsidRPr="008537CF" w:rsidP="00E65124">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84</w:t>
            </w:r>
          </w:p>
          <w:p w:rsidR="00DA4E43" w:rsidRPr="008537CF" w:rsidP="00E65124">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O 1</w:t>
            </w:r>
          </w:p>
          <w:p w:rsidR="00DA4E43" w:rsidRPr="008537CF" w:rsidP="00E65124">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P b)</w:t>
            </w:r>
          </w:p>
          <w:p w:rsidR="00DA4E43" w:rsidRPr="008537CF" w:rsidP="00E65124">
            <w:pPr>
              <w:bidi w:val="0"/>
              <w:spacing w:after="0" w:line="240" w:lineRule="auto"/>
              <w:jc w:val="both"/>
              <w:rPr>
                <w:rFonts w:ascii="Times New Roman" w:hAnsi="Times New Roman"/>
                <w:sz w:val="18"/>
                <w:szCs w:val="18"/>
                <w:lang w:eastAsia="cs-CZ"/>
              </w:rPr>
            </w:pPr>
            <w:r w:rsidRPr="008537CF" w:rsidR="00D2044E">
              <w:rPr>
                <w:rFonts w:ascii="Times New Roman" w:hAnsi="Times New Roman"/>
                <w:sz w:val="18"/>
                <w:szCs w:val="18"/>
                <w:lang w:eastAsia="cs-CZ"/>
              </w:rPr>
              <w:t>B 9</w:t>
            </w:r>
          </w:p>
          <w:p w:rsidR="00DA4E43" w:rsidRPr="008537CF" w:rsidP="008302C2">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DA4E43" w:rsidRPr="008537CF" w:rsidP="008302C2">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(1)</w:t>
              <w:tab/>
              <w:t xml:space="preserve">Schvaľovací orgán udelí </w:t>
            </w:r>
          </w:p>
          <w:p w:rsidR="00DA4E43" w:rsidRPr="008537CF" w:rsidP="008302C2">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a)</w:t>
              <w:tab/>
              <w:t>oprávnenie na vykonávanie technickej kontroly držiteľovi povolenia na zriadenie stanice technickej kontroly, ktorý spĺňa tieto podmienky:</w:t>
            </w:r>
          </w:p>
          <w:p w:rsidR="00DA4E43" w:rsidRPr="008537CF" w:rsidP="008302C2">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12.</w:t>
              <w:tab/>
              <w:t>bol pri počiatočnom overení plnenia podmienok na vykonávanie technickej kontroly hodnotený záverom „spĺňa podmienky“; náklady spojené s overením znáša navrhovateľ,</w:t>
            </w:r>
          </w:p>
          <w:p w:rsidR="00DA4E43" w:rsidRPr="008537CF" w:rsidP="008302C2">
            <w:pPr>
              <w:tabs>
                <w:tab w:val="left" w:pos="387"/>
              </w:tabs>
              <w:bidi w:val="0"/>
              <w:spacing w:after="0" w:line="240" w:lineRule="auto"/>
              <w:jc w:val="both"/>
              <w:rPr>
                <w:rFonts w:ascii="Times New Roman" w:hAnsi="Times New Roman"/>
                <w:sz w:val="18"/>
                <w:szCs w:val="18"/>
              </w:rPr>
            </w:pPr>
          </w:p>
          <w:p w:rsidR="00DA4E43" w:rsidRPr="008537CF" w:rsidP="00E65124">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(1)</w:t>
              <w:tab/>
              <w:t xml:space="preserve">Schvaľovací orgán udelí </w:t>
            </w:r>
          </w:p>
          <w:p w:rsidR="00DA4E43" w:rsidRPr="008537CF" w:rsidP="008302C2">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b)</w:t>
              <w:tab/>
              <w:t>oprávnenie na vykonávanie emisnej kontroly držiteľovi povolenia na zriadenie pracoviska emisnej kontroly, ktorý spĺňa tieto podmienky:</w:t>
            </w:r>
          </w:p>
          <w:p w:rsidR="00DA4E43" w:rsidRPr="008537CF" w:rsidP="008302C2">
            <w:pPr>
              <w:tabs>
                <w:tab w:val="left" w:pos="387"/>
              </w:tabs>
              <w:bidi w:val="0"/>
              <w:spacing w:after="0" w:line="240" w:lineRule="auto"/>
              <w:jc w:val="both"/>
              <w:rPr>
                <w:rFonts w:ascii="Times New Roman" w:hAnsi="Times New Roman"/>
                <w:sz w:val="18"/>
                <w:szCs w:val="18"/>
              </w:rPr>
            </w:pPr>
            <w:r w:rsidRPr="008537CF" w:rsidR="00D2044E">
              <w:rPr>
                <w:rFonts w:ascii="Times New Roman" w:hAnsi="Times New Roman"/>
                <w:sz w:val="18"/>
                <w:szCs w:val="18"/>
              </w:rPr>
              <w:t>9</w:t>
            </w:r>
            <w:r w:rsidRPr="008537CF">
              <w:rPr>
                <w:rFonts w:ascii="Times New Roman" w:hAnsi="Times New Roman"/>
                <w:sz w:val="18"/>
                <w:szCs w:val="18"/>
              </w:rPr>
              <w:t>.</w:t>
              <w:tab/>
              <w:t>bol pri počiatočnom overení plnenia podmienok na vykonávanie emisnej kontroly hodnotený záverom „spĺňa podmienky“; náklady spojené s overením znáša navrhovateľ,</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A4E43"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DA4E43" w:rsidRPr="008537CF" w:rsidP="008302C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r>
        <w:tblPrEx>
          <w:tblW w:w="15462" w:type="dxa"/>
          <w:tblInd w:w="-650" w:type="dxa"/>
          <w:tblLayout w:type="fixed"/>
          <w:tblCellMar>
            <w:left w:w="70" w:type="dxa"/>
            <w:right w:w="70" w:type="dxa"/>
          </w:tblCellMar>
        </w:tblPrEx>
        <w:tc>
          <w:tcPr>
            <w:tcW w:w="1854" w:type="dxa"/>
            <w:tcBorders>
              <w:top w:val="single" w:sz="4" w:space="0" w:color="auto"/>
              <w:left w:val="single" w:sz="4" w:space="0" w:color="auto"/>
              <w:bottom w:val="single" w:sz="4" w:space="0" w:color="auto"/>
              <w:right w:val="single" w:sz="4" w:space="0" w:color="auto"/>
            </w:tcBorders>
            <w:textDirection w:val="lrTb"/>
            <w:vAlign w:val="top"/>
          </w:tcPr>
          <w:p w:rsidR="00DA4E43" w:rsidRPr="008537CF" w:rsidP="008302C2">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Príloha V</w:t>
            </w:r>
          </w:p>
          <w:p w:rsidR="00DA4E43" w:rsidRPr="008537CF" w:rsidP="008302C2">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 xml:space="preserve">B 3 </w:t>
            </w:r>
          </w:p>
          <w:p w:rsidR="00DA4E43" w:rsidRPr="008537CF" w:rsidP="008302C2">
            <w:pPr>
              <w:bidi w:val="0"/>
              <w:spacing w:after="0" w:line="240" w:lineRule="auto"/>
              <w:jc w:val="center"/>
              <w:rPr>
                <w:rFonts w:ascii="Times New Roman" w:hAnsi="Times New Roman"/>
                <w:bCs/>
                <w:sz w:val="18"/>
                <w:szCs w:val="18"/>
              </w:rPr>
            </w:pPr>
            <w:r w:rsidRPr="008537CF">
              <w:rPr>
                <w:rFonts w:ascii="Times New Roman" w:hAnsi="Times New Roman"/>
                <w:bCs/>
                <w:sz w:val="18"/>
                <w:szCs w:val="18"/>
              </w:rPr>
              <w:t>P d)</w:t>
            </w:r>
          </w:p>
        </w:tc>
        <w:tc>
          <w:tcPr>
            <w:tcW w:w="4287" w:type="dxa"/>
            <w:tcBorders>
              <w:top w:val="single" w:sz="4" w:space="0" w:color="auto"/>
              <w:left w:val="single" w:sz="4" w:space="0" w:color="auto"/>
              <w:bottom w:val="single" w:sz="4" w:space="0" w:color="auto"/>
              <w:right w:val="single" w:sz="4" w:space="0" w:color="auto"/>
            </w:tcBorders>
            <w:textDirection w:val="lrTb"/>
            <w:vAlign w:val="top"/>
          </w:tcPr>
          <w:p w:rsidR="00DA4E43" w:rsidRPr="008537CF" w:rsidP="008302C2">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d) dozorné orgány: </w:t>
            </w:r>
          </w:p>
          <w:p w:rsidR="00DA4E43" w:rsidRPr="008537CF" w:rsidP="008302C2">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právomoci dozorných orgánov, </w:t>
            </w:r>
          </w:p>
          <w:p w:rsidR="00DA4E43" w:rsidRPr="008537CF" w:rsidP="008302C2">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xml:space="preserve">— požiadavky uplatniteľné na pracovníkov dozorných orgánov, </w:t>
            </w:r>
          </w:p>
          <w:p w:rsidR="00DA4E43" w:rsidRPr="008537CF" w:rsidP="008302C2">
            <w:pPr>
              <w:pStyle w:val="CM4"/>
              <w:bidi w:val="0"/>
              <w:spacing w:before="60" w:after="60" w:line="240" w:lineRule="auto"/>
              <w:jc w:val="both"/>
              <w:rPr>
                <w:rFonts w:ascii="Times New Roman" w:hAnsi="Times New Roman"/>
                <w:sz w:val="18"/>
                <w:szCs w:val="18"/>
              </w:rPr>
            </w:pPr>
            <w:r w:rsidRPr="008537CF">
              <w:rPr>
                <w:rFonts w:ascii="Times New Roman" w:hAnsi="Times New Roman"/>
                <w:sz w:val="18"/>
                <w:szCs w:val="18"/>
              </w:rPr>
              <w:t>— odvolania a sťažnosti.</w:t>
            </w: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DA4E43" w:rsidRPr="008537CF" w:rsidP="00157DB7">
            <w:pPr>
              <w:bidi w:val="0"/>
              <w:spacing w:after="0" w:line="240" w:lineRule="auto"/>
              <w:jc w:val="center"/>
              <w:rPr>
                <w:rFonts w:ascii="Times New Roman" w:hAnsi="Times New Roman"/>
                <w:sz w:val="18"/>
                <w:szCs w:val="18"/>
                <w:lang w:eastAsia="cs-CZ"/>
              </w:rPr>
            </w:pPr>
            <w:r w:rsidRPr="008537CF">
              <w:rPr>
                <w:rFonts w:ascii="Times New Roman" w:hAnsi="Times New Roman"/>
                <w:sz w:val="18"/>
                <w:szCs w:val="18"/>
                <w:lang w:eastAsia="cs-CZ"/>
              </w:rPr>
              <w:t>N</w:t>
            </w:r>
          </w:p>
        </w:tc>
        <w:tc>
          <w:tcPr>
            <w:tcW w:w="1200" w:type="dxa"/>
            <w:tcBorders>
              <w:top w:val="single" w:sz="4" w:space="0" w:color="auto"/>
              <w:left w:val="single" w:sz="4" w:space="0" w:color="auto"/>
              <w:bottom w:val="single" w:sz="4" w:space="0" w:color="auto"/>
              <w:right w:val="single" w:sz="4" w:space="0" w:color="auto"/>
            </w:tcBorders>
            <w:textDirection w:val="lrTb"/>
            <w:vAlign w:val="top"/>
          </w:tcPr>
          <w:p w:rsidR="00DA4E43" w:rsidRPr="008537CF" w:rsidP="00157DB7">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DA4E43" w:rsidRPr="008537CF" w:rsidP="00157DB7">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zákona</w:t>
            </w: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P="00157DB7">
            <w:pPr>
              <w:bidi w:val="0"/>
              <w:spacing w:after="0" w:line="240" w:lineRule="auto"/>
              <w:jc w:val="both"/>
              <w:rPr>
                <w:rFonts w:ascii="Times New Roman" w:hAnsi="Times New Roman"/>
                <w:sz w:val="18"/>
                <w:szCs w:val="18"/>
                <w:lang w:eastAsia="cs-CZ"/>
              </w:rPr>
            </w:pPr>
          </w:p>
          <w:p w:rsidR="00B74C2B"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Návrh</w:t>
            </w:r>
          </w:p>
          <w:p w:rsidR="00DA4E43" w:rsidRPr="008537CF" w:rsidP="00157DB7">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zákona</w:t>
            </w:r>
          </w:p>
          <w:p w:rsidR="00DA4E43" w:rsidRPr="008537CF" w:rsidP="00157DB7">
            <w:pPr>
              <w:bidi w:val="0"/>
              <w:spacing w:after="0" w:line="240" w:lineRule="auto"/>
              <w:jc w:val="both"/>
              <w:rPr>
                <w:rFonts w:ascii="Times New Roman" w:hAnsi="Times New Roman"/>
                <w:sz w:val="18"/>
                <w:szCs w:val="18"/>
                <w:lang w:eastAsia="cs-CZ"/>
              </w:rPr>
            </w:pPr>
          </w:p>
        </w:tc>
        <w:tc>
          <w:tcPr>
            <w:tcW w:w="960" w:type="dxa"/>
            <w:tcBorders>
              <w:top w:val="single" w:sz="4" w:space="0" w:color="auto"/>
              <w:left w:val="single" w:sz="4" w:space="0" w:color="auto"/>
              <w:bottom w:val="single" w:sz="4" w:space="0" w:color="auto"/>
              <w:right w:val="single" w:sz="4" w:space="0" w:color="auto"/>
            </w:tcBorders>
            <w:textDirection w:val="lrTb"/>
            <w:vAlign w:val="top"/>
          </w:tcPr>
          <w:p w:rsidR="00DA4E43" w:rsidRPr="008537CF" w:rsidP="00157DB7">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14</w:t>
            </w:r>
            <w:r w:rsidRPr="008537CF" w:rsidR="00A55299">
              <w:rPr>
                <w:rFonts w:ascii="Times New Roman" w:hAnsi="Times New Roman"/>
                <w:sz w:val="18"/>
                <w:szCs w:val="18"/>
                <w:lang w:eastAsia="cs-CZ"/>
              </w:rPr>
              <w:t>3</w:t>
            </w:r>
          </w:p>
          <w:p w:rsidR="00DA4E43" w:rsidRPr="008537CF" w:rsidP="00E65124">
            <w:pPr>
              <w:bidi w:val="0"/>
              <w:spacing w:after="0" w:line="240" w:lineRule="auto"/>
              <w:jc w:val="both"/>
              <w:rPr>
                <w:rFonts w:ascii="Times New Roman" w:hAnsi="Times New Roman"/>
                <w:sz w:val="18"/>
                <w:szCs w:val="18"/>
                <w:lang w:eastAsia="cs-CZ"/>
              </w:rPr>
            </w:pPr>
            <w:r w:rsidRPr="008537CF" w:rsidR="00D2044E">
              <w:rPr>
                <w:rFonts w:ascii="Times New Roman" w:hAnsi="Times New Roman"/>
                <w:sz w:val="18"/>
                <w:szCs w:val="18"/>
                <w:lang w:eastAsia="cs-CZ"/>
              </w:rPr>
              <w:t>O 8</w:t>
            </w: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P="00157DB7">
            <w:pPr>
              <w:bidi w:val="0"/>
              <w:spacing w:after="0" w:line="240" w:lineRule="auto"/>
              <w:jc w:val="both"/>
              <w:rPr>
                <w:rFonts w:ascii="Times New Roman" w:hAnsi="Times New Roman"/>
                <w:sz w:val="18"/>
                <w:szCs w:val="18"/>
                <w:lang w:eastAsia="cs-CZ"/>
              </w:rPr>
            </w:pPr>
          </w:p>
          <w:p w:rsidR="00B74C2B" w:rsidRPr="008537CF" w:rsidP="00157DB7">
            <w:pPr>
              <w:bidi w:val="0"/>
              <w:spacing w:after="0" w:line="240" w:lineRule="auto"/>
              <w:jc w:val="both"/>
              <w:rPr>
                <w:rFonts w:ascii="Times New Roman" w:hAnsi="Times New Roman"/>
                <w:sz w:val="18"/>
                <w:szCs w:val="18"/>
                <w:lang w:eastAsia="cs-CZ"/>
              </w:rPr>
            </w:pPr>
          </w:p>
          <w:p w:rsidR="00DA4E43" w:rsidRPr="008537CF" w:rsidP="00157DB7">
            <w:pPr>
              <w:bidi w:val="0"/>
              <w:spacing w:after="0" w:line="240" w:lineRule="auto"/>
              <w:jc w:val="both"/>
              <w:rPr>
                <w:rFonts w:ascii="Times New Roman" w:hAnsi="Times New Roman"/>
                <w:sz w:val="18"/>
                <w:szCs w:val="18"/>
                <w:lang w:eastAsia="cs-CZ"/>
              </w:rPr>
            </w:pPr>
          </w:p>
          <w:p w:rsidR="00DA4E43" w:rsidRPr="008537CF" w:rsidP="00FE3ED2">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 14</w:t>
            </w:r>
            <w:r w:rsidRPr="008537CF" w:rsidR="00A55299">
              <w:rPr>
                <w:rFonts w:ascii="Times New Roman" w:hAnsi="Times New Roman"/>
                <w:sz w:val="18"/>
                <w:szCs w:val="18"/>
                <w:lang w:eastAsia="cs-CZ"/>
              </w:rPr>
              <w:t>3</w:t>
            </w:r>
          </w:p>
          <w:p w:rsidR="00DA4E43" w:rsidRPr="008537CF" w:rsidP="00FE3ED2">
            <w:pPr>
              <w:bidi w:val="0"/>
              <w:spacing w:after="0" w:line="240" w:lineRule="auto"/>
              <w:jc w:val="both"/>
              <w:rPr>
                <w:rFonts w:ascii="Times New Roman" w:hAnsi="Times New Roman"/>
                <w:sz w:val="18"/>
                <w:szCs w:val="18"/>
                <w:lang w:eastAsia="cs-CZ"/>
              </w:rPr>
            </w:pPr>
            <w:r w:rsidRPr="008537CF" w:rsidR="00D2044E">
              <w:rPr>
                <w:rFonts w:ascii="Times New Roman" w:hAnsi="Times New Roman"/>
                <w:sz w:val="18"/>
                <w:szCs w:val="18"/>
                <w:lang w:eastAsia="cs-CZ"/>
              </w:rPr>
              <w:t>O 13</w:t>
            </w:r>
          </w:p>
          <w:p w:rsidR="00DA4E43" w:rsidRPr="008537CF" w:rsidP="00157DB7">
            <w:pPr>
              <w:bidi w:val="0"/>
              <w:spacing w:after="0" w:line="240" w:lineRule="auto"/>
              <w:jc w:val="both"/>
              <w:rPr>
                <w:rFonts w:ascii="Times New Roman" w:hAnsi="Times New Roman"/>
                <w:sz w:val="18"/>
                <w:szCs w:val="18"/>
                <w:lang w:eastAsia="cs-CZ"/>
              </w:rPr>
            </w:pPr>
          </w:p>
        </w:tc>
        <w:tc>
          <w:tcPr>
            <w:tcW w:w="4217" w:type="dxa"/>
            <w:tcBorders>
              <w:top w:val="single" w:sz="4" w:space="0" w:color="auto"/>
              <w:left w:val="single" w:sz="4" w:space="0" w:color="auto"/>
              <w:bottom w:val="single" w:sz="4" w:space="0" w:color="auto"/>
              <w:right w:val="single" w:sz="4" w:space="0" w:color="auto"/>
            </w:tcBorders>
            <w:textDirection w:val="lrTb"/>
            <w:vAlign w:val="top"/>
          </w:tcPr>
          <w:p w:rsidR="00DA4E43" w:rsidRPr="008537CF" w:rsidP="00E65124">
            <w:pPr>
              <w:tabs>
                <w:tab w:val="left" w:pos="387"/>
              </w:tabs>
              <w:bidi w:val="0"/>
              <w:spacing w:after="0" w:line="240" w:lineRule="auto"/>
              <w:jc w:val="both"/>
              <w:rPr>
                <w:rFonts w:ascii="Times New Roman" w:hAnsi="Times New Roman"/>
                <w:sz w:val="18"/>
                <w:szCs w:val="18"/>
              </w:rPr>
            </w:pPr>
            <w:r w:rsidRPr="008537CF" w:rsidR="00D2044E">
              <w:rPr>
                <w:rFonts w:ascii="Times New Roman" w:hAnsi="Times New Roman"/>
                <w:sz w:val="18"/>
                <w:szCs w:val="18"/>
              </w:rPr>
              <w:t>(8)</w:t>
            </w:r>
            <w:r w:rsidRPr="008537CF">
              <w:rPr>
                <w:rFonts w:ascii="Times New Roman" w:hAnsi="Times New Roman"/>
                <w:sz w:val="18"/>
                <w:szCs w:val="18"/>
              </w:rPr>
              <w:t>Poverení zamestnanci sú pri výkone štátneho odborného dozoru oprávnení</w:t>
            </w:r>
          </w:p>
          <w:p w:rsidR="00DA4E43" w:rsidRPr="008537CF" w:rsidP="00E65124">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a)</w:t>
              <w:tab/>
              <w:t>vstupovať na pozemky, do budov a do prevádzkových priestorov technickej základne kontrolovanej osoby a do kontrolovaných vozidiel,</w:t>
            </w:r>
          </w:p>
          <w:p w:rsidR="00DA4E43" w:rsidRPr="008537CF" w:rsidP="00E65124">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b)</w:t>
              <w:tab/>
              <w:t>overovať totožnosť osôb vykonávajúcich činnosti v rozsahu kontrolovanej osoby oprávnenej vykonávať technickú kontrolu, emisnú kontrolu, kontrolu originality alebo montáž plynových zariadení s platnými osvedčeniami o odbornej spôsobilosti podľa tohto zákona</w:t>
            </w:r>
            <w:r w:rsidRPr="008537CF" w:rsidR="008A2133">
              <w:rPr>
                <w:rFonts w:ascii="Times New Roman" w:hAnsi="Times New Roman"/>
                <w:sz w:val="18"/>
                <w:szCs w:val="18"/>
              </w:rPr>
              <w:t xml:space="preserve"> </w:t>
            </w:r>
            <w:r w:rsidRPr="008537CF">
              <w:rPr>
                <w:rFonts w:ascii="Times New Roman" w:hAnsi="Times New Roman"/>
                <w:sz w:val="18"/>
                <w:szCs w:val="18"/>
              </w:rPr>
              <w:t>,</w:t>
            </w:r>
          </w:p>
          <w:p w:rsidR="00DA4E43" w:rsidRPr="008537CF" w:rsidP="00E65124">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c)</w:t>
              <w:tab/>
              <w:t>vyžadovať od kontrolovanej osoby a jej zamestnancov, aby im v určenej lehote bezodplatne poskytli</w:t>
            </w:r>
          </w:p>
          <w:p w:rsidR="00DA4E43" w:rsidRPr="008537CF" w:rsidP="00E65124">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1.</w:t>
              <w:tab/>
              <w:t xml:space="preserve">doklady vrátane ich prvopisov a iné písomnosti a informácie vrátane informácií na technických nosičoch údajov, ako aj úradne osvedčené preklady preverovanej dokumentácie potrebné na účely kontroly, </w:t>
            </w:r>
          </w:p>
          <w:p w:rsidR="00DA4E43" w:rsidRPr="008537CF" w:rsidP="00E65124">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2.</w:t>
              <w:tab/>
              <w:t>vysvetlenia, vyjadrenia a iné ústne alebo písomné informácie a podklady k predmetu kontroly a k zisteným nedostatkom,</w:t>
            </w:r>
          </w:p>
          <w:p w:rsidR="00DA4E43" w:rsidRPr="008537CF" w:rsidP="00E65124">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d)</w:t>
              <w:tab/>
              <w:t>nahliadať do dokladov a evidencií kontrolovanej osoby v jej prevádzkových priestoroch a vo vozidlách, prevziať a odniesť v odôvodnených prípadoch aj mimo priestorov kontrolovanej osoby prvopisy dokladov a iné písomnosti a veci,</w:t>
            </w:r>
          </w:p>
          <w:p w:rsidR="00DA4E43" w:rsidRPr="008537CF" w:rsidP="00E65124">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e)</w:t>
              <w:tab/>
              <w:t>vyhotovovať fotokópie odobratých materiálov na účely dokumentácie k protokolu o kontrole,</w:t>
            </w:r>
          </w:p>
          <w:p w:rsidR="00DA4E43" w:rsidRPr="008537CF" w:rsidP="00E65124">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f)</w:t>
              <w:tab/>
              <w:t>zisťovať označenie prevádzkových priestorov a kontrolovaných vozidiel,</w:t>
            </w:r>
          </w:p>
          <w:p w:rsidR="00DA4E43" w:rsidRPr="008537CF" w:rsidP="00E65124">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g)</w:t>
              <w:tab/>
              <w:t xml:space="preserve">prepravovať sa v kontrolovanom vozidle, ak kontrolný úkon možno vykonať </w:t>
            </w:r>
            <w:r w:rsidR="0001653D">
              <w:rPr>
                <w:rFonts w:ascii="Times New Roman" w:hAnsi="Times New Roman"/>
                <w:sz w:val="18"/>
                <w:szCs w:val="18"/>
              </w:rPr>
              <w:t>len</w:t>
            </w:r>
            <w:r w:rsidRPr="008537CF">
              <w:rPr>
                <w:rFonts w:ascii="Times New Roman" w:hAnsi="Times New Roman"/>
                <w:sz w:val="18"/>
                <w:szCs w:val="18"/>
              </w:rPr>
              <w:t xml:space="preserve"> v pohybujúcom sa vozidle,</w:t>
            </w:r>
          </w:p>
          <w:p w:rsidR="00DA4E43" w:rsidRPr="008537CF" w:rsidP="00E65124">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h)</w:t>
              <w:tab/>
              <w:t xml:space="preserve">vykonávať potrebné zistenia a úkony nevyhnutne súvisiace s výkonom kontroly aj pred preukázaním sa preukazom kontrolóra, </w:t>
            </w:r>
            <w:r w:rsidR="00B74C2B">
              <w:rPr>
                <w:rFonts w:ascii="Times New Roman" w:hAnsi="Times New Roman"/>
                <w:sz w:val="18"/>
                <w:szCs w:val="18"/>
              </w:rPr>
              <w:t>najmä</w:t>
            </w:r>
            <w:r w:rsidRPr="008537CF">
              <w:rPr>
                <w:rFonts w:ascii="Times New Roman" w:hAnsi="Times New Roman"/>
                <w:sz w:val="18"/>
                <w:szCs w:val="18"/>
              </w:rPr>
              <w:t xml:space="preserve"> zaznamenať kontrolované skutočnosti audiovizuálnou technikou,</w:t>
            </w:r>
          </w:p>
          <w:p w:rsidR="00DA4E43" w:rsidP="00E65124">
            <w:pPr>
              <w:tabs>
                <w:tab w:val="left" w:pos="387"/>
              </w:tabs>
              <w:bidi w:val="0"/>
              <w:spacing w:after="0" w:line="240" w:lineRule="auto"/>
              <w:jc w:val="both"/>
              <w:rPr>
                <w:rFonts w:ascii="Times New Roman" w:hAnsi="Times New Roman"/>
                <w:sz w:val="18"/>
                <w:szCs w:val="18"/>
              </w:rPr>
            </w:pPr>
            <w:r w:rsidRPr="008537CF">
              <w:rPr>
                <w:rFonts w:ascii="Times New Roman" w:hAnsi="Times New Roman"/>
                <w:sz w:val="18"/>
                <w:szCs w:val="18"/>
              </w:rPr>
              <w:t>i)</w:t>
              <w:tab/>
              <w:t>vyžadovať súčinnosť kontrolovanej osoby a jej zamestnancov a na požiadanie poverenej osoby zabezpečiť potrebné sprevádzanie.</w:t>
            </w:r>
          </w:p>
          <w:p w:rsidR="00B74C2B" w:rsidRPr="008537CF" w:rsidP="00E65124">
            <w:pPr>
              <w:tabs>
                <w:tab w:val="left" w:pos="387"/>
              </w:tabs>
              <w:bidi w:val="0"/>
              <w:spacing w:after="0" w:line="240" w:lineRule="auto"/>
              <w:jc w:val="both"/>
              <w:rPr>
                <w:rFonts w:ascii="Times New Roman" w:hAnsi="Times New Roman"/>
                <w:sz w:val="18"/>
                <w:szCs w:val="18"/>
              </w:rPr>
            </w:pPr>
          </w:p>
          <w:p w:rsidR="00DA4E43" w:rsidRPr="008537CF" w:rsidP="00D2044E">
            <w:pPr>
              <w:pStyle w:val="Odstavecseseznamem"/>
              <w:tabs>
                <w:tab w:val="left" w:pos="1134"/>
              </w:tabs>
              <w:bidi w:val="0"/>
              <w:spacing w:after="0" w:line="240" w:lineRule="auto"/>
              <w:ind w:left="0"/>
              <w:jc w:val="both"/>
              <w:rPr>
                <w:rFonts w:ascii="Times New Roman" w:hAnsi="Times New Roman"/>
                <w:sz w:val="18"/>
                <w:szCs w:val="18"/>
              </w:rPr>
            </w:pPr>
            <w:r w:rsidRPr="008537CF" w:rsidR="00D2044E">
              <w:rPr>
                <w:rFonts w:ascii="Times New Roman" w:hAnsi="Times New Roman"/>
                <w:sz w:val="18"/>
                <w:szCs w:val="18"/>
              </w:rPr>
              <w:t>(13)</w:t>
            </w:r>
            <w:r w:rsidRPr="008537CF" w:rsidR="00A55299">
              <w:t xml:space="preserve"> </w:t>
            </w:r>
            <w:r w:rsidRPr="008537CF" w:rsidR="00A55299">
              <w:rPr>
                <w:rFonts w:ascii="Times New Roman" w:hAnsi="Times New Roman"/>
                <w:sz w:val="18"/>
                <w:szCs w:val="18"/>
              </w:rPr>
              <w:t>Ak sa kontrolou zistia nedostatky, poverení zamestnanci vypracujú protokol o kontrole. Vzor a náležitosti protokolu o kontrole ustanoví vykonávací právny predpis podľa § 136 ods. 3 písm. k). Poverení zamestnanci sú povinní s protokolom oboznámiť štatutárneho zástupcu kontrolovanej osoby, ktorý má právo podať námietky ku kontrolným zisteniam v určenej lehote; ak v stanovenej lehote námietky nepodá, má sa za to, že nemá ku kontrolným zisteniam námietky. Ak boli ku kontrolným zisteniam uvedeným v protokole o kontrole podané opodstatnené námietky preukazujúce nesprávnosť kontrolných zistení, poverení zamestnanci vypracujú dodatok k protokolu o kontrole. Opodstatnenosť námietok vyhodnocujú poverení zamestnanci. Vzor a náležitosti dodatku k protokolu o kontrole ustanoví vykonávací právny predpis podľa § 136 ods. 3 písm. k). Ak podané námietky boli poverenými zamestnancami vyhodnotené ako neopodstatnené, poverení zamestnanci s vyhodnotením neopodstatnených námietok oboznámia štatutárneho zástupcu kontrolovanej osoby najneskôr pred prerokovaním protokolu o kontrole.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A4E43" w:rsidRPr="008537CF" w:rsidP="00157DB7">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DA4E43" w:rsidRPr="005D5E2B" w:rsidP="00157DB7">
            <w:pPr>
              <w:bidi w:val="0"/>
              <w:spacing w:after="0" w:line="240" w:lineRule="auto"/>
              <w:jc w:val="both"/>
              <w:rPr>
                <w:rFonts w:ascii="Times New Roman" w:hAnsi="Times New Roman"/>
                <w:sz w:val="18"/>
                <w:szCs w:val="18"/>
                <w:lang w:eastAsia="cs-CZ"/>
              </w:rPr>
            </w:pPr>
            <w:r w:rsidRPr="008537CF">
              <w:rPr>
                <w:rFonts w:ascii="Times New Roman" w:hAnsi="Times New Roman"/>
                <w:sz w:val="18"/>
                <w:szCs w:val="18"/>
                <w:lang w:eastAsia="cs-CZ"/>
              </w:rPr>
              <w:t>MDV SR</w:t>
            </w:r>
          </w:p>
        </w:tc>
      </w:tr>
    </w:tbl>
    <w:p w:rsidR="0019737D" w:rsidRPr="00C05B2F" w:rsidP="00BD0479">
      <w:pPr>
        <w:bidi w:val="0"/>
        <w:rPr>
          <w:rFonts w:ascii="Times New Roman" w:hAnsi="Times New Roman"/>
        </w:rPr>
      </w:pPr>
    </w:p>
    <w:sectPr w:rsidSect="00C21F36">
      <w:footerReference w:type="default" r:id="rId4"/>
      <w:pgSz w:w="16838" w:h="11906" w:orient="landscape" w:code="9"/>
      <w:pgMar w:top="851" w:right="1418" w:bottom="851" w:left="1418" w:header="709" w:footer="709" w:gutter="0"/>
      <w:lnNumType w:distance="0"/>
      <w:cols w:space="708"/>
      <w:noEndnote w:val="0"/>
      <w:bidi w:val="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Arial Unicode MS">
    <w:panose1 w:val="020B0604020202020204"/>
    <w:charset w:val="80"/>
    <w:family w:val="swiss"/>
    <w:pitch w:val="variable"/>
    <w:sig w:usb0="00000000" w:usb1="00000000" w:usb2="00000000" w:usb3="00000000" w:csb0="000301F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Calibri Light">
    <w:panose1 w:val="020F0302020204030204"/>
    <w:charset w:val="EE"/>
    <w:family w:val="swiss"/>
    <w:pitch w:val="variable"/>
    <w:sig w:usb0="00000000" w:usb1="00000000" w:usb2="00000000" w:usb3="00000000" w:csb0="0000019F" w:csb1="00000000"/>
  </w:font>
  <w:font w:name="ZWAdobeF">
    <w:panose1 w:val="00000000000000000000"/>
    <w:charset w:val="EE"/>
    <w:family w:val="auto"/>
    <w:pitch w:val="variable"/>
    <w:sig w:usb0="00000000" w:usb1="00000000" w:usb2="00000000" w:usb3="00000000" w:csb0="000001FF" w:csb1="00000000"/>
  </w:font>
  <w:font w:name="WP CyrillicA">
    <w:panose1 w:val="05020604050505020304"/>
    <w:charset w:val="02"/>
    <w:family w:val="roman"/>
    <w:pitch w:val="variable"/>
    <w:sig w:usb0="00000000" w:usb1="00000000" w:usb2="00000000" w:usb3="00000000" w:csb0="80000000" w:csb1="00000000"/>
  </w:font>
  <w:font w:name="WP CyrillicB">
    <w:panose1 w:val="00000000000000000000"/>
    <w:charset w:val="00"/>
    <w:family w:val="auto"/>
    <w:pitch w:val="variable"/>
    <w:sig w:usb0="00000000" w:usb1="00000000" w:usb2="00000000" w:usb3="00000000" w:csb0="00000001" w:csb1="00000000"/>
  </w:font>
  <w:font w:name="OCR-B 10 BT">
    <w:panose1 w:val="020B0601020202020204"/>
    <w:charset w:val="00"/>
    <w:family w:val="swiss"/>
    <w:pitch w:val="variable"/>
    <w:sig w:usb0="00000000" w:usb1="00000000" w:usb2="00000000" w:usb3="00000000" w:csb0="00000001" w:csb1="00000000"/>
  </w:font>
  <w:font w:name="OCR-A BT">
    <w:panose1 w:val="020F0501020204020304"/>
    <w:charset w:val="00"/>
    <w:family w:val="swiss"/>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fontawesome-alloy">
    <w:panose1 w:val="00000000000000000000"/>
    <w:charset w:val="00"/>
    <w:family w:val="roman"/>
    <w:pitch w:val="default"/>
    <w:sig w:usb0="00000000" w:usb1="00000000" w:usb2="00000000" w:usb3="00000000" w:csb0="00000001" w:csb1="00000000"/>
  </w:font>
  <w:font w:name="MyriadPro">
    <w:panose1 w:val="00000000000000000000"/>
    <w:charset w:val="00"/>
    <w:family w:val="auto"/>
    <w:pitch w:val="default"/>
    <w:sig w:usb0="00000000" w:usb1="00000000" w:usb2="00000000" w:usb3="00000000" w:csb0="00000001" w:csb1="00000000"/>
  </w:font>
  <w:font w:name="ITCBookmanEE">
    <w:altName w:val="Times New Roman"/>
    <w:panose1 w:val="00000000000000000000"/>
    <w:charset w:val="EE"/>
    <w:family w:val="auto"/>
    <w:pitch w:val="default"/>
    <w:sig w:usb0="00000000" w:usb1="00000000" w:usb2="00000000" w:usb3="00000000" w:csb0="00000003" w:csb1="00000000"/>
  </w:font>
  <w:font w:name="Times New =Roman">
    <w:altName w:val="Times New Roman"/>
    <w:panose1 w:val="00000000000000000000"/>
    <w:charset w:val="00"/>
    <w:family w:val="roman"/>
    <w:pitch w:val="variable"/>
    <w:sig w:usb0="00000000" w:usb1="00000000" w:usb2="00000000" w:usb3="00000000" w:csb0="00000001" w:csb1="00000000"/>
  </w:font>
  <w:font w:name="Times-Roman">
    <w:altName w:val="Times New Roman"/>
    <w:panose1 w:val="00000000000000000000"/>
    <w:charset w:val="00"/>
    <w:family w:val="auto"/>
    <w:pitch w:val="default"/>
    <w:sig w:usb0="00000000" w:usb1="00000000" w:usb2="00000000" w:usb3="00000000" w:csb0="00000001" w:csb1="00000000"/>
  </w:font>
  <w:font w:name="Times">
    <w:panose1 w:val="00000000000000000000"/>
    <w:charset w:val="EE"/>
    <w:family w:val="roman"/>
    <w:pitch w:val="variable"/>
    <w:sig w:usb0="00000000" w:usb1="00000000" w:usb2="00000000" w:usb3="00000000" w:csb0="000001FF" w:csb1="00000000"/>
  </w:font>
  <w:font w:name="inherit">
    <w:altName w:val="Times New Roman"/>
    <w:panose1 w:val="00000000000000000000"/>
    <w:charset w:val="00"/>
    <w:family w:val="roman"/>
    <w:pitch w:val="default"/>
    <w:sig w:usb0="00000000" w:usb1="00000000" w:usb2="00000000" w:usb3="00000000" w:csb0="00000001" w:csb1="00000000"/>
  </w:font>
  <w:font w:name="TeamViewer10">
    <w:panose1 w:val="00000000000000000000"/>
    <w:charset w:val="00"/>
    <w:family w:val="decorative"/>
    <w:pitch w:val="variable"/>
    <w:sig w:usb0="00000000" w:usb1="00000000" w:usb2="00000000" w:usb3="00000000" w:csb0="00000001" w:csb1="00000000"/>
  </w:font>
  <w:font w:name="Adobe Devanagari">
    <w:panose1 w:val="00000000000000000000"/>
    <w:charset w:val="00"/>
    <w:family w:val="roman"/>
    <w:pitch w:val="variable"/>
    <w:sig w:usb0="00000000" w:usb1="00000000" w:usb2="00000000" w:usb3="00000000" w:csb0="00000001" w:csb1="00000000"/>
  </w:font>
  <w:font w:name="Times Roman">
    <w:altName w:val="Times New Roman"/>
    <w:panose1 w:val="00000000000000000000"/>
    <w:charset w:val="00"/>
    <w:family w:val="roman"/>
    <w:pitch w:val="default"/>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AT* Times New Roman">
    <w:altName w:val="Times New Roman"/>
    <w:panose1 w:val="00000000000000000000"/>
    <w:charset w:val="00"/>
    <w:family w:val="roman"/>
    <w:pitch w:val="variable"/>
    <w:sig w:usb0="00000000" w:usb1="00000000" w:usb2="00000000" w:usb3="00000000" w:csb0="00000001" w:csb1="00000000"/>
  </w:font>
  <w:font w:name="Tele-GroteskNor">
    <w:altName w:val="Times New Roman"/>
    <w:panose1 w:val="00000000000000000000"/>
    <w:charset w:val="EE"/>
    <w:family w:val="auto"/>
    <w:pitch w:val="variable"/>
    <w:sig w:usb0="00000000" w:usb1="00000000" w:usb2="00000000" w:usb3="00000000" w:csb0="00000003" w:csb1="00000000"/>
  </w:font>
  <w:font w:name="EUAlbertina-Bold">
    <w:altName w:val="EU Albertina"/>
    <w:panose1 w:val="00000000000000000000"/>
    <w:charset w:val="EE"/>
    <w:family w:val="swiss"/>
    <w:pitch w:val="default"/>
    <w:sig w:usb0="00000000" w:usb1="00000000" w:usb2="00000000" w:usb3="00000000" w:csb0="00000002" w:csb1="00000000"/>
  </w:font>
  <w:font w:name="EUAlbertina-Regu-Identity-H">
    <w:altName w:val="MS Mincho"/>
    <w:panose1 w:val="00000000000000000000"/>
    <w:charset w:val="80"/>
    <w:family w:val="auto"/>
    <w:pitch w:val="default"/>
    <w:sig w:usb0="00000000" w:usb1="00000000" w:usb2="00000000" w:usb3="00000000" w:csb0="00020000" w:csb1="00000000"/>
  </w:font>
  <w:font w:name="Warnock Pro">
    <w:altName w:val="Times New Roman"/>
    <w:panose1 w:val="00000000000000000000"/>
    <w:charset w:val="00"/>
    <w:family w:val="roman"/>
    <w:pitch w:val="default"/>
    <w:sig w:usb0="00000000" w:usb1="00000000" w:usb2="00000000" w:usb3="00000000" w:csb0="00000001" w:csb1="00000000"/>
  </w:font>
  <w:font w:name="@EUAlbertina-Regu-Identity-H">
    <w:panose1 w:val="00000000000000000000"/>
    <w:charset w:val="80"/>
    <w:family w:val="auto"/>
    <w:pitch w:val="default"/>
    <w:sig w:usb0="00000000" w:usb1="00000000" w:usb2="00000000" w:usb3="00000000" w:csb0="00020000" w:csb1="00000000"/>
  </w:font>
  <w:font w:name="GretaSansStd-Bld">
    <w:altName w:val="Geneva"/>
    <w:panose1 w:val="00000000000000000000"/>
    <w:charset w:val="4D"/>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7E" w:rsidRPr="004D2A1E" w:rsidP="005112F3">
    <w:pPr>
      <w:pStyle w:val="Footer"/>
      <w:framePr w:vAnchor="text" w:hAnchor="margin" w:xAlign="center"/>
      <w:bidi w:val="0"/>
      <w:rPr>
        <w:rStyle w:val="PageNumber"/>
        <w:rFonts w:ascii="Times New Roman" w:hAnsi="Times New Roman"/>
        <w:sz w:val="20"/>
        <w:szCs w:val="20"/>
      </w:rPr>
    </w:pPr>
    <w:r w:rsidRPr="004D2A1E">
      <w:rPr>
        <w:rStyle w:val="PageNumber"/>
        <w:rFonts w:ascii="Times New Roman" w:hAnsi="Times New Roman"/>
        <w:sz w:val="20"/>
        <w:szCs w:val="20"/>
      </w:rPr>
      <w:fldChar w:fldCharType="begin"/>
    </w:r>
    <w:r w:rsidRPr="004D2A1E">
      <w:rPr>
        <w:rStyle w:val="PageNumber"/>
        <w:rFonts w:ascii="Times New Roman" w:hAnsi="Times New Roman"/>
        <w:sz w:val="20"/>
        <w:szCs w:val="20"/>
      </w:rPr>
      <w:instrText xml:space="preserve">PAGE  </w:instrText>
    </w:r>
    <w:r w:rsidRPr="004D2A1E">
      <w:rPr>
        <w:rStyle w:val="PageNumber"/>
        <w:rFonts w:ascii="Times New Roman" w:hAnsi="Times New Roman"/>
        <w:sz w:val="20"/>
        <w:szCs w:val="20"/>
      </w:rPr>
      <w:fldChar w:fldCharType="separate"/>
    </w:r>
    <w:r w:rsidR="002631C7">
      <w:rPr>
        <w:rStyle w:val="PageNumber"/>
        <w:rFonts w:ascii="Times New Roman" w:hAnsi="Times New Roman"/>
        <w:noProof/>
        <w:sz w:val="20"/>
        <w:szCs w:val="20"/>
      </w:rPr>
      <w:t>1</w:t>
    </w:r>
    <w:r w:rsidRPr="004D2A1E">
      <w:rPr>
        <w:rStyle w:val="PageNumber"/>
        <w:rFonts w:ascii="Times New Roman" w:hAnsi="Times New Roman"/>
        <w:sz w:val="20"/>
        <w:szCs w:val="20"/>
      </w:rPr>
      <w:fldChar w:fldCharType="end"/>
    </w:r>
  </w:p>
  <w:p w:rsidR="001A617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E229E38"/>
    <w:lvl w:ilvl="0">
      <w:start w:val="1"/>
      <w:numFmt w:val="decimal"/>
      <w:lvlText w:val="%1."/>
      <w:lvlJc w:val="left"/>
      <w:pPr>
        <w:tabs>
          <w:tab w:val="num" w:pos="1209"/>
        </w:tabs>
        <w:ind w:left="1209" w:hanging="360"/>
      </w:pPr>
      <w:rPr>
        <w:rFonts w:cs="Times New Roman"/>
        <w:rtl w:val="0"/>
        <w:cs w:val="0"/>
      </w:rPr>
    </w:lvl>
  </w:abstractNum>
  <w:abstractNum w:abstractNumId="1">
    <w:nsid w:val="FFFFFF7E"/>
    <w:multiLevelType w:val="singleLevel"/>
    <w:tmpl w:val="90E8BFCC"/>
    <w:lvl w:ilvl="0">
      <w:start w:val="1"/>
      <w:numFmt w:val="decimal"/>
      <w:lvlText w:val="%1."/>
      <w:lvlJc w:val="left"/>
      <w:pPr>
        <w:tabs>
          <w:tab w:val="num" w:pos="926"/>
        </w:tabs>
        <w:ind w:left="926" w:hanging="360"/>
      </w:pPr>
      <w:rPr>
        <w:rFonts w:cs="Times New Roman"/>
        <w:rtl w:val="0"/>
        <w:cs w:val="0"/>
      </w:rPr>
    </w:lvl>
  </w:abstractNum>
  <w:abstractNum w:abstractNumId="2">
    <w:nsid w:val="FFFFFF7F"/>
    <w:multiLevelType w:val="singleLevel"/>
    <w:tmpl w:val="2108924E"/>
    <w:lvl w:ilvl="0">
      <w:start w:val="1"/>
      <w:numFmt w:val="decimal"/>
      <w:lvlText w:val="%1."/>
      <w:lvlJc w:val="left"/>
      <w:pPr>
        <w:tabs>
          <w:tab w:val="num" w:pos="643"/>
        </w:tabs>
        <w:ind w:left="643" w:hanging="360"/>
      </w:pPr>
      <w:rPr>
        <w:rFonts w:cs="Times New Roman"/>
        <w:rtl w:val="0"/>
        <w:cs w:val="0"/>
      </w:rPr>
    </w:lvl>
  </w:abstractNum>
  <w:abstractNum w:abstractNumId="3">
    <w:nsid w:val="FFFFFF81"/>
    <w:multiLevelType w:val="singleLevel"/>
    <w:tmpl w:val="8CAE909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7AB2980E"/>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2314F906"/>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4F6EBDC4"/>
    <w:lvl w:ilvl="0">
      <w:start w:val="1"/>
      <w:numFmt w:val="decimal"/>
      <w:lvlText w:val="%1."/>
      <w:lvlJc w:val="left"/>
      <w:pPr>
        <w:tabs>
          <w:tab w:val="num" w:pos="360"/>
        </w:tabs>
        <w:ind w:left="360" w:hanging="360"/>
      </w:pPr>
      <w:rPr>
        <w:rFonts w:cs="Times New Roman"/>
        <w:rtl w:val="0"/>
        <w:cs w:val="0"/>
      </w:rPr>
    </w:lvl>
  </w:abstractNum>
  <w:abstractNum w:abstractNumId="7">
    <w:nsid w:val="FFFFFF89"/>
    <w:multiLevelType w:val="singleLevel"/>
    <w:tmpl w:val="CC9C1A34"/>
    <w:lvl w:ilvl="0">
      <w:start w:val="1"/>
      <w:numFmt w:val="bullet"/>
      <w:lvlText w:val=""/>
      <w:lvlJc w:val="left"/>
      <w:pPr>
        <w:tabs>
          <w:tab w:val="num" w:pos="360"/>
        </w:tabs>
        <w:ind w:left="360" w:hanging="360"/>
      </w:pPr>
      <w:rPr>
        <w:rFonts w:ascii="Symbol" w:hAnsi="Symbol" w:hint="default"/>
      </w:rPr>
    </w:lvl>
  </w:abstractNum>
  <w:abstractNum w:abstractNumId="8">
    <w:nsid w:val="014F6B58"/>
    <w:multiLevelType w:val="multilevel"/>
    <w:tmpl w:val="0409001F"/>
    <w:styleLink w:val="111111"/>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440"/>
        </w:tabs>
        <w:ind w:left="1224" w:hanging="504"/>
      </w:pPr>
      <w:rPr>
        <w:rFonts w:cs="Times New Roman"/>
        <w:rtl w:val="0"/>
        <w:cs w:val="0"/>
      </w:rPr>
    </w:lvl>
    <w:lvl w:ilvl="3">
      <w:start w:val="1"/>
      <w:numFmt w:val="decimal"/>
      <w:lvlText w:val="%1.%2.%3.%4."/>
      <w:lvlJc w:val="left"/>
      <w:pPr>
        <w:tabs>
          <w:tab w:val="num" w:pos="1800"/>
        </w:tabs>
        <w:ind w:left="1728" w:hanging="648"/>
      </w:pPr>
      <w:rPr>
        <w:rFonts w:cs="Times New Roman"/>
        <w:rtl w:val="0"/>
        <w:cs w:val="0"/>
      </w:rPr>
    </w:lvl>
    <w:lvl w:ilvl="4">
      <w:start w:val="1"/>
      <w:numFmt w:val="decimal"/>
      <w:lvlText w:val="%1.%2.%3.%4.%5."/>
      <w:lvlJc w:val="left"/>
      <w:pPr>
        <w:tabs>
          <w:tab w:val="num" w:pos="2520"/>
        </w:tabs>
        <w:ind w:left="2232" w:hanging="792"/>
      </w:pPr>
      <w:rPr>
        <w:rFonts w:cs="Times New Roman"/>
        <w:rtl w:val="0"/>
        <w:cs w:val="0"/>
      </w:rPr>
    </w:lvl>
    <w:lvl w:ilvl="5">
      <w:start w:val="1"/>
      <w:numFmt w:val="decimal"/>
      <w:lvlText w:val="%1.%2.%3.%4.%5.%6."/>
      <w:lvlJc w:val="left"/>
      <w:pPr>
        <w:tabs>
          <w:tab w:val="num" w:pos="2880"/>
        </w:tabs>
        <w:ind w:left="2736" w:hanging="936"/>
      </w:pPr>
      <w:rPr>
        <w:rFonts w:cs="Times New Roman"/>
        <w:rtl w:val="0"/>
        <w:cs w:val="0"/>
      </w:rPr>
    </w:lvl>
    <w:lvl w:ilvl="6">
      <w:start w:val="1"/>
      <w:numFmt w:val="decimal"/>
      <w:lvlText w:val="%1.%2.%3.%4.%5.%6.%7."/>
      <w:lvlJc w:val="left"/>
      <w:pPr>
        <w:tabs>
          <w:tab w:val="num" w:pos="3600"/>
        </w:tabs>
        <w:ind w:left="3240" w:hanging="1080"/>
      </w:pPr>
      <w:rPr>
        <w:rFonts w:cs="Times New Roman"/>
        <w:rtl w:val="0"/>
        <w:cs w:val="0"/>
      </w:rPr>
    </w:lvl>
    <w:lvl w:ilvl="7">
      <w:start w:val="1"/>
      <w:numFmt w:val="decimal"/>
      <w:lvlText w:val="%1.%2.%3.%4.%5.%6.%7.%8."/>
      <w:lvlJc w:val="left"/>
      <w:pPr>
        <w:tabs>
          <w:tab w:val="num" w:pos="3960"/>
        </w:tabs>
        <w:ind w:left="3744" w:hanging="1224"/>
      </w:pPr>
      <w:rPr>
        <w:rFonts w:cs="Times New Roman"/>
        <w:rtl w:val="0"/>
        <w:cs w:val="0"/>
      </w:rPr>
    </w:lvl>
    <w:lvl w:ilvl="8">
      <w:start w:val="1"/>
      <w:numFmt w:val="decimal"/>
      <w:lvlText w:val="%1.%2.%3.%4.%5.%6.%7.%8.%9."/>
      <w:lvlJc w:val="left"/>
      <w:pPr>
        <w:tabs>
          <w:tab w:val="num" w:pos="4680"/>
        </w:tabs>
        <w:ind w:left="4320" w:hanging="1440"/>
      </w:pPr>
      <w:rPr>
        <w:rFonts w:cs="Times New Roman"/>
        <w:rtl w:val="0"/>
        <w:cs w:val="0"/>
      </w:rPr>
    </w:lvl>
  </w:abstractNum>
  <w:abstractNum w:abstractNumId="9">
    <w:nsid w:val="025D4BE7"/>
    <w:multiLevelType w:val="singleLevel"/>
    <w:tmpl w:val="957AD7E4"/>
    <w:name w:val="List Bullet 4"/>
    <w:lvl w:ilvl="0">
      <w:start w:val="1"/>
      <w:numFmt w:val="bullet"/>
      <w:pStyle w:val="ListBullet4"/>
      <w:lvlText w:val=""/>
      <w:lvlJc w:val="left"/>
      <w:pPr>
        <w:tabs>
          <w:tab w:val="num" w:pos="1134"/>
        </w:tabs>
        <w:ind w:left="1134" w:hanging="283"/>
      </w:pPr>
      <w:rPr>
        <w:rFonts w:ascii="Symbol" w:hAnsi="Symbol"/>
      </w:rPr>
    </w:lvl>
  </w:abstractNum>
  <w:abstractNum w:abstractNumId="10">
    <w:nsid w:val="04817021"/>
    <w:multiLevelType w:val="hybridMultilevel"/>
    <w:tmpl w:val="F0ACA12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05704D02"/>
    <w:multiLevelType w:val="hybridMultilevel"/>
    <w:tmpl w:val="7556D804"/>
    <w:lvl w:ilvl="0">
      <w:start w:val="1"/>
      <w:numFmt w:val="decimal"/>
      <w:lvlText w:val="%1."/>
      <w:lvlJc w:val="left"/>
      <w:pPr>
        <w:ind w:left="7200" w:hanging="360"/>
      </w:pPr>
      <w:rPr>
        <w:rFonts w:cs="Times New Roman"/>
        <w:rtl w:val="0"/>
        <w:cs w:val="0"/>
      </w:rPr>
    </w:lvl>
    <w:lvl w:ilvl="1">
      <w:start w:val="1"/>
      <w:numFmt w:val="lowerLetter"/>
      <w:lvlText w:val="%2."/>
      <w:lvlJc w:val="left"/>
      <w:pPr>
        <w:ind w:left="7920" w:hanging="360"/>
      </w:pPr>
      <w:rPr>
        <w:rFonts w:cs="Times New Roman"/>
        <w:rtl w:val="0"/>
        <w:cs w:val="0"/>
      </w:rPr>
    </w:lvl>
    <w:lvl w:ilvl="2">
      <w:start w:val="1"/>
      <w:numFmt w:val="lowerRoman"/>
      <w:lvlText w:val="%3."/>
      <w:lvlJc w:val="right"/>
      <w:pPr>
        <w:ind w:left="8640" w:hanging="180"/>
      </w:pPr>
      <w:rPr>
        <w:rFonts w:cs="Times New Roman"/>
        <w:rtl w:val="0"/>
        <w:cs w:val="0"/>
      </w:rPr>
    </w:lvl>
    <w:lvl w:ilvl="3">
      <w:start w:val="1"/>
      <w:numFmt w:val="decimal"/>
      <w:lvlText w:val="%4."/>
      <w:lvlJc w:val="left"/>
      <w:pPr>
        <w:ind w:left="9360" w:hanging="360"/>
      </w:pPr>
      <w:rPr>
        <w:rFonts w:cs="Times New Roman"/>
        <w:rtl w:val="0"/>
        <w:cs w:val="0"/>
      </w:rPr>
    </w:lvl>
    <w:lvl w:ilvl="4">
      <w:start w:val="1"/>
      <w:numFmt w:val="lowerLetter"/>
      <w:lvlText w:val="%5."/>
      <w:lvlJc w:val="left"/>
      <w:pPr>
        <w:ind w:left="10080" w:hanging="360"/>
      </w:pPr>
      <w:rPr>
        <w:rFonts w:cs="Times New Roman"/>
        <w:rtl w:val="0"/>
        <w:cs w:val="0"/>
      </w:rPr>
    </w:lvl>
    <w:lvl w:ilvl="5">
      <w:start w:val="1"/>
      <w:numFmt w:val="lowerRoman"/>
      <w:lvlText w:val="%6."/>
      <w:lvlJc w:val="right"/>
      <w:pPr>
        <w:ind w:left="10800" w:hanging="180"/>
      </w:pPr>
      <w:rPr>
        <w:rFonts w:cs="Times New Roman"/>
        <w:rtl w:val="0"/>
        <w:cs w:val="0"/>
      </w:rPr>
    </w:lvl>
    <w:lvl w:ilvl="6">
      <w:start w:val="1"/>
      <w:numFmt w:val="decimal"/>
      <w:lvlText w:val="%7."/>
      <w:lvlJc w:val="left"/>
      <w:pPr>
        <w:ind w:left="11520" w:hanging="360"/>
      </w:pPr>
      <w:rPr>
        <w:rFonts w:cs="Times New Roman"/>
        <w:rtl w:val="0"/>
        <w:cs w:val="0"/>
      </w:rPr>
    </w:lvl>
    <w:lvl w:ilvl="7">
      <w:start w:val="1"/>
      <w:numFmt w:val="lowerLetter"/>
      <w:lvlText w:val="%8."/>
      <w:lvlJc w:val="left"/>
      <w:pPr>
        <w:ind w:left="12240" w:hanging="360"/>
      </w:pPr>
      <w:rPr>
        <w:rFonts w:cs="Times New Roman"/>
        <w:rtl w:val="0"/>
        <w:cs w:val="0"/>
      </w:rPr>
    </w:lvl>
    <w:lvl w:ilvl="8">
      <w:start w:val="1"/>
      <w:numFmt w:val="lowerRoman"/>
      <w:lvlText w:val="%9."/>
      <w:lvlJc w:val="right"/>
      <w:pPr>
        <w:ind w:left="12960" w:hanging="180"/>
      </w:pPr>
      <w:rPr>
        <w:rFonts w:cs="Times New Roman"/>
        <w:rtl w:val="0"/>
        <w:cs w:val="0"/>
      </w:rPr>
    </w:lvl>
  </w:abstractNum>
  <w:abstractNum w:abstractNumId="12">
    <w:nsid w:val="05D43FA1"/>
    <w:multiLevelType w:val="hybridMultilevel"/>
    <w:tmpl w:val="A3044E38"/>
    <w:lvl w:ilvl="0">
      <w:start w:val="1"/>
      <w:numFmt w:val="lowerLetter"/>
      <w:lvlText w:val="a%1)"/>
      <w:lvlJc w:val="left"/>
      <w:pPr>
        <w:tabs>
          <w:tab w:val="num" w:pos="0"/>
        </w:tabs>
        <w:ind w:left="720" w:hanging="360"/>
      </w:pPr>
      <w:rPr>
        <w:rFonts w:cs="Times New Roman" w:hint="default"/>
        <w:spacing w:val="2"/>
        <w:position w:val="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06092452"/>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06B4533D"/>
    <w:multiLevelType w:val="multilevel"/>
    <w:tmpl w:val="14CC3872"/>
    <w:name w:val="NumPar"/>
    <w:lvl w:ilvl="0">
      <w:start w:val="1"/>
      <w:numFmt w:val="decimal"/>
      <w:pStyle w:val="NumPar1"/>
      <w:lvlText w:val="%1."/>
      <w:lvlJc w:val="left"/>
      <w:pPr>
        <w:tabs>
          <w:tab w:val="num" w:pos="850"/>
        </w:tabs>
        <w:ind w:left="850" w:hanging="850"/>
      </w:pPr>
      <w:rPr>
        <w:rFonts w:cs="Times New Roman"/>
        <w:rtl w:val="0"/>
        <w:cs w:val="0"/>
      </w:rPr>
    </w:lvl>
    <w:lvl w:ilvl="1">
      <w:start w:val="1"/>
      <w:numFmt w:val="decimal"/>
      <w:pStyle w:val="NumPar2"/>
      <w:lvlText w:val="%1.%2."/>
      <w:lvlJc w:val="left"/>
      <w:pPr>
        <w:tabs>
          <w:tab w:val="num" w:pos="850"/>
        </w:tabs>
        <w:ind w:left="850" w:hanging="850"/>
      </w:pPr>
      <w:rPr>
        <w:rFonts w:cs="Times New Roman"/>
        <w:rtl w:val="0"/>
        <w:cs w:val="0"/>
      </w:rPr>
    </w:lvl>
    <w:lvl w:ilvl="2">
      <w:start w:val="1"/>
      <w:numFmt w:val="decimal"/>
      <w:pStyle w:val="NumPar3"/>
      <w:lvlText w:val="%1.%2.%3."/>
      <w:lvlJc w:val="left"/>
      <w:pPr>
        <w:tabs>
          <w:tab w:val="num" w:pos="850"/>
        </w:tabs>
        <w:ind w:left="850" w:hanging="850"/>
      </w:pPr>
      <w:rPr>
        <w:rFonts w:cs="Times New Roman"/>
        <w:rtl w:val="0"/>
        <w:cs w:val="0"/>
      </w:rPr>
    </w:lvl>
    <w:lvl w:ilvl="3">
      <w:start w:val="1"/>
      <w:numFmt w:val="decimal"/>
      <w:pStyle w:val="NumPar4"/>
      <w:lvlText w:val="%1.%2.%3.%4."/>
      <w:lvlJc w:val="left"/>
      <w:pPr>
        <w:tabs>
          <w:tab w:val="num" w:pos="850"/>
        </w:tabs>
        <w:ind w:left="850" w:hanging="85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15">
    <w:nsid w:val="06BE66F0"/>
    <w:multiLevelType w:val="hybridMultilevel"/>
    <w:tmpl w:val="D1900A2C"/>
    <w:lvl w:ilvl="0">
      <w:start w:val="5"/>
      <w:numFmt w:val="decimal"/>
      <w:lvlText w:val="(%1)"/>
      <w:lvlJc w:val="left"/>
      <w:pPr>
        <w:ind w:left="1352" w:hanging="360"/>
      </w:pPr>
      <w:rPr>
        <w:rFonts w:cs="Times New Roman" w:hint="default"/>
        <w:rtl w:val="0"/>
        <w:cs w:val="0"/>
      </w:rPr>
    </w:lvl>
    <w:lvl w:ilvl="1">
      <w:start w:val="1"/>
      <w:numFmt w:val="lowerLetter"/>
      <w:lvlText w:val="%2."/>
      <w:lvlJc w:val="left"/>
      <w:pPr>
        <w:ind w:left="2072" w:hanging="360"/>
      </w:pPr>
      <w:rPr>
        <w:rFonts w:cs="Times New Roman"/>
        <w:rtl w:val="0"/>
        <w:cs w:val="0"/>
      </w:rPr>
    </w:lvl>
    <w:lvl w:ilvl="2">
      <w:start w:val="1"/>
      <w:numFmt w:val="lowerRoman"/>
      <w:lvlText w:val="%3."/>
      <w:lvlJc w:val="right"/>
      <w:pPr>
        <w:ind w:left="2792" w:hanging="180"/>
      </w:pPr>
      <w:rPr>
        <w:rFonts w:cs="Times New Roman"/>
        <w:rtl w:val="0"/>
        <w:cs w:val="0"/>
      </w:rPr>
    </w:lvl>
    <w:lvl w:ilvl="3">
      <w:start w:val="1"/>
      <w:numFmt w:val="decimal"/>
      <w:lvlText w:val="%4."/>
      <w:lvlJc w:val="left"/>
      <w:pPr>
        <w:ind w:left="3512" w:hanging="360"/>
      </w:pPr>
      <w:rPr>
        <w:rFonts w:cs="Times New Roman"/>
        <w:rtl w:val="0"/>
        <w:cs w:val="0"/>
      </w:rPr>
    </w:lvl>
    <w:lvl w:ilvl="4">
      <w:start w:val="1"/>
      <w:numFmt w:val="lowerLetter"/>
      <w:lvlText w:val="%5."/>
      <w:lvlJc w:val="left"/>
      <w:pPr>
        <w:ind w:left="4232" w:hanging="360"/>
      </w:pPr>
      <w:rPr>
        <w:rFonts w:cs="Times New Roman"/>
        <w:rtl w:val="0"/>
        <w:cs w:val="0"/>
      </w:rPr>
    </w:lvl>
    <w:lvl w:ilvl="5">
      <w:start w:val="1"/>
      <w:numFmt w:val="lowerRoman"/>
      <w:lvlText w:val="%6."/>
      <w:lvlJc w:val="right"/>
      <w:pPr>
        <w:ind w:left="4952" w:hanging="180"/>
      </w:pPr>
      <w:rPr>
        <w:rFonts w:cs="Times New Roman"/>
        <w:rtl w:val="0"/>
        <w:cs w:val="0"/>
      </w:rPr>
    </w:lvl>
    <w:lvl w:ilvl="6">
      <w:start w:val="1"/>
      <w:numFmt w:val="decimal"/>
      <w:lvlText w:val="%7."/>
      <w:lvlJc w:val="left"/>
      <w:pPr>
        <w:ind w:left="5672" w:hanging="360"/>
      </w:pPr>
      <w:rPr>
        <w:rFonts w:cs="Times New Roman"/>
        <w:rtl w:val="0"/>
        <w:cs w:val="0"/>
      </w:rPr>
    </w:lvl>
    <w:lvl w:ilvl="7">
      <w:start w:val="1"/>
      <w:numFmt w:val="lowerLetter"/>
      <w:lvlText w:val="%8."/>
      <w:lvlJc w:val="left"/>
      <w:pPr>
        <w:ind w:left="6392" w:hanging="360"/>
      </w:pPr>
      <w:rPr>
        <w:rFonts w:cs="Times New Roman"/>
        <w:rtl w:val="0"/>
        <w:cs w:val="0"/>
      </w:rPr>
    </w:lvl>
    <w:lvl w:ilvl="8">
      <w:start w:val="1"/>
      <w:numFmt w:val="lowerRoman"/>
      <w:lvlText w:val="%9."/>
      <w:lvlJc w:val="right"/>
      <w:pPr>
        <w:ind w:left="7112" w:hanging="180"/>
      </w:pPr>
      <w:rPr>
        <w:rFonts w:cs="Times New Roman"/>
        <w:rtl w:val="0"/>
        <w:cs w:val="0"/>
      </w:rPr>
    </w:lvl>
  </w:abstractNum>
  <w:abstractNum w:abstractNumId="16">
    <w:nsid w:val="078D5377"/>
    <w:multiLevelType w:val="hybridMultilevel"/>
    <w:tmpl w:val="100C05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0BA977A2"/>
    <w:multiLevelType w:val="hybridMultilevel"/>
    <w:tmpl w:val="F1B8C96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0C0D12BC"/>
    <w:multiLevelType w:val="singleLevel"/>
    <w:tmpl w:val="6BF2A01A"/>
    <w:name w:val="Tiret 3"/>
    <w:lvl w:ilvl="0">
      <w:start w:val="1"/>
      <w:numFmt w:val="bullet"/>
      <w:pStyle w:val="Tiret3"/>
      <w:lvlText w:val="–"/>
      <w:lvlJc w:val="left"/>
      <w:pPr>
        <w:tabs>
          <w:tab w:val="num" w:pos="2551"/>
        </w:tabs>
        <w:ind w:left="2551" w:hanging="567"/>
      </w:pPr>
    </w:lvl>
  </w:abstractNum>
  <w:abstractNum w:abstractNumId="19">
    <w:nsid w:val="0CF017F7"/>
    <w:multiLevelType w:val="singleLevel"/>
    <w:tmpl w:val="0434A568"/>
    <w:name w:val="Tiret 2"/>
    <w:lvl w:ilvl="0">
      <w:start w:val="1"/>
      <w:numFmt w:val="bullet"/>
      <w:pStyle w:val="Tiret2"/>
      <w:lvlText w:val="–"/>
      <w:lvlJc w:val="left"/>
      <w:pPr>
        <w:tabs>
          <w:tab w:val="num" w:pos="1984"/>
        </w:tabs>
        <w:ind w:left="1984" w:hanging="567"/>
      </w:pPr>
    </w:lvl>
  </w:abstractNum>
  <w:abstractNum w:abstractNumId="20">
    <w:nsid w:val="10BD5D9C"/>
    <w:multiLevelType w:val="hybridMultilevel"/>
    <w:tmpl w:val="B5FC24B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1">
    <w:nsid w:val="12D51A65"/>
    <w:multiLevelType w:val="singleLevel"/>
    <w:tmpl w:val="F6826E26"/>
    <w:name w:val="Tiret 0"/>
    <w:lvl w:ilvl="0">
      <w:start w:val="1"/>
      <w:numFmt w:val="bullet"/>
      <w:pStyle w:val="Tiret0"/>
      <w:lvlText w:val="–"/>
      <w:lvlJc w:val="left"/>
      <w:pPr>
        <w:tabs>
          <w:tab w:val="num" w:pos="850"/>
        </w:tabs>
        <w:ind w:left="850" w:hanging="850"/>
      </w:pPr>
    </w:lvl>
  </w:abstractNum>
  <w:abstractNum w:abstractNumId="22">
    <w:nsid w:val="12F323E1"/>
    <w:multiLevelType w:val="singleLevel"/>
    <w:tmpl w:val="75EAFEAC"/>
    <w:name w:val="List Bullet 1"/>
    <w:lvl w:ilvl="0">
      <w:start w:val="1"/>
      <w:numFmt w:val="bullet"/>
      <w:pStyle w:val="ListBullet1"/>
      <w:lvlText w:val=""/>
      <w:lvlJc w:val="left"/>
      <w:pPr>
        <w:tabs>
          <w:tab w:val="num" w:pos="1134"/>
        </w:tabs>
        <w:ind w:left="1134" w:hanging="283"/>
      </w:pPr>
      <w:rPr>
        <w:rFonts w:ascii="Symbol" w:hAnsi="Symbol"/>
      </w:rPr>
    </w:lvl>
  </w:abstractNum>
  <w:abstractNum w:abstractNumId="23">
    <w:nsid w:val="1A3B0272"/>
    <w:multiLevelType w:val="hybridMultilevel"/>
    <w:tmpl w:val="F862729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4">
    <w:nsid w:val="1A6B2444"/>
    <w:multiLevelType w:val="singleLevel"/>
    <w:tmpl w:val="F4005EEE"/>
    <w:name w:val="List Bullet"/>
    <w:lvl w:ilvl="0">
      <w:start w:val="1"/>
      <w:numFmt w:val="bullet"/>
      <w:pStyle w:val="ListBullet"/>
      <w:lvlText w:val=""/>
      <w:lvlJc w:val="left"/>
      <w:pPr>
        <w:tabs>
          <w:tab w:val="num" w:pos="283"/>
        </w:tabs>
        <w:ind w:left="283" w:hanging="283"/>
      </w:pPr>
      <w:rPr>
        <w:rFonts w:ascii="Symbol" w:hAnsi="Symbol"/>
      </w:rPr>
    </w:lvl>
  </w:abstractNum>
  <w:abstractNum w:abstractNumId="25">
    <w:nsid w:val="1A6E25DA"/>
    <w:multiLevelType w:val="singleLevel"/>
    <w:tmpl w:val="2A50ABCA"/>
    <w:name w:val="Tiret 1"/>
    <w:lvl w:ilvl="0">
      <w:start w:val="1"/>
      <w:numFmt w:val="bullet"/>
      <w:pStyle w:val="Tiret1"/>
      <w:lvlText w:val="–"/>
      <w:lvlJc w:val="left"/>
      <w:pPr>
        <w:tabs>
          <w:tab w:val="num" w:pos="1417"/>
        </w:tabs>
        <w:ind w:left="1417" w:hanging="567"/>
      </w:pPr>
    </w:lvl>
  </w:abstractNum>
  <w:abstractNum w:abstractNumId="26">
    <w:nsid w:val="1C5653C6"/>
    <w:multiLevelType w:val="singleLevel"/>
    <w:tmpl w:val="F6DA9882"/>
    <w:name w:val="Considérant"/>
    <w:lvl w:ilvl="0">
      <w:start w:val="1"/>
      <w:numFmt w:val="decimal"/>
      <w:pStyle w:val="Considrant"/>
      <w:lvlText w:val="(%1)"/>
      <w:lvlJc w:val="left"/>
      <w:pPr>
        <w:tabs>
          <w:tab w:val="num" w:pos="850"/>
        </w:tabs>
        <w:ind w:left="850" w:hanging="850"/>
      </w:pPr>
      <w:rPr>
        <w:rFonts w:cs="Times New Roman"/>
        <w:rtl w:val="0"/>
        <w:cs w:val="0"/>
      </w:rPr>
    </w:lvl>
  </w:abstractNum>
  <w:abstractNum w:abstractNumId="27">
    <w:nsid w:val="1D86443D"/>
    <w:multiLevelType w:val="hybridMultilevel"/>
    <w:tmpl w:val="B5E0FCF0"/>
    <w:lvl w:ilvl="0">
      <w:start w:val="1"/>
      <w:numFmt w:val="decimal"/>
      <w:lvlText w:val="%1."/>
      <w:lvlJc w:val="left"/>
      <w:pPr>
        <w:ind w:left="1080" w:hanging="360"/>
      </w:pPr>
      <w:rPr>
        <w:rFonts w:ascii="Times New Roman" w:eastAsia="Times New Roman" w:hAnsi="Times New Roman"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8">
    <w:nsid w:val="1DF20112"/>
    <w:multiLevelType w:val="multilevel"/>
    <w:tmpl w:val="04090023"/>
    <w:styleLink w:val="lnokalebosekcia"/>
    <w:lvl w:ilvl="0">
      <w:start w:val="1"/>
      <w:numFmt w:val="upperRoman"/>
      <w:lvlText w:val="Article %1."/>
      <w:lvlJc w:val="left"/>
      <w:pPr>
        <w:tabs>
          <w:tab w:val="num" w:pos="1440"/>
        </w:tabs>
      </w:pPr>
      <w:rPr>
        <w:rFonts w:cs="Times New Roman"/>
        <w:rtl w:val="0"/>
        <w:cs w:val="0"/>
      </w:rPr>
    </w:lvl>
    <w:lvl w:ilvl="1">
      <w:start w:val="1"/>
      <w:numFmt w:val="decimalZero"/>
      <w:isLgl/>
      <w:lvlText w:val="Section %1.%2"/>
      <w:lvlJc w:val="left"/>
      <w:pPr>
        <w:tabs>
          <w:tab w:val="num" w:pos="1080"/>
        </w:tabs>
      </w:pPr>
      <w:rPr>
        <w:rFonts w:cs="Times New Roman"/>
        <w:rtl w:val="0"/>
        <w:cs w:val="0"/>
      </w:rPr>
    </w:lvl>
    <w:lvl w:ilvl="2">
      <w:start w:val="1"/>
      <w:numFmt w:val="lowerLetter"/>
      <w:lvlText w:val="(%3)"/>
      <w:lvlJc w:val="left"/>
      <w:pPr>
        <w:tabs>
          <w:tab w:val="num" w:pos="720"/>
        </w:tabs>
        <w:ind w:left="720" w:hanging="432"/>
      </w:pPr>
      <w:rPr>
        <w:rFonts w:cs="Times New Roman"/>
        <w:rtl w:val="0"/>
        <w:cs w:val="0"/>
      </w:rPr>
    </w:lvl>
    <w:lvl w:ilvl="3">
      <w:start w:val="1"/>
      <w:numFmt w:val="lowerRoman"/>
      <w:lvlText w:val="(%4)"/>
      <w:lvlJc w:val="right"/>
      <w:pPr>
        <w:tabs>
          <w:tab w:val="num" w:pos="864"/>
        </w:tabs>
        <w:ind w:left="864" w:hanging="144"/>
      </w:pPr>
      <w:rPr>
        <w:rFonts w:cs="Times New Roman"/>
        <w:rtl w:val="0"/>
        <w:cs w:val="0"/>
      </w:rPr>
    </w:lvl>
    <w:lvl w:ilvl="4">
      <w:start w:val="1"/>
      <w:numFmt w:val="decimal"/>
      <w:lvlText w:val="%5)"/>
      <w:lvlJc w:val="left"/>
      <w:pPr>
        <w:tabs>
          <w:tab w:val="num" w:pos="1008"/>
        </w:tabs>
        <w:ind w:left="1008" w:hanging="432"/>
      </w:pPr>
      <w:rPr>
        <w:rFonts w:cs="Times New Roman"/>
        <w:rtl w:val="0"/>
        <w:cs w:val="0"/>
      </w:rPr>
    </w:lvl>
    <w:lvl w:ilvl="5">
      <w:start w:val="1"/>
      <w:numFmt w:val="lowerLetter"/>
      <w:lvlText w:val="%6)"/>
      <w:lvlJc w:val="left"/>
      <w:pPr>
        <w:tabs>
          <w:tab w:val="num" w:pos="1152"/>
        </w:tabs>
        <w:ind w:left="1152" w:hanging="432"/>
      </w:pPr>
      <w:rPr>
        <w:rFonts w:cs="Times New Roman"/>
        <w:rtl w:val="0"/>
        <w:cs w:val="0"/>
      </w:rPr>
    </w:lvl>
    <w:lvl w:ilvl="6">
      <w:start w:val="1"/>
      <w:numFmt w:val="lowerRoman"/>
      <w:lvlText w:val="%7)"/>
      <w:lvlJc w:val="right"/>
      <w:pPr>
        <w:tabs>
          <w:tab w:val="num" w:pos="1296"/>
        </w:tabs>
        <w:ind w:left="1296" w:hanging="288"/>
      </w:pPr>
      <w:rPr>
        <w:rFonts w:cs="Times New Roman"/>
        <w:rtl w:val="0"/>
        <w:cs w:val="0"/>
      </w:rPr>
    </w:lvl>
    <w:lvl w:ilvl="7">
      <w:start w:val="1"/>
      <w:numFmt w:val="lowerLetter"/>
      <w:lvlText w:val="%8."/>
      <w:lvlJc w:val="left"/>
      <w:pPr>
        <w:tabs>
          <w:tab w:val="num" w:pos="1440"/>
        </w:tabs>
        <w:ind w:left="1440" w:hanging="432"/>
      </w:pPr>
      <w:rPr>
        <w:rFonts w:cs="Times New Roman"/>
        <w:rtl w:val="0"/>
        <w:cs w:val="0"/>
      </w:rPr>
    </w:lvl>
    <w:lvl w:ilvl="8">
      <w:start w:val="1"/>
      <w:numFmt w:val="lowerRoman"/>
      <w:lvlText w:val="%9."/>
      <w:lvlJc w:val="right"/>
      <w:pPr>
        <w:tabs>
          <w:tab w:val="num" w:pos="1584"/>
        </w:tabs>
        <w:ind w:left="1584" w:hanging="144"/>
      </w:pPr>
      <w:rPr>
        <w:rFonts w:cs="Times New Roman"/>
        <w:rtl w:val="0"/>
        <w:cs w:val="0"/>
      </w:rPr>
    </w:lvl>
  </w:abstractNum>
  <w:abstractNum w:abstractNumId="29">
    <w:nsid w:val="1E4444A7"/>
    <w:multiLevelType w:val="hybridMultilevel"/>
    <w:tmpl w:val="11F689CE"/>
    <w:lvl w:ilvl="0">
      <w:start w:val="1"/>
      <w:numFmt w:val="lowerLetter"/>
      <w:lvlText w:val="%1)"/>
      <w:lvlJc w:val="left"/>
      <w:pPr>
        <w:tabs>
          <w:tab w:val="num" w:pos="0"/>
        </w:tabs>
        <w:ind w:left="720" w:hanging="360"/>
      </w:pPr>
      <w:rPr>
        <w:rFonts w:cs="Times New Roman"/>
        <w:spacing w:val="2"/>
        <w:position w:val="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22524CDB"/>
    <w:multiLevelType w:val="hybridMultilevel"/>
    <w:tmpl w:val="44D278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23D5539A"/>
    <w:multiLevelType w:val="hybridMultilevel"/>
    <w:tmpl w:val="2838491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24520743"/>
    <w:multiLevelType w:val="multilevel"/>
    <w:tmpl w:val="BA3E4F10"/>
    <w:lvl w:ilvl="0">
      <w:start w:val="1"/>
      <w:numFmt w:val="decimal"/>
      <w:lvlText w:val="%1."/>
      <w:lvlJc w:val="left"/>
      <w:pPr>
        <w:ind w:left="1080" w:hanging="360"/>
      </w:pPr>
      <w:rPr>
        <w:rFonts w:cs="Times New Roman" w:hint="default"/>
        <w:rtl w:val="0"/>
        <w:cs w:val="0"/>
      </w:rPr>
    </w:lvl>
    <w:lvl w:ilvl="1">
      <w:start w:val="1"/>
      <w:numFmt w:val="decimal"/>
      <w:isLgl/>
      <w:lvlText w:val="%1.%2"/>
      <w:lvlJc w:val="left"/>
      <w:pPr>
        <w:ind w:left="1080" w:hanging="360"/>
      </w:pPr>
      <w:rPr>
        <w:rFonts w:cs="Times New Roman" w:hint="default"/>
        <w:rtl w:val="0"/>
        <w:cs w:val="0"/>
      </w:rPr>
    </w:lvl>
    <w:lvl w:ilvl="2">
      <w:start w:val="1"/>
      <w:numFmt w:val="decimal"/>
      <w:isLgl/>
      <w:lvlText w:val="%1.%2.%3"/>
      <w:lvlJc w:val="left"/>
      <w:pPr>
        <w:ind w:left="1440" w:hanging="720"/>
      </w:pPr>
      <w:rPr>
        <w:rFonts w:cs="Times New Roman" w:hint="default"/>
        <w:rtl w:val="0"/>
        <w:cs w:val="0"/>
      </w:rPr>
    </w:lvl>
    <w:lvl w:ilvl="3">
      <w:start w:val="1"/>
      <w:numFmt w:val="decimal"/>
      <w:isLgl/>
      <w:lvlText w:val="%1.%2.%3.%4"/>
      <w:lvlJc w:val="left"/>
      <w:pPr>
        <w:ind w:left="1440" w:hanging="720"/>
      </w:pPr>
      <w:rPr>
        <w:rFonts w:cs="Times New Roman" w:hint="default"/>
        <w:rtl w:val="0"/>
        <w:cs w:val="0"/>
      </w:rPr>
    </w:lvl>
    <w:lvl w:ilvl="4">
      <w:start w:val="1"/>
      <w:numFmt w:val="decimal"/>
      <w:isLgl/>
      <w:lvlText w:val="%1.%2.%3.%4.%5"/>
      <w:lvlJc w:val="left"/>
      <w:pPr>
        <w:ind w:left="1800" w:hanging="1080"/>
      </w:pPr>
      <w:rPr>
        <w:rFonts w:cs="Times New Roman" w:hint="default"/>
        <w:rtl w:val="0"/>
        <w:cs w:val="0"/>
      </w:rPr>
    </w:lvl>
    <w:lvl w:ilvl="5">
      <w:start w:val="1"/>
      <w:numFmt w:val="decimal"/>
      <w:isLgl/>
      <w:lvlText w:val="%1.%2.%3.%4.%5.%6"/>
      <w:lvlJc w:val="left"/>
      <w:pPr>
        <w:ind w:left="1800" w:hanging="1080"/>
      </w:pPr>
      <w:rPr>
        <w:rFonts w:cs="Times New Roman" w:hint="default"/>
        <w:rtl w:val="0"/>
        <w:cs w:val="0"/>
      </w:rPr>
    </w:lvl>
    <w:lvl w:ilvl="6">
      <w:start w:val="1"/>
      <w:numFmt w:val="decimal"/>
      <w:isLgl/>
      <w:lvlText w:val="%1.%2.%3.%4.%5.%6.%7"/>
      <w:lvlJc w:val="left"/>
      <w:pPr>
        <w:ind w:left="2160" w:hanging="1440"/>
      </w:pPr>
      <w:rPr>
        <w:rFonts w:cs="Times New Roman" w:hint="default"/>
        <w:rtl w:val="0"/>
        <w:cs w:val="0"/>
      </w:rPr>
    </w:lvl>
    <w:lvl w:ilvl="7">
      <w:start w:val="1"/>
      <w:numFmt w:val="decimal"/>
      <w:isLgl/>
      <w:lvlText w:val="%1.%2.%3.%4.%5.%6.%7.%8"/>
      <w:lvlJc w:val="left"/>
      <w:pPr>
        <w:ind w:left="2160" w:hanging="1440"/>
      </w:pPr>
      <w:rPr>
        <w:rFonts w:cs="Times New Roman" w:hint="default"/>
        <w:rtl w:val="0"/>
        <w:cs w:val="0"/>
      </w:rPr>
    </w:lvl>
    <w:lvl w:ilvl="8">
      <w:start w:val="1"/>
      <w:numFmt w:val="decimal"/>
      <w:isLgl/>
      <w:lvlText w:val="%1.%2.%3.%4.%5.%6.%7.%8.%9"/>
      <w:lvlJc w:val="left"/>
      <w:pPr>
        <w:ind w:left="2520" w:hanging="1800"/>
      </w:pPr>
      <w:rPr>
        <w:rFonts w:cs="Times New Roman" w:hint="default"/>
        <w:rtl w:val="0"/>
        <w:cs w:val="0"/>
      </w:rPr>
    </w:lvl>
  </w:abstractNum>
  <w:abstractNum w:abstractNumId="33">
    <w:nsid w:val="29166659"/>
    <w:multiLevelType w:val="hybridMultilevel"/>
    <w:tmpl w:val="44D278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2A7B782D"/>
    <w:multiLevelType w:val="hybridMultilevel"/>
    <w:tmpl w:val="11F689CE"/>
    <w:lvl w:ilvl="0">
      <w:start w:val="1"/>
      <w:numFmt w:val="lowerLetter"/>
      <w:lvlText w:val="%1)"/>
      <w:lvlJc w:val="left"/>
      <w:pPr>
        <w:tabs>
          <w:tab w:val="num" w:pos="0"/>
        </w:tabs>
        <w:ind w:left="720" w:hanging="360"/>
      </w:pPr>
      <w:rPr>
        <w:rFonts w:cs="Times New Roman"/>
        <w:spacing w:val="2"/>
        <w:position w:val="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2E2047D0"/>
    <w:multiLevelType w:val="hybridMultilevel"/>
    <w:tmpl w:val="9620C69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6">
    <w:nsid w:val="2E621277"/>
    <w:multiLevelType w:val="multilevel"/>
    <w:tmpl w:val="BD027E72"/>
    <w:name w:val="List Number 4"/>
    <w:lvl w:ilvl="0">
      <w:start w:val="1"/>
      <w:numFmt w:val="decimal"/>
      <w:pStyle w:val="ListNumber4"/>
      <w:lvlText w:val="(%1)"/>
      <w:lvlJc w:val="left"/>
      <w:pPr>
        <w:tabs>
          <w:tab w:val="num" w:pos="1560"/>
        </w:tabs>
        <w:ind w:left="1560" w:hanging="709"/>
      </w:pPr>
      <w:rPr>
        <w:rFonts w:cs="Times New Roman"/>
        <w:rtl w:val="0"/>
        <w:cs w:val="0"/>
      </w:rPr>
    </w:lvl>
    <w:lvl w:ilvl="1">
      <w:start w:val="1"/>
      <w:numFmt w:val="lowerLetter"/>
      <w:pStyle w:val="ListNumber4Level2"/>
      <w:lvlText w:val="(%2)"/>
      <w:lvlJc w:val="left"/>
      <w:pPr>
        <w:tabs>
          <w:tab w:val="num" w:pos="2268"/>
        </w:tabs>
        <w:ind w:left="2268" w:hanging="708"/>
      </w:pPr>
      <w:rPr>
        <w:rFonts w:cs="Times New Roman"/>
        <w:rtl w:val="0"/>
        <w:cs w:val="0"/>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37">
    <w:nsid w:val="2F726255"/>
    <w:multiLevelType w:val="singleLevel"/>
    <w:tmpl w:val="C3CE4888"/>
    <w:name w:val="List Bullet 3"/>
    <w:lvl w:ilvl="0">
      <w:start w:val="1"/>
      <w:numFmt w:val="bullet"/>
      <w:pStyle w:val="ListBullet3"/>
      <w:lvlText w:val=""/>
      <w:lvlJc w:val="left"/>
      <w:pPr>
        <w:tabs>
          <w:tab w:val="num" w:pos="1134"/>
        </w:tabs>
        <w:ind w:left="1134" w:hanging="283"/>
      </w:pPr>
      <w:rPr>
        <w:rFonts w:ascii="Symbol" w:hAnsi="Symbol"/>
      </w:rPr>
    </w:lvl>
  </w:abstractNum>
  <w:abstractNum w:abstractNumId="38">
    <w:nsid w:val="34A00AB5"/>
    <w:multiLevelType w:val="hybridMultilevel"/>
    <w:tmpl w:val="47A86CA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384D16AB"/>
    <w:multiLevelType w:val="hybridMultilevel"/>
    <w:tmpl w:val="7FB607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395230F7"/>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1">
    <w:nsid w:val="39ED6594"/>
    <w:multiLevelType w:val="hybridMultilevel"/>
    <w:tmpl w:val="7556D804"/>
    <w:lvl w:ilvl="0">
      <w:start w:val="1"/>
      <w:numFmt w:val="decimal"/>
      <w:lvlText w:val="%1."/>
      <w:lvlJc w:val="left"/>
      <w:pPr>
        <w:ind w:left="7200" w:hanging="360"/>
      </w:pPr>
      <w:rPr>
        <w:rFonts w:cs="Times New Roman"/>
        <w:rtl w:val="0"/>
        <w:cs w:val="0"/>
      </w:rPr>
    </w:lvl>
    <w:lvl w:ilvl="1">
      <w:start w:val="1"/>
      <w:numFmt w:val="lowerLetter"/>
      <w:lvlText w:val="%2."/>
      <w:lvlJc w:val="left"/>
      <w:pPr>
        <w:ind w:left="7920" w:hanging="360"/>
      </w:pPr>
      <w:rPr>
        <w:rFonts w:cs="Times New Roman"/>
        <w:rtl w:val="0"/>
        <w:cs w:val="0"/>
      </w:rPr>
    </w:lvl>
    <w:lvl w:ilvl="2">
      <w:start w:val="1"/>
      <w:numFmt w:val="lowerRoman"/>
      <w:lvlText w:val="%3."/>
      <w:lvlJc w:val="right"/>
      <w:pPr>
        <w:ind w:left="8640" w:hanging="180"/>
      </w:pPr>
      <w:rPr>
        <w:rFonts w:cs="Times New Roman"/>
        <w:rtl w:val="0"/>
        <w:cs w:val="0"/>
      </w:rPr>
    </w:lvl>
    <w:lvl w:ilvl="3">
      <w:start w:val="1"/>
      <w:numFmt w:val="decimal"/>
      <w:lvlText w:val="%4."/>
      <w:lvlJc w:val="left"/>
      <w:pPr>
        <w:ind w:left="9360" w:hanging="360"/>
      </w:pPr>
      <w:rPr>
        <w:rFonts w:cs="Times New Roman"/>
        <w:rtl w:val="0"/>
        <w:cs w:val="0"/>
      </w:rPr>
    </w:lvl>
    <w:lvl w:ilvl="4">
      <w:start w:val="1"/>
      <w:numFmt w:val="lowerLetter"/>
      <w:lvlText w:val="%5."/>
      <w:lvlJc w:val="left"/>
      <w:pPr>
        <w:ind w:left="10080" w:hanging="360"/>
      </w:pPr>
      <w:rPr>
        <w:rFonts w:cs="Times New Roman"/>
        <w:rtl w:val="0"/>
        <w:cs w:val="0"/>
      </w:rPr>
    </w:lvl>
    <w:lvl w:ilvl="5">
      <w:start w:val="1"/>
      <w:numFmt w:val="lowerRoman"/>
      <w:lvlText w:val="%6."/>
      <w:lvlJc w:val="right"/>
      <w:pPr>
        <w:ind w:left="10800" w:hanging="180"/>
      </w:pPr>
      <w:rPr>
        <w:rFonts w:cs="Times New Roman"/>
        <w:rtl w:val="0"/>
        <w:cs w:val="0"/>
      </w:rPr>
    </w:lvl>
    <w:lvl w:ilvl="6">
      <w:start w:val="1"/>
      <w:numFmt w:val="decimal"/>
      <w:lvlText w:val="%7."/>
      <w:lvlJc w:val="left"/>
      <w:pPr>
        <w:ind w:left="11520" w:hanging="360"/>
      </w:pPr>
      <w:rPr>
        <w:rFonts w:cs="Times New Roman"/>
        <w:rtl w:val="0"/>
        <w:cs w:val="0"/>
      </w:rPr>
    </w:lvl>
    <w:lvl w:ilvl="7">
      <w:start w:val="1"/>
      <w:numFmt w:val="lowerLetter"/>
      <w:lvlText w:val="%8."/>
      <w:lvlJc w:val="left"/>
      <w:pPr>
        <w:ind w:left="12240" w:hanging="360"/>
      </w:pPr>
      <w:rPr>
        <w:rFonts w:cs="Times New Roman"/>
        <w:rtl w:val="0"/>
        <w:cs w:val="0"/>
      </w:rPr>
    </w:lvl>
    <w:lvl w:ilvl="8">
      <w:start w:val="1"/>
      <w:numFmt w:val="lowerRoman"/>
      <w:lvlText w:val="%9."/>
      <w:lvlJc w:val="right"/>
      <w:pPr>
        <w:ind w:left="12960" w:hanging="180"/>
      </w:pPr>
      <w:rPr>
        <w:rFonts w:cs="Times New Roman"/>
        <w:rtl w:val="0"/>
        <w:cs w:val="0"/>
      </w:rPr>
    </w:lvl>
  </w:abstractNum>
  <w:abstractNum w:abstractNumId="42">
    <w:nsid w:val="3C43223F"/>
    <w:multiLevelType w:val="hybridMultilevel"/>
    <w:tmpl w:val="F0ACA12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3">
    <w:nsid w:val="3FC80B1B"/>
    <w:multiLevelType w:val="singleLevel"/>
    <w:tmpl w:val="2C80AEE2"/>
    <w:lvl w:ilvl="0">
      <w:start w:val="1"/>
      <w:numFmt w:val="decimal"/>
      <w:pStyle w:val="Par-number10"/>
      <w:lvlText w:val="%1)"/>
      <w:lvlJc w:val="left"/>
      <w:pPr>
        <w:tabs>
          <w:tab w:val="num" w:pos="567"/>
        </w:tabs>
        <w:ind w:left="567" w:hanging="567"/>
      </w:pPr>
      <w:rPr>
        <w:rFonts w:cs="Times New Roman"/>
        <w:rtl w:val="0"/>
        <w:cs w:val="0"/>
      </w:rPr>
    </w:lvl>
  </w:abstractNum>
  <w:abstractNum w:abstractNumId="44">
    <w:nsid w:val="436E0A5D"/>
    <w:multiLevelType w:val="singleLevel"/>
    <w:tmpl w:val="1A8A7AF8"/>
    <w:name w:val="List Bullet__2"/>
    <w:lvl w:ilvl="0">
      <w:start w:val="1"/>
      <w:numFmt w:val="bullet"/>
      <w:pStyle w:val="PGLLcode"/>
      <w:lvlText w:val=""/>
      <w:lvlJc w:val="left"/>
      <w:pPr>
        <w:tabs>
          <w:tab w:val="num" w:pos="567"/>
        </w:tabs>
        <w:ind w:left="567" w:hanging="567"/>
      </w:pPr>
      <w:rPr>
        <w:rFonts w:ascii="Symbol" w:hAnsi="Symbol" w:hint="default"/>
      </w:rPr>
    </w:lvl>
  </w:abstractNum>
  <w:abstractNum w:abstractNumId="45">
    <w:nsid w:val="45C8446D"/>
    <w:multiLevelType w:val="singleLevel"/>
    <w:tmpl w:val="417EEAAE"/>
    <w:lvl w:ilvl="0">
      <w:start w:val="1"/>
      <w:numFmt w:val="bullet"/>
      <w:pStyle w:val="ListDash2"/>
      <w:lvlText w:val="–"/>
      <w:lvlJc w:val="left"/>
      <w:pPr>
        <w:tabs>
          <w:tab w:val="num" w:pos="1134"/>
        </w:tabs>
        <w:ind w:left="1134" w:hanging="283"/>
      </w:pPr>
      <w:rPr>
        <w:rFonts w:ascii="Times New Roman" w:hAnsi="Times New Roman"/>
      </w:rPr>
    </w:lvl>
  </w:abstractNum>
  <w:abstractNum w:abstractNumId="46">
    <w:nsid w:val="474E3EDE"/>
    <w:multiLevelType w:val="hybridMultilevel"/>
    <w:tmpl w:val="F862729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7">
    <w:nsid w:val="47BE0E64"/>
    <w:multiLevelType w:val="hybridMultilevel"/>
    <w:tmpl w:val="F862729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8">
    <w:nsid w:val="482F72FC"/>
    <w:multiLevelType w:val="hybridMultilevel"/>
    <w:tmpl w:val="44D278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49700928"/>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0">
    <w:nsid w:val="4ACE7B4D"/>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4B4E2E05"/>
    <w:multiLevelType w:val="singleLevel"/>
    <w:tmpl w:val="2076B20A"/>
    <w:lvl w:ilvl="0">
      <w:start w:val="1"/>
      <w:numFmt w:val="bullet"/>
      <w:pStyle w:val="ListDash4"/>
      <w:lvlText w:val="–"/>
      <w:lvlJc w:val="left"/>
      <w:pPr>
        <w:tabs>
          <w:tab w:val="num" w:pos="1134"/>
        </w:tabs>
        <w:ind w:left="1134" w:hanging="283"/>
      </w:pPr>
      <w:rPr>
        <w:rFonts w:ascii="Times New Roman" w:hAnsi="Times New Roman"/>
      </w:rPr>
    </w:lvl>
  </w:abstractNum>
  <w:abstractNum w:abstractNumId="52">
    <w:nsid w:val="4BFA0450"/>
    <w:multiLevelType w:val="singleLevel"/>
    <w:tmpl w:val="A2E6F9D0"/>
    <w:lvl w:ilvl="0">
      <w:start w:val="1"/>
      <w:numFmt w:val="bullet"/>
      <w:pStyle w:val="ListBullet2"/>
      <w:lvlText w:val=""/>
      <w:lvlJc w:val="left"/>
      <w:pPr>
        <w:tabs>
          <w:tab w:val="num" w:pos="1134"/>
        </w:tabs>
        <w:ind w:left="1134" w:hanging="283"/>
      </w:pPr>
      <w:rPr>
        <w:rFonts w:ascii="Symbol" w:hAnsi="Symbol"/>
      </w:rPr>
    </w:lvl>
  </w:abstractNum>
  <w:abstractNum w:abstractNumId="53">
    <w:nsid w:val="4C3E39BC"/>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4CE0717B"/>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4CE10DA6"/>
    <w:multiLevelType w:val="hybridMultilevel"/>
    <w:tmpl w:val="27822B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6">
    <w:nsid w:val="4D04489F"/>
    <w:multiLevelType w:val="multilevel"/>
    <w:tmpl w:val="224AF8B8"/>
    <w:name w:val="List Dash 2"/>
    <w:lvl w:ilvl="0">
      <w:start w:val="1"/>
      <w:numFmt w:val="decimal"/>
      <w:pStyle w:val="ListNumber3"/>
      <w:lvlText w:val="(%1)"/>
      <w:lvlJc w:val="left"/>
      <w:pPr>
        <w:tabs>
          <w:tab w:val="num" w:pos="1560"/>
        </w:tabs>
        <w:ind w:left="1560" w:hanging="709"/>
      </w:pPr>
      <w:rPr>
        <w:rFonts w:cs="Times New Roman"/>
        <w:rtl w:val="0"/>
        <w:cs w:val="0"/>
      </w:rPr>
    </w:lvl>
    <w:lvl w:ilvl="1">
      <w:start w:val="1"/>
      <w:numFmt w:val="lowerLetter"/>
      <w:pStyle w:val="ListNumber3Level2"/>
      <w:lvlText w:val="(%2)"/>
      <w:lvlJc w:val="left"/>
      <w:pPr>
        <w:tabs>
          <w:tab w:val="num" w:pos="2268"/>
        </w:tabs>
        <w:ind w:left="2268" w:hanging="708"/>
      </w:pPr>
      <w:rPr>
        <w:rFonts w:cs="Times New Roman"/>
        <w:rtl w:val="0"/>
        <w:cs w:val="0"/>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57">
    <w:nsid w:val="4E957FB3"/>
    <w:multiLevelType w:val="hybridMultilevel"/>
    <w:tmpl w:val="0302CD4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4ECE0012"/>
    <w:multiLevelType w:val="multilevel"/>
    <w:tmpl w:val="BA3E4F10"/>
    <w:lvl w:ilvl="0">
      <w:start w:val="1"/>
      <w:numFmt w:val="decimal"/>
      <w:lvlText w:val="%1."/>
      <w:lvlJc w:val="left"/>
      <w:pPr>
        <w:ind w:left="1080" w:hanging="360"/>
      </w:pPr>
      <w:rPr>
        <w:rFonts w:cs="Times New Roman" w:hint="default"/>
        <w:rtl w:val="0"/>
        <w:cs w:val="0"/>
      </w:rPr>
    </w:lvl>
    <w:lvl w:ilvl="1">
      <w:start w:val="1"/>
      <w:numFmt w:val="decimal"/>
      <w:isLgl/>
      <w:lvlText w:val="%1.%2"/>
      <w:lvlJc w:val="left"/>
      <w:pPr>
        <w:ind w:left="1080" w:hanging="360"/>
      </w:pPr>
      <w:rPr>
        <w:rFonts w:cs="Times New Roman" w:hint="default"/>
        <w:rtl w:val="0"/>
        <w:cs w:val="0"/>
      </w:rPr>
    </w:lvl>
    <w:lvl w:ilvl="2">
      <w:start w:val="1"/>
      <w:numFmt w:val="decimal"/>
      <w:isLgl/>
      <w:lvlText w:val="%1.%2.%3"/>
      <w:lvlJc w:val="left"/>
      <w:pPr>
        <w:ind w:left="1440" w:hanging="720"/>
      </w:pPr>
      <w:rPr>
        <w:rFonts w:cs="Times New Roman" w:hint="default"/>
        <w:rtl w:val="0"/>
        <w:cs w:val="0"/>
      </w:rPr>
    </w:lvl>
    <w:lvl w:ilvl="3">
      <w:start w:val="1"/>
      <w:numFmt w:val="decimal"/>
      <w:isLgl/>
      <w:lvlText w:val="%1.%2.%3.%4"/>
      <w:lvlJc w:val="left"/>
      <w:pPr>
        <w:ind w:left="1440" w:hanging="720"/>
      </w:pPr>
      <w:rPr>
        <w:rFonts w:cs="Times New Roman" w:hint="default"/>
        <w:rtl w:val="0"/>
        <w:cs w:val="0"/>
      </w:rPr>
    </w:lvl>
    <w:lvl w:ilvl="4">
      <w:start w:val="1"/>
      <w:numFmt w:val="decimal"/>
      <w:isLgl/>
      <w:lvlText w:val="%1.%2.%3.%4.%5"/>
      <w:lvlJc w:val="left"/>
      <w:pPr>
        <w:ind w:left="1800" w:hanging="1080"/>
      </w:pPr>
      <w:rPr>
        <w:rFonts w:cs="Times New Roman" w:hint="default"/>
        <w:rtl w:val="0"/>
        <w:cs w:val="0"/>
      </w:rPr>
    </w:lvl>
    <w:lvl w:ilvl="5">
      <w:start w:val="1"/>
      <w:numFmt w:val="decimal"/>
      <w:isLgl/>
      <w:lvlText w:val="%1.%2.%3.%4.%5.%6"/>
      <w:lvlJc w:val="left"/>
      <w:pPr>
        <w:ind w:left="1800" w:hanging="1080"/>
      </w:pPr>
      <w:rPr>
        <w:rFonts w:cs="Times New Roman" w:hint="default"/>
        <w:rtl w:val="0"/>
        <w:cs w:val="0"/>
      </w:rPr>
    </w:lvl>
    <w:lvl w:ilvl="6">
      <w:start w:val="1"/>
      <w:numFmt w:val="decimal"/>
      <w:isLgl/>
      <w:lvlText w:val="%1.%2.%3.%4.%5.%6.%7"/>
      <w:lvlJc w:val="left"/>
      <w:pPr>
        <w:ind w:left="2160" w:hanging="1440"/>
      </w:pPr>
      <w:rPr>
        <w:rFonts w:cs="Times New Roman" w:hint="default"/>
        <w:rtl w:val="0"/>
        <w:cs w:val="0"/>
      </w:rPr>
    </w:lvl>
    <w:lvl w:ilvl="7">
      <w:start w:val="1"/>
      <w:numFmt w:val="decimal"/>
      <w:isLgl/>
      <w:lvlText w:val="%1.%2.%3.%4.%5.%6.%7.%8"/>
      <w:lvlJc w:val="left"/>
      <w:pPr>
        <w:ind w:left="2160" w:hanging="1440"/>
      </w:pPr>
      <w:rPr>
        <w:rFonts w:cs="Times New Roman" w:hint="default"/>
        <w:rtl w:val="0"/>
        <w:cs w:val="0"/>
      </w:rPr>
    </w:lvl>
    <w:lvl w:ilvl="8">
      <w:start w:val="1"/>
      <w:numFmt w:val="decimal"/>
      <w:isLgl/>
      <w:lvlText w:val="%1.%2.%3.%4.%5.%6.%7.%8.%9"/>
      <w:lvlJc w:val="left"/>
      <w:pPr>
        <w:ind w:left="2520" w:hanging="1800"/>
      </w:pPr>
      <w:rPr>
        <w:rFonts w:cs="Times New Roman" w:hint="default"/>
        <w:rtl w:val="0"/>
        <w:cs w:val="0"/>
      </w:rPr>
    </w:lvl>
  </w:abstractNum>
  <w:abstractNum w:abstractNumId="59">
    <w:nsid w:val="51185181"/>
    <w:multiLevelType w:val="multilevel"/>
    <w:tmpl w:val="041B0023"/>
    <w:lvl w:ilvl="0">
      <w:start w:val="1"/>
      <w:numFmt w:val="upperRoman"/>
      <w:pStyle w:val="Heading1"/>
      <w:lvlText w:val="Článok %1."/>
      <w:lvlJc w:val="left"/>
      <w:pPr>
        <w:ind w:left="0" w:firstLine="0"/>
      </w:pPr>
      <w:rPr>
        <w:rFonts w:cs="Times New Roman"/>
        <w:rtl w:val="0"/>
        <w:cs w:val="0"/>
      </w:rPr>
    </w:lvl>
    <w:lvl w:ilvl="1">
      <w:start w:val="1"/>
      <w:numFmt w:val="decimalZero"/>
      <w:pStyle w:val="Heading2"/>
      <w:isLgl/>
      <w:lvlText w:val="Sekcia %1.%2"/>
      <w:lvlJc w:val="left"/>
      <w:pPr>
        <w:ind w:left="0" w:firstLine="0"/>
      </w:pPr>
      <w:rPr>
        <w:rFonts w:cs="Times New Roman"/>
        <w:rtl w:val="0"/>
        <w:cs w:val="0"/>
      </w:rPr>
    </w:lvl>
    <w:lvl w:ilvl="2">
      <w:start w:val="1"/>
      <w:numFmt w:val="lowerLetter"/>
      <w:pStyle w:val="Heading3"/>
      <w:lvlText w:val="(%3)"/>
      <w:lvlJc w:val="left"/>
      <w:pPr>
        <w:ind w:left="720" w:hanging="432"/>
      </w:pPr>
      <w:rPr>
        <w:rFonts w:cs="Times New Roman"/>
        <w:rtl w:val="0"/>
        <w:cs w:val="0"/>
      </w:rPr>
    </w:lvl>
    <w:lvl w:ilvl="3">
      <w:start w:val="1"/>
      <w:numFmt w:val="lowerRoman"/>
      <w:pStyle w:val="Heading4"/>
      <w:lvlText w:val="(%4)"/>
      <w:lvlJc w:val="right"/>
      <w:pPr>
        <w:ind w:left="864" w:hanging="144"/>
      </w:pPr>
      <w:rPr>
        <w:rFonts w:cs="Times New Roman"/>
        <w:rtl w:val="0"/>
        <w:cs w:val="0"/>
      </w:rPr>
    </w:lvl>
    <w:lvl w:ilvl="4">
      <w:start w:val="1"/>
      <w:numFmt w:val="decimal"/>
      <w:pStyle w:val="Heading5"/>
      <w:lvlText w:val="%5)"/>
      <w:lvlJc w:val="left"/>
      <w:pPr>
        <w:ind w:left="1008" w:hanging="432"/>
      </w:pPr>
      <w:rPr>
        <w:rFonts w:cs="Times New Roman"/>
        <w:rtl w:val="0"/>
        <w:cs w:val="0"/>
      </w:rPr>
    </w:lvl>
    <w:lvl w:ilvl="5">
      <w:start w:val="1"/>
      <w:numFmt w:val="lowerLetter"/>
      <w:pStyle w:val="Heading6"/>
      <w:lvlText w:val="%6)"/>
      <w:lvlJc w:val="left"/>
      <w:pPr>
        <w:ind w:left="1152" w:hanging="432"/>
      </w:pPr>
      <w:rPr>
        <w:rFonts w:cs="Times New Roman"/>
        <w:rtl w:val="0"/>
        <w:cs w:val="0"/>
      </w:rPr>
    </w:lvl>
    <w:lvl w:ilvl="6">
      <w:start w:val="1"/>
      <w:numFmt w:val="lowerRoman"/>
      <w:pStyle w:val="Heading7"/>
      <w:lvlText w:val="%7)"/>
      <w:lvlJc w:val="right"/>
      <w:pPr>
        <w:ind w:left="1296" w:hanging="288"/>
      </w:pPr>
      <w:rPr>
        <w:rFonts w:cs="Times New Roman"/>
        <w:rtl w:val="0"/>
        <w:cs w:val="0"/>
      </w:rPr>
    </w:lvl>
    <w:lvl w:ilvl="7">
      <w:start w:val="1"/>
      <w:numFmt w:val="lowerLetter"/>
      <w:pStyle w:val="Heading8"/>
      <w:lvlText w:val="%8."/>
      <w:lvlJc w:val="left"/>
      <w:pPr>
        <w:ind w:left="1440" w:hanging="432"/>
      </w:pPr>
      <w:rPr>
        <w:rFonts w:cs="Times New Roman"/>
        <w:rtl w:val="0"/>
        <w:cs w:val="0"/>
      </w:rPr>
    </w:lvl>
    <w:lvl w:ilvl="8">
      <w:start w:val="1"/>
      <w:numFmt w:val="lowerRoman"/>
      <w:pStyle w:val="Heading9"/>
      <w:lvlText w:val="%9."/>
      <w:lvlJc w:val="right"/>
      <w:pPr>
        <w:ind w:left="1584" w:hanging="144"/>
      </w:pPr>
      <w:rPr>
        <w:rFonts w:cs="Times New Roman"/>
        <w:rtl w:val="0"/>
        <w:cs w:val="0"/>
      </w:rPr>
    </w:lvl>
  </w:abstractNum>
  <w:abstractNum w:abstractNumId="60">
    <w:nsid w:val="51A55B7B"/>
    <w:multiLevelType w:val="hybridMultilevel"/>
    <w:tmpl w:val="F862729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1">
    <w:nsid w:val="52A716D5"/>
    <w:multiLevelType w:val="multilevel"/>
    <w:tmpl w:val="0409001D"/>
    <w:name w:val="List Dash 4"/>
    <w:styleLink w:val="1ai"/>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left"/>
      <w:pPr>
        <w:tabs>
          <w:tab w:val="num" w:pos="1080"/>
        </w:tabs>
        <w:ind w:left="1080" w:hanging="360"/>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62">
    <w:nsid w:val="558D413A"/>
    <w:multiLevelType w:val="hybridMultilevel"/>
    <w:tmpl w:val="904427E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3">
    <w:nsid w:val="56204529"/>
    <w:multiLevelType w:val="hybridMultilevel"/>
    <w:tmpl w:val="9B6CE8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57064F45"/>
    <w:multiLevelType w:val="singleLevel"/>
    <w:tmpl w:val="07FCB144"/>
    <w:name w:val="List Bullet 2"/>
    <w:lvl w:ilvl="0">
      <w:start w:val="1"/>
      <w:numFmt w:val="bullet"/>
      <w:pStyle w:val="Tiret4"/>
      <w:lvlText w:val="–"/>
      <w:lvlJc w:val="left"/>
      <w:pPr>
        <w:tabs>
          <w:tab w:val="num" w:pos="3118"/>
        </w:tabs>
        <w:ind w:left="3118" w:hanging="567"/>
      </w:pPr>
    </w:lvl>
  </w:abstractNum>
  <w:abstractNum w:abstractNumId="65">
    <w:nsid w:val="57466B4D"/>
    <w:multiLevelType w:val="singleLevel"/>
    <w:tmpl w:val="09B485D4"/>
    <w:name w:val="List Number 3"/>
    <w:lvl w:ilvl="0">
      <w:start w:val="1"/>
      <w:numFmt w:val="bullet"/>
      <w:pStyle w:val="ListDash1"/>
      <w:lvlText w:val="–"/>
      <w:lvlJc w:val="left"/>
      <w:pPr>
        <w:tabs>
          <w:tab w:val="num" w:pos="1134"/>
        </w:tabs>
        <w:ind w:left="1134" w:hanging="283"/>
      </w:pPr>
      <w:rPr>
        <w:rFonts w:ascii="Times New Roman" w:hAnsi="Times New Roman"/>
      </w:rPr>
    </w:lvl>
  </w:abstractNum>
  <w:abstractNum w:abstractNumId="66">
    <w:nsid w:val="57580763"/>
    <w:multiLevelType w:val="hybridMultilevel"/>
    <w:tmpl w:val="A8AAF3E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58E74FF9"/>
    <w:multiLevelType w:val="hybridMultilevel"/>
    <w:tmpl w:val="F862729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8">
    <w:nsid w:val="598F799E"/>
    <w:multiLevelType w:val="multilevel"/>
    <w:tmpl w:val="04FC8F94"/>
    <w:lvl w:ilvl="0">
      <w:start w:val="1"/>
      <w:numFmt w:val="decimal"/>
      <w:pStyle w:val="ListNumber"/>
      <w:lvlText w:val="(%1)"/>
      <w:lvlJc w:val="left"/>
      <w:pPr>
        <w:tabs>
          <w:tab w:val="num" w:pos="709"/>
        </w:tabs>
        <w:ind w:left="709" w:hanging="709"/>
      </w:pPr>
      <w:rPr>
        <w:rFonts w:cs="Times New Roman"/>
        <w:rtl w:val="0"/>
        <w:cs w:val="0"/>
      </w:rPr>
    </w:lvl>
    <w:lvl w:ilvl="1">
      <w:start w:val="1"/>
      <w:numFmt w:val="lowerLetter"/>
      <w:pStyle w:val="ListNumberLevel2"/>
      <w:lvlText w:val="(%2)"/>
      <w:lvlJc w:val="left"/>
      <w:pPr>
        <w:tabs>
          <w:tab w:val="num" w:pos="1417"/>
        </w:tabs>
        <w:ind w:left="1417" w:hanging="708"/>
      </w:pPr>
      <w:rPr>
        <w:rFonts w:cs="Times New Roman"/>
        <w:rtl w:val="0"/>
        <w:cs w:val="0"/>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69">
    <w:nsid w:val="59CC3F12"/>
    <w:multiLevelType w:val="multilevel"/>
    <w:tmpl w:val="356E3732"/>
    <w:lvl w:ilvl="0">
      <w:start w:val="1"/>
      <w:numFmt w:val="decimal"/>
      <w:lvlText w:val="%1."/>
      <w:lvlJc w:val="left"/>
      <w:pPr>
        <w:ind w:left="1080" w:hanging="360"/>
      </w:pPr>
      <w:rPr>
        <w:rFonts w:cs="Times New Roman" w:hint="default"/>
        <w:rtl w:val="0"/>
        <w:cs w:val="0"/>
      </w:rPr>
    </w:lvl>
    <w:lvl w:ilvl="1">
      <w:start w:val="1"/>
      <w:numFmt w:val="decimal"/>
      <w:isLgl/>
      <w:lvlText w:val="%1.%2"/>
      <w:lvlJc w:val="left"/>
      <w:pPr>
        <w:ind w:left="1080" w:hanging="360"/>
      </w:pPr>
      <w:rPr>
        <w:rFonts w:cs="Times New Roman" w:hint="default"/>
        <w:rtl w:val="0"/>
        <w:cs w:val="0"/>
      </w:rPr>
    </w:lvl>
    <w:lvl w:ilvl="2">
      <w:start w:val="1"/>
      <w:numFmt w:val="decimal"/>
      <w:isLgl/>
      <w:lvlText w:val="%1.%2.%3"/>
      <w:lvlJc w:val="left"/>
      <w:pPr>
        <w:ind w:left="1440" w:hanging="720"/>
      </w:pPr>
      <w:rPr>
        <w:rFonts w:cs="Times New Roman" w:hint="default"/>
        <w:rtl w:val="0"/>
        <w:cs w:val="0"/>
      </w:rPr>
    </w:lvl>
    <w:lvl w:ilvl="3">
      <w:start w:val="1"/>
      <w:numFmt w:val="decimal"/>
      <w:isLgl/>
      <w:lvlText w:val="%1.%2.%3.%4"/>
      <w:lvlJc w:val="left"/>
      <w:pPr>
        <w:ind w:left="1440" w:hanging="720"/>
      </w:pPr>
      <w:rPr>
        <w:rFonts w:cs="Times New Roman" w:hint="default"/>
        <w:rtl w:val="0"/>
        <w:cs w:val="0"/>
      </w:rPr>
    </w:lvl>
    <w:lvl w:ilvl="4">
      <w:start w:val="1"/>
      <w:numFmt w:val="decimal"/>
      <w:isLgl/>
      <w:lvlText w:val="%1.%2.%3.%4.%5"/>
      <w:lvlJc w:val="left"/>
      <w:pPr>
        <w:ind w:left="1800" w:hanging="1080"/>
      </w:pPr>
      <w:rPr>
        <w:rFonts w:cs="Times New Roman" w:hint="default"/>
        <w:rtl w:val="0"/>
        <w:cs w:val="0"/>
      </w:rPr>
    </w:lvl>
    <w:lvl w:ilvl="5">
      <w:start w:val="1"/>
      <w:numFmt w:val="decimal"/>
      <w:isLgl/>
      <w:lvlText w:val="%1.%2.%3.%4.%5.%6"/>
      <w:lvlJc w:val="left"/>
      <w:pPr>
        <w:ind w:left="1800" w:hanging="1080"/>
      </w:pPr>
      <w:rPr>
        <w:rFonts w:cs="Times New Roman" w:hint="default"/>
        <w:rtl w:val="0"/>
        <w:cs w:val="0"/>
      </w:rPr>
    </w:lvl>
    <w:lvl w:ilvl="6">
      <w:start w:val="1"/>
      <w:numFmt w:val="decimal"/>
      <w:isLgl/>
      <w:lvlText w:val="%1.%2.%3.%4.%5.%6.%7"/>
      <w:lvlJc w:val="left"/>
      <w:pPr>
        <w:ind w:left="2160" w:hanging="1440"/>
      </w:pPr>
      <w:rPr>
        <w:rFonts w:cs="Times New Roman" w:hint="default"/>
        <w:rtl w:val="0"/>
        <w:cs w:val="0"/>
      </w:rPr>
    </w:lvl>
    <w:lvl w:ilvl="7">
      <w:start w:val="1"/>
      <w:numFmt w:val="decimal"/>
      <w:isLgl/>
      <w:lvlText w:val="%1.%2.%3.%4.%5.%6.%7.%8"/>
      <w:lvlJc w:val="left"/>
      <w:pPr>
        <w:ind w:left="2160" w:hanging="1440"/>
      </w:pPr>
      <w:rPr>
        <w:rFonts w:cs="Times New Roman" w:hint="default"/>
        <w:rtl w:val="0"/>
        <w:cs w:val="0"/>
      </w:rPr>
    </w:lvl>
    <w:lvl w:ilvl="8">
      <w:start w:val="1"/>
      <w:numFmt w:val="decimal"/>
      <w:isLgl/>
      <w:lvlText w:val="%1.%2.%3.%4.%5.%6.%7.%8.%9"/>
      <w:lvlJc w:val="left"/>
      <w:pPr>
        <w:ind w:left="2520" w:hanging="1800"/>
      </w:pPr>
      <w:rPr>
        <w:rFonts w:cs="Times New Roman" w:hint="default"/>
        <w:rtl w:val="0"/>
        <w:cs w:val="0"/>
      </w:rPr>
    </w:lvl>
  </w:abstractNum>
  <w:abstractNum w:abstractNumId="70">
    <w:nsid w:val="5A331E5F"/>
    <w:multiLevelType w:val="hybridMultilevel"/>
    <w:tmpl w:val="A8AAF3E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5AF54234"/>
    <w:multiLevelType w:val="hybridMultilevel"/>
    <w:tmpl w:val="F0ACA12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2">
    <w:nsid w:val="5CB44000"/>
    <w:multiLevelType w:val="hybridMultilevel"/>
    <w:tmpl w:val="F862729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3">
    <w:nsid w:val="5FD10E8D"/>
    <w:multiLevelType w:val="hybridMultilevel"/>
    <w:tmpl w:val="DB4478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61F258E4"/>
    <w:multiLevelType w:val="hybridMultilevel"/>
    <w:tmpl w:val="10D2B02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62232DE0"/>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63C24DE9"/>
    <w:multiLevelType w:val="hybridMultilevel"/>
    <w:tmpl w:val="E894F440"/>
    <w:lvl w:ilvl="0">
      <w:start w:val="1"/>
      <w:numFmt w:val="decimal"/>
      <w:lvlText w:val="%1."/>
      <w:lvlJc w:val="left"/>
      <w:pPr>
        <w:ind w:left="2689" w:hanging="360"/>
      </w:pPr>
      <w:rPr>
        <w:rFonts w:cs="Times New Roman" w:hint="default"/>
        <w:sz w:val="18"/>
        <w:szCs w:val="18"/>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641244D4"/>
    <w:multiLevelType w:val="hybridMultilevel"/>
    <w:tmpl w:val="9620C69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8">
    <w:nsid w:val="653A240E"/>
    <w:multiLevelType w:val="multilevel"/>
    <w:tmpl w:val="6212D1D8"/>
    <w:name w:val="Tiret 4"/>
    <w:lvl w:ilvl="0">
      <w:start w:val="1"/>
      <w:numFmt w:val="decimal"/>
      <w:pStyle w:val="ListNumber1"/>
      <w:lvlText w:val="(%1)"/>
      <w:lvlJc w:val="left"/>
      <w:pPr>
        <w:tabs>
          <w:tab w:val="num" w:pos="1560"/>
        </w:tabs>
        <w:ind w:left="1560" w:hanging="709"/>
      </w:pPr>
      <w:rPr>
        <w:rFonts w:cs="Times New Roman"/>
        <w:rtl w:val="0"/>
        <w:cs w:val="0"/>
      </w:rPr>
    </w:lvl>
    <w:lvl w:ilvl="1">
      <w:start w:val="1"/>
      <w:numFmt w:val="lowerLetter"/>
      <w:pStyle w:val="ListNumber1Level2"/>
      <w:lvlText w:val="(%2)"/>
      <w:lvlJc w:val="left"/>
      <w:pPr>
        <w:tabs>
          <w:tab w:val="num" w:pos="2268"/>
        </w:tabs>
        <w:ind w:left="2268" w:hanging="708"/>
      </w:pPr>
      <w:rPr>
        <w:rFonts w:cs="Times New Roman"/>
        <w:rtl w:val="0"/>
        <w:cs w:val="0"/>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79">
    <w:nsid w:val="654F57EC"/>
    <w:multiLevelType w:val="hybridMultilevel"/>
    <w:tmpl w:val="90A210A2"/>
    <w:lvl w:ilvl="0">
      <w:start w:val="1"/>
      <w:numFmt w:val="lowerLetter"/>
      <w:lvlText w:val="%1)"/>
      <w:lvlJc w:val="left"/>
      <w:pPr>
        <w:ind w:left="1440" w:hanging="360"/>
      </w:pPr>
      <w:rPr>
        <w:rFonts w:cs="Times New Roman"/>
        <w:rtl w:val="0"/>
        <w:cs w:val="0"/>
      </w:rPr>
    </w:lvl>
    <w:lvl w:ilvl="1">
      <w:start w:val="1"/>
      <w:numFmt w:val="lowerLetter"/>
      <w:lvlText w:val="b%2)"/>
      <w:lvlJc w:val="left"/>
      <w:pPr>
        <w:ind w:left="2160" w:hanging="360"/>
      </w:pPr>
      <w:rPr>
        <w:rFonts w:cs="Times New Roman" w:hint="default"/>
        <w:rtl w:val="0"/>
        <w:cs w:val="0"/>
      </w:rPr>
    </w:lvl>
    <w:lvl w:ilvl="2">
      <w:start w:val="1"/>
      <w:numFmt w:val="decimal"/>
      <w:lvlText w:val="%3."/>
      <w:lvlJc w:val="left"/>
      <w:pPr>
        <w:ind w:left="3060" w:hanging="360"/>
      </w:pPr>
      <w:rPr>
        <w:rFonts w:cs="Times New Roman" w:hint="default"/>
        <w:rtl w:val="0"/>
        <w:cs w:val="0"/>
      </w:rPr>
    </w:lvl>
    <w:lvl w:ilvl="3">
      <w:start w:val="1"/>
      <w:numFmt w:val="decimal"/>
      <w:lvlText w:val="(%4)"/>
      <w:lvlJc w:val="left"/>
      <w:pPr>
        <w:ind w:left="3600" w:hanging="360"/>
      </w:pPr>
      <w:rPr>
        <w:rFonts w:cs="Times New Roman" w:hint="default"/>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80">
    <w:nsid w:val="65A817E8"/>
    <w:multiLevelType w:val="singleLevel"/>
    <w:tmpl w:val="48B0FC3E"/>
    <w:name w:val="List Dash 1"/>
    <w:lvl w:ilvl="0">
      <w:start w:val="1"/>
      <w:numFmt w:val="bullet"/>
      <w:pStyle w:val="ListDash3"/>
      <w:lvlText w:val="–"/>
      <w:lvlJc w:val="left"/>
      <w:pPr>
        <w:tabs>
          <w:tab w:val="num" w:pos="1134"/>
        </w:tabs>
        <w:ind w:left="1134" w:hanging="283"/>
      </w:pPr>
      <w:rPr>
        <w:rFonts w:ascii="Times New Roman" w:hAnsi="Times New Roman"/>
      </w:rPr>
    </w:lvl>
  </w:abstractNum>
  <w:abstractNum w:abstractNumId="81">
    <w:nsid w:val="6CDE559A"/>
    <w:multiLevelType w:val="hybridMultilevel"/>
    <w:tmpl w:val="D98A28E2"/>
    <w:lvl w:ilvl="0">
      <w:start w:val="1"/>
      <w:numFmt w:val="decimal"/>
      <w:lvlText w:val="%1."/>
      <w:lvlJc w:val="left"/>
      <w:pPr>
        <w:ind w:left="530" w:hanging="360"/>
      </w:pPr>
      <w:rPr>
        <w:rFonts w:cs="Times New Roman"/>
        <w:rtl w:val="0"/>
        <w:cs w:val="0"/>
      </w:rPr>
    </w:lvl>
    <w:lvl w:ilvl="1">
      <w:start w:val="1"/>
      <w:numFmt w:val="lowerLetter"/>
      <w:lvlText w:val="%2."/>
      <w:lvlJc w:val="left"/>
      <w:pPr>
        <w:ind w:left="1250" w:hanging="360"/>
      </w:pPr>
      <w:rPr>
        <w:rFonts w:cs="Times New Roman"/>
        <w:rtl w:val="0"/>
        <w:cs w:val="0"/>
      </w:rPr>
    </w:lvl>
    <w:lvl w:ilvl="2">
      <w:start w:val="1"/>
      <w:numFmt w:val="lowerRoman"/>
      <w:lvlText w:val="%3."/>
      <w:lvlJc w:val="right"/>
      <w:pPr>
        <w:ind w:left="1970" w:hanging="180"/>
      </w:pPr>
      <w:rPr>
        <w:rFonts w:cs="Times New Roman"/>
        <w:rtl w:val="0"/>
        <w:cs w:val="0"/>
      </w:rPr>
    </w:lvl>
    <w:lvl w:ilvl="3">
      <w:start w:val="1"/>
      <w:numFmt w:val="decimal"/>
      <w:lvlText w:val="%4."/>
      <w:lvlJc w:val="left"/>
      <w:pPr>
        <w:ind w:left="2690" w:hanging="360"/>
      </w:pPr>
      <w:rPr>
        <w:rFonts w:cs="Times New Roman"/>
        <w:rtl w:val="0"/>
        <w:cs w:val="0"/>
      </w:rPr>
    </w:lvl>
    <w:lvl w:ilvl="4">
      <w:start w:val="1"/>
      <w:numFmt w:val="lowerLetter"/>
      <w:lvlText w:val="%5."/>
      <w:lvlJc w:val="left"/>
      <w:pPr>
        <w:ind w:left="3410" w:hanging="360"/>
      </w:pPr>
      <w:rPr>
        <w:rFonts w:cs="Times New Roman"/>
        <w:rtl w:val="0"/>
        <w:cs w:val="0"/>
      </w:rPr>
    </w:lvl>
    <w:lvl w:ilvl="5">
      <w:start w:val="1"/>
      <w:numFmt w:val="lowerRoman"/>
      <w:lvlText w:val="%6."/>
      <w:lvlJc w:val="right"/>
      <w:pPr>
        <w:ind w:left="4130" w:hanging="180"/>
      </w:pPr>
      <w:rPr>
        <w:rFonts w:cs="Times New Roman"/>
        <w:rtl w:val="0"/>
        <w:cs w:val="0"/>
      </w:rPr>
    </w:lvl>
    <w:lvl w:ilvl="6">
      <w:start w:val="1"/>
      <w:numFmt w:val="decimal"/>
      <w:lvlText w:val="%7."/>
      <w:lvlJc w:val="left"/>
      <w:pPr>
        <w:ind w:left="4850" w:hanging="360"/>
      </w:pPr>
      <w:rPr>
        <w:rFonts w:cs="Times New Roman"/>
        <w:rtl w:val="0"/>
        <w:cs w:val="0"/>
      </w:rPr>
    </w:lvl>
    <w:lvl w:ilvl="7">
      <w:start w:val="1"/>
      <w:numFmt w:val="lowerLetter"/>
      <w:lvlText w:val="%8."/>
      <w:lvlJc w:val="left"/>
      <w:pPr>
        <w:ind w:left="5570" w:hanging="360"/>
      </w:pPr>
      <w:rPr>
        <w:rFonts w:cs="Times New Roman"/>
        <w:rtl w:val="0"/>
        <w:cs w:val="0"/>
      </w:rPr>
    </w:lvl>
    <w:lvl w:ilvl="8">
      <w:start w:val="1"/>
      <w:numFmt w:val="lowerRoman"/>
      <w:lvlText w:val="%9."/>
      <w:lvlJc w:val="right"/>
      <w:pPr>
        <w:ind w:left="6290" w:hanging="180"/>
      </w:pPr>
      <w:rPr>
        <w:rFonts w:cs="Times New Roman"/>
        <w:rtl w:val="0"/>
        <w:cs w:val="0"/>
      </w:rPr>
    </w:lvl>
  </w:abstractNum>
  <w:abstractNum w:abstractNumId="82">
    <w:nsid w:val="6FB37CCC"/>
    <w:multiLevelType w:val="hybridMultilevel"/>
    <w:tmpl w:val="F0ACA12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3">
    <w:nsid w:val="72126377"/>
    <w:multiLevelType w:val="hybridMultilevel"/>
    <w:tmpl w:val="4D8EA17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4">
    <w:nsid w:val="72B73887"/>
    <w:multiLevelType w:val="multilevel"/>
    <w:tmpl w:val="9A10F8D4"/>
    <w:name w:val="List Number"/>
    <w:lvl w:ilvl="0">
      <w:start w:val="1"/>
      <w:numFmt w:val="decimal"/>
      <w:pStyle w:val="ListNumber2"/>
      <w:lvlText w:val="(%1)"/>
      <w:lvlJc w:val="left"/>
      <w:pPr>
        <w:tabs>
          <w:tab w:val="num" w:pos="1560"/>
        </w:tabs>
        <w:ind w:left="1560" w:hanging="709"/>
      </w:pPr>
      <w:rPr>
        <w:rFonts w:cs="Times New Roman"/>
        <w:rtl w:val="0"/>
        <w:cs w:val="0"/>
      </w:rPr>
    </w:lvl>
    <w:lvl w:ilvl="1">
      <w:start w:val="1"/>
      <w:numFmt w:val="lowerLetter"/>
      <w:pStyle w:val="ListNumber2Level2"/>
      <w:lvlText w:val="(%2)"/>
      <w:lvlJc w:val="left"/>
      <w:pPr>
        <w:tabs>
          <w:tab w:val="num" w:pos="2268"/>
        </w:tabs>
        <w:ind w:left="2268" w:hanging="708"/>
      </w:pPr>
      <w:rPr>
        <w:rFonts w:cs="Times New Roman"/>
        <w:rtl w:val="0"/>
        <w:cs w:val="0"/>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85">
    <w:nsid w:val="74412C47"/>
    <w:multiLevelType w:val="hybridMultilevel"/>
    <w:tmpl w:val="C22C8C34"/>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75A473E5"/>
    <w:multiLevelType w:val="hybridMultilevel"/>
    <w:tmpl w:val="18B2E8F4"/>
    <w:lvl w:ilvl="0">
      <w:start w:val="1"/>
      <w:numFmt w:val="lowerLetter"/>
      <w:lvlText w:val="%1)"/>
      <w:lvlJc w:val="left"/>
      <w:pPr>
        <w:ind w:left="720" w:hanging="360"/>
      </w:pPr>
      <w:rPr>
        <w:rFonts w:cs="Times New Roman" w:hint="default"/>
        <w:spacing w:val="2"/>
        <w:position w:val="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7">
    <w:nsid w:val="76ED3981"/>
    <w:multiLevelType w:val="hybridMultilevel"/>
    <w:tmpl w:val="27822B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783560D4"/>
    <w:multiLevelType w:val="hybridMultilevel"/>
    <w:tmpl w:val="44D278F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79FA34D6"/>
    <w:multiLevelType w:val="singleLevel"/>
    <w:tmpl w:val="48F09942"/>
    <w:lvl w:ilvl="0">
      <w:start w:val="1"/>
      <w:numFmt w:val="bullet"/>
      <w:pStyle w:val="NoteHead"/>
      <w:lvlText w:val=""/>
      <w:lvlJc w:val="left"/>
      <w:pPr>
        <w:tabs>
          <w:tab w:val="num" w:pos="567"/>
        </w:tabs>
        <w:ind w:left="567" w:hanging="567"/>
      </w:pPr>
      <w:rPr>
        <w:rFonts w:ascii="Symbol" w:hAnsi="Symbol" w:hint="default"/>
      </w:rPr>
    </w:lvl>
  </w:abstractNum>
  <w:abstractNum w:abstractNumId="90">
    <w:nsid w:val="7BBE7B3C"/>
    <w:multiLevelType w:val="singleLevel"/>
    <w:tmpl w:val="844CEA8C"/>
    <w:name w:val="Default"/>
    <w:lvl w:ilvl="0">
      <w:start w:val="1"/>
      <w:numFmt w:val="bullet"/>
      <w:pStyle w:val="ListDash"/>
      <w:lvlText w:val="–"/>
      <w:lvlJc w:val="left"/>
      <w:pPr>
        <w:tabs>
          <w:tab w:val="num" w:pos="283"/>
        </w:tabs>
        <w:ind w:left="283" w:hanging="283"/>
      </w:pPr>
      <w:rPr>
        <w:rFonts w:ascii="Times New Roman" w:hAnsi="Times New Roman"/>
      </w:rPr>
    </w:lvl>
  </w:abstractNum>
  <w:abstractNum w:abstractNumId="91">
    <w:nsid w:val="7C7D2A11"/>
    <w:multiLevelType w:val="hybridMultilevel"/>
    <w:tmpl w:val="11F689CE"/>
    <w:lvl w:ilvl="0">
      <w:start w:val="1"/>
      <w:numFmt w:val="lowerLetter"/>
      <w:lvlText w:val="%1)"/>
      <w:lvlJc w:val="left"/>
      <w:pPr>
        <w:tabs>
          <w:tab w:val="num" w:pos="0"/>
        </w:tabs>
        <w:ind w:left="720" w:hanging="360"/>
      </w:pPr>
      <w:rPr>
        <w:rFonts w:cs="Times New Roman"/>
        <w:spacing w:val="2"/>
        <w:position w:val="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2">
    <w:nsid w:val="7EC0694F"/>
    <w:multiLevelType w:val="hybridMultilevel"/>
    <w:tmpl w:val="97F65B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3">
    <w:nsid w:val="7ECB7708"/>
    <w:multiLevelType w:val="singleLevel"/>
    <w:tmpl w:val="74C881EE"/>
    <w:lvl w:ilvl="0">
      <w:start w:val="1"/>
      <w:numFmt w:val="decimal"/>
      <w:pStyle w:val="ATHeading1"/>
      <w:lvlText w:val="%1."/>
      <w:lvlJc w:val="left"/>
      <w:pPr>
        <w:tabs>
          <w:tab w:val="num" w:pos="360"/>
        </w:tabs>
        <w:ind w:left="360" w:hanging="360"/>
      </w:pPr>
      <w:rPr>
        <w:rFonts w:cs="Times New Roman"/>
        <w:rtl w:val="0"/>
        <w:cs w:val="0"/>
      </w:rPr>
    </w:lvl>
  </w:abstractNum>
  <w:abstractNum w:abstractNumId="94">
    <w:nsid w:val="7ECC1964"/>
    <w:multiLevelType w:val="hybridMultilevel"/>
    <w:tmpl w:val="B5E0FCF0"/>
    <w:lvl w:ilvl="0">
      <w:start w:val="1"/>
      <w:numFmt w:val="decimal"/>
      <w:lvlText w:val="%1."/>
      <w:lvlJc w:val="left"/>
      <w:pPr>
        <w:ind w:left="1080" w:hanging="360"/>
      </w:pPr>
      <w:rPr>
        <w:rFonts w:ascii="Times New Roman" w:eastAsia="Times New Roman" w:hAnsi="Times New Roman"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84"/>
  </w:num>
  <w:num w:numId="10">
    <w:abstractNumId w:val="21"/>
  </w:num>
  <w:num w:numId="11">
    <w:abstractNumId w:val="25"/>
  </w:num>
  <w:num w:numId="12">
    <w:abstractNumId w:val="19"/>
  </w:num>
  <w:num w:numId="13">
    <w:abstractNumId w:val="18"/>
  </w:num>
  <w:num w:numId="14">
    <w:abstractNumId w:val="64"/>
  </w:num>
  <w:num w:numId="15">
    <w:abstractNumId w:val="14"/>
  </w:num>
  <w:num w:numId="16">
    <w:abstractNumId w:val="24"/>
  </w:num>
  <w:num w:numId="17">
    <w:abstractNumId w:val="22"/>
  </w:num>
  <w:num w:numId="18">
    <w:abstractNumId w:val="52"/>
  </w:num>
  <w:num w:numId="19">
    <w:abstractNumId w:val="37"/>
  </w:num>
  <w:num w:numId="20">
    <w:abstractNumId w:val="9"/>
  </w:num>
  <w:num w:numId="21">
    <w:abstractNumId w:val="90"/>
  </w:num>
  <w:num w:numId="22">
    <w:abstractNumId w:val="65"/>
  </w:num>
  <w:num w:numId="23">
    <w:abstractNumId w:val="45"/>
  </w:num>
  <w:num w:numId="24">
    <w:abstractNumId w:val="80"/>
  </w:num>
  <w:num w:numId="25">
    <w:abstractNumId w:val="51"/>
  </w:num>
  <w:num w:numId="26">
    <w:abstractNumId w:val="68"/>
  </w:num>
  <w:num w:numId="27">
    <w:abstractNumId w:val="78"/>
  </w:num>
  <w:num w:numId="28">
    <w:abstractNumId w:val="56"/>
  </w:num>
  <w:num w:numId="29">
    <w:abstractNumId w:val="36"/>
  </w:num>
  <w:num w:numId="30">
    <w:abstractNumId w:val="26"/>
  </w:num>
  <w:num w:numId="31">
    <w:abstractNumId w:val="8"/>
  </w:num>
  <w:num w:numId="32">
    <w:abstractNumId w:val="61"/>
  </w:num>
  <w:num w:numId="33">
    <w:abstractNumId w:val="28"/>
  </w:num>
  <w:num w:numId="34">
    <w:abstractNumId w:val="93"/>
  </w:num>
  <w:num w:numId="35">
    <w:abstractNumId w:val="89"/>
  </w:num>
  <w:num w:numId="36">
    <w:abstractNumId w:val="44"/>
  </w:num>
  <w:num w:numId="37">
    <w:abstractNumId w:val="43"/>
  </w:num>
  <w:num w:numId="3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67"/>
  </w:num>
  <w:num w:numId="41">
    <w:abstractNumId w:val="54"/>
  </w:num>
  <w:num w:numId="42">
    <w:abstractNumId w:val="46"/>
  </w:num>
  <w:num w:numId="43">
    <w:abstractNumId w:val="86"/>
  </w:num>
  <w:num w:numId="44">
    <w:abstractNumId w:val="72"/>
  </w:num>
  <w:num w:numId="45">
    <w:abstractNumId w:val="60"/>
  </w:num>
  <w:num w:numId="46">
    <w:abstractNumId w:val="53"/>
  </w:num>
  <w:num w:numId="47">
    <w:abstractNumId w:val="75"/>
  </w:num>
  <w:num w:numId="48">
    <w:abstractNumId w:val="79"/>
  </w:num>
  <w:num w:numId="49">
    <w:abstractNumId w:val="17"/>
  </w:num>
  <w:num w:numId="50">
    <w:abstractNumId w:val="94"/>
  </w:num>
  <w:num w:numId="51">
    <w:abstractNumId w:val="49"/>
  </w:num>
  <w:num w:numId="52">
    <w:abstractNumId w:val="55"/>
  </w:num>
  <w:num w:numId="53">
    <w:abstractNumId w:val="71"/>
  </w:num>
  <w:num w:numId="54">
    <w:abstractNumId w:val="82"/>
  </w:num>
  <w:num w:numId="55">
    <w:abstractNumId w:val="39"/>
  </w:num>
  <w:num w:numId="56">
    <w:abstractNumId w:val="63"/>
  </w:num>
  <w:num w:numId="57">
    <w:abstractNumId w:val="40"/>
  </w:num>
  <w:num w:numId="58">
    <w:abstractNumId w:val="33"/>
  </w:num>
  <w:num w:numId="59">
    <w:abstractNumId w:val="41"/>
  </w:num>
  <w:num w:numId="60">
    <w:abstractNumId w:val="11"/>
  </w:num>
  <w:num w:numId="61">
    <w:abstractNumId w:val="77"/>
  </w:num>
  <w:num w:numId="62">
    <w:abstractNumId w:val="83"/>
  </w:num>
  <w:num w:numId="63">
    <w:abstractNumId w:val="30"/>
  </w:num>
  <w:num w:numId="64">
    <w:abstractNumId w:val="35"/>
  </w:num>
  <w:num w:numId="65">
    <w:abstractNumId w:val="31"/>
  </w:num>
  <w:num w:numId="66">
    <w:abstractNumId w:val="34"/>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
  </w:num>
  <w:num w:numId="69">
    <w:abstractNumId w:val="48"/>
  </w:num>
  <w:num w:numId="70">
    <w:abstractNumId w:val="88"/>
  </w:num>
  <w:num w:numId="71">
    <w:abstractNumId w:val="57"/>
  </w:num>
  <w:num w:numId="72">
    <w:abstractNumId w:val="12"/>
  </w:num>
  <w:num w:numId="73">
    <w:abstractNumId w:val="29"/>
  </w:num>
  <w:num w:numId="74">
    <w:abstractNumId w:val="70"/>
  </w:num>
  <w:num w:numId="75">
    <w:abstractNumId w:val="32"/>
  </w:num>
  <w:num w:numId="76">
    <w:abstractNumId w:val="74"/>
  </w:num>
  <w:num w:numId="77">
    <w:abstractNumId w:val="16"/>
  </w:num>
  <w:num w:numId="78">
    <w:abstractNumId w:val="38"/>
  </w:num>
  <w:num w:numId="79">
    <w:abstractNumId w:val="73"/>
  </w:num>
  <w:num w:numId="80">
    <w:abstractNumId w:val="69"/>
  </w:num>
  <w:num w:numId="81">
    <w:abstractNumId w:val="91"/>
  </w:num>
  <w:num w:numId="82">
    <w:abstractNumId w:val="66"/>
  </w:num>
  <w:num w:numId="83">
    <w:abstractNumId w:val="92"/>
  </w:num>
  <w:num w:numId="84">
    <w:abstractNumId w:val="76"/>
  </w:num>
  <w:num w:numId="85">
    <w:abstractNumId w:val="58"/>
  </w:num>
  <w:num w:numId="86">
    <w:abstractNumId w:val="27"/>
  </w:num>
  <w:num w:numId="87">
    <w:abstractNumId w:val="62"/>
  </w:num>
  <w:num w:numId="88">
    <w:abstractNumId w:val="50"/>
  </w:num>
  <w:num w:numId="89">
    <w:abstractNumId w:val="23"/>
  </w:num>
  <w:num w:numId="90">
    <w:abstractNumId w:val="47"/>
  </w:num>
  <w:num w:numId="91">
    <w:abstractNumId w:val="15"/>
  </w:num>
  <w:num w:numId="92">
    <w:abstractNumId w:val="87"/>
  </w:num>
  <w:num w:numId="93">
    <w:abstractNumId w:val="42"/>
  </w:num>
  <w:num w:numId="94">
    <w:abstractNumId w:val="10"/>
  </w:num>
  <w:num w:numId="95">
    <w:abstractNumId w:val="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Moves/>
  <w:defaultTabStop w:val="709"/>
  <w:hyphenationZone w:val="425"/>
  <w:doNotHyphenateCaps/>
  <w:drawingGridHorizontalSpacing w:val="120"/>
  <w:drawingGridVerticalSpacing w:val="163"/>
  <w:displayHorizontalDrawingGridEvery w:val="2"/>
  <w:displayVerticalDrawingGridEvery w:val="2"/>
  <w:noPunctuationKerning/>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3C27E0"/>
    <w:rsid w:val="00000E2E"/>
    <w:rsid w:val="000034F8"/>
    <w:rsid w:val="00003864"/>
    <w:rsid w:val="00003C37"/>
    <w:rsid w:val="000069EE"/>
    <w:rsid w:val="00011425"/>
    <w:rsid w:val="00011F9A"/>
    <w:rsid w:val="00012A32"/>
    <w:rsid w:val="00012BE8"/>
    <w:rsid w:val="00013AEA"/>
    <w:rsid w:val="00015441"/>
    <w:rsid w:val="00015F20"/>
    <w:rsid w:val="0001653D"/>
    <w:rsid w:val="000218C5"/>
    <w:rsid w:val="00022C99"/>
    <w:rsid w:val="00023455"/>
    <w:rsid w:val="0002436E"/>
    <w:rsid w:val="00025793"/>
    <w:rsid w:val="00026338"/>
    <w:rsid w:val="00026944"/>
    <w:rsid w:val="00030C0C"/>
    <w:rsid w:val="00031190"/>
    <w:rsid w:val="00031ECA"/>
    <w:rsid w:val="00043BC7"/>
    <w:rsid w:val="00043DB3"/>
    <w:rsid w:val="00043FD2"/>
    <w:rsid w:val="000475AE"/>
    <w:rsid w:val="00047E99"/>
    <w:rsid w:val="00052E09"/>
    <w:rsid w:val="00053C77"/>
    <w:rsid w:val="0005481E"/>
    <w:rsid w:val="000565E0"/>
    <w:rsid w:val="00057147"/>
    <w:rsid w:val="00061A3C"/>
    <w:rsid w:val="0006201E"/>
    <w:rsid w:val="0006400C"/>
    <w:rsid w:val="000642CE"/>
    <w:rsid w:val="000655C4"/>
    <w:rsid w:val="00067502"/>
    <w:rsid w:val="00072425"/>
    <w:rsid w:val="00080127"/>
    <w:rsid w:val="00081DC5"/>
    <w:rsid w:val="0008236B"/>
    <w:rsid w:val="0008408A"/>
    <w:rsid w:val="00084C9B"/>
    <w:rsid w:val="00085936"/>
    <w:rsid w:val="0008747D"/>
    <w:rsid w:val="00090970"/>
    <w:rsid w:val="00091C78"/>
    <w:rsid w:val="000921C5"/>
    <w:rsid w:val="00092916"/>
    <w:rsid w:val="00094777"/>
    <w:rsid w:val="000A4086"/>
    <w:rsid w:val="000A4330"/>
    <w:rsid w:val="000A51AC"/>
    <w:rsid w:val="000B0AFF"/>
    <w:rsid w:val="000B11F4"/>
    <w:rsid w:val="000B204F"/>
    <w:rsid w:val="000B33CD"/>
    <w:rsid w:val="000B4708"/>
    <w:rsid w:val="000B4840"/>
    <w:rsid w:val="000B5689"/>
    <w:rsid w:val="000B60F1"/>
    <w:rsid w:val="000C7C88"/>
    <w:rsid w:val="000D1AB7"/>
    <w:rsid w:val="000D6005"/>
    <w:rsid w:val="000D65FB"/>
    <w:rsid w:val="000E1BF2"/>
    <w:rsid w:val="000E35B9"/>
    <w:rsid w:val="000E7702"/>
    <w:rsid w:val="000E794A"/>
    <w:rsid w:val="000E7E6C"/>
    <w:rsid w:val="000F23C8"/>
    <w:rsid w:val="000F600A"/>
    <w:rsid w:val="000F6222"/>
    <w:rsid w:val="00101603"/>
    <w:rsid w:val="00102365"/>
    <w:rsid w:val="00102BE8"/>
    <w:rsid w:val="0010397C"/>
    <w:rsid w:val="00104C28"/>
    <w:rsid w:val="00112055"/>
    <w:rsid w:val="00116DCF"/>
    <w:rsid w:val="0012205C"/>
    <w:rsid w:val="001245A0"/>
    <w:rsid w:val="0012530B"/>
    <w:rsid w:val="00131A62"/>
    <w:rsid w:val="0013241F"/>
    <w:rsid w:val="0013346C"/>
    <w:rsid w:val="001341AD"/>
    <w:rsid w:val="00136FD0"/>
    <w:rsid w:val="00143998"/>
    <w:rsid w:val="00143BD5"/>
    <w:rsid w:val="001449BC"/>
    <w:rsid w:val="001501D4"/>
    <w:rsid w:val="00151296"/>
    <w:rsid w:val="00151581"/>
    <w:rsid w:val="00151DA3"/>
    <w:rsid w:val="00152A87"/>
    <w:rsid w:val="001538B5"/>
    <w:rsid w:val="00157DB7"/>
    <w:rsid w:val="0016530A"/>
    <w:rsid w:val="0016596E"/>
    <w:rsid w:val="00165C9A"/>
    <w:rsid w:val="00167209"/>
    <w:rsid w:val="00170368"/>
    <w:rsid w:val="00170DD3"/>
    <w:rsid w:val="00173F3F"/>
    <w:rsid w:val="00174EB2"/>
    <w:rsid w:val="00174FCE"/>
    <w:rsid w:val="00175A5E"/>
    <w:rsid w:val="0017602E"/>
    <w:rsid w:val="001774E8"/>
    <w:rsid w:val="0018028D"/>
    <w:rsid w:val="00184997"/>
    <w:rsid w:val="00190865"/>
    <w:rsid w:val="0019683F"/>
    <w:rsid w:val="00196AA1"/>
    <w:rsid w:val="0019737D"/>
    <w:rsid w:val="001A1717"/>
    <w:rsid w:val="001A1825"/>
    <w:rsid w:val="001A3A1F"/>
    <w:rsid w:val="001A4507"/>
    <w:rsid w:val="001A54F6"/>
    <w:rsid w:val="001A617E"/>
    <w:rsid w:val="001A67B0"/>
    <w:rsid w:val="001A76C6"/>
    <w:rsid w:val="001B033E"/>
    <w:rsid w:val="001B1CE7"/>
    <w:rsid w:val="001B2E21"/>
    <w:rsid w:val="001C061D"/>
    <w:rsid w:val="001C14FB"/>
    <w:rsid w:val="001C1EC9"/>
    <w:rsid w:val="001C33F4"/>
    <w:rsid w:val="001C74FD"/>
    <w:rsid w:val="001C7A16"/>
    <w:rsid w:val="001D1101"/>
    <w:rsid w:val="001D48CA"/>
    <w:rsid w:val="001D67DA"/>
    <w:rsid w:val="001E0291"/>
    <w:rsid w:val="001E0841"/>
    <w:rsid w:val="001E0A9B"/>
    <w:rsid w:val="001E1F2D"/>
    <w:rsid w:val="001E219A"/>
    <w:rsid w:val="001E529B"/>
    <w:rsid w:val="001F0EE4"/>
    <w:rsid w:val="001F3EE4"/>
    <w:rsid w:val="001F4A1E"/>
    <w:rsid w:val="001F588A"/>
    <w:rsid w:val="001F67D0"/>
    <w:rsid w:val="001F737E"/>
    <w:rsid w:val="0020035F"/>
    <w:rsid w:val="0020471A"/>
    <w:rsid w:val="0020483A"/>
    <w:rsid w:val="00204A76"/>
    <w:rsid w:val="00205315"/>
    <w:rsid w:val="0021052D"/>
    <w:rsid w:val="00210878"/>
    <w:rsid w:val="00211F51"/>
    <w:rsid w:val="00212762"/>
    <w:rsid w:val="00212808"/>
    <w:rsid w:val="00216A66"/>
    <w:rsid w:val="002216FC"/>
    <w:rsid w:val="00222801"/>
    <w:rsid w:val="0022445C"/>
    <w:rsid w:val="00224929"/>
    <w:rsid w:val="002279F7"/>
    <w:rsid w:val="0023021D"/>
    <w:rsid w:val="00240875"/>
    <w:rsid w:val="00241F2C"/>
    <w:rsid w:val="002423D7"/>
    <w:rsid w:val="00245EEE"/>
    <w:rsid w:val="00251ED2"/>
    <w:rsid w:val="00252D26"/>
    <w:rsid w:val="00255338"/>
    <w:rsid w:val="002615DE"/>
    <w:rsid w:val="00261A18"/>
    <w:rsid w:val="002631C7"/>
    <w:rsid w:val="00263712"/>
    <w:rsid w:val="00263DE5"/>
    <w:rsid w:val="00273030"/>
    <w:rsid w:val="0027334E"/>
    <w:rsid w:val="0027524B"/>
    <w:rsid w:val="00275BC1"/>
    <w:rsid w:val="0027710B"/>
    <w:rsid w:val="00281C47"/>
    <w:rsid w:val="00285774"/>
    <w:rsid w:val="00285EFA"/>
    <w:rsid w:val="00286A19"/>
    <w:rsid w:val="0029178C"/>
    <w:rsid w:val="0029330D"/>
    <w:rsid w:val="00294160"/>
    <w:rsid w:val="002942A1"/>
    <w:rsid w:val="002A0023"/>
    <w:rsid w:val="002A65F5"/>
    <w:rsid w:val="002A7241"/>
    <w:rsid w:val="002A7ED0"/>
    <w:rsid w:val="002B4B11"/>
    <w:rsid w:val="002C0C75"/>
    <w:rsid w:val="002C4A5B"/>
    <w:rsid w:val="002C52E0"/>
    <w:rsid w:val="002C6208"/>
    <w:rsid w:val="002C6362"/>
    <w:rsid w:val="002D4537"/>
    <w:rsid w:val="002D463A"/>
    <w:rsid w:val="002D4DD7"/>
    <w:rsid w:val="002D6E5A"/>
    <w:rsid w:val="002E02AB"/>
    <w:rsid w:val="002E110C"/>
    <w:rsid w:val="002E77D6"/>
    <w:rsid w:val="002F2650"/>
    <w:rsid w:val="002F79C3"/>
    <w:rsid w:val="002F79DC"/>
    <w:rsid w:val="002F7A0C"/>
    <w:rsid w:val="00303F64"/>
    <w:rsid w:val="00307388"/>
    <w:rsid w:val="00311EFD"/>
    <w:rsid w:val="0031459B"/>
    <w:rsid w:val="003220D7"/>
    <w:rsid w:val="00325343"/>
    <w:rsid w:val="00326FCE"/>
    <w:rsid w:val="0032719D"/>
    <w:rsid w:val="00330E5D"/>
    <w:rsid w:val="00330F60"/>
    <w:rsid w:val="0033256F"/>
    <w:rsid w:val="00332F4D"/>
    <w:rsid w:val="0033354A"/>
    <w:rsid w:val="00334B5F"/>
    <w:rsid w:val="00340A97"/>
    <w:rsid w:val="00341D1F"/>
    <w:rsid w:val="00342FCA"/>
    <w:rsid w:val="0034734A"/>
    <w:rsid w:val="003477D1"/>
    <w:rsid w:val="0035465B"/>
    <w:rsid w:val="00354F4A"/>
    <w:rsid w:val="00356ADF"/>
    <w:rsid w:val="00361F3F"/>
    <w:rsid w:val="00363EE1"/>
    <w:rsid w:val="003656D9"/>
    <w:rsid w:val="00366161"/>
    <w:rsid w:val="00367815"/>
    <w:rsid w:val="00367C09"/>
    <w:rsid w:val="003709A9"/>
    <w:rsid w:val="00370C2D"/>
    <w:rsid w:val="003711F4"/>
    <w:rsid w:val="0037319F"/>
    <w:rsid w:val="00374260"/>
    <w:rsid w:val="003742B4"/>
    <w:rsid w:val="00375D0F"/>
    <w:rsid w:val="0037712D"/>
    <w:rsid w:val="0037727E"/>
    <w:rsid w:val="00377A0E"/>
    <w:rsid w:val="0038000B"/>
    <w:rsid w:val="00384DDF"/>
    <w:rsid w:val="00385382"/>
    <w:rsid w:val="0038715D"/>
    <w:rsid w:val="00387259"/>
    <w:rsid w:val="003940CF"/>
    <w:rsid w:val="003944D2"/>
    <w:rsid w:val="003956CF"/>
    <w:rsid w:val="003A16B2"/>
    <w:rsid w:val="003A312E"/>
    <w:rsid w:val="003A7046"/>
    <w:rsid w:val="003A77C6"/>
    <w:rsid w:val="003B0385"/>
    <w:rsid w:val="003B10AF"/>
    <w:rsid w:val="003B5B93"/>
    <w:rsid w:val="003C07FD"/>
    <w:rsid w:val="003C27E0"/>
    <w:rsid w:val="003C39FA"/>
    <w:rsid w:val="003D726B"/>
    <w:rsid w:val="003E3EFF"/>
    <w:rsid w:val="003E4736"/>
    <w:rsid w:val="003E5BA6"/>
    <w:rsid w:val="003F74E9"/>
    <w:rsid w:val="0040009F"/>
    <w:rsid w:val="00404F34"/>
    <w:rsid w:val="004050AC"/>
    <w:rsid w:val="00407C83"/>
    <w:rsid w:val="004115C5"/>
    <w:rsid w:val="004157E8"/>
    <w:rsid w:val="00415FC3"/>
    <w:rsid w:val="0041780B"/>
    <w:rsid w:val="00417D48"/>
    <w:rsid w:val="00421780"/>
    <w:rsid w:val="0042312C"/>
    <w:rsid w:val="00423DDE"/>
    <w:rsid w:val="00427408"/>
    <w:rsid w:val="00427B0D"/>
    <w:rsid w:val="0043350D"/>
    <w:rsid w:val="0043519C"/>
    <w:rsid w:val="004351D8"/>
    <w:rsid w:val="0044114E"/>
    <w:rsid w:val="00441FF2"/>
    <w:rsid w:val="00443576"/>
    <w:rsid w:val="00450039"/>
    <w:rsid w:val="004517E4"/>
    <w:rsid w:val="0045440C"/>
    <w:rsid w:val="00457746"/>
    <w:rsid w:val="004619F4"/>
    <w:rsid w:val="004633D1"/>
    <w:rsid w:val="004638C4"/>
    <w:rsid w:val="00465719"/>
    <w:rsid w:val="00472978"/>
    <w:rsid w:val="00477903"/>
    <w:rsid w:val="00477CD5"/>
    <w:rsid w:val="00482915"/>
    <w:rsid w:val="00482EA1"/>
    <w:rsid w:val="00483616"/>
    <w:rsid w:val="00490098"/>
    <w:rsid w:val="0049144E"/>
    <w:rsid w:val="00494362"/>
    <w:rsid w:val="0049744A"/>
    <w:rsid w:val="004978FD"/>
    <w:rsid w:val="004A51D0"/>
    <w:rsid w:val="004A68A5"/>
    <w:rsid w:val="004A7414"/>
    <w:rsid w:val="004B1B3C"/>
    <w:rsid w:val="004B22A2"/>
    <w:rsid w:val="004B7548"/>
    <w:rsid w:val="004B757B"/>
    <w:rsid w:val="004C1F9C"/>
    <w:rsid w:val="004C2646"/>
    <w:rsid w:val="004C7EF8"/>
    <w:rsid w:val="004D1B77"/>
    <w:rsid w:val="004D1F82"/>
    <w:rsid w:val="004D2A1E"/>
    <w:rsid w:val="004D2CA0"/>
    <w:rsid w:val="004E0342"/>
    <w:rsid w:val="004E1D2A"/>
    <w:rsid w:val="004E6BE7"/>
    <w:rsid w:val="004F09A2"/>
    <w:rsid w:val="004F370A"/>
    <w:rsid w:val="004F41FD"/>
    <w:rsid w:val="004F43FF"/>
    <w:rsid w:val="005005E6"/>
    <w:rsid w:val="0050312F"/>
    <w:rsid w:val="00504EDC"/>
    <w:rsid w:val="005108D5"/>
    <w:rsid w:val="005112F3"/>
    <w:rsid w:val="00515CF3"/>
    <w:rsid w:val="00517A84"/>
    <w:rsid w:val="005227ED"/>
    <w:rsid w:val="00523F61"/>
    <w:rsid w:val="0052459E"/>
    <w:rsid w:val="00526C5A"/>
    <w:rsid w:val="00527D83"/>
    <w:rsid w:val="005305CB"/>
    <w:rsid w:val="00530C5C"/>
    <w:rsid w:val="00530DE7"/>
    <w:rsid w:val="005325D1"/>
    <w:rsid w:val="00532934"/>
    <w:rsid w:val="00533304"/>
    <w:rsid w:val="00537D72"/>
    <w:rsid w:val="00541A7D"/>
    <w:rsid w:val="00542849"/>
    <w:rsid w:val="00550F4F"/>
    <w:rsid w:val="00554DC4"/>
    <w:rsid w:val="00555BED"/>
    <w:rsid w:val="00556B30"/>
    <w:rsid w:val="00557449"/>
    <w:rsid w:val="00561259"/>
    <w:rsid w:val="005612EF"/>
    <w:rsid w:val="00566341"/>
    <w:rsid w:val="00566FCC"/>
    <w:rsid w:val="00567A77"/>
    <w:rsid w:val="00567D8C"/>
    <w:rsid w:val="00571315"/>
    <w:rsid w:val="00571566"/>
    <w:rsid w:val="00571F69"/>
    <w:rsid w:val="0057269F"/>
    <w:rsid w:val="005726D7"/>
    <w:rsid w:val="00573C97"/>
    <w:rsid w:val="005754D4"/>
    <w:rsid w:val="005805BD"/>
    <w:rsid w:val="00582071"/>
    <w:rsid w:val="00583D4D"/>
    <w:rsid w:val="00587F45"/>
    <w:rsid w:val="00590C54"/>
    <w:rsid w:val="0059225F"/>
    <w:rsid w:val="005923A7"/>
    <w:rsid w:val="00593BFD"/>
    <w:rsid w:val="0059739B"/>
    <w:rsid w:val="005A058A"/>
    <w:rsid w:val="005A36DE"/>
    <w:rsid w:val="005A4D80"/>
    <w:rsid w:val="005A63F8"/>
    <w:rsid w:val="005C0423"/>
    <w:rsid w:val="005C0DBC"/>
    <w:rsid w:val="005C3E06"/>
    <w:rsid w:val="005C503E"/>
    <w:rsid w:val="005C5BBB"/>
    <w:rsid w:val="005D19E3"/>
    <w:rsid w:val="005D1FEE"/>
    <w:rsid w:val="005D5E2B"/>
    <w:rsid w:val="005D7BA8"/>
    <w:rsid w:val="005E0EB5"/>
    <w:rsid w:val="005E16EB"/>
    <w:rsid w:val="005E3D09"/>
    <w:rsid w:val="005E5AD3"/>
    <w:rsid w:val="005F0221"/>
    <w:rsid w:val="005F0997"/>
    <w:rsid w:val="005F43CA"/>
    <w:rsid w:val="0060070D"/>
    <w:rsid w:val="00600A5A"/>
    <w:rsid w:val="006120CC"/>
    <w:rsid w:val="00615576"/>
    <w:rsid w:val="00617D8D"/>
    <w:rsid w:val="00620505"/>
    <w:rsid w:val="00623037"/>
    <w:rsid w:val="0063208E"/>
    <w:rsid w:val="00636AE1"/>
    <w:rsid w:val="00637253"/>
    <w:rsid w:val="00643590"/>
    <w:rsid w:val="00645700"/>
    <w:rsid w:val="00650BAE"/>
    <w:rsid w:val="006511F0"/>
    <w:rsid w:val="00652E6B"/>
    <w:rsid w:val="006554DA"/>
    <w:rsid w:val="006612C7"/>
    <w:rsid w:val="00674FCC"/>
    <w:rsid w:val="0067511B"/>
    <w:rsid w:val="00677869"/>
    <w:rsid w:val="00680B12"/>
    <w:rsid w:val="00681D75"/>
    <w:rsid w:val="00691C93"/>
    <w:rsid w:val="006926B9"/>
    <w:rsid w:val="00692CDA"/>
    <w:rsid w:val="006A20DF"/>
    <w:rsid w:val="006A57CA"/>
    <w:rsid w:val="006B3110"/>
    <w:rsid w:val="006B3212"/>
    <w:rsid w:val="006B5469"/>
    <w:rsid w:val="006B5FC1"/>
    <w:rsid w:val="006B7880"/>
    <w:rsid w:val="006C055A"/>
    <w:rsid w:val="006C22C1"/>
    <w:rsid w:val="006C2858"/>
    <w:rsid w:val="006C73B8"/>
    <w:rsid w:val="006D02A5"/>
    <w:rsid w:val="006D32A7"/>
    <w:rsid w:val="006D5635"/>
    <w:rsid w:val="006D6572"/>
    <w:rsid w:val="006D690A"/>
    <w:rsid w:val="006D7CA9"/>
    <w:rsid w:val="006E207D"/>
    <w:rsid w:val="006E2FC3"/>
    <w:rsid w:val="006E4E04"/>
    <w:rsid w:val="006F00BB"/>
    <w:rsid w:val="006F14AF"/>
    <w:rsid w:val="006F4ECF"/>
    <w:rsid w:val="007043ED"/>
    <w:rsid w:val="00707280"/>
    <w:rsid w:val="00710644"/>
    <w:rsid w:val="007107FD"/>
    <w:rsid w:val="007120F6"/>
    <w:rsid w:val="00713E4F"/>
    <w:rsid w:val="00717DBA"/>
    <w:rsid w:val="007209A3"/>
    <w:rsid w:val="0073005F"/>
    <w:rsid w:val="00732B3D"/>
    <w:rsid w:val="00733BD4"/>
    <w:rsid w:val="0073778E"/>
    <w:rsid w:val="007403A3"/>
    <w:rsid w:val="007421C2"/>
    <w:rsid w:val="00747F05"/>
    <w:rsid w:val="00750D97"/>
    <w:rsid w:val="00751CE8"/>
    <w:rsid w:val="00752DA5"/>
    <w:rsid w:val="0075494C"/>
    <w:rsid w:val="00754DDA"/>
    <w:rsid w:val="00755893"/>
    <w:rsid w:val="00755E31"/>
    <w:rsid w:val="00756F50"/>
    <w:rsid w:val="0076592C"/>
    <w:rsid w:val="00770FC1"/>
    <w:rsid w:val="0077319E"/>
    <w:rsid w:val="007745B2"/>
    <w:rsid w:val="007764A3"/>
    <w:rsid w:val="0078430A"/>
    <w:rsid w:val="00790896"/>
    <w:rsid w:val="007930DF"/>
    <w:rsid w:val="007A048D"/>
    <w:rsid w:val="007A323E"/>
    <w:rsid w:val="007A3975"/>
    <w:rsid w:val="007A5B67"/>
    <w:rsid w:val="007B3192"/>
    <w:rsid w:val="007B38C6"/>
    <w:rsid w:val="007B6964"/>
    <w:rsid w:val="007C1DAC"/>
    <w:rsid w:val="007C3858"/>
    <w:rsid w:val="007C70CB"/>
    <w:rsid w:val="007C75E4"/>
    <w:rsid w:val="007D26DC"/>
    <w:rsid w:val="007D274F"/>
    <w:rsid w:val="007D2DC1"/>
    <w:rsid w:val="007D4347"/>
    <w:rsid w:val="007D5290"/>
    <w:rsid w:val="007D5E19"/>
    <w:rsid w:val="007E0FC2"/>
    <w:rsid w:val="007E6FA9"/>
    <w:rsid w:val="007F0DC2"/>
    <w:rsid w:val="007F34E7"/>
    <w:rsid w:val="0080065F"/>
    <w:rsid w:val="00804940"/>
    <w:rsid w:val="00804AA1"/>
    <w:rsid w:val="00804E25"/>
    <w:rsid w:val="00805AD9"/>
    <w:rsid w:val="00807A88"/>
    <w:rsid w:val="00811316"/>
    <w:rsid w:val="00811AA3"/>
    <w:rsid w:val="00812FCC"/>
    <w:rsid w:val="00813A5A"/>
    <w:rsid w:val="0081632D"/>
    <w:rsid w:val="00816B22"/>
    <w:rsid w:val="00820F30"/>
    <w:rsid w:val="00822756"/>
    <w:rsid w:val="00822E17"/>
    <w:rsid w:val="0082343F"/>
    <w:rsid w:val="008252EA"/>
    <w:rsid w:val="00826D80"/>
    <w:rsid w:val="0082701D"/>
    <w:rsid w:val="00827059"/>
    <w:rsid w:val="008302C2"/>
    <w:rsid w:val="00831BBE"/>
    <w:rsid w:val="00832628"/>
    <w:rsid w:val="00832A2F"/>
    <w:rsid w:val="00841BDB"/>
    <w:rsid w:val="008420A6"/>
    <w:rsid w:val="00852159"/>
    <w:rsid w:val="00852ED6"/>
    <w:rsid w:val="00853562"/>
    <w:rsid w:val="008537CF"/>
    <w:rsid w:val="00855170"/>
    <w:rsid w:val="00856E79"/>
    <w:rsid w:val="00857D93"/>
    <w:rsid w:val="00861C34"/>
    <w:rsid w:val="00866C8B"/>
    <w:rsid w:val="0086798D"/>
    <w:rsid w:val="0087386A"/>
    <w:rsid w:val="00874960"/>
    <w:rsid w:val="00876E9A"/>
    <w:rsid w:val="0088007E"/>
    <w:rsid w:val="0088799D"/>
    <w:rsid w:val="00890CDB"/>
    <w:rsid w:val="00891E74"/>
    <w:rsid w:val="00892A32"/>
    <w:rsid w:val="00894FF5"/>
    <w:rsid w:val="0089637C"/>
    <w:rsid w:val="00896566"/>
    <w:rsid w:val="00896840"/>
    <w:rsid w:val="00897FD1"/>
    <w:rsid w:val="008A02B2"/>
    <w:rsid w:val="008A0E25"/>
    <w:rsid w:val="008A0ED0"/>
    <w:rsid w:val="008A2133"/>
    <w:rsid w:val="008A51D9"/>
    <w:rsid w:val="008A7E1C"/>
    <w:rsid w:val="008B6308"/>
    <w:rsid w:val="008C0DC2"/>
    <w:rsid w:val="008C1819"/>
    <w:rsid w:val="008C241D"/>
    <w:rsid w:val="008C6B66"/>
    <w:rsid w:val="008D0B4E"/>
    <w:rsid w:val="008D14D1"/>
    <w:rsid w:val="008D3087"/>
    <w:rsid w:val="008D3599"/>
    <w:rsid w:val="008D4694"/>
    <w:rsid w:val="008D5E29"/>
    <w:rsid w:val="008E06E3"/>
    <w:rsid w:val="008E12D4"/>
    <w:rsid w:val="008E2047"/>
    <w:rsid w:val="008E6E5D"/>
    <w:rsid w:val="008E7D05"/>
    <w:rsid w:val="008F0546"/>
    <w:rsid w:val="008F2816"/>
    <w:rsid w:val="008F2F9A"/>
    <w:rsid w:val="008F47A4"/>
    <w:rsid w:val="00903501"/>
    <w:rsid w:val="00906532"/>
    <w:rsid w:val="00906772"/>
    <w:rsid w:val="00910E27"/>
    <w:rsid w:val="0091769B"/>
    <w:rsid w:val="009244CA"/>
    <w:rsid w:val="00925CB9"/>
    <w:rsid w:val="00927D4F"/>
    <w:rsid w:val="0094258E"/>
    <w:rsid w:val="009439C1"/>
    <w:rsid w:val="00944E17"/>
    <w:rsid w:val="00947229"/>
    <w:rsid w:val="009514A9"/>
    <w:rsid w:val="00956966"/>
    <w:rsid w:val="00957AED"/>
    <w:rsid w:val="00964781"/>
    <w:rsid w:val="009661CD"/>
    <w:rsid w:val="00966CF2"/>
    <w:rsid w:val="00972B04"/>
    <w:rsid w:val="00972E1A"/>
    <w:rsid w:val="00975F98"/>
    <w:rsid w:val="0097740D"/>
    <w:rsid w:val="00977E1B"/>
    <w:rsid w:val="009827C4"/>
    <w:rsid w:val="00986CF7"/>
    <w:rsid w:val="00990E76"/>
    <w:rsid w:val="009917D0"/>
    <w:rsid w:val="00992677"/>
    <w:rsid w:val="009938B5"/>
    <w:rsid w:val="00993DBF"/>
    <w:rsid w:val="009A435C"/>
    <w:rsid w:val="009A5457"/>
    <w:rsid w:val="009B10CF"/>
    <w:rsid w:val="009B273F"/>
    <w:rsid w:val="009B4666"/>
    <w:rsid w:val="009B6DFB"/>
    <w:rsid w:val="009B7B90"/>
    <w:rsid w:val="009C04F2"/>
    <w:rsid w:val="009C0CA0"/>
    <w:rsid w:val="009C5567"/>
    <w:rsid w:val="009C6846"/>
    <w:rsid w:val="009C6D5D"/>
    <w:rsid w:val="009D24AD"/>
    <w:rsid w:val="009D27DC"/>
    <w:rsid w:val="009D5BAD"/>
    <w:rsid w:val="009E0E24"/>
    <w:rsid w:val="009E1318"/>
    <w:rsid w:val="009E1E2C"/>
    <w:rsid w:val="009E1F93"/>
    <w:rsid w:val="009E5DF1"/>
    <w:rsid w:val="009E6899"/>
    <w:rsid w:val="009F1BE1"/>
    <w:rsid w:val="009F58DF"/>
    <w:rsid w:val="009F6950"/>
    <w:rsid w:val="00A01DAA"/>
    <w:rsid w:val="00A02516"/>
    <w:rsid w:val="00A04E06"/>
    <w:rsid w:val="00A050FE"/>
    <w:rsid w:val="00A121B9"/>
    <w:rsid w:val="00A12AC8"/>
    <w:rsid w:val="00A13845"/>
    <w:rsid w:val="00A1764A"/>
    <w:rsid w:val="00A17D10"/>
    <w:rsid w:val="00A20146"/>
    <w:rsid w:val="00A21311"/>
    <w:rsid w:val="00A238B5"/>
    <w:rsid w:val="00A2492D"/>
    <w:rsid w:val="00A26018"/>
    <w:rsid w:val="00A261B0"/>
    <w:rsid w:val="00A277CF"/>
    <w:rsid w:val="00A34249"/>
    <w:rsid w:val="00A376F7"/>
    <w:rsid w:val="00A37BD2"/>
    <w:rsid w:val="00A40BD7"/>
    <w:rsid w:val="00A40FC1"/>
    <w:rsid w:val="00A442E9"/>
    <w:rsid w:val="00A44EBA"/>
    <w:rsid w:val="00A46273"/>
    <w:rsid w:val="00A47ACC"/>
    <w:rsid w:val="00A511D1"/>
    <w:rsid w:val="00A55299"/>
    <w:rsid w:val="00A55E9A"/>
    <w:rsid w:val="00A64B88"/>
    <w:rsid w:val="00A65962"/>
    <w:rsid w:val="00A66B92"/>
    <w:rsid w:val="00A66E1F"/>
    <w:rsid w:val="00A6715D"/>
    <w:rsid w:val="00A67B0A"/>
    <w:rsid w:val="00A71E53"/>
    <w:rsid w:val="00A72AD9"/>
    <w:rsid w:val="00A74C61"/>
    <w:rsid w:val="00A74F05"/>
    <w:rsid w:val="00A75380"/>
    <w:rsid w:val="00A75CB9"/>
    <w:rsid w:val="00A816C6"/>
    <w:rsid w:val="00A81C2C"/>
    <w:rsid w:val="00AA1AC4"/>
    <w:rsid w:val="00AA28DC"/>
    <w:rsid w:val="00AB020D"/>
    <w:rsid w:val="00AB229B"/>
    <w:rsid w:val="00AB2D3D"/>
    <w:rsid w:val="00AB475D"/>
    <w:rsid w:val="00AB52E0"/>
    <w:rsid w:val="00AB5BC0"/>
    <w:rsid w:val="00AB6EF6"/>
    <w:rsid w:val="00AB71AD"/>
    <w:rsid w:val="00AB768D"/>
    <w:rsid w:val="00AC4723"/>
    <w:rsid w:val="00AC49F1"/>
    <w:rsid w:val="00AC5715"/>
    <w:rsid w:val="00AC584C"/>
    <w:rsid w:val="00AC66F4"/>
    <w:rsid w:val="00AC6AE8"/>
    <w:rsid w:val="00AC7061"/>
    <w:rsid w:val="00AD000F"/>
    <w:rsid w:val="00AD0969"/>
    <w:rsid w:val="00AD1C2C"/>
    <w:rsid w:val="00AD2FB8"/>
    <w:rsid w:val="00AD6257"/>
    <w:rsid w:val="00AE1AD0"/>
    <w:rsid w:val="00AE1B95"/>
    <w:rsid w:val="00AE1DAF"/>
    <w:rsid w:val="00AE332F"/>
    <w:rsid w:val="00AE46AE"/>
    <w:rsid w:val="00AF13A8"/>
    <w:rsid w:val="00AF1DA1"/>
    <w:rsid w:val="00AF4C6A"/>
    <w:rsid w:val="00AF57F9"/>
    <w:rsid w:val="00AF5CB3"/>
    <w:rsid w:val="00B01642"/>
    <w:rsid w:val="00B04276"/>
    <w:rsid w:val="00B05D62"/>
    <w:rsid w:val="00B066C1"/>
    <w:rsid w:val="00B10A1C"/>
    <w:rsid w:val="00B1451F"/>
    <w:rsid w:val="00B16AF9"/>
    <w:rsid w:val="00B16B47"/>
    <w:rsid w:val="00B16B97"/>
    <w:rsid w:val="00B16CE6"/>
    <w:rsid w:val="00B22101"/>
    <w:rsid w:val="00B262B1"/>
    <w:rsid w:val="00B27A1C"/>
    <w:rsid w:val="00B27AC1"/>
    <w:rsid w:val="00B30FB9"/>
    <w:rsid w:val="00B32652"/>
    <w:rsid w:val="00B37A62"/>
    <w:rsid w:val="00B44398"/>
    <w:rsid w:val="00B460BE"/>
    <w:rsid w:val="00B5213E"/>
    <w:rsid w:val="00B5216B"/>
    <w:rsid w:val="00B54791"/>
    <w:rsid w:val="00B55DE0"/>
    <w:rsid w:val="00B55FE0"/>
    <w:rsid w:val="00B61635"/>
    <w:rsid w:val="00B62A9E"/>
    <w:rsid w:val="00B6404F"/>
    <w:rsid w:val="00B650EE"/>
    <w:rsid w:val="00B66B56"/>
    <w:rsid w:val="00B72166"/>
    <w:rsid w:val="00B74C2B"/>
    <w:rsid w:val="00B7525E"/>
    <w:rsid w:val="00B75367"/>
    <w:rsid w:val="00B765E7"/>
    <w:rsid w:val="00B827EE"/>
    <w:rsid w:val="00B831F5"/>
    <w:rsid w:val="00B84CD1"/>
    <w:rsid w:val="00B85435"/>
    <w:rsid w:val="00B92167"/>
    <w:rsid w:val="00B92247"/>
    <w:rsid w:val="00B93083"/>
    <w:rsid w:val="00B9443B"/>
    <w:rsid w:val="00BA6113"/>
    <w:rsid w:val="00BA67D0"/>
    <w:rsid w:val="00BA727C"/>
    <w:rsid w:val="00BB2C11"/>
    <w:rsid w:val="00BB3897"/>
    <w:rsid w:val="00BB4A44"/>
    <w:rsid w:val="00BB4DA9"/>
    <w:rsid w:val="00BC48B1"/>
    <w:rsid w:val="00BC4B7A"/>
    <w:rsid w:val="00BC5F31"/>
    <w:rsid w:val="00BC7262"/>
    <w:rsid w:val="00BD0479"/>
    <w:rsid w:val="00BD30D7"/>
    <w:rsid w:val="00BD6AF7"/>
    <w:rsid w:val="00BD6C9F"/>
    <w:rsid w:val="00BE0804"/>
    <w:rsid w:val="00BE3A2D"/>
    <w:rsid w:val="00BE3B0F"/>
    <w:rsid w:val="00BE67C1"/>
    <w:rsid w:val="00BF400A"/>
    <w:rsid w:val="00BF48DC"/>
    <w:rsid w:val="00BF5FB9"/>
    <w:rsid w:val="00BF61DF"/>
    <w:rsid w:val="00C03A3C"/>
    <w:rsid w:val="00C04480"/>
    <w:rsid w:val="00C0484F"/>
    <w:rsid w:val="00C0568E"/>
    <w:rsid w:val="00C05B2F"/>
    <w:rsid w:val="00C06A33"/>
    <w:rsid w:val="00C0701C"/>
    <w:rsid w:val="00C101AA"/>
    <w:rsid w:val="00C11540"/>
    <w:rsid w:val="00C13C13"/>
    <w:rsid w:val="00C17CD6"/>
    <w:rsid w:val="00C17E92"/>
    <w:rsid w:val="00C202B8"/>
    <w:rsid w:val="00C21F36"/>
    <w:rsid w:val="00C22D56"/>
    <w:rsid w:val="00C244E1"/>
    <w:rsid w:val="00C25AB4"/>
    <w:rsid w:val="00C26000"/>
    <w:rsid w:val="00C26CC0"/>
    <w:rsid w:val="00C306E1"/>
    <w:rsid w:val="00C35B05"/>
    <w:rsid w:val="00C36EF2"/>
    <w:rsid w:val="00C375BB"/>
    <w:rsid w:val="00C426A6"/>
    <w:rsid w:val="00C50607"/>
    <w:rsid w:val="00C50634"/>
    <w:rsid w:val="00C5063F"/>
    <w:rsid w:val="00C51EED"/>
    <w:rsid w:val="00C566A4"/>
    <w:rsid w:val="00C61EEF"/>
    <w:rsid w:val="00C62CAC"/>
    <w:rsid w:val="00C643DF"/>
    <w:rsid w:val="00C64E10"/>
    <w:rsid w:val="00C65016"/>
    <w:rsid w:val="00C6560D"/>
    <w:rsid w:val="00C71B42"/>
    <w:rsid w:val="00C7274B"/>
    <w:rsid w:val="00C72879"/>
    <w:rsid w:val="00C75047"/>
    <w:rsid w:val="00C75AA5"/>
    <w:rsid w:val="00C76FC4"/>
    <w:rsid w:val="00C77879"/>
    <w:rsid w:val="00C77E4D"/>
    <w:rsid w:val="00C82151"/>
    <w:rsid w:val="00C830FA"/>
    <w:rsid w:val="00C84F6D"/>
    <w:rsid w:val="00C861F1"/>
    <w:rsid w:val="00CA01EF"/>
    <w:rsid w:val="00CA27A6"/>
    <w:rsid w:val="00CA410B"/>
    <w:rsid w:val="00CA59DB"/>
    <w:rsid w:val="00CA6B85"/>
    <w:rsid w:val="00CB13EB"/>
    <w:rsid w:val="00CB1AEA"/>
    <w:rsid w:val="00CB3FA6"/>
    <w:rsid w:val="00CB76CC"/>
    <w:rsid w:val="00CC4E14"/>
    <w:rsid w:val="00CC6B38"/>
    <w:rsid w:val="00CD202D"/>
    <w:rsid w:val="00CD4553"/>
    <w:rsid w:val="00CE33E5"/>
    <w:rsid w:val="00CE4494"/>
    <w:rsid w:val="00CE5087"/>
    <w:rsid w:val="00CE730C"/>
    <w:rsid w:val="00CF015B"/>
    <w:rsid w:val="00CF66FD"/>
    <w:rsid w:val="00CF742E"/>
    <w:rsid w:val="00D04914"/>
    <w:rsid w:val="00D061B9"/>
    <w:rsid w:val="00D1269D"/>
    <w:rsid w:val="00D140EF"/>
    <w:rsid w:val="00D16BD6"/>
    <w:rsid w:val="00D2044E"/>
    <w:rsid w:val="00D242DD"/>
    <w:rsid w:val="00D24371"/>
    <w:rsid w:val="00D3318D"/>
    <w:rsid w:val="00D435C9"/>
    <w:rsid w:val="00D453FC"/>
    <w:rsid w:val="00D462BF"/>
    <w:rsid w:val="00D53048"/>
    <w:rsid w:val="00D537C2"/>
    <w:rsid w:val="00D57D40"/>
    <w:rsid w:val="00D723E4"/>
    <w:rsid w:val="00D73442"/>
    <w:rsid w:val="00D73F93"/>
    <w:rsid w:val="00D75E74"/>
    <w:rsid w:val="00D83132"/>
    <w:rsid w:val="00D842FA"/>
    <w:rsid w:val="00D845B2"/>
    <w:rsid w:val="00D85E06"/>
    <w:rsid w:val="00D91672"/>
    <w:rsid w:val="00D9461D"/>
    <w:rsid w:val="00D96477"/>
    <w:rsid w:val="00D97B5E"/>
    <w:rsid w:val="00DA0B58"/>
    <w:rsid w:val="00DA150F"/>
    <w:rsid w:val="00DA28DA"/>
    <w:rsid w:val="00DA4E43"/>
    <w:rsid w:val="00DA6ECA"/>
    <w:rsid w:val="00DB1C3E"/>
    <w:rsid w:val="00DB227D"/>
    <w:rsid w:val="00DB5096"/>
    <w:rsid w:val="00DB5495"/>
    <w:rsid w:val="00DB55D6"/>
    <w:rsid w:val="00DB7891"/>
    <w:rsid w:val="00DC48CD"/>
    <w:rsid w:val="00DC7076"/>
    <w:rsid w:val="00DC7675"/>
    <w:rsid w:val="00DD0003"/>
    <w:rsid w:val="00DE3BD4"/>
    <w:rsid w:val="00DE53D2"/>
    <w:rsid w:val="00DE7359"/>
    <w:rsid w:val="00DF04A7"/>
    <w:rsid w:val="00DF1301"/>
    <w:rsid w:val="00DF4CD4"/>
    <w:rsid w:val="00DF5626"/>
    <w:rsid w:val="00DF5C8E"/>
    <w:rsid w:val="00E009EB"/>
    <w:rsid w:val="00E12E65"/>
    <w:rsid w:val="00E1685E"/>
    <w:rsid w:val="00E179D6"/>
    <w:rsid w:val="00E26A9A"/>
    <w:rsid w:val="00E312A4"/>
    <w:rsid w:val="00E31D62"/>
    <w:rsid w:val="00E32749"/>
    <w:rsid w:val="00E34D7B"/>
    <w:rsid w:val="00E35280"/>
    <w:rsid w:val="00E357C8"/>
    <w:rsid w:val="00E35B21"/>
    <w:rsid w:val="00E35E0B"/>
    <w:rsid w:val="00E40745"/>
    <w:rsid w:val="00E43238"/>
    <w:rsid w:val="00E43A9C"/>
    <w:rsid w:val="00E457FE"/>
    <w:rsid w:val="00E45D79"/>
    <w:rsid w:val="00E54B65"/>
    <w:rsid w:val="00E54C7D"/>
    <w:rsid w:val="00E5680F"/>
    <w:rsid w:val="00E65124"/>
    <w:rsid w:val="00E65E5F"/>
    <w:rsid w:val="00E72290"/>
    <w:rsid w:val="00E750B4"/>
    <w:rsid w:val="00E7684C"/>
    <w:rsid w:val="00E805F3"/>
    <w:rsid w:val="00E813E8"/>
    <w:rsid w:val="00E81903"/>
    <w:rsid w:val="00E81FA3"/>
    <w:rsid w:val="00E820F6"/>
    <w:rsid w:val="00E831CA"/>
    <w:rsid w:val="00E83C67"/>
    <w:rsid w:val="00E85485"/>
    <w:rsid w:val="00E87234"/>
    <w:rsid w:val="00E87931"/>
    <w:rsid w:val="00E91BB9"/>
    <w:rsid w:val="00E93F4A"/>
    <w:rsid w:val="00E94332"/>
    <w:rsid w:val="00E9653D"/>
    <w:rsid w:val="00E97B07"/>
    <w:rsid w:val="00EA416F"/>
    <w:rsid w:val="00EA74D1"/>
    <w:rsid w:val="00EB1BAA"/>
    <w:rsid w:val="00EB31B1"/>
    <w:rsid w:val="00EB3E9F"/>
    <w:rsid w:val="00EC0598"/>
    <w:rsid w:val="00EC4BF5"/>
    <w:rsid w:val="00EC6118"/>
    <w:rsid w:val="00EE1B18"/>
    <w:rsid w:val="00EE369E"/>
    <w:rsid w:val="00EE5149"/>
    <w:rsid w:val="00EE709D"/>
    <w:rsid w:val="00EF0B4F"/>
    <w:rsid w:val="00EF28BE"/>
    <w:rsid w:val="00EF367F"/>
    <w:rsid w:val="00EF59F7"/>
    <w:rsid w:val="00EF7C11"/>
    <w:rsid w:val="00F005C0"/>
    <w:rsid w:val="00F02777"/>
    <w:rsid w:val="00F03E87"/>
    <w:rsid w:val="00F06828"/>
    <w:rsid w:val="00F07421"/>
    <w:rsid w:val="00F116E0"/>
    <w:rsid w:val="00F12DB9"/>
    <w:rsid w:val="00F13ADE"/>
    <w:rsid w:val="00F17678"/>
    <w:rsid w:val="00F2124C"/>
    <w:rsid w:val="00F235E2"/>
    <w:rsid w:val="00F27688"/>
    <w:rsid w:val="00F33E48"/>
    <w:rsid w:val="00F34591"/>
    <w:rsid w:val="00F37F18"/>
    <w:rsid w:val="00F4188F"/>
    <w:rsid w:val="00F41990"/>
    <w:rsid w:val="00F42EFC"/>
    <w:rsid w:val="00F42F9A"/>
    <w:rsid w:val="00F44904"/>
    <w:rsid w:val="00F50A3B"/>
    <w:rsid w:val="00F53E12"/>
    <w:rsid w:val="00F55EBB"/>
    <w:rsid w:val="00F61458"/>
    <w:rsid w:val="00F62215"/>
    <w:rsid w:val="00F657F9"/>
    <w:rsid w:val="00F67EFC"/>
    <w:rsid w:val="00F74210"/>
    <w:rsid w:val="00F76F9A"/>
    <w:rsid w:val="00F77601"/>
    <w:rsid w:val="00F816C0"/>
    <w:rsid w:val="00F8403A"/>
    <w:rsid w:val="00F85A15"/>
    <w:rsid w:val="00F87D37"/>
    <w:rsid w:val="00F90140"/>
    <w:rsid w:val="00F927F1"/>
    <w:rsid w:val="00F928B3"/>
    <w:rsid w:val="00F94A6B"/>
    <w:rsid w:val="00F95021"/>
    <w:rsid w:val="00F95729"/>
    <w:rsid w:val="00F96151"/>
    <w:rsid w:val="00FA0EC7"/>
    <w:rsid w:val="00FA18E2"/>
    <w:rsid w:val="00FA32EC"/>
    <w:rsid w:val="00FA35D2"/>
    <w:rsid w:val="00FA4CCB"/>
    <w:rsid w:val="00FA6FAC"/>
    <w:rsid w:val="00FB03AC"/>
    <w:rsid w:val="00FB336F"/>
    <w:rsid w:val="00FB694D"/>
    <w:rsid w:val="00FB7711"/>
    <w:rsid w:val="00FC719A"/>
    <w:rsid w:val="00FC7FC0"/>
    <w:rsid w:val="00FD55CD"/>
    <w:rsid w:val="00FE0715"/>
    <w:rsid w:val="00FE2010"/>
    <w:rsid w:val="00FE30CB"/>
    <w:rsid w:val="00FE3ED2"/>
    <w:rsid w:val="00FE7F74"/>
    <w:rsid w:val="00FF1E4D"/>
    <w:rsid w:val="00FF4B1F"/>
    <w:rsid w:val="00FF5BE3"/>
    <w:rsid w:val="00FF664F"/>
    <w:rsid w:val="00FF71A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0"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EB3E9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9B10CF"/>
    <w:pPr>
      <w:keepNext/>
      <w:numPr>
        <w:numId w:val="95"/>
      </w:numPr>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9"/>
    <w:qFormat/>
    <w:rsid w:val="00977E1B"/>
    <w:pPr>
      <w:keepNext/>
      <w:numPr>
        <w:ilvl w:val="1"/>
        <w:numId w:val="95"/>
      </w:numPr>
      <w:spacing w:after="120"/>
      <w:jc w:val="center"/>
      <w:outlineLvl w:val="1"/>
    </w:pPr>
    <w:rPr>
      <w:b/>
      <w:bCs/>
      <w:sz w:val="20"/>
      <w:szCs w:val="20"/>
      <w:lang w:eastAsia="cs-CZ"/>
    </w:rPr>
  </w:style>
  <w:style w:type="paragraph" w:styleId="Heading3">
    <w:name w:val="heading 3"/>
    <w:basedOn w:val="Normal"/>
    <w:next w:val="Text3"/>
    <w:link w:val="Nadpis3Char"/>
    <w:uiPriority w:val="99"/>
    <w:qFormat/>
    <w:rsid w:val="000218C5"/>
    <w:pPr>
      <w:keepNext/>
      <w:numPr>
        <w:ilvl w:val="2"/>
        <w:numId w:val="95"/>
      </w:numPr>
      <w:spacing w:before="120" w:after="120" w:line="360" w:lineRule="auto"/>
      <w:ind w:left="720" w:hanging="432"/>
      <w:jc w:val="left"/>
      <w:outlineLvl w:val="2"/>
    </w:pPr>
    <w:rPr>
      <w:i/>
      <w:iCs/>
      <w:lang w:eastAsia="en-US"/>
    </w:rPr>
  </w:style>
  <w:style w:type="paragraph" w:styleId="Heading4">
    <w:name w:val="heading 4"/>
    <w:basedOn w:val="Normal"/>
    <w:next w:val="Text4"/>
    <w:link w:val="Nadpis4Char"/>
    <w:uiPriority w:val="99"/>
    <w:qFormat/>
    <w:rsid w:val="000218C5"/>
    <w:pPr>
      <w:keepNext/>
      <w:numPr>
        <w:ilvl w:val="3"/>
        <w:numId w:val="95"/>
      </w:numPr>
      <w:spacing w:before="120" w:after="120" w:line="360" w:lineRule="auto"/>
      <w:ind w:left="864" w:hanging="144"/>
      <w:jc w:val="left"/>
      <w:outlineLvl w:val="3"/>
    </w:pPr>
    <w:rPr>
      <w:lang w:eastAsia="en-US"/>
    </w:rPr>
  </w:style>
  <w:style w:type="paragraph" w:styleId="Heading5">
    <w:name w:val="heading 5"/>
    <w:basedOn w:val="Normal"/>
    <w:next w:val="Normal"/>
    <w:link w:val="Nadpis5Char"/>
    <w:uiPriority w:val="99"/>
    <w:qFormat/>
    <w:rsid w:val="000218C5"/>
    <w:pPr>
      <w:numPr>
        <w:ilvl w:val="4"/>
        <w:numId w:val="95"/>
      </w:numPr>
      <w:spacing w:before="240" w:after="60" w:line="360" w:lineRule="auto"/>
      <w:ind w:left="1008" w:hanging="432"/>
      <w:jc w:val="left"/>
      <w:outlineLvl w:val="4"/>
    </w:pPr>
    <w:rPr>
      <w:b/>
      <w:bCs/>
      <w:i/>
      <w:iCs/>
      <w:sz w:val="26"/>
      <w:szCs w:val="26"/>
      <w:lang w:eastAsia="en-US"/>
    </w:rPr>
  </w:style>
  <w:style w:type="paragraph" w:styleId="Heading6">
    <w:name w:val="heading 6"/>
    <w:basedOn w:val="Normal"/>
    <w:next w:val="Normal"/>
    <w:link w:val="Nadpis6Char"/>
    <w:uiPriority w:val="99"/>
    <w:qFormat/>
    <w:rsid w:val="000218C5"/>
    <w:pPr>
      <w:numPr>
        <w:ilvl w:val="5"/>
        <w:numId w:val="95"/>
      </w:numPr>
      <w:spacing w:before="240" w:after="60" w:line="360" w:lineRule="auto"/>
      <w:ind w:left="1152" w:hanging="432"/>
      <w:jc w:val="left"/>
      <w:outlineLvl w:val="5"/>
    </w:pPr>
    <w:rPr>
      <w:b/>
      <w:bCs/>
      <w:sz w:val="22"/>
      <w:szCs w:val="22"/>
      <w:lang w:eastAsia="en-US"/>
    </w:rPr>
  </w:style>
  <w:style w:type="paragraph" w:styleId="Heading7">
    <w:name w:val="heading 7"/>
    <w:basedOn w:val="Normal"/>
    <w:next w:val="Normal"/>
    <w:link w:val="Nadpis7Char"/>
    <w:uiPriority w:val="99"/>
    <w:qFormat/>
    <w:rsid w:val="000218C5"/>
    <w:pPr>
      <w:numPr>
        <w:ilvl w:val="6"/>
        <w:numId w:val="95"/>
      </w:numPr>
      <w:spacing w:before="240" w:after="60" w:line="360" w:lineRule="auto"/>
      <w:ind w:left="1296" w:hanging="288"/>
      <w:jc w:val="left"/>
      <w:outlineLvl w:val="6"/>
    </w:pPr>
    <w:rPr>
      <w:lang w:eastAsia="en-US"/>
    </w:rPr>
  </w:style>
  <w:style w:type="paragraph" w:styleId="Heading8">
    <w:name w:val="heading 8"/>
    <w:basedOn w:val="Normal"/>
    <w:next w:val="Normal"/>
    <w:link w:val="Nadpis8Char"/>
    <w:uiPriority w:val="99"/>
    <w:qFormat/>
    <w:rsid w:val="000218C5"/>
    <w:pPr>
      <w:numPr>
        <w:ilvl w:val="7"/>
        <w:numId w:val="95"/>
      </w:numPr>
      <w:spacing w:before="240" w:after="60" w:line="360" w:lineRule="auto"/>
      <w:ind w:left="1440" w:hanging="432"/>
      <w:jc w:val="left"/>
      <w:outlineLvl w:val="7"/>
    </w:pPr>
    <w:rPr>
      <w:i/>
      <w:iCs/>
      <w:lang w:eastAsia="en-US"/>
    </w:rPr>
  </w:style>
  <w:style w:type="paragraph" w:styleId="Heading9">
    <w:name w:val="heading 9"/>
    <w:basedOn w:val="Normal"/>
    <w:next w:val="Normal"/>
    <w:link w:val="Nadpis9Char"/>
    <w:uiPriority w:val="99"/>
    <w:qFormat/>
    <w:rsid w:val="000218C5"/>
    <w:pPr>
      <w:numPr>
        <w:ilvl w:val="8"/>
        <w:numId w:val="95"/>
      </w:numPr>
      <w:spacing w:before="240" w:after="60" w:line="360" w:lineRule="auto"/>
      <w:ind w:left="1584" w:hanging="144"/>
      <w:jc w:val="left"/>
      <w:outlineLvl w:val="8"/>
    </w:pPr>
    <w:rPr>
      <w:rFonts w:ascii="Arial" w:hAnsi="Arial" w:cs="Arial"/>
      <w:sz w:val="22"/>
      <w:szCs w:val="22"/>
      <w:lang w:eastAsia="en-US"/>
    </w:rPr>
  </w:style>
  <w:style w:type="character" w:default="1" w:styleId="DefaultParagraphFont">
    <w:name w:val="Default Paragraph Font"/>
    <w:link w:val="CharChar1Char1"/>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Pr>
      <w:rFonts w:ascii="Arial" w:hAnsi="Arial" w:cs="Arial"/>
      <w:b/>
      <w:bCs/>
      <w:kern w:val="32"/>
      <w:sz w:val="32"/>
      <w:szCs w:val="32"/>
      <w:rtl w:val="0"/>
      <w:cs w:val="0"/>
    </w:rPr>
  </w:style>
  <w:style w:type="character" w:customStyle="1" w:styleId="Nadpis2Char">
    <w:name w:val="Nadpis 2 Char"/>
    <w:basedOn w:val="DefaultParagraphFont"/>
    <w:link w:val="Heading2"/>
    <w:uiPriority w:val="99"/>
    <w:locked/>
    <w:rPr>
      <w:rFonts w:cs="Times New Roman"/>
      <w:b/>
      <w:bCs/>
      <w:sz w:val="20"/>
      <w:szCs w:val="20"/>
      <w:rtl w:val="0"/>
      <w:cs w:val="0"/>
      <w:lang w:val="x-none" w:eastAsia="cs-CZ"/>
    </w:rPr>
  </w:style>
  <w:style w:type="character" w:customStyle="1" w:styleId="Nadpis3Char">
    <w:name w:val="Nadpis 3 Char"/>
    <w:basedOn w:val="DefaultParagraphFont"/>
    <w:link w:val="Heading3"/>
    <w:uiPriority w:val="99"/>
    <w:locked/>
    <w:rPr>
      <w:rFonts w:cs="Times New Roman"/>
      <w:i/>
      <w:iCs/>
      <w:sz w:val="24"/>
      <w:szCs w:val="24"/>
      <w:rtl w:val="0"/>
      <w:cs w:val="0"/>
      <w:lang w:val="x-none" w:eastAsia="en-US"/>
    </w:rPr>
  </w:style>
  <w:style w:type="character" w:customStyle="1" w:styleId="Nadpis4Char">
    <w:name w:val="Nadpis 4 Char"/>
    <w:basedOn w:val="DefaultParagraphFont"/>
    <w:link w:val="Heading4"/>
    <w:uiPriority w:val="99"/>
    <w:locked/>
    <w:rPr>
      <w:rFonts w:cs="Times New Roman"/>
      <w:sz w:val="24"/>
      <w:szCs w:val="24"/>
      <w:rtl w:val="0"/>
      <w:cs w:val="0"/>
      <w:lang w:val="x-none" w:eastAsia="en-US"/>
    </w:rPr>
  </w:style>
  <w:style w:type="character" w:customStyle="1" w:styleId="Nadpis5Char">
    <w:name w:val="Nadpis 5 Char"/>
    <w:basedOn w:val="DefaultParagraphFont"/>
    <w:link w:val="Heading5"/>
    <w:uiPriority w:val="99"/>
    <w:locked/>
    <w:rPr>
      <w:rFonts w:cs="Times New Roman"/>
      <w:b/>
      <w:bCs/>
      <w:i/>
      <w:iCs/>
      <w:sz w:val="26"/>
      <w:szCs w:val="26"/>
      <w:rtl w:val="0"/>
      <w:cs w:val="0"/>
      <w:lang w:val="x-none" w:eastAsia="en-US"/>
    </w:rPr>
  </w:style>
  <w:style w:type="character" w:customStyle="1" w:styleId="Nadpis6Char">
    <w:name w:val="Nadpis 6 Char"/>
    <w:basedOn w:val="DefaultParagraphFont"/>
    <w:link w:val="Heading6"/>
    <w:uiPriority w:val="99"/>
    <w:locked/>
    <w:rPr>
      <w:rFonts w:cs="Times New Roman"/>
      <w:b/>
      <w:bCs/>
      <w:rtl w:val="0"/>
      <w:cs w:val="0"/>
      <w:lang w:val="x-none" w:eastAsia="en-US"/>
    </w:rPr>
  </w:style>
  <w:style w:type="character" w:customStyle="1" w:styleId="Nadpis7Char">
    <w:name w:val="Nadpis 7 Char"/>
    <w:basedOn w:val="DefaultParagraphFont"/>
    <w:link w:val="Heading7"/>
    <w:uiPriority w:val="99"/>
    <w:locked/>
    <w:rPr>
      <w:rFonts w:cs="Times New Roman"/>
      <w:sz w:val="24"/>
      <w:szCs w:val="24"/>
      <w:rtl w:val="0"/>
      <w:cs w:val="0"/>
      <w:lang w:val="x-none" w:eastAsia="en-US"/>
    </w:rPr>
  </w:style>
  <w:style w:type="character" w:customStyle="1" w:styleId="Nadpis8Char">
    <w:name w:val="Nadpis 8 Char"/>
    <w:basedOn w:val="DefaultParagraphFont"/>
    <w:link w:val="Heading8"/>
    <w:uiPriority w:val="99"/>
    <w:locked/>
    <w:rPr>
      <w:rFonts w:cs="Times New Roman"/>
      <w:i/>
      <w:iCs/>
      <w:sz w:val="24"/>
      <w:szCs w:val="24"/>
      <w:rtl w:val="0"/>
      <w:cs w:val="0"/>
      <w:lang w:val="x-none" w:eastAsia="en-US"/>
    </w:rPr>
  </w:style>
  <w:style w:type="character" w:customStyle="1" w:styleId="Nadpis9Char">
    <w:name w:val="Nadpis 9 Char"/>
    <w:basedOn w:val="DefaultParagraphFont"/>
    <w:link w:val="Heading9"/>
    <w:uiPriority w:val="99"/>
    <w:locked/>
    <w:rPr>
      <w:rFonts w:ascii="Arial" w:hAnsi="Arial" w:cs="Arial"/>
      <w:rtl w:val="0"/>
      <w:cs w:val="0"/>
      <w:lang w:val="x-none" w:eastAsia="en-US"/>
    </w:rPr>
  </w:style>
  <w:style w:type="paragraph" w:styleId="BalloonText">
    <w:name w:val="Balloon Text"/>
    <w:basedOn w:val="Normal"/>
    <w:link w:val="TextbublinyChar"/>
    <w:uiPriority w:val="99"/>
    <w:semiHidden/>
    <w:rsid w:val="00812FC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styleId="FootnoteReference">
    <w:name w:val="footnote reference"/>
    <w:basedOn w:val="DefaultParagraphFont"/>
    <w:uiPriority w:val="99"/>
    <w:rsid w:val="003C27E0"/>
    <w:rPr>
      <w:rFonts w:cs="Times New Roman"/>
      <w:vertAlign w:val="superscript"/>
      <w:rtl w:val="0"/>
      <w:cs w:val="0"/>
    </w:rPr>
  </w:style>
  <w:style w:type="paragraph" w:styleId="FootnoteText">
    <w:name w:val="footnote text"/>
    <w:basedOn w:val="Normal"/>
    <w:link w:val="TextpoznmkypodiarouChar"/>
    <w:uiPriority w:val="99"/>
    <w:rsid w:val="003C27E0"/>
    <w:pPr>
      <w:keepNext/>
      <w:autoSpaceDE w:val="0"/>
      <w:autoSpaceDN w:val="0"/>
      <w:ind w:left="720" w:hanging="720"/>
      <w:jc w:val="both"/>
    </w:pPr>
    <w:rPr>
      <w:rFonts w:ascii="Arial" w:hAnsi="Arial" w:cs="Arial"/>
      <w:sz w:val="20"/>
      <w:szCs w:val="20"/>
      <w:lang w:val="cs-CZ" w:eastAsia="cs-CZ"/>
    </w:rPr>
  </w:style>
  <w:style w:type="character" w:customStyle="1" w:styleId="TextpoznmkypodiarouChar">
    <w:name w:val="Text poznámky pod čiarou Char"/>
    <w:basedOn w:val="DefaultParagraphFont"/>
    <w:link w:val="FootnoteText"/>
    <w:uiPriority w:val="99"/>
    <w:locked/>
    <w:rPr>
      <w:rFonts w:cs="Times New Roman"/>
      <w:sz w:val="20"/>
      <w:szCs w:val="20"/>
      <w:rtl w:val="0"/>
      <w:cs w:val="0"/>
    </w:rPr>
  </w:style>
  <w:style w:type="paragraph" w:styleId="Footer">
    <w:name w:val="footer"/>
    <w:basedOn w:val="Normal"/>
    <w:link w:val="PtaChar"/>
    <w:uiPriority w:val="99"/>
    <w:rsid w:val="00B93083"/>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B93083"/>
    <w:rPr>
      <w:rFonts w:cs="Times New Roman"/>
      <w:rtl w:val="0"/>
      <w:cs w:val="0"/>
    </w:rPr>
  </w:style>
  <w:style w:type="paragraph" w:styleId="NormalWeb">
    <w:name w:val="Normal (Web)"/>
    <w:basedOn w:val="Normal"/>
    <w:uiPriority w:val="99"/>
    <w:rsid w:val="00FA32EC"/>
    <w:pPr>
      <w:spacing w:before="100" w:beforeAutospacing="1" w:after="100" w:afterAutospacing="1"/>
      <w:jc w:val="left"/>
    </w:pPr>
  </w:style>
  <w:style w:type="paragraph" w:styleId="BodyText">
    <w:name w:val="Body Text"/>
    <w:basedOn w:val="Normal"/>
    <w:link w:val="ZkladntextChar"/>
    <w:uiPriority w:val="99"/>
    <w:rsid w:val="000655C4"/>
    <w:pPr>
      <w:spacing w:after="120"/>
      <w:jc w:val="left"/>
    </w:pPr>
    <w:rPr>
      <w:sz w:val="20"/>
      <w:szCs w:val="20"/>
      <w:lang w:eastAsia="cs-CZ"/>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2">
    <w:name w:val="Body Text Indent 2"/>
    <w:basedOn w:val="Normal"/>
    <w:link w:val="Zarkazkladnhotextu2Char"/>
    <w:uiPriority w:val="99"/>
    <w:rsid w:val="006D7CA9"/>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Normlny">
    <w:name w:val="_Normálny"/>
    <w:basedOn w:val="Normal"/>
    <w:uiPriority w:val="99"/>
    <w:rsid w:val="006D7CA9"/>
    <w:pPr>
      <w:autoSpaceDE w:val="0"/>
      <w:autoSpaceDN w:val="0"/>
      <w:jc w:val="left"/>
    </w:pPr>
    <w:rPr>
      <w:sz w:val="20"/>
      <w:szCs w:val="20"/>
      <w:lang w:eastAsia="en-US"/>
    </w:rPr>
  </w:style>
  <w:style w:type="paragraph" w:styleId="BodyText2">
    <w:name w:val="Body Text 2"/>
    <w:basedOn w:val="Normal"/>
    <w:link w:val="Zkladntext2Char"/>
    <w:uiPriority w:val="99"/>
    <w:rsid w:val="00977E1B"/>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Title">
    <w:name w:val="Title"/>
    <w:basedOn w:val="Normal"/>
    <w:link w:val="NzovChar"/>
    <w:uiPriority w:val="99"/>
    <w:qFormat/>
    <w:rsid w:val="00370C2D"/>
    <w:pPr>
      <w:jc w:val="center"/>
    </w:pPr>
    <w:rPr>
      <w:b/>
      <w:bCs/>
      <w:lang w:eastAsia="en-US"/>
    </w:rPr>
  </w:style>
  <w:style w:type="character" w:customStyle="1" w:styleId="NzovChar">
    <w:name w:val="Názov Char"/>
    <w:basedOn w:val="DefaultParagraphFont"/>
    <w:link w:val="Title"/>
    <w:uiPriority w:val="99"/>
    <w:locked/>
    <w:rPr>
      <w:rFonts w:ascii="Cambria" w:hAnsi="Cambria" w:cs="Cambria"/>
      <w:b/>
      <w:bCs/>
      <w:kern w:val="28"/>
      <w:sz w:val="32"/>
      <w:szCs w:val="32"/>
      <w:rtl w:val="0"/>
      <w:cs w:val="0"/>
    </w:rPr>
  </w:style>
  <w:style w:type="paragraph" w:styleId="BodyTextIndent">
    <w:name w:val="Body Text Indent"/>
    <w:basedOn w:val="Normal"/>
    <w:link w:val="ZarkazkladnhotextuChar"/>
    <w:uiPriority w:val="99"/>
    <w:rsid w:val="00370C2D"/>
    <w:pPr>
      <w:spacing w:after="120"/>
      <w:ind w:left="283"/>
      <w:jc w:val="left"/>
    </w:pPr>
    <w:rPr>
      <w:lang w:eastAsia="en-US"/>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Textodstavce">
    <w:name w:val="Text odstavce"/>
    <w:basedOn w:val="Normal"/>
    <w:uiPriority w:val="99"/>
    <w:rsid w:val="00E820F6"/>
    <w:pPr>
      <w:numPr>
        <w:numId w:val="5"/>
      </w:numPr>
      <w:tabs>
        <w:tab w:val="num" w:pos="357"/>
        <w:tab w:val="num" w:pos="497"/>
        <w:tab w:val="num" w:pos="720"/>
        <w:tab w:val="left" w:pos="851"/>
      </w:tabs>
      <w:spacing w:before="120" w:after="120"/>
      <w:ind w:left="-425" w:firstLine="425"/>
      <w:jc w:val="both"/>
      <w:outlineLvl w:val="6"/>
    </w:pPr>
    <w:rPr>
      <w:lang w:val="cs-CZ"/>
    </w:rPr>
  </w:style>
  <w:style w:type="paragraph" w:customStyle="1" w:styleId="Textpsmene">
    <w:name w:val="Text písmene"/>
    <w:basedOn w:val="Normal"/>
    <w:uiPriority w:val="99"/>
    <w:rsid w:val="00E820F6"/>
    <w:pPr>
      <w:numPr>
        <w:ilvl w:val="1"/>
        <w:numId w:val="5"/>
      </w:numPr>
      <w:tabs>
        <w:tab w:val="num" w:pos="497"/>
        <w:tab w:val="num" w:pos="605"/>
        <w:tab w:val="num" w:pos="1440"/>
      </w:tabs>
      <w:ind w:left="605" w:hanging="425"/>
      <w:jc w:val="both"/>
      <w:outlineLvl w:val="7"/>
    </w:pPr>
    <w:rPr>
      <w:lang w:val="cs-CZ"/>
    </w:rPr>
  </w:style>
  <w:style w:type="paragraph" w:customStyle="1" w:styleId="Styl1">
    <w:name w:val="Styl1"/>
    <w:basedOn w:val="Normal"/>
    <w:uiPriority w:val="99"/>
    <w:rsid w:val="00E820F6"/>
    <w:pPr>
      <w:numPr>
        <w:numId w:val="8"/>
      </w:numPr>
      <w:tabs>
        <w:tab w:val="num" w:pos="1068"/>
      </w:tabs>
      <w:ind w:left="1068" w:hanging="360"/>
      <w:jc w:val="left"/>
    </w:pPr>
  </w:style>
  <w:style w:type="paragraph" w:customStyle="1" w:styleId="Textbodu">
    <w:name w:val="Text bodu"/>
    <w:basedOn w:val="Normal"/>
    <w:uiPriority w:val="99"/>
    <w:rsid w:val="00E820F6"/>
    <w:pPr>
      <w:jc w:val="both"/>
      <w:outlineLvl w:val="8"/>
    </w:pPr>
    <w:rPr>
      <w:lang w:val="cs-CZ"/>
    </w:rPr>
  </w:style>
  <w:style w:type="paragraph" w:styleId="Header">
    <w:name w:val="header"/>
    <w:basedOn w:val="Normal"/>
    <w:link w:val="HlavikaChar"/>
    <w:uiPriority w:val="99"/>
    <w:rsid w:val="009B10CF"/>
    <w:pPr>
      <w:tabs>
        <w:tab w:val="center" w:pos="4703"/>
        <w:tab w:val="right" w:pos="9406"/>
      </w:tabs>
      <w:jc w:val="left"/>
    </w:pPr>
    <w:rPr>
      <w:lang w:eastAsia="en-US"/>
    </w:r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customStyle="1" w:styleId="CharCharChar">
    <w:name w:val="Char Char Char"/>
    <w:basedOn w:val="Normal"/>
    <w:uiPriority w:val="99"/>
    <w:rsid w:val="00216A66"/>
    <w:pPr>
      <w:spacing w:after="160" w:line="240" w:lineRule="exact"/>
      <w:jc w:val="left"/>
    </w:pPr>
    <w:rPr>
      <w:rFonts w:ascii="Arial" w:hAnsi="Arial" w:cs="Arial"/>
      <w:sz w:val="20"/>
      <w:szCs w:val="20"/>
      <w:lang w:val="en-US" w:eastAsia="en-US"/>
    </w:rPr>
  </w:style>
  <w:style w:type="character" w:styleId="CommentReference">
    <w:name w:val="annotation reference"/>
    <w:basedOn w:val="DefaultParagraphFont"/>
    <w:uiPriority w:val="99"/>
    <w:semiHidden/>
    <w:rsid w:val="00812FCC"/>
    <w:rPr>
      <w:rFonts w:cs="Times New Roman"/>
      <w:sz w:val="16"/>
      <w:szCs w:val="16"/>
      <w:rtl w:val="0"/>
      <w:cs w:val="0"/>
    </w:rPr>
  </w:style>
  <w:style w:type="paragraph" w:styleId="CommentText">
    <w:name w:val="annotation text"/>
    <w:basedOn w:val="Normal"/>
    <w:link w:val="TextkomentraChar"/>
    <w:uiPriority w:val="99"/>
    <w:semiHidden/>
    <w:rsid w:val="00812FCC"/>
    <w:pPr>
      <w:jc w:val="left"/>
    </w:pPr>
    <w:rPr>
      <w:sz w:val="20"/>
      <w:szCs w:val="20"/>
    </w:rPr>
  </w:style>
  <w:style w:type="character" w:customStyle="1" w:styleId="TextkomentraChar">
    <w:name w:val="Text komentára Char"/>
    <w:basedOn w:val="DefaultParagraphFont"/>
    <w:link w:val="CommentText"/>
    <w:uiPriority w:val="99"/>
    <w:semiHidden/>
    <w:locked/>
    <w:rPr>
      <w:rFonts w:cs="Times New Roman"/>
      <w:sz w:val="20"/>
      <w:szCs w:val="20"/>
      <w:rtl w:val="0"/>
      <w:cs w:val="0"/>
    </w:rPr>
  </w:style>
  <w:style w:type="paragraph" w:styleId="CommentSubject">
    <w:name w:val="annotation subject"/>
    <w:basedOn w:val="CommentText"/>
    <w:next w:val="CommentText"/>
    <w:link w:val="PredmetkomentraChar"/>
    <w:uiPriority w:val="99"/>
    <w:semiHidden/>
    <w:rsid w:val="00812FCC"/>
    <w:pPr>
      <w:jc w:val="left"/>
    </w:pPr>
    <w:rPr>
      <w:b/>
      <w:bCs/>
    </w:rPr>
  </w:style>
  <w:style w:type="character" w:customStyle="1" w:styleId="PredmetkomentraChar">
    <w:name w:val="Predmet komentára Char"/>
    <w:basedOn w:val="TextkomentraChar"/>
    <w:link w:val="CommentSubject"/>
    <w:uiPriority w:val="99"/>
    <w:semiHidden/>
    <w:locked/>
    <w:rPr>
      <w:b/>
      <w:bCs/>
    </w:rPr>
  </w:style>
  <w:style w:type="paragraph" w:styleId="ListNumber2">
    <w:name w:val="List Number 2"/>
    <w:basedOn w:val="Normal"/>
    <w:uiPriority w:val="99"/>
    <w:rsid w:val="00554DC4"/>
    <w:pPr>
      <w:numPr>
        <w:numId w:val="9"/>
      </w:numPr>
      <w:tabs>
        <w:tab w:val="num" w:pos="1560"/>
      </w:tabs>
      <w:spacing w:before="120" w:after="120" w:line="360" w:lineRule="auto"/>
      <w:ind w:left="1560" w:hanging="709"/>
      <w:jc w:val="left"/>
    </w:pPr>
    <w:rPr>
      <w:lang w:eastAsia="en-US"/>
    </w:rPr>
  </w:style>
  <w:style w:type="paragraph" w:customStyle="1" w:styleId="Text1">
    <w:name w:val="Text 1"/>
    <w:basedOn w:val="Normal"/>
    <w:uiPriority w:val="99"/>
    <w:rsid w:val="00554DC4"/>
    <w:pPr>
      <w:spacing w:before="120" w:after="120" w:line="360" w:lineRule="auto"/>
      <w:ind w:left="850"/>
      <w:jc w:val="left"/>
    </w:pPr>
    <w:rPr>
      <w:lang w:eastAsia="en-US"/>
    </w:rPr>
  </w:style>
  <w:style w:type="paragraph" w:customStyle="1" w:styleId="ManualNumPar1">
    <w:name w:val="Manual NumPar 1"/>
    <w:basedOn w:val="Normal"/>
    <w:next w:val="Text1"/>
    <w:link w:val="ManualNumPar1Char"/>
    <w:uiPriority w:val="99"/>
    <w:rsid w:val="00554DC4"/>
    <w:pPr>
      <w:spacing w:before="120" w:after="120" w:line="360" w:lineRule="auto"/>
      <w:ind w:left="850" w:hanging="850"/>
      <w:jc w:val="left"/>
    </w:pPr>
    <w:rPr>
      <w:lang w:eastAsia="en-US"/>
    </w:rPr>
  </w:style>
  <w:style w:type="paragraph" w:customStyle="1" w:styleId="ListNumber2Level2">
    <w:name w:val="List Number 2 (Level 2)"/>
    <w:basedOn w:val="Normal"/>
    <w:uiPriority w:val="99"/>
    <w:rsid w:val="00554DC4"/>
    <w:pPr>
      <w:numPr>
        <w:ilvl w:val="1"/>
        <w:numId w:val="9"/>
      </w:numPr>
      <w:tabs>
        <w:tab w:val="num" w:pos="2268"/>
      </w:tabs>
      <w:spacing w:before="120" w:after="120" w:line="360" w:lineRule="auto"/>
      <w:ind w:left="2268" w:hanging="708"/>
      <w:jc w:val="left"/>
    </w:pPr>
    <w:rPr>
      <w:lang w:eastAsia="en-US"/>
    </w:rPr>
  </w:style>
  <w:style w:type="paragraph" w:customStyle="1" w:styleId="ListNumber2Level3">
    <w:name w:val="List Number 2 (Level 3)"/>
    <w:basedOn w:val="Normal"/>
    <w:uiPriority w:val="99"/>
    <w:rsid w:val="00554DC4"/>
    <w:pPr>
      <w:numPr>
        <w:ilvl w:val="2"/>
        <w:numId w:val="9"/>
      </w:numPr>
      <w:tabs>
        <w:tab w:val="num" w:pos="2977"/>
      </w:tabs>
      <w:spacing w:before="120" w:after="120" w:line="360" w:lineRule="auto"/>
      <w:ind w:left="2977" w:hanging="709"/>
      <w:jc w:val="left"/>
    </w:pPr>
    <w:rPr>
      <w:lang w:eastAsia="en-US"/>
    </w:rPr>
  </w:style>
  <w:style w:type="paragraph" w:customStyle="1" w:styleId="ListNumber2Level4">
    <w:name w:val="List Number 2 (Level 4)"/>
    <w:basedOn w:val="Normal"/>
    <w:uiPriority w:val="99"/>
    <w:rsid w:val="00554DC4"/>
    <w:pPr>
      <w:numPr>
        <w:ilvl w:val="3"/>
        <w:numId w:val="9"/>
      </w:numPr>
      <w:tabs>
        <w:tab w:val="num" w:pos="3686"/>
      </w:tabs>
      <w:spacing w:before="120" w:after="120" w:line="360" w:lineRule="auto"/>
      <w:ind w:left="3686" w:hanging="709"/>
      <w:jc w:val="left"/>
    </w:pPr>
    <w:rPr>
      <w:lang w:eastAsia="en-US"/>
    </w:rPr>
  </w:style>
  <w:style w:type="character" w:customStyle="1" w:styleId="ManualNumPar1Char">
    <w:name w:val="Manual NumPar 1 Char"/>
    <w:basedOn w:val="DefaultParagraphFont"/>
    <w:link w:val="ManualNumPar1"/>
    <w:uiPriority w:val="99"/>
    <w:locked/>
    <w:rsid w:val="00554DC4"/>
    <w:rPr>
      <w:rFonts w:cs="Times New Roman"/>
      <w:sz w:val="24"/>
      <w:szCs w:val="24"/>
      <w:rtl w:val="0"/>
      <w:cs w:val="0"/>
      <w:lang w:val="sk-SK" w:eastAsia="en-US"/>
    </w:rPr>
  </w:style>
  <w:style w:type="paragraph" w:customStyle="1" w:styleId="CharChar1Char">
    <w:name w:val="Char Char1 Char"/>
    <w:basedOn w:val="Normal"/>
    <w:uiPriority w:val="99"/>
    <w:rsid w:val="00554DC4"/>
    <w:pPr>
      <w:spacing w:after="160" w:line="240" w:lineRule="exact"/>
      <w:jc w:val="left"/>
    </w:pPr>
    <w:rPr>
      <w:rFonts w:ascii="Tahoma" w:hAnsi="Tahoma" w:cs="Tahoma"/>
      <w:sz w:val="20"/>
      <w:szCs w:val="20"/>
      <w:lang w:val="en-US" w:eastAsia="en-US"/>
    </w:rPr>
  </w:style>
  <w:style w:type="paragraph" w:customStyle="1" w:styleId="Zkladntext9pt">
    <w:name w:val="Základný text + 9 pt"/>
    <w:basedOn w:val="Normal"/>
    <w:uiPriority w:val="99"/>
    <w:rsid w:val="00BE3A2D"/>
    <w:pPr>
      <w:spacing w:before="120" w:after="120" w:line="360" w:lineRule="auto"/>
      <w:jc w:val="left"/>
    </w:pPr>
    <w:rPr>
      <w:sz w:val="18"/>
      <w:szCs w:val="18"/>
      <w:lang w:eastAsia="en-US"/>
    </w:rPr>
  </w:style>
  <w:style w:type="paragraph" w:customStyle="1" w:styleId="Titrearticle">
    <w:name w:val="Titre article"/>
    <w:basedOn w:val="Normal"/>
    <w:next w:val="Normal"/>
    <w:uiPriority w:val="99"/>
    <w:rsid w:val="00102BE8"/>
    <w:pPr>
      <w:keepNext/>
      <w:spacing w:before="360" w:after="120" w:line="360" w:lineRule="auto"/>
      <w:jc w:val="center"/>
    </w:pPr>
    <w:rPr>
      <w:i/>
      <w:iCs/>
      <w:lang w:eastAsia="en-US"/>
    </w:rPr>
  </w:style>
  <w:style w:type="paragraph" w:customStyle="1" w:styleId="Point0">
    <w:name w:val="Point 0"/>
    <w:basedOn w:val="Normal"/>
    <w:uiPriority w:val="99"/>
    <w:rsid w:val="000218C5"/>
    <w:pPr>
      <w:spacing w:before="120" w:after="120" w:line="360" w:lineRule="auto"/>
      <w:ind w:left="850" w:hanging="850"/>
      <w:jc w:val="left"/>
    </w:pPr>
    <w:rPr>
      <w:lang w:eastAsia="en-US"/>
    </w:rPr>
  </w:style>
  <w:style w:type="paragraph" w:customStyle="1" w:styleId="Point1">
    <w:name w:val="Point 1"/>
    <w:basedOn w:val="Normal"/>
    <w:uiPriority w:val="99"/>
    <w:rsid w:val="000218C5"/>
    <w:pPr>
      <w:spacing w:before="120" w:after="120" w:line="360" w:lineRule="auto"/>
      <w:ind w:left="1417" w:hanging="567"/>
      <w:jc w:val="left"/>
    </w:pPr>
    <w:rPr>
      <w:lang w:eastAsia="en-US"/>
    </w:rPr>
  </w:style>
  <w:style w:type="paragraph" w:customStyle="1" w:styleId="Point2">
    <w:name w:val="Point 2"/>
    <w:basedOn w:val="Normal"/>
    <w:uiPriority w:val="99"/>
    <w:rsid w:val="000218C5"/>
    <w:pPr>
      <w:spacing w:before="120" w:after="120" w:line="360" w:lineRule="auto"/>
      <w:ind w:left="1984" w:hanging="567"/>
      <w:jc w:val="left"/>
    </w:pPr>
    <w:rPr>
      <w:lang w:eastAsia="en-US"/>
    </w:rPr>
  </w:style>
  <w:style w:type="paragraph" w:customStyle="1" w:styleId="PointDouble0">
    <w:name w:val="PointDouble 0"/>
    <w:basedOn w:val="Normal"/>
    <w:uiPriority w:val="99"/>
    <w:rsid w:val="000218C5"/>
    <w:pPr>
      <w:tabs>
        <w:tab w:val="left" w:pos="850"/>
      </w:tabs>
      <w:spacing w:before="120" w:after="120" w:line="360" w:lineRule="auto"/>
      <w:ind w:left="1417" w:hanging="1417"/>
      <w:jc w:val="left"/>
    </w:pPr>
    <w:rPr>
      <w:lang w:eastAsia="en-US"/>
    </w:rPr>
  </w:style>
  <w:style w:type="paragraph" w:styleId="ListBullet">
    <w:name w:val="List Bullet"/>
    <w:basedOn w:val="Normal"/>
    <w:uiPriority w:val="99"/>
    <w:rsid w:val="000218C5"/>
    <w:pPr>
      <w:numPr>
        <w:numId w:val="16"/>
      </w:numPr>
      <w:tabs>
        <w:tab w:val="num" w:pos="283"/>
      </w:tabs>
      <w:spacing w:before="120" w:after="120" w:line="360" w:lineRule="auto"/>
      <w:ind w:left="283" w:hanging="283"/>
      <w:jc w:val="left"/>
    </w:pPr>
    <w:rPr>
      <w:lang w:eastAsia="en-US"/>
    </w:rPr>
  </w:style>
  <w:style w:type="paragraph" w:styleId="ListBullet2">
    <w:name w:val="List Bullet 2"/>
    <w:basedOn w:val="Normal"/>
    <w:uiPriority w:val="99"/>
    <w:rsid w:val="000218C5"/>
    <w:pPr>
      <w:numPr>
        <w:numId w:val="18"/>
      </w:numPr>
      <w:tabs>
        <w:tab w:val="num" w:pos="1134"/>
      </w:tabs>
      <w:spacing w:before="120" w:after="120" w:line="360" w:lineRule="auto"/>
      <w:ind w:left="1134" w:hanging="283"/>
      <w:jc w:val="left"/>
    </w:pPr>
    <w:rPr>
      <w:lang w:eastAsia="en-US"/>
    </w:rPr>
  </w:style>
  <w:style w:type="paragraph" w:styleId="ListBullet3">
    <w:name w:val="List Bullet 3"/>
    <w:basedOn w:val="Normal"/>
    <w:uiPriority w:val="99"/>
    <w:rsid w:val="000218C5"/>
    <w:pPr>
      <w:numPr>
        <w:numId w:val="19"/>
      </w:numPr>
      <w:tabs>
        <w:tab w:val="num" w:pos="1134"/>
      </w:tabs>
      <w:spacing w:before="120" w:after="120" w:line="360" w:lineRule="auto"/>
      <w:ind w:left="1134" w:hanging="283"/>
      <w:jc w:val="left"/>
    </w:pPr>
    <w:rPr>
      <w:lang w:eastAsia="en-US"/>
    </w:rPr>
  </w:style>
  <w:style w:type="paragraph" w:styleId="ListBullet4">
    <w:name w:val="List Bullet 4"/>
    <w:basedOn w:val="Normal"/>
    <w:uiPriority w:val="99"/>
    <w:rsid w:val="000218C5"/>
    <w:pPr>
      <w:numPr>
        <w:numId w:val="20"/>
      </w:numPr>
      <w:tabs>
        <w:tab w:val="num" w:pos="1134"/>
      </w:tabs>
      <w:spacing w:before="120" w:after="120" w:line="360" w:lineRule="auto"/>
      <w:ind w:left="1134" w:hanging="283"/>
      <w:jc w:val="left"/>
    </w:pPr>
    <w:rPr>
      <w:lang w:eastAsia="en-US"/>
    </w:rPr>
  </w:style>
  <w:style w:type="paragraph" w:styleId="ListNumber">
    <w:name w:val="List Number"/>
    <w:basedOn w:val="Normal"/>
    <w:uiPriority w:val="99"/>
    <w:rsid w:val="000218C5"/>
    <w:pPr>
      <w:numPr>
        <w:numId w:val="26"/>
      </w:numPr>
      <w:tabs>
        <w:tab w:val="num" w:pos="709"/>
      </w:tabs>
      <w:spacing w:before="120" w:after="120" w:line="360" w:lineRule="auto"/>
      <w:ind w:left="709" w:hanging="709"/>
      <w:jc w:val="left"/>
    </w:pPr>
    <w:rPr>
      <w:lang w:eastAsia="en-US"/>
    </w:rPr>
  </w:style>
  <w:style w:type="paragraph" w:styleId="ListNumber3">
    <w:name w:val="List Number 3"/>
    <w:basedOn w:val="Normal"/>
    <w:uiPriority w:val="99"/>
    <w:rsid w:val="000218C5"/>
    <w:pPr>
      <w:numPr>
        <w:numId w:val="28"/>
      </w:numPr>
      <w:tabs>
        <w:tab w:val="num" w:pos="1560"/>
      </w:tabs>
      <w:spacing w:before="120" w:after="120" w:line="360" w:lineRule="auto"/>
      <w:ind w:left="1560" w:hanging="709"/>
      <w:jc w:val="left"/>
    </w:pPr>
    <w:rPr>
      <w:lang w:eastAsia="en-US"/>
    </w:rPr>
  </w:style>
  <w:style w:type="paragraph" w:styleId="ListNumber4">
    <w:name w:val="List Number 4"/>
    <w:basedOn w:val="Normal"/>
    <w:uiPriority w:val="99"/>
    <w:rsid w:val="000218C5"/>
    <w:pPr>
      <w:numPr>
        <w:numId w:val="29"/>
      </w:numPr>
      <w:tabs>
        <w:tab w:val="num" w:pos="1560"/>
      </w:tabs>
      <w:spacing w:before="120" w:after="120" w:line="360" w:lineRule="auto"/>
      <w:ind w:left="1560" w:hanging="709"/>
      <w:jc w:val="left"/>
    </w:pPr>
    <w:rPr>
      <w:lang w:eastAsia="en-US"/>
    </w:rPr>
  </w:style>
  <w:style w:type="paragraph" w:styleId="TOC1">
    <w:name w:val="toc 1"/>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2">
    <w:name w:val="toc 2"/>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3">
    <w:name w:val="toc 3"/>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4">
    <w:name w:val="toc 4"/>
    <w:basedOn w:val="Normal"/>
    <w:next w:val="Normal"/>
    <w:autoRedefine/>
    <w:uiPriority w:val="99"/>
    <w:semiHidden/>
    <w:rsid w:val="000218C5"/>
    <w:pPr>
      <w:tabs>
        <w:tab w:val="right" w:leader="dot" w:pos="9071"/>
      </w:tabs>
      <w:spacing w:before="60" w:after="120" w:line="360" w:lineRule="auto"/>
      <w:ind w:left="850" w:hanging="850"/>
      <w:jc w:val="left"/>
    </w:pPr>
    <w:rPr>
      <w:lang w:eastAsia="en-US"/>
    </w:rPr>
  </w:style>
  <w:style w:type="paragraph" w:styleId="TOC5">
    <w:name w:val="toc 5"/>
    <w:basedOn w:val="Normal"/>
    <w:next w:val="Normal"/>
    <w:autoRedefine/>
    <w:uiPriority w:val="99"/>
    <w:semiHidden/>
    <w:rsid w:val="000218C5"/>
    <w:pPr>
      <w:tabs>
        <w:tab w:val="right" w:leader="dot" w:pos="9071"/>
      </w:tabs>
      <w:spacing w:before="300" w:after="120" w:line="360" w:lineRule="auto"/>
      <w:jc w:val="left"/>
    </w:pPr>
    <w:rPr>
      <w:lang w:eastAsia="en-US"/>
    </w:rPr>
  </w:style>
  <w:style w:type="paragraph" w:styleId="TOC6">
    <w:name w:val="toc 6"/>
    <w:basedOn w:val="Normal"/>
    <w:next w:val="Normal"/>
    <w:autoRedefine/>
    <w:uiPriority w:val="99"/>
    <w:semiHidden/>
    <w:rsid w:val="000218C5"/>
    <w:pPr>
      <w:tabs>
        <w:tab w:val="right" w:leader="dot" w:pos="9071"/>
      </w:tabs>
      <w:spacing w:before="240" w:after="120" w:line="360" w:lineRule="auto"/>
      <w:jc w:val="left"/>
    </w:pPr>
    <w:rPr>
      <w:lang w:eastAsia="en-US"/>
    </w:rPr>
  </w:style>
  <w:style w:type="paragraph" w:styleId="TOC7">
    <w:name w:val="toc 7"/>
    <w:basedOn w:val="Normal"/>
    <w:next w:val="Normal"/>
    <w:autoRedefine/>
    <w:uiPriority w:val="99"/>
    <w:semiHidden/>
    <w:rsid w:val="000218C5"/>
    <w:pPr>
      <w:tabs>
        <w:tab w:val="right" w:leader="dot" w:pos="9071"/>
      </w:tabs>
      <w:spacing w:before="180" w:after="120" w:line="360" w:lineRule="auto"/>
      <w:jc w:val="left"/>
    </w:pPr>
    <w:rPr>
      <w:lang w:eastAsia="en-US"/>
    </w:rPr>
  </w:style>
  <w:style w:type="paragraph" w:styleId="TOC8">
    <w:name w:val="toc 8"/>
    <w:basedOn w:val="Normal"/>
    <w:next w:val="Normal"/>
    <w:autoRedefine/>
    <w:uiPriority w:val="99"/>
    <w:semiHidden/>
    <w:rsid w:val="000218C5"/>
    <w:pPr>
      <w:tabs>
        <w:tab w:val="right" w:leader="dot" w:pos="9071"/>
      </w:tabs>
      <w:spacing w:before="120" w:after="120" w:line="360" w:lineRule="auto"/>
      <w:jc w:val="left"/>
    </w:pPr>
    <w:rPr>
      <w:lang w:eastAsia="en-US"/>
    </w:rPr>
  </w:style>
  <w:style w:type="paragraph" w:styleId="TOC9">
    <w:name w:val="toc 9"/>
    <w:basedOn w:val="Normal"/>
    <w:next w:val="Normal"/>
    <w:autoRedefine/>
    <w:uiPriority w:val="99"/>
    <w:semiHidden/>
    <w:rsid w:val="000218C5"/>
    <w:pPr>
      <w:tabs>
        <w:tab w:val="right" w:leader="dot" w:pos="9071"/>
      </w:tabs>
      <w:spacing w:before="120" w:after="120" w:line="360" w:lineRule="auto"/>
      <w:jc w:val="left"/>
    </w:pPr>
    <w:rPr>
      <w:lang w:eastAsia="en-US"/>
    </w:rPr>
  </w:style>
  <w:style w:type="paragraph" w:customStyle="1" w:styleId="HeaderLandscape">
    <w:name w:val="HeaderLandscape"/>
    <w:basedOn w:val="Normal"/>
    <w:uiPriority w:val="99"/>
    <w:rsid w:val="000218C5"/>
    <w:pPr>
      <w:tabs>
        <w:tab w:val="right" w:pos="14570"/>
      </w:tabs>
      <w:spacing w:before="120" w:after="120" w:line="360" w:lineRule="auto"/>
      <w:jc w:val="left"/>
    </w:pPr>
    <w:rPr>
      <w:lang w:eastAsia="en-US"/>
    </w:rPr>
  </w:style>
  <w:style w:type="paragraph" w:customStyle="1" w:styleId="FooterLandscape">
    <w:name w:val="FooterLandscape"/>
    <w:basedOn w:val="Normal"/>
    <w:uiPriority w:val="99"/>
    <w:rsid w:val="000218C5"/>
    <w:pPr>
      <w:tabs>
        <w:tab w:val="center" w:pos="7285"/>
        <w:tab w:val="center" w:pos="10930"/>
        <w:tab w:val="right" w:pos="14570"/>
      </w:tabs>
      <w:jc w:val="left"/>
    </w:pPr>
    <w:rPr>
      <w:lang w:eastAsia="en-US"/>
    </w:rPr>
  </w:style>
  <w:style w:type="paragraph" w:customStyle="1" w:styleId="Text2">
    <w:name w:val="Text 2"/>
    <w:basedOn w:val="Normal"/>
    <w:uiPriority w:val="99"/>
    <w:rsid w:val="000218C5"/>
    <w:pPr>
      <w:spacing w:before="120" w:after="120" w:line="360" w:lineRule="auto"/>
      <w:ind w:left="850"/>
      <w:jc w:val="left"/>
    </w:pPr>
    <w:rPr>
      <w:lang w:eastAsia="en-US"/>
    </w:rPr>
  </w:style>
  <w:style w:type="paragraph" w:customStyle="1" w:styleId="Text3">
    <w:name w:val="Text 3"/>
    <w:basedOn w:val="Normal"/>
    <w:uiPriority w:val="99"/>
    <w:rsid w:val="000218C5"/>
    <w:pPr>
      <w:spacing w:before="120" w:after="120" w:line="360" w:lineRule="auto"/>
      <w:ind w:left="850"/>
      <w:jc w:val="left"/>
    </w:pPr>
    <w:rPr>
      <w:lang w:eastAsia="en-US"/>
    </w:rPr>
  </w:style>
  <w:style w:type="paragraph" w:customStyle="1" w:styleId="Text4">
    <w:name w:val="Text 4"/>
    <w:basedOn w:val="Normal"/>
    <w:uiPriority w:val="99"/>
    <w:rsid w:val="000218C5"/>
    <w:pPr>
      <w:spacing w:before="120" w:after="120" w:line="360" w:lineRule="auto"/>
      <w:ind w:left="850"/>
      <w:jc w:val="left"/>
    </w:pPr>
    <w:rPr>
      <w:lang w:eastAsia="en-US"/>
    </w:rPr>
  </w:style>
  <w:style w:type="paragraph" w:customStyle="1" w:styleId="NormalCentered">
    <w:name w:val="Normal Centered"/>
    <w:basedOn w:val="Normal"/>
    <w:uiPriority w:val="99"/>
    <w:rsid w:val="000218C5"/>
    <w:pPr>
      <w:spacing w:before="120" w:after="120" w:line="360" w:lineRule="auto"/>
      <w:jc w:val="center"/>
    </w:pPr>
    <w:rPr>
      <w:lang w:eastAsia="en-US"/>
    </w:rPr>
  </w:style>
  <w:style w:type="paragraph" w:customStyle="1" w:styleId="NormalLeft">
    <w:name w:val="Normal Left"/>
    <w:basedOn w:val="Normal"/>
    <w:uiPriority w:val="99"/>
    <w:rsid w:val="000218C5"/>
    <w:pPr>
      <w:spacing w:before="120" w:after="120" w:line="360" w:lineRule="auto"/>
      <w:jc w:val="left"/>
    </w:pPr>
    <w:rPr>
      <w:lang w:eastAsia="en-US"/>
    </w:rPr>
  </w:style>
  <w:style w:type="paragraph" w:customStyle="1" w:styleId="NormalRight">
    <w:name w:val="Normal Right"/>
    <w:basedOn w:val="Normal"/>
    <w:uiPriority w:val="99"/>
    <w:rsid w:val="000218C5"/>
    <w:pPr>
      <w:spacing w:before="120" w:after="120" w:line="360" w:lineRule="auto"/>
      <w:jc w:val="right"/>
    </w:pPr>
    <w:rPr>
      <w:lang w:eastAsia="en-US"/>
    </w:rPr>
  </w:style>
  <w:style w:type="paragraph" w:customStyle="1" w:styleId="QuotedText">
    <w:name w:val="Quoted Text"/>
    <w:basedOn w:val="Normal"/>
    <w:uiPriority w:val="99"/>
    <w:rsid w:val="000218C5"/>
    <w:pPr>
      <w:spacing w:before="120" w:after="120" w:line="360" w:lineRule="auto"/>
      <w:ind w:left="1417"/>
      <w:jc w:val="left"/>
    </w:pPr>
    <w:rPr>
      <w:lang w:eastAsia="en-US"/>
    </w:rPr>
  </w:style>
  <w:style w:type="paragraph" w:customStyle="1" w:styleId="Point3">
    <w:name w:val="Point 3"/>
    <w:basedOn w:val="Normal"/>
    <w:uiPriority w:val="99"/>
    <w:rsid w:val="000218C5"/>
    <w:pPr>
      <w:spacing w:before="120" w:after="120" w:line="360" w:lineRule="auto"/>
      <w:ind w:left="2551" w:hanging="567"/>
      <w:jc w:val="left"/>
    </w:pPr>
    <w:rPr>
      <w:lang w:eastAsia="en-US"/>
    </w:rPr>
  </w:style>
  <w:style w:type="paragraph" w:customStyle="1" w:styleId="Point4">
    <w:name w:val="Point 4"/>
    <w:basedOn w:val="Normal"/>
    <w:uiPriority w:val="99"/>
    <w:rsid w:val="000218C5"/>
    <w:pPr>
      <w:spacing w:before="120" w:after="120" w:line="360" w:lineRule="auto"/>
      <w:ind w:left="3118" w:hanging="567"/>
      <w:jc w:val="left"/>
    </w:pPr>
    <w:rPr>
      <w:lang w:eastAsia="en-US"/>
    </w:rPr>
  </w:style>
  <w:style w:type="paragraph" w:customStyle="1" w:styleId="Tiret0">
    <w:name w:val="Tiret 0"/>
    <w:basedOn w:val="Point0"/>
    <w:uiPriority w:val="99"/>
    <w:rsid w:val="000218C5"/>
    <w:pPr>
      <w:numPr>
        <w:numId w:val="10"/>
      </w:numPr>
      <w:tabs>
        <w:tab w:val="num" w:pos="850"/>
      </w:tabs>
      <w:jc w:val="left"/>
    </w:pPr>
  </w:style>
  <w:style w:type="paragraph" w:customStyle="1" w:styleId="Tiret1">
    <w:name w:val="Tiret 1"/>
    <w:basedOn w:val="Point1"/>
    <w:uiPriority w:val="99"/>
    <w:rsid w:val="000218C5"/>
    <w:pPr>
      <w:numPr>
        <w:numId w:val="11"/>
      </w:numPr>
      <w:tabs>
        <w:tab w:val="num" w:pos="1417"/>
      </w:tabs>
      <w:jc w:val="left"/>
    </w:pPr>
  </w:style>
  <w:style w:type="paragraph" w:customStyle="1" w:styleId="Tiret2">
    <w:name w:val="Tiret 2"/>
    <w:basedOn w:val="Point2"/>
    <w:uiPriority w:val="99"/>
    <w:rsid w:val="000218C5"/>
    <w:pPr>
      <w:numPr>
        <w:numId w:val="12"/>
      </w:numPr>
      <w:tabs>
        <w:tab w:val="num" w:pos="1984"/>
      </w:tabs>
      <w:jc w:val="left"/>
    </w:pPr>
  </w:style>
  <w:style w:type="paragraph" w:customStyle="1" w:styleId="Tiret3">
    <w:name w:val="Tiret 3"/>
    <w:basedOn w:val="Point3"/>
    <w:uiPriority w:val="99"/>
    <w:rsid w:val="000218C5"/>
    <w:pPr>
      <w:numPr>
        <w:numId w:val="13"/>
      </w:numPr>
      <w:tabs>
        <w:tab w:val="num" w:pos="2551"/>
      </w:tabs>
      <w:jc w:val="left"/>
    </w:pPr>
  </w:style>
  <w:style w:type="paragraph" w:customStyle="1" w:styleId="Tiret4">
    <w:name w:val="Tiret 4"/>
    <w:basedOn w:val="Point4"/>
    <w:uiPriority w:val="99"/>
    <w:rsid w:val="000218C5"/>
    <w:pPr>
      <w:numPr>
        <w:numId w:val="14"/>
      </w:numPr>
      <w:tabs>
        <w:tab w:val="num" w:pos="3118"/>
      </w:tabs>
      <w:jc w:val="left"/>
    </w:pPr>
  </w:style>
  <w:style w:type="paragraph" w:customStyle="1" w:styleId="PointDouble1">
    <w:name w:val="PointDouble 1"/>
    <w:basedOn w:val="Normal"/>
    <w:uiPriority w:val="99"/>
    <w:rsid w:val="000218C5"/>
    <w:pPr>
      <w:tabs>
        <w:tab w:val="left" w:pos="1417"/>
      </w:tabs>
      <w:spacing w:before="120" w:after="120" w:line="360" w:lineRule="auto"/>
      <w:ind w:left="1984" w:hanging="1134"/>
      <w:jc w:val="left"/>
    </w:pPr>
    <w:rPr>
      <w:lang w:eastAsia="en-US"/>
    </w:rPr>
  </w:style>
  <w:style w:type="paragraph" w:customStyle="1" w:styleId="PointDouble2">
    <w:name w:val="PointDouble 2"/>
    <w:basedOn w:val="Normal"/>
    <w:uiPriority w:val="99"/>
    <w:rsid w:val="000218C5"/>
    <w:pPr>
      <w:tabs>
        <w:tab w:val="left" w:pos="1984"/>
      </w:tabs>
      <w:spacing w:before="120" w:after="120" w:line="360" w:lineRule="auto"/>
      <w:ind w:left="2551" w:hanging="1134"/>
      <w:jc w:val="left"/>
    </w:pPr>
    <w:rPr>
      <w:lang w:eastAsia="en-US"/>
    </w:rPr>
  </w:style>
  <w:style w:type="paragraph" w:customStyle="1" w:styleId="PointDouble3">
    <w:name w:val="PointDouble 3"/>
    <w:basedOn w:val="Normal"/>
    <w:uiPriority w:val="99"/>
    <w:rsid w:val="000218C5"/>
    <w:pPr>
      <w:tabs>
        <w:tab w:val="left" w:pos="2551"/>
      </w:tabs>
      <w:spacing w:before="120" w:after="120" w:line="360" w:lineRule="auto"/>
      <w:ind w:left="3118" w:hanging="1134"/>
      <w:jc w:val="left"/>
    </w:pPr>
    <w:rPr>
      <w:lang w:eastAsia="en-US"/>
    </w:rPr>
  </w:style>
  <w:style w:type="paragraph" w:customStyle="1" w:styleId="PointDouble4">
    <w:name w:val="PointDouble 4"/>
    <w:basedOn w:val="Normal"/>
    <w:uiPriority w:val="99"/>
    <w:rsid w:val="000218C5"/>
    <w:pPr>
      <w:tabs>
        <w:tab w:val="left" w:pos="3118"/>
      </w:tabs>
      <w:spacing w:before="120" w:after="120" w:line="360" w:lineRule="auto"/>
      <w:ind w:left="3685" w:hanging="1134"/>
      <w:jc w:val="left"/>
    </w:pPr>
    <w:rPr>
      <w:lang w:eastAsia="en-US"/>
    </w:rPr>
  </w:style>
  <w:style w:type="paragraph" w:customStyle="1" w:styleId="PointTriple0">
    <w:name w:val="PointTriple 0"/>
    <w:basedOn w:val="Normal"/>
    <w:uiPriority w:val="99"/>
    <w:rsid w:val="000218C5"/>
    <w:pPr>
      <w:tabs>
        <w:tab w:val="left" w:pos="850"/>
        <w:tab w:val="left" w:pos="1417"/>
      </w:tabs>
      <w:spacing w:before="120" w:after="120" w:line="360" w:lineRule="auto"/>
      <w:ind w:left="1984" w:hanging="1984"/>
      <w:jc w:val="left"/>
    </w:pPr>
    <w:rPr>
      <w:lang w:eastAsia="en-US"/>
    </w:rPr>
  </w:style>
  <w:style w:type="paragraph" w:customStyle="1" w:styleId="PointTriple1">
    <w:name w:val="PointTriple 1"/>
    <w:basedOn w:val="Normal"/>
    <w:uiPriority w:val="99"/>
    <w:rsid w:val="000218C5"/>
    <w:pPr>
      <w:tabs>
        <w:tab w:val="left" w:pos="1417"/>
        <w:tab w:val="left" w:pos="1984"/>
      </w:tabs>
      <w:spacing w:before="120" w:after="120" w:line="360" w:lineRule="auto"/>
      <w:ind w:left="2551" w:hanging="1701"/>
      <w:jc w:val="left"/>
    </w:pPr>
    <w:rPr>
      <w:lang w:eastAsia="en-US"/>
    </w:rPr>
  </w:style>
  <w:style w:type="paragraph" w:customStyle="1" w:styleId="PointTriple2">
    <w:name w:val="PointTriple 2"/>
    <w:basedOn w:val="Normal"/>
    <w:uiPriority w:val="99"/>
    <w:rsid w:val="000218C5"/>
    <w:pPr>
      <w:tabs>
        <w:tab w:val="left" w:pos="1984"/>
        <w:tab w:val="left" w:pos="2551"/>
      </w:tabs>
      <w:spacing w:before="120" w:after="120" w:line="360" w:lineRule="auto"/>
      <w:ind w:left="3118" w:hanging="1701"/>
      <w:jc w:val="left"/>
    </w:pPr>
    <w:rPr>
      <w:lang w:eastAsia="en-US"/>
    </w:rPr>
  </w:style>
  <w:style w:type="paragraph" w:customStyle="1" w:styleId="PointTriple3">
    <w:name w:val="PointTriple 3"/>
    <w:basedOn w:val="Normal"/>
    <w:uiPriority w:val="99"/>
    <w:rsid w:val="000218C5"/>
    <w:pPr>
      <w:tabs>
        <w:tab w:val="left" w:pos="2551"/>
        <w:tab w:val="left" w:pos="3118"/>
      </w:tabs>
      <w:spacing w:before="120" w:after="120" w:line="360" w:lineRule="auto"/>
      <w:ind w:left="3685" w:hanging="1701"/>
      <w:jc w:val="left"/>
    </w:pPr>
    <w:rPr>
      <w:lang w:eastAsia="en-US"/>
    </w:rPr>
  </w:style>
  <w:style w:type="paragraph" w:customStyle="1" w:styleId="PointTriple4">
    <w:name w:val="PointTriple 4"/>
    <w:basedOn w:val="Normal"/>
    <w:uiPriority w:val="99"/>
    <w:rsid w:val="000218C5"/>
    <w:pPr>
      <w:tabs>
        <w:tab w:val="left" w:pos="3118"/>
        <w:tab w:val="left" w:pos="3685"/>
      </w:tabs>
      <w:spacing w:before="120" w:after="120" w:line="360" w:lineRule="auto"/>
      <w:ind w:left="4252" w:hanging="1701"/>
      <w:jc w:val="left"/>
    </w:pPr>
    <w:rPr>
      <w:lang w:eastAsia="en-US"/>
    </w:rPr>
  </w:style>
  <w:style w:type="paragraph" w:customStyle="1" w:styleId="NumPar1">
    <w:name w:val="NumPar 1"/>
    <w:basedOn w:val="Normal"/>
    <w:next w:val="Text1"/>
    <w:uiPriority w:val="99"/>
    <w:rsid w:val="000218C5"/>
    <w:pPr>
      <w:numPr>
        <w:numId w:val="15"/>
      </w:numPr>
      <w:tabs>
        <w:tab w:val="num" w:pos="850"/>
      </w:tabs>
      <w:spacing w:before="120" w:after="120" w:line="360" w:lineRule="auto"/>
      <w:ind w:left="850" w:hanging="850"/>
      <w:jc w:val="left"/>
    </w:pPr>
    <w:rPr>
      <w:lang w:eastAsia="en-US"/>
    </w:rPr>
  </w:style>
  <w:style w:type="paragraph" w:customStyle="1" w:styleId="NumPar2">
    <w:name w:val="NumPar 2"/>
    <w:basedOn w:val="Normal"/>
    <w:next w:val="Text2"/>
    <w:uiPriority w:val="99"/>
    <w:rsid w:val="000218C5"/>
    <w:pPr>
      <w:numPr>
        <w:ilvl w:val="1"/>
        <w:numId w:val="15"/>
      </w:numPr>
      <w:tabs>
        <w:tab w:val="num" w:pos="850"/>
      </w:tabs>
      <w:spacing w:before="120" w:after="120" w:line="360" w:lineRule="auto"/>
      <w:ind w:left="850" w:hanging="850"/>
      <w:jc w:val="left"/>
    </w:pPr>
    <w:rPr>
      <w:lang w:eastAsia="en-US"/>
    </w:rPr>
  </w:style>
  <w:style w:type="paragraph" w:customStyle="1" w:styleId="NumPar3">
    <w:name w:val="NumPar 3"/>
    <w:basedOn w:val="Normal"/>
    <w:next w:val="Text3"/>
    <w:uiPriority w:val="99"/>
    <w:rsid w:val="000218C5"/>
    <w:pPr>
      <w:numPr>
        <w:ilvl w:val="2"/>
        <w:numId w:val="15"/>
      </w:numPr>
      <w:tabs>
        <w:tab w:val="num" w:pos="850"/>
      </w:tabs>
      <w:spacing w:before="120" w:after="120" w:line="360" w:lineRule="auto"/>
      <w:ind w:left="850" w:hanging="850"/>
      <w:jc w:val="left"/>
    </w:pPr>
    <w:rPr>
      <w:lang w:eastAsia="en-US"/>
    </w:rPr>
  </w:style>
  <w:style w:type="paragraph" w:customStyle="1" w:styleId="NumPar4">
    <w:name w:val="NumPar 4"/>
    <w:basedOn w:val="Normal"/>
    <w:next w:val="Text4"/>
    <w:uiPriority w:val="99"/>
    <w:rsid w:val="000218C5"/>
    <w:pPr>
      <w:numPr>
        <w:ilvl w:val="3"/>
        <w:numId w:val="15"/>
      </w:numPr>
      <w:tabs>
        <w:tab w:val="num" w:pos="850"/>
      </w:tabs>
      <w:spacing w:before="120" w:after="120" w:line="360" w:lineRule="auto"/>
      <w:ind w:left="850" w:hanging="850"/>
      <w:jc w:val="left"/>
    </w:pPr>
    <w:rPr>
      <w:lang w:eastAsia="en-US"/>
    </w:rPr>
  </w:style>
  <w:style w:type="paragraph" w:customStyle="1" w:styleId="ManualNumPar2">
    <w:name w:val="Manual NumPar 2"/>
    <w:basedOn w:val="Normal"/>
    <w:next w:val="Text2"/>
    <w:uiPriority w:val="99"/>
    <w:rsid w:val="000218C5"/>
    <w:pPr>
      <w:spacing w:before="120" w:after="120" w:line="360" w:lineRule="auto"/>
      <w:ind w:left="850" w:hanging="850"/>
      <w:jc w:val="left"/>
    </w:pPr>
    <w:rPr>
      <w:lang w:eastAsia="en-US"/>
    </w:rPr>
  </w:style>
  <w:style w:type="paragraph" w:customStyle="1" w:styleId="ManualNumPar3">
    <w:name w:val="Manual NumPar 3"/>
    <w:basedOn w:val="Normal"/>
    <w:next w:val="Text3"/>
    <w:uiPriority w:val="99"/>
    <w:rsid w:val="000218C5"/>
    <w:pPr>
      <w:spacing w:before="120" w:after="120" w:line="360" w:lineRule="auto"/>
      <w:ind w:left="850" w:hanging="850"/>
      <w:jc w:val="left"/>
    </w:pPr>
    <w:rPr>
      <w:lang w:eastAsia="en-US"/>
    </w:rPr>
  </w:style>
  <w:style w:type="paragraph" w:customStyle="1" w:styleId="ManualNumPar4">
    <w:name w:val="Manual NumPar 4"/>
    <w:basedOn w:val="Normal"/>
    <w:next w:val="Text4"/>
    <w:uiPriority w:val="99"/>
    <w:rsid w:val="000218C5"/>
    <w:pPr>
      <w:spacing w:before="120" w:after="120" w:line="360" w:lineRule="auto"/>
      <w:ind w:left="850" w:hanging="850"/>
      <w:jc w:val="left"/>
    </w:pPr>
    <w:rPr>
      <w:lang w:eastAsia="en-US"/>
    </w:rPr>
  </w:style>
  <w:style w:type="paragraph" w:customStyle="1" w:styleId="QuotedNumPar">
    <w:name w:val="Quoted NumPar"/>
    <w:basedOn w:val="Normal"/>
    <w:uiPriority w:val="99"/>
    <w:rsid w:val="000218C5"/>
    <w:pPr>
      <w:spacing w:before="120" w:after="120" w:line="360" w:lineRule="auto"/>
      <w:ind w:left="1417" w:hanging="567"/>
      <w:jc w:val="left"/>
    </w:pPr>
    <w:rPr>
      <w:lang w:eastAsia="en-US"/>
    </w:rPr>
  </w:style>
  <w:style w:type="paragraph" w:customStyle="1" w:styleId="ManualHeading1">
    <w:name w:val="Manual Heading 1"/>
    <w:basedOn w:val="Normal"/>
    <w:next w:val="Text1"/>
    <w:uiPriority w:val="99"/>
    <w:rsid w:val="000218C5"/>
    <w:pPr>
      <w:keepNext/>
      <w:tabs>
        <w:tab w:val="left" w:pos="850"/>
      </w:tabs>
      <w:spacing w:before="360" w:after="120" w:line="360" w:lineRule="auto"/>
      <w:ind w:left="850" w:hanging="850"/>
      <w:jc w:val="left"/>
      <w:outlineLvl w:val="0"/>
    </w:pPr>
    <w:rPr>
      <w:b/>
      <w:bCs/>
      <w:smallCaps/>
      <w:lang w:eastAsia="en-US"/>
    </w:rPr>
  </w:style>
  <w:style w:type="paragraph" w:customStyle="1" w:styleId="ManualHeading2">
    <w:name w:val="Manual Heading 2"/>
    <w:basedOn w:val="Normal"/>
    <w:next w:val="Text2"/>
    <w:uiPriority w:val="99"/>
    <w:rsid w:val="000218C5"/>
    <w:pPr>
      <w:keepNext/>
      <w:tabs>
        <w:tab w:val="left" w:pos="850"/>
      </w:tabs>
      <w:spacing w:before="120" w:after="120" w:line="360" w:lineRule="auto"/>
      <w:ind w:left="850" w:hanging="850"/>
      <w:jc w:val="left"/>
      <w:outlineLvl w:val="1"/>
    </w:pPr>
    <w:rPr>
      <w:b/>
      <w:bCs/>
      <w:lang w:eastAsia="en-US"/>
    </w:rPr>
  </w:style>
  <w:style w:type="paragraph" w:customStyle="1" w:styleId="ManualHeading3">
    <w:name w:val="Manual Heading 3"/>
    <w:basedOn w:val="Normal"/>
    <w:next w:val="Text3"/>
    <w:uiPriority w:val="99"/>
    <w:rsid w:val="000218C5"/>
    <w:pPr>
      <w:keepNext/>
      <w:tabs>
        <w:tab w:val="left" w:pos="850"/>
      </w:tabs>
      <w:spacing w:before="120" w:after="120" w:line="360" w:lineRule="auto"/>
      <w:ind w:left="850" w:hanging="850"/>
      <w:jc w:val="left"/>
      <w:outlineLvl w:val="2"/>
    </w:pPr>
    <w:rPr>
      <w:i/>
      <w:iCs/>
      <w:lang w:eastAsia="en-US"/>
    </w:rPr>
  </w:style>
  <w:style w:type="paragraph" w:customStyle="1" w:styleId="ManualHeading4">
    <w:name w:val="Manual Heading 4"/>
    <w:basedOn w:val="Normal"/>
    <w:next w:val="Text4"/>
    <w:uiPriority w:val="99"/>
    <w:rsid w:val="000218C5"/>
    <w:pPr>
      <w:keepNext/>
      <w:tabs>
        <w:tab w:val="left" w:pos="850"/>
      </w:tabs>
      <w:spacing w:before="120" w:after="120" w:line="360" w:lineRule="auto"/>
      <w:ind w:left="850" w:hanging="850"/>
      <w:jc w:val="left"/>
      <w:outlineLvl w:val="3"/>
    </w:pPr>
    <w:rPr>
      <w:lang w:eastAsia="en-US"/>
    </w:rPr>
  </w:style>
  <w:style w:type="paragraph" w:customStyle="1" w:styleId="ChapterTitle">
    <w:name w:val="ChapterTitle"/>
    <w:basedOn w:val="Normal"/>
    <w:next w:val="Normal"/>
    <w:uiPriority w:val="99"/>
    <w:rsid w:val="000218C5"/>
    <w:pPr>
      <w:keepNext/>
      <w:spacing w:before="120" w:after="360" w:line="360" w:lineRule="auto"/>
      <w:jc w:val="center"/>
    </w:pPr>
    <w:rPr>
      <w:b/>
      <w:bCs/>
      <w:sz w:val="32"/>
      <w:szCs w:val="32"/>
      <w:lang w:eastAsia="en-US"/>
    </w:rPr>
  </w:style>
  <w:style w:type="paragraph" w:customStyle="1" w:styleId="PartTitle">
    <w:name w:val="PartTitle"/>
    <w:basedOn w:val="Normal"/>
    <w:next w:val="ChapterTitle"/>
    <w:uiPriority w:val="99"/>
    <w:rsid w:val="000218C5"/>
    <w:pPr>
      <w:keepNext/>
      <w:pageBreakBefore/>
      <w:spacing w:before="120" w:after="360" w:line="360" w:lineRule="auto"/>
      <w:jc w:val="center"/>
    </w:pPr>
    <w:rPr>
      <w:b/>
      <w:bCs/>
      <w:sz w:val="36"/>
      <w:szCs w:val="36"/>
      <w:lang w:eastAsia="en-US"/>
    </w:rPr>
  </w:style>
  <w:style w:type="paragraph" w:customStyle="1" w:styleId="SectionTitle">
    <w:name w:val="SectionTitle"/>
    <w:basedOn w:val="Normal"/>
    <w:next w:val="Heading1"/>
    <w:uiPriority w:val="99"/>
    <w:rsid w:val="000218C5"/>
    <w:pPr>
      <w:keepNext/>
      <w:spacing w:before="120" w:after="360" w:line="360" w:lineRule="auto"/>
      <w:jc w:val="center"/>
    </w:pPr>
    <w:rPr>
      <w:b/>
      <w:bCs/>
      <w:smallCaps/>
      <w:sz w:val="28"/>
      <w:szCs w:val="28"/>
      <w:lang w:eastAsia="en-US"/>
    </w:rPr>
  </w:style>
  <w:style w:type="paragraph" w:customStyle="1" w:styleId="ListBullet1">
    <w:name w:val="List Bullet 1"/>
    <w:basedOn w:val="Normal"/>
    <w:uiPriority w:val="99"/>
    <w:rsid w:val="000218C5"/>
    <w:pPr>
      <w:numPr>
        <w:numId w:val="17"/>
      </w:numPr>
      <w:tabs>
        <w:tab w:val="num" w:pos="1134"/>
      </w:tabs>
      <w:spacing w:before="120" w:after="120" w:line="360" w:lineRule="auto"/>
      <w:ind w:left="1134" w:hanging="283"/>
      <w:jc w:val="left"/>
    </w:pPr>
    <w:rPr>
      <w:lang w:eastAsia="en-US"/>
    </w:rPr>
  </w:style>
  <w:style w:type="paragraph" w:customStyle="1" w:styleId="ListDash">
    <w:name w:val="List Dash"/>
    <w:basedOn w:val="Normal"/>
    <w:uiPriority w:val="99"/>
    <w:rsid w:val="000218C5"/>
    <w:pPr>
      <w:numPr>
        <w:numId w:val="21"/>
      </w:numPr>
      <w:tabs>
        <w:tab w:val="num" w:pos="283"/>
      </w:tabs>
      <w:spacing w:before="120" w:after="120" w:line="360" w:lineRule="auto"/>
      <w:ind w:left="283" w:hanging="283"/>
      <w:jc w:val="left"/>
    </w:pPr>
    <w:rPr>
      <w:lang w:eastAsia="en-US"/>
    </w:rPr>
  </w:style>
  <w:style w:type="paragraph" w:customStyle="1" w:styleId="ListDash1">
    <w:name w:val="List Dash 1"/>
    <w:basedOn w:val="Normal"/>
    <w:uiPriority w:val="99"/>
    <w:rsid w:val="000218C5"/>
    <w:pPr>
      <w:numPr>
        <w:numId w:val="22"/>
      </w:numPr>
      <w:tabs>
        <w:tab w:val="num" w:pos="1134"/>
      </w:tabs>
      <w:spacing w:before="120" w:after="120" w:line="360" w:lineRule="auto"/>
      <w:ind w:left="1134" w:hanging="283"/>
      <w:jc w:val="left"/>
    </w:pPr>
    <w:rPr>
      <w:lang w:eastAsia="en-US"/>
    </w:rPr>
  </w:style>
  <w:style w:type="paragraph" w:customStyle="1" w:styleId="ListDash2">
    <w:name w:val="List Dash 2"/>
    <w:basedOn w:val="Normal"/>
    <w:uiPriority w:val="99"/>
    <w:rsid w:val="000218C5"/>
    <w:pPr>
      <w:numPr>
        <w:numId w:val="23"/>
      </w:numPr>
      <w:tabs>
        <w:tab w:val="num" w:pos="1134"/>
      </w:tabs>
      <w:spacing w:before="120" w:after="120" w:line="360" w:lineRule="auto"/>
      <w:ind w:left="1134" w:hanging="283"/>
      <w:jc w:val="left"/>
    </w:pPr>
    <w:rPr>
      <w:lang w:eastAsia="en-US"/>
    </w:rPr>
  </w:style>
  <w:style w:type="paragraph" w:customStyle="1" w:styleId="ListDash3">
    <w:name w:val="List Dash 3"/>
    <w:basedOn w:val="Normal"/>
    <w:uiPriority w:val="99"/>
    <w:rsid w:val="000218C5"/>
    <w:pPr>
      <w:numPr>
        <w:numId w:val="24"/>
      </w:numPr>
      <w:tabs>
        <w:tab w:val="num" w:pos="1134"/>
      </w:tabs>
      <w:spacing w:before="120" w:after="120" w:line="360" w:lineRule="auto"/>
      <w:ind w:left="1134" w:hanging="283"/>
      <w:jc w:val="left"/>
    </w:pPr>
    <w:rPr>
      <w:lang w:eastAsia="en-US"/>
    </w:rPr>
  </w:style>
  <w:style w:type="paragraph" w:customStyle="1" w:styleId="ListDash4">
    <w:name w:val="List Dash 4"/>
    <w:basedOn w:val="Normal"/>
    <w:uiPriority w:val="99"/>
    <w:rsid w:val="000218C5"/>
    <w:pPr>
      <w:numPr>
        <w:numId w:val="25"/>
      </w:numPr>
      <w:tabs>
        <w:tab w:val="num" w:pos="1134"/>
      </w:tabs>
      <w:spacing w:before="120" w:after="120" w:line="360" w:lineRule="auto"/>
      <w:ind w:left="1134" w:hanging="283"/>
      <w:jc w:val="left"/>
    </w:pPr>
    <w:rPr>
      <w:lang w:eastAsia="en-US"/>
    </w:rPr>
  </w:style>
  <w:style w:type="paragraph" w:customStyle="1" w:styleId="ListNumber1">
    <w:name w:val="List Number 1"/>
    <w:basedOn w:val="Text1"/>
    <w:uiPriority w:val="99"/>
    <w:rsid w:val="000218C5"/>
    <w:pPr>
      <w:numPr>
        <w:numId w:val="27"/>
      </w:numPr>
      <w:tabs>
        <w:tab w:val="num" w:pos="1560"/>
      </w:tabs>
      <w:ind w:left="1560" w:hanging="709"/>
      <w:jc w:val="left"/>
    </w:pPr>
  </w:style>
  <w:style w:type="paragraph" w:customStyle="1" w:styleId="ListNumberLevel2">
    <w:name w:val="List Number (Level 2)"/>
    <w:basedOn w:val="Normal"/>
    <w:uiPriority w:val="99"/>
    <w:rsid w:val="000218C5"/>
    <w:pPr>
      <w:numPr>
        <w:ilvl w:val="1"/>
        <w:numId w:val="26"/>
      </w:numPr>
      <w:tabs>
        <w:tab w:val="num" w:pos="1417"/>
      </w:tabs>
      <w:spacing w:before="120" w:after="120" w:line="360" w:lineRule="auto"/>
      <w:ind w:left="1417" w:hanging="708"/>
      <w:jc w:val="left"/>
    </w:pPr>
    <w:rPr>
      <w:lang w:eastAsia="en-US"/>
    </w:rPr>
  </w:style>
  <w:style w:type="paragraph" w:customStyle="1" w:styleId="ListNumber1Level2">
    <w:name w:val="List Number 1 (Level 2)"/>
    <w:basedOn w:val="Text1"/>
    <w:uiPriority w:val="99"/>
    <w:rsid w:val="000218C5"/>
    <w:pPr>
      <w:numPr>
        <w:ilvl w:val="1"/>
        <w:numId w:val="27"/>
      </w:numPr>
      <w:tabs>
        <w:tab w:val="num" w:pos="2268"/>
      </w:tabs>
      <w:ind w:left="2268" w:hanging="708"/>
      <w:jc w:val="left"/>
    </w:pPr>
  </w:style>
  <w:style w:type="paragraph" w:customStyle="1" w:styleId="ListNumber3Level2">
    <w:name w:val="List Number 3 (Level 2)"/>
    <w:basedOn w:val="Text3"/>
    <w:uiPriority w:val="99"/>
    <w:rsid w:val="000218C5"/>
    <w:pPr>
      <w:numPr>
        <w:ilvl w:val="1"/>
        <w:numId w:val="28"/>
      </w:numPr>
      <w:tabs>
        <w:tab w:val="num" w:pos="2268"/>
      </w:tabs>
      <w:ind w:left="2268" w:hanging="708"/>
      <w:jc w:val="left"/>
    </w:pPr>
  </w:style>
  <w:style w:type="paragraph" w:customStyle="1" w:styleId="ListNumber4Level2">
    <w:name w:val="List Number 4 (Level 2)"/>
    <w:basedOn w:val="Text4"/>
    <w:uiPriority w:val="99"/>
    <w:rsid w:val="000218C5"/>
    <w:pPr>
      <w:numPr>
        <w:ilvl w:val="1"/>
        <w:numId w:val="29"/>
      </w:numPr>
      <w:tabs>
        <w:tab w:val="num" w:pos="2268"/>
      </w:tabs>
      <w:ind w:left="2268" w:hanging="708"/>
      <w:jc w:val="left"/>
    </w:pPr>
  </w:style>
  <w:style w:type="paragraph" w:customStyle="1" w:styleId="ListNumberLevel3">
    <w:name w:val="List Number (Level 3)"/>
    <w:basedOn w:val="Normal"/>
    <w:uiPriority w:val="99"/>
    <w:rsid w:val="000218C5"/>
    <w:pPr>
      <w:numPr>
        <w:ilvl w:val="2"/>
        <w:numId w:val="26"/>
      </w:numPr>
      <w:tabs>
        <w:tab w:val="num" w:pos="2126"/>
      </w:tabs>
      <w:spacing w:before="120" w:after="120" w:line="360" w:lineRule="auto"/>
      <w:ind w:left="2126" w:hanging="709"/>
      <w:jc w:val="left"/>
    </w:pPr>
    <w:rPr>
      <w:lang w:eastAsia="en-US"/>
    </w:rPr>
  </w:style>
  <w:style w:type="paragraph" w:customStyle="1" w:styleId="ListNumber1Level3">
    <w:name w:val="List Number 1 (Level 3)"/>
    <w:basedOn w:val="Text1"/>
    <w:uiPriority w:val="99"/>
    <w:rsid w:val="000218C5"/>
    <w:pPr>
      <w:numPr>
        <w:ilvl w:val="2"/>
        <w:numId w:val="27"/>
      </w:numPr>
      <w:tabs>
        <w:tab w:val="num" w:pos="2977"/>
      </w:tabs>
      <w:ind w:left="2977" w:hanging="709"/>
      <w:jc w:val="left"/>
    </w:pPr>
  </w:style>
  <w:style w:type="paragraph" w:customStyle="1" w:styleId="ListNumber3Level3">
    <w:name w:val="List Number 3 (Level 3)"/>
    <w:basedOn w:val="Text3"/>
    <w:uiPriority w:val="99"/>
    <w:rsid w:val="000218C5"/>
    <w:pPr>
      <w:numPr>
        <w:ilvl w:val="2"/>
        <w:numId w:val="28"/>
      </w:numPr>
      <w:tabs>
        <w:tab w:val="num" w:pos="2977"/>
      </w:tabs>
      <w:ind w:left="2977" w:hanging="709"/>
      <w:jc w:val="left"/>
    </w:pPr>
  </w:style>
  <w:style w:type="paragraph" w:customStyle="1" w:styleId="ListNumber4Level3">
    <w:name w:val="List Number 4 (Level 3)"/>
    <w:basedOn w:val="Text4"/>
    <w:uiPriority w:val="99"/>
    <w:rsid w:val="000218C5"/>
    <w:pPr>
      <w:numPr>
        <w:ilvl w:val="2"/>
        <w:numId w:val="29"/>
      </w:numPr>
      <w:tabs>
        <w:tab w:val="num" w:pos="2977"/>
      </w:tabs>
      <w:ind w:left="2977" w:hanging="709"/>
      <w:jc w:val="left"/>
    </w:pPr>
  </w:style>
  <w:style w:type="paragraph" w:customStyle="1" w:styleId="ListNumberLevel4">
    <w:name w:val="List Number (Level 4)"/>
    <w:basedOn w:val="Normal"/>
    <w:uiPriority w:val="99"/>
    <w:rsid w:val="000218C5"/>
    <w:pPr>
      <w:numPr>
        <w:ilvl w:val="3"/>
        <w:numId w:val="26"/>
      </w:numPr>
      <w:tabs>
        <w:tab w:val="num" w:pos="2835"/>
      </w:tabs>
      <w:spacing w:before="120" w:after="120" w:line="360" w:lineRule="auto"/>
      <w:ind w:left="2835" w:hanging="709"/>
      <w:jc w:val="left"/>
    </w:pPr>
    <w:rPr>
      <w:lang w:eastAsia="en-US"/>
    </w:rPr>
  </w:style>
  <w:style w:type="paragraph" w:customStyle="1" w:styleId="ListNumber1Level4">
    <w:name w:val="List Number 1 (Level 4)"/>
    <w:basedOn w:val="Text1"/>
    <w:uiPriority w:val="99"/>
    <w:rsid w:val="000218C5"/>
    <w:pPr>
      <w:numPr>
        <w:ilvl w:val="3"/>
        <w:numId w:val="27"/>
      </w:numPr>
      <w:tabs>
        <w:tab w:val="num" w:pos="3686"/>
      </w:tabs>
      <w:ind w:left="3686" w:hanging="709"/>
      <w:jc w:val="left"/>
    </w:pPr>
  </w:style>
  <w:style w:type="paragraph" w:customStyle="1" w:styleId="ListNumber3Level4">
    <w:name w:val="List Number 3 (Level 4)"/>
    <w:basedOn w:val="Text3"/>
    <w:uiPriority w:val="99"/>
    <w:rsid w:val="000218C5"/>
    <w:pPr>
      <w:numPr>
        <w:ilvl w:val="3"/>
        <w:numId w:val="28"/>
      </w:numPr>
      <w:tabs>
        <w:tab w:val="num" w:pos="3686"/>
      </w:tabs>
      <w:ind w:left="3686" w:hanging="709"/>
      <w:jc w:val="left"/>
    </w:pPr>
  </w:style>
  <w:style w:type="paragraph" w:customStyle="1" w:styleId="ListNumber4Level4">
    <w:name w:val="List Number 4 (Level 4)"/>
    <w:basedOn w:val="Text4"/>
    <w:uiPriority w:val="99"/>
    <w:rsid w:val="000218C5"/>
    <w:pPr>
      <w:numPr>
        <w:ilvl w:val="3"/>
        <w:numId w:val="29"/>
      </w:numPr>
      <w:tabs>
        <w:tab w:val="num" w:pos="3686"/>
      </w:tabs>
      <w:ind w:left="3686" w:hanging="709"/>
      <w:jc w:val="left"/>
    </w:pPr>
  </w:style>
  <w:style w:type="paragraph" w:customStyle="1" w:styleId="TableTitle">
    <w:name w:val="Table Title"/>
    <w:basedOn w:val="Normal"/>
    <w:next w:val="Normal"/>
    <w:uiPriority w:val="99"/>
    <w:rsid w:val="000218C5"/>
    <w:pPr>
      <w:spacing w:before="120" w:after="120" w:line="360" w:lineRule="auto"/>
      <w:jc w:val="center"/>
    </w:pPr>
    <w:rPr>
      <w:b/>
      <w:bCs/>
      <w:lang w:eastAsia="en-US"/>
    </w:rPr>
  </w:style>
  <w:style w:type="character" w:customStyle="1" w:styleId="Marker">
    <w:name w:val="Marker"/>
    <w:basedOn w:val="DefaultParagraphFont"/>
    <w:uiPriority w:val="99"/>
    <w:rsid w:val="000218C5"/>
    <w:rPr>
      <w:rFonts w:cs="Times New Roman"/>
      <w:color w:val="0000FF"/>
      <w:rtl w:val="0"/>
      <w:cs w:val="0"/>
    </w:rPr>
  </w:style>
  <w:style w:type="character" w:customStyle="1" w:styleId="Marker1">
    <w:name w:val="Marker1"/>
    <w:basedOn w:val="DefaultParagraphFont"/>
    <w:uiPriority w:val="99"/>
    <w:rsid w:val="000218C5"/>
    <w:rPr>
      <w:rFonts w:cs="Times New Roman"/>
      <w:color w:val="008000"/>
      <w:rtl w:val="0"/>
      <w:cs w:val="0"/>
    </w:rPr>
  </w:style>
  <w:style w:type="character" w:customStyle="1" w:styleId="Marker2">
    <w:name w:val="Marker2"/>
    <w:basedOn w:val="DefaultParagraphFont"/>
    <w:uiPriority w:val="99"/>
    <w:rsid w:val="000218C5"/>
    <w:rPr>
      <w:rFonts w:cs="Times New Roman"/>
      <w:color w:val="FF0000"/>
      <w:rtl w:val="0"/>
      <w:cs w:val="0"/>
    </w:rPr>
  </w:style>
  <w:style w:type="paragraph" w:styleId="TOCHeading">
    <w:name w:val="TOC Heading"/>
    <w:basedOn w:val="Normal"/>
    <w:next w:val="Normal"/>
    <w:uiPriority w:val="99"/>
    <w:qFormat/>
    <w:rsid w:val="000218C5"/>
    <w:pPr>
      <w:spacing w:before="120" w:after="240" w:line="360" w:lineRule="auto"/>
      <w:jc w:val="center"/>
    </w:pPr>
    <w:rPr>
      <w:b/>
      <w:bCs/>
      <w:sz w:val="28"/>
      <w:szCs w:val="28"/>
      <w:lang w:eastAsia="en-US"/>
    </w:rPr>
  </w:style>
  <w:style w:type="paragraph" w:customStyle="1" w:styleId="Annexetitreacte">
    <w:name w:val="Annexe titre (acte)"/>
    <w:basedOn w:val="Normal"/>
    <w:next w:val="Normal"/>
    <w:uiPriority w:val="99"/>
    <w:rsid w:val="000218C5"/>
    <w:pPr>
      <w:spacing w:before="120" w:after="120" w:line="360" w:lineRule="auto"/>
      <w:jc w:val="center"/>
    </w:pPr>
    <w:rPr>
      <w:b/>
      <w:bCs/>
      <w:u w:val="single"/>
      <w:lang w:eastAsia="en-US"/>
    </w:rPr>
  </w:style>
  <w:style w:type="paragraph" w:customStyle="1" w:styleId="Annexetitreglobale">
    <w:name w:val="Annexe titre (globale)"/>
    <w:basedOn w:val="Normal"/>
    <w:next w:val="Normal"/>
    <w:uiPriority w:val="99"/>
    <w:rsid w:val="000218C5"/>
    <w:pPr>
      <w:spacing w:before="120" w:after="120" w:line="360" w:lineRule="auto"/>
      <w:jc w:val="center"/>
    </w:pPr>
    <w:rPr>
      <w:b/>
      <w:bCs/>
      <w:u w:val="single"/>
      <w:lang w:eastAsia="en-US"/>
    </w:rPr>
  </w:style>
  <w:style w:type="paragraph" w:customStyle="1" w:styleId="Applicationdirecte">
    <w:name w:val="Application directe"/>
    <w:basedOn w:val="Normal"/>
    <w:next w:val="Fait"/>
    <w:uiPriority w:val="99"/>
    <w:rsid w:val="000218C5"/>
    <w:pPr>
      <w:spacing w:before="480" w:after="120" w:line="360" w:lineRule="auto"/>
      <w:jc w:val="left"/>
    </w:pPr>
    <w:rPr>
      <w:lang w:eastAsia="en-US"/>
    </w:rPr>
  </w:style>
  <w:style w:type="paragraph" w:customStyle="1" w:styleId="Considrant">
    <w:name w:val="Considérant"/>
    <w:basedOn w:val="Normal"/>
    <w:uiPriority w:val="99"/>
    <w:rsid w:val="000218C5"/>
    <w:pPr>
      <w:numPr>
        <w:numId w:val="30"/>
      </w:numPr>
      <w:tabs>
        <w:tab w:val="num" w:pos="850"/>
      </w:tabs>
      <w:spacing w:before="120" w:after="120" w:line="360" w:lineRule="auto"/>
      <w:ind w:left="850" w:hanging="850"/>
      <w:jc w:val="left"/>
    </w:pPr>
    <w:rPr>
      <w:lang w:eastAsia="en-US"/>
    </w:rPr>
  </w:style>
  <w:style w:type="paragraph" w:customStyle="1" w:styleId="Datedadoption">
    <w:name w:val="Date d'adoption"/>
    <w:basedOn w:val="Normal"/>
    <w:next w:val="Titreobjet"/>
    <w:uiPriority w:val="99"/>
    <w:rsid w:val="000218C5"/>
    <w:pPr>
      <w:spacing w:before="360" w:line="360" w:lineRule="auto"/>
      <w:jc w:val="center"/>
    </w:pPr>
    <w:rPr>
      <w:b/>
      <w:bCs/>
      <w:lang w:eastAsia="en-US"/>
    </w:rPr>
  </w:style>
  <w:style w:type="paragraph" w:customStyle="1" w:styleId="Fait">
    <w:name w:val="Fait à"/>
    <w:basedOn w:val="Normal"/>
    <w:next w:val="Institutionquisigne"/>
    <w:uiPriority w:val="99"/>
    <w:rsid w:val="000218C5"/>
    <w:pPr>
      <w:keepNext/>
      <w:spacing w:before="120" w:line="360" w:lineRule="auto"/>
      <w:jc w:val="left"/>
    </w:pPr>
    <w:rPr>
      <w:lang w:eastAsia="en-US"/>
    </w:rPr>
  </w:style>
  <w:style w:type="paragraph" w:customStyle="1" w:styleId="Formuledadoption">
    <w:name w:val="Formule d'adoption"/>
    <w:basedOn w:val="Normal"/>
    <w:next w:val="Titrearticle"/>
    <w:uiPriority w:val="99"/>
    <w:rsid w:val="000218C5"/>
    <w:pPr>
      <w:keepNext/>
      <w:spacing w:before="120" w:after="120" w:line="360" w:lineRule="auto"/>
      <w:jc w:val="left"/>
    </w:pPr>
    <w:rPr>
      <w:lang w:eastAsia="en-US"/>
    </w:rPr>
  </w:style>
  <w:style w:type="paragraph" w:customStyle="1" w:styleId="Institutionquiagit">
    <w:name w:val="Institution qui agit"/>
    <w:basedOn w:val="Normal"/>
    <w:next w:val="Normal"/>
    <w:uiPriority w:val="99"/>
    <w:rsid w:val="000218C5"/>
    <w:pPr>
      <w:keepNext/>
      <w:spacing w:before="600" w:after="120" w:line="360" w:lineRule="auto"/>
      <w:jc w:val="left"/>
    </w:pPr>
    <w:rPr>
      <w:lang w:eastAsia="en-US"/>
    </w:rPr>
  </w:style>
  <w:style w:type="paragraph" w:customStyle="1" w:styleId="Institutionquisigne">
    <w:name w:val="Institution qui signe"/>
    <w:basedOn w:val="Normal"/>
    <w:next w:val="Personnequisigne"/>
    <w:uiPriority w:val="99"/>
    <w:rsid w:val="000218C5"/>
    <w:pPr>
      <w:keepNext/>
      <w:tabs>
        <w:tab w:val="left" w:pos="4252"/>
      </w:tabs>
      <w:spacing w:before="720" w:line="360" w:lineRule="auto"/>
      <w:jc w:val="left"/>
    </w:pPr>
    <w:rPr>
      <w:i/>
      <w:iCs/>
      <w:lang w:eastAsia="en-US"/>
    </w:rPr>
  </w:style>
  <w:style w:type="paragraph" w:customStyle="1" w:styleId="ManualConsidrant">
    <w:name w:val="Manual Considérant"/>
    <w:basedOn w:val="Normal"/>
    <w:uiPriority w:val="99"/>
    <w:rsid w:val="000218C5"/>
    <w:pPr>
      <w:spacing w:before="120" w:after="120" w:line="360" w:lineRule="auto"/>
      <w:ind w:left="850" w:hanging="850"/>
      <w:jc w:val="left"/>
    </w:pPr>
    <w:rPr>
      <w:lang w:eastAsia="en-US"/>
    </w:rPr>
  </w:style>
  <w:style w:type="paragraph" w:customStyle="1" w:styleId="Personnequisigne">
    <w:name w:val="Personne qui signe"/>
    <w:basedOn w:val="Normal"/>
    <w:next w:val="Institutionquisigne"/>
    <w:uiPriority w:val="99"/>
    <w:rsid w:val="000218C5"/>
    <w:pPr>
      <w:tabs>
        <w:tab w:val="left" w:pos="4252"/>
      </w:tabs>
      <w:spacing w:line="360" w:lineRule="auto"/>
      <w:jc w:val="left"/>
    </w:pPr>
    <w:rPr>
      <w:i/>
      <w:iCs/>
      <w:lang w:eastAsia="en-US"/>
    </w:rPr>
  </w:style>
  <w:style w:type="paragraph" w:customStyle="1" w:styleId="Sous-titreobjet">
    <w:name w:val="Sous-titre objet"/>
    <w:basedOn w:val="Normal"/>
    <w:uiPriority w:val="99"/>
    <w:rsid w:val="000218C5"/>
    <w:pPr>
      <w:spacing w:line="360" w:lineRule="auto"/>
      <w:jc w:val="center"/>
    </w:pPr>
    <w:rPr>
      <w:b/>
      <w:bCs/>
      <w:lang w:eastAsia="en-US"/>
    </w:rPr>
  </w:style>
  <w:style w:type="paragraph" w:customStyle="1" w:styleId="Statut">
    <w:name w:val="Statut"/>
    <w:basedOn w:val="Normal"/>
    <w:next w:val="Typedudocument"/>
    <w:uiPriority w:val="99"/>
    <w:rsid w:val="000218C5"/>
    <w:pPr>
      <w:spacing w:before="360" w:line="360" w:lineRule="auto"/>
      <w:jc w:val="center"/>
    </w:pPr>
    <w:rPr>
      <w:lang w:eastAsia="en-US"/>
    </w:rPr>
  </w:style>
  <w:style w:type="paragraph" w:customStyle="1" w:styleId="Titreobjet">
    <w:name w:val="Titre objet"/>
    <w:basedOn w:val="Normal"/>
    <w:next w:val="Sous-titreobjet"/>
    <w:uiPriority w:val="99"/>
    <w:rsid w:val="000218C5"/>
    <w:pPr>
      <w:spacing w:before="360" w:after="360" w:line="360" w:lineRule="auto"/>
      <w:jc w:val="center"/>
    </w:pPr>
    <w:rPr>
      <w:b/>
      <w:bCs/>
      <w:lang w:eastAsia="en-US"/>
    </w:rPr>
  </w:style>
  <w:style w:type="paragraph" w:customStyle="1" w:styleId="Typedudocument">
    <w:name w:val="Type du document"/>
    <w:basedOn w:val="Normal"/>
    <w:next w:val="Datedadoption"/>
    <w:uiPriority w:val="99"/>
    <w:rsid w:val="000218C5"/>
    <w:pPr>
      <w:spacing w:before="360" w:line="360" w:lineRule="auto"/>
      <w:jc w:val="center"/>
    </w:pPr>
    <w:rPr>
      <w:b/>
      <w:bCs/>
      <w:lang w:eastAsia="en-US"/>
    </w:rPr>
  </w:style>
  <w:style w:type="paragraph" w:customStyle="1" w:styleId="Lignefinal">
    <w:name w:val="Ligne final"/>
    <w:basedOn w:val="Normal"/>
    <w:next w:val="Normal"/>
    <w:uiPriority w:val="99"/>
    <w:rsid w:val="000218C5"/>
    <w:pPr>
      <w:pBdr>
        <w:bottom w:val="single" w:sz="4" w:space="0" w:color="000000"/>
      </w:pBdr>
      <w:spacing w:before="720" w:after="360" w:line="360" w:lineRule="auto"/>
      <w:ind w:left="3400" w:right="3400"/>
      <w:jc w:val="center"/>
    </w:pPr>
    <w:rPr>
      <w:b/>
      <w:bCs/>
      <w:lang w:eastAsia="en-US"/>
    </w:rPr>
  </w:style>
  <w:style w:type="paragraph" w:customStyle="1" w:styleId="LignefinalLandscape">
    <w:name w:val="Ligne final (Landscape)"/>
    <w:basedOn w:val="Normal"/>
    <w:next w:val="Normal"/>
    <w:uiPriority w:val="99"/>
    <w:rsid w:val="000218C5"/>
    <w:pPr>
      <w:pBdr>
        <w:bottom w:val="single" w:sz="4" w:space="0" w:color="000000"/>
      </w:pBdr>
      <w:spacing w:before="720" w:after="360" w:line="360" w:lineRule="auto"/>
      <w:ind w:left="5868" w:right="5868"/>
      <w:jc w:val="center"/>
    </w:pPr>
    <w:rPr>
      <w:b/>
      <w:bCs/>
      <w:lang w:eastAsia="en-US"/>
    </w:rPr>
  </w:style>
  <w:style w:type="paragraph" w:customStyle="1" w:styleId="Rfrenceinterinstitutionelle">
    <w:name w:val="Référence interinstitutionelle"/>
    <w:basedOn w:val="Normal"/>
    <w:next w:val="Statut"/>
    <w:uiPriority w:val="99"/>
    <w:rsid w:val="000218C5"/>
    <w:pPr>
      <w:spacing w:line="360" w:lineRule="auto"/>
      <w:ind w:left="5103"/>
      <w:jc w:val="left"/>
    </w:pPr>
    <w:rPr>
      <w:lang w:eastAsia="en-US"/>
    </w:rPr>
  </w:style>
  <w:style w:type="paragraph" w:customStyle="1" w:styleId="EntLogo">
    <w:name w:val="EntLogo"/>
    <w:basedOn w:val="Normal"/>
    <w:uiPriority w:val="99"/>
    <w:rsid w:val="000218C5"/>
    <w:pPr>
      <w:tabs>
        <w:tab w:val="right" w:pos="9639"/>
      </w:tabs>
      <w:spacing w:line="360" w:lineRule="auto"/>
      <w:jc w:val="left"/>
    </w:pPr>
    <w:rPr>
      <w:b/>
      <w:bCs/>
      <w:lang w:eastAsia="en-US"/>
    </w:rPr>
  </w:style>
  <w:style w:type="paragraph" w:customStyle="1" w:styleId="EntInstit">
    <w:name w:val="EntInstit"/>
    <w:basedOn w:val="Normal"/>
    <w:uiPriority w:val="99"/>
    <w:rsid w:val="000218C5"/>
    <w:pPr>
      <w:jc w:val="right"/>
    </w:pPr>
    <w:rPr>
      <w:b/>
      <w:bCs/>
      <w:lang w:eastAsia="en-US"/>
    </w:rPr>
  </w:style>
  <w:style w:type="paragraph" w:customStyle="1" w:styleId="EntRefer">
    <w:name w:val="EntRefer"/>
    <w:basedOn w:val="Normal"/>
    <w:uiPriority w:val="99"/>
    <w:rsid w:val="000218C5"/>
    <w:pPr>
      <w:jc w:val="left"/>
    </w:pPr>
    <w:rPr>
      <w:b/>
      <w:bCs/>
      <w:lang w:eastAsia="en-US"/>
    </w:rPr>
  </w:style>
  <w:style w:type="paragraph" w:customStyle="1" w:styleId="EntEmet">
    <w:name w:val="EntEmet"/>
    <w:basedOn w:val="Normal"/>
    <w:uiPriority w:val="99"/>
    <w:rsid w:val="000218C5"/>
    <w:pPr>
      <w:spacing w:before="40"/>
      <w:jc w:val="left"/>
    </w:pPr>
    <w:rPr>
      <w:lang w:eastAsia="en-US"/>
    </w:rPr>
  </w:style>
  <w:style w:type="paragraph" w:customStyle="1" w:styleId="EntText">
    <w:name w:val="EntText"/>
    <w:basedOn w:val="Normal"/>
    <w:uiPriority w:val="99"/>
    <w:rsid w:val="000218C5"/>
    <w:pPr>
      <w:spacing w:before="120" w:after="120" w:line="360" w:lineRule="auto"/>
      <w:jc w:val="left"/>
    </w:pPr>
    <w:rPr>
      <w:lang w:eastAsia="en-US"/>
    </w:rPr>
  </w:style>
  <w:style w:type="paragraph" w:customStyle="1" w:styleId="EntEU">
    <w:name w:val="EntEU"/>
    <w:basedOn w:val="Normal"/>
    <w:uiPriority w:val="99"/>
    <w:rsid w:val="000218C5"/>
    <w:pPr>
      <w:spacing w:before="240" w:after="240"/>
      <w:jc w:val="center"/>
    </w:pPr>
    <w:rPr>
      <w:b/>
      <w:bCs/>
      <w:sz w:val="36"/>
      <w:szCs w:val="36"/>
      <w:lang w:eastAsia="en-US"/>
    </w:rPr>
  </w:style>
  <w:style w:type="paragraph" w:customStyle="1" w:styleId="EntASSOC">
    <w:name w:val="EntASSOC"/>
    <w:basedOn w:val="Normal"/>
    <w:uiPriority w:val="99"/>
    <w:rsid w:val="000218C5"/>
    <w:pPr>
      <w:jc w:val="center"/>
    </w:pPr>
    <w:rPr>
      <w:b/>
      <w:bCs/>
      <w:lang w:eastAsia="en-US"/>
    </w:rPr>
  </w:style>
  <w:style w:type="paragraph" w:customStyle="1" w:styleId="EntACP">
    <w:name w:val="EntACP"/>
    <w:basedOn w:val="Normal"/>
    <w:uiPriority w:val="99"/>
    <w:rsid w:val="000218C5"/>
    <w:pPr>
      <w:spacing w:after="120"/>
      <w:jc w:val="center"/>
    </w:pPr>
    <w:rPr>
      <w:b/>
      <w:bCs/>
      <w:spacing w:val="40"/>
      <w:sz w:val="28"/>
      <w:szCs w:val="28"/>
      <w:lang w:eastAsia="en-US"/>
    </w:rPr>
  </w:style>
  <w:style w:type="paragraph" w:customStyle="1" w:styleId="EntInstitACP">
    <w:name w:val="EntInstitACP"/>
    <w:basedOn w:val="Normal"/>
    <w:uiPriority w:val="99"/>
    <w:rsid w:val="000218C5"/>
    <w:pPr>
      <w:jc w:val="center"/>
    </w:pPr>
    <w:rPr>
      <w:b/>
      <w:bCs/>
      <w:lang w:eastAsia="en-US"/>
    </w:rPr>
  </w:style>
  <w:style w:type="paragraph" w:customStyle="1" w:styleId="Genredudocument">
    <w:name w:val="Genre du document"/>
    <w:basedOn w:val="EntRefer"/>
    <w:next w:val="EntRefer"/>
    <w:uiPriority w:val="99"/>
    <w:rsid w:val="000218C5"/>
    <w:pPr>
      <w:spacing w:before="240"/>
      <w:jc w:val="left"/>
    </w:pPr>
  </w:style>
  <w:style w:type="paragraph" w:customStyle="1" w:styleId="Accordtitre">
    <w:name w:val="Accord titre"/>
    <w:basedOn w:val="Normal"/>
    <w:uiPriority w:val="99"/>
    <w:rsid w:val="000218C5"/>
    <w:pPr>
      <w:spacing w:line="360" w:lineRule="auto"/>
      <w:jc w:val="center"/>
    </w:pPr>
    <w:rPr>
      <w:lang w:eastAsia="en-US"/>
    </w:rPr>
  </w:style>
  <w:style w:type="paragraph" w:customStyle="1" w:styleId="FooterAccord">
    <w:name w:val="Footer Accord"/>
    <w:basedOn w:val="Normal"/>
    <w:uiPriority w:val="99"/>
    <w:rsid w:val="000218C5"/>
    <w:pPr>
      <w:tabs>
        <w:tab w:val="center" w:pos="4819"/>
        <w:tab w:val="center" w:pos="7370"/>
        <w:tab w:val="right" w:pos="9638"/>
      </w:tabs>
      <w:spacing w:before="360"/>
      <w:jc w:val="center"/>
    </w:pPr>
    <w:rPr>
      <w:lang w:eastAsia="en-US"/>
    </w:rPr>
  </w:style>
  <w:style w:type="paragraph" w:customStyle="1" w:styleId="FooterLandscapeAccord">
    <w:name w:val="FooterLandscape Accord"/>
    <w:basedOn w:val="Normal"/>
    <w:uiPriority w:val="99"/>
    <w:rsid w:val="000218C5"/>
    <w:pPr>
      <w:tabs>
        <w:tab w:val="center" w:pos="7285"/>
        <w:tab w:val="center" w:pos="10930"/>
        <w:tab w:val="right" w:pos="14570"/>
      </w:tabs>
      <w:spacing w:before="360"/>
      <w:jc w:val="center"/>
    </w:pPr>
    <w:rPr>
      <w:lang w:eastAsia="en-US"/>
    </w:rPr>
  </w:style>
  <w:style w:type="paragraph" w:styleId="BlockText">
    <w:name w:val="Block Text"/>
    <w:basedOn w:val="Normal"/>
    <w:uiPriority w:val="99"/>
    <w:rsid w:val="000218C5"/>
    <w:pPr>
      <w:spacing w:before="120" w:after="120" w:line="360" w:lineRule="auto"/>
      <w:ind w:left="1440" w:right="1440"/>
      <w:jc w:val="left"/>
    </w:pPr>
    <w:rPr>
      <w:lang w:eastAsia="en-US"/>
    </w:rPr>
  </w:style>
  <w:style w:type="paragraph" w:styleId="BodyText3">
    <w:name w:val="Body Text 3"/>
    <w:basedOn w:val="Normal"/>
    <w:link w:val="Zkladntext3Char"/>
    <w:uiPriority w:val="99"/>
    <w:rsid w:val="000218C5"/>
    <w:pPr>
      <w:spacing w:before="120" w:after="120" w:line="360" w:lineRule="auto"/>
      <w:jc w:val="left"/>
    </w:pPr>
    <w:rPr>
      <w:sz w:val="16"/>
      <w:szCs w:val="16"/>
      <w:lang w:eastAsia="en-US"/>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BodyTextFirstIndent">
    <w:name w:val="Body Text First Indent"/>
    <w:basedOn w:val="BodyText"/>
    <w:link w:val="PrvzarkazkladnhotextuChar"/>
    <w:uiPriority w:val="99"/>
    <w:rsid w:val="000218C5"/>
    <w:pPr>
      <w:spacing w:before="120" w:line="360" w:lineRule="auto"/>
      <w:ind w:firstLine="210"/>
      <w:jc w:val="left"/>
    </w:pPr>
    <w:rPr>
      <w:sz w:val="24"/>
      <w:szCs w:val="24"/>
      <w:lang w:eastAsia="en-US"/>
    </w:rPr>
  </w:style>
  <w:style w:type="character" w:customStyle="1" w:styleId="PrvzarkazkladnhotextuChar">
    <w:name w:val="Prvá zarážka základného textu Char"/>
    <w:basedOn w:val="ZkladntextChar"/>
    <w:link w:val="BodyTextFirstIndent"/>
    <w:uiPriority w:val="99"/>
    <w:semiHidden/>
    <w:locked/>
  </w:style>
  <w:style w:type="paragraph" w:styleId="BodyTextFirstIndent2">
    <w:name w:val="Body Text First Indent 2"/>
    <w:basedOn w:val="BodyTextIndent"/>
    <w:link w:val="Prvzarkazkladnhotextu2Char"/>
    <w:uiPriority w:val="99"/>
    <w:rsid w:val="000218C5"/>
    <w:pPr>
      <w:spacing w:before="120" w:line="360" w:lineRule="auto"/>
      <w:ind w:firstLine="210"/>
      <w:jc w:val="left"/>
    </w:pPr>
  </w:style>
  <w:style w:type="character" w:customStyle="1" w:styleId="Prvzarkazkladnhotextu2Char">
    <w:name w:val="Prvá zarážka základného textu 2 Char"/>
    <w:basedOn w:val="ZarkazkladnhotextuChar"/>
    <w:link w:val="BodyTextFirstIndent2"/>
    <w:uiPriority w:val="99"/>
    <w:semiHidden/>
    <w:locked/>
  </w:style>
  <w:style w:type="paragraph" w:styleId="BodyTextIndent3">
    <w:name w:val="Body Text Indent 3"/>
    <w:basedOn w:val="Normal"/>
    <w:link w:val="Zarkazkladnhotextu3Char"/>
    <w:uiPriority w:val="99"/>
    <w:rsid w:val="000218C5"/>
    <w:pPr>
      <w:spacing w:before="120" w:after="120" w:line="360" w:lineRule="auto"/>
      <w:ind w:left="283"/>
      <w:jc w:val="left"/>
    </w:pPr>
    <w:rPr>
      <w:sz w:val="16"/>
      <w:szCs w:val="16"/>
      <w:lang w:eastAsia="en-US"/>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Closing">
    <w:name w:val="Closing"/>
    <w:basedOn w:val="Normal"/>
    <w:link w:val="ZverChar"/>
    <w:uiPriority w:val="99"/>
    <w:rsid w:val="000218C5"/>
    <w:pPr>
      <w:spacing w:before="120" w:after="120" w:line="360" w:lineRule="auto"/>
      <w:ind w:left="4252"/>
      <w:jc w:val="left"/>
    </w:pPr>
    <w:rPr>
      <w:lang w:eastAsia="en-US"/>
    </w:rPr>
  </w:style>
  <w:style w:type="character" w:customStyle="1" w:styleId="ZverChar">
    <w:name w:val="Záver Char"/>
    <w:basedOn w:val="DefaultParagraphFont"/>
    <w:link w:val="Closing"/>
    <w:uiPriority w:val="99"/>
    <w:semiHidden/>
    <w:locked/>
    <w:rPr>
      <w:rFonts w:cs="Times New Roman"/>
      <w:sz w:val="24"/>
      <w:szCs w:val="24"/>
      <w:rtl w:val="0"/>
      <w:cs w:val="0"/>
    </w:rPr>
  </w:style>
  <w:style w:type="paragraph" w:styleId="DocumentMap">
    <w:name w:val="Document Map"/>
    <w:basedOn w:val="Normal"/>
    <w:link w:val="truktradokumentuChar"/>
    <w:uiPriority w:val="99"/>
    <w:semiHidden/>
    <w:rsid w:val="000218C5"/>
    <w:pPr>
      <w:shd w:val="clear" w:color="auto" w:fill="000080"/>
      <w:spacing w:before="120" w:after="120" w:line="360" w:lineRule="auto"/>
      <w:jc w:val="left"/>
    </w:pPr>
    <w:rPr>
      <w:rFonts w:ascii="Tahoma" w:hAnsi="Tahoma" w:cs="Tahoma"/>
      <w:lang w:eastAsia="en-US"/>
    </w:rPr>
  </w:style>
  <w:style w:type="character" w:customStyle="1" w:styleId="truktradokumentuChar">
    <w:name w:val="Štruktúra dokumentu Char"/>
    <w:basedOn w:val="DefaultParagraphFont"/>
    <w:link w:val="DocumentMap"/>
    <w:uiPriority w:val="99"/>
    <w:semiHidden/>
    <w:locked/>
    <w:rPr>
      <w:rFonts w:ascii="Tahoma" w:hAnsi="Tahoma" w:cs="Tahoma"/>
      <w:sz w:val="16"/>
      <w:szCs w:val="16"/>
      <w:rtl w:val="0"/>
      <w:cs w:val="0"/>
    </w:rPr>
  </w:style>
  <w:style w:type="paragraph" w:styleId="E-mailSignature">
    <w:name w:val="E-mail Signature"/>
    <w:basedOn w:val="Normal"/>
    <w:link w:val="Podpise-mailuChar"/>
    <w:uiPriority w:val="99"/>
    <w:rsid w:val="000218C5"/>
    <w:pPr>
      <w:spacing w:before="120" w:after="120" w:line="360" w:lineRule="auto"/>
      <w:jc w:val="left"/>
    </w:pPr>
    <w:rPr>
      <w:lang w:eastAsia="en-US"/>
    </w:rPr>
  </w:style>
  <w:style w:type="character" w:customStyle="1" w:styleId="Podpise-mailuChar">
    <w:name w:val="Podpis e-mailu Char"/>
    <w:basedOn w:val="DefaultParagraphFont"/>
    <w:link w:val="E-mailSignature"/>
    <w:uiPriority w:val="99"/>
    <w:semiHidden/>
    <w:locked/>
    <w:rPr>
      <w:rFonts w:cs="Times New Roman"/>
      <w:sz w:val="24"/>
      <w:szCs w:val="24"/>
      <w:rtl w:val="0"/>
      <w:cs w:val="0"/>
    </w:rPr>
  </w:style>
  <w:style w:type="character" w:styleId="Emphasis">
    <w:name w:val="Emphasis"/>
    <w:basedOn w:val="DefaultParagraphFont"/>
    <w:uiPriority w:val="99"/>
    <w:qFormat/>
    <w:rsid w:val="000218C5"/>
    <w:rPr>
      <w:rFonts w:cs="Times New Roman"/>
      <w:i/>
      <w:iCs/>
      <w:rtl w:val="0"/>
      <w:cs w:val="0"/>
    </w:rPr>
  </w:style>
  <w:style w:type="character" w:styleId="EndnoteReference">
    <w:name w:val="endnote reference"/>
    <w:basedOn w:val="DefaultParagraphFont"/>
    <w:uiPriority w:val="99"/>
    <w:semiHidden/>
    <w:rsid w:val="000218C5"/>
    <w:rPr>
      <w:rFonts w:cs="Times New Roman"/>
      <w:vertAlign w:val="superscript"/>
      <w:rtl w:val="0"/>
      <w:cs w:val="0"/>
    </w:rPr>
  </w:style>
  <w:style w:type="paragraph" w:styleId="EndnoteText">
    <w:name w:val="endnote text"/>
    <w:basedOn w:val="Normal"/>
    <w:link w:val="TextvysvetlivkyChar"/>
    <w:uiPriority w:val="99"/>
    <w:semiHidden/>
    <w:rsid w:val="000218C5"/>
    <w:pPr>
      <w:spacing w:before="120" w:after="120" w:line="360" w:lineRule="auto"/>
      <w:jc w:val="left"/>
    </w:pPr>
    <w:rPr>
      <w:sz w:val="20"/>
      <w:szCs w:val="20"/>
      <w:lang w:eastAsia="en-US"/>
    </w:rPr>
  </w:style>
  <w:style w:type="character" w:customStyle="1" w:styleId="TextvysvetlivkyChar">
    <w:name w:val="Text vysvetlivky Char"/>
    <w:basedOn w:val="DefaultParagraphFont"/>
    <w:link w:val="EndnoteText"/>
    <w:uiPriority w:val="99"/>
    <w:semiHidden/>
    <w:locked/>
    <w:rPr>
      <w:rFonts w:cs="Times New Roman"/>
      <w:sz w:val="20"/>
      <w:szCs w:val="20"/>
      <w:rtl w:val="0"/>
      <w:cs w:val="0"/>
    </w:rPr>
  </w:style>
  <w:style w:type="paragraph" w:styleId="EnvelopeAddress">
    <w:name w:val="envelope address"/>
    <w:basedOn w:val="Normal"/>
    <w:uiPriority w:val="99"/>
    <w:rsid w:val="000218C5"/>
    <w:pPr>
      <w:framePr w:w="7920" w:h="1980" w:hRule="exact" w:hSpace="180" w:vSpace="0" w:hAnchor="page" w:xAlign="center" w:yAlign="bottom"/>
      <w:spacing w:before="120" w:after="120" w:line="360" w:lineRule="auto"/>
      <w:ind w:left="2880"/>
      <w:jc w:val="left"/>
    </w:pPr>
    <w:rPr>
      <w:rFonts w:ascii="Arial" w:hAnsi="Arial" w:cs="Arial"/>
      <w:lang w:eastAsia="en-US"/>
    </w:rPr>
  </w:style>
  <w:style w:type="paragraph" w:styleId="EnvelopeReturn">
    <w:name w:val="envelope return"/>
    <w:basedOn w:val="Normal"/>
    <w:uiPriority w:val="99"/>
    <w:rsid w:val="000218C5"/>
    <w:pPr>
      <w:spacing w:before="120" w:after="120" w:line="360" w:lineRule="auto"/>
      <w:jc w:val="left"/>
    </w:pPr>
    <w:rPr>
      <w:rFonts w:ascii="Arial" w:hAnsi="Arial" w:cs="Arial"/>
      <w:sz w:val="20"/>
      <w:szCs w:val="20"/>
      <w:lang w:eastAsia="en-US"/>
    </w:rPr>
  </w:style>
  <w:style w:type="character" w:styleId="FollowedHyperlink">
    <w:name w:val="FollowedHyperlink"/>
    <w:basedOn w:val="DefaultParagraphFont"/>
    <w:uiPriority w:val="99"/>
    <w:rsid w:val="000218C5"/>
    <w:rPr>
      <w:rFonts w:cs="Times New Roman"/>
      <w:color w:val="800080"/>
      <w:u w:val="single"/>
      <w:rtl w:val="0"/>
      <w:cs w:val="0"/>
    </w:rPr>
  </w:style>
  <w:style w:type="character" w:styleId="HTMLAcronym">
    <w:name w:val="HTML Acronym"/>
    <w:basedOn w:val="DefaultParagraphFont"/>
    <w:uiPriority w:val="99"/>
    <w:rsid w:val="000218C5"/>
    <w:rPr>
      <w:rFonts w:cs="Times New Roman"/>
      <w:rtl w:val="0"/>
      <w:cs w:val="0"/>
    </w:rPr>
  </w:style>
  <w:style w:type="paragraph" w:styleId="HTMLAddress">
    <w:name w:val="HTML Address"/>
    <w:basedOn w:val="Normal"/>
    <w:link w:val="AdresaHTMLChar"/>
    <w:uiPriority w:val="99"/>
    <w:rsid w:val="000218C5"/>
    <w:pPr>
      <w:spacing w:before="120" w:after="120" w:line="360" w:lineRule="auto"/>
      <w:jc w:val="left"/>
    </w:pPr>
    <w:rPr>
      <w:i/>
      <w:iCs/>
      <w:lang w:eastAsia="en-US"/>
    </w:rPr>
  </w:style>
  <w:style w:type="character" w:customStyle="1" w:styleId="AdresaHTMLChar">
    <w:name w:val="Adresa HTML Char"/>
    <w:basedOn w:val="DefaultParagraphFont"/>
    <w:link w:val="HTMLAddress"/>
    <w:uiPriority w:val="99"/>
    <w:semiHidden/>
    <w:locked/>
    <w:rPr>
      <w:rFonts w:cs="Times New Roman"/>
      <w:i/>
      <w:iCs/>
      <w:sz w:val="24"/>
      <w:szCs w:val="24"/>
      <w:rtl w:val="0"/>
      <w:cs w:val="0"/>
    </w:rPr>
  </w:style>
  <w:style w:type="character" w:styleId="HTMLCite">
    <w:name w:val="HTML Cite"/>
    <w:basedOn w:val="DefaultParagraphFont"/>
    <w:uiPriority w:val="99"/>
    <w:rsid w:val="000218C5"/>
    <w:rPr>
      <w:rFonts w:cs="Times New Roman"/>
      <w:i/>
      <w:iCs/>
      <w:rtl w:val="0"/>
      <w:cs w:val="0"/>
    </w:rPr>
  </w:style>
  <w:style w:type="character" w:styleId="HTMLCode">
    <w:name w:val="HTML Code"/>
    <w:basedOn w:val="DefaultParagraphFont"/>
    <w:uiPriority w:val="99"/>
    <w:rsid w:val="000218C5"/>
    <w:rPr>
      <w:rFonts w:ascii="Courier New" w:hAnsi="Courier New" w:cs="Courier New"/>
      <w:sz w:val="20"/>
      <w:szCs w:val="20"/>
      <w:rtl w:val="0"/>
      <w:cs w:val="0"/>
    </w:rPr>
  </w:style>
  <w:style w:type="character" w:styleId="HTMLDefinition">
    <w:name w:val="HTML Definition"/>
    <w:basedOn w:val="DefaultParagraphFont"/>
    <w:uiPriority w:val="99"/>
    <w:rsid w:val="000218C5"/>
    <w:rPr>
      <w:rFonts w:cs="Times New Roman"/>
      <w:i/>
      <w:iCs/>
      <w:rtl w:val="0"/>
      <w:cs w:val="0"/>
    </w:rPr>
  </w:style>
  <w:style w:type="character" w:styleId="HTMLKeyboard">
    <w:name w:val="HTML Keyboard"/>
    <w:basedOn w:val="DefaultParagraphFont"/>
    <w:uiPriority w:val="99"/>
    <w:rsid w:val="000218C5"/>
    <w:rPr>
      <w:rFonts w:ascii="Courier New" w:hAnsi="Courier New" w:cs="Courier New"/>
      <w:sz w:val="20"/>
      <w:szCs w:val="20"/>
      <w:rtl w:val="0"/>
      <w:cs w:val="0"/>
    </w:rPr>
  </w:style>
  <w:style w:type="paragraph" w:styleId="HTMLPreformatted">
    <w:name w:val="HTML Preformatted"/>
    <w:basedOn w:val="Normal"/>
    <w:link w:val="PredformtovanHTMLChar"/>
    <w:uiPriority w:val="99"/>
    <w:rsid w:val="000218C5"/>
    <w:pPr>
      <w:spacing w:before="120" w:after="120" w:line="360" w:lineRule="auto"/>
      <w:jc w:val="left"/>
    </w:pPr>
    <w:rPr>
      <w:rFonts w:ascii="Courier New" w:hAnsi="Courier New" w:cs="Courier New"/>
      <w:sz w:val="20"/>
      <w:szCs w:val="20"/>
      <w:lang w:eastAsia="en-US"/>
    </w:rPr>
  </w:style>
  <w:style w:type="character" w:customStyle="1" w:styleId="PredformtovanHTMLChar">
    <w:name w:val="Predformátované HTML Char"/>
    <w:basedOn w:val="DefaultParagraphFont"/>
    <w:link w:val="HTMLPreformatted"/>
    <w:uiPriority w:val="99"/>
    <w:semiHidden/>
    <w:locked/>
    <w:rPr>
      <w:rFonts w:ascii="Courier New" w:hAnsi="Courier New" w:cs="Courier New"/>
      <w:sz w:val="20"/>
      <w:szCs w:val="20"/>
      <w:rtl w:val="0"/>
      <w:cs w:val="0"/>
    </w:rPr>
  </w:style>
  <w:style w:type="character" w:styleId="HTMLSample">
    <w:name w:val="HTML Sample"/>
    <w:basedOn w:val="DefaultParagraphFont"/>
    <w:uiPriority w:val="99"/>
    <w:rsid w:val="000218C5"/>
    <w:rPr>
      <w:rFonts w:ascii="Courier New" w:hAnsi="Courier New" w:cs="Courier New"/>
      <w:rtl w:val="0"/>
      <w:cs w:val="0"/>
    </w:rPr>
  </w:style>
  <w:style w:type="character" w:styleId="HTMLTypewriter">
    <w:name w:val="HTML Typewriter"/>
    <w:basedOn w:val="DefaultParagraphFont"/>
    <w:uiPriority w:val="99"/>
    <w:rsid w:val="000218C5"/>
    <w:rPr>
      <w:rFonts w:ascii="Courier New" w:hAnsi="Courier New" w:cs="Courier New"/>
      <w:sz w:val="20"/>
      <w:szCs w:val="20"/>
      <w:rtl w:val="0"/>
      <w:cs w:val="0"/>
    </w:rPr>
  </w:style>
  <w:style w:type="character" w:styleId="HTMLVariable">
    <w:name w:val="HTML Variable"/>
    <w:basedOn w:val="DefaultParagraphFont"/>
    <w:uiPriority w:val="99"/>
    <w:rsid w:val="000218C5"/>
    <w:rPr>
      <w:rFonts w:cs="Times New Roman"/>
      <w:i/>
      <w:iCs/>
      <w:rtl w:val="0"/>
      <w:cs w:val="0"/>
    </w:rPr>
  </w:style>
  <w:style w:type="character" w:styleId="Hyperlink">
    <w:name w:val="Hyperlink"/>
    <w:basedOn w:val="DefaultParagraphFont"/>
    <w:uiPriority w:val="99"/>
    <w:rsid w:val="000218C5"/>
    <w:rPr>
      <w:rFonts w:cs="Times New Roman"/>
      <w:color w:val="0000FF"/>
      <w:u w:val="single"/>
      <w:rtl w:val="0"/>
      <w:cs w:val="0"/>
    </w:rPr>
  </w:style>
  <w:style w:type="character" w:styleId="LineNumber">
    <w:name w:val="line number"/>
    <w:basedOn w:val="DefaultParagraphFont"/>
    <w:uiPriority w:val="99"/>
    <w:rsid w:val="000218C5"/>
    <w:rPr>
      <w:rFonts w:cs="Times New Roman"/>
      <w:rtl w:val="0"/>
      <w:cs w:val="0"/>
    </w:rPr>
  </w:style>
  <w:style w:type="paragraph" w:styleId="List">
    <w:name w:val="List"/>
    <w:basedOn w:val="Normal"/>
    <w:uiPriority w:val="99"/>
    <w:rsid w:val="000218C5"/>
    <w:pPr>
      <w:spacing w:before="120" w:after="120" w:line="360" w:lineRule="auto"/>
      <w:ind w:left="283" w:hanging="283"/>
      <w:jc w:val="left"/>
    </w:pPr>
    <w:rPr>
      <w:lang w:eastAsia="en-US"/>
    </w:rPr>
  </w:style>
  <w:style w:type="paragraph" w:styleId="List2">
    <w:name w:val="List 2"/>
    <w:basedOn w:val="Normal"/>
    <w:uiPriority w:val="99"/>
    <w:rsid w:val="000218C5"/>
    <w:pPr>
      <w:spacing w:before="120" w:after="120" w:line="360" w:lineRule="auto"/>
      <w:ind w:left="566" w:hanging="283"/>
      <w:jc w:val="left"/>
    </w:pPr>
    <w:rPr>
      <w:lang w:eastAsia="en-US"/>
    </w:rPr>
  </w:style>
  <w:style w:type="paragraph" w:styleId="List3">
    <w:name w:val="List 3"/>
    <w:basedOn w:val="Normal"/>
    <w:uiPriority w:val="99"/>
    <w:rsid w:val="000218C5"/>
    <w:pPr>
      <w:spacing w:before="120" w:after="120" w:line="360" w:lineRule="auto"/>
      <w:ind w:left="849" w:hanging="283"/>
      <w:jc w:val="left"/>
    </w:pPr>
    <w:rPr>
      <w:lang w:eastAsia="en-US"/>
    </w:rPr>
  </w:style>
  <w:style w:type="paragraph" w:styleId="List4">
    <w:name w:val="List 4"/>
    <w:basedOn w:val="Normal"/>
    <w:uiPriority w:val="99"/>
    <w:rsid w:val="000218C5"/>
    <w:pPr>
      <w:spacing w:before="120" w:after="120" w:line="360" w:lineRule="auto"/>
      <w:ind w:left="1132" w:hanging="283"/>
      <w:jc w:val="left"/>
    </w:pPr>
    <w:rPr>
      <w:lang w:eastAsia="en-US"/>
    </w:rPr>
  </w:style>
  <w:style w:type="paragraph" w:styleId="List5">
    <w:name w:val="List 5"/>
    <w:basedOn w:val="Normal"/>
    <w:uiPriority w:val="99"/>
    <w:rsid w:val="000218C5"/>
    <w:pPr>
      <w:spacing w:before="120" w:after="120" w:line="360" w:lineRule="auto"/>
      <w:ind w:left="1415" w:hanging="283"/>
      <w:jc w:val="left"/>
    </w:pPr>
    <w:rPr>
      <w:lang w:eastAsia="en-US"/>
    </w:rPr>
  </w:style>
  <w:style w:type="paragraph" w:styleId="ListBullet5">
    <w:name w:val="List Bullet 5"/>
    <w:basedOn w:val="Normal"/>
    <w:autoRedefine/>
    <w:uiPriority w:val="99"/>
    <w:rsid w:val="000218C5"/>
    <w:pPr>
      <w:numPr>
        <w:numId w:val="6"/>
      </w:numPr>
      <w:tabs>
        <w:tab w:val="num" w:pos="1492"/>
      </w:tabs>
      <w:spacing w:before="120" w:after="120" w:line="360" w:lineRule="auto"/>
      <w:ind w:left="1492" w:hanging="360"/>
      <w:jc w:val="left"/>
    </w:pPr>
    <w:rPr>
      <w:lang w:eastAsia="en-US"/>
    </w:rPr>
  </w:style>
  <w:style w:type="paragraph" w:styleId="ListContinue">
    <w:name w:val="List Continue"/>
    <w:basedOn w:val="Normal"/>
    <w:uiPriority w:val="99"/>
    <w:rsid w:val="000218C5"/>
    <w:pPr>
      <w:spacing w:before="120" w:after="120" w:line="360" w:lineRule="auto"/>
      <w:ind w:left="283"/>
      <w:jc w:val="left"/>
    </w:pPr>
    <w:rPr>
      <w:lang w:eastAsia="en-US"/>
    </w:rPr>
  </w:style>
  <w:style w:type="paragraph" w:styleId="ListContinue2">
    <w:name w:val="List Continue 2"/>
    <w:basedOn w:val="Normal"/>
    <w:uiPriority w:val="99"/>
    <w:rsid w:val="000218C5"/>
    <w:pPr>
      <w:spacing w:before="120" w:after="120" w:line="360" w:lineRule="auto"/>
      <w:ind w:left="566"/>
      <w:jc w:val="left"/>
    </w:pPr>
    <w:rPr>
      <w:lang w:eastAsia="en-US"/>
    </w:rPr>
  </w:style>
  <w:style w:type="paragraph" w:styleId="ListContinue3">
    <w:name w:val="List Continue 3"/>
    <w:basedOn w:val="Normal"/>
    <w:uiPriority w:val="99"/>
    <w:rsid w:val="000218C5"/>
    <w:pPr>
      <w:spacing w:before="120" w:after="120" w:line="360" w:lineRule="auto"/>
      <w:ind w:left="849"/>
      <w:jc w:val="left"/>
    </w:pPr>
    <w:rPr>
      <w:lang w:eastAsia="en-US"/>
    </w:rPr>
  </w:style>
  <w:style w:type="paragraph" w:styleId="ListContinue4">
    <w:name w:val="List Continue 4"/>
    <w:basedOn w:val="Normal"/>
    <w:uiPriority w:val="99"/>
    <w:rsid w:val="000218C5"/>
    <w:pPr>
      <w:spacing w:before="120" w:after="120" w:line="360" w:lineRule="auto"/>
      <w:ind w:left="1132"/>
      <w:jc w:val="left"/>
    </w:pPr>
    <w:rPr>
      <w:lang w:eastAsia="en-US"/>
    </w:rPr>
  </w:style>
  <w:style w:type="paragraph" w:styleId="ListContinue5">
    <w:name w:val="List Continue 5"/>
    <w:basedOn w:val="Normal"/>
    <w:uiPriority w:val="99"/>
    <w:rsid w:val="000218C5"/>
    <w:pPr>
      <w:spacing w:before="120" w:after="120" w:line="360" w:lineRule="auto"/>
      <w:ind w:left="1415"/>
      <w:jc w:val="left"/>
    </w:pPr>
    <w:rPr>
      <w:lang w:eastAsia="en-US"/>
    </w:rPr>
  </w:style>
  <w:style w:type="paragraph" w:styleId="ListNumber5">
    <w:name w:val="List Number 5"/>
    <w:basedOn w:val="Normal"/>
    <w:uiPriority w:val="99"/>
    <w:rsid w:val="000218C5"/>
    <w:pPr>
      <w:numPr>
        <w:numId w:val="7"/>
      </w:numPr>
      <w:tabs>
        <w:tab w:val="num" w:pos="1492"/>
      </w:tabs>
      <w:spacing w:before="120" w:after="120" w:line="360" w:lineRule="auto"/>
      <w:ind w:left="1492" w:hanging="360"/>
      <w:jc w:val="left"/>
    </w:pPr>
    <w:rPr>
      <w:lang w:eastAsia="en-US"/>
    </w:rPr>
  </w:style>
  <w:style w:type="paragraph" w:styleId="Macro">
    <w:name w:val="macro"/>
    <w:link w:val="TextmakraChar"/>
    <w:uiPriority w:val="99"/>
    <w:semiHidden/>
    <w:rsid w:val="000218C5"/>
    <w:pPr>
      <w:framePr w:wrap="auto"/>
      <w:widowControl/>
      <w:tabs>
        <w:tab w:val="left" w:pos="480"/>
        <w:tab w:val="left" w:pos="960"/>
        <w:tab w:val="left" w:pos="1440"/>
        <w:tab w:val="left" w:pos="1920"/>
        <w:tab w:val="left" w:pos="2400"/>
        <w:tab w:val="left" w:pos="2880"/>
        <w:tab w:val="left" w:pos="3360"/>
        <w:tab w:val="left" w:pos="3840"/>
        <w:tab w:val="left" w:pos="4320"/>
      </w:tabs>
      <w:autoSpaceDE/>
      <w:autoSpaceDN/>
      <w:adjustRightInd/>
      <w:spacing w:before="120" w:after="120" w:line="360" w:lineRule="auto"/>
      <w:ind w:left="0" w:right="0"/>
      <w:jc w:val="left"/>
      <w:textAlignment w:val="auto"/>
    </w:pPr>
    <w:rPr>
      <w:rFonts w:ascii="Courier New" w:hAnsi="Courier New" w:cs="Courier New"/>
      <w:sz w:val="20"/>
      <w:szCs w:val="20"/>
      <w:rtl w:val="0"/>
      <w:cs w:val="0"/>
      <w:lang w:val="en-GB" w:eastAsia="en-US" w:bidi="ar-SA"/>
    </w:rPr>
  </w:style>
  <w:style w:type="character" w:customStyle="1" w:styleId="TextmakraChar">
    <w:name w:val="Text makra Char"/>
    <w:basedOn w:val="DefaultParagraphFont"/>
    <w:link w:val="Macro"/>
    <w:uiPriority w:val="99"/>
    <w:semiHidden/>
    <w:locked/>
    <w:rPr>
      <w:rFonts w:ascii="Courier New" w:hAnsi="Courier New" w:cs="Courier New"/>
      <w:sz w:val="20"/>
      <w:szCs w:val="20"/>
      <w:rtl w:val="0"/>
      <w:cs w:val="0"/>
    </w:rPr>
  </w:style>
  <w:style w:type="paragraph" w:styleId="MessageHeader">
    <w:name w:val="Message Header"/>
    <w:basedOn w:val="Normal"/>
    <w:link w:val="HlavikasprvyChar"/>
    <w:uiPriority w:val="99"/>
    <w:rsid w:val="000218C5"/>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134" w:hanging="1134"/>
      <w:jc w:val="left"/>
    </w:pPr>
    <w:rPr>
      <w:rFonts w:ascii="Arial" w:hAnsi="Arial" w:cs="Arial"/>
      <w:lang w:eastAsia="en-US"/>
    </w:rPr>
  </w:style>
  <w:style w:type="character" w:customStyle="1" w:styleId="HlavikasprvyChar">
    <w:name w:val="Hlavička správy Char"/>
    <w:basedOn w:val="DefaultParagraphFont"/>
    <w:link w:val="MessageHeader"/>
    <w:uiPriority w:val="99"/>
    <w:semiHidden/>
    <w:locked/>
    <w:rPr>
      <w:rFonts w:ascii="Cambria" w:hAnsi="Cambria" w:cs="Cambria"/>
      <w:sz w:val="24"/>
      <w:szCs w:val="24"/>
      <w:shd w:val="pct20" w:color="auto" w:fill="auto"/>
      <w:rtl w:val="0"/>
      <w:cs w:val="0"/>
    </w:rPr>
  </w:style>
  <w:style w:type="paragraph" w:styleId="NormalIndent">
    <w:name w:val="Normal Indent"/>
    <w:basedOn w:val="Normal"/>
    <w:uiPriority w:val="99"/>
    <w:rsid w:val="000218C5"/>
    <w:pPr>
      <w:spacing w:before="120" w:after="120" w:line="360" w:lineRule="auto"/>
      <w:ind w:left="720"/>
      <w:jc w:val="left"/>
    </w:pPr>
    <w:rPr>
      <w:lang w:eastAsia="en-US"/>
    </w:rPr>
  </w:style>
  <w:style w:type="paragraph" w:styleId="PlainText">
    <w:name w:val="Plain Text"/>
    <w:basedOn w:val="Normal"/>
    <w:link w:val="ObyajntextChar"/>
    <w:uiPriority w:val="99"/>
    <w:rsid w:val="000218C5"/>
    <w:pPr>
      <w:spacing w:before="120" w:after="120" w:line="360" w:lineRule="auto"/>
      <w:jc w:val="left"/>
    </w:pPr>
    <w:rPr>
      <w:rFonts w:ascii="Courier New" w:hAnsi="Courier New" w:cs="Courier New"/>
      <w:sz w:val="20"/>
      <w:szCs w:val="20"/>
      <w:lang w:eastAsia="en-US"/>
    </w:rPr>
  </w:style>
  <w:style w:type="character" w:customStyle="1" w:styleId="ObyajntextChar">
    <w:name w:val="Obyčajný text Char"/>
    <w:basedOn w:val="DefaultParagraphFont"/>
    <w:link w:val="PlainText"/>
    <w:uiPriority w:val="99"/>
    <w:semiHidden/>
    <w:locked/>
    <w:rPr>
      <w:rFonts w:ascii="Courier New" w:hAnsi="Courier New" w:cs="Courier New"/>
      <w:sz w:val="20"/>
      <w:szCs w:val="20"/>
      <w:rtl w:val="0"/>
      <w:cs w:val="0"/>
    </w:rPr>
  </w:style>
  <w:style w:type="paragraph" w:styleId="Signature">
    <w:name w:val="Signature"/>
    <w:basedOn w:val="Normal"/>
    <w:link w:val="PodpisChar"/>
    <w:uiPriority w:val="99"/>
    <w:rsid w:val="000218C5"/>
    <w:pPr>
      <w:spacing w:before="120" w:after="120" w:line="360" w:lineRule="auto"/>
      <w:ind w:left="4252"/>
      <w:jc w:val="left"/>
    </w:pPr>
    <w:rPr>
      <w:lang w:eastAsia="en-US"/>
    </w:rPr>
  </w:style>
  <w:style w:type="character" w:customStyle="1" w:styleId="PodpisChar">
    <w:name w:val="Podpis Char"/>
    <w:basedOn w:val="DefaultParagraphFont"/>
    <w:link w:val="Signature"/>
    <w:uiPriority w:val="99"/>
    <w:semiHidden/>
    <w:locked/>
    <w:rPr>
      <w:rFonts w:cs="Times New Roman"/>
      <w:sz w:val="24"/>
      <w:szCs w:val="24"/>
      <w:rtl w:val="0"/>
      <w:cs w:val="0"/>
    </w:rPr>
  </w:style>
  <w:style w:type="character" w:styleId="Strong">
    <w:name w:val="Strong"/>
    <w:basedOn w:val="DefaultParagraphFont"/>
    <w:uiPriority w:val="99"/>
    <w:qFormat/>
    <w:rsid w:val="000218C5"/>
    <w:rPr>
      <w:rFonts w:cs="Times New Roman"/>
      <w:b/>
      <w:bCs/>
      <w:rtl w:val="0"/>
      <w:cs w:val="0"/>
    </w:rPr>
  </w:style>
  <w:style w:type="paragraph" w:styleId="Subtitle">
    <w:name w:val="Subtitle"/>
    <w:basedOn w:val="Normal"/>
    <w:link w:val="PodtitulChar"/>
    <w:uiPriority w:val="99"/>
    <w:qFormat/>
    <w:rsid w:val="000218C5"/>
    <w:pPr>
      <w:spacing w:before="120" w:after="60" w:line="360" w:lineRule="auto"/>
      <w:jc w:val="center"/>
      <w:outlineLvl w:val="1"/>
    </w:pPr>
    <w:rPr>
      <w:rFonts w:ascii="Arial" w:hAnsi="Arial" w:cs="Arial"/>
      <w:lang w:eastAsia="en-US"/>
    </w:rPr>
  </w:style>
  <w:style w:type="character" w:customStyle="1" w:styleId="PodtitulChar">
    <w:name w:val="Podtitul Char"/>
    <w:basedOn w:val="DefaultParagraphFont"/>
    <w:link w:val="Subtitle"/>
    <w:uiPriority w:val="99"/>
    <w:locked/>
    <w:rPr>
      <w:rFonts w:ascii="Cambria" w:hAnsi="Cambria" w:cs="Cambria"/>
      <w:sz w:val="24"/>
      <w:szCs w:val="24"/>
      <w:rtl w:val="0"/>
      <w:cs w:val="0"/>
    </w:rPr>
  </w:style>
  <w:style w:type="table" w:styleId="Table3Deffects1">
    <w:name w:val="Table 3D effects 1"/>
    <w:basedOn w:val="TableNormal"/>
    <w:uiPriority w:val="99"/>
    <w:rsid w:val="000218C5"/>
    <w:pPr>
      <w:spacing w:before="120" w:after="120" w:line="360" w:lineRule="auto"/>
    </w:pPr>
    <w:rPr>
      <w:sz w:val="20"/>
      <w:szCs w:val="20"/>
    </w:rPr>
    <w:tblPr/>
    <w:tcPr>
      <w:shd w:val="solid" w:color="C0C0C0" w:fill="FFFFFF"/>
    </w:tcPr>
    <w:tblStylePr w:type="firstRow">
      <w:pPr>
        <w:widowControl w:val="0"/>
        <w:autoSpaceDE w:val="0"/>
        <w:autoSpaceDN w:val="0"/>
        <w:adjustRightInd w:val="0"/>
      </w:pPr>
      <w:rPr>
        <w:rFonts w:cs="Times New Roman"/>
        <w:rtl w:val="0"/>
        <w:cs w:val="0"/>
      </w:rPr>
      <w:tblPr/>
      <w:tcPr>
        <w:tcBorders>
          <w:bottom w:val="single" w:sz="6" w:space="0" w:color="80808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FFFFFF"/>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6" w:space="0" w:color="FFFFFF"/>
          <w:tl2br w:val="none" w:sz="0" w:space="0" w:color="auto"/>
          <w:tr2bl w:val="none" w:sz="0" w:space="0" w:color="auto"/>
        </w:tcBorders>
      </w:tcPr>
    </w:tblStylePr>
    <w:tblStylePr w:type="neCell">
      <w:pPr>
        <w:widowControl w:val="0"/>
        <w:autoSpaceDE w:val="0"/>
        <w:autoSpaceDN w:val="0"/>
        <w:adjustRightInd w:val="0"/>
      </w:pPr>
      <w:rPr>
        <w:rFonts w:cs="Times New Roman"/>
        <w:rtl w:val="0"/>
        <w:cs w:val="0"/>
      </w:rPr>
      <w:tblPr/>
      <w:tcPr>
        <w:tcBorders>
          <w:left w:val="none" w:sz="0" w:space="0" w:color="auto"/>
          <w:bottom w:val="none" w:sz="0" w:space="0" w:color="auto"/>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bottom w:val="none" w:sz="0" w:space="0" w:color="auto"/>
          <w:right w:val="none" w:sz="0" w:space="0" w:color="auto"/>
          <w:tl2br w:val="none" w:sz="0" w:space="0" w:color="auto"/>
          <w:tr2bl w:val="none" w:sz="0" w:space="0" w:color="auto"/>
        </w:tcBorders>
      </w:tcPr>
    </w:tblStylePr>
    <w:tblStylePr w:type="seCell">
      <w:pPr>
        <w:widowControl w:val="0"/>
        <w:autoSpaceDE w:val="0"/>
        <w:autoSpaceDN w:val="0"/>
        <w:adjustRightInd w:val="0"/>
      </w:pPr>
      <w:rPr>
        <w:rFonts w:cs="Times New Roman"/>
        <w:rtl w:val="0"/>
        <w:cs w:val="0"/>
      </w:rPr>
      <w:tblPr/>
      <w:tcPr>
        <w:tcBorders>
          <w:top w:val="none" w:sz="0" w:space="0" w:color="auto"/>
          <w:left w:val="none" w:sz="0" w:space="0" w:color="auto"/>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218C5"/>
    <w:pPr>
      <w:spacing w:before="120" w:after="120" w:line="360" w:lineRule="auto"/>
    </w:pPr>
    <w:rPr>
      <w:sz w:val="20"/>
      <w:szCs w:val="20"/>
    </w:rPr>
    <w:tblPr>
      <w:tblStyleRowBandSize w:val="1"/>
    </w:tblPr>
    <w:tcPr>
      <w:shd w:val="solid" w:color="C0C0C0" w:fill="FFFFFF"/>
    </w:tc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right w:val="single" w:sz="6" w:space="0" w:color="FFFFFF"/>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op w:val="single" w:sz="6" w:space="0" w:color="808080"/>
          <w:bottom w:val="single" w:sz="6" w:space="0" w:color="FFFFFF"/>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3Deffects3">
    <w:name w:val="Table 3D effects 3"/>
    <w:basedOn w:val="TableNormal"/>
    <w:uiPriority w:val="99"/>
    <w:rsid w:val="000218C5"/>
    <w:pPr>
      <w:spacing w:before="120" w:after="120" w:line="360" w:lineRule="auto"/>
    </w:pPr>
    <w:rPr>
      <w:sz w:val="20"/>
      <w:szCs w:val="20"/>
    </w:rPr>
    <w:tblPr>
      <w:tblStyleRowBandSize w:val="1"/>
      <w:tblStyleColBandSize w:val="1"/>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right w:val="single" w:sz="6" w:space="0" w:color="FFFFFF"/>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solid" w:color="C0C0C0" w:fill="FFFFFF"/>
      </w:tcPr>
    </w:tblStylePr>
    <w:tblStylePr w:type="band2Vert">
      <w:pPr>
        <w:widowControl w:val="0"/>
        <w:autoSpaceDE w:val="0"/>
        <w:autoSpaceDN w:val="0"/>
        <w:adjustRightInd w:val="0"/>
      </w:pPr>
      <w:rPr>
        <w:rFonts w:cs="Times New Roman"/>
        <w:rtl w:val="0"/>
        <w:cs w:val="0"/>
      </w:rPr>
      <w:tblPr/>
      <w:tcPr>
        <w:shd w:val="pct50" w:color="C0C0C0" w:fill="FFFFFF"/>
      </w:tcPr>
    </w:tblStylePr>
    <w:tblStylePr w:type="band1Horz">
      <w:pPr>
        <w:widowControl w:val="0"/>
        <w:autoSpaceDE w:val="0"/>
        <w:autoSpaceDN w:val="0"/>
        <w:adjustRightInd w:val="0"/>
      </w:pPr>
      <w:rPr>
        <w:rFonts w:cs="Times New Roman"/>
        <w:rtl w:val="0"/>
        <w:cs w:val="0"/>
      </w:rPr>
      <w:tblPr/>
      <w:tcPr>
        <w:tcBorders>
          <w:top w:val="single" w:sz="6" w:space="0" w:color="808080"/>
          <w:bottom w:val="single" w:sz="6" w:space="0" w:color="FFFFFF"/>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1">
    <w:name w:val="Table Classic 1"/>
    <w:basedOn w:val="TableNormal"/>
    <w:uiPriority w:val="99"/>
    <w:rsid w:val="000218C5"/>
    <w:pPr>
      <w:spacing w:before="120" w:after="120" w:line="360" w:lineRule="auto"/>
    </w:pPr>
    <w:rPr>
      <w:sz w:val="20"/>
      <w:szCs w:val="20"/>
    </w:rPr>
    <w:tblPr>
      <w:tblBorders>
        <w:top w:val="single" w:sz="12" w:space="0" w:color="000000"/>
        <w:bottom w:val="single" w:sz="12"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6" w:space="0" w:color="000000"/>
          <w:tl2br w:val="none" w:sz="0" w:space="0" w:color="auto"/>
          <w:tr2bl w:val="none" w:sz="0" w:space="0" w:color="auto"/>
        </w:tcBorders>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2">
    <w:name w:val="Table Classic 2"/>
    <w:basedOn w:val="TableNormal"/>
    <w:uiPriority w:val="99"/>
    <w:rsid w:val="000218C5"/>
    <w:pPr>
      <w:spacing w:before="120" w:after="120" w:line="360" w:lineRule="auto"/>
    </w:pPr>
    <w:rPr>
      <w:sz w:val="20"/>
      <w:szCs w:val="20"/>
    </w:rPr>
    <w:tblPr>
      <w:tblBorders>
        <w:top w:val="single" w:sz="12" w:space="0" w:color="000000"/>
        <w:bottom w:val="single" w:sz="12"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80008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800080" w:fill="FFFFFF"/>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3">
    <w:name w:val="Table Classic 3"/>
    <w:basedOn w:val="TableNormal"/>
    <w:uiPriority w:val="99"/>
    <w:rsid w:val="000218C5"/>
    <w:pPr>
      <w:spacing w:before="120" w:after="120" w:line="36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shd w:val="solid" w:color="FFFFFF"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lassic4">
    <w:name w:val="Table Classic 4"/>
    <w:basedOn w:val="TableNormal"/>
    <w:uiPriority w:val="99"/>
    <w:rsid w:val="000218C5"/>
    <w:pPr>
      <w:spacing w:before="120" w:after="120" w:line="36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50" w:color="000080" w:fill="FFFFFF"/>
      </w:tcPr>
    </w:tblStylePr>
    <w:tblStylePr w:type="la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50" w:color="000000"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orful1">
    <w:name w:val="Table Colorful 1"/>
    <w:basedOn w:val="TableNormal"/>
    <w:uiPriority w:val="99"/>
    <w:rsid w:val="000218C5"/>
    <w:pPr>
      <w:spacing w:before="120" w:after="120" w:line="36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orful2">
    <w:name w:val="Table Colorful 2"/>
    <w:basedOn w:val="TableNormal"/>
    <w:uiPriority w:val="99"/>
    <w:rsid w:val="000218C5"/>
    <w:pPr>
      <w:spacing w:before="120" w:after="120" w:line="360" w:lineRule="auto"/>
    </w:pPr>
    <w:rPr>
      <w:sz w:val="20"/>
      <w:szCs w:val="20"/>
    </w:rPr>
    <w:tblPr>
      <w:tblBorders>
        <w:bottom w:val="single" w:sz="12" w:space="0" w:color="000000"/>
      </w:tblBorders>
    </w:tblPr>
    <w:tcPr>
      <w:shd w:val="pct20" w:color="FFFF00" w:fill="FFFFFF"/>
    </w:tc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shd w:val="solid" w:color="800000" w:fill="FFFFFF"/>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orful3">
    <w:name w:val="Table Colorful 3"/>
    <w:basedOn w:val="TableNormal"/>
    <w:uiPriority w:val="99"/>
    <w:rsid w:val="000218C5"/>
    <w:pPr>
      <w:spacing w:before="120" w:after="120" w:line="36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008080" w:fill="FFFFFF"/>
      </w:tcPr>
    </w:tblStylePr>
    <w:tblStylePr w:type="firstCol">
      <w:pPr>
        <w:widowControl w:val="0"/>
        <w:autoSpaceDE w:val="0"/>
        <w:autoSpaceDN w:val="0"/>
        <w:adjustRightInd w:val="0"/>
      </w:pPr>
      <w:rPr>
        <w:rFonts w:cs="Times New Roman"/>
        <w:rtl w:val="0"/>
        <w:cs w:val="0"/>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218C5"/>
    <w:pPr>
      <w:spacing w:before="120" w:after="120" w:line="36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pPr>
      <w:rPr>
        <w:rFonts w:cs="Times New Roman"/>
        <w:rtl w:val="0"/>
        <w:cs w:val="0"/>
      </w:rPr>
      <w:tblPr/>
      <w:tcPr>
        <w:tcBorders>
          <w:bottom w:val="doub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pct25" w:color="000000" w:fill="FFFFFF"/>
      </w:tcPr>
    </w:tblStylePr>
    <w:tblStylePr w:type="band2Vert">
      <w:pPr>
        <w:widowControl w:val="0"/>
        <w:autoSpaceDE w:val="0"/>
        <w:autoSpaceDN w:val="0"/>
        <w:adjustRightInd w:val="0"/>
      </w:pPr>
      <w:rPr>
        <w:rFonts w:cs="Times New Roman"/>
        <w:rtl w:val="0"/>
        <w:cs w:val="0"/>
      </w:rPr>
      <w:tblPr/>
      <w:tcPr>
        <w:shd w:val="pct25" w:color="FFFF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umns2">
    <w:name w:val="Table Columns 2"/>
    <w:basedOn w:val="TableNormal"/>
    <w:uiPriority w:val="99"/>
    <w:rsid w:val="000218C5"/>
    <w:pPr>
      <w:spacing w:before="120" w:after="120" w:line="360" w:lineRule="auto"/>
    </w:pPr>
    <w:rPr>
      <w:b/>
      <w:bCs/>
      <w:sz w:val="20"/>
      <w:szCs w:val="20"/>
    </w:rPr>
    <w:tblPr>
      <w:tblStyleColBandSize w:val="1"/>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pct30" w:color="000000" w:fill="FFFFFF"/>
      </w:tcPr>
    </w:tblStylePr>
    <w:tblStylePr w:type="band2Vert">
      <w:pPr>
        <w:widowControl w:val="0"/>
        <w:autoSpaceDE w:val="0"/>
        <w:autoSpaceDN w:val="0"/>
        <w:adjustRightInd w:val="0"/>
      </w:pPr>
      <w:rPr>
        <w:rFonts w:cs="Times New Roman"/>
        <w:rtl w:val="0"/>
        <w:cs w:val="0"/>
      </w:rPr>
      <w:tblPr/>
      <w:tcPr>
        <w:shd w:val="pct25" w:color="00FF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umns3">
    <w:name w:val="Table Columns 3"/>
    <w:basedOn w:val="TableNormal"/>
    <w:uiPriority w:val="99"/>
    <w:rsid w:val="000218C5"/>
    <w:pPr>
      <w:spacing w:before="120" w:after="120" w:line="36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op w:val="single" w:sz="6" w:space="0" w:color="00008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solid" w:color="C0C0C0" w:fill="FFFFFF"/>
      </w:tcPr>
    </w:tblStylePr>
    <w:tblStylePr w:type="band2Vert">
      <w:pPr>
        <w:widowControl w:val="0"/>
        <w:autoSpaceDE w:val="0"/>
        <w:autoSpaceDN w:val="0"/>
        <w:adjustRightInd w:val="0"/>
      </w:pPr>
      <w:rPr>
        <w:rFonts w:cs="Times New Roman"/>
        <w:rtl w:val="0"/>
        <w:cs w:val="0"/>
      </w:rPr>
      <w:tblPr/>
      <w:tcPr>
        <w:shd w:val="pct10" w:color="0000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Columns4">
    <w:name w:val="Table Columns 4"/>
    <w:basedOn w:val="TableNormal"/>
    <w:uiPriority w:val="99"/>
    <w:rsid w:val="000218C5"/>
    <w:pPr>
      <w:spacing w:before="120" w:after="120" w:line="360" w:lineRule="auto"/>
    </w:pPr>
    <w:rPr>
      <w:sz w:val="20"/>
      <w:szCs w:val="20"/>
    </w:rPr>
    <w:tblPr>
      <w:tblStyleColBandSize w:val="1"/>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pct50" w:color="008080" w:fill="FFFFFF"/>
      </w:tcPr>
    </w:tblStylePr>
    <w:tblStylePr w:type="band2Vert">
      <w:pPr>
        <w:widowControl w:val="0"/>
        <w:autoSpaceDE w:val="0"/>
        <w:autoSpaceDN w:val="0"/>
        <w:adjustRightInd w:val="0"/>
      </w:pPr>
      <w:rPr>
        <w:rFonts w:cs="Times New Roman"/>
        <w:rtl w:val="0"/>
        <w:cs w:val="0"/>
      </w:rPr>
      <w:tblPr/>
      <w:tcPr>
        <w:shd w:val="pct10" w:color="000000" w:fill="FFFFFF"/>
      </w:tcPr>
    </w:tblStylePr>
  </w:style>
  <w:style w:type="table" w:styleId="TableColumns5">
    <w:name w:val="Table Columns 5"/>
    <w:basedOn w:val="TableNormal"/>
    <w:uiPriority w:val="99"/>
    <w:rsid w:val="000218C5"/>
    <w:pPr>
      <w:spacing w:before="120" w:after="120" w:line="36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pPr>
        <w:widowControl w:val="0"/>
        <w:autoSpaceDE w:val="0"/>
        <w:autoSpaceDN w:val="0"/>
        <w:adjustRightInd w:val="0"/>
      </w:pPr>
      <w:rPr>
        <w:rFonts w:cs="Times New Roman"/>
        <w:rtl w:val="0"/>
        <w:cs w:val="0"/>
      </w:rPr>
      <w:tblPr/>
      <w:tcPr>
        <w:tcBorders>
          <w:bottom w:val="single" w:sz="6" w:space="0" w:color="80808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80808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Vert">
      <w:pPr>
        <w:widowControl w:val="0"/>
        <w:autoSpaceDE w:val="0"/>
        <w:autoSpaceDN w:val="0"/>
        <w:adjustRightInd w:val="0"/>
      </w:pPr>
      <w:rPr>
        <w:rFonts w:cs="Times New Roman"/>
        <w:rtl w:val="0"/>
        <w:cs w:val="0"/>
      </w:rPr>
      <w:tblPr/>
      <w:tcPr>
        <w:shd w:val="solid" w:color="C0C0C0" w:fill="FFFFFF"/>
      </w:tcPr>
    </w:tblStylePr>
  </w:style>
  <w:style w:type="table" w:styleId="TableContemporary">
    <w:name w:val="Table Contemporary"/>
    <w:basedOn w:val="TableNormal"/>
    <w:uiPriority w:val="99"/>
    <w:rsid w:val="000218C5"/>
    <w:pPr>
      <w:spacing w:before="120" w:after="120" w:line="360" w:lineRule="auto"/>
    </w:pPr>
    <w:rPr>
      <w:sz w:val="20"/>
      <w:szCs w:val="20"/>
    </w:rPr>
    <w:tblPr>
      <w:tblStyleRowBandSize w:val="1"/>
      <w:tblBorders>
        <w:insideH w:val="single" w:sz="18" w:space="0" w:color="FFFFFF"/>
        <w:insideV w:val="single" w:sz="18" w:space="0" w:color="FFFFFF"/>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0000" w:fill="FFFFFF"/>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5" w:color="0000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218C5"/>
    <w:pPr>
      <w:spacing w:before="120" w:after="120" w:line="36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
    <w:name w:val="Table Grid"/>
    <w:basedOn w:val="TableNormal"/>
    <w:uiPriority w:val="99"/>
    <w:rsid w:val="000218C5"/>
    <w:pPr>
      <w:spacing w:before="120" w:after="120"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0218C5"/>
    <w:pPr>
      <w:spacing w:before="120" w:after="12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2">
    <w:name w:val="Table Grid 2"/>
    <w:basedOn w:val="TableNormal"/>
    <w:uiPriority w:val="99"/>
    <w:rsid w:val="000218C5"/>
    <w:pPr>
      <w:spacing w:before="120" w:after="120" w:line="360" w:lineRule="auto"/>
    </w:pPr>
    <w:rPr>
      <w:sz w:val="20"/>
      <w:szCs w:val="20"/>
    </w:rPr>
    <w:tblPr>
      <w:tblBorders>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3">
    <w:name w:val="Table Grid 3"/>
    <w:basedOn w:val="TableNormal"/>
    <w:uiPriority w:val="99"/>
    <w:rsid w:val="000218C5"/>
    <w:pPr>
      <w:spacing w:before="120" w:after="120" w:line="36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30" w:color="FFFF0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4">
    <w:name w:val="Table Grid 4"/>
    <w:basedOn w:val="TableNormal"/>
    <w:uiPriority w:val="99"/>
    <w:rsid w:val="000218C5"/>
    <w:pPr>
      <w:spacing w:before="120" w:after="120" w:line="36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30" w:color="FFFF0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shd w:val="pct30" w:color="FFFF00" w:fill="FFFFFF"/>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Grid5">
    <w:name w:val="Table Grid 5"/>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6">
    <w:name w:val="Table Grid 6"/>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7">
    <w:name w:val="Table Grid 7"/>
    <w:basedOn w:val="TableNormal"/>
    <w:uiPriority w:val="99"/>
    <w:rsid w:val="000218C5"/>
    <w:pPr>
      <w:spacing w:before="120" w:after="120" w:line="36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nwCell">
      <w:pPr>
        <w:widowControl w:val="0"/>
        <w:autoSpaceDE w:val="0"/>
        <w:autoSpaceDN w:val="0"/>
        <w:adjustRightInd w:val="0"/>
      </w:pPr>
      <w:rPr>
        <w:rFonts w:cs="Times New Roman"/>
        <w:rtl w:val="0"/>
        <w:cs w:val="0"/>
      </w:rPr>
      <w:tblPr/>
      <w:tcPr>
        <w:tcBorders>
          <w:tl2br w:val="single" w:sz="6" w:space="0" w:color="000000"/>
          <w:tr2bl w:val="none" w:sz="0" w:space="0" w:color="auto"/>
        </w:tcBorders>
      </w:tcPr>
    </w:tblStylePr>
  </w:style>
  <w:style w:type="table" w:styleId="TableGrid8">
    <w:name w:val="Table Grid 8"/>
    <w:basedOn w:val="TableNormal"/>
    <w:uiPriority w:val="99"/>
    <w:rsid w:val="000218C5"/>
    <w:pPr>
      <w:spacing w:before="120" w:after="120" w:line="36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80" w:fill="FFFFFF"/>
      </w:tcPr>
    </w:tblStylePr>
    <w:tblStylePr w:type="la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1">
    <w:name w:val="Table List 1"/>
    <w:basedOn w:val="TableNormal"/>
    <w:uiPriority w:val="99"/>
    <w:rsid w:val="000218C5"/>
    <w:pPr>
      <w:spacing w:before="120" w:after="120" w:line="36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C0C0C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C0C0C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2">
    <w:name w:val="Table List 2"/>
    <w:basedOn w:val="TableNormal"/>
    <w:uiPriority w:val="99"/>
    <w:rsid w:val="000218C5"/>
    <w:pPr>
      <w:spacing w:before="120" w:after="120" w:line="360" w:lineRule="auto"/>
    </w:pPr>
    <w:rPr>
      <w:sz w:val="20"/>
      <w:szCs w:val="20"/>
    </w:rPr>
    <w:tblPr>
      <w:tblStyleRowBandSize w:val="2"/>
      <w:tblBorders>
        <w:bottom w:val="single" w:sz="12" w:space="0" w:color="80808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75" w:color="008080" w:fill="008000"/>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FF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3">
    <w:name w:val="Table List 3"/>
    <w:basedOn w:val="TableNormal"/>
    <w:uiPriority w:val="99"/>
    <w:rsid w:val="000218C5"/>
    <w:pPr>
      <w:spacing w:before="120" w:after="120" w:line="360" w:lineRule="auto"/>
    </w:pPr>
    <w:rPr>
      <w:sz w:val="20"/>
      <w:szCs w:val="20"/>
    </w:rPr>
    <w:tblPr>
      <w:tblBorders>
        <w:top w:val="single" w:sz="12" w:space="0" w:color="000000"/>
        <w:bottom w:val="single" w:sz="12" w:space="0" w:color="000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4">
    <w:name w:val="Table List 4"/>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218C5"/>
    <w:pPr>
      <w:spacing w:before="120" w:after="12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List6">
    <w:name w:val="Table List 6"/>
    <w:basedOn w:val="TableNormal"/>
    <w:uiPriority w:val="99"/>
    <w:rsid w:val="000218C5"/>
    <w:pPr>
      <w:spacing w:before="120" w:after="120" w:line="36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218C5"/>
    <w:pPr>
      <w:spacing w:before="120" w:after="120" w:line="36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8000"/>
          <w:tl2br w:val="none" w:sz="0" w:space="0" w:color="auto"/>
          <w:tr2bl w:val="none" w:sz="0" w:space="0" w:color="auto"/>
        </w:tcBorders>
        <w:shd w:val="solid" w:color="C0C0C0" w:fill="FFFFFF"/>
      </w:tcPr>
    </w:tblStylePr>
    <w:tblStylePr w:type="lastRow">
      <w:pPr>
        <w:widowControl w:val="0"/>
        <w:autoSpaceDE w:val="0"/>
        <w:autoSpaceDN w:val="0"/>
        <w:adjustRightInd w:val="0"/>
      </w:pPr>
      <w:rPr>
        <w:rFonts w:cs="Times New Roman"/>
        <w:rtl w:val="0"/>
        <w:cs w:val="0"/>
      </w:rPr>
      <w:tblPr/>
      <w:tcPr>
        <w:tcBorders>
          <w:top w:val="single" w:sz="12" w:space="0" w:color="008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0" w:color="0000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218C5"/>
    <w:pPr>
      <w:spacing w:before="120" w:after="120" w:line="36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solid" w:color="FFFF00" w:fill="FFFFFF"/>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25" w:color="FFFF00" w:fill="FFFFFF"/>
      </w:tcPr>
    </w:tblStylePr>
    <w:tblStylePr w:type="band2Horz">
      <w:pPr>
        <w:widowControl w:val="0"/>
        <w:autoSpaceDE w:val="0"/>
        <w:autoSpaceDN w:val="0"/>
        <w:adjustRightInd w:val="0"/>
      </w:pPr>
      <w:rPr>
        <w:rFonts w:cs="Times New Roman"/>
        <w:rtl w:val="0"/>
        <w:cs w:val="0"/>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0218C5"/>
    <w:pPr>
      <w:spacing w:before="120" w:after="12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218C5"/>
    <w:pPr>
      <w:spacing w:before="120" w:after="120" w:line="360" w:lineRule="auto"/>
    </w:pPr>
    <w:rPr>
      <w:sz w:val="20"/>
      <w:szCs w:val="20"/>
    </w:rPr>
    <w:tblPr>
      <w:tblBorders>
        <w:top w:val="single" w:sz="12" w:space="0" w:color="008000"/>
        <w:bottom w:val="single" w:sz="12" w:space="0" w:color="008000"/>
      </w:tblBorders>
    </w:tblPr>
    <w:tblStylePr w:type="firstRow">
      <w:pPr>
        <w:widowControl w:val="0"/>
        <w:autoSpaceDE w:val="0"/>
        <w:autoSpaceDN w:val="0"/>
        <w:adjustRightInd w:val="0"/>
      </w:pPr>
      <w:rPr>
        <w:rFonts w:cs="Times New Roman"/>
        <w:rtl w:val="0"/>
        <w:cs w:val="0"/>
      </w:rPr>
      <w:tblPr/>
      <w:tcPr>
        <w:tcBorders>
          <w:bottom w:val="single" w:sz="6" w:space="0" w:color="008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218C5"/>
    <w:pPr>
      <w:spacing w:before="120" w:after="120" w:line="360" w:lineRule="auto"/>
    </w:pPr>
    <w:rPr>
      <w:sz w:val="20"/>
      <w:szCs w:val="20"/>
    </w:rPr>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6"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6" w:space="0" w:color="000000"/>
          <w:tl2br w:val="none" w:sz="0" w:space="0" w:color="auto"/>
          <w:tr2bl w:val="none" w:sz="0" w:space="0" w:color="auto"/>
        </w:tcBorders>
      </w:tcPr>
    </w:tblStylePr>
    <w:tblStylePr w:type="neCell">
      <w:pPr>
        <w:widowControl w:val="0"/>
        <w:autoSpaceDE w:val="0"/>
        <w:autoSpaceDN w:val="0"/>
        <w:adjustRightInd w:val="0"/>
      </w:pPr>
      <w:rPr>
        <w:rFonts w:cs="Times New Roman"/>
        <w:rtl w:val="0"/>
        <w:cs w:val="0"/>
      </w:rPr>
      <w:tblPr/>
      <w:tcPr>
        <w:tcBorders>
          <w:left w:val="none" w:sz="0" w:space="0" w:color="auto"/>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218C5"/>
    <w:pPr>
      <w:spacing w:before="120" w:after="120" w:line="36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218C5"/>
    <w:pPr>
      <w:spacing w:before="120" w:after="120" w:line="360" w:lineRule="auto"/>
    </w:pPr>
    <w:rPr>
      <w:sz w:val="20"/>
      <w:szCs w:val="20"/>
    </w:rPr>
    <w:tblPr>
      <w:tblStyleRowBandSize w:val="1"/>
    </w:tblPr>
    <w:tblStylePr w:type="firstRow">
      <w:pPr>
        <w:widowControl w:val="0"/>
        <w:autoSpaceDE w:val="0"/>
        <w:autoSpaceDN w:val="0"/>
        <w:adjustRightInd w:val="0"/>
      </w:pPr>
      <w:rPr>
        <w:rFonts w:cs="Times New Roman"/>
        <w:rtl w:val="0"/>
        <w:cs w:val="0"/>
      </w:rPr>
      <w:tblPr/>
      <w:tcPr>
        <w:tcBorders>
          <w:top w:val="single" w:sz="6" w:space="0" w:color="000000"/>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shd w:val="pct25" w:color="800080" w:fill="FFFFFF"/>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tcPr>
    </w:tblStylePr>
    <w:tblStylePr w:type="lastCol">
      <w:pPr>
        <w:widowControl w:val="0"/>
        <w:autoSpaceDE w:val="0"/>
        <w:autoSpaceDN w:val="0"/>
        <w:adjustRightInd w:val="0"/>
      </w:pPr>
      <w:rPr>
        <w:rFonts w:cs="Times New Roman"/>
        <w:rtl w:val="0"/>
        <w:cs w:val="0"/>
      </w:rPr>
      <w:tblPr/>
      <w:tcPr>
        <w:tcBorders>
          <w:left w:val="single" w:sz="12" w:space="0" w:color="000000"/>
          <w:tl2br w:val="none" w:sz="0" w:space="0" w:color="auto"/>
          <w:tr2bl w:val="none" w:sz="0" w:space="0" w:color="auto"/>
        </w:tcBorders>
      </w:tcPr>
    </w:tblStylePr>
    <w:tblStylePr w:type="band1Horz">
      <w:pPr>
        <w:widowControl w:val="0"/>
        <w:autoSpaceDE w:val="0"/>
        <w:autoSpaceDN w:val="0"/>
        <w:adjustRightInd w:val="0"/>
      </w:pPr>
      <w:rPr>
        <w:rFonts w:cs="Times New Roman"/>
        <w:rtl w:val="0"/>
        <w:cs w:val="0"/>
      </w:rPr>
      <w:tblPr/>
      <w:tcPr>
        <w:tcBorders>
          <w:bottom w:val="single" w:sz="6" w:space="0" w:color="000000"/>
          <w:tl2br w:val="none" w:sz="0" w:space="0" w:color="auto"/>
          <w:tr2bl w:val="none" w:sz="0" w:space="0" w:color="auto"/>
        </w:tcBorders>
        <w:shd w:val="pct25" w:color="8080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Subtle2">
    <w:name w:val="Table Subtle 2"/>
    <w:basedOn w:val="TableNormal"/>
    <w:uiPriority w:val="99"/>
    <w:rsid w:val="000218C5"/>
    <w:pPr>
      <w:spacing w:before="120" w:after="120" w:line="360" w:lineRule="auto"/>
    </w:pPr>
    <w:rPr>
      <w:sz w:val="20"/>
      <w:szCs w:val="20"/>
    </w:rPr>
    <w:tblPr>
      <w:tblBorders>
        <w:left w:val="single" w:sz="6" w:space="0" w:color="000000"/>
        <w:right w:val="single" w:sz="6" w:space="0" w:color="000000"/>
      </w:tblBorders>
    </w:tblPr>
    <w:tblStylePr w:type="firstRow">
      <w:pPr>
        <w:widowControl w:val="0"/>
        <w:autoSpaceDE w:val="0"/>
        <w:autoSpaceDN w:val="0"/>
        <w:adjustRightInd w:val="0"/>
      </w:pPr>
      <w:rPr>
        <w:rFonts w:cs="Times New Roman"/>
        <w:rtl w:val="0"/>
        <w:cs w:val="0"/>
      </w:rPr>
      <w:tblPr/>
      <w:tcPr>
        <w:tcBorders>
          <w:bottom w:val="single" w:sz="12" w:space="0" w:color="000000"/>
          <w:tl2br w:val="none" w:sz="0" w:space="0" w:color="auto"/>
          <w:tr2bl w:val="none" w:sz="0" w:space="0" w:color="auto"/>
        </w:tcBorders>
      </w:tcPr>
    </w:tblStylePr>
    <w:tblStylePr w:type="lastRow">
      <w:pPr>
        <w:widowControl w:val="0"/>
        <w:autoSpaceDE w:val="0"/>
        <w:autoSpaceDN w:val="0"/>
        <w:adjustRightInd w:val="0"/>
      </w:pPr>
      <w:rPr>
        <w:rFonts w:cs="Times New Roman"/>
        <w:rtl w:val="0"/>
        <w:cs w:val="0"/>
      </w:rPr>
      <w:tblPr/>
      <w:tcPr>
        <w:tcBorders>
          <w:top w:val="single" w:sz="12" w:space="0" w:color="000000"/>
          <w:tl2br w:val="none" w:sz="0" w:space="0" w:color="auto"/>
          <w:tr2bl w:val="none" w:sz="0" w:space="0" w:color="auto"/>
        </w:tcBorders>
      </w:tcPr>
    </w:tblStylePr>
    <w:tblStylePr w:type="firstCol">
      <w:pPr>
        <w:widowControl w:val="0"/>
        <w:autoSpaceDE w:val="0"/>
        <w:autoSpaceDN w:val="0"/>
        <w:adjustRightInd w:val="0"/>
      </w:pPr>
      <w:rPr>
        <w:rFonts w:cs="Times New Roman"/>
        <w:rtl w:val="0"/>
        <w:cs w:val="0"/>
      </w:rPr>
      <w:tblPr/>
      <w:tcPr>
        <w:tcBorders>
          <w:right w:val="single" w:sz="12" w:space="0" w:color="000000"/>
          <w:tl2br w:val="none" w:sz="0" w:space="0" w:color="auto"/>
          <w:tr2bl w:val="none" w:sz="0" w:space="0" w:color="auto"/>
        </w:tcBorders>
        <w:shd w:val="pct25" w:color="008000" w:fill="FFFFFF"/>
      </w:tcPr>
    </w:tblStylePr>
    <w:tblStylePr w:type="lastCol">
      <w:pPr>
        <w:widowControl w:val="0"/>
        <w:autoSpaceDE w:val="0"/>
        <w:autoSpaceDN w:val="0"/>
        <w:adjustRightInd w:val="0"/>
      </w:pPr>
      <w:rPr>
        <w:rFonts w:cs="Times New Roman"/>
        <w:rtl w:val="0"/>
        <w:cs w:val="0"/>
      </w:rPr>
      <w:tblPr/>
      <w:tcPr>
        <w:tcBorders>
          <w:left w:val="single" w:sz="12" w:space="0" w:color="000000"/>
          <w:tl2br w:val="none" w:sz="0" w:space="0" w:color="auto"/>
          <w:tr2bl w:val="none" w:sz="0" w:space="0" w:color="auto"/>
        </w:tcBorders>
        <w:shd w:val="pct25" w:color="808000" w:fill="FFFFFF"/>
      </w:tcPr>
    </w:tblStylePr>
    <w:tblStylePr w:type="ne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tblStylePr w:type="swCell">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Theme">
    <w:name w:val="Table Theme"/>
    <w:basedOn w:val="TableNormal"/>
    <w:uiPriority w:val="99"/>
    <w:rsid w:val="000218C5"/>
    <w:pPr>
      <w:spacing w:before="120" w:after="120"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218C5"/>
    <w:pPr>
      <w:spacing w:before="120" w:after="120" w:line="36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Web2">
    <w:name w:val="Table Web 2"/>
    <w:basedOn w:val="TableNormal"/>
    <w:uiPriority w:val="99"/>
    <w:rsid w:val="000218C5"/>
    <w:pPr>
      <w:spacing w:before="120" w:after="120" w:line="36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table" w:styleId="TableWeb3">
    <w:name w:val="Table Web 3"/>
    <w:basedOn w:val="TableNormal"/>
    <w:uiPriority w:val="99"/>
    <w:rsid w:val="000218C5"/>
    <w:pPr>
      <w:spacing w:before="120" w:after="120" w:line="36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pPr>
        <w:widowControl w:val="0"/>
        <w:autoSpaceDE w:val="0"/>
        <w:autoSpaceDN w:val="0"/>
        <w:adjustRightInd w:val="0"/>
      </w:pPr>
      <w:rPr>
        <w:rFonts w:cs="Times New Roman"/>
        <w:rtl w:val="0"/>
        <w:cs w:val="0"/>
      </w:rPr>
      <w:tblPr/>
      <w:tcPr>
        <w:tcBorders>
          <w:tl2br w:val="none" w:sz="0" w:space="0" w:color="auto"/>
          <w:tr2bl w:val="none" w:sz="0" w:space="0" w:color="auto"/>
        </w:tcBorders>
      </w:tcPr>
    </w:tblStylePr>
  </w:style>
  <w:style w:type="paragraph" w:customStyle="1" w:styleId="pj">
    <w:name w:val="p.j."/>
    <w:basedOn w:val="Normal"/>
    <w:next w:val="Normal"/>
    <w:uiPriority w:val="99"/>
    <w:rsid w:val="000218C5"/>
    <w:pPr>
      <w:spacing w:before="1200" w:after="120"/>
      <w:ind w:left="1440" w:hanging="1440"/>
      <w:jc w:val="left"/>
    </w:pPr>
    <w:rPr>
      <w:lang w:eastAsia="en-US"/>
    </w:rPr>
  </w:style>
  <w:style w:type="paragraph" w:customStyle="1" w:styleId="Langue">
    <w:name w:val="Langue"/>
    <w:basedOn w:val="Normal"/>
    <w:next w:val="Rfrenceinterne"/>
    <w:uiPriority w:val="99"/>
    <w:rsid w:val="000218C5"/>
    <w:pPr>
      <w:spacing w:after="600"/>
      <w:jc w:val="center"/>
    </w:pPr>
    <w:rPr>
      <w:b/>
      <w:bCs/>
      <w:caps/>
      <w:lang w:eastAsia="en-US"/>
    </w:rPr>
  </w:style>
  <w:style w:type="paragraph" w:customStyle="1" w:styleId="Rfrenceinterne">
    <w:name w:val="Référence interne"/>
    <w:basedOn w:val="Normal"/>
    <w:next w:val="Normal"/>
    <w:uiPriority w:val="99"/>
    <w:rsid w:val="000218C5"/>
    <w:pPr>
      <w:spacing w:after="600"/>
      <w:jc w:val="center"/>
    </w:pPr>
    <w:rPr>
      <w:b/>
      <w:bCs/>
      <w:lang w:eastAsia="en-US"/>
    </w:rPr>
  </w:style>
  <w:style w:type="paragraph" w:styleId="Index1">
    <w:name w:val="index 1"/>
    <w:basedOn w:val="Normal"/>
    <w:next w:val="Normal"/>
    <w:autoRedefine/>
    <w:uiPriority w:val="99"/>
    <w:semiHidden/>
    <w:rsid w:val="000218C5"/>
    <w:pPr>
      <w:ind w:left="240" w:hanging="240"/>
      <w:jc w:val="both"/>
    </w:pPr>
    <w:rPr>
      <w:b/>
      <w:bCs/>
      <w:lang w:val="en-US" w:eastAsia="en-GB"/>
    </w:rPr>
  </w:style>
  <w:style w:type="paragraph" w:styleId="Index2">
    <w:name w:val="index 2"/>
    <w:basedOn w:val="Normal"/>
    <w:next w:val="Normal"/>
    <w:autoRedefine/>
    <w:uiPriority w:val="99"/>
    <w:semiHidden/>
    <w:rsid w:val="000218C5"/>
    <w:pPr>
      <w:ind w:left="480" w:hanging="240"/>
      <w:jc w:val="both"/>
    </w:pPr>
    <w:rPr>
      <w:lang w:val="fr-FR" w:eastAsia="en-GB"/>
    </w:rPr>
  </w:style>
  <w:style w:type="paragraph" w:styleId="Index3">
    <w:name w:val="index 3"/>
    <w:basedOn w:val="Normal"/>
    <w:next w:val="Normal"/>
    <w:autoRedefine/>
    <w:uiPriority w:val="99"/>
    <w:semiHidden/>
    <w:rsid w:val="000218C5"/>
    <w:pPr>
      <w:ind w:left="720" w:hanging="240"/>
      <w:jc w:val="both"/>
    </w:pPr>
    <w:rPr>
      <w:lang w:val="fr-FR" w:eastAsia="en-GB"/>
    </w:rPr>
  </w:style>
  <w:style w:type="paragraph" w:styleId="Index4">
    <w:name w:val="index 4"/>
    <w:basedOn w:val="Normal"/>
    <w:next w:val="Normal"/>
    <w:autoRedefine/>
    <w:uiPriority w:val="99"/>
    <w:semiHidden/>
    <w:rsid w:val="000218C5"/>
    <w:pPr>
      <w:ind w:left="960" w:hanging="240"/>
      <w:jc w:val="both"/>
    </w:pPr>
    <w:rPr>
      <w:lang w:val="fr-FR" w:eastAsia="en-GB"/>
    </w:rPr>
  </w:style>
  <w:style w:type="paragraph" w:styleId="Index5">
    <w:name w:val="index 5"/>
    <w:basedOn w:val="Normal"/>
    <w:next w:val="Normal"/>
    <w:autoRedefine/>
    <w:uiPriority w:val="99"/>
    <w:semiHidden/>
    <w:rsid w:val="000218C5"/>
    <w:pPr>
      <w:ind w:left="1200" w:hanging="240"/>
      <w:jc w:val="both"/>
    </w:pPr>
    <w:rPr>
      <w:lang w:val="fr-FR" w:eastAsia="en-GB"/>
    </w:rPr>
  </w:style>
  <w:style w:type="paragraph" w:styleId="Index6">
    <w:name w:val="index 6"/>
    <w:basedOn w:val="Normal"/>
    <w:next w:val="Normal"/>
    <w:autoRedefine/>
    <w:uiPriority w:val="99"/>
    <w:semiHidden/>
    <w:rsid w:val="000218C5"/>
    <w:pPr>
      <w:ind w:left="1440" w:hanging="240"/>
      <w:jc w:val="both"/>
    </w:pPr>
    <w:rPr>
      <w:lang w:val="fr-FR" w:eastAsia="en-GB"/>
    </w:rPr>
  </w:style>
  <w:style w:type="paragraph" w:styleId="Index7">
    <w:name w:val="index 7"/>
    <w:basedOn w:val="Normal"/>
    <w:next w:val="Normal"/>
    <w:autoRedefine/>
    <w:uiPriority w:val="99"/>
    <w:semiHidden/>
    <w:rsid w:val="000218C5"/>
    <w:pPr>
      <w:ind w:left="1680" w:hanging="240"/>
      <w:jc w:val="both"/>
    </w:pPr>
    <w:rPr>
      <w:lang w:val="fr-FR" w:eastAsia="en-GB"/>
    </w:rPr>
  </w:style>
  <w:style w:type="paragraph" w:styleId="Index8">
    <w:name w:val="index 8"/>
    <w:basedOn w:val="Normal"/>
    <w:next w:val="Normal"/>
    <w:autoRedefine/>
    <w:uiPriority w:val="99"/>
    <w:semiHidden/>
    <w:rsid w:val="000218C5"/>
    <w:pPr>
      <w:ind w:left="1920" w:hanging="240"/>
      <w:jc w:val="both"/>
    </w:pPr>
    <w:rPr>
      <w:lang w:val="fr-FR" w:eastAsia="en-GB"/>
    </w:rPr>
  </w:style>
  <w:style w:type="paragraph" w:styleId="Index9">
    <w:name w:val="index 9"/>
    <w:basedOn w:val="Normal"/>
    <w:next w:val="Normal"/>
    <w:autoRedefine/>
    <w:uiPriority w:val="99"/>
    <w:semiHidden/>
    <w:rsid w:val="000218C5"/>
    <w:pPr>
      <w:ind w:left="2160" w:hanging="240"/>
      <w:jc w:val="both"/>
    </w:pPr>
    <w:rPr>
      <w:lang w:val="fr-FR" w:eastAsia="en-GB"/>
    </w:rPr>
  </w:style>
  <w:style w:type="paragraph" w:styleId="IndexHeading">
    <w:name w:val="index heading"/>
    <w:basedOn w:val="Normal"/>
    <w:next w:val="Index1"/>
    <w:uiPriority w:val="99"/>
    <w:semiHidden/>
    <w:rsid w:val="000218C5"/>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jc w:val="both"/>
    </w:pPr>
    <w:rPr>
      <w:lang w:val="fr-FR" w:eastAsia="en-GB"/>
    </w:rPr>
  </w:style>
  <w:style w:type="paragraph" w:styleId="TableofFigures">
    <w:name w:val="table of figures"/>
    <w:basedOn w:val="Normal"/>
    <w:next w:val="Normal"/>
    <w:uiPriority w:val="99"/>
    <w:semiHidden/>
    <w:rsid w:val="000218C5"/>
    <w:pPr>
      <w:ind w:left="480" w:hanging="480"/>
      <w:jc w:val="both"/>
    </w:pPr>
    <w:rPr>
      <w:lang w:val="fr-FR" w:eastAsia="en-GB"/>
    </w:rPr>
  </w:style>
  <w:style w:type="paragraph" w:customStyle="1" w:styleId="ATHeading1">
    <w:name w:val="AT Heading 1"/>
    <w:basedOn w:val="Normal"/>
    <w:next w:val="Normal"/>
    <w:autoRedefine/>
    <w:uiPriority w:val="99"/>
    <w:rsid w:val="000218C5"/>
    <w:pPr>
      <w:keepNext/>
      <w:keepLines/>
      <w:numPr>
        <w:numId w:val="34"/>
      </w:numPr>
      <w:spacing w:after="140"/>
      <w:ind w:left="510" w:hanging="510"/>
      <w:jc w:val="left"/>
      <w:outlineLvl w:val="0"/>
    </w:pPr>
    <w:rPr>
      <w:b/>
      <w:bCs/>
      <w:sz w:val="28"/>
      <w:szCs w:val="28"/>
      <w:lang w:val="en-GB" w:eastAsia="en-GB"/>
    </w:rPr>
  </w:style>
  <w:style w:type="paragraph" w:customStyle="1" w:styleId="ATHeading2">
    <w:name w:val="AT Heading 2"/>
    <w:basedOn w:val="Normal"/>
    <w:next w:val="Normal"/>
    <w:uiPriority w:val="99"/>
    <w:rsid w:val="000218C5"/>
    <w:pPr>
      <w:spacing w:before="120" w:after="120"/>
      <w:jc w:val="both"/>
      <w:outlineLvl w:val="1"/>
    </w:pPr>
    <w:rPr>
      <w:b/>
      <w:bCs/>
      <w:lang w:val="en-GB" w:eastAsia="en-GB"/>
    </w:rPr>
  </w:style>
  <w:style w:type="paragraph" w:customStyle="1" w:styleId="ATHeading3">
    <w:name w:val="AT Heading 3"/>
    <w:basedOn w:val="Normal"/>
    <w:next w:val="Normal"/>
    <w:uiPriority w:val="99"/>
    <w:rsid w:val="000218C5"/>
    <w:pPr>
      <w:keepNext/>
      <w:keepLines/>
      <w:spacing w:before="120" w:after="120"/>
      <w:jc w:val="both"/>
      <w:outlineLvl w:val="2"/>
    </w:pPr>
    <w:rPr>
      <w:b/>
      <w:bCs/>
      <w:lang w:val="en-GB" w:eastAsia="en-GB"/>
    </w:rPr>
  </w:style>
  <w:style w:type="paragraph" w:customStyle="1" w:styleId="ATHeading4">
    <w:name w:val="AT Heading 4"/>
    <w:basedOn w:val="Normal"/>
    <w:next w:val="Normal"/>
    <w:uiPriority w:val="99"/>
    <w:rsid w:val="000218C5"/>
    <w:pPr>
      <w:keepNext/>
      <w:keepLines/>
      <w:spacing w:before="120" w:after="120"/>
      <w:jc w:val="both"/>
    </w:pPr>
    <w:rPr>
      <w:b/>
      <w:bCs/>
      <w:i/>
      <w:iCs/>
      <w:lang w:val="en-GB" w:eastAsia="en-GB"/>
    </w:rPr>
  </w:style>
  <w:style w:type="paragraph" w:customStyle="1" w:styleId="ATHeading5">
    <w:name w:val="AT Heading 5"/>
    <w:basedOn w:val="Normal"/>
    <w:next w:val="Normal"/>
    <w:uiPriority w:val="99"/>
    <w:rsid w:val="000218C5"/>
    <w:pPr>
      <w:keepNext/>
      <w:keepLines/>
      <w:spacing w:before="120" w:after="120"/>
      <w:jc w:val="both"/>
    </w:pPr>
    <w:rPr>
      <w:i/>
      <w:iCs/>
      <w:lang w:val="en-GB" w:eastAsia="en-GB"/>
    </w:rPr>
  </w:style>
  <w:style w:type="paragraph" w:customStyle="1" w:styleId="ATHeadingMotiv">
    <w:name w:val="AT Heading Motiv"/>
    <w:basedOn w:val="Normal"/>
    <w:next w:val="Normal"/>
    <w:autoRedefine/>
    <w:uiPriority w:val="99"/>
    <w:rsid w:val="000218C5"/>
    <w:pPr>
      <w:keepNext/>
      <w:spacing w:before="60" w:after="60"/>
      <w:jc w:val="center"/>
    </w:pPr>
    <w:rPr>
      <w:i/>
      <w:iCs/>
      <w:lang w:val="en-GB" w:eastAsia="en-GB"/>
    </w:rPr>
  </w:style>
  <w:style w:type="paragraph" w:customStyle="1" w:styleId="ATTOCTitle">
    <w:name w:val="AT TOC Title"/>
    <w:basedOn w:val="Normal"/>
    <w:uiPriority w:val="99"/>
    <w:rsid w:val="000218C5"/>
    <w:pPr>
      <w:keepNext/>
      <w:keepLines/>
      <w:spacing w:after="240"/>
      <w:jc w:val="center"/>
    </w:pPr>
    <w:rPr>
      <w:b/>
      <w:bCs/>
      <w:caps/>
      <w:sz w:val="28"/>
      <w:szCs w:val="28"/>
      <w:lang w:val="en-GB" w:eastAsia="en-GB"/>
    </w:rPr>
  </w:style>
  <w:style w:type="paragraph" w:customStyle="1" w:styleId="Titre1">
    <w:name w:val="Titre1"/>
    <w:basedOn w:val="Heading6"/>
    <w:uiPriority w:val="99"/>
    <w:rsid w:val="000218C5"/>
    <w:pPr>
      <w:keepNext/>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line="240" w:lineRule="auto"/>
      <w:jc w:val="center"/>
    </w:pPr>
    <w:rPr>
      <w:b w:val="0"/>
      <w:bCs w:val="0"/>
      <w:sz w:val="60"/>
      <w:szCs w:val="60"/>
      <w:lang w:val="fr-FR" w:eastAsia="en-GB"/>
    </w:rPr>
  </w:style>
  <w:style w:type="paragraph" w:customStyle="1" w:styleId="Titre2">
    <w:name w:val="Titre2"/>
    <w:basedOn w:val="Normal"/>
    <w:uiPriority w:val="99"/>
    <w:rsid w:val="000218C5"/>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jc w:val="both"/>
    </w:pPr>
    <w:rPr>
      <w:rFonts w:ascii="Arial" w:hAnsi="Arial" w:cs="Arial"/>
      <w:b/>
      <w:bCs/>
      <w:sz w:val="48"/>
      <w:szCs w:val="48"/>
      <w:lang w:val="fr-FR" w:eastAsia="en-GB"/>
    </w:rPr>
  </w:style>
  <w:style w:type="paragraph" w:customStyle="1" w:styleId="Par-number1">
    <w:name w:val="Par-number 1)"/>
    <w:basedOn w:val="Normal"/>
    <w:next w:val="Normal"/>
    <w:uiPriority w:val="99"/>
    <w:rsid w:val="000218C5"/>
    <w:pPr>
      <w:widowControl w:val="0"/>
      <w:numPr>
        <w:numId w:val="3"/>
      </w:numPr>
      <w:tabs>
        <w:tab w:val="num" w:pos="408"/>
      </w:tabs>
      <w:spacing w:line="360" w:lineRule="auto"/>
      <w:ind w:left="408" w:hanging="360"/>
      <w:jc w:val="left"/>
    </w:pPr>
    <w:rPr>
      <w:lang w:val="fr-FR" w:eastAsia="en-GB"/>
    </w:rPr>
  </w:style>
  <w:style w:type="paragraph" w:customStyle="1" w:styleId="Par-bullet">
    <w:name w:val="Par-bullet"/>
    <w:basedOn w:val="Normal"/>
    <w:next w:val="Normal"/>
    <w:uiPriority w:val="99"/>
    <w:rsid w:val="000218C5"/>
    <w:pPr>
      <w:widowControl w:val="0"/>
      <w:numPr>
        <w:numId w:val="1"/>
      </w:numPr>
      <w:tabs>
        <w:tab w:val="num" w:pos="960"/>
      </w:tabs>
      <w:spacing w:line="360" w:lineRule="auto"/>
      <w:ind w:left="960" w:hanging="360"/>
      <w:jc w:val="left"/>
    </w:pPr>
    <w:rPr>
      <w:lang w:val="fr-FR" w:eastAsia="en-GB"/>
    </w:rPr>
  </w:style>
  <w:style w:type="paragraph" w:customStyle="1" w:styleId="Par-equal">
    <w:name w:val="Par-equal"/>
    <w:basedOn w:val="Normal"/>
    <w:next w:val="Normal"/>
    <w:uiPriority w:val="99"/>
    <w:rsid w:val="000218C5"/>
    <w:pPr>
      <w:widowControl w:val="0"/>
      <w:numPr>
        <w:numId w:val="2"/>
      </w:numPr>
      <w:tabs>
        <w:tab w:val="num" w:pos="360"/>
      </w:tabs>
      <w:spacing w:line="360" w:lineRule="auto"/>
      <w:ind w:left="360" w:hanging="360"/>
      <w:jc w:val="left"/>
    </w:pPr>
    <w:rPr>
      <w:lang w:val="fr-FR" w:eastAsia="en-GB"/>
    </w:rPr>
  </w:style>
  <w:style w:type="paragraph" w:customStyle="1" w:styleId="Par-number10">
    <w:name w:val="Par-number 1."/>
    <w:basedOn w:val="Normal"/>
    <w:next w:val="Normal"/>
    <w:uiPriority w:val="99"/>
    <w:rsid w:val="000218C5"/>
    <w:pPr>
      <w:widowControl w:val="0"/>
      <w:numPr>
        <w:numId w:val="37"/>
      </w:numPr>
      <w:spacing w:line="360" w:lineRule="auto"/>
      <w:jc w:val="left"/>
    </w:pPr>
    <w:rPr>
      <w:lang w:val="fr-FR" w:eastAsia="en-GB"/>
    </w:rPr>
  </w:style>
  <w:style w:type="paragraph" w:customStyle="1" w:styleId="NoteHead">
    <w:name w:val="NoteHead"/>
    <w:basedOn w:val="Normal"/>
    <w:next w:val="Normal"/>
    <w:uiPriority w:val="99"/>
    <w:rsid w:val="000218C5"/>
    <w:pPr>
      <w:numPr>
        <w:numId w:val="35"/>
      </w:numPr>
      <w:spacing w:before="720" w:after="720"/>
      <w:jc w:val="center"/>
    </w:pPr>
    <w:rPr>
      <w:b/>
      <w:bCs/>
      <w:smallCaps/>
      <w:lang w:val="fr-FR" w:eastAsia="en-GB"/>
    </w:rPr>
  </w:style>
  <w:style w:type="paragraph" w:customStyle="1" w:styleId="PGLLcode">
    <w:name w:val="PG LL code"/>
    <w:basedOn w:val="Normal"/>
    <w:next w:val="Normal"/>
    <w:uiPriority w:val="99"/>
    <w:rsid w:val="000218C5"/>
    <w:pPr>
      <w:numPr>
        <w:numId w:val="36"/>
      </w:numPr>
      <w:tabs>
        <w:tab w:val="right" w:pos="9299"/>
      </w:tabs>
      <w:jc w:val="both"/>
    </w:pPr>
    <w:rPr>
      <w:rFonts w:ascii="Arial" w:hAnsi="Arial" w:cs="Arial"/>
      <w:b/>
      <w:bCs/>
      <w:sz w:val="48"/>
      <w:szCs w:val="48"/>
      <w:lang w:val="fr-FR" w:eastAsia="en-GB"/>
    </w:rPr>
  </w:style>
  <w:style w:type="paragraph" w:customStyle="1" w:styleId="PGreferences">
    <w:name w:val="PG references"/>
    <w:basedOn w:val="Normal"/>
    <w:next w:val="Normal"/>
    <w:uiPriority w:val="99"/>
    <w:rsid w:val="000218C5"/>
    <w:pPr>
      <w:tabs>
        <w:tab w:val="right" w:pos="9299"/>
      </w:tabs>
      <w:jc w:val="both"/>
    </w:pPr>
    <w:rPr>
      <w:rFonts w:ascii="Arial" w:hAnsi="Arial" w:cs="Arial"/>
      <w:lang w:val="fr-FR" w:eastAsia="en-GB"/>
    </w:rPr>
  </w:style>
  <w:style w:type="paragraph" w:customStyle="1" w:styleId="Par-number11">
    <w:name w:val="Par-number (1)"/>
    <w:basedOn w:val="Normal"/>
    <w:next w:val="Normal"/>
    <w:uiPriority w:val="99"/>
    <w:rsid w:val="000218C5"/>
    <w:pPr>
      <w:widowControl w:val="0"/>
      <w:numPr>
        <w:numId w:val="5"/>
      </w:numPr>
      <w:tabs>
        <w:tab w:val="num" w:pos="720"/>
      </w:tabs>
      <w:spacing w:line="360" w:lineRule="auto"/>
      <w:ind w:left="720" w:hanging="360"/>
      <w:jc w:val="left"/>
    </w:pPr>
    <w:rPr>
      <w:lang w:val="fr-FR" w:eastAsia="en-GB"/>
    </w:rPr>
  </w:style>
  <w:style w:type="paragraph" w:customStyle="1" w:styleId="Par-numbera">
    <w:name w:val="Par-number a)"/>
    <w:basedOn w:val="Normal"/>
    <w:next w:val="Normal"/>
    <w:uiPriority w:val="99"/>
    <w:rsid w:val="000218C5"/>
    <w:pPr>
      <w:widowControl w:val="0"/>
      <w:spacing w:line="360" w:lineRule="auto"/>
      <w:jc w:val="left"/>
    </w:pPr>
    <w:rPr>
      <w:lang w:val="fr-FR" w:eastAsia="en-GB"/>
    </w:rPr>
  </w:style>
  <w:style w:type="paragraph" w:customStyle="1" w:styleId="Par-dash">
    <w:name w:val="Par-dash"/>
    <w:basedOn w:val="Normal"/>
    <w:next w:val="Normal"/>
    <w:uiPriority w:val="99"/>
    <w:rsid w:val="000218C5"/>
    <w:pPr>
      <w:widowControl w:val="0"/>
      <w:numPr>
        <w:numId w:val="4"/>
      </w:numPr>
      <w:tabs>
        <w:tab w:val="num" w:pos="720"/>
      </w:tabs>
      <w:spacing w:line="360" w:lineRule="auto"/>
      <w:ind w:left="720" w:hanging="360"/>
      <w:jc w:val="left"/>
    </w:pPr>
    <w:rPr>
      <w:lang w:val="fr-FR" w:eastAsia="en-GB"/>
    </w:rPr>
  </w:style>
  <w:style w:type="paragraph" w:customStyle="1" w:styleId="Fichefinanciretitre">
    <w:name w:val="Fiche financière titre"/>
    <w:basedOn w:val="Normal"/>
    <w:next w:val="Normal"/>
    <w:uiPriority w:val="99"/>
    <w:rsid w:val="000218C5"/>
    <w:pPr>
      <w:spacing w:before="120" w:after="120"/>
      <w:jc w:val="center"/>
    </w:pPr>
    <w:rPr>
      <w:b/>
      <w:bCs/>
      <w:u w:val="single"/>
      <w:lang w:val="fr-FR" w:eastAsia="en-GB"/>
    </w:rPr>
  </w:style>
  <w:style w:type="paragraph" w:customStyle="1" w:styleId="FichedimpactPMEtitre">
    <w:name w:val="Fiche d'impact PME titre"/>
    <w:basedOn w:val="Normal"/>
    <w:next w:val="Normal"/>
    <w:uiPriority w:val="99"/>
    <w:rsid w:val="000218C5"/>
    <w:pPr>
      <w:spacing w:before="120" w:after="120"/>
      <w:jc w:val="center"/>
    </w:pPr>
    <w:rPr>
      <w:b/>
      <w:bCs/>
      <w:lang w:val="fr-FR" w:eastAsia="en-GB"/>
    </w:rPr>
  </w:style>
  <w:style w:type="paragraph" w:customStyle="1" w:styleId="PGsubject">
    <w:name w:val="PG subject"/>
    <w:basedOn w:val="Normal"/>
    <w:next w:val="Normal"/>
    <w:uiPriority w:val="99"/>
    <w:rsid w:val="000218C5"/>
    <w:pPr>
      <w:widowControl w:val="0"/>
      <w:ind w:left="1871"/>
      <w:jc w:val="left"/>
    </w:pPr>
    <w:rPr>
      <w:lang w:val="en-GB" w:eastAsia="en-US"/>
    </w:rPr>
  </w:style>
  <w:style w:type="paragraph" w:customStyle="1" w:styleId="Exposdesmotifstitre">
    <w:name w:val="Exposé des motifs titre"/>
    <w:basedOn w:val="Normal"/>
    <w:next w:val="Normal"/>
    <w:uiPriority w:val="99"/>
    <w:rsid w:val="000218C5"/>
    <w:pPr>
      <w:spacing w:before="120" w:after="120"/>
      <w:jc w:val="center"/>
    </w:pPr>
    <w:rPr>
      <w:b/>
      <w:bCs/>
      <w:u w:val="single"/>
      <w:lang w:eastAsia="en-GB"/>
    </w:rPr>
  </w:style>
  <w:style w:type="paragraph" w:customStyle="1" w:styleId="Phrasefinale">
    <w:name w:val="Phrase finale"/>
    <w:basedOn w:val="Normal"/>
    <w:next w:val="Normal"/>
    <w:uiPriority w:val="99"/>
    <w:rsid w:val="000218C5"/>
    <w:pPr>
      <w:spacing w:before="360"/>
      <w:jc w:val="center"/>
    </w:pPr>
    <w:rPr>
      <w:lang w:eastAsia="en-GB"/>
    </w:rPr>
  </w:style>
  <w:style w:type="paragraph" w:customStyle="1" w:styleId="Annexetitreexposglobal">
    <w:name w:val="Annexe titre (exposé global)"/>
    <w:basedOn w:val="Normal"/>
    <w:next w:val="Normal"/>
    <w:uiPriority w:val="99"/>
    <w:rsid w:val="000218C5"/>
    <w:pPr>
      <w:spacing w:before="120" w:after="120"/>
      <w:jc w:val="center"/>
    </w:pPr>
    <w:rPr>
      <w:b/>
      <w:bCs/>
      <w:u w:val="single"/>
      <w:lang w:eastAsia="en-US"/>
    </w:rPr>
  </w:style>
  <w:style w:type="paragraph" w:customStyle="1" w:styleId="Annexetitreexpos">
    <w:name w:val="Annexe titre (exposé)"/>
    <w:basedOn w:val="Normal"/>
    <w:next w:val="Normal"/>
    <w:uiPriority w:val="99"/>
    <w:rsid w:val="000218C5"/>
    <w:pPr>
      <w:spacing w:before="120" w:after="120"/>
      <w:jc w:val="center"/>
    </w:pPr>
    <w:rPr>
      <w:b/>
      <w:bCs/>
      <w:u w:val="single"/>
      <w:lang w:eastAsia="en-US"/>
    </w:rPr>
  </w:style>
  <w:style w:type="paragraph" w:customStyle="1" w:styleId="Annexetitrefichefinacte">
    <w:name w:val="Annexe titre (fiche fin. acte)"/>
    <w:basedOn w:val="Normal"/>
    <w:next w:val="Normal"/>
    <w:uiPriority w:val="99"/>
    <w:rsid w:val="000218C5"/>
    <w:pPr>
      <w:spacing w:before="120" w:after="120"/>
      <w:jc w:val="center"/>
    </w:pPr>
    <w:rPr>
      <w:b/>
      <w:bCs/>
      <w:u w:val="single"/>
      <w:lang w:eastAsia="en-US"/>
    </w:rPr>
  </w:style>
  <w:style w:type="paragraph" w:customStyle="1" w:styleId="Annexetitrefichefinglobale">
    <w:name w:val="Annexe titre (fiche fin. globale)"/>
    <w:basedOn w:val="Normal"/>
    <w:next w:val="Normal"/>
    <w:uiPriority w:val="99"/>
    <w:rsid w:val="000218C5"/>
    <w:pPr>
      <w:spacing w:before="120" w:after="120"/>
      <w:jc w:val="center"/>
    </w:pPr>
    <w:rPr>
      <w:b/>
      <w:bCs/>
      <w:u w:val="single"/>
      <w:lang w:eastAsia="en-US"/>
    </w:rPr>
  </w:style>
  <w:style w:type="paragraph" w:customStyle="1" w:styleId="Avertissementtitre">
    <w:name w:val="Avertissement titre"/>
    <w:basedOn w:val="Normal"/>
    <w:next w:val="Normal"/>
    <w:uiPriority w:val="99"/>
    <w:rsid w:val="000218C5"/>
    <w:pPr>
      <w:keepNext/>
      <w:spacing w:before="480" w:after="120"/>
      <w:jc w:val="both"/>
    </w:pPr>
    <w:rPr>
      <w:u w:val="single"/>
      <w:lang w:eastAsia="en-US"/>
    </w:rPr>
  </w:style>
  <w:style w:type="paragraph" w:customStyle="1" w:styleId="Confidence">
    <w:name w:val="Confidence"/>
    <w:basedOn w:val="Normal"/>
    <w:next w:val="Normal"/>
    <w:uiPriority w:val="99"/>
    <w:rsid w:val="000218C5"/>
    <w:pPr>
      <w:spacing w:before="360" w:after="120"/>
      <w:jc w:val="center"/>
    </w:pPr>
    <w:rPr>
      <w:lang w:eastAsia="en-US"/>
    </w:rPr>
  </w:style>
  <w:style w:type="paragraph" w:customStyle="1" w:styleId="Confidentialit">
    <w:name w:val="Confidentialité"/>
    <w:basedOn w:val="Normal"/>
    <w:next w:val="Statut"/>
    <w:uiPriority w:val="99"/>
    <w:rsid w:val="000218C5"/>
    <w:pPr>
      <w:spacing w:before="240" w:after="240"/>
      <w:ind w:left="5103"/>
      <w:jc w:val="both"/>
    </w:pPr>
    <w:rPr>
      <w:u w:val="single"/>
      <w:lang w:eastAsia="en-US"/>
    </w:rPr>
  </w:style>
  <w:style w:type="paragraph" w:customStyle="1" w:styleId="Corrigendum">
    <w:name w:val="Corrigendum"/>
    <w:basedOn w:val="Normal"/>
    <w:next w:val="Normal"/>
    <w:uiPriority w:val="99"/>
    <w:rsid w:val="000218C5"/>
    <w:pPr>
      <w:spacing w:after="240"/>
      <w:jc w:val="left"/>
    </w:pPr>
    <w:rPr>
      <w:lang w:eastAsia="en-US"/>
    </w:rPr>
  </w:style>
  <w:style w:type="paragraph" w:customStyle="1" w:styleId="Emission">
    <w:name w:val="Emission"/>
    <w:basedOn w:val="Normal"/>
    <w:next w:val="Rfrenceinstitutionelle"/>
    <w:uiPriority w:val="99"/>
    <w:rsid w:val="000218C5"/>
    <w:pPr>
      <w:ind w:left="5103"/>
      <w:jc w:val="left"/>
    </w:pPr>
    <w:rPr>
      <w:lang w:eastAsia="en-US"/>
    </w:rPr>
  </w:style>
  <w:style w:type="paragraph" w:customStyle="1" w:styleId="Rfrenceinstitutionelle">
    <w:name w:val="Référence institutionelle"/>
    <w:basedOn w:val="Normal"/>
    <w:next w:val="Statut"/>
    <w:uiPriority w:val="99"/>
    <w:rsid w:val="000218C5"/>
    <w:pPr>
      <w:spacing w:after="240"/>
      <w:ind w:left="5103"/>
      <w:jc w:val="left"/>
    </w:pPr>
    <w:rPr>
      <w:lang w:eastAsia="en-US"/>
    </w:rPr>
  </w:style>
  <w:style w:type="paragraph" w:customStyle="1" w:styleId="Exposdesmotifstitreglobal">
    <w:name w:val="Exposé des motifs titre (global)"/>
    <w:basedOn w:val="Normal"/>
    <w:next w:val="Normal"/>
    <w:uiPriority w:val="99"/>
    <w:rsid w:val="000218C5"/>
    <w:pPr>
      <w:spacing w:before="120" w:after="120"/>
      <w:jc w:val="center"/>
    </w:pPr>
    <w:rPr>
      <w:b/>
      <w:bCs/>
      <w:u w:val="single"/>
      <w:lang w:eastAsia="en-US"/>
    </w:rPr>
  </w:style>
  <w:style w:type="paragraph" w:customStyle="1" w:styleId="Fichefinanciretextetable">
    <w:name w:val="Fiche financière texte (table)"/>
    <w:basedOn w:val="Normal"/>
    <w:uiPriority w:val="99"/>
    <w:rsid w:val="000218C5"/>
    <w:pPr>
      <w:jc w:val="left"/>
    </w:pPr>
    <w:rPr>
      <w:sz w:val="20"/>
      <w:szCs w:val="20"/>
      <w:lang w:eastAsia="en-US"/>
    </w:rPr>
  </w:style>
  <w:style w:type="paragraph" w:customStyle="1" w:styleId="Fichefinanciretitreactetable">
    <w:name w:val="Fiche financière titre (acte table)"/>
    <w:basedOn w:val="Normal"/>
    <w:next w:val="Normal"/>
    <w:uiPriority w:val="99"/>
    <w:rsid w:val="000218C5"/>
    <w:pPr>
      <w:spacing w:before="120" w:after="120"/>
      <w:jc w:val="center"/>
    </w:pPr>
    <w:rPr>
      <w:b/>
      <w:bCs/>
      <w:sz w:val="40"/>
      <w:szCs w:val="40"/>
      <w:lang w:eastAsia="en-US"/>
    </w:rPr>
  </w:style>
  <w:style w:type="paragraph" w:customStyle="1" w:styleId="Fichefinanciretitreacte">
    <w:name w:val="Fiche financière titre (acte)"/>
    <w:basedOn w:val="Normal"/>
    <w:next w:val="Normal"/>
    <w:uiPriority w:val="99"/>
    <w:rsid w:val="000218C5"/>
    <w:pPr>
      <w:spacing w:before="120" w:after="120"/>
      <w:jc w:val="center"/>
    </w:pPr>
    <w:rPr>
      <w:b/>
      <w:bCs/>
      <w:u w:val="single"/>
      <w:lang w:eastAsia="en-US"/>
    </w:rPr>
  </w:style>
  <w:style w:type="paragraph" w:customStyle="1" w:styleId="Fichefinanciretitretable">
    <w:name w:val="Fiche financière titre (table)"/>
    <w:basedOn w:val="Normal"/>
    <w:uiPriority w:val="99"/>
    <w:rsid w:val="000218C5"/>
    <w:pPr>
      <w:spacing w:before="120" w:after="120"/>
      <w:jc w:val="center"/>
    </w:pPr>
    <w:rPr>
      <w:b/>
      <w:bCs/>
      <w:sz w:val="40"/>
      <w:szCs w:val="40"/>
      <w:lang w:eastAsia="en-US"/>
    </w:rPr>
  </w:style>
  <w:style w:type="paragraph" w:customStyle="1" w:styleId="Nomdelinstitution">
    <w:name w:val="Nom de l'institution"/>
    <w:basedOn w:val="Normal"/>
    <w:next w:val="Emission"/>
    <w:uiPriority w:val="99"/>
    <w:rsid w:val="000218C5"/>
    <w:pPr>
      <w:jc w:val="left"/>
    </w:pPr>
    <w:rPr>
      <w:rFonts w:ascii="Arial" w:hAnsi="Arial" w:cs="Arial"/>
      <w:lang w:eastAsia="en-US"/>
    </w:rPr>
  </w:style>
  <w:style w:type="paragraph" w:customStyle="1" w:styleId="Langueoriginale">
    <w:name w:val="Langue originale"/>
    <w:basedOn w:val="Normal"/>
    <w:next w:val="Phrasefinale"/>
    <w:uiPriority w:val="99"/>
    <w:rsid w:val="000218C5"/>
    <w:pPr>
      <w:spacing w:before="360" w:after="120"/>
      <w:jc w:val="center"/>
    </w:pPr>
    <w:rPr>
      <w:caps/>
      <w:lang w:eastAsia="en-US"/>
    </w:rPr>
  </w:style>
  <w:style w:type="paragraph" w:customStyle="1" w:styleId="Prliminairetitre">
    <w:name w:val="Préliminaire titre"/>
    <w:basedOn w:val="Normal"/>
    <w:next w:val="Normal"/>
    <w:uiPriority w:val="99"/>
    <w:rsid w:val="000218C5"/>
    <w:pPr>
      <w:spacing w:before="360" w:after="360"/>
      <w:jc w:val="center"/>
    </w:pPr>
    <w:rPr>
      <w:b/>
      <w:bCs/>
      <w:lang w:eastAsia="en-US"/>
    </w:rPr>
  </w:style>
  <w:style w:type="paragraph" w:customStyle="1" w:styleId="Prliminairetype">
    <w:name w:val="Préliminaire type"/>
    <w:basedOn w:val="Normal"/>
    <w:next w:val="Normal"/>
    <w:uiPriority w:val="99"/>
    <w:rsid w:val="000218C5"/>
    <w:pPr>
      <w:spacing w:before="360"/>
      <w:jc w:val="center"/>
    </w:pPr>
    <w:rPr>
      <w:b/>
      <w:bCs/>
      <w:lang w:eastAsia="en-US"/>
    </w:rPr>
  </w:style>
  <w:style w:type="paragraph" w:customStyle="1" w:styleId="Rfrenceinterinstitutionelleprliminaire">
    <w:name w:val="Référence interinstitutionelle (préliminaire)"/>
    <w:basedOn w:val="Normal"/>
    <w:next w:val="Normal"/>
    <w:uiPriority w:val="99"/>
    <w:rsid w:val="000218C5"/>
    <w:pPr>
      <w:ind w:left="5103"/>
      <w:jc w:val="left"/>
    </w:pPr>
    <w:rPr>
      <w:lang w:eastAsia="en-US"/>
    </w:rPr>
  </w:style>
  <w:style w:type="paragraph" w:customStyle="1" w:styleId="Sous-titreobjetprliminaire">
    <w:name w:val="Sous-titre objet (préliminaire)"/>
    <w:basedOn w:val="Normal"/>
    <w:uiPriority w:val="99"/>
    <w:rsid w:val="000218C5"/>
    <w:pPr>
      <w:jc w:val="center"/>
    </w:pPr>
    <w:rPr>
      <w:b/>
      <w:bCs/>
      <w:lang w:eastAsia="en-US"/>
    </w:rPr>
  </w:style>
  <w:style w:type="paragraph" w:customStyle="1" w:styleId="Statutprliminaire">
    <w:name w:val="Statut (préliminaire)"/>
    <w:basedOn w:val="Normal"/>
    <w:next w:val="Normal"/>
    <w:uiPriority w:val="99"/>
    <w:rsid w:val="000218C5"/>
    <w:pPr>
      <w:spacing w:before="360"/>
      <w:jc w:val="center"/>
    </w:pPr>
    <w:rPr>
      <w:lang w:eastAsia="en-US"/>
    </w:rPr>
  </w:style>
  <w:style w:type="paragraph" w:customStyle="1" w:styleId="Titreobjetprliminaire">
    <w:name w:val="Titre objet (préliminaire)"/>
    <w:basedOn w:val="Normal"/>
    <w:next w:val="Normal"/>
    <w:uiPriority w:val="99"/>
    <w:rsid w:val="000218C5"/>
    <w:pPr>
      <w:spacing w:before="360" w:after="360"/>
      <w:jc w:val="center"/>
    </w:pPr>
    <w:rPr>
      <w:b/>
      <w:bCs/>
      <w:lang w:eastAsia="en-US"/>
    </w:rPr>
  </w:style>
  <w:style w:type="paragraph" w:customStyle="1" w:styleId="Typedudocumentprliminaire">
    <w:name w:val="Type du document (préliminaire)"/>
    <w:basedOn w:val="Normal"/>
    <w:next w:val="Normal"/>
    <w:uiPriority w:val="99"/>
    <w:rsid w:val="000218C5"/>
    <w:pPr>
      <w:spacing w:before="360"/>
      <w:jc w:val="center"/>
    </w:pPr>
    <w:rPr>
      <w:b/>
      <w:bCs/>
      <w:lang w:eastAsia="en-US"/>
    </w:rPr>
  </w:style>
  <w:style w:type="character" w:customStyle="1" w:styleId="Added">
    <w:name w:val="Added"/>
    <w:basedOn w:val="DefaultParagraphFont"/>
    <w:uiPriority w:val="99"/>
    <w:rsid w:val="000218C5"/>
    <w:rPr>
      <w:rFonts w:cs="Times New Roman"/>
      <w:b/>
      <w:bCs/>
      <w:u w:val="single"/>
      <w:rtl w:val="0"/>
      <w:cs w:val="0"/>
    </w:rPr>
  </w:style>
  <w:style w:type="character" w:customStyle="1" w:styleId="Deleted">
    <w:name w:val="Deleted"/>
    <w:basedOn w:val="DefaultParagraphFont"/>
    <w:uiPriority w:val="99"/>
    <w:rsid w:val="000218C5"/>
    <w:rPr>
      <w:rFonts w:cs="Times New Roman"/>
      <w:strike/>
      <w:rtl w:val="0"/>
      <w:cs w:val="0"/>
    </w:rPr>
  </w:style>
  <w:style w:type="paragraph" w:customStyle="1" w:styleId="Address">
    <w:name w:val="Address"/>
    <w:basedOn w:val="Normal"/>
    <w:next w:val="Normal"/>
    <w:uiPriority w:val="99"/>
    <w:rsid w:val="000218C5"/>
    <w:pPr>
      <w:keepLines/>
      <w:spacing w:before="120" w:after="120" w:line="360" w:lineRule="auto"/>
      <w:ind w:left="3402"/>
      <w:jc w:val="left"/>
    </w:pPr>
    <w:rPr>
      <w:lang w:eastAsia="en-US"/>
    </w:rPr>
  </w:style>
  <w:style w:type="paragraph" w:customStyle="1" w:styleId="Objetexterne">
    <w:name w:val="Objet externe"/>
    <w:basedOn w:val="Normal"/>
    <w:next w:val="Normal"/>
    <w:uiPriority w:val="99"/>
    <w:rsid w:val="000218C5"/>
    <w:pPr>
      <w:spacing w:before="120" w:after="120"/>
      <w:jc w:val="both"/>
    </w:pPr>
    <w:rPr>
      <w:i/>
      <w:iCs/>
      <w:caps/>
      <w:lang w:eastAsia="zh-CN"/>
    </w:rPr>
  </w:style>
  <w:style w:type="paragraph" w:customStyle="1" w:styleId="NormalWeb8">
    <w:name w:val="Normal (Web)8"/>
    <w:basedOn w:val="Normal"/>
    <w:uiPriority w:val="99"/>
    <w:rsid w:val="000218C5"/>
    <w:pPr>
      <w:spacing w:before="75" w:after="75"/>
      <w:ind w:left="225" w:right="225"/>
      <w:jc w:val="left"/>
    </w:pPr>
    <w:rPr>
      <w:sz w:val="22"/>
      <w:szCs w:val="22"/>
      <w:lang w:eastAsia="en-GB"/>
    </w:rPr>
  </w:style>
  <w:style w:type="paragraph" w:customStyle="1" w:styleId="Fichefinancirestandardtitre">
    <w:name w:val="Fiche financière (standard) titre"/>
    <w:basedOn w:val="Normal"/>
    <w:next w:val="Normal"/>
    <w:uiPriority w:val="99"/>
    <w:rsid w:val="000218C5"/>
    <w:pPr>
      <w:spacing w:before="120" w:after="120"/>
      <w:jc w:val="center"/>
    </w:pPr>
    <w:rPr>
      <w:b/>
      <w:bCs/>
      <w:u w:val="single"/>
      <w:lang w:eastAsia="zh-CN"/>
    </w:rPr>
  </w:style>
  <w:style w:type="paragraph" w:customStyle="1" w:styleId="Fichefinancirestandardtitreacte">
    <w:name w:val="Fiche financière (standard) titre (acte)"/>
    <w:basedOn w:val="Normal"/>
    <w:next w:val="Normal"/>
    <w:uiPriority w:val="99"/>
    <w:rsid w:val="000218C5"/>
    <w:pPr>
      <w:spacing w:before="120" w:after="120"/>
      <w:jc w:val="center"/>
    </w:pPr>
    <w:rPr>
      <w:b/>
      <w:bCs/>
      <w:u w:val="single"/>
      <w:lang w:eastAsia="zh-CN"/>
    </w:rPr>
  </w:style>
  <w:style w:type="paragraph" w:customStyle="1" w:styleId="Fichefinanciretravailtitre">
    <w:name w:val="Fiche financière (travail) titre"/>
    <w:basedOn w:val="Normal"/>
    <w:next w:val="Normal"/>
    <w:uiPriority w:val="99"/>
    <w:rsid w:val="000218C5"/>
    <w:pPr>
      <w:spacing w:before="120" w:after="120"/>
      <w:jc w:val="center"/>
    </w:pPr>
    <w:rPr>
      <w:b/>
      <w:bCs/>
      <w:u w:val="single"/>
      <w:lang w:eastAsia="zh-CN"/>
    </w:rPr>
  </w:style>
  <w:style w:type="paragraph" w:customStyle="1" w:styleId="Fichefinanciretravailtitreacte">
    <w:name w:val="Fiche financière (travail) titre (acte)"/>
    <w:basedOn w:val="Normal"/>
    <w:next w:val="Normal"/>
    <w:uiPriority w:val="99"/>
    <w:rsid w:val="000218C5"/>
    <w:pPr>
      <w:spacing w:before="120" w:after="120"/>
      <w:jc w:val="center"/>
    </w:pPr>
    <w:rPr>
      <w:b/>
      <w:bCs/>
      <w:u w:val="single"/>
      <w:lang w:eastAsia="zh-CN"/>
    </w:rPr>
  </w:style>
  <w:style w:type="paragraph" w:customStyle="1" w:styleId="Fichefinancireattributiontitre">
    <w:name w:val="Fiche financière (attribution) titre"/>
    <w:basedOn w:val="Normal"/>
    <w:next w:val="Normal"/>
    <w:uiPriority w:val="99"/>
    <w:rsid w:val="000218C5"/>
    <w:pPr>
      <w:spacing w:before="120" w:after="120"/>
      <w:jc w:val="center"/>
    </w:pPr>
    <w:rPr>
      <w:b/>
      <w:bCs/>
      <w:u w:val="single"/>
      <w:lang w:eastAsia="zh-CN"/>
    </w:rPr>
  </w:style>
  <w:style w:type="paragraph" w:customStyle="1" w:styleId="Fichefinancireattributiontitreacte">
    <w:name w:val="Fiche financière (attribution) titre (acte)"/>
    <w:basedOn w:val="Normal"/>
    <w:next w:val="Normal"/>
    <w:uiPriority w:val="99"/>
    <w:rsid w:val="000218C5"/>
    <w:pPr>
      <w:spacing w:before="120" w:after="120"/>
      <w:jc w:val="center"/>
    </w:pPr>
    <w:rPr>
      <w:b/>
      <w:bCs/>
      <w:u w:val="single"/>
      <w:lang w:eastAsia="zh-CN"/>
    </w:rPr>
  </w:style>
  <w:style w:type="paragraph" w:customStyle="1" w:styleId="Normal12">
    <w:name w:val="Normal12"/>
    <w:basedOn w:val="Normal"/>
    <w:uiPriority w:val="99"/>
    <w:rsid w:val="000218C5"/>
    <w:pPr>
      <w:widowControl w:val="0"/>
      <w:spacing w:after="240"/>
      <w:jc w:val="left"/>
    </w:pPr>
    <w:rPr>
      <w:lang w:eastAsia="en-GB"/>
    </w:rPr>
  </w:style>
  <w:style w:type="paragraph" w:customStyle="1" w:styleId="Normal12Bold">
    <w:name w:val="Normal12Bold"/>
    <w:basedOn w:val="Normal12"/>
    <w:uiPriority w:val="99"/>
    <w:rsid w:val="000218C5"/>
    <w:pPr>
      <w:jc w:val="left"/>
    </w:pPr>
    <w:rPr>
      <w:b/>
      <w:bCs/>
    </w:rPr>
  </w:style>
  <w:style w:type="paragraph" w:customStyle="1" w:styleId="Normal12Hanging">
    <w:name w:val="Normal12Hanging"/>
    <w:basedOn w:val="Normal12"/>
    <w:uiPriority w:val="99"/>
    <w:rsid w:val="000218C5"/>
    <w:pPr>
      <w:ind w:left="357" w:hanging="357"/>
      <w:jc w:val="left"/>
    </w:pPr>
  </w:style>
  <w:style w:type="paragraph" w:customStyle="1" w:styleId="CharCharCharCharChar1">
    <w:name w:val="Char Char Char Char Char1"/>
    <w:basedOn w:val="Normal"/>
    <w:uiPriority w:val="99"/>
    <w:rsid w:val="000218C5"/>
    <w:pPr>
      <w:spacing w:after="160" w:line="240" w:lineRule="exact"/>
      <w:jc w:val="left"/>
    </w:pPr>
    <w:rPr>
      <w:rFonts w:ascii="Tahoma" w:hAnsi="Tahoma" w:cs="Tahoma"/>
      <w:sz w:val="20"/>
      <w:szCs w:val="20"/>
      <w:lang w:val="en-US" w:eastAsia="en-US"/>
    </w:rPr>
  </w:style>
  <w:style w:type="paragraph" w:customStyle="1" w:styleId="CharChar1Char1">
    <w:name w:val="Char Char1 Char1"/>
    <w:basedOn w:val="Normal"/>
    <w:link w:val="DefaultParagraphFont"/>
    <w:uiPriority w:val="99"/>
    <w:rsid w:val="00047E99"/>
    <w:pPr>
      <w:spacing w:after="160" w:line="240" w:lineRule="exact"/>
      <w:jc w:val="left"/>
    </w:pPr>
    <w:rPr>
      <w:rFonts w:ascii="Tahoma" w:hAnsi="Tahoma" w:cs="Tahoma"/>
      <w:sz w:val="20"/>
      <w:szCs w:val="20"/>
      <w:lang w:val="en-US" w:eastAsia="en-US"/>
    </w:rPr>
  </w:style>
  <w:style w:type="paragraph" w:styleId="ListParagraph">
    <w:name w:val="List Paragraph"/>
    <w:basedOn w:val="Normal"/>
    <w:link w:val="OdsekzoznamuChar"/>
    <w:uiPriority w:val="34"/>
    <w:qFormat/>
    <w:rsid w:val="00B62A9E"/>
    <w:pPr>
      <w:ind w:left="708" w:firstLine="284"/>
      <w:jc w:val="left"/>
    </w:pPr>
    <w:rPr>
      <w:lang w:eastAsia="en-US"/>
    </w:rPr>
  </w:style>
  <w:style w:type="character" w:customStyle="1" w:styleId="CharChar2">
    <w:name w:val="Char Char2"/>
    <w:basedOn w:val="DefaultParagraphFont"/>
    <w:uiPriority w:val="99"/>
    <w:semiHidden/>
    <w:locked/>
    <w:rsid w:val="00677869"/>
    <w:rPr>
      <w:rFonts w:ascii="Times New Roman" w:hAnsi="Times New Roman" w:cs="Times New Roman"/>
      <w:sz w:val="20"/>
      <w:szCs w:val="20"/>
      <w:rtl w:val="0"/>
      <w:cs w:val="0"/>
    </w:rPr>
  </w:style>
  <w:style w:type="paragraph" w:customStyle="1" w:styleId="Default">
    <w:name w:val="Default"/>
    <w:rsid w:val="007B6964"/>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1">
    <w:name w:val="CM1"/>
    <w:basedOn w:val="Default"/>
    <w:next w:val="Default"/>
    <w:uiPriority w:val="99"/>
    <w:rsid w:val="007B6964"/>
    <w:pPr>
      <w:jc w:val="left"/>
    </w:pPr>
    <w:rPr>
      <w:rFonts w:cs="Times New Roman"/>
      <w:color w:val="auto"/>
    </w:rPr>
  </w:style>
  <w:style w:type="paragraph" w:customStyle="1" w:styleId="CM3">
    <w:name w:val="CM3"/>
    <w:basedOn w:val="Default"/>
    <w:next w:val="Default"/>
    <w:uiPriority w:val="99"/>
    <w:rsid w:val="007B6964"/>
    <w:pPr>
      <w:jc w:val="left"/>
    </w:pPr>
    <w:rPr>
      <w:rFonts w:cs="Times New Roman"/>
      <w:color w:val="auto"/>
    </w:rPr>
  </w:style>
  <w:style w:type="paragraph" w:customStyle="1" w:styleId="CM4">
    <w:name w:val="CM4"/>
    <w:basedOn w:val="Default"/>
    <w:next w:val="Default"/>
    <w:uiPriority w:val="99"/>
    <w:rsid w:val="007B6964"/>
    <w:pPr>
      <w:jc w:val="left"/>
    </w:pPr>
    <w:rPr>
      <w:rFonts w:cs="Times New Roman"/>
      <w:color w:val="auto"/>
    </w:rPr>
  </w:style>
  <w:style w:type="character" w:customStyle="1" w:styleId="OdsekzoznamuChar">
    <w:name w:val="Odsek zoznamu Char"/>
    <w:link w:val="ListParagraph"/>
    <w:uiPriority w:val="34"/>
    <w:locked/>
    <w:rsid w:val="00BC5F31"/>
    <w:rPr>
      <w:sz w:val="24"/>
      <w:lang w:val="x-none" w:eastAsia="en-US"/>
    </w:rPr>
  </w:style>
  <w:style w:type="paragraph" w:customStyle="1" w:styleId="Odstavecseseznamem">
    <w:name w:val="Odstavec se seznamem"/>
    <w:basedOn w:val="Normal"/>
    <w:uiPriority w:val="34"/>
    <w:qFormat/>
    <w:rsid w:val="00165C9A"/>
    <w:pPr>
      <w:spacing w:after="200" w:line="276" w:lineRule="auto"/>
      <w:ind w:left="720"/>
      <w:contextualSpacing/>
      <w:jc w:val="left"/>
    </w:pPr>
    <w:rPr>
      <w:rFonts w:ascii="Calibri" w:hAnsi="Calibri"/>
      <w:sz w:val="22"/>
      <w:szCs w:val="22"/>
      <w:lang w:eastAsia="en-US"/>
    </w:rPr>
  </w:style>
  <w:style w:type="numbering" w:styleId="111111">
    <w:name w:val="Outline List 2"/>
    <w:basedOn w:val="NoList"/>
    <w:pPr>
      <w:numPr>
        <w:numId w:val="31"/>
      </w:numPr>
    </w:pPr>
  </w:style>
  <w:style w:type="numbering" w:customStyle="1" w:styleId="lnokalebosekcia">
    <w:name w:val="Článok alebo sekcia"/>
    <w:basedOn w:val="NoList"/>
    <w:pPr>
      <w:numPr>
        <w:numId w:val="33"/>
      </w:numPr>
    </w:pPr>
  </w:style>
  <w:style w:type="numbering" w:styleId="1ai">
    <w:name w:val="Outline List 1"/>
    <w:basedOn w:val="NoList"/>
    <w:pPr>
      <w:numPr>
        <w:numId w:val="32"/>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962</TotalTime>
  <Pages>61</Pages>
  <Words>23453</Words>
  <Characters>133684</Characters>
  <Application>Microsoft Office Word</Application>
  <DocSecurity>0</DocSecurity>
  <Lines>0</Lines>
  <Paragraphs>0</Paragraphs>
  <ScaleCrop>false</ScaleCrop>
  <Company>Ministerstvo dopravy a výstavby SR</Company>
  <LinksUpToDate>false</LinksUpToDate>
  <CharactersWithSpaces>156824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dopravy a výstavby SR;Lubomir.Moravcik@mindop.sk</dc:creator>
  <cp:lastModifiedBy>Dindofferová, Alexandra</cp:lastModifiedBy>
  <cp:revision>177</cp:revision>
  <cp:lastPrinted>2011-10-27T08:03:00Z</cp:lastPrinted>
  <dcterms:created xsi:type="dcterms:W3CDTF">2014-05-12T09:08:00Z</dcterms:created>
  <dcterms:modified xsi:type="dcterms:W3CDTF">2017-11-08T14:23:00Z</dcterms:modified>
</cp:coreProperties>
</file>