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508D" w:rsidRPr="0058486B" w:rsidP="00A8508D">
      <w:pPr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A8508D" w:rsidRPr="0058486B" w:rsidP="00A8508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58486B">
        <w:rPr>
          <w:rFonts w:ascii="Times New Roman" w:hAnsi="Times New Roman"/>
          <w:b/>
          <w:bCs/>
          <w:spacing w:val="30"/>
          <w:sz w:val="28"/>
          <w:szCs w:val="28"/>
        </w:rPr>
        <w:t>Doložka vybraných vplyvov</w:t>
      </w:r>
    </w:p>
    <w:p w:rsidR="00A8508D" w:rsidRPr="0058486B" w:rsidP="00A8508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361CC" w:rsidR="009361CC">
              <w:rPr>
                <w:rFonts w:ascii="Times" w:hAnsi="Times" w:cs="Times"/>
                <w:sz w:val="20"/>
                <w:szCs w:val="20"/>
              </w:rPr>
              <w:t>Zákon, ktorým sa mení a dopĺňa zákon č. 4/2001 Z. z. o Zbore väzenskej a justičnej stráže v znení neskorších predpisov</w:t>
            </w:r>
          </w:p>
          <w:p w:rsidR="009361CC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508D" w:rsidRPr="0058486B" w:rsidP="00A0018D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7256F4">
              <w:rPr>
                <w:rFonts w:ascii="Times" w:hAnsi="Times" w:cs="Times"/>
                <w:sz w:val="20"/>
                <w:szCs w:val="20"/>
              </w:rPr>
              <w:t>september 2017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9361CC">
              <w:rPr>
                <w:rFonts w:ascii="Times" w:hAnsi="Times" w:cs="Times"/>
                <w:sz w:val="20"/>
                <w:szCs w:val="20"/>
              </w:rPr>
              <w:t>október 2017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DB38CD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361CC" w:rsidR="009361CC">
              <w:rPr>
                <w:rFonts w:ascii="Times" w:hAnsi="Times" w:cs="Times"/>
                <w:sz w:val="20"/>
                <w:szCs w:val="20"/>
              </w:rPr>
              <w:t xml:space="preserve">Súčasná právna úprava obsahuje ustanovenia, ktoré je potrebné upraviť, resp. spresniť, </w:t>
            </w:r>
            <w:r w:rsidR="00DB38CD">
              <w:rPr>
                <w:rFonts w:ascii="Times" w:hAnsi="Times" w:cs="Times"/>
                <w:sz w:val="20"/>
                <w:szCs w:val="20"/>
              </w:rPr>
              <w:t xml:space="preserve">pričom uvedené </w:t>
            </w:r>
            <w:r w:rsidRPr="009361CC" w:rsidR="009361CC">
              <w:rPr>
                <w:rFonts w:ascii="Times" w:hAnsi="Times" w:cs="Times"/>
                <w:sz w:val="20"/>
                <w:szCs w:val="20"/>
              </w:rPr>
              <w:t>vyplynulo z aplikačnej praxe. Taktiež je potrebné doplniť ustanovenia týkajúce sa kontroly Zboru väzenskej a justičnej stráže.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361CC" w:rsidR="009361CC">
              <w:rPr>
                <w:rFonts w:ascii="Times" w:hAnsi="Times" w:cs="Times"/>
                <w:sz w:val="20"/>
                <w:szCs w:val="20"/>
              </w:rPr>
              <w:t>Doplnenie, úprava a spresnenie ustanovení upravujúcich kontrolu Zboru väzenskej a justičnej stráže, sťažnosti a iných ustanovení, ktorých potreba úpravy vyplynula z aplikačnej praxe.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361CC" w:rsidR="009361CC">
              <w:rPr>
                <w:rFonts w:ascii="Times" w:hAnsi="Times" w:cs="Times"/>
                <w:sz w:val="20"/>
                <w:szCs w:val="20"/>
              </w:rPr>
              <w:t>Zbor väzenskej a justičnej stráže</w:t>
            </w:r>
          </w:p>
          <w:p w:rsidR="003050A1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D72B85">
              <w:rPr>
                <w:rFonts w:ascii="Times" w:hAnsi="Times" w:cs="Times"/>
                <w:sz w:val="20"/>
                <w:szCs w:val="20"/>
              </w:rPr>
              <w:t>Ministerstvo</w:t>
            </w:r>
            <w:r>
              <w:rPr>
                <w:rFonts w:ascii="Times" w:hAnsi="Times" w:cs="Times"/>
                <w:sz w:val="20"/>
                <w:szCs w:val="20"/>
              </w:rPr>
              <w:t xml:space="preserve"> spravodlivosti Slovenskej republiky</w:t>
            </w:r>
          </w:p>
          <w:p w:rsidR="003050A1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Obvinené a odsúdené osoby</w:t>
            </w:r>
          </w:p>
          <w:p w:rsidR="003050A1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Osoby nachádzajúce sa v objektoch chránených zborom</w:t>
            </w:r>
          </w:p>
          <w:p w:rsidR="003050A1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3E57B8">
              <w:rPr>
                <w:rFonts w:ascii="Times" w:hAnsi="Times" w:cs="Times"/>
                <w:sz w:val="20"/>
                <w:szCs w:val="20"/>
              </w:rPr>
              <w:t>Alternatívne riešenia neboli posudzované.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>  Áno            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8486B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Preskúmanie účelnosti navrhovaného predpisu bude vykonávané priebežne po nadobudnutí účinnosti.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58486B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="009361C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8486B" w:rsidR="009361CC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="009361C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8486B" w:rsidR="009361CC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3050A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8486B" w:rsidR="003050A1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58486B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="009361C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8486B" w:rsidR="009361CC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58486B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9361C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9361CC">
              <w:rPr>
                <w:rFonts w:ascii="Times" w:hAnsi="Times" w:cs="Times"/>
                <w:sz w:val="20"/>
                <w:szCs w:val="20"/>
              </w:rPr>
              <w:t>Mgr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. </w:t>
            </w:r>
            <w:r w:rsidR="009361CC">
              <w:rPr>
                <w:rFonts w:ascii="Times" w:hAnsi="Times" w:cs="Times"/>
                <w:sz w:val="20"/>
                <w:szCs w:val="20"/>
              </w:rPr>
              <w:t>Simona Kočišová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, </w:t>
            </w:r>
            <w:r w:rsidR="009361CC">
              <w:rPr>
                <w:rFonts w:ascii="Times" w:hAnsi="Times" w:cs="Times"/>
                <w:sz w:val="20"/>
                <w:szCs w:val="20"/>
              </w:rPr>
              <w:t>odbor legislatívy trestného práva, sekcia legislatívy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, Ministerstvo spravodlivosti Slovenskej republiky, </w:t>
            </w:r>
            <w:r w:rsidR="009361CC">
              <w:rPr>
                <w:rFonts w:ascii="Times" w:hAnsi="Times" w:cs="Times"/>
                <w:sz w:val="20"/>
                <w:szCs w:val="20"/>
              </w:rPr>
              <w:t>simona</w:t>
            </w:r>
            <w:r w:rsidRPr="0058486B">
              <w:rPr>
                <w:rFonts w:ascii="Times" w:hAnsi="Times" w:cs="Times"/>
                <w:sz w:val="20"/>
                <w:szCs w:val="20"/>
              </w:rPr>
              <w:t>.</w:t>
            </w:r>
            <w:r w:rsidR="009361CC">
              <w:rPr>
                <w:rFonts w:ascii="Times" w:hAnsi="Times" w:cs="Times"/>
                <w:sz w:val="20"/>
                <w:szCs w:val="20"/>
              </w:rPr>
              <w:t>kocisova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@justice.sk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508D" w:rsidRPr="0058486B" w:rsidP="00276F7B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</w:tr>
    </w:tbl>
    <w:p w:rsidR="00A8508D" w:rsidRPr="0058486B" w:rsidP="00A8508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lang w:val="sk-SK"/>
        </w:rPr>
        <w:t xml:space="preserve"> </w:t>
      </w: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</w:p>
    <w:p w:rsidR="00A8508D" w:rsidRPr="0058486B" w:rsidP="00A8508D">
      <w:pPr>
        <w:pStyle w:val="BodyText"/>
        <w:bidi w:val="0"/>
        <w:rPr>
          <w:rFonts w:ascii="Times New Roman" w:hAnsi="Times New Roman"/>
          <w:lang w:val="sk-SK"/>
        </w:rPr>
      </w:pPr>
    </w:p>
    <w:p w:rsidR="00F06913" w:rsidRPr="00A8508D">
      <w:pPr>
        <w:bidi w:val="0"/>
        <w:rPr>
          <w:rFonts w:ascii="Times New Roman" w:hAnsi="Times New Roman"/>
          <w:b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C6559"/>
    <w:multiLevelType w:val="hybridMultilevel"/>
    <w:tmpl w:val="263E7E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8508D"/>
    <w:rsid w:val="00085E89"/>
    <w:rsid w:val="00276F7B"/>
    <w:rsid w:val="003050A1"/>
    <w:rsid w:val="003E57B8"/>
    <w:rsid w:val="0058486B"/>
    <w:rsid w:val="00632020"/>
    <w:rsid w:val="007256F4"/>
    <w:rsid w:val="00792D62"/>
    <w:rsid w:val="009361CC"/>
    <w:rsid w:val="00A0018D"/>
    <w:rsid w:val="00A8508D"/>
    <w:rsid w:val="00D72B85"/>
    <w:rsid w:val="00DB38CD"/>
    <w:rsid w:val="00F0691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8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8508D"/>
    <w:pPr>
      <w:spacing w:after="0" w:line="240" w:lineRule="auto"/>
      <w:jc w:val="both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8508D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NormalWeb">
    <w:name w:val="Normal (Web)"/>
    <w:basedOn w:val="Normal"/>
    <w:uiPriority w:val="99"/>
    <w:rsid w:val="00A8508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A0018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0018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0018D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0018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0018D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0018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0018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410</Words>
  <Characters>2340</Characters>
  <Application>Microsoft Office Word</Application>
  <DocSecurity>0</DocSecurity>
  <Lines>0</Lines>
  <Paragraphs>0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PALÚŠ Juraj</cp:lastModifiedBy>
  <cp:revision>2</cp:revision>
  <dcterms:created xsi:type="dcterms:W3CDTF">2017-10-31T13:40:00Z</dcterms:created>
  <dcterms:modified xsi:type="dcterms:W3CDTF">2017-10-31T13:40:00Z</dcterms:modified>
</cp:coreProperties>
</file>