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75E7" w:rsidRPr="006C3CF1" w:rsidP="00C64FAE">
      <w:pPr>
        <w:tabs>
          <w:tab w:val="left" w:pos="6237"/>
        </w:tabs>
        <w:bidi w:val="0"/>
        <w:rPr>
          <w:rFonts w:ascii="Times New Roman" w:hAnsi="Times New Roman" w:cs="Times New Roman"/>
          <w:b/>
          <w:color w:val="auto"/>
          <w:sz w:val="28"/>
          <w:szCs w:val="28"/>
        </w:rPr>
      </w:pPr>
      <w:r w:rsidRPr="006C3CF1">
        <w:rPr>
          <w:rFonts w:ascii="Times New Roman" w:hAnsi="Times New Roman" w:cs="Times New Roman"/>
          <w:b/>
          <w:color w:val="auto"/>
          <w:sz w:val="28"/>
          <w:szCs w:val="28"/>
        </w:rPr>
        <w:t>B. Osobitná časť</w:t>
      </w:r>
      <w:r w:rsidRPr="006C3CF1" w:rsidR="00FF0A2F">
        <w:rPr>
          <w:rFonts w:ascii="Times New Roman" w:hAnsi="Times New Roman" w:cs="Times New Roman"/>
          <w:b/>
          <w:color w:val="auto"/>
          <w:sz w:val="28"/>
          <w:szCs w:val="28"/>
        </w:rPr>
        <w:t xml:space="preserve">   </w:t>
      </w:r>
    </w:p>
    <w:p w:rsidR="003C75E7" w:rsidP="00C64FAE">
      <w:pPr>
        <w:bidi w:val="0"/>
        <w:rPr>
          <w:rFonts w:ascii="Times New Roman" w:hAnsi="Times New Roman" w:cs="Times New Roman"/>
          <w:b/>
          <w:color w:val="auto"/>
        </w:rPr>
      </w:pPr>
    </w:p>
    <w:p w:rsidR="00022B3A" w:rsidRPr="006C3CF1" w:rsidP="00C64FAE">
      <w:pPr>
        <w:bidi w:val="0"/>
        <w:rPr>
          <w:rFonts w:ascii="Times New Roman" w:hAnsi="Times New Roman" w:cs="Times New Roman"/>
          <w:b/>
          <w:color w:val="auto"/>
        </w:rPr>
      </w:pPr>
    </w:p>
    <w:p w:rsidR="003C75E7" w:rsidRPr="006C3CF1" w:rsidP="00C64FAE">
      <w:pPr>
        <w:bidi w:val="0"/>
        <w:rPr>
          <w:rFonts w:ascii="Times New Roman" w:hAnsi="Times New Roman" w:cs="Times New Roman"/>
          <w:b/>
          <w:color w:val="auto"/>
        </w:rPr>
      </w:pPr>
      <w:r w:rsidRPr="006C3CF1">
        <w:rPr>
          <w:rFonts w:ascii="Times New Roman" w:hAnsi="Times New Roman" w:cs="Times New Roman"/>
          <w:b/>
          <w:color w:val="auto"/>
        </w:rPr>
        <w:t>K</w:t>
      </w:r>
      <w:r w:rsidRPr="006C3CF1" w:rsidR="00E82D8A">
        <w:rPr>
          <w:rFonts w:ascii="Times New Roman" w:hAnsi="Times New Roman" w:cs="Times New Roman"/>
          <w:b/>
          <w:color w:val="auto"/>
        </w:rPr>
        <w:t xml:space="preserve"> Č</w:t>
      </w:r>
      <w:r w:rsidRPr="006C3CF1">
        <w:rPr>
          <w:rFonts w:ascii="Times New Roman" w:hAnsi="Times New Roman" w:cs="Times New Roman"/>
          <w:b/>
          <w:color w:val="auto"/>
        </w:rPr>
        <w:t>l. I</w:t>
      </w:r>
    </w:p>
    <w:p w:rsidR="003C75E7" w:rsidRPr="006C3CF1" w:rsidP="00C64FAE">
      <w:pPr>
        <w:bidi w:val="0"/>
        <w:rPr>
          <w:rFonts w:ascii="Times New Roman" w:hAnsi="Times New Roman" w:cs="Times New Roman"/>
          <w:b/>
          <w:color w:val="auto"/>
        </w:rPr>
      </w:pPr>
    </w:p>
    <w:p w:rsidR="003C75E7" w:rsidP="00C64FAE">
      <w:pPr>
        <w:bidi w:val="0"/>
        <w:rPr>
          <w:rFonts w:ascii="Times New Roman" w:hAnsi="Times New Roman" w:cs="Times New Roman"/>
          <w:b/>
          <w:color w:val="auto"/>
        </w:rPr>
      </w:pPr>
      <w:r w:rsidRPr="006C3CF1">
        <w:rPr>
          <w:rFonts w:ascii="Times New Roman" w:hAnsi="Times New Roman" w:cs="Times New Roman"/>
          <w:b/>
          <w:color w:val="auto"/>
        </w:rPr>
        <w:t>K bodu 1</w:t>
      </w:r>
    </w:p>
    <w:p w:rsidR="00022B3A" w:rsidRPr="006C3CF1" w:rsidP="00C64FAE">
      <w:pPr>
        <w:bidi w:val="0"/>
        <w:rPr>
          <w:rFonts w:ascii="Times New Roman" w:hAnsi="Times New Roman" w:cs="Times New Roman"/>
          <w:b/>
          <w:color w:val="auto"/>
        </w:rPr>
      </w:pP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Navrhuje sa doplnenie základných ustanovení zákona tak, aby bolo jednoznačne zrejmé, že sociálnoprávna ochrana detí a sociálna kuratela je súčasťou širšieho konceptu ochrany práv a právom chránených záujmov detí. Právna úprava ochrany práv a právom chránených záujmov detí nemôže byť a ani nie je zahrnutá do jedného právneho predpisu a orgán sociálnoprávnej ochrany detí a sociálnej kurately je jeden zo subjektov, ktorý sa, v rozsahu daným týmto zákonom a ďalšími všeobecne záväznými právnymi predpismi, na ochrane dieťaťa a zabezpečení jeho práv podieľa. Tento fakt nie je doposiaľ jednoznačne premietnutý do predmetu úpravy, </w:t>
      </w:r>
      <w:r w:rsidRPr="006C3CF1">
        <w:rPr>
          <w:rFonts w:ascii="Times New Roman" w:hAnsi="Times New Roman" w:cs="Times New Roman"/>
          <w:color w:val="auto"/>
        </w:rPr>
        <w:t xml:space="preserve">a aj keď by malo byť už zo súčasného vymedzenia predmetu úpravy zrejmé, že opatrenia </w:t>
      </w:r>
      <w:r w:rsidRPr="006C3CF1">
        <w:rPr>
          <w:rFonts w:ascii="Times New Roman" w:hAnsi="Times New Roman" w:cs="Times New Roman"/>
          <w:color w:val="auto"/>
          <w:lang w:eastAsia="cs-CZ"/>
        </w:rPr>
        <w:t>sociálnoprávnej ochrany detí a sociálnej kurately je možné vykonávať len v rozsahu dan</w:t>
      </w:r>
      <w:r w:rsidRPr="006C3CF1" w:rsidR="002E3A5E">
        <w:rPr>
          <w:rFonts w:ascii="Times New Roman" w:hAnsi="Times New Roman" w:cs="Times New Roman"/>
          <w:color w:val="auto"/>
          <w:lang w:eastAsia="cs-CZ"/>
        </w:rPr>
        <w:t>o</w:t>
      </w:r>
      <w:r w:rsidRPr="006C3CF1">
        <w:rPr>
          <w:rFonts w:ascii="Times New Roman" w:hAnsi="Times New Roman" w:cs="Times New Roman"/>
          <w:color w:val="auto"/>
          <w:lang w:eastAsia="cs-CZ"/>
        </w:rPr>
        <w:t xml:space="preserve">m zákonom, práve </w:t>
      </w:r>
      <w:r w:rsidRPr="006C3CF1" w:rsidR="00B42159">
        <w:rPr>
          <w:rFonts w:ascii="Times New Roman" w:hAnsi="Times New Roman" w:cs="Times New Roman"/>
          <w:color w:val="auto"/>
          <w:lang w:eastAsia="cs-CZ"/>
        </w:rPr>
        <w:t xml:space="preserve">nadmerné očakávania </w:t>
      </w:r>
      <w:r w:rsidRPr="006C3CF1">
        <w:rPr>
          <w:rFonts w:ascii="Times New Roman" w:hAnsi="Times New Roman" w:cs="Times New Roman"/>
          <w:color w:val="auto"/>
          <w:lang w:eastAsia="cs-CZ"/>
        </w:rPr>
        <w:t xml:space="preserve">na  možnosti orgánu sociálnoprávnej ochrany detí a sociálnej kurately sú dôvodom na jednoznačné doplnenie predmetu úpravy.  </w:t>
      </w:r>
    </w:p>
    <w:p w:rsidR="003C75E7" w:rsidRPr="006C3CF1" w:rsidP="00C64FAE">
      <w:pPr>
        <w:bidi w:val="0"/>
        <w:jc w:val="both"/>
        <w:rPr>
          <w:rFonts w:ascii="Times New Roman" w:hAnsi="Times New Roman" w:cs="Times New Roman"/>
          <w:color w:val="auto"/>
          <w:lang w:eastAsia="cs-CZ"/>
        </w:rPr>
      </w:pPr>
    </w:p>
    <w:p w:rsidR="003C75E7"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002B259E">
        <w:rPr>
          <w:rFonts w:ascii="Times New Roman" w:hAnsi="Times New Roman" w:cs="Times New Roman"/>
          <w:b/>
          <w:color w:val="auto"/>
        </w:rPr>
        <w:t>2</w:t>
      </w:r>
    </w:p>
    <w:p w:rsidR="00022B3A" w:rsidRPr="006C3CF1" w:rsidP="00C64FAE">
      <w:pPr>
        <w:bidi w:val="0"/>
        <w:jc w:val="both"/>
        <w:rPr>
          <w:rFonts w:ascii="Times New Roman" w:hAnsi="Times New Roman" w:cs="Times New Roman"/>
          <w:b/>
          <w:color w:val="auto"/>
        </w:rPr>
      </w:pPr>
    </w:p>
    <w:p w:rsidR="003C75E7" w:rsidRPr="006C3CF1" w:rsidP="007962A3">
      <w:pPr>
        <w:bidi w:val="0"/>
        <w:ind w:firstLine="708"/>
        <w:jc w:val="both"/>
        <w:rPr>
          <w:rFonts w:ascii="Times New Roman" w:hAnsi="Times New Roman" w:cs="Times New Roman"/>
          <w:color w:val="auto"/>
        </w:rPr>
      </w:pPr>
      <w:r w:rsidRPr="006C3CF1">
        <w:rPr>
          <w:rFonts w:ascii="Times New Roman" w:hAnsi="Times New Roman" w:cs="Times New Roman"/>
          <w:color w:val="auto"/>
        </w:rPr>
        <w:t>Legislatívno-technická úprava súvisiaca s návrhom zmien v časti vykonávania opatrení v zariadeniach.</w:t>
      </w:r>
    </w:p>
    <w:p w:rsidR="003C75E7" w:rsidRPr="006C3CF1" w:rsidP="00C64FAE">
      <w:pPr>
        <w:bidi w:val="0"/>
        <w:jc w:val="both"/>
        <w:rPr>
          <w:rFonts w:ascii="Times New Roman" w:hAnsi="Times New Roman" w:cs="Times New Roman"/>
          <w:color w:val="auto"/>
        </w:rPr>
      </w:pPr>
    </w:p>
    <w:p w:rsidR="003C75E7"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002B259E">
        <w:rPr>
          <w:rFonts w:ascii="Times New Roman" w:hAnsi="Times New Roman" w:cs="Times New Roman"/>
          <w:b/>
          <w:color w:val="auto"/>
        </w:rPr>
        <w:t>3</w:t>
      </w:r>
      <w:r w:rsidRPr="006C3CF1">
        <w:rPr>
          <w:rFonts w:ascii="Times New Roman" w:hAnsi="Times New Roman" w:cs="Times New Roman"/>
          <w:b/>
          <w:color w:val="auto"/>
        </w:rPr>
        <w:t xml:space="preserve"> </w:t>
      </w:r>
    </w:p>
    <w:p w:rsidR="00022B3A" w:rsidRPr="006C3CF1" w:rsidP="00C64FAE">
      <w:pPr>
        <w:bidi w:val="0"/>
        <w:jc w:val="both"/>
        <w:rPr>
          <w:rFonts w:ascii="Times New Roman" w:hAnsi="Times New Roman" w:cs="Times New Roman"/>
          <w:color w:val="auto"/>
        </w:rPr>
      </w:pP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Vzhľadom na pretrvávajúce aplikačné problémy je potrebné jednoznačne doplniť, najmä na účely ambulantných foriem práce mimo zariadení, že opatrenia sa okrem prostredí, ktoré upravuje zákon (prirodzené rodinné prostredie, náhradné rodinné prostredie, otvorené prostredie a zariadenie sociálnoprávnej ochrany detí a sociálnej kurately) vykonávajú aj v priestoroch subjektov vykonávajúcich opatrenia.  </w:t>
      </w:r>
    </w:p>
    <w:p w:rsidR="003C75E7" w:rsidRPr="006C3CF1" w:rsidP="00C64FAE">
      <w:pPr>
        <w:bidi w:val="0"/>
        <w:jc w:val="both"/>
        <w:rPr>
          <w:rFonts w:ascii="Times New Roman" w:hAnsi="Times New Roman" w:cs="Times New Roman"/>
          <w:color w:val="auto"/>
        </w:rPr>
      </w:pPr>
    </w:p>
    <w:p w:rsidR="003C75E7" w:rsidP="00C64FAE">
      <w:pPr>
        <w:bidi w:val="0"/>
        <w:contextualSpacing/>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002B259E">
        <w:rPr>
          <w:rFonts w:ascii="Times New Roman" w:hAnsi="Times New Roman" w:cs="Times New Roman"/>
          <w:b/>
          <w:color w:val="auto"/>
        </w:rPr>
        <w:t>4</w:t>
      </w:r>
    </w:p>
    <w:p w:rsidR="00022B3A" w:rsidRPr="006C3CF1" w:rsidP="00C64FAE">
      <w:pPr>
        <w:bidi w:val="0"/>
        <w:contextualSpacing/>
        <w:jc w:val="both"/>
        <w:rPr>
          <w:rFonts w:ascii="Times New Roman" w:hAnsi="Times New Roman" w:cs="Times New Roman"/>
          <w:b/>
          <w:color w:val="auto"/>
        </w:rPr>
      </w:pPr>
    </w:p>
    <w:p w:rsidR="003C75E7" w:rsidRPr="006C3CF1" w:rsidP="00C64FAE">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rPr>
        <w:t xml:space="preserve">Podľa § 7 ods. 3 je pri vykonávaní opatrení (t.j. vykonávateľmi opatrení napr. v zariadeniach) podľa zákona </w:t>
      </w:r>
      <w:r w:rsidRPr="006C3CF1">
        <w:rPr>
          <w:rFonts w:ascii="Times New Roman" w:hAnsi="Times New Roman" w:cs="Times New Roman"/>
          <w:i/>
          <w:color w:val="auto"/>
        </w:rPr>
        <w:t xml:space="preserve">zakázané používať všetky formy telesných trestov na dieťati a iné hrubé alebo ponižujúce formy zaobchádzania a formy trestania dieťaťa, ktoré mu spôsobujú alebo môžu spôsobiť fyzickú ujmu alebo psychickú ujmu. </w:t>
      </w:r>
      <w:r w:rsidRPr="006C3CF1">
        <w:rPr>
          <w:rFonts w:ascii="Times New Roman" w:hAnsi="Times New Roman" w:cs="Times New Roman"/>
          <w:color w:val="auto"/>
        </w:rPr>
        <w:t xml:space="preserve">Vzhľadom na pretrvávajúce pochybnosti a interpretačné </w:t>
      </w:r>
      <w:r w:rsidRPr="006C3CF1" w:rsidR="00135786">
        <w:rPr>
          <w:rFonts w:ascii="Times New Roman" w:hAnsi="Times New Roman" w:cs="Times New Roman"/>
          <w:color w:val="auto"/>
        </w:rPr>
        <w:t>nejasnosti</w:t>
      </w:r>
      <w:r w:rsidRPr="006C3CF1">
        <w:rPr>
          <w:rFonts w:ascii="Times New Roman" w:hAnsi="Times New Roman" w:cs="Times New Roman"/>
          <w:color w:val="auto"/>
        </w:rPr>
        <w:t xml:space="preserve">, osobitne s primeranosťou a vhodnosťou voľby výchovných prostriedkov a postupov pri vykonávaní opatrení podľa zákona, je nevyhnutne potrebné priamo zákonom zakázať také prostriedky výchovy a postupy práce, ktoré </w:t>
      </w:r>
      <w:r w:rsidRPr="006C3CF1">
        <w:rPr>
          <w:rFonts w:ascii="Times New Roman" w:hAnsi="Times New Roman" w:cs="Times New Roman"/>
          <w:color w:val="auto"/>
          <w:lang w:eastAsia="cs-CZ"/>
        </w:rPr>
        <w:t xml:space="preserve">dieťaťu môžu spôsobiť poníženie a môžu zasiahnuť do jeho ľudskej dôstojnosti. Podpora kontaktu a udržiavania vzťahov dieťaťa s rodičmi, príbuznými, sociálnym prostredím je podstatou sociálnoprávnej ochrany detí a sociálnej kurately, je preto vylúčené využívať obmedzenia kontaktov ako výchovný prostriedok. Samozrejme, </w:t>
      </w:r>
      <w:r w:rsidRPr="006C3CF1" w:rsidR="00135786">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nie  vždy</w:t>
      </w:r>
      <w:r w:rsidRPr="006C3CF1" w:rsidR="002E3A5E">
        <w:rPr>
          <w:rFonts w:ascii="Times New Roman" w:hAnsi="Times New Roman" w:cs="Times New Roman"/>
          <w:color w:val="auto"/>
          <w:lang w:eastAsia="cs-CZ"/>
        </w:rPr>
        <w:t xml:space="preserve"> je</w:t>
      </w:r>
      <w:r w:rsidRPr="006C3CF1">
        <w:rPr>
          <w:rFonts w:ascii="Times New Roman" w:hAnsi="Times New Roman" w:cs="Times New Roman"/>
          <w:color w:val="auto"/>
          <w:lang w:eastAsia="cs-CZ"/>
        </w:rPr>
        <w:t xml:space="preserve"> v záujme dieťaťa stretávanie</w:t>
      </w:r>
      <w:r w:rsidRPr="006C3CF1" w:rsidR="002E3A5E">
        <w:rPr>
          <w:rFonts w:ascii="Times New Roman" w:hAnsi="Times New Roman" w:cs="Times New Roman"/>
          <w:color w:val="auto"/>
          <w:lang w:eastAsia="cs-CZ"/>
        </w:rPr>
        <w:t xml:space="preserve"> sa</w:t>
      </w:r>
      <w:r w:rsidRPr="006C3CF1">
        <w:rPr>
          <w:rFonts w:ascii="Times New Roman" w:hAnsi="Times New Roman" w:cs="Times New Roman"/>
          <w:color w:val="auto"/>
          <w:lang w:eastAsia="cs-CZ"/>
        </w:rPr>
        <w:t xml:space="preserve"> s rodičmi, či inými osobami (táto </w:t>
      </w:r>
      <w:r w:rsidRPr="006C3CF1" w:rsidR="00135786">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situácia je upravená aj v aktuálnom zákone a</w:t>
      </w:r>
      <w:r w:rsidR="00223833">
        <w:rPr>
          <w:rFonts w:ascii="Times New Roman" w:hAnsi="Times New Roman" w:cs="Times New Roman"/>
          <w:color w:val="auto"/>
          <w:lang w:eastAsia="cs-CZ"/>
        </w:rPr>
        <w:t> </w:t>
      </w:r>
      <w:r w:rsidRPr="006C3CF1">
        <w:rPr>
          <w:rFonts w:ascii="Times New Roman" w:hAnsi="Times New Roman" w:cs="Times New Roman"/>
          <w:color w:val="auto"/>
          <w:lang w:eastAsia="cs-CZ"/>
        </w:rPr>
        <w:t>v</w:t>
      </w:r>
      <w:r w:rsidR="00223833">
        <w:rPr>
          <w:rFonts w:ascii="Times New Roman" w:hAnsi="Times New Roman" w:cs="Times New Roman"/>
          <w:color w:val="auto"/>
          <w:lang w:eastAsia="cs-CZ"/>
        </w:rPr>
        <w:t>o vládnom</w:t>
      </w:r>
      <w:r w:rsidRPr="006C3CF1">
        <w:rPr>
          <w:rFonts w:ascii="Times New Roman" w:hAnsi="Times New Roman" w:cs="Times New Roman"/>
          <w:color w:val="auto"/>
          <w:lang w:eastAsia="cs-CZ"/>
        </w:rPr>
        <w:t xml:space="preserve"> návrhu </w:t>
      </w:r>
      <w:r w:rsidRPr="006C3CF1" w:rsidR="00135786">
        <w:rPr>
          <w:rFonts w:ascii="Times New Roman" w:hAnsi="Times New Roman" w:cs="Times New Roman"/>
          <w:color w:val="auto"/>
          <w:lang w:eastAsia="cs-CZ"/>
        </w:rPr>
        <w:t xml:space="preserve">zákona </w:t>
      </w:r>
      <w:r w:rsidRPr="006C3CF1">
        <w:rPr>
          <w:rFonts w:ascii="Times New Roman" w:hAnsi="Times New Roman" w:cs="Times New Roman"/>
          <w:color w:val="auto"/>
          <w:lang w:eastAsia="cs-CZ"/>
        </w:rPr>
        <w:t>je upravená v</w:t>
      </w:r>
      <w:r w:rsidRPr="006C3CF1" w:rsidR="006C30A1">
        <w:rPr>
          <w:rFonts w:ascii="Times New Roman" w:hAnsi="Times New Roman" w:cs="Times New Roman"/>
          <w:color w:val="auto"/>
          <w:lang w:eastAsia="cs-CZ"/>
        </w:rPr>
        <w:t> 3</w:t>
      </w:r>
      <w:r w:rsidR="00A352CC">
        <w:rPr>
          <w:rFonts w:ascii="Times New Roman" w:hAnsi="Times New Roman" w:cs="Times New Roman"/>
          <w:color w:val="auto"/>
          <w:lang w:eastAsia="cs-CZ"/>
        </w:rPr>
        <w:t>4</w:t>
      </w:r>
      <w:r w:rsidRPr="006C3CF1">
        <w:rPr>
          <w:rFonts w:ascii="Times New Roman" w:hAnsi="Times New Roman" w:cs="Times New Roman"/>
          <w:color w:val="auto"/>
          <w:lang w:eastAsia="cs-CZ"/>
        </w:rPr>
        <w:t xml:space="preserve">. bode, § 53 návrhu). Rovnako je vylúčené </w:t>
      </w:r>
      <w:r w:rsidRPr="006C3CF1" w:rsidR="00B52D11">
        <w:rPr>
          <w:rFonts w:ascii="Times New Roman" w:hAnsi="Times New Roman" w:cs="Times New Roman"/>
          <w:color w:val="auto"/>
          <w:lang w:eastAsia="cs-CZ"/>
        </w:rPr>
        <w:t xml:space="preserve">využívať ako </w:t>
      </w:r>
      <w:r w:rsidRPr="006C3CF1" w:rsidR="00973AD4">
        <w:rPr>
          <w:rFonts w:ascii="Times New Roman" w:hAnsi="Times New Roman" w:cs="Times New Roman"/>
          <w:color w:val="auto"/>
          <w:lang w:eastAsia="cs-CZ"/>
        </w:rPr>
        <w:t>výchovný prostriedok v</w:t>
      </w:r>
      <w:r w:rsidRPr="006C3CF1">
        <w:rPr>
          <w:rFonts w:ascii="Times New Roman" w:hAnsi="Times New Roman" w:cs="Times New Roman"/>
          <w:color w:val="auto"/>
          <w:lang w:eastAsia="cs-CZ"/>
        </w:rPr>
        <w:t>yžadovanie neprimeraných fyzických výkonov</w:t>
      </w:r>
      <w:r w:rsidRPr="006C3CF1" w:rsidR="00B52D11">
        <w:rPr>
          <w:rFonts w:ascii="Times New Roman" w:hAnsi="Times New Roman" w:cs="Times New Roman"/>
          <w:color w:val="auto"/>
          <w:lang w:eastAsia="cs-CZ"/>
        </w:rPr>
        <w:t xml:space="preserve"> či</w:t>
      </w:r>
      <w:r w:rsidRPr="006C3CF1">
        <w:rPr>
          <w:rFonts w:ascii="Times New Roman" w:hAnsi="Times New Roman" w:cs="Times New Roman"/>
          <w:color w:val="auto"/>
          <w:lang w:eastAsia="cs-CZ"/>
        </w:rPr>
        <w:t xml:space="preserve"> </w:t>
      </w:r>
      <w:r w:rsidRPr="006C3CF1" w:rsidR="00B52D11">
        <w:rPr>
          <w:rFonts w:ascii="Times New Roman" w:hAnsi="Times New Roman" w:cs="Times New Roman"/>
          <w:color w:val="auto"/>
          <w:lang w:eastAsia="cs-CZ"/>
        </w:rPr>
        <w:t xml:space="preserve">nosenia znevažujúceho oblečenia (napr. vo vzťahu k časti dňa, k ročnému obdobiu), </w:t>
      </w:r>
      <w:r w:rsidRPr="006C3CF1">
        <w:rPr>
          <w:rFonts w:ascii="Times New Roman" w:hAnsi="Times New Roman" w:cs="Times New Roman"/>
          <w:color w:val="auto"/>
          <w:lang w:eastAsia="cs-CZ"/>
        </w:rPr>
        <w:t>izoláci</w:t>
      </w:r>
      <w:r w:rsidRPr="006C3CF1" w:rsidR="00B52D11">
        <w:rPr>
          <w:rFonts w:ascii="Times New Roman" w:hAnsi="Times New Roman" w:cs="Times New Roman"/>
          <w:color w:val="auto"/>
          <w:lang w:eastAsia="cs-CZ"/>
        </w:rPr>
        <w:t>u</w:t>
      </w:r>
      <w:r w:rsidRPr="006C3CF1">
        <w:rPr>
          <w:rFonts w:ascii="Times New Roman" w:hAnsi="Times New Roman" w:cs="Times New Roman"/>
          <w:color w:val="auto"/>
          <w:lang w:eastAsia="cs-CZ"/>
        </w:rPr>
        <w:t xml:space="preserve"> od sociálneho prostredia (napr. izolácia od iných osôb v odlúčenom prostredí), zásah</w:t>
      </w:r>
      <w:r w:rsidRPr="006C3CF1" w:rsidR="00B52D11">
        <w:rPr>
          <w:rFonts w:ascii="Times New Roman" w:hAnsi="Times New Roman" w:cs="Times New Roman"/>
          <w:color w:val="auto"/>
          <w:lang w:eastAsia="cs-CZ"/>
        </w:rPr>
        <w:t>y</w:t>
      </w:r>
      <w:r w:rsidRPr="006C3CF1">
        <w:rPr>
          <w:rFonts w:ascii="Times New Roman" w:hAnsi="Times New Roman" w:cs="Times New Roman"/>
          <w:color w:val="auto"/>
          <w:lang w:eastAsia="cs-CZ"/>
        </w:rPr>
        <w:t xml:space="preserve"> do vonkajšieho vzhľadu, </w:t>
      </w:r>
      <w:r w:rsidRPr="006C3CF1" w:rsidR="00630E65">
        <w:rPr>
          <w:rFonts w:ascii="Times New Roman" w:hAnsi="Times New Roman" w:cs="Times New Roman"/>
          <w:color w:val="auto"/>
          <w:lang w:eastAsia="cs-CZ"/>
        </w:rPr>
        <w:t xml:space="preserve">neodôvodnené </w:t>
      </w:r>
      <w:r w:rsidRPr="006C3CF1">
        <w:rPr>
          <w:rFonts w:ascii="Times New Roman" w:hAnsi="Times New Roman" w:cs="Times New Roman"/>
          <w:color w:val="auto"/>
          <w:lang w:eastAsia="cs-CZ"/>
        </w:rPr>
        <w:t>zasahovanie do stravovania (napr. neodôvodneným znižovaním stravnej jednotky, resp. posúvaním času jedla)</w:t>
      </w:r>
      <w:r w:rsidRPr="006C3CF1" w:rsidR="00135786">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w:t>
      </w:r>
      <w:r w:rsidRPr="006C3CF1" w:rsidR="00135786">
        <w:rPr>
          <w:rFonts w:ascii="Times New Roman" w:hAnsi="Times New Roman" w:cs="Times New Roman"/>
          <w:color w:val="auto"/>
          <w:lang w:eastAsia="cs-CZ"/>
        </w:rPr>
        <w:t>V</w:t>
      </w:r>
      <w:r w:rsidRPr="006C3CF1">
        <w:rPr>
          <w:rFonts w:ascii="Times New Roman" w:hAnsi="Times New Roman" w:cs="Times New Roman"/>
          <w:color w:val="auto"/>
          <w:lang w:eastAsia="cs-CZ"/>
        </w:rPr>
        <w:t>šetky tieto opatrenia</w:t>
      </w:r>
      <w:r w:rsidRPr="006C3CF1" w:rsidR="002E3A5E">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či už </w:t>
      </w:r>
      <w:r w:rsidRPr="006C3CF1" w:rsidR="00630E65">
        <w:rPr>
          <w:rFonts w:ascii="Times New Roman" w:hAnsi="Times New Roman" w:cs="Times New Roman"/>
          <w:color w:val="auto"/>
          <w:lang w:eastAsia="cs-CZ"/>
        </w:rPr>
        <w:t xml:space="preserve">ako </w:t>
      </w:r>
      <w:r w:rsidRPr="006C3CF1">
        <w:rPr>
          <w:rFonts w:ascii="Times New Roman" w:hAnsi="Times New Roman" w:cs="Times New Roman"/>
          <w:color w:val="auto"/>
          <w:lang w:eastAsia="cs-CZ"/>
        </w:rPr>
        <w:t>výchovn</w:t>
      </w:r>
      <w:r w:rsidRPr="006C3CF1" w:rsidR="00630E65">
        <w:rPr>
          <w:rFonts w:ascii="Times New Roman" w:hAnsi="Times New Roman" w:cs="Times New Roman"/>
          <w:color w:val="auto"/>
          <w:lang w:eastAsia="cs-CZ"/>
        </w:rPr>
        <w:t>é</w:t>
      </w:r>
      <w:r w:rsidRPr="006C3CF1">
        <w:rPr>
          <w:rFonts w:ascii="Times New Roman" w:hAnsi="Times New Roman" w:cs="Times New Roman"/>
          <w:color w:val="auto"/>
          <w:lang w:eastAsia="cs-CZ"/>
        </w:rPr>
        <w:t xml:space="preserve"> prostriedk</w:t>
      </w:r>
      <w:r w:rsidRPr="006C3CF1" w:rsidR="00630E65">
        <w:rPr>
          <w:rFonts w:ascii="Times New Roman" w:hAnsi="Times New Roman" w:cs="Times New Roman"/>
          <w:color w:val="auto"/>
          <w:lang w:eastAsia="cs-CZ"/>
        </w:rPr>
        <w:t>y</w:t>
      </w:r>
      <w:r w:rsidRPr="006C3CF1">
        <w:rPr>
          <w:rFonts w:ascii="Times New Roman" w:hAnsi="Times New Roman" w:cs="Times New Roman"/>
          <w:color w:val="auto"/>
          <w:lang w:eastAsia="cs-CZ"/>
        </w:rPr>
        <w:t xml:space="preserve"> alebo ako súčasť postupov práce</w:t>
      </w:r>
      <w:r w:rsidRPr="006C3CF1" w:rsidR="002E3A5E">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sú spôsobilé vyvolať poníženie s možným následkom psychickej ujmy. Využívanie kolektívnych sankcií či zodpovednos</w:t>
      </w:r>
      <w:r w:rsidRPr="006C3CF1" w:rsidR="00135786">
        <w:rPr>
          <w:rFonts w:ascii="Times New Roman" w:hAnsi="Times New Roman" w:cs="Times New Roman"/>
          <w:color w:val="auto"/>
          <w:lang w:eastAsia="cs-CZ"/>
        </w:rPr>
        <w:t>ti</w:t>
      </w:r>
      <w:r w:rsidRPr="006C3CF1">
        <w:rPr>
          <w:rFonts w:ascii="Times New Roman" w:hAnsi="Times New Roman" w:cs="Times New Roman"/>
          <w:color w:val="auto"/>
          <w:lang w:eastAsia="cs-CZ"/>
        </w:rPr>
        <w:t xml:space="preserve"> </w:t>
      </w:r>
      <w:r w:rsidRPr="006C3CF1" w:rsidR="00B52D11">
        <w:rPr>
          <w:rFonts w:ascii="Times New Roman" w:hAnsi="Times New Roman" w:cs="Times New Roman"/>
          <w:color w:val="auto"/>
          <w:lang w:eastAsia="cs-CZ"/>
        </w:rPr>
        <w:t xml:space="preserve">dieťaťa </w:t>
      </w:r>
      <w:r w:rsidRPr="006C3CF1">
        <w:rPr>
          <w:rFonts w:ascii="Times New Roman" w:hAnsi="Times New Roman" w:cs="Times New Roman"/>
          <w:color w:val="auto"/>
          <w:lang w:eastAsia="cs-CZ"/>
        </w:rPr>
        <w:t xml:space="preserve">za sankčné mechanizmy nie </w:t>
      </w:r>
      <w:r w:rsidRPr="006C3CF1" w:rsidR="00973AD4">
        <w:rPr>
          <w:rFonts w:ascii="Times New Roman" w:hAnsi="Times New Roman" w:cs="Times New Roman"/>
          <w:color w:val="auto"/>
          <w:lang w:eastAsia="cs-CZ"/>
        </w:rPr>
        <w:t>sú</w:t>
      </w:r>
      <w:r w:rsidRPr="006C3CF1">
        <w:rPr>
          <w:rFonts w:ascii="Times New Roman" w:hAnsi="Times New Roman" w:cs="Times New Roman"/>
          <w:color w:val="auto"/>
          <w:lang w:eastAsia="cs-CZ"/>
        </w:rPr>
        <w:t xml:space="preserve"> možné ani v prípade mladistvých pozbavených osobnej slobody prostriedkami trestného práva, je preto vylúčená čo i len diskusia o ich vhodnosti či správnosti v podmienkach sociálnoprávnej ochrany a sociálnej kurately. </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Výpočet </w:t>
      </w:r>
      <w:r w:rsidRPr="006C3CF1" w:rsidR="00FF0A2F">
        <w:rPr>
          <w:rFonts w:ascii="Times New Roman" w:hAnsi="Times New Roman" w:cs="Times New Roman"/>
          <w:color w:val="auto"/>
          <w:lang w:eastAsia="cs-CZ"/>
        </w:rPr>
        <w:t xml:space="preserve">nie </w:t>
      </w:r>
      <w:r w:rsidRPr="006C3CF1">
        <w:rPr>
          <w:rFonts w:ascii="Times New Roman" w:hAnsi="Times New Roman" w:cs="Times New Roman"/>
          <w:color w:val="auto"/>
          <w:lang w:eastAsia="cs-CZ"/>
        </w:rPr>
        <w:t xml:space="preserve">je </w:t>
      </w:r>
      <w:r w:rsidRPr="006C3CF1" w:rsidR="00FF0A2F">
        <w:rPr>
          <w:rFonts w:ascii="Times New Roman" w:hAnsi="Times New Roman" w:cs="Times New Roman"/>
          <w:color w:val="auto"/>
          <w:lang w:eastAsia="cs-CZ"/>
        </w:rPr>
        <w:t>taxatívny</w:t>
      </w:r>
      <w:r w:rsidRPr="006C3CF1">
        <w:rPr>
          <w:rFonts w:ascii="Times New Roman" w:hAnsi="Times New Roman" w:cs="Times New Roman"/>
          <w:color w:val="auto"/>
          <w:lang w:eastAsia="cs-CZ"/>
        </w:rPr>
        <w:t xml:space="preserve">, dáva však jednoznačný obraz o tom, čo nie je možné pri vykonávaní opatrení používať aj napriek tomu, že to nie je súčasťou výpočtu. Závažnosť je potvrdená aj samotnou konštrukciou, </w:t>
      </w:r>
      <w:r w:rsidRPr="006C3CF1">
        <w:rPr>
          <w:rFonts w:ascii="Times New Roman" w:hAnsi="Times New Roman" w:cs="Times New Roman"/>
          <w:color w:val="auto"/>
        </w:rPr>
        <w:t xml:space="preserve">že stačí čo i len prípadná možnosť, že by mohlo byť dieťaťu použitím výchovných prostriedkov či postupmi vykonávateľov opatrení </w:t>
      </w:r>
      <w:r w:rsidRPr="006C3CF1">
        <w:rPr>
          <w:rFonts w:ascii="Times New Roman" w:hAnsi="Times New Roman" w:cs="Times New Roman"/>
          <w:color w:val="auto"/>
          <w:lang w:eastAsia="cs-CZ"/>
        </w:rPr>
        <w:t xml:space="preserve">spôsobené poníženie alebo </w:t>
      </w:r>
      <w:r w:rsidRPr="006C3CF1" w:rsidR="006C30A1">
        <w:rPr>
          <w:rFonts w:ascii="Times New Roman" w:hAnsi="Times New Roman" w:cs="Times New Roman"/>
          <w:color w:val="auto"/>
          <w:lang w:eastAsia="cs-CZ"/>
        </w:rPr>
        <w:t xml:space="preserve">by mohlo byť neprimerane </w:t>
      </w:r>
      <w:r w:rsidRPr="006C3CF1">
        <w:rPr>
          <w:rFonts w:ascii="Times New Roman" w:hAnsi="Times New Roman" w:cs="Times New Roman"/>
          <w:color w:val="auto"/>
          <w:lang w:eastAsia="cs-CZ"/>
        </w:rPr>
        <w:t>zasiahnuté do jeho ľudskej dôstojnosti. Zásadným je tiež, že uvedené je vylúčené používať nielen ako sankciu</w:t>
      </w:r>
      <w:r w:rsidRPr="006C3CF1" w:rsidR="002E3A5E">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ale aj ako postup práce</w:t>
      </w:r>
      <w:r w:rsidRPr="006C3CF1" w:rsidR="002E3A5E">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nech už je základ čerpaný z akýchkoľvek odborných zdrojov a nech sú dôvody či ciele takýchto postupov motivované akýmkoľvek dobrým úmyslom. </w:t>
      </w:r>
    </w:p>
    <w:p w:rsidR="003C75E7" w:rsidRPr="006C3CF1" w:rsidP="00C64FAE">
      <w:pPr>
        <w:bidi w:val="0"/>
        <w:ind w:firstLine="708"/>
        <w:jc w:val="both"/>
        <w:rPr>
          <w:rFonts w:ascii="Times New Roman" w:hAnsi="Times New Roman" w:cs="Times New Roman"/>
          <w:color w:val="auto"/>
          <w:lang w:eastAsia="cs-CZ"/>
        </w:rPr>
      </w:pPr>
    </w:p>
    <w:p w:rsidR="003C75E7" w:rsidP="00C64FAE">
      <w:pPr>
        <w:bidi w:val="0"/>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K bod</w:t>
      </w:r>
      <w:r w:rsidRPr="006C3CF1" w:rsidR="009543EE">
        <w:rPr>
          <w:rFonts w:ascii="Times New Roman" w:hAnsi="Times New Roman" w:cs="Times New Roman"/>
          <w:b/>
          <w:color w:val="auto"/>
          <w:lang w:eastAsia="cs-CZ"/>
        </w:rPr>
        <w:t>om</w:t>
      </w:r>
      <w:r w:rsidRPr="006C3CF1">
        <w:rPr>
          <w:rFonts w:ascii="Times New Roman" w:hAnsi="Times New Roman" w:cs="Times New Roman"/>
          <w:b/>
          <w:color w:val="auto"/>
          <w:lang w:eastAsia="cs-CZ"/>
        </w:rPr>
        <w:t xml:space="preserve"> </w:t>
      </w:r>
      <w:r w:rsidR="002B259E">
        <w:rPr>
          <w:rFonts w:ascii="Times New Roman" w:hAnsi="Times New Roman" w:cs="Times New Roman"/>
          <w:b/>
          <w:color w:val="auto"/>
          <w:lang w:eastAsia="cs-CZ"/>
        </w:rPr>
        <w:t>5</w:t>
      </w:r>
      <w:r w:rsidRPr="006C3CF1" w:rsidR="009543EE">
        <w:rPr>
          <w:rFonts w:ascii="Times New Roman" w:hAnsi="Times New Roman" w:cs="Times New Roman"/>
          <w:b/>
          <w:color w:val="auto"/>
          <w:lang w:eastAsia="cs-CZ"/>
        </w:rPr>
        <w:t xml:space="preserve"> a</w:t>
      </w:r>
      <w:r w:rsidR="00022B3A">
        <w:rPr>
          <w:rFonts w:ascii="Times New Roman" w:hAnsi="Times New Roman" w:cs="Times New Roman"/>
          <w:b/>
          <w:color w:val="auto"/>
          <w:lang w:eastAsia="cs-CZ"/>
        </w:rPr>
        <w:t> </w:t>
      </w:r>
      <w:r w:rsidR="002B259E">
        <w:rPr>
          <w:rFonts w:ascii="Times New Roman" w:hAnsi="Times New Roman" w:cs="Times New Roman"/>
          <w:b/>
          <w:color w:val="auto"/>
          <w:lang w:eastAsia="cs-CZ"/>
        </w:rPr>
        <w:t>6</w:t>
      </w:r>
    </w:p>
    <w:p w:rsidR="00022B3A" w:rsidRPr="006C3CF1" w:rsidP="00C64FAE">
      <w:pPr>
        <w:bidi w:val="0"/>
        <w:jc w:val="both"/>
        <w:rPr>
          <w:rFonts w:ascii="Times New Roman" w:hAnsi="Times New Roman" w:cs="Times New Roman"/>
          <w:b/>
          <w:color w:val="auto"/>
          <w:lang w:eastAsia="cs-CZ"/>
        </w:rPr>
      </w:pPr>
    </w:p>
    <w:p w:rsidR="003C75E7" w:rsidRPr="006C3CF1" w:rsidP="00C64FAE">
      <w:pPr>
        <w:bidi w:val="0"/>
        <w:jc w:val="both"/>
        <w:rPr>
          <w:rFonts w:ascii="Times New Roman" w:hAnsi="Times New Roman" w:cs="Times New Roman"/>
          <w:color w:val="auto"/>
          <w:lang w:eastAsia="cs-CZ"/>
        </w:rPr>
      </w:pPr>
      <w:r w:rsidRPr="006C3CF1" w:rsidR="00953A6A">
        <w:rPr>
          <w:rFonts w:ascii="Times New Roman" w:hAnsi="Times New Roman" w:cs="Times New Roman"/>
          <w:color w:val="auto"/>
          <w:lang w:eastAsia="cs-CZ"/>
        </w:rPr>
        <w:t xml:space="preserve"> </w:t>
        <w:tab/>
      </w:r>
      <w:r w:rsidRPr="006C3CF1">
        <w:rPr>
          <w:rFonts w:ascii="Times New Roman" w:hAnsi="Times New Roman" w:cs="Times New Roman"/>
          <w:color w:val="auto"/>
          <w:lang w:eastAsia="cs-CZ"/>
        </w:rPr>
        <w:t>Legislatívno-technická úprava</w:t>
      </w:r>
      <w:r w:rsidRPr="006C3CF1" w:rsidR="00060239">
        <w:rPr>
          <w:rFonts w:ascii="Times New Roman" w:hAnsi="Times New Roman" w:cs="Times New Roman"/>
          <w:color w:val="auto"/>
          <w:lang w:eastAsia="cs-CZ"/>
        </w:rPr>
        <w:t>.</w:t>
      </w:r>
    </w:p>
    <w:p w:rsidR="003C75E7" w:rsidRPr="006C3CF1" w:rsidP="00C64FAE">
      <w:pPr>
        <w:bidi w:val="0"/>
        <w:jc w:val="both"/>
        <w:rPr>
          <w:rFonts w:ascii="Times New Roman" w:hAnsi="Times New Roman" w:cs="Times New Roman"/>
          <w:color w:val="auto"/>
          <w:lang w:eastAsia="cs-CZ"/>
        </w:rPr>
      </w:pPr>
    </w:p>
    <w:p w:rsidR="003C75E7" w:rsidP="00C64FAE">
      <w:pPr>
        <w:bidi w:val="0"/>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002B259E">
        <w:rPr>
          <w:rFonts w:ascii="Times New Roman" w:hAnsi="Times New Roman" w:cs="Times New Roman"/>
          <w:b/>
          <w:color w:val="auto"/>
          <w:lang w:eastAsia="cs-CZ"/>
        </w:rPr>
        <w:t>7</w:t>
      </w:r>
    </w:p>
    <w:p w:rsidR="00022B3A" w:rsidRPr="006C3CF1" w:rsidP="00C64FAE">
      <w:pPr>
        <w:bidi w:val="0"/>
        <w:jc w:val="both"/>
        <w:rPr>
          <w:rFonts w:ascii="Times New Roman" w:hAnsi="Times New Roman" w:cs="Times New Roman"/>
          <w:b/>
          <w:color w:val="auto"/>
          <w:lang w:eastAsia="cs-CZ"/>
        </w:rPr>
      </w:pP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rPr>
        <w:t xml:space="preserve">V roku 2008 boli, vzhľadom na potreby aplikačnej praxe a nízku dostupnosť špecifickej  ambulantnej pomoci pre deti a ich rodiny, do pôvodného znenia § 11 zákona doložené aj opatrenia sociálnoprávnej ochrany detí a sociálnej kurately </w:t>
      </w:r>
      <w:r w:rsidRPr="006C3CF1">
        <w:rPr>
          <w:rFonts w:ascii="Times New Roman" w:hAnsi="Times New Roman" w:cs="Times New Roman"/>
          <w:color w:val="auto"/>
          <w:lang w:eastAsia="cs-CZ"/>
        </w:rPr>
        <w:t>na obmedzenie a</w:t>
      </w:r>
      <w:r w:rsidRPr="006C3CF1" w:rsidR="00E82D8A">
        <w:rPr>
          <w:rFonts w:ascii="Times New Roman" w:hAnsi="Times New Roman" w:cs="Times New Roman"/>
          <w:color w:val="auto"/>
          <w:lang w:eastAsia="cs-CZ"/>
        </w:rPr>
        <w:t> </w:t>
      </w:r>
      <w:r w:rsidRPr="006C3CF1">
        <w:rPr>
          <w:rFonts w:ascii="Times New Roman" w:hAnsi="Times New Roman" w:cs="Times New Roman"/>
          <w:color w:val="auto"/>
          <w:lang w:eastAsia="cs-CZ"/>
        </w:rPr>
        <w:t>odstraňovanie negatívnych vplyvov, ktoré ohrozujú psychický, fyzický alebo sociálny vývin dieťaťa a plnoletej fyzickej osoby (mediácia, metódy na podporu adaptácie...), následne boli opatrenia rozšírené v roku 2015 (práve zavádzaná tzv. rodinná asistencia</w:t>
      </w:r>
      <w:r w:rsidRPr="006C3CF1">
        <w:rPr>
          <w:rFonts w:ascii="Times New Roman" w:hAnsi="Times New Roman" w:cs="Times New Roman"/>
          <w:color w:val="auto"/>
        </w:rPr>
        <w:t xml:space="preserve"> reagovala na absenciu služieb pre rodiny poskytované v ich prirodzenom prostredí)</w:t>
      </w:r>
      <w:r w:rsidRPr="006C3CF1">
        <w:rPr>
          <w:rFonts w:ascii="Times New Roman" w:hAnsi="Times New Roman" w:cs="Times New Roman"/>
          <w:color w:val="auto"/>
          <w:lang w:eastAsia="cs-CZ"/>
        </w:rPr>
        <w:t xml:space="preserve"> o odborné metódy práce na podporu sanácie rodiny. </w:t>
      </w:r>
    </w:p>
    <w:p w:rsidR="00F21738" w:rsidRPr="006C3CF1" w:rsidP="004B25DF">
      <w:pPr>
        <w:autoSpaceDE w:val="0"/>
        <w:autoSpaceDN w:val="0"/>
        <w:bidi w:val="0"/>
        <w:adjustRightInd w:val="0"/>
        <w:ind w:firstLine="708"/>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 xml:space="preserve">Absencia opatrení na obmedzenie a odstraňovanie negatívnych vplyvov, ktoré ohrozujú psychický, fyzický alebo sociálny vývin dieťaťa a plnoletej fyzickej osoby (§ 11 ods. 1 zákona), ktoré sú v pôsobnosti obce, pretrváva, a je preto potrebné zabezpečiť </w:t>
      </w:r>
      <w:r w:rsidRPr="006C3CF1">
        <w:rPr>
          <w:rFonts w:ascii="Times New Roman" w:hAnsi="Times New Roman" w:cs="Times New Roman"/>
          <w:color w:val="auto"/>
          <w:lang w:eastAsia="cs-CZ"/>
        </w:rPr>
        <w:t xml:space="preserve">odborné metódy práce na podporu riešenia rôznych problémov v rodine </w:t>
      </w:r>
      <w:r w:rsidRPr="006C3CF1" w:rsidR="003C75E7">
        <w:rPr>
          <w:rFonts w:ascii="Times New Roman" w:hAnsi="Times New Roman" w:cs="Times New Roman"/>
          <w:color w:val="auto"/>
          <w:lang w:eastAsia="cs-CZ"/>
        </w:rPr>
        <w:t xml:space="preserve">iným spôsobom. Navrhuje sa preto opätovne rozšíriť úlohy orgánu </w:t>
      </w:r>
      <w:r w:rsidRPr="006C3CF1" w:rsidR="003C75E7">
        <w:rPr>
          <w:rFonts w:ascii="Times New Roman" w:hAnsi="Times New Roman" w:cs="Times New Roman"/>
          <w:color w:val="auto"/>
        </w:rPr>
        <w:t>sociálnoprávnej ochrany detí a sociálnej kurately aj o</w:t>
      </w:r>
      <w:r w:rsidRPr="006C3CF1" w:rsidR="002E3A5E">
        <w:rPr>
          <w:rFonts w:ascii="Times New Roman" w:hAnsi="Times New Roman" w:cs="Times New Roman"/>
          <w:color w:val="auto"/>
        </w:rPr>
        <w:t> </w:t>
      </w:r>
      <w:r w:rsidRPr="006C3CF1" w:rsidR="003C75E7">
        <w:rPr>
          <w:rFonts w:ascii="Times New Roman" w:hAnsi="Times New Roman" w:cs="Times New Roman"/>
          <w:color w:val="auto"/>
          <w:lang w:eastAsia="cs-CZ"/>
        </w:rPr>
        <w:t>výkon</w:t>
      </w:r>
      <w:r w:rsidRPr="006C3CF1" w:rsidR="002E3A5E">
        <w:rPr>
          <w:rFonts w:ascii="Times New Roman" w:hAnsi="Times New Roman" w:cs="Times New Roman"/>
          <w:color w:val="auto"/>
          <w:lang w:eastAsia="cs-CZ"/>
        </w:rPr>
        <w:t>,</w:t>
      </w:r>
      <w:r w:rsidRPr="006C3CF1" w:rsidR="003C75E7">
        <w:rPr>
          <w:rFonts w:ascii="Times New Roman" w:hAnsi="Times New Roman" w:cs="Times New Roman"/>
          <w:color w:val="auto"/>
          <w:lang w:eastAsia="cs-CZ"/>
        </w:rPr>
        <w:t xml:space="preserve"> resp. zabezpečenie odborných metód práce na podporu </w:t>
      </w:r>
      <w:r w:rsidRPr="006C3CF1" w:rsidR="003C75E7">
        <w:rPr>
          <w:rFonts w:ascii="Times New Roman" w:hAnsi="Times New Roman"/>
          <w:color w:val="auto"/>
        </w:rPr>
        <w:t>riešenia výchovných, sociálnych a iných problémov v rodine a v medziľudských vzťahoch.</w:t>
      </w:r>
      <w:r w:rsidRPr="006C3CF1" w:rsidR="003C75E7">
        <w:rPr>
          <w:rFonts w:ascii="Times New Roman" w:hAnsi="Times New Roman" w:cs="Times New Roman"/>
          <w:color w:val="auto"/>
        </w:rPr>
        <w:t xml:space="preserve"> </w:t>
      </w:r>
      <w:r w:rsidRPr="006C3CF1" w:rsidR="003C75E7">
        <w:rPr>
          <w:rFonts w:ascii="Times New Roman" w:hAnsi="Times New Roman" w:cs="Times New Roman"/>
          <w:color w:val="auto"/>
          <w:lang w:eastAsia="cs-CZ"/>
        </w:rPr>
        <w:t xml:space="preserve">Pri súčasných možnostiach orgánu </w:t>
      </w:r>
      <w:r w:rsidRPr="006C3CF1" w:rsidR="003C75E7">
        <w:rPr>
          <w:rFonts w:ascii="Times New Roman" w:hAnsi="Times New Roman" w:cs="Times New Roman"/>
          <w:color w:val="auto"/>
        </w:rPr>
        <w:t>sociálnoprávnej ochrany detí a sociálnej kurately</w:t>
      </w:r>
      <w:r w:rsidRPr="006C3CF1" w:rsidR="003C75E7">
        <w:rPr>
          <w:rFonts w:ascii="Times New Roman" w:hAnsi="Times New Roman" w:cs="Times New Roman"/>
          <w:color w:val="auto"/>
          <w:lang w:eastAsia="cs-CZ"/>
        </w:rPr>
        <w:t xml:space="preserve"> by takéto rozšírenie nebolo možné, je to možné len v kombinácii s novými možnosťami, ktoré ponúka </w:t>
      </w:r>
      <w:r w:rsidRPr="006C3CF1">
        <w:rPr>
          <w:rFonts w:ascii="Times New Roman" w:hAnsi="Times New Roman" w:cs="Times New Roman"/>
          <w:color w:val="auto"/>
          <w:lang w:eastAsia="cs-CZ"/>
        </w:rPr>
        <w:t xml:space="preserve">navrhovaná </w:t>
      </w:r>
      <w:r w:rsidRPr="006C3CF1" w:rsidR="003C75E7">
        <w:rPr>
          <w:rFonts w:ascii="Times New Roman" w:hAnsi="Times New Roman" w:cs="Times New Roman"/>
          <w:color w:val="auto"/>
          <w:lang w:eastAsia="cs-CZ"/>
        </w:rPr>
        <w:t xml:space="preserve">celková zmena </w:t>
      </w:r>
      <w:r w:rsidRPr="006C3CF1">
        <w:rPr>
          <w:rFonts w:ascii="Times New Roman" w:hAnsi="Times New Roman" w:cs="Times New Roman"/>
          <w:color w:val="auto"/>
          <w:lang w:eastAsia="cs-CZ"/>
        </w:rPr>
        <w:t>podmienok výkonu v zariadeniach</w:t>
      </w:r>
      <w:r w:rsidRPr="006C3CF1" w:rsidR="003C75E7">
        <w:rPr>
          <w:rFonts w:ascii="Times New Roman" w:hAnsi="Times New Roman" w:cs="Times New Roman"/>
          <w:color w:val="auto"/>
          <w:lang w:eastAsia="cs-CZ"/>
        </w:rPr>
        <w:t xml:space="preserve">. </w:t>
      </w:r>
    </w:p>
    <w:p w:rsidR="003C75E7" w:rsidRPr="006C3CF1" w:rsidP="004B25DF">
      <w:pPr>
        <w:autoSpaceDE w:val="0"/>
        <w:autoSpaceDN w:val="0"/>
        <w:bidi w:val="0"/>
        <w:adjustRightInd w:val="0"/>
        <w:ind w:firstLine="708"/>
        <w:jc w:val="both"/>
        <w:rPr>
          <w:rFonts w:ascii="Times New Roman" w:hAnsi="Times New Roman" w:cs="Times New Roman"/>
          <w:color w:val="auto"/>
        </w:rPr>
      </w:pPr>
      <w:r w:rsidRPr="006C3CF1">
        <w:rPr>
          <w:rFonts w:ascii="Times New Roman" w:hAnsi="Times New Roman" w:cs="Times New Roman"/>
          <w:color w:val="auto"/>
          <w:lang w:eastAsia="cs-CZ"/>
        </w:rPr>
        <w:t xml:space="preserve">Orgán </w:t>
      </w:r>
      <w:r w:rsidRPr="006C3CF1">
        <w:rPr>
          <w:rFonts w:ascii="Times New Roman" w:hAnsi="Times New Roman" w:cs="Times New Roman"/>
          <w:color w:val="auto"/>
        </w:rPr>
        <w:t>sociálnoprávnej ochrany detí a sociálnej kurately</w:t>
      </w:r>
      <w:r w:rsidRPr="006C3CF1">
        <w:rPr>
          <w:rFonts w:ascii="Times New Roman" w:hAnsi="Times New Roman" w:cs="Times New Roman"/>
          <w:color w:val="auto"/>
          <w:lang w:eastAsia="cs-CZ"/>
        </w:rPr>
        <w:t xml:space="preserve"> je svojou povahou orgán ochranný/dohľadový a preto konflikt ochrannej/dozornej role a stále rozširujúcej sa role pomáhajúcej/podpornej umožní riešiť práve možnosť zabezpečenia rôznych opatrení, odborných metód práce pre deti a ich rodičov, náhradných rodičov v novo koncipovan</w:t>
      </w:r>
      <w:r w:rsidRPr="006C3CF1" w:rsidR="006C30A1">
        <w:rPr>
          <w:rFonts w:ascii="Times New Roman" w:hAnsi="Times New Roman" w:cs="Times New Roman"/>
          <w:color w:val="auto"/>
          <w:lang w:eastAsia="cs-CZ"/>
        </w:rPr>
        <w:t>om</w:t>
      </w:r>
      <w:r w:rsidRPr="006C3CF1">
        <w:rPr>
          <w:rFonts w:ascii="Times New Roman" w:hAnsi="Times New Roman" w:cs="Times New Roman"/>
          <w:color w:val="auto"/>
          <w:lang w:eastAsia="cs-CZ"/>
        </w:rPr>
        <w:t xml:space="preserve"> multifunkčn</w:t>
      </w:r>
      <w:r w:rsidRPr="006C3CF1" w:rsidR="006C30A1">
        <w:rPr>
          <w:rFonts w:ascii="Times New Roman" w:hAnsi="Times New Roman" w:cs="Times New Roman"/>
          <w:color w:val="auto"/>
          <w:lang w:eastAsia="cs-CZ"/>
        </w:rPr>
        <w:t xml:space="preserve">om druhu </w:t>
      </w:r>
      <w:r w:rsidRPr="006C3CF1">
        <w:rPr>
          <w:rFonts w:ascii="Times New Roman" w:hAnsi="Times New Roman" w:cs="Times New Roman"/>
          <w:color w:val="auto"/>
          <w:lang w:eastAsia="cs-CZ"/>
        </w:rPr>
        <w:t xml:space="preserve">zariadenia. Zároveň sa navrhuje medzi odborné metódy práce </w:t>
      </w:r>
      <w:r w:rsidRPr="006C3CF1" w:rsidR="002E3A5E">
        <w:rPr>
          <w:rFonts w:ascii="Times New Roman" w:hAnsi="Times New Roman" w:cs="Times New Roman"/>
          <w:color w:val="auto"/>
          <w:lang w:eastAsia="cs-CZ"/>
        </w:rPr>
        <w:t xml:space="preserve">jednoznačne </w:t>
      </w:r>
      <w:r w:rsidRPr="006C3CF1">
        <w:rPr>
          <w:rFonts w:ascii="Times New Roman" w:hAnsi="Times New Roman" w:cs="Times New Roman"/>
          <w:color w:val="auto"/>
          <w:lang w:eastAsia="cs-CZ"/>
        </w:rPr>
        <w:t>upraviť aj diagnostiku situácie dieťaťa a rodiny (miera ohrozenia dieťaťa indikuje voľbu ďalších postupov a umožňuje identifikovať možné  oblast</w:t>
      </w:r>
      <w:r w:rsidRPr="006C3CF1" w:rsidR="00FA17BD">
        <w:rPr>
          <w:rFonts w:ascii="Times New Roman" w:hAnsi="Times New Roman" w:cs="Times New Roman"/>
          <w:color w:val="auto"/>
          <w:lang w:eastAsia="cs-CZ"/>
        </w:rPr>
        <w:t>i</w:t>
      </w:r>
      <w:r w:rsidRPr="006C3CF1">
        <w:rPr>
          <w:rFonts w:ascii="Times New Roman" w:hAnsi="Times New Roman" w:cs="Times New Roman"/>
          <w:color w:val="auto"/>
          <w:lang w:eastAsia="cs-CZ"/>
        </w:rPr>
        <w:t xml:space="preserve"> sanácie rodiny) a</w:t>
      </w:r>
      <w:r w:rsidRPr="006C3CF1" w:rsidR="00FA17BD">
        <w:rPr>
          <w:rFonts w:ascii="Times New Roman" w:hAnsi="Times New Roman" w:cs="Times New Roman"/>
          <w:color w:val="auto"/>
          <w:lang w:eastAsia="cs-CZ"/>
        </w:rPr>
        <w:t xml:space="preserve">ko aj </w:t>
      </w:r>
      <w:r w:rsidRPr="006C3CF1">
        <w:rPr>
          <w:rFonts w:ascii="Times New Roman" w:hAnsi="Times New Roman" w:cs="Times New Roman"/>
          <w:color w:val="auto"/>
          <w:lang w:eastAsia="cs-CZ"/>
        </w:rPr>
        <w:t xml:space="preserve">odborné metódy práce zamerané na identifikovanie </w:t>
      </w:r>
      <w:r w:rsidRPr="006C3CF1" w:rsidR="00FA17BD">
        <w:rPr>
          <w:rFonts w:ascii="Times New Roman" w:hAnsi="Times New Roman" w:cs="Times New Roman"/>
          <w:color w:val="auto"/>
          <w:lang w:eastAsia="cs-CZ"/>
        </w:rPr>
        <w:t xml:space="preserve">potenciálnych </w:t>
      </w:r>
      <w:r w:rsidRPr="006C3CF1">
        <w:rPr>
          <w:rFonts w:ascii="Times New Roman" w:hAnsi="Times New Roman" w:cs="Times New Roman"/>
          <w:color w:val="auto"/>
          <w:lang w:eastAsia="cs-CZ"/>
        </w:rPr>
        <w:t>zdrojov rodiny</w:t>
      </w:r>
      <w:r w:rsidRPr="006C3CF1" w:rsidR="00FA17BD">
        <w:rPr>
          <w:rFonts w:ascii="Times New Roman" w:hAnsi="Times New Roman" w:cs="Times New Roman"/>
          <w:color w:val="auto"/>
          <w:lang w:eastAsia="cs-CZ"/>
        </w:rPr>
        <w:t xml:space="preserve"> a</w:t>
      </w:r>
      <w:r w:rsidRPr="006C3CF1">
        <w:rPr>
          <w:rFonts w:ascii="Times New Roman" w:hAnsi="Times New Roman" w:cs="Times New Roman"/>
          <w:color w:val="auto"/>
          <w:lang w:eastAsia="cs-CZ"/>
        </w:rPr>
        <w:t xml:space="preserve"> jej sociálnej siete.</w:t>
      </w:r>
    </w:p>
    <w:p w:rsidR="003C75E7" w:rsidRPr="006C3CF1" w:rsidP="00C64FAE">
      <w:pPr>
        <w:bidi w:val="0"/>
        <w:jc w:val="both"/>
        <w:outlineLvl w:val="2"/>
        <w:rPr>
          <w:rFonts w:ascii="Times New Roman" w:hAnsi="Times New Roman" w:cs="Times New Roman"/>
          <w:color w:val="auto"/>
          <w:lang w:eastAsia="cs-CZ"/>
        </w:rPr>
      </w:pPr>
    </w:p>
    <w:p w:rsidR="003C75E7" w:rsidP="00C64FAE">
      <w:pPr>
        <w:bidi w:val="0"/>
        <w:jc w:val="both"/>
        <w:outlineLvl w:val="2"/>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002B259E">
        <w:rPr>
          <w:rFonts w:ascii="Times New Roman" w:hAnsi="Times New Roman" w:cs="Times New Roman"/>
          <w:b/>
          <w:color w:val="auto"/>
          <w:lang w:eastAsia="cs-CZ"/>
        </w:rPr>
        <w:t>8</w:t>
      </w:r>
    </w:p>
    <w:p w:rsidR="00022B3A" w:rsidRPr="006C3CF1" w:rsidP="00C64FAE">
      <w:pPr>
        <w:bidi w:val="0"/>
        <w:jc w:val="both"/>
        <w:outlineLvl w:val="2"/>
        <w:rPr>
          <w:rFonts w:ascii="Times New Roman" w:hAnsi="Times New Roman" w:cs="Times New Roman"/>
          <w:b/>
          <w:color w:val="auto"/>
          <w:lang w:eastAsia="cs-CZ"/>
        </w:rPr>
      </w:pP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Navrhuje sa jednoznačne upraviť, že rovnaké opatrenia, ktoré musí orgán sociálnoprávnej ochrany detí a sociálnej kurately ponúkať v predrozvodových, rozvodových a porozvodových situáciách dieťaťu a jeho rodičom, musí ponúkať aj keď rodičia dieťaťa </w:t>
      </w:r>
      <w:r w:rsidRPr="006C3CF1" w:rsidR="00527CDA">
        <w:rPr>
          <w:rFonts w:ascii="Times New Roman" w:hAnsi="Times New Roman" w:cs="Times New Roman"/>
          <w:color w:val="auto"/>
        </w:rPr>
        <w:t xml:space="preserve">situáciu v manželstve neriešia rozvodom alebo </w:t>
      </w:r>
      <w:r w:rsidRPr="006C3CF1">
        <w:rPr>
          <w:rFonts w:ascii="Times New Roman" w:hAnsi="Times New Roman" w:cs="Times New Roman"/>
          <w:color w:val="auto"/>
        </w:rPr>
        <w:t>nie sú/neboli manželmi</w:t>
      </w:r>
      <w:r w:rsidRPr="006C3CF1" w:rsidR="00527CDA">
        <w:rPr>
          <w:rFonts w:ascii="Times New Roman" w:hAnsi="Times New Roman" w:cs="Times New Roman"/>
          <w:color w:val="auto"/>
        </w:rPr>
        <w:t>.</w:t>
      </w:r>
    </w:p>
    <w:p w:rsidR="00527CDA" w:rsidP="00C64FAE">
      <w:pPr>
        <w:bidi w:val="0"/>
        <w:ind w:firstLine="708"/>
        <w:jc w:val="both"/>
        <w:rPr>
          <w:rFonts w:ascii="Times New Roman" w:hAnsi="Times New Roman" w:cs="Times New Roman"/>
          <w:color w:val="auto"/>
        </w:rPr>
      </w:pPr>
    </w:p>
    <w:p w:rsidR="00022B3A" w:rsidRPr="006C3CF1" w:rsidP="00C64FAE">
      <w:pPr>
        <w:bidi w:val="0"/>
        <w:ind w:firstLine="708"/>
        <w:jc w:val="both"/>
        <w:rPr>
          <w:rFonts w:ascii="Times New Roman" w:hAnsi="Times New Roman" w:cs="Times New Roman"/>
          <w:color w:val="auto"/>
        </w:rPr>
      </w:pPr>
    </w:p>
    <w:p w:rsidR="003C75E7" w:rsidRPr="006C3CF1"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002B259E">
        <w:rPr>
          <w:rFonts w:ascii="Times New Roman" w:hAnsi="Times New Roman" w:cs="Times New Roman"/>
          <w:b/>
          <w:color w:val="auto"/>
        </w:rPr>
        <w:t>9</w:t>
      </w:r>
    </w:p>
    <w:p w:rsidR="005B2453" w:rsidRPr="006C3CF1" w:rsidP="00FA17BD">
      <w:pPr>
        <w:bidi w:val="0"/>
        <w:ind w:firstLine="708"/>
        <w:jc w:val="both"/>
        <w:rPr>
          <w:rFonts w:ascii="Times New Roman" w:hAnsi="Times New Roman" w:cs="Times New Roman"/>
          <w:b/>
          <w:color w:val="auto"/>
        </w:rPr>
      </w:pPr>
      <w:r w:rsidRPr="006C3CF1">
        <w:rPr>
          <w:rFonts w:ascii="Times New Roman" w:hAnsi="Times New Roman" w:cs="Times New Roman"/>
          <w:color w:val="auto"/>
        </w:rPr>
        <w:t>Vzhľadom na praktické skúsenosti vo vykonávaní výchovných opatrení o ktorých môže rozhodnúť správny orgán a ktoré s výnimkou upozornenia, napomenutia a sociálneho alebo iného odborného poradenstva môže uložiť len dieťaťu, sa navrhuje, aby aj v prípade výchovného opatrenia, ktorého podstatou je diagnostika a výchovný alebo  sociálny program mohlo byť toto výchovné opatrenie uložené nielen dieťaťu, ale aj jeho rodičovi alebo inej osobe, ktorá sa osobne stará o dieťa na základe rozhodnutia súdu. Praktické skúsenosti z vykonávania osobitne výchovných a sociálnych programov</w:t>
      </w:r>
      <w:r w:rsidRPr="006C3CF1" w:rsidR="0079159A">
        <w:rPr>
          <w:rFonts w:ascii="Times New Roman" w:hAnsi="Times New Roman" w:cs="Times New Roman"/>
          <w:color w:val="auto"/>
        </w:rPr>
        <w:t>,</w:t>
      </w:r>
      <w:r w:rsidRPr="006C3CF1">
        <w:rPr>
          <w:rFonts w:ascii="Times New Roman" w:hAnsi="Times New Roman" w:cs="Times New Roman"/>
          <w:color w:val="auto"/>
        </w:rPr>
        <w:t xml:space="preserve"> ale aj dobrovoľných programov vykonávaných v rámci opatrení sociálnej kurately detí</w:t>
      </w:r>
      <w:r w:rsidRPr="006C3CF1" w:rsidR="00FA17BD">
        <w:rPr>
          <w:rFonts w:ascii="Times New Roman" w:hAnsi="Times New Roman" w:cs="Times New Roman"/>
          <w:color w:val="auto"/>
        </w:rPr>
        <w:t>,</w:t>
      </w:r>
      <w:r w:rsidRPr="006C3CF1">
        <w:rPr>
          <w:rFonts w:ascii="Times New Roman" w:hAnsi="Times New Roman" w:cs="Times New Roman"/>
          <w:color w:val="auto"/>
        </w:rPr>
        <w:t xml:space="preserve"> ukazujú, </w:t>
      </w:r>
      <w:r w:rsidRPr="006C3CF1" w:rsidR="00FA17BD">
        <w:rPr>
          <w:rFonts w:ascii="Times New Roman" w:hAnsi="Times New Roman" w:cs="Times New Roman"/>
          <w:color w:val="auto"/>
        </w:rPr>
        <w:t xml:space="preserve">že </w:t>
      </w:r>
      <w:r w:rsidRPr="006C3CF1">
        <w:rPr>
          <w:rFonts w:ascii="Times New Roman" w:hAnsi="Times New Roman" w:cs="Times New Roman"/>
          <w:color w:val="auto"/>
        </w:rPr>
        <w:t>tieto opatrenia  pln</w:t>
      </w:r>
      <w:r w:rsidRPr="006C3CF1" w:rsidR="0079159A">
        <w:rPr>
          <w:rFonts w:ascii="Times New Roman" w:hAnsi="Times New Roman" w:cs="Times New Roman"/>
          <w:color w:val="auto"/>
        </w:rPr>
        <w:t>ia</w:t>
      </w:r>
      <w:r w:rsidRPr="006C3CF1">
        <w:rPr>
          <w:rFonts w:ascii="Times New Roman" w:hAnsi="Times New Roman" w:cs="Times New Roman"/>
          <w:color w:val="auto"/>
        </w:rPr>
        <w:t xml:space="preserve"> svoj účel najm</w:t>
      </w:r>
      <w:r w:rsidRPr="006C3CF1" w:rsidR="0079159A">
        <w:rPr>
          <w:rFonts w:ascii="Times New Roman" w:hAnsi="Times New Roman" w:cs="Times New Roman"/>
          <w:color w:val="auto"/>
        </w:rPr>
        <w:t>ä</w:t>
      </w:r>
      <w:r w:rsidRPr="006C3CF1">
        <w:rPr>
          <w:rFonts w:ascii="Times New Roman" w:hAnsi="Times New Roman" w:cs="Times New Roman"/>
          <w:color w:val="auto"/>
        </w:rPr>
        <w:t xml:space="preserve"> vtedy</w:t>
      </w:r>
      <w:r w:rsidRPr="006C3CF1" w:rsidR="0079159A">
        <w:rPr>
          <w:rFonts w:ascii="Times New Roman" w:hAnsi="Times New Roman" w:cs="Times New Roman"/>
          <w:color w:val="auto"/>
        </w:rPr>
        <w:t>,</w:t>
      </w:r>
      <w:r w:rsidRPr="006C3CF1">
        <w:rPr>
          <w:rFonts w:ascii="Times New Roman" w:hAnsi="Times New Roman" w:cs="Times New Roman"/>
          <w:color w:val="auto"/>
        </w:rPr>
        <w:t xml:space="preserve"> ak sú </w:t>
      </w:r>
      <w:r w:rsidRPr="006C3CF1" w:rsidR="00FA17BD">
        <w:rPr>
          <w:rFonts w:ascii="Times New Roman" w:hAnsi="Times New Roman" w:cs="Times New Roman"/>
          <w:color w:val="auto"/>
        </w:rPr>
        <w:t xml:space="preserve">do programov </w:t>
      </w:r>
      <w:r w:rsidRPr="006C3CF1">
        <w:rPr>
          <w:rFonts w:ascii="Times New Roman" w:hAnsi="Times New Roman" w:cs="Times New Roman"/>
          <w:color w:val="auto"/>
        </w:rPr>
        <w:t>zapojení aj rodiča</w:t>
      </w:r>
      <w:r w:rsidRPr="006C3CF1" w:rsidR="0079159A">
        <w:rPr>
          <w:rFonts w:ascii="Times New Roman" w:hAnsi="Times New Roman" w:cs="Times New Roman"/>
          <w:color w:val="auto"/>
        </w:rPr>
        <w:t xml:space="preserve">/náhradní rodiča, </w:t>
      </w:r>
      <w:r w:rsidRPr="006C3CF1">
        <w:rPr>
          <w:rFonts w:ascii="Times New Roman" w:hAnsi="Times New Roman" w:cs="Times New Roman"/>
          <w:color w:val="auto"/>
        </w:rPr>
        <w:t xml:space="preserve"> hoci </w:t>
      </w:r>
      <w:r w:rsidRPr="006C3CF1" w:rsidR="0079159A">
        <w:rPr>
          <w:rFonts w:ascii="Times New Roman" w:hAnsi="Times New Roman" w:cs="Times New Roman"/>
          <w:color w:val="auto"/>
        </w:rPr>
        <w:t xml:space="preserve">aktuálne </w:t>
      </w:r>
      <w:r w:rsidRPr="006C3CF1">
        <w:rPr>
          <w:rFonts w:ascii="Times New Roman" w:hAnsi="Times New Roman" w:cs="Times New Roman"/>
          <w:color w:val="auto"/>
        </w:rPr>
        <w:t xml:space="preserve">na dobrovoľnej báze. </w:t>
      </w:r>
      <w:r w:rsidRPr="006C3CF1" w:rsidR="00FA17BD">
        <w:rPr>
          <w:rFonts w:ascii="Times New Roman" w:hAnsi="Times New Roman" w:cs="Times New Roman"/>
          <w:color w:val="auto"/>
        </w:rPr>
        <w:t xml:space="preserve">Je preto </w:t>
      </w:r>
      <w:r w:rsidRPr="006C3CF1" w:rsidR="0079159A">
        <w:rPr>
          <w:rFonts w:ascii="Times New Roman" w:hAnsi="Times New Roman" w:cs="Times New Roman"/>
          <w:color w:val="auto"/>
        </w:rPr>
        <w:t xml:space="preserve">dôležité zlepšiť možnosti plnenia účelu výchovných opatrení aj navrhovaným riešením. </w:t>
      </w:r>
    </w:p>
    <w:p w:rsidR="005B2453" w:rsidRPr="006C3CF1" w:rsidP="00C64FAE">
      <w:pPr>
        <w:bidi w:val="0"/>
        <w:jc w:val="both"/>
        <w:rPr>
          <w:rFonts w:ascii="Times New Roman" w:hAnsi="Times New Roman" w:cs="Times New Roman"/>
          <w:b/>
          <w:color w:val="auto"/>
        </w:rPr>
      </w:pPr>
    </w:p>
    <w:p w:rsidR="005B2453" w:rsidP="00C64FAE">
      <w:pPr>
        <w:bidi w:val="0"/>
        <w:jc w:val="both"/>
        <w:rPr>
          <w:rFonts w:ascii="Times New Roman" w:hAnsi="Times New Roman" w:cs="Times New Roman"/>
          <w:b/>
          <w:color w:val="auto"/>
        </w:rPr>
      </w:pPr>
      <w:r w:rsidRPr="006C3CF1">
        <w:rPr>
          <w:rFonts w:ascii="Times New Roman" w:hAnsi="Times New Roman" w:cs="Times New Roman"/>
          <w:b/>
          <w:color w:val="auto"/>
        </w:rPr>
        <w:t>K bodu 1</w:t>
      </w:r>
      <w:r w:rsidR="002B259E">
        <w:rPr>
          <w:rFonts w:ascii="Times New Roman" w:hAnsi="Times New Roman" w:cs="Times New Roman"/>
          <w:b/>
          <w:color w:val="auto"/>
        </w:rPr>
        <w:t>0</w:t>
      </w:r>
    </w:p>
    <w:p w:rsidR="00022B3A" w:rsidRPr="006C3CF1" w:rsidP="00C64FAE">
      <w:pPr>
        <w:bidi w:val="0"/>
        <w:jc w:val="both"/>
        <w:rPr>
          <w:rFonts w:ascii="Times New Roman" w:hAnsi="Times New Roman" w:cs="Times New Roman"/>
          <w:b/>
          <w:color w:val="auto"/>
        </w:rPr>
      </w:pP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Návrh úpravy ustanovenia k výchovným opatreniam je potrebný v súvislosti s rozšírením reálnych možností vykonávať výchovné opatrenia ambulantného charakteru v zariadeniach sociálnoprávnej ochrany detí a sociálnej kurately (</w:t>
      </w:r>
      <w:r w:rsidRPr="006C3CF1" w:rsidR="005B2453">
        <w:rPr>
          <w:rFonts w:ascii="Times New Roman" w:hAnsi="Times New Roman" w:cs="Times New Roman"/>
          <w:color w:val="auto"/>
        </w:rPr>
        <w:t>3</w:t>
      </w:r>
      <w:r w:rsidR="00957BB3">
        <w:rPr>
          <w:rFonts w:ascii="Times New Roman" w:hAnsi="Times New Roman" w:cs="Times New Roman"/>
          <w:color w:val="auto"/>
        </w:rPr>
        <w:t>4</w:t>
      </w:r>
      <w:r w:rsidRPr="006C3CF1">
        <w:rPr>
          <w:rFonts w:ascii="Times New Roman" w:hAnsi="Times New Roman" w:cs="Times New Roman"/>
          <w:color w:val="auto"/>
        </w:rPr>
        <w:t>. bod, § 45 ods. 1 písm. b). Aktuálne, ak chce správny orgán rozhodnúť o výchovnom opatrení, ktorého podstatou je napríklad diagnostika, môže určiť akreditovaný subjekt alebo inú právnickú alebo fyzickú osobu len s jej predchádzajúcim súhlasom, čo značne limituje možnosti využívania výchovných opatrení</w:t>
      </w:r>
      <w:r w:rsidRPr="006C3CF1" w:rsidR="00FA17BD">
        <w:rPr>
          <w:rFonts w:ascii="Times New Roman" w:hAnsi="Times New Roman" w:cs="Times New Roman"/>
          <w:color w:val="auto"/>
        </w:rPr>
        <w:t>.</w:t>
      </w:r>
      <w:r w:rsidRPr="006C3CF1">
        <w:rPr>
          <w:rFonts w:ascii="Times New Roman" w:hAnsi="Times New Roman" w:cs="Times New Roman"/>
          <w:color w:val="auto"/>
        </w:rPr>
        <w:t xml:space="preserve"> </w:t>
      </w:r>
      <w:r w:rsidRPr="006C3CF1" w:rsidR="00FA17BD">
        <w:rPr>
          <w:rFonts w:ascii="Times New Roman" w:hAnsi="Times New Roman" w:cs="Times New Roman"/>
          <w:color w:val="auto"/>
        </w:rPr>
        <w:t>N</w:t>
      </w:r>
      <w:r w:rsidRPr="006C3CF1">
        <w:rPr>
          <w:rFonts w:ascii="Times New Roman" w:hAnsi="Times New Roman" w:cs="Times New Roman"/>
          <w:color w:val="auto"/>
        </w:rPr>
        <w:t xml:space="preserve">avrhuje sa preto, aby v prípade, ak bude takouto právnickou osobou </w:t>
      </w:r>
      <w:r w:rsidRPr="006C3CF1" w:rsidR="00FA17BD">
        <w:rPr>
          <w:rFonts w:ascii="Times New Roman" w:hAnsi="Times New Roman" w:cs="Times New Roman"/>
          <w:color w:val="auto"/>
        </w:rPr>
        <w:t xml:space="preserve">zariadenie sociálnoprávnej ochrany detí a sociálnej kurately, </w:t>
      </w:r>
      <w:r w:rsidRPr="006C3CF1">
        <w:rPr>
          <w:rFonts w:ascii="Times New Roman" w:hAnsi="Times New Roman" w:cs="Times New Roman"/>
          <w:color w:val="auto"/>
        </w:rPr>
        <w:t xml:space="preserve">ktorého účelom bude aj vykonávanie ambulantných výchovných opatrení (o ktorých rozhodol súd alebo orgán  sociálnoprávnej ochrany detí a sociálnej kurately), nebude takýto predchádzajúci súhlas </w:t>
      </w:r>
      <w:r w:rsidRPr="006C3CF1" w:rsidR="00D80793">
        <w:rPr>
          <w:rFonts w:ascii="Times New Roman" w:hAnsi="Times New Roman" w:cs="Times New Roman"/>
          <w:color w:val="auto"/>
        </w:rPr>
        <w:t xml:space="preserve">zariadenia </w:t>
      </w:r>
      <w:r w:rsidRPr="006C3CF1">
        <w:rPr>
          <w:rFonts w:ascii="Times New Roman" w:hAnsi="Times New Roman" w:cs="Times New Roman"/>
          <w:color w:val="auto"/>
        </w:rPr>
        <w:t xml:space="preserve">k rozhodnutiu správneho orgánu potrebný.  </w:t>
      </w:r>
    </w:p>
    <w:p w:rsidR="003C75E7" w:rsidRPr="006C3CF1" w:rsidP="00C64FAE">
      <w:pPr>
        <w:bidi w:val="0"/>
        <w:ind w:firstLine="708"/>
        <w:jc w:val="both"/>
        <w:rPr>
          <w:rFonts w:ascii="Times New Roman" w:hAnsi="Times New Roman" w:cs="Times New Roman"/>
          <w:color w:val="auto"/>
        </w:rPr>
      </w:pPr>
    </w:p>
    <w:p w:rsidR="003C75E7" w:rsidP="00C64FAE">
      <w:pPr>
        <w:bidi w:val="0"/>
        <w:jc w:val="both"/>
        <w:rPr>
          <w:rFonts w:ascii="Times New Roman" w:hAnsi="Times New Roman" w:cs="Times New Roman"/>
          <w:b/>
          <w:color w:val="auto"/>
        </w:rPr>
      </w:pPr>
      <w:r w:rsidRPr="006C3CF1">
        <w:rPr>
          <w:rFonts w:ascii="Times New Roman" w:hAnsi="Times New Roman" w:cs="Times New Roman"/>
          <w:b/>
          <w:color w:val="auto"/>
        </w:rPr>
        <w:t>K bod</w:t>
      </w:r>
      <w:r w:rsidRPr="006C3CF1" w:rsidR="0079159A">
        <w:rPr>
          <w:rFonts w:ascii="Times New Roman" w:hAnsi="Times New Roman" w:cs="Times New Roman"/>
          <w:b/>
          <w:color w:val="auto"/>
        </w:rPr>
        <w:t>om</w:t>
      </w:r>
      <w:r w:rsidRPr="006C3CF1">
        <w:rPr>
          <w:rFonts w:ascii="Times New Roman" w:hAnsi="Times New Roman" w:cs="Times New Roman"/>
          <w:b/>
          <w:color w:val="auto"/>
        </w:rPr>
        <w:t xml:space="preserve"> </w:t>
      </w:r>
      <w:r w:rsidRPr="006C3CF1" w:rsidR="0079159A">
        <w:rPr>
          <w:rFonts w:ascii="Times New Roman" w:hAnsi="Times New Roman" w:cs="Times New Roman"/>
          <w:b/>
          <w:color w:val="auto"/>
        </w:rPr>
        <w:t xml:space="preserve"> 1</w:t>
      </w:r>
      <w:r w:rsidR="002B259E">
        <w:rPr>
          <w:rFonts w:ascii="Times New Roman" w:hAnsi="Times New Roman" w:cs="Times New Roman"/>
          <w:b/>
          <w:color w:val="auto"/>
        </w:rPr>
        <w:t>1</w:t>
      </w:r>
      <w:r w:rsidRPr="006C3CF1" w:rsidR="00BB1557">
        <w:rPr>
          <w:rFonts w:ascii="Times New Roman" w:hAnsi="Times New Roman" w:cs="Times New Roman"/>
          <w:b/>
          <w:color w:val="auto"/>
        </w:rPr>
        <w:t xml:space="preserve"> a</w:t>
      </w:r>
      <w:r w:rsidR="00022B3A">
        <w:rPr>
          <w:rFonts w:ascii="Times New Roman" w:hAnsi="Times New Roman" w:cs="Times New Roman"/>
          <w:b/>
          <w:color w:val="auto"/>
        </w:rPr>
        <w:t> </w:t>
      </w:r>
      <w:r w:rsidRPr="006C3CF1" w:rsidR="00BB1557">
        <w:rPr>
          <w:rFonts w:ascii="Times New Roman" w:hAnsi="Times New Roman" w:cs="Times New Roman"/>
          <w:b/>
          <w:color w:val="auto"/>
        </w:rPr>
        <w:t>1</w:t>
      </w:r>
      <w:r w:rsidR="002B259E">
        <w:rPr>
          <w:rFonts w:ascii="Times New Roman" w:hAnsi="Times New Roman" w:cs="Times New Roman"/>
          <w:b/>
          <w:color w:val="auto"/>
        </w:rPr>
        <w:t>2</w:t>
      </w:r>
    </w:p>
    <w:p w:rsidR="00022B3A" w:rsidRPr="006C3CF1" w:rsidP="00C64FAE">
      <w:pPr>
        <w:bidi w:val="0"/>
        <w:jc w:val="both"/>
        <w:rPr>
          <w:rFonts w:ascii="Times New Roman" w:hAnsi="Times New Roman" w:cs="Times New Roman"/>
          <w:b/>
          <w:color w:val="auto"/>
        </w:rPr>
      </w:pPr>
    </w:p>
    <w:p w:rsidR="00957BB3" w:rsidP="00767D67">
      <w:pPr>
        <w:bidi w:val="0"/>
        <w:ind w:firstLine="708"/>
        <w:jc w:val="both"/>
        <w:rPr>
          <w:rFonts w:ascii="Times New Roman" w:hAnsi="Times New Roman" w:cs="Times New Roman"/>
          <w:color w:val="auto"/>
        </w:rPr>
      </w:pPr>
      <w:r w:rsidRPr="006C3CF1" w:rsidR="0079159A">
        <w:rPr>
          <w:rFonts w:ascii="Times New Roman" w:hAnsi="Times New Roman" w:cs="Times New Roman"/>
          <w:color w:val="auto"/>
        </w:rPr>
        <w:t xml:space="preserve">Navrhuje sa v súvislosti s rozšírením možností odbornej pomoci založenej na dohode rodičov/iných osôb, ktoré sa osobne starajú o dieťa na základe rozhodnutia súdu medzi dôvody, pre ktoré je možné zrušiť výchovné opatrenie </w:t>
      </w:r>
      <w:r w:rsidRPr="006C3CF1" w:rsidR="00D80793">
        <w:rPr>
          <w:rFonts w:ascii="Times New Roman" w:hAnsi="Times New Roman" w:cs="Times New Roman"/>
          <w:color w:val="auto"/>
        </w:rPr>
        <w:t xml:space="preserve">doplniť </w:t>
      </w:r>
      <w:r w:rsidRPr="006C3CF1" w:rsidR="0079159A">
        <w:rPr>
          <w:rFonts w:ascii="Times New Roman" w:hAnsi="Times New Roman" w:cs="Times New Roman"/>
          <w:color w:val="auto"/>
        </w:rPr>
        <w:t>aj výkon iného opatrenia podľa zákona t.j. aby dôvodom na zrušenie výchovného opatrenia mohlo byť napr. vykonávanie opatrenia ambulantnou formou v</w:t>
      </w:r>
      <w:r w:rsidRPr="006C3CF1" w:rsidR="00D80793">
        <w:rPr>
          <w:rFonts w:ascii="Times New Roman" w:hAnsi="Times New Roman" w:cs="Times New Roman"/>
          <w:color w:val="auto"/>
        </w:rPr>
        <w:t> </w:t>
      </w:r>
      <w:r w:rsidRPr="006C3CF1" w:rsidR="0079159A">
        <w:rPr>
          <w:rFonts w:ascii="Times New Roman" w:hAnsi="Times New Roman" w:cs="Times New Roman"/>
          <w:color w:val="auto"/>
        </w:rPr>
        <w:t>zariadení</w:t>
      </w:r>
      <w:r w:rsidRPr="006C3CF1" w:rsidR="00D80793">
        <w:rPr>
          <w:rFonts w:ascii="Times New Roman" w:hAnsi="Times New Roman" w:cs="Times New Roman"/>
          <w:color w:val="auto"/>
        </w:rPr>
        <w:t xml:space="preserve"> ak je  vykonávanie takéhoto opatrenia vhodnejšie</w:t>
      </w:r>
      <w:r w:rsidRPr="006C3CF1" w:rsidR="0079159A">
        <w:rPr>
          <w:rFonts w:ascii="Times New Roman" w:hAnsi="Times New Roman" w:cs="Times New Roman"/>
          <w:color w:val="auto"/>
        </w:rPr>
        <w:t xml:space="preserve">. </w:t>
      </w:r>
      <w:r w:rsidRPr="006C3CF1" w:rsidR="00BB1557">
        <w:rPr>
          <w:rFonts w:ascii="Times New Roman" w:hAnsi="Times New Roman" w:cs="Times New Roman"/>
          <w:color w:val="auto"/>
        </w:rPr>
        <w:t>J</w:t>
      </w:r>
      <w:r w:rsidRPr="006C3CF1" w:rsidR="0079159A">
        <w:rPr>
          <w:rFonts w:ascii="Times New Roman" w:hAnsi="Times New Roman" w:cs="Times New Roman"/>
          <w:color w:val="auto"/>
        </w:rPr>
        <w:t xml:space="preserve">e </w:t>
      </w:r>
      <w:r w:rsidRPr="006C3CF1" w:rsidR="00767D67">
        <w:rPr>
          <w:rFonts w:ascii="Times New Roman" w:hAnsi="Times New Roman" w:cs="Times New Roman"/>
          <w:color w:val="auto"/>
        </w:rPr>
        <w:t xml:space="preserve">tiež </w:t>
      </w:r>
      <w:r w:rsidRPr="006C3CF1" w:rsidR="0079159A">
        <w:rPr>
          <w:rFonts w:ascii="Times New Roman" w:hAnsi="Times New Roman" w:cs="Times New Roman"/>
          <w:color w:val="auto"/>
        </w:rPr>
        <w:t xml:space="preserve">potrebné reagovať na situácie, kedy nie je jednoducho možné </w:t>
      </w:r>
      <w:r w:rsidRPr="006C3CF1" w:rsidR="002755E4">
        <w:rPr>
          <w:rFonts w:ascii="Times New Roman" w:hAnsi="Times New Roman" w:cs="Times New Roman"/>
          <w:color w:val="auto"/>
        </w:rPr>
        <w:t xml:space="preserve">výchovné opatrenie vykonávať, v praxi </w:t>
      </w:r>
      <w:r w:rsidRPr="006C3CF1" w:rsidR="0079159A">
        <w:rPr>
          <w:rFonts w:ascii="Times New Roman" w:hAnsi="Times New Roman" w:cs="Times New Roman"/>
          <w:color w:val="auto"/>
        </w:rPr>
        <w:t xml:space="preserve">sa objavujú </w:t>
      </w:r>
      <w:r w:rsidRPr="006C3CF1" w:rsidR="002755E4">
        <w:rPr>
          <w:rFonts w:ascii="Times New Roman" w:hAnsi="Times New Roman" w:cs="Times New Roman"/>
          <w:color w:val="auto"/>
        </w:rPr>
        <w:t>napr. situácie</w:t>
      </w:r>
      <w:r w:rsidRPr="006C3CF1" w:rsidR="0079159A">
        <w:rPr>
          <w:rFonts w:ascii="Times New Roman" w:hAnsi="Times New Roman" w:cs="Times New Roman"/>
          <w:color w:val="auto"/>
        </w:rPr>
        <w:t xml:space="preserve">, kedy je uložené výchovné opatrenie ale dieťa - rodina sa </w:t>
      </w:r>
      <w:r w:rsidRPr="006C3CF1" w:rsidR="002755E4">
        <w:rPr>
          <w:rFonts w:ascii="Times New Roman" w:hAnsi="Times New Roman" w:cs="Times New Roman"/>
          <w:color w:val="auto"/>
        </w:rPr>
        <w:t>vysťahuje zo Slovenskej republiky. Zásadným však bude, aby správny orgán mohol zrušiť z t</w:t>
      </w:r>
      <w:r w:rsidRPr="006C3CF1" w:rsidR="00BB1557">
        <w:rPr>
          <w:rFonts w:ascii="Times New Roman" w:hAnsi="Times New Roman" w:cs="Times New Roman"/>
          <w:color w:val="auto"/>
        </w:rPr>
        <w:t>o</w:t>
      </w:r>
      <w:r w:rsidRPr="006C3CF1" w:rsidR="002755E4">
        <w:rPr>
          <w:rFonts w:ascii="Times New Roman" w:hAnsi="Times New Roman" w:cs="Times New Roman"/>
          <w:color w:val="auto"/>
        </w:rPr>
        <w:t>hto dôvodu výchovné</w:t>
      </w:r>
      <w:r w:rsidRPr="006C3CF1" w:rsidR="00BB1557">
        <w:rPr>
          <w:rFonts w:ascii="Times New Roman" w:hAnsi="Times New Roman" w:cs="Times New Roman"/>
          <w:color w:val="auto"/>
        </w:rPr>
        <w:t xml:space="preserve"> opatrenia ak bude mať preukázané, že nie je možné využiť žiaden iný zákonom upravený postup. </w:t>
      </w:r>
    </w:p>
    <w:p w:rsidR="0079159A" w:rsidRPr="006C3CF1" w:rsidP="00767D67">
      <w:pPr>
        <w:bidi w:val="0"/>
        <w:ind w:firstLine="708"/>
        <w:jc w:val="both"/>
        <w:rPr>
          <w:rFonts w:ascii="Times New Roman" w:hAnsi="Times New Roman" w:cs="Times New Roman"/>
          <w:color w:val="auto"/>
        </w:rPr>
      </w:pPr>
      <w:r w:rsidRPr="006C3CF1" w:rsidR="00BB1557">
        <w:rPr>
          <w:rFonts w:ascii="Times New Roman" w:hAnsi="Times New Roman" w:cs="Times New Roman"/>
          <w:color w:val="auto"/>
        </w:rPr>
        <w:t>Zároveň sa navrhuje jednoznačne upraviť, že orgán sociálnoprávnej ochrany detí a sociálnej kurately sleduje účinky výchovných opatrení aj vtedy ak výchovné opatrenie zaniklo uplynutím lehoty na ktorú bolo uložené</w:t>
      </w:r>
      <w:r w:rsidRPr="006C3CF1" w:rsidR="00767D67">
        <w:rPr>
          <w:rFonts w:ascii="Times New Roman" w:hAnsi="Times New Roman" w:cs="Times New Roman"/>
          <w:color w:val="auto"/>
        </w:rPr>
        <w:t>,</w:t>
      </w:r>
      <w:r w:rsidRPr="006C3CF1" w:rsidR="00BB1557">
        <w:rPr>
          <w:rFonts w:ascii="Times New Roman" w:hAnsi="Times New Roman" w:cs="Times New Roman"/>
          <w:color w:val="auto"/>
        </w:rPr>
        <w:t xml:space="preserve"> nielen vtedy ak bolo zrušené z</w:t>
      </w:r>
      <w:r w:rsidR="00437BC8">
        <w:rPr>
          <w:rFonts w:ascii="Times New Roman" w:hAnsi="Times New Roman" w:cs="Times New Roman"/>
          <w:color w:val="auto"/>
        </w:rPr>
        <w:t> </w:t>
      </w:r>
      <w:r w:rsidRPr="006C3CF1" w:rsidR="00BB1557">
        <w:rPr>
          <w:rFonts w:ascii="Times New Roman" w:hAnsi="Times New Roman" w:cs="Times New Roman"/>
          <w:color w:val="auto"/>
        </w:rPr>
        <w:t>dôvodu</w:t>
      </w:r>
      <w:r w:rsidR="00437BC8">
        <w:rPr>
          <w:rFonts w:ascii="Times New Roman" w:hAnsi="Times New Roman" w:cs="Times New Roman"/>
          <w:color w:val="auto"/>
        </w:rPr>
        <w:t>,</w:t>
      </w:r>
      <w:r w:rsidRPr="006C3CF1" w:rsidR="00BB1557">
        <w:rPr>
          <w:rFonts w:ascii="Times New Roman" w:hAnsi="Times New Roman" w:cs="Times New Roman"/>
          <w:color w:val="auto"/>
        </w:rPr>
        <w:t xml:space="preserve"> že splnilo svoj účel.</w:t>
      </w:r>
    </w:p>
    <w:p w:rsidR="00262F80" w:rsidRPr="006C3CF1" w:rsidP="00C64FAE">
      <w:pPr>
        <w:bidi w:val="0"/>
        <w:jc w:val="both"/>
        <w:rPr>
          <w:rFonts w:ascii="Times New Roman" w:hAnsi="Times New Roman" w:cs="Times New Roman"/>
          <w:color w:val="auto"/>
        </w:rPr>
      </w:pPr>
    </w:p>
    <w:p w:rsidR="00262F80" w:rsidP="00C64FAE">
      <w:pPr>
        <w:bidi w:val="0"/>
        <w:jc w:val="both"/>
        <w:rPr>
          <w:rFonts w:ascii="Times New Roman" w:hAnsi="Times New Roman" w:cs="Times New Roman"/>
          <w:b/>
          <w:color w:val="auto"/>
        </w:rPr>
      </w:pPr>
      <w:r w:rsidRPr="006C3CF1">
        <w:rPr>
          <w:rFonts w:ascii="Times New Roman" w:hAnsi="Times New Roman" w:cs="Times New Roman"/>
          <w:b/>
          <w:color w:val="auto"/>
        </w:rPr>
        <w:t>K bodu 1</w:t>
      </w:r>
      <w:r w:rsidR="002B259E">
        <w:rPr>
          <w:rFonts w:ascii="Times New Roman" w:hAnsi="Times New Roman" w:cs="Times New Roman"/>
          <w:b/>
          <w:color w:val="auto"/>
        </w:rPr>
        <w:t>3</w:t>
      </w:r>
    </w:p>
    <w:p w:rsidR="00022B3A" w:rsidRPr="006C3CF1" w:rsidP="00C64FAE">
      <w:pPr>
        <w:bidi w:val="0"/>
        <w:jc w:val="both"/>
        <w:rPr>
          <w:rFonts w:ascii="Times New Roman" w:hAnsi="Times New Roman" w:cs="Times New Roman"/>
          <w:b/>
          <w:color w:val="auto"/>
        </w:rPr>
      </w:pPr>
    </w:p>
    <w:p w:rsidR="003C75E7" w:rsidRPr="006C3CF1" w:rsidP="000F1B56">
      <w:pPr>
        <w:bidi w:val="0"/>
        <w:ind w:firstLine="708"/>
        <w:jc w:val="both"/>
        <w:rPr>
          <w:rFonts w:ascii="Times New Roman" w:hAnsi="Times New Roman" w:cs="Times New Roman"/>
          <w:color w:val="auto"/>
        </w:rPr>
      </w:pPr>
      <w:r w:rsidRPr="006C3CF1">
        <w:rPr>
          <w:rFonts w:ascii="Times New Roman" w:hAnsi="Times New Roman" w:cs="Times New Roman"/>
          <w:color w:val="auto"/>
        </w:rPr>
        <w:t>Aktuálna práv</w:t>
      </w:r>
      <w:r w:rsidRPr="006C3CF1" w:rsidR="009339BF">
        <w:rPr>
          <w:rFonts w:ascii="Times New Roman" w:hAnsi="Times New Roman" w:cs="Times New Roman"/>
          <w:color w:val="auto"/>
        </w:rPr>
        <w:t>n</w:t>
      </w:r>
      <w:r w:rsidRPr="006C3CF1">
        <w:rPr>
          <w:rFonts w:ascii="Times New Roman" w:hAnsi="Times New Roman" w:cs="Times New Roman"/>
          <w:color w:val="auto"/>
        </w:rPr>
        <w:t>a úprava upravuje aj úlohy sociálnej kurately detí s problémom závislostí - motivácia k liečbe, udržiavanie kontaktu s dieťaťom počas liečby a prípadnej resocializácie a následne pomoc po ukončení liečby resp. resocializácie. Vzhľadom na potrebu zdôraznenia nevyhnutnosti samotnej diagnostiky závislostí a najmä potrebu doplnenia úloh tak, aby bolo zrejmé, ako má sociálna kuratela postupovať v prípade, ak nie je možné zabezpečiť diagnostiku a prípadnú liečbu dieťaťa na báze dobrovoľnosti</w:t>
      </w:r>
      <w:r w:rsidRPr="006C3CF1" w:rsidR="00527CDA">
        <w:rPr>
          <w:rFonts w:ascii="Times New Roman" w:hAnsi="Times New Roman" w:cs="Times New Roman"/>
          <w:color w:val="auto"/>
        </w:rPr>
        <w:t>,</w:t>
      </w:r>
      <w:r w:rsidRPr="006C3CF1">
        <w:rPr>
          <w:rFonts w:ascii="Times New Roman" w:hAnsi="Times New Roman" w:cs="Times New Roman"/>
          <w:color w:val="auto"/>
        </w:rPr>
        <w:t xml:space="preserve">  </w:t>
      </w:r>
      <w:r w:rsidRPr="006C3CF1" w:rsidR="00527CDA">
        <w:rPr>
          <w:rFonts w:ascii="Times New Roman" w:hAnsi="Times New Roman" w:cs="Times New Roman"/>
          <w:color w:val="auto"/>
        </w:rPr>
        <w:t xml:space="preserve">je </w:t>
      </w:r>
      <w:r w:rsidRPr="006C3CF1">
        <w:rPr>
          <w:rFonts w:ascii="Times New Roman" w:hAnsi="Times New Roman" w:cs="Times New Roman"/>
          <w:color w:val="auto"/>
        </w:rPr>
        <w:t xml:space="preserve"> potrebné doplniť predmetné ustanovenie v zákone. Predmetný návrh  zároveň nadväzuje na zmeny a doplnenia v článku II. </w:t>
      </w:r>
      <w:r w:rsidR="00F41847">
        <w:rPr>
          <w:rFonts w:ascii="Times New Roman" w:hAnsi="Times New Roman" w:cs="Times New Roman"/>
          <w:color w:val="auto"/>
        </w:rPr>
        <w:t>p</w:t>
      </w:r>
      <w:r w:rsidRPr="006C3CF1">
        <w:rPr>
          <w:rFonts w:ascii="Times New Roman" w:hAnsi="Times New Roman" w:cs="Times New Roman"/>
          <w:color w:val="auto"/>
        </w:rPr>
        <w:t>redkladaného</w:t>
      </w:r>
      <w:r w:rsidR="001F6A7B">
        <w:rPr>
          <w:rFonts w:ascii="Times New Roman" w:hAnsi="Times New Roman" w:cs="Times New Roman"/>
          <w:color w:val="auto"/>
        </w:rPr>
        <w:t xml:space="preserve"> vládneho</w:t>
      </w:r>
      <w:r w:rsidRPr="006C3CF1">
        <w:rPr>
          <w:rFonts w:ascii="Times New Roman" w:hAnsi="Times New Roman" w:cs="Times New Roman"/>
          <w:color w:val="auto"/>
        </w:rPr>
        <w:t xml:space="preserve"> návrhu zákona.   </w:t>
      </w:r>
    </w:p>
    <w:p w:rsidR="003C75E7" w:rsidRPr="006C3CF1" w:rsidP="00C64FAE">
      <w:pPr>
        <w:bidi w:val="0"/>
        <w:jc w:val="both"/>
        <w:rPr>
          <w:rFonts w:ascii="Times New Roman" w:hAnsi="Times New Roman" w:cs="Times New Roman"/>
          <w:b/>
          <w:color w:val="auto"/>
        </w:rPr>
      </w:pPr>
    </w:p>
    <w:p w:rsidR="003C75E7" w:rsidP="00C64FAE">
      <w:pPr>
        <w:bidi w:val="0"/>
        <w:jc w:val="both"/>
        <w:rPr>
          <w:rFonts w:ascii="Times New Roman" w:hAnsi="Times New Roman" w:cs="Times New Roman"/>
          <w:b/>
          <w:color w:val="auto"/>
        </w:rPr>
      </w:pPr>
      <w:r w:rsidRPr="006C3CF1" w:rsidR="00C55650">
        <w:rPr>
          <w:rFonts w:ascii="Times New Roman" w:hAnsi="Times New Roman" w:cs="Times New Roman"/>
          <w:b/>
          <w:color w:val="auto"/>
        </w:rPr>
        <w:t xml:space="preserve">K </w:t>
      </w:r>
      <w:r w:rsidRPr="006C3CF1">
        <w:rPr>
          <w:rFonts w:ascii="Times New Roman" w:hAnsi="Times New Roman" w:cs="Times New Roman"/>
          <w:b/>
          <w:color w:val="auto"/>
        </w:rPr>
        <w:t>bodom 1</w:t>
      </w:r>
      <w:r w:rsidR="002B259E">
        <w:rPr>
          <w:rFonts w:ascii="Times New Roman" w:hAnsi="Times New Roman" w:cs="Times New Roman"/>
          <w:b/>
          <w:color w:val="auto"/>
        </w:rPr>
        <w:t>4</w:t>
      </w:r>
      <w:r w:rsidRPr="006C3CF1">
        <w:rPr>
          <w:rFonts w:ascii="Times New Roman" w:hAnsi="Times New Roman" w:cs="Times New Roman"/>
          <w:b/>
          <w:color w:val="auto"/>
        </w:rPr>
        <w:t xml:space="preserve"> až </w:t>
      </w:r>
      <w:r w:rsidR="00957BB3">
        <w:rPr>
          <w:rFonts w:ascii="Times New Roman" w:hAnsi="Times New Roman" w:cs="Times New Roman"/>
          <w:b/>
          <w:color w:val="auto"/>
        </w:rPr>
        <w:t>18</w:t>
      </w:r>
    </w:p>
    <w:p w:rsidR="00022B3A" w:rsidRPr="006C3CF1" w:rsidP="00C64FAE">
      <w:pPr>
        <w:bidi w:val="0"/>
        <w:jc w:val="both"/>
        <w:rPr>
          <w:rFonts w:ascii="Times New Roman" w:hAnsi="Times New Roman" w:cs="Times New Roman"/>
          <w:b/>
          <w:color w:val="auto"/>
        </w:rPr>
      </w:pP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Potrebné legislatívno-technické úpravy súvisiace s </w:t>
      </w:r>
      <w:r w:rsidRPr="006C3CF1" w:rsidR="00262F80">
        <w:rPr>
          <w:rFonts w:ascii="Times New Roman" w:hAnsi="Times New Roman" w:cs="Times New Roman"/>
          <w:color w:val="auto"/>
        </w:rPr>
        <w:t>3</w:t>
      </w:r>
      <w:r w:rsidR="00957BB3">
        <w:rPr>
          <w:rFonts w:ascii="Times New Roman" w:hAnsi="Times New Roman" w:cs="Times New Roman"/>
          <w:color w:val="auto"/>
        </w:rPr>
        <w:t>4</w:t>
      </w:r>
      <w:r w:rsidRPr="006C3CF1">
        <w:rPr>
          <w:rFonts w:ascii="Times New Roman" w:hAnsi="Times New Roman" w:cs="Times New Roman"/>
          <w:color w:val="auto"/>
        </w:rPr>
        <w:t>. novelizačným bodom (zmenou aktuálnych druhov zariadení).</w:t>
      </w:r>
    </w:p>
    <w:p w:rsidR="003C75E7" w:rsidRPr="006C3CF1" w:rsidP="00C64FAE">
      <w:pPr>
        <w:bidi w:val="0"/>
        <w:ind w:firstLine="708"/>
        <w:jc w:val="both"/>
        <w:rPr>
          <w:rFonts w:ascii="Times New Roman" w:hAnsi="Times New Roman" w:cs="Times New Roman"/>
          <w:color w:val="auto"/>
        </w:rPr>
      </w:pPr>
    </w:p>
    <w:p w:rsidR="003C75E7" w:rsidP="00C55650">
      <w:pPr>
        <w:bidi w:val="0"/>
        <w:rPr>
          <w:rFonts w:ascii="Times New Roman" w:hAnsi="Times New Roman"/>
          <w:b/>
          <w:color w:val="auto"/>
        </w:rPr>
      </w:pPr>
      <w:r w:rsidRPr="006C3CF1">
        <w:rPr>
          <w:rFonts w:ascii="Times New Roman" w:hAnsi="Times New Roman"/>
          <w:b/>
          <w:color w:val="auto"/>
        </w:rPr>
        <w:t xml:space="preserve">K bodu </w:t>
      </w:r>
      <w:r w:rsidR="00957BB3">
        <w:rPr>
          <w:rFonts w:ascii="Times New Roman" w:hAnsi="Times New Roman"/>
          <w:b/>
          <w:color w:val="auto"/>
        </w:rPr>
        <w:t>19</w:t>
      </w:r>
    </w:p>
    <w:p w:rsidR="00022B3A" w:rsidRPr="006C3CF1" w:rsidP="00C55650">
      <w:pPr>
        <w:bidi w:val="0"/>
        <w:rPr>
          <w:rFonts w:ascii="Times New Roman" w:hAnsi="Times New Roman"/>
          <w:b/>
          <w:color w:val="auto"/>
        </w:rPr>
      </w:pP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bCs/>
          <w:color w:val="auto"/>
          <w:lang w:eastAsia="cs-CZ"/>
        </w:rPr>
        <w:t>Proces sprostredkovania pestúnskej starostlivosti a osvojenia,</w:t>
      </w:r>
      <w:r w:rsidRPr="006C3CF1" w:rsidR="00E82D8A">
        <w:rPr>
          <w:rFonts w:ascii="Times New Roman" w:hAnsi="Times New Roman" w:cs="Times New Roman"/>
          <w:bCs/>
          <w:color w:val="auto"/>
          <w:lang w:eastAsia="cs-CZ"/>
        </w:rPr>
        <w:t xml:space="preserve"> </w:t>
      </w:r>
      <w:r w:rsidRPr="006C3CF1">
        <w:rPr>
          <w:rFonts w:ascii="Times New Roman" w:hAnsi="Times New Roman" w:cs="Times New Roman"/>
          <w:bCs/>
          <w:color w:val="auto"/>
          <w:lang w:eastAsia="cs-CZ"/>
        </w:rPr>
        <w:t>t.j. proces sprostredkovania náhradnej rodinnej starostlivosti dieťaťu,  je zahájený, ak sú naplnené dve základné podmienky  - rodičia nezabezpečujú</w:t>
      </w:r>
      <w:r w:rsidRPr="006C3CF1" w:rsidR="0006467F">
        <w:rPr>
          <w:rFonts w:ascii="Times New Roman" w:hAnsi="Times New Roman" w:cs="Times New Roman"/>
          <w:bCs/>
          <w:color w:val="auto"/>
          <w:lang w:eastAsia="cs-CZ"/>
        </w:rPr>
        <w:t>,</w:t>
      </w:r>
      <w:r w:rsidRPr="006C3CF1">
        <w:rPr>
          <w:rFonts w:ascii="Times New Roman" w:hAnsi="Times New Roman" w:cs="Times New Roman"/>
          <w:bCs/>
          <w:color w:val="auto"/>
          <w:lang w:eastAsia="cs-CZ"/>
        </w:rPr>
        <w:t xml:space="preserve"> resp. nemôžu zabezpečiť </w:t>
      </w:r>
      <w:r w:rsidRPr="006C3CF1">
        <w:rPr>
          <w:rFonts w:ascii="Times New Roman" w:hAnsi="Times New Roman" w:cs="Times New Roman"/>
          <w:color w:val="auto"/>
          <w:lang w:eastAsia="cs-CZ"/>
        </w:rPr>
        <w:t>osobnú starostlivosť o dieťa a dieťa nie je možné zveriť do náhradnej osobnej starostlivosti. Ako rizikové miesto celého procesu sprostredkovania náhradnej rodinnej starostlivosti dieťaťu bolo identifikované práve posudzovanie splnenia podmienok pre zahájenie procesu sprostredkovania náhradnej rodinnej starostlivosti dieťaťu, ktoré bolo na základe rozhodnutia súdu umiestnené v</w:t>
      </w:r>
      <w:r w:rsidRPr="006C3CF1" w:rsidR="00E82D8A">
        <w:rPr>
          <w:rFonts w:ascii="Times New Roman" w:hAnsi="Times New Roman" w:cs="Times New Roman"/>
          <w:color w:val="auto"/>
          <w:lang w:eastAsia="cs-CZ"/>
        </w:rPr>
        <w:t> </w:t>
      </w:r>
      <w:r w:rsidRPr="006C3CF1">
        <w:rPr>
          <w:rFonts w:ascii="Times New Roman" w:hAnsi="Times New Roman" w:cs="Times New Roman"/>
          <w:color w:val="auto"/>
          <w:lang w:eastAsia="cs-CZ"/>
        </w:rPr>
        <w:t>zariadení, konkrétne časový odstup medzi umiestnením dieťaťa v zariadení a zhodnotením splnenia</w:t>
      </w:r>
      <w:r w:rsidRPr="006C3CF1" w:rsidR="0006467F">
        <w:rPr>
          <w:rFonts w:ascii="Times New Roman" w:hAnsi="Times New Roman" w:cs="Times New Roman"/>
          <w:color w:val="auto"/>
          <w:lang w:eastAsia="cs-CZ"/>
        </w:rPr>
        <w:t xml:space="preserve"> týchto</w:t>
      </w:r>
      <w:r w:rsidRPr="006C3CF1">
        <w:rPr>
          <w:rFonts w:ascii="Times New Roman" w:hAnsi="Times New Roman" w:cs="Times New Roman"/>
          <w:color w:val="auto"/>
          <w:lang w:eastAsia="cs-CZ"/>
        </w:rPr>
        <w:t xml:space="preserve"> podmienok. </w:t>
      </w:r>
      <w:r w:rsidRPr="006C3CF1" w:rsidR="000C250E">
        <w:rPr>
          <w:rFonts w:ascii="Times New Roman" w:hAnsi="Times New Roman" w:cs="Times New Roman"/>
          <w:color w:val="auto"/>
          <w:lang w:eastAsia="cs-CZ"/>
        </w:rPr>
        <w:t xml:space="preserve">Aktuálna právna úprava nedáva jednoznačnú odpoveď, čo v situácii, ak majú zariadenie a orgán </w:t>
      </w:r>
      <w:r w:rsidRPr="006C3CF1" w:rsidR="000C250E">
        <w:rPr>
          <w:rFonts w:ascii="Times New Roman" w:hAnsi="Times New Roman" w:cs="Times New Roman"/>
          <w:color w:val="auto"/>
        </w:rPr>
        <w:t>sociálnoprávnej ochrany detí a sociálnej kurately</w:t>
      </w:r>
      <w:r w:rsidRPr="006C3CF1" w:rsidR="000C250E">
        <w:rPr>
          <w:rFonts w:ascii="Times New Roman" w:hAnsi="Times New Roman" w:cs="Times New Roman"/>
          <w:color w:val="auto"/>
          <w:lang w:eastAsia="cs-CZ"/>
        </w:rPr>
        <w:t xml:space="preserve"> odlišný názor na  dobu - časový horizont posudzovania. </w:t>
      </w:r>
      <w:r w:rsidRPr="006C3CF1">
        <w:rPr>
          <w:rFonts w:ascii="Times New Roman" w:hAnsi="Times New Roman" w:cs="Times New Roman"/>
          <w:color w:val="auto"/>
          <w:lang w:eastAsia="cs-CZ"/>
        </w:rPr>
        <w:t>Problémom je aj nejednoznačné určenie zodpovedného za posúdenie</w:t>
      </w:r>
      <w:r w:rsidRPr="006C3CF1" w:rsidR="0006467F">
        <w:rPr>
          <w:rFonts w:ascii="Times New Roman" w:hAnsi="Times New Roman" w:cs="Times New Roman"/>
          <w:color w:val="auto"/>
          <w:lang w:eastAsia="cs-CZ"/>
        </w:rPr>
        <w:t>,</w:t>
      </w:r>
      <w:r w:rsidRPr="006C3CF1" w:rsidR="00527CDA">
        <w:rPr>
          <w:rFonts w:ascii="Times New Roman" w:hAnsi="Times New Roman" w:cs="Times New Roman"/>
          <w:color w:val="auto"/>
          <w:lang w:eastAsia="cs-CZ"/>
        </w:rPr>
        <w:t xml:space="preserve"> aj keď z</w:t>
      </w:r>
      <w:r w:rsidRPr="006C3CF1">
        <w:rPr>
          <w:rFonts w:ascii="Times New Roman" w:hAnsi="Times New Roman" w:cs="Times New Roman"/>
          <w:color w:val="auto"/>
          <w:lang w:eastAsia="cs-CZ"/>
        </w:rPr>
        <w:t xml:space="preserve"> aktuálnej úpravy </w:t>
      </w:r>
      <w:r w:rsidRPr="006C3CF1" w:rsidR="00527CDA">
        <w:rPr>
          <w:rFonts w:ascii="Times New Roman" w:hAnsi="Times New Roman" w:cs="Times New Roman"/>
          <w:color w:val="auto"/>
          <w:lang w:eastAsia="cs-CZ"/>
        </w:rPr>
        <w:t>je možné vyvodiť</w:t>
      </w:r>
      <w:r w:rsidRPr="006C3CF1">
        <w:rPr>
          <w:rFonts w:ascii="Times New Roman" w:hAnsi="Times New Roman" w:cs="Times New Roman"/>
          <w:color w:val="auto"/>
          <w:lang w:eastAsia="cs-CZ"/>
        </w:rPr>
        <w:t xml:space="preserve">, že by to mal byť orgán </w:t>
      </w:r>
      <w:r w:rsidRPr="006C3CF1">
        <w:rPr>
          <w:rFonts w:ascii="Times New Roman" w:hAnsi="Times New Roman" w:cs="Times New Roman"/>
          <w:color w:val="auto"/>
        </w:rPr>
        <w:t>sociálnoprávnej ochrany detí a sociálnej kurately</w:t>
      </w:r>
      <w:r w:rsidRPr="006C3CF1" w:rsidR="00527CDA">
        <w:rPr>
          <w:rFonts w:ascii="Times New Roman" w:hAnsi="Times New Roman" w:cs="Times New Roman"/>
          <w:color w:val="auto"/>
        </w:rPr>
        <w:t xml:space="preserve">. </w:t>
      </w:r>
      <w:r w:rsidRPr="006C3CF1">
        <w:rPr>
          <w:rFonts w:ascii="Times New Roman" w:hAnsi="Times New Roman" w:cs="Times New Roman"/>
          <w:color w:val="auto"/>
          <w:lang w:eastAsia="cs-CZ"/>
        </w:rPr>
        <w:t xml:space="preserve">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lang w:eastAsia="cs-CZ"/>
        </w:rPr>
        <w:t xml:space="preserve">Nakoľko je posúdenie plnenia podmienok zásadným pre riešenie situácie dieťaťa, je potrebné jednoznačne upraviť, že zodpovedným za posúdenie je orgán </w:t>
      </w:r>
      <w:r w:rsidRPr="006C3CF1">
        <w:rPr>
          <w:rFonts w:ascii="Times New Roman" w:hAnsi="Times New Roman" w:cs="Times New Roman"/>
          <w:color w:val="auto"/>
        </w:rPr>
        <w:t>sociálnoprávnej ochrany detí a sociálnej kurately</w:t>
      </w:r>
      <w:r w:rsidRPr="006C3CF1">
        <w:rPr>
          <w:rFonts w:ascii="Times New Roman" w:hAnsi="Times New Roman" w:cs="Times New Roman"/>
          <w:color w:val="auto"/>
          <w:lang w:eastAsia="cs-CZ"/>
        </w:rPr>
        <w:t xml:space="preserve"> a určiť lehotu, v ktorej musí byť splnenie podmienok posúdené. Navrhovaná lehota </w:t>
      </w:r>
      <w:r w:rsidRPr="006C3CF1">
        <w:rPr>
          <w:rFonts w:ascii="Times New Roman" w:hAnsi="Times New Roman" w:cs="Times New Roman"/>
          <w:color w:val="auto"/>
        </w:rPr>
        <w:t>dvoch týždňov je síce pomerne krátka, ale zodpovedá tak procesom tvorby individuálneho plánu rozvoja osobnosti dieťaťa</w:t>
      </w:r>
      <w:r w:rsidRPr="006C3CF1" w:rsidR="0006467F">
        <w:rPr>
          <w:rFonts w:ascii="Times New Roman" w:hAnsi="Times New Roman" w:cs="Times New Roman"/>
          <w:color w:val="auto"/>
        </w:rPr>
        <w:t>,</w:t>
      </w:r>
      <w:r w:rsidRPr="006C3CF1">
        <w:rPr>
          <w:rFonts w:ascii="Times New Roman" w:hAnsi="Times New Roman" w:cs="Times New Roman"/>
          <w:color w:val="auto"/>
        </w:rPr>
        <w:t xml:space="preserve"> ako aj novo navrhovanej povinnosti v </w:t>
      </w:r>
      <w:r w:rsidRPr="006C3CF1" w:rsidR="00262F80">
        <w:rPr>
          <w:rFonts w:ascii="Times New Roman" w:hAnsi="Times New Roman" w:cs="Times New Roman"/>
          <w:color w:val="auto"/>
        </w:rPr>
        <w:t>3</w:t>
      </w:r>
      <w:r w:rsidR="00A352CC">
        <w:rPr>
          <w:rFonts w:ascii="Times New Roman" w:hAnsi="Times New Roman" w:cs="Times New Roman"/>
          <w:color w:val="auto"/>
        </w:rPr>
        <w:t>4</w:t>
      </w:r>
      <w:r w:rsidRPr="006C3CF1">
        <w:rPr>
          <w:rFonts w:ascii="Times New Roman" w:hAnsi="Times New Roman" w:cs="Times New Roman"/>
          <w:color w:val="auto"/>
        </w:rPr>
        <w:t xml:space="preserve">. novelizačnom bode, § 49 ods. 3 - ak je dieťa prijaté do centra na základe rozhodnutia súdu o nariadení neodkladného opatrenia, musia centrum a orgán sociálnoprávnej ochrany detí a sociálnej kurately posúdiť možnosti rodiny riešiť situáciu dieťaťa (napr. metódou rodinnej konferencie) do dvoch týždňov od prijatia dieťaťa, a to aj vtedy ak už bola takáto metóda vykonaná. Nakoľko  u výraznej časti detí zohrávajú v ich živote zásadnú úlohu profesionálni </w:t>
      </w:r>
      <w:r w:rsidRPr="006C3CF1" w:rsidR="00780749">
        <w:rPr>
          <w:rFonts w:ascii="Times New Roman" w:hAnsi="Times New Roman" w:cs="Times New Roman"/>
          <w:color w:val="auto"/>
        </w:rPr>
        <w:t xml:space="preserve">náhradní </w:t>
      </w:r>
      <w:r w:rsidRPr="006C3CF1">
        <w:rPr>
          <w:rFonts w:ascii="Times New Roman" w:hAnsi="Times New Roman" w:cs="Times New Roman"/>
          <w:color w:val="auto"/>
        </w:rPr>
        <w:t xml:space="preserve">rodičia, navrhuje sa, aby sa profesionálni </w:t>
      </w:r>
      <w:r w:rsidRPr="006C3CF1" w:rsidR="00780749">
        <w:rPr>
          <w:rFonts w:ascii="Times New Roman" w:hAnsi="Times New Roman" w:cs="Times New Roman"/>
          <w:color w:val="auto"/>
        </w:rPr>
        <w:t xml:space="preserve">náhradní </w:t>
      </w:r>
      <w:r w:rsidRPr="006C3CF1">
        <w:rPr>
          <w:rFonts w:ascii="Times New Roman" w:hAnsi="Times New Roman" w:cs="Times New Roman"/>
          <w:color w:val="auto"/>
        </w:rPr>
        <w:t xml:space="preserve">rodičia </w:t>
      </w:r>
      <w:r w:rsidRPr="006C3CF1">
        <w:rPr>
          <w:rFonts w:ascii="Times New Roman" w:hAnsi="Times New Roman" w:cs="Times New Roman"/>
          <w:color w:val="auto"/>
          <w:lang w:eastAsia="cs-CZ"/>
        </w:rPr>
        <w:t xml:space="preserve">vždy zúčastňovali  </w:t>
      </w:r>
      <w:r w:rsidRPr="006C3CF1">
        <w:rPr>
          <w:rFonts w:ascii="Times New Roman" w:hAnsi="Times New Roman" w:cs="Times New Roman"/>
          <w:color w:val="auto"/>
        </w:rPr>
        <w:t xml:space="preserve">zhodnocovania </w:t>
      </w:r>
      <w:r w:rsidRPr="006C3CF1">
        <w:rPr>
          <w:rFonts w:ascii="Times New Roman" w:hAnsi="Times New Roman" w:cs="Times New Roman"/>
          <w:color w:val="auto"/>
          <w:lang w:eastAsia="cs-CZ"/>
        </w:rPr>
        <w:t xml:space="preserve">plnenia podmienok. Dôvodom je, že informácie profesionálnych </w:t>
      </w:r>
      <w:r w:rsidRPr="006C3CF1" w:rsidR="00780749">
        <w:rPr>
          <w:rFonts w:ascii="Times New Roman" w:hAnsi="Times New Roman" w:cs="Times New Roman"/>
          <w:color w:val="auto"/>
          <w:lang w:eastAsia="cs-CZ"/>
        </w:rPr>
        <w:t xml:space="preserve">náhradných </w:t>
      </w:r>
      <w:r w:rsidRPr="006C3CF1">
        <w:rPr>
          <w:rFonts w:ascii="Times New Roman" w:hAnsi="Times New Roman" w:cs="Times New Roman"/>
          <w:color w:val="auto"/>
          <w:lang w:eastAsia="cs-CZ"/>
        </w:rPr>
        <w:t>rodičov môžu významným spôsobom prispieť k samotnému zhodnocovaniu a tiež zrejmá pridaná hodnota aktuálnych</w:t>
      </w:r>
      <w:r w:rsidRPr="006C3CF1" w:rsidR="000C250E">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nesprostredkovaných informácií pre profesionálneho </w:t>
      </w:r>
      <w:r w:rsidRPr="006C3CF1" w:rsidR="00780749">
        <w:rPr>
          <w:rFonts w:ascii="Times New Roman" w:hAnsi="Times New Roman" w:cs="Times New Roman"/>
          <w:color w:val="auto"/>
          <w:lang w:eastAsia="cs-CZ"/>
        </w:rPr>
        <w:t xml:space="preserve">náhradného </w:t>
      </w:r>
      <w:r w:rsidRPr="006C3CF1">
        <w:rPr>
          <w:rFonts w:ascii="Times New Roman" w:hAnsi="Times New Roman" w:cs="Times New Roman"/>
          <w:color w:val="auto"/>
          <w:lang w:eastAsia="cs-CZ"/>
        </w:rPr>
        <w:t xml:space="preserve">rodiča.    </w:t>
      </w:r>
    </w:p>
    <w:p w:rsidR="003C75E7" w:rsidRPr="006C3CF1" w:rsidP="00C64FAE">
      <w:pPr>
        <w:bidi w:val="0"/>
        <w:ind w:firstLine="708"/>
        <w:jc w:val="both"/>
        <w:rPr>
          <w:rFonts w:ascii="Times New Roman" w:hAnsi="Times New Roman" w:cs="Times New Roman"/>
          <w:color w:val="auto"/>
        </w:rPr>
      </w:pPr>
    </w:p>
    <w:p w:rsidR="003C75E7" w:rsidP="00C64FAE">
      <w:pPr>
        <w:bidi w:val="0"/>
        <w:adjustRightInd w:val="0"/>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262F80">
        <w:rPr>
          <w:rFonts w:ascii="Times New Roman" w:hAnsi="Times New Roman" w:cs="Times New Roman"/>
          <w:b/>
          <w:color w:val="auto"/>
          <w:lang w:eastAsia="cs-CZ"/>
        </w:rPr>
        <w:t>2</w:t>
      </w:r>
      <w:r w:rsidR="002B259E">
        <w:rPr>
          <w:rFonts w:ascii="Times New Roman" w:hAnsi="Times New Roman" w:cs="Times New Roman"/>
          <w:b/>
          <w:color w:val="auto"/>
          <w:lang w:eastAsia="cs-CZ"/>
        </w:rPr>
        <w:t>0</w:t>
      </w:r>
    </w:p>
    <w:p w:rsidR="00022B3A" w:rsidRPr="006C3CF1" w:rsidP="00C64FAE">
      <w:pPr>
        <w:bidi w:val="0"/>
        <w:adjustRightInd w:val="0"/>
        <w:jc w:val="both"/>
        <w:rPr>
          <w:rFonts w:ascii="Times New Roman" w:hAnsi="Times New Roman" w:cs="Times New Roman"/>
          <w:b/>
          <w:color w:val="auto"/>
          <w:lang w:eastAsia="cs-CZ"/>
        </w:rPr>
      </w:pPr>
    </w:p>
    <w:p w:rsidR="000C250E" w:rsidRPr="006C3CF1" w:rsidP="00C64FAE">
      <w:pPr>
        <w:bidi w:val="0"/>
        <w:adjustRightInd w:val="0"/>
        <w:ind w:firstLine="708"/>
        <w:jc w:val="both"/>
        <w:rPr>
          <w:rStyle w:val="PlaceholderText"/>
          <w:color w:val="auto"/>
        </w:rPr>
      </w:pPr>
      <w:r w:rsidRPr="006C3CF1" w:rsidR="003C75E7">
        <w:rPr>
          <w:rFonts w:ascii="Times New Roman" w:hAnsi="Times New Roman" w:cs="Times New Roman"/>
          <w:color w:val="auto"/>
          <w:lang w:eastAsia="cs-CZ"/>
        </w:rPr>
        <w:t xml:space="preserve">V súvislosti s poslednou novelou </w:t>
      </w:r>
      <w:r w:rsidRPr="006C3CF1" w:rsidR="004B25DF">
        <w:rPr>
          <w:rFonts w:ascii="Times New Roman" w:hAnsi="Times New Roman" w:cs="Times New Roman"/>
          <w:color w:val="auto"/>
          <w:lang w:eastAsia="cs-CZ"/>
        </w:rPr>
        <w:t>z</w:t>
      </w:r>
      <w:r w:rsidRPr="006C3CF1" w:rsidR="003C75E7">
        <w:rPr>
          <w:rFonts w:ascii="Times New Roman" w:hAnsi="Times New Roman" w:cs="Times New Roman"/>
          <w:color w:val="auto"/>
          <w:lang w:eastAsia="cs-CZ"/>
        </w:rPr>
        <w:t xml:space="preserve">ákona </w:t>
      </w:r>
      <w:r w:rsidRPr="006C3CF1" w:rsidR="004B25DF">
        <w:rPr>
          <w:rFonts w:ascii="Times New Roman" w:hAnsi="Times New Roman" w:cs="Times New Roman"/>
          <w:color w:val="auto"/>
          <w:lang w:eastAsia="cs-CZ"/>
        </w:rPr>
        <w:t xml:space="preserve">č. 36/2005 </w:t>
      </w:r>
      <w:r w:rsidRPr="006C3CF1" w:rsidR="003C75E7">
        <w:rPr>
          <w:rFonts w:ascii="Times New Roman" w:hAnsi="Times New Roman" w:cs="Times New Roman"/>
          <w:color w:val="auto"/>
        </w:rPr>
        <w:t xml:space="preserve">o rodine a o zmene a doplnení niektorých zákonov v znení neskorších predpisov  (ďalej len  „Zákon o rodine“) </w:t>
      </w:r>
      <w:r w:rsidRPr="006C3CF1" w:rsidR="003C75E7">
        <w:rPr>
          <w:rFonts w:ascii="Times New Roman" w:hAnsi="Times New Roman" w:cs="Times New Roman"/>
          <w:color w:val="auto"/>
          <w:lang w:eastAsia="cs-CZ"/>
        </w:rPr>
        <w:t>účinnou od l.</w:t>
      </w:r>
      <w:r w:rsidRPr="006C3CF1" w:rsidR="00E82D8A">
        <w:rPr>
          <w:rFonts w:ascii="Times New Roman" w:hAnsi="Times New Roman" w:cs="Times New Roman"/>
          <w:color w:val="auto"/>
          <w:lang w:eastAsia="cs-CZ"/>
        </w:rPr>
        <w:t> </w:t>
      </w:r>
      <w:r w:rsidRPr="006C3CF1" w:rsidR="003C75E7">
        <w:rPr>
          <w:rFonts w:ascii="Times New Roman" w:hAnsi="Times New Roman" w:cs="Times New Roman"/>
          <w:color w:val="auto"/>
          <w:lang w:eastAsia="cs-CZ"/>
        </w:rPr>
        <w:t>januára 2016, ktorou boli o.</w:t>
      </w:r>
      <w:r w:rsidRPr="006C3CF1" w:rsidR="0006467F">
        <w:rPr>
          <w:rFonts w:ascii="Times New Roman" w:hAnsi="Times New Roman" w:cs="Times New Roman"/>
          <w:color w:val="auto"/>
          <w:lang w:eastAsia="cs-CZ"/>
        </w:rPr>
        <w:t xml:space="preserve"> </w:t>
      </w:r>
      <w:r w:rsidRPr="006C3CF1" w:rsidR="003C75E7">
        <w:rPr>
          <w:rFonts w:ascii="Times New Roman" w:hAnsi="Times New Roman" w:cs="Times New Roman"/>
          <w:color w:val="auto"/>
          <w:lang w:eastAsia="cs-CZ"/>
        </w:rPr>
        <w:t xml:space="preserve">i. zavedené opatrenia na zvýšenie </w:t>
      </w:r>
      <w:r w:rsidRPr="006C3CF1" w:rsidR="003C75E7">
        <w:rPr>
          <w:rStyle w:val="PlaceholderText"/>
          <w:color w:val="auto"/>
        </w:rPr>
        <w:t>efektu výchovných opatrení v prípade, keď je možné</w:t>
      </w:r>
      <w:r w:rsidRPr="006C3CF1" w:rsidR="0006467F">
        <w:rPr>
          <w:rStyle w:val="PlaceholderText"/>
          <w:color w:val="auto"/>
        </w:rPr>
        <w:t>,</w:t>
      </w:r>
      <w:r w:rsidRPr="006C3CF1" w:rsidR="003C75E7">
        <w:rPr>
          <w:rStyle w:val="PlaceholderText"/>
          <w:color w:val="auto"/>
        </w:rPr>
        <w:t xml:space="preserve"> resp. vhodné sanovať rodinu</w:t>
      </w:r>
      <w:r w:rsidRPr="006C3CF1" w:rsidR="0006467F">
        <w:rPr>
          <w:rStyle w:val="PlaceholderText"/>
          <w:color w:val="auto"/>
        </w:rPr>
        <w:t>,</w:t>
      </w:r>
      <w:r w:rsidRPr="006C3CF1" w:rsidR="003C75E7">
        <w:rPr>
          <w:rStyle w:val="PlaceholderText"/>
          <w:color w:val="auto"/>
        </w:rPr>
        <w:t xml:space="preserve"> a vyšpecifikované pravidlá nariadenia ústavnej starostlivosti tak, aby ústavná starostlivosť bola skutočne len výnimočným opatrením súdu (limitovanie dôvodov nariaďovania ústavnej starostlivosti), je potrebné jednoznačne upraviť situácie, kedy nie je možné dieťaťu sprostredkovať náhradnú rodinnú starostlivosť – okrem situácie, kedy je dieťa umiestnené v zariadení na základe rozhodnutia súdu o výchovnom opatrení, je to aj situácia, kedy je dieťa umiestnené v zariadení na základe neodkladného opatrenia a súd koná vo veci výchovného opatrenia. Aktuálne sa dieťaťu sprostredkuje náhradná rodinná starostlivosť aj v</w:t>
      </w:r>
      <w:r w:rsidRPr="006C3CF1" w:rsidR="0006467F">
        <w:rPr>
          <w:rStyle w:val="PlaceholderText"/>
          <w:color w:val="auto"/>
        </w:rPr>
        <w:t> </w:t>
      </w:r>
      <w:r w:rsidRPr="006C3CF1" w:rsidR="003C75E7">
        <w:rPr>
          <w:rStyle w:val="PlaceholderText"/>
          <w:color w:val="auto"/>
        </w:rPr>
        <w:t>prípade</w:t>
      </w:r>
      <w:r w:rsidRPr="006C3CF1" w:rsidR="0006467F">
        <w:rPr>
          <w:rStyle w:val="PlaceholderText"/>
          <w:color w:val="auto"/>
        </w:rPr>
        <w:t>,</w:t>
      </w:r>
      <w:r w:rsidRPr="006C3CF1" w:rsidR="003C75E7">
        <w:rPr>
          <w:rStyle w:val="PlaceholderText"/>
          <w:color w:val="auto"/>
        </w:rPr>
        <w:t xml:space="preserve"> ak je dieťa odňaté zo starostlivosti jeho rodičov neodkladným opatrením</w:t>
      </w:r>
      <w:r w:rsidRPr="006C3CF1" w:rsidR="00C55650">
        <w:rPr>
          <w:rStyle w:val="PlaceholderText"/>
          <w:color w:val="auto"/>
        </w:rPr>
        <w:t xml:space="preserve"> bez bližšej špecifikácie</w:t>
      </w:r>
      <w:r w:rsidRPr="006C3CF1" w:rsidR="003C75E7">
        <w:rPr>
          <w:rStyle w:val="PlaceholderText"/>
          <w:color w:val="auto"/>
        </w:rPr>
        <w:t xml:space="preserve">, je preto potrebné doplniť, že ak je ešte možné využitie výchovného opatrenia, náhradná rodinná starostlivosť sa nesprostredkuje. </w:t>
      </w:r>
    </w:p>
    <w:p w:rsidR="003C75E7" w:rsidRPr="006C3CF1" w:rsidP="00C64FAE">
      <w:pPr>
        <w:bidi w:val="0"/>
        <w:adjustRightInd w:val="0"/>
        <w:ind w:firstLine="708"/>
        <w:jc w:val="both"/>
        <w:rPr>
          <w:rFonts w:ascii="Times New Roman" w:hAnsi="Times New Roman" w:cs="Times New Roman"/>
          <w:color w:val="auto"/>
        </w:rPr>
      </w:pPr>
      <w:r w:rsidRPr="006C3CF1" w:rsidR="000C250E">
        <w:rPr>
          <w:rStyle w:val="PlaceholderText"/>
          <w:color w:val="auto"/>
        </w:rPr>
        <w:t>N</w:t>
      </w:r>
      <w:r w:rsidRPr="006C3CF1">
        <w:rPr>
          <w:rStyle w:val="PlaceholderText"/>
          <w:color w:val="auto"/>
        </w:rPr>
        <w:t xml:space="preserve">áhradnú rodinnú starostlivosť </w:t>
      </w:r>
      <w:r w:rsidRPr="006C3CF1" w:rsidR="000C250E">
        <w:rPr>
          <w:rStyle w:val="PlaceholderText"/>
          <w:color w:val="auto"/>
        </w:rPr>
        <w:t xml:space="preserve">nie je možné sprostredkovať </w:t>
      </w:r>
      <w:r w:rsidRPr="006C3CF1">
        <w:rPr>
          <w:rStyle w:val="PlaceholderText"/>
          <w:color w:val="auto"/>
        </w:rPr>
        <w:t>dieťaťu, ktoré sa pozná so záujemcom o náhradnú starostlivosť</w:t>
      </w:r>
      <w:r w:rsidRPr="006C3CF1" w:rsidR="000C250E">
        <w:rPr>
          <w:rStyle w:val="PlaceholderText"/>
          <w:color w:val="auto"/>
        </w:rPr>
        <w:t xml:space="preserve"> - ú</w:t>
      </w:r>
      <w:r w:rsidRPr="006C3CF1">
        <w:rPr>
          <w:rStyle w:val="PlaceholderText"/>
          <w:color w:val="auto"/>
        </w:rPr>
        <w:t xml:space="preserve">lohou </w:t>
      </w:r>
      <w:r w:rsidRPr="006C3CF1" w:rsidR="00630E65">
        <w:rPr>
          <w:rStyle w:val="PlaceholderText"/>
          <w:color w:val="auto"/>
        </w:rPr>
        <w:t xml:space="preserve">procesu </w:t>
      </w:r>
      <w:r w:rsidRPr="006C3CF1">
        <w:rPr>
          <w:rStyle w:val="PlaceholderText"/>
          <w:color w:val="auto"/>
        </w:rPr>
        <w:t>sprostredkovania náhradnej rodinnej starostlivosti je nakontaktovať dieťa a dospelého človeka</w:t>
      </w:r>
      <w:r w:rsidRPr="006C3CF1" w:rsidR="00C55650">
        <w:rPr>
          <w:rStyle w:val="PlaceholderText"/>
          <w:color w:val="auto"/>
        </w:rPr>
        <w:t xml:space="preserve"> - žiadateľa</w:t>
      </w:r>
      <w:r w:rsidRPr="006C3CF1">
        <w:rPr>
          <w:rStyle w:val="PlaceholderText"/>
          <w:color w:val="auto"/>
        </w:rPr>
        <w:t>, ktorí sa nepoznajú</w:t>
      </w:r>
      <w:r w:rsidRPr="006C3CF1" w:rsidR="000C250E">
        <w:rPr>
          <w:rStyle w:val="PlaceholderText"/>
          <w:color w:val="auto"/>
        </w:rPr>
        <w:t xml:space="preserve">, pričom </w:t>
      </w:r>
      <w:r w:rsidRPr="006C3CF1">
        <w:rPr>
          <w:rStyle w:val="PlaceholderText"/>
          <w:color w:val="auto"/>
        </w:rPr>
        <w:t>Zákon o rodine upravuje aj formu náhradnej starostlivosti pre situácie, kedy je možné starostlivosť o dieťaťa riešiť starostlivosťou príbuzných a osôb dieťaťu blízkych (náhradná osobná starostlivosť)</w:t>
      </w:r>
      <w:r w:rsidRPr="006C3CF1" w:rsidR="00C55650">
        <w:rPr>
          <w:rStyle w:val="PlaceholderText"/>
          <w:color w:val="auto"/>
        </w:rPr>
        <w:t xml:space="preserve">. Táto možnosť je dokonca </w:t>
      </w:r>
      <w:r w:rsidRPr="006C3CF1">
        <w:rPr>
          <w:rStyle w:val="PlaceholderText"/>
          <w:color w:val="auto"/>
        </w:rPr>
        <w:t>prioritn</w:t>
      </w:r>
      <w:r w:rsidRPr="006C3CF1" w:rsidR="00C55650">
        <w:rPr>
          <w:rStyle w:val="PlaceholderText"/>
          <w:color w:val="auto"/>
        </w:rPr>
        <w:t>ou</w:t>
      </w:r>
      <w:r w:rsidRPr="006C3CF1">
        <w:rPr>
          <w:rStyle w:val="PlaceholderText"/>
          <w:color w:val="auto"/>
        </w:rPr>
        <w:t xml:space="preserve"> </w:t>
      </w:r>
      <w:r w:rsidRPr="006C3CF1" w:rsidR="00140B1B">
        <w:rPr>
          <w:rStyle w:val="PlaceholderText"/>
          <w:color w:val="auto"/>
        </w:rPr>
        <w:t xml:space="preserve">v </w:t>
      </w:r>
      <w:r w:rsidRPr="006C3CF1">
        <w:rPr>
          <w:rStyle w:val="PlaceholderText"/>
          <w:color w:val="auto"/>
        </w:rPr>
        <w:t>riešen</w:t>
      </w:r>
      <w:r w:rsidRPr="006C3CF1" w:rsidR="00140B1B">
        <w:rPr>
          <w:rStyle w:val="PlaceholderText"/>
          <w:color w:val="auto"/>
        </w:rPr>
        <w:t>í</w:t>
      </w:r>
      <w:r w:rsidRPr="006C3CF1">
        <w:rPr>
          <w:rStyle w:val="PlaceholderText"/>
          <w:color w:val="auto"/>
        </w:rPr>
        <w:t xml:space="preserve"> situácie dieťaťa</w:t>
      </w:r>
      <w:r w:rsidRPr="006C3CF1" w:rsidR="000C250E">
        <w:rPr>
          <w:rStyle w:val="PlaceholderText"/>
          <w:color w:val="auto"/>
        </w:rPr>
        <w:t>. U</w:t>
      </w:r>
      <w:r w:rsidRPr="006C3CF1">
        <w:rPr>
          <w:rStyle w:val="PlaceholderText"/>
          <w:color w:val="auto"/>
        </w:rPr>
        <w:t xml:space="preserve">rčené orgány </w:t>
      </w:r>
      <w:r w:rsidRPr="006C3CF1">
        <w:rPr>
          <w:rFonts w:ascii="Times New Roman" w:hAnsi="Times New Roman" w:cs="Times New Roman"/>
          <w:color w:val="auto"/>
        </w:rPr>
        <w:t>sociálnoprávnej ochrany detí a sociálnej kurately</w:t>
      </w:r>
      <w:r w:rsidRPr="006C3CF1">
        <w:rPr>
          <w:rStyle w:val="PlaceholderText"/>
          <w:color w:val="auto"/>
        </w:rPr>
        <w:t xml:space="preserve"> </w:t>
      </w:r>
      <w:r w:rsidRPr="006C3CF1" w:rsidR="000C250E">
        <w:rPr>
          <w:rStyle w:val="PlaceholderText"/>
          <w:color w:val="auto"/>
        </w:rPr>
        <w:t xml:space="preserve">sú </w:t>
      </w:r>
      <w:r w:rsidRPr="006C3CF1" w:rsidR="00140B1B">
        <w:rPr>
          <w:rStyle w:val="PlaceholderText"/>
          <w:color w:val="auto"/>
        </w:rPr>
        <w:t xml:space="preserve">niekedy </w:t>
      </w:r>
      <w:r w:rsidRPr="006C3CF1">
        <w:rPr>
          <w:rStyle w:val="PlaceholderText"/>
          <w:color w:val="auto"/>
        </w:rPr>
        <w:t xml:space="preserve">žiadané o zapísanie do zoznamu žiadateľov </w:t>
      </w:r>
      <w:r w:rsidRPr="006C3CF1">
        <w:rPr>
          <w:rFonts w:ascii="Times New Roman" w:hAnsi="Times New Roman" w:cs="Times New Roman"/>
          <w:color w:val="auto"/>
          <w:lang w:eastAsia="cs-CZ"/>
        </w:rPr>
        <w:t>o náhradnú rodinnú starostlivosť</w:t>
      </w:r>
      <w:r w:rsidRPr="006C3CF1">
        <w:rPr>
          <w:rStyle w:val="PlaceholderText"/>
          <w:color w:val="auto"/>
        </w:rPr>
        <w:t xml:space="preserve"> práve príbuznými dieťaťa</w:t>
      </w:r>
      <w:r w:rsidRPr="006C3CF1" w:rsidR="0006467F">
        <w:rPr>
          <w:rStyle w:val="PlaceholderText"/>
          <w:color w:val="auto"/>
        </w:rPr>
        <w:t>,</w:t>
      </w:r>
      <w:r w:rsidRPr="006C3CF1">
        <w:rPr>
          <w:rStyle w:val="PlaceholderText"/>
          <w:color w:val="auto"/>
        </w:rPr>
        <w:t xml:space="preserve"> resp. osobami dieťaťu blízkymi</w:t>
      </w:r>
      <w:r w:rsidRPr="006C3CF1" w:rsidR="00630E65">
        <w:rPr>
          <w:rStyle w:val="PlaceholderText"/>
          <w:color w:val="auto"/>
        </w:rPr>
        <w:t>,</w:t>
      </w:r>
      <w:r w:rsidRPr="006C3CF1" w:rsidR="00C55650">
        <w:rPr>
          <w:rStyle w:val="PlaceholderText"/>
          <w:color w:val="auto"/>
        </w:rPr>
        <w:t xml:space="preserve"> ktorí majú záujem o konkrétne dieťa, </w:t>
      </w:r>
      <w:r w:rsidRPr="006C3CF1" w:rsidR="00630E65">
        <w:rPr>
          <w:rStyle w:val="PlaceholderText"/>
          <w:color w:val="auto"/>
        </w:rPr>
        <w:t>čo nie je možné</w:t>
      </w:r>
      <w:r w:rsidRPr="006C3CF1" w:rsidR="00140B1B">
        <w:rPr>
          <w:rStyle w:val="PlaceholderText"/>
          <w:color w:val="auto"/>
        </w:rPr>
        <w:t xml:space="preserve">. Dôvodom býva obava že bude dieťaťu sprostredkovaná náhradná rodinná starostlivosť a </w:t>
      </w:r>
      <w:r w:rsidRPr="006C3CF1" w:rsidR="00630E65">
        <w:rPr>
          <w:rStyle w:val="PlaceholderText"/>
          <w:color w:val="auto"/>
        </w:rPr>
        <w:t>preto je potrebné vyriešiť situáciu</w:t>
      </w:r>
      <w:r w:rsidRPr="006C3CF1" w:rsidR="0006467F">
        <w:rPr>
          <w:rStyle w:val="PlaceholderText"/>
          <w:color w:val="auto"/>
        </w:rPr>
        <w:t>,</w:t>
      </w:r>
      <w:r w:rsidRPr="006C3CF1" w:rsidR="00630E65">
        <w:rPr>
          <w:rStyle w:val="PlaceholderText"/>
          <w:color w:val="auto"/>
        </w:rPr>
        <w:t xml:space="preserve"> kedy </w:t>
      </w:r>
      <w:r w:rsidRPr="006C3CF1" w:rsidR="00630E65">
        <w:rPr>
          <w:rFonts w:ascii="Times New Roman" w:hAnsi="Times New Roman"/>
          <w:color w:val="auto"/>
        </w:rPr>
        <w:t xml:space="preserve">je už dieťa zapísané do prehľadu detí, ktorým treba </w:t>
      </w:r>
      <w:r w:rsidRPr="006C3CF1" w:rsidR="00630E65">
        <w:rPr>
          <w:rFonts w:ascii="Times New Roman" w:hAnsi="Times New Roman"/>
          <w:color w:val="auto"/>
          <w:lang w:eastAsia="cs-CZ"/>
        </w:rPr>
        <w:t>sprostredkovať náhradnú rodinnú starostlivosť</w:t>
      </w:r>
      <w:r w:rsidRPr="006C3CF1" w:rsidR="0006467F">
        <w:rPr>
          <w:rFonts w:ascii="Times New Roman" w:hAnsi="Times New Roman"/>
          <w:color w:val="auto"/>
          <w:lang w:eastAsia="cs-CZ"/>
        </w:rPr>
        <w:t>,</w:t>
      </w:r>
      <w:r w:rsidRPr="006C3CF1" w:rsidR="00630E65">
        <w:rPr>
          <w:rFonts w:ascii="Times New Roman" w:hAnsi="Times New Roman"/>
          <w:color w:val="auto"/>
        </w:rPr>
        <w:t xml:space="preserve"> a príbuzný alebo iná blízka osoba, ktorá má záujem o zverenie konkrétneho dieťaťa do náhradnej osobnej starostlivosti</w:t>
      </w:r>
      <w:r w:rsidRPr="006C3CF1" w:rsidR="0006467F">
        <w:rPr>
          <w:rFonts w:ascii="Times New Roman" w:hAnsi="Times New Roman"/>
          <w:color w:val="auto"/>
        </w:rPr>
        <w:t>,</w:t>
      </w:r>
      <w:r w:rsidRPr="006C3CF1" w:rsidR="00630E65">
        <w:rPr>
          <w:rFonts w:ascii="Times New Roman" w:hAnsi="Times New Roman"/>
          <w:color w:val="auto"/>
        </w:rPr>
        <w:t xml:space="preserve"> podá návrh na zverenie tohto dieťaťa do náhradnej osobnej starostlivosti alebo podá návrh na nariadenie neodkladného opatrenia v takejto veci. Navrhuje sa</w:t>
      </w:r>
      <w:r w:rsidRPr="006C3CF1" w:rsidR="00934D1B">
        <w:rPr>
          <w:rFonts w:ascii="Times New Roman" w:hAnsi="Times New Roman"/>
          <w:color w:val="auto"/>
        </w:rPr>
        <w:t>,</w:t>
      </w:r>
      <w:r w:rsidRPr="006C3CF1" w:rsidR="00630E65">
        <w:rPr>
          <w:rFonts w:ascii="Times New Roman" w:hAnsi="Times New Roman"/>
          <w:color w:val="auto"/>
        </w:rPr>
        <w:t xml:space="preserve"> aby bol okamžite pozastavený proces sprostredkovania náhradnej rodinnej starostlivosti dieťaťu </w:t>
      </w:r>
      <w:r w:rsidRPr="006C3CF1" w:rsidR="00E52528">
        <w:rPr>
          <w:rFonts w:ascii="Times New Roman" w:hAnsi="Times New Roman"/>
          <w:color w:val="auto"/>
        </w:rPr>
        <w:t>(</w:t>
      </w:r>
      <w:r w:rsidRPr="006C3CF1" w:rsidR="00630E65">
        <w:rPr>
          <w:rFonts w:ascii="Times New Roman" w:hAnsi="Times New Roman"/>
          <w:color w:val="auto"/>
        </w:rPr>
        <w:t>vrátane kroku zameraného na nadviazanie osobného vzťahu medzi dieťaťom a žiadateľom o náhradnú rodinnú starostlivosť</w:t>
      </w:r>
      <w:r w:rsidRPr="006C3CF1" w:rsidR="00E52528">
        <w:rPr>
          <w:rFonts w:ascii="Times New Roman" w:hAnsi="Times New Roman"/>
          <w:color w:val="auto"/>
        </w:rPr>
        <w:t>)</w:t>
      </w:r>
      <w:r w:rsidRPr="006C3CF1" w:rsidR="00630E65">
        <w:rPr>
          <w:rFonts w:ascii="Times New Roman" w:hAnsi="Times New Roman"/>
          <w:color w:val="auto"/>
        </w:rPr>
        <w:t xml:space="preserve"> do času, kým nebude rozhodnuté vo veci návrhu </w:t>
      </w:r>
      <w:r w:rsidRPr="006C3CF1" w:rsidR="00934D1B">
        <w:rPr>
          <w:rFonts w:ascii="Times New Roman" w:hAnsi="Times New Roman"/>
          <w:color w:val="auto"/>
        </w:rPr>
        <w:t xml:space="preserve">tejto </w:t>
      </w:r>
      <w:r w:rsidRPr="006C3CF1" w:rsidR="00630E65">
        <w:rPr>
          <w:rFonts w:ascii="Times New Roman" w:hAnsi="Times New Roman"/>
          <w:color w:val="auto"/>
        </w:rPr>
        <w:t>osoby na súd.</w:t>
      </w:r>
      <w:r w:rsidRPr="006C3CF1" w:rsidR="00630E65">
        <w:rPr>
          <w:rStyle w:val="PlaceholderText"/>
          <w:color w:val="auto"/>
        </w:rPr>
        <w:t xml:space="preserve"> </w:t>
      </w:r>
      <w:r w:rsidRPr="006C3CF1" w:rsidR="00934D1B">
        <w:rPr>
          <w:rStyle w:val="PlaceholderText"/>
          <w:color w:val="auto"/>
        </w:rPr>
        <w:t>Aj keď sa podanie viacerých návrhov na súd vo veci zverenia dieťaťa nedá vylúčiť,  s</w:t>
      </w:r>
      <w:r w:rsidRPr="006C3CF1" w:rsidR="00630E65">
        <w:rPr>
          <w:rStyle w:val="PlaceholderText"/>
          <w:color w:val="auto"/>
        </w:rPr>
        <w:t>nahou je</w:t>
      </w:r>
      <w:r w:rsidRPr="006C3CF1" w:rsidR="00934D1B">
        <w:rPr>
          <w:rStyle w:val="PlaceholderText"/>
          <w:color w:val="auto"/>
        </w:rPr>
        <w:t>,</w:t>
      </w:r>
      <w:r w:rsidRPr="006C3CF1" w:rsidR="00630E65">
        <w:rPr>
          <w:rStyle w:val="PlaceholderText"/>
          <w:color w:val="auto"/>
        </w:rPr>
        <w:t xml:space="preserve"> aby bol</w:t>
      </w:r>
      <w:r w:rsidRPr="006C3CF1" w:rsidR="00934D1B">
        <w:rPr>
          <w:rStyle w:val="PlaceholderText"/>
          <w:color w:val="auto"/>
        </w:rPr>
        <w:t>i takéto situácie čo najviac redukované. Starostlivosť príbuzných a blízkych osôb o dieťa o ktoré sa nemôžu z rôznych dôvodov starať jeho vlastní rodičia</w:t>
      </w:r>
      <w:r w:rsidRPr="006C3CF1" w:rsidR="0006467F">
        <w:rPr>
          <w:rStyle w:val="PlaceholderText"/>
          <w:color w:val="auto"/>
        </w:rPr>
        <w:t>,</w:t>
      </w:r>
      <w:r w:rsidRPr="006C3CF1" w:rsidR="00934D1B">
        <w:rPr>
          <w:rStyle w:val="PlaceholderText"/>
          <w:color w:val="auto"/>
        </w:rPr>
        <w:t xml:space="preserve"> je jednoznačnou prioritou rodinného práva</w:t>
      </w:r>
      <w:r w:rsidR="00437BC8">
        <w:rPr>
          <w:rStyle w:val="PlaceholderText"/>
          <w:color w:val="auto"/>
        </w:rPr>
        <w:t xml:space="preserve">, </w:t>
      </w:r>
      <w:r w:rsidRPr="006C3CF1" w:rsidR="00934D1B">
        <w:rPr>
          <w:rStyle w:val="PlaceholderText"/>
          <w:color w:val="auto"/>
        </w:rPr>
        <w:t xml:space="preserve">a je preto potrebné utvoriť priestor na to, aby bolo posúdené, či je aj v najlepšom záujme </w:t>
      </w:r>
      <w:r w:rsidRPr="006C3CF1" w:rsidR="004638BD">
        <w:rPr>
          <w:rStyle w:val="PlaceholderText"/>
          <w:color w:val="auto"/>
        </w:rPr>
        <w:t xml:space="preserve">konkrétneho </w:t>
      </w:r>
      <w:r w:rsidRPr="006C3CF1" w:rsidR="00934D1B">
        <w:rPr>
          <w:rStyle w:val="PlaceholderText"/>
          <w:color w:val="auto"/>
        </w:rPr>
        <w:t>dieťaťa</w:t>
      </w:r>
      <w:r w:rsidRPr="006C3CF1" w:rsidR="004638BD">
        <w:rPr>
          <w:rStyle w:val="PlaceholderText"/>
          <w:color w:val="auto"/>
        </w:rPr>
        <w:t xml:space="preserve"> tak</w:t>
      </w:r>
      <w:r w:rsidRPr="006C3CF1" w:rsidR="0006467F">
        <w:rPr>
          <w:rStyle w:val="PlaceholderText"/>
          <w:color w:val="auto"/>
        </w:rPr>
        <w:t>,</w:t>
      </w:r>
      <w:r w:rsidRPr="006C3CF1" w:rsidR="004638BD">
        <w:rPr>
          <w:rStyle w:val="PlaceholderText"/>
          <w:color w:val="auto"/>
        </w:rPr>
        <w:t xml:space="preserve"> ako to ustanovuj zákon o rodine. </w:t>
      </w:r>
      <w:r w:rsidRPr="006C3CF1" w:rsidR="00934D1B">
        <w:rPr>
          <w:rStyle w:val="PlaceholderText"/>
          <w:color w:val="auto"/>
        </w:rPr>
        <w:t xml:space="preserve">   </w:t>
      </w:r>
    </w:p>
    <w:p w:rsidR="003C75E7" w:rsidRPr="006C3CF1" w:rsidP="00C64FAE">
      <w:pPr>
        <w:bidi w:val="0"/>
        <w:jc w:val="both"/>
        <w:rPr>
          <w:rFonts w:ascii="Times New Roman" w:hAnsi="Times New Roman" w:cs="Times New Roman"/>
          <w:color w:val="auto"/>
        </w:rPr>
      </w:pPr>
    </w:p>
    <w:p w:rsidR="00262F80" w:rsidP="00C64FAE">
      <w:pPr>
        <w:bidi w:val="0"/>
        <w:jc w:val="both"/>
        <w:rPr>
          <w:rFonts w:ascii="Times New Roman" w:hAnsi="Times New Roman" w:cs="Times New Roman"/>
          <w:b/>
          <w:color w:val="auto"/>
        </w:rPr>
      </w:pPr>
      <w:r w:rsidRPr="006C3CF1" w:rsidR="003C75E7">
        <w:rPr>
          <w:rFonts w:ascii="Times New Roman" w:hAnsi="Times New Roman" w:cs="Times New Roman"/>
          <w:b/>
          <w:color w:val="auto"/>
        </w:rPr>
        <w:t>K bod</w:t>
      </w:r>
      <w:r w:rsidRPr="006C3CF1" w:rsidR="00CD4BD3">
        <w:rPr>
          <w:rFonts w:ascii="Times New Roman" w:hAnsi="Times New Roman" w:cs="Times New Roman"/>
          <w:b/>
          <w:color w:val="auto"/>
        </w:rPr>
        <w:t>u</w:t>
      </w:r>
      <w:r w:rsidRPr="006C3CF1" w:rsidR="003C75E7">
        <w:rPr>
          <w:rFonts w:ascii="Times New Roman" w:hAnsi="Times New Roman" w:cs="Times New Roman"/>
          <w:b/>
          <w:color w:val="auto"/>
        </w:rPr>
        <w:t xml:space="preserve"> </w:t>
      </w:r>
      <w:r w:rsidRPr="006C3CF1">
        <w:rPr>
          <w:rFonts w:ascii="Times New Roman" w:hAnsi="Times New Roman" w:cs="Times New Roman"/>
          <w:b/>
          <w:color w:val="auto"/>
        </w:rPr>
        <w:t>2</w:t>
      </w:r>
      <w:r w:rsidR="002B259E">
        <w:rPr>
          <w:rFonts w:ascii="Times New Roman" w:hAnsi="Times New Roman" w:cs="Times New Roman"/>
          <w:b/>
          <w:color w:val="auto"/>
        </w:rPr>
        <w:t>1</w:t>
      </w:r>
    </w:p>
    <w:p w:rsidR="00022B3A" w:rsidRPr="006C3CF1" w:rsidP="00C64FAE">
      <w:pPr>
        <w:bidi w:val="0"/>
        <w:jc w:val="both"/>
        <w:rPr>
          <w:rFonts w:ascii="Times New Roman" w:hAnsi="Times New Roman" w:cs="Times New Roman"/>
          <w:b/>
          <w:color w:val="auto"/>
        </w:rPr>
      </w:pPr>
    </w:p>
    <w:p w:rsidR="00262F80" w:rsidRPr="006C3CF1" w:rsidP="00140B1B">
      <w:pPr>
        <w:bidi w:val="0"/>
        <w:ind w:firstLine="708"/>
        <w:contextualSpacing/>
        <w:jc w:val="both"/>
        <w:rPr>
          <w:rFonts w:ascii="Times New Roman" w:hAnsi="Times New Roman" w:cs="Times New Roman"/>
          <w:color w:val="auto"/>
        </w:rPr>
      </w:pPr>
      <w:r w:rsidRPr="006C3CF1">
        <w:rPr>
          <w:rFonts w:ascii="Times New Roman" w:hAnsi="Times New Roman" w:cs="Times New Roman"/>
          <w:color w:val="auto"/>
        </w:rPr>
        <w:t>Navrhuje sa odstrániť aplikačný problém</w:t>
      </w:r>
      <w:r w:rsidRPr="006C3CF1" w:rsidR="003C75E7">
        <w:rPr>
          <w:rFonts w:ascii="Times New Roman" w:hAnsi="Times New Roman" w:cs="Times New Roman"/>
          <w:color w:val="auto"/>
        </w:rPr>
        <w:t xml:space="preserve"> </w:t>
      </w:r>
      <w:r w:rsidRPr="006C3CF1">
        <w:rPr>
          <w:rFonts w:ascii="Times New Roman" w:hAnsi="Times New Roman" w:cs="Times New Roman"/>
          <w:color w:val="auto"/>
        </w:rPr>
        <w:t>–</w:t>
      </w:r>
      <w:r w:rsidRPr="006C3CF1" w:rsidR="00140B1B">
        <w:rPr>
          <w:rFonts w:ascii="Times New Roman" w:hAnsi="Times New Roman" w:cs="Times New Roman"/>
          <w:color w:val="auto"/>
        </w:rPr>
        <w:t xml:space="preserve"> </w:t>
      </w:r>
      <w:r w:rsidRPr="006C3CF1">
        <w:rPr>
          <w:rFonts w:ascii="Times New Roman" w:hAnsi="Times New Roman" w:cs="Times New Roman"/>
          <w:color w:val="auto"/>
        </w:rPr>
        <w:t xml:space="preserve">aktuálne je určený orgán </w:t>
      </w:r>
      <w:r w:rsidRPr="006C3CF1" w:rsidR="00140B1B">
        <w:rPr>
          <w:rFonts w:ascii="Times New Roman" w:hAnsi="Times New Roman" w:cs="Times New Roman"/>
          <w:color w:val="auto"/>
        </w:rPr>
        <w:t xml:space="preserve">sociálnoprávnej ochrany detí a sociálnej kurately </w:t>
      </w:r>
      <w:r w:rsidRPr="006C3CF1">
        <w:rPr>
          <w:rFonts w:ascii="Times New Roman" w:hAnsi="Times New Roman" w:cs="Times New Roman"/>
          <w:color w:val="auto"/>
        </w:rPr>
        <w:t xml:space="preserve"> povinný zapísať dieťa do prehľadu detí, ktorým je potrebné sprostredkovať náhradnú rodinnú starostlivosť v prípade utajeného pôrodu, dieťaťa uloženého v hniezde záchrany a v prípade privolenia na osvojenie </w:t>
      </w:r>
      <w:r w:rsidRPr="006C3CF1">
        <w:rPr>
          <w:rFonts w:ascii="Times New Roman" w:hAnsi="Times New Roman"/>
          <w:color w:val="auto"/>
        </w:rPr>
        <w:t>najneskôr nasledujúci pracovný deň po dni, keď sa dozvedel o tejto skutočnosti</w:t>
      </w:r>
      <w:r w:rsidRPr="006C3CF1" w:rsidR="00F6191A">
        <w:rPr>
          <w:rFonts w:ascii="Times New Roman" w:hAnsi="Times New Roman"/>
          <w:color w:val="auto"/>
        </w:rPr>
        <w:t xml:space="preserve"> a doručením </w:t>
      </w:r>
      <w:r w:rsidRPr="006C3CF1">
        <w:rPr>
          <w:rFonts w:ascii="Times New Roman" w:hAnsi="Times New Roman"/>
          <w:color w:val="auto"/>
        </w:rPr>
        <w:t xml:space="preserve">základných náležitostí spisovej dokumentácie </w:t>
      </w:r>
      <w:r w:rsidRPr="006C3CF1" w:rsidR="00F6191A">
        <w:rPr>
          <w:rFonts w:ascii="Times New Roman" w:hAnsi="Times New Roman"/>
          <w:color w:val="auto"/>
        </w:rPr>
        <w:t xml:space="preserve">okrem iného aj správy o zdravotnom stave dieťaťa. </w:t>
      </w:r>
      <w:r w:rsidRPr="006C3CF1" w:rsidR="00140B1B">
        <w:rPr>
          <w:rFonts w:ascii="Times New Roman" w:hAnsi="Times New Roman"/>
          <w:color w:val="auto"/>
        </w:rPr>
        <w:t>T</w:t>
      </w:r>
      <w:r w:rsidRPr="006C3CF1" w:rsidR="00F6191A">
        <w:rPr>
          <w:rFonts w:ascii="Times New Roman" w:hAnsi="Times New Roman"/>
          <w:color w:val="auto"/>
        </w:rPr>
        <w:t>ieto dve podmienky nevie určen</w:t>
      </w:r>
      <w:r w:rsidRPr="006C3CF1" w:rsidR="00140B1B">
        <w:rPr>
          <w:rFonts w:ascii="Times New Roman" w:hAnsi="Times New Roman"/>
          <w:color w:val="auto"/>
        </w:rPr>
        <w:t xml:space="preserve">ý </w:t>
      </w:r>
      <w:r w:rsidRPr="006C3CF1" w:rsidR="00140B1B">
        <w:rPr>
          <w:rFonts w:ascii="Times New Roman" w:hAnsi="Times New Roman" w:cs="Times New Roman"/>
          <w:color w:val="auto"/>
        </w:rPr>
        <w:t xml:space="preserve">sociálnoprávnej ochrany detí a sociálnej kurately  </w:t>
      </w:r>
      <w:r w:rsidRPr="006C3CF1" w:rsidR="00F6191A">
        <w:rPr>
          <w:rFonts w:ascii="Times New Roman" w:hAnsi="Times New Roman"/>
          <w:color w:val="auto"/>
        </w:rPr>
        <w:t>orgán splniť súbežne</w:t>
      </w:r>
      <w:r w:rsidRPr="006C3CF1" w:rsidR="00140B1B">
        <w:rPr>
          <w:rFonts w:ascii="Times New Roman" w:hAnsi="Times New Roman"/>
          <w:color w:val="auto"/>
        </w:rPr>
        <w:t>,</w:t>
      </w:r>
      <w:r w:rsidRPr="006C3CF1" w:rsidR="00F6191A">
        <w:rPr>
          <w:rFonts w:ascii="Times New Roman" w:hAnsi="Times New Roman"/>
          <w:color w:val="auto"/>
        </w:rPr>
        <w:t xml:space="preserve"> nakoľko nie je možné zabezpečiť správu o zdravotnom stave dieťaťa v danej lehote. Rozhodujúcim momentom na zapísanie do prehľadu by malo byť </w:t>
      </w:r>
      <w:r w:rsidRPr="006C3CF1" w:rsidR="00140B1B">
        <w:rPr>
          <w:rFonts w:ascii="Times New Roman" w:hAnsi="Times New Roman"/>
          <w:color w:val="auto"/>
        </w:rPr>
        <w:t xml:space="preserve">preto </w:t>
      </w:r>
      <w:r w:rsidRPr="006C3CF1" w:rsidR="00F6191A">
        <w:rPr>
          <w:rFonts w:ascii="Times New Roman" w:hAnsi="Times New Roman"/>
          <w:color w:val="auto"/>
        </w:rPr>
        <w:t xml:space="preserve">práve doručenie tejto správy. </w:t>
      </w:r>
    </w:p>
    <w:p w:rsidR="00262F80" w:rsidRPr="006C3CF1" w:rsidP="004B25DF">
      <w:pPr>
        <w:bidi w:val="0"/>
        <w:ind w:firstLine="708"/>
        <w:contextualSpacing/>
        <w:jc w:val="both"/>
        <w:rPr>
          <w:rFonts w:ascii="Times New Roman" w:hAnsi="Times New Roman" w:cs="Times New Roman"/>
          <w:color w:val="auto"/>
        </w:rPr>
      </w:pPr>
    </w:p>
    <w:p w:rsidR="00262F80" w:rsidP="00C04E18">
      <w:pPr>
        <w:bidi w:val="0"/>
        <w:contextualSpacing/>
        <w:jc w:val="both"/>
        <w:rPr>
          <w:rFonts w:ascii="Times New Roman" w:hAnsi="Times New Roman" w:cs="Times New Roman"/>
          <w:b/>
          <w:color w:val="auto"/>
        </w:rPr>
      </w:pPr>
      <w:r w:rsidRPr="006C3CF1" w:rsidR="00F6191A">
        <w:rPr>
          <w:rFonts w:ascii="Times New Roman" w:hAnsi="Times New Roman" w:cs="Times New Roman"/>
          <w:b/>
          <w:color w:val="auto"/>
        </w:rPr>
        <w:t>K bodu 2</w:t>
      </w:r>
      <w:r w:rsidR="002B259E">
        <w:rPr>
          <w:rFonts w:ascii="Times New Roman" w:hAnsi="Times New Roman" w:cs="Times New Roman"/>
          <w:b/>
          <w:color w:val="auto"/>
        </w:rPr>
        <w:t>2</w:t>
      </w:r>
    </w:p>
    <w:p w:rsidR="00022B3A" w:rsidRPr="006C3CF1" w:rsidP="00C04E18">
      <w:pPr>
        <w:bidi w:val="0"/>
        <w:contextualSpacing/>
        <w:jc w:val="both"/>
        <w:rPr>
          <w:rFonts w:ascii="Times New Roman" w:hAnsi="Times New Roman" w:cs="Times New Roman"/>
          <w:b/>
          <w:color w:val="auto"/>
        </w:rPr>
      </w:pPr>
    </w:p>
    <w:p w:rsidR="004638BD" w:rsidRPr="006C3CF1" w:rsidP="004B25DF">
      <w:pPr>
        <w:bidi w:val="0"/>
        <w:ind w:firstLine="708"/>
        <w:contextualSpacing/>
        <w:jc w:val="both"/>
        <w:rPr>
          <w:rFonts w:ascii="Times New Roman" w:hAnsi="Times New Roman"/>
          <w:color w:val="auto"/>
        </w:rPr>
      </w:pPr>
      <w:r w:rsidRPr="006C3CF1">
        <w:rPr>
          <w:rFonts w:ascii="Times New Roman" w:hAnsi="Times New Roman" w:cs="Times New Roman"/>
          <w:color w:val="auto"/>
        </w:rPr>
        <w:t>Navrhuje sa spresnenie aktuálnej právnej úpravy v časti podávania žiadostí a vedenia spisovej dokumentácie</w:t>
      </w:r>
      <w:r w:rsidRPr="006C3CF1" w:rsidR="0006467F">
        <w:rPr>
          <w:rFonts w:ascii="Times New Roman" w:hAnsi="Times New Roman" w:cs="Times New Roman"/>
          <w:color w:val="auto"/>
        </w:rPr>
        <w:t>,</w:t>
      </w:r>
      <w:r w:rsidRPr="006C3CF1">
        <w:rPr>
          <w:rFonts w:ascii="Times New Roman" w:hAnsi="Times New Roman" w:cs="Times New Roman"/>
          <w:color w:val="auto"/>
        </w:rPr>
        <w:t xml:space="preserve"> a</w:t>
      </w:r>
      <w:r w:rsidRPr="006C3CF1">
        <w:rPr>
          <w:rFonts w:ascii="Times New Roman" w:hAnsi="Times New Roman"/>
          <w:color w:val="auto"/>
        </w:rPr>
        <w:t xml:space="preserve">k majú obaja manželia záujem stať sa pestúnmi (podľa </w:t>
      </w:r>
      <w:r w:rsidRPr="006C3CF1" w:rsidR="0006467F">
        <w:rPr>
          <w:rFonts w:ascii="Times New Roman" w:hAnsi="Times New Roman"/>
          <w:color w:val="auto"/>
        </w:rPr>
        <w:t>Z</w:t>
      </w:r>
      <w:r w:rsidRPr="006C3CF1">
        <w:rPr>
          <w:rFonts w:ascii="Times New Roman" w:hAnsi="Times New Roman"/>
          <w:color w:val="auto"/>
        </w:rPr>
        <w:t>ákona o</w:t>
      </w:r>
      <w:r w:rsidRPr="006C3CF1" w:rsidR="00E82D8A">
        <w:rPr>
          <w:rFonts w:ascii="Times New Roman" w:hAnsi="Times New Roman"/>
          <w:color w:val="auto"/>
        </w:rPr>
        <w:t> </w:t>
      </w:r>
      <w:r w:rsidRPr="006C3CF1">
        <w:rPr>
          <w:rFonts w:ascii="Times New Roman" w:hAnsi="Times New Roman"/>
          <w:color w:val="auto"/>
        </w:rPr>
        <w:t>rodine je možné, okrem spoločnej pestúnskej starostlivosti manželov, aby sa pestúnom dieťaťa stal aj jeden z manželov), alebo ak majú manželia záujem stať sa osvojiteľmi, t.j. aby bolo jednoznačne zrejmé, že  podávajú žiadosť o zapísanie do zoznamu žiadateľov spoločne, že je vedená s</w:t>
      </w:r>
      <w:r w:rsidRPr="006C3CF1">
        <w:rPr>
          <w:rFonts w:ascii="Times New Roman" w:hAnsi="Times New Roman"/>
          <w:color w:val="auto"/>
          <w:lang w:eastAsia="cs-CZ"/>
        </w:rPr>
        <w:t xml:space="preserve">poločná spisová dokumentácia a že v takomto prípade je súčasťou predkladaných dokladov k žiadosti aj </w:t>
      </w:r>
      <w:r w:rsidRPr="006C3CF1">
        <w:rPr>
          <w:rFonts w:ascii="Times New Roman" w:hAnsi="Times New Roman"/>
          <w:color w:val="auto"/>
        </w:rPr>
        <w:t>overená fotokópia sobášneho listu.</w:t>
      </w:r>
    </w:p>
    <w:p w:rsidR="004638BD" w:rsidRPr="006C3CF1" w:rsidP="00C64FAE">
      <w:pPr>
        <w:bidi w:val="0"/>
        <w:jc w:val="both"/>
        <w:rPr>
          <w:rFonts w:ascii="Times New Roman" w:hAnsi="Times New Roman" w:cs="Times New Roman"/>
          <w:b/>
          <w:color w:val="auto"/>
        </w:rPr>
      </w:pPr>
    </w:p>
    <w:p w:rsidR="002B259E" w:rsidP="00C64FAE">
      <w:pPr>
        <w:bidi w:val="0"/>
        <w:jc w:val="both"/>
        <w:rPr>
          <w:rFonts w:ascii="Times New Roman" w:hAnsi="Times New Roman" w:cs="Times New Roman"/>
          <w:b/>
          <w:color w:val="auto"/>
        </w:rPr>
      </w:pPr>
      <w:r>
        <w:rPr>
          <w:rFonts w:ascii="Times New Roman" w:hAnsi="Times New Roman" w:cs="Times New Roman"/>
          <w:b/>
          <w:color w:val="auto"/>
        </w:rPr>
        <w:t>K bodu 23</w:t>
      </w:r>
    </w:p>
    <w:p w:rsidR="00022B3A" w:rsidP="00C64FAE">
      <w:pPr>
        <w:bidi w:val="0"/>
        <w:jc w:val="both"/>
        <w:rPr>
          <w:rFonts w:ascii="Times New Roman" w:hAnsi="Times New Roman" w:cs="Times New Roman"/>
          <w:b/>
          <w:color w:val="auto"/>
        </w:rPr>
      </w:pPr>
    </w:p>
    <w:p w:rsidR="002B259E" w:rsidRPr="00513F2A" w:rsidP="00513F2A">
      <w:pPr>
        <w:bidi w:val="0"/>
        <w:ind w:firstLine="708"/>
        <w:jc w:val="both"/>
        <w:rPr>
          <w:rFonts w:ascii="Times New Roman" w:hAnsi="Times New Roman" w:cs="Times New Roman"/>
          <w:color w:val="auto"/>
        </w:rPr>
      </w:pPr>
      <w:r w:rsidRPr="00513F2A">
        <w:rPr>
          <w:rFonts w:ascii="Times New Roman" w:hAnsi="Times New Roman" w:cs="Times New Roman"/>
          <w:color w:val="auto"/>
        </w:rPr>
        <w:t>Legislatívno-technická úprava súvisiaca s 3</w:t>
      </w:r>
      <w:r w:rsidR="007C30E6">
        <w:rPr>
          <w:rFonts w:ascii="Times New Roman" w:hAnsi="Times New Roman" w:cs="Times New Roman"/>
          <w:color w:val="auto"/>
        </w:rPr>
        <w:t>4</w:t>
      </w:r>
      <w:r w:rsidRPr="00513F2A">
        <w:rPr>
          <w:rFonts w:ascii="Times New Roman" w:hAnsi="Times New Roman" w:cs="Times New Roman"/>
          <w:color w:val="auto"/>
        </w:rPr>
        <w:t>. novelizačným bodom</w:t>
      </w:r>
      <w:r>
        <w:rPr>
          <w:rFonts w:ascii="Times New Roman" w:hAnsi="Times New Roman" w:cs="Times New Roman"/>
          <w:color w:val="auto"/>
        </w:rPr>
        <w:t>.</w:t>
      </w:r>
    </w:p>
    <w:p w:rsidR="002B259E" w:rsidP="00C64FAE">
      <w:pPr>
        <w:bidi w:val="0"/>
        <w:jc w:val="both"/>
        <w:rPr>
          <w:rFonts w:ascii="Times New Roman" w:hAnsi="Times New Roman" w:cs="Times New Roman"/>
          <w:b/>
          <w:color w:val="auto"/>
        </w:rPr>
      </w:pPr>
    </w:p>
    <w:p w:rsidR="00855B39" w:rsidP="00C64FAE">
      <w:pPr>
        <w:bidi w:val="0"/>
        <w:jc w:val="both"/>
        <w:rPr>
          <w:rFonts w:ascii="Times New Roman" w:hAnsi="Times New Roman" w:cs="Times New Roman"/>
          <w:b/>
          <w:color w:val="auto"/>
        </w:rPr>
      </w:pPr>
    </w:p>
    <w:p w:rsidR="003C75E7" w:rsidP="00C64FAE">
      <w:pPr>
        <w:bidi w:val="0"/>
        <w:jc w:val="both"/>
        <w:rPr>
          <w:rFonts w:ascii="Times New Roman" w:hAnsi="Times New Roman" w:cs="Times New Roman"/>
          <w:b/>
          <w:color w:val="auto"/>
        </w:rPr>
      </w:pPr>
      <w:r w:rsidRPr="006C3CF1" w:rsidR="00CD4BD3">
        <w:rPr>
          <w:rFonts w:ascii="Times New Roman" w:hAnsi="Times New Roman" w:cs="Times New Roman"/>
          <w:b/>
          <w:color w:val="auto"/>
        </w:rPr>
        <w:t xml:space="preserve">K bodom </w:t>
      </w:r>
      <w:r w:rsidRPr="006C3CF1" w:rsidR="00F6191A">
        <w:rPr>
          <w:rFonts w:ascii="Times New Roman" w:hAnsi="Times New Roman" w:cs="Times New Roman"/>
          <w:b/>
          <w:color w:val="auto"/>
        </w:rPr>
        <w:t>24</w:t>
      </w:r>
      <w:r w:rsidRPr="006C3CF1" w:rsidR="004638BD">
        <w:rPr>
          <w:rFonts w:ascii="Times New Roman" w:hAnsi="Times New Roman" w:cs="Times New Roman"/>
          <w:b/>
          <w:color w:val="auto"/>
        </w:rPr>
        <w:t xml:space="preserve"> a</w:t>
      </w:r>
      <w:r w:rsidR="00022B3A">
        <w:rPr>
          <w:rFonts w:ascii="Times New Roman" w:hAnsi="Times New Roman" w:cs="Times New Roman"/>
          <w:b/>
          <w:color w:val="auto"/>
        </w:rPr>
        <w:t> </w:t>
      </w:r>
      <w:r w:rsidRPr="006C3CF1" w:rsidR="004638BD">
        <w:rPr>
          <w:rFonts w:ascii="Times New Roman" w:hAnsi="Times New Roman" w:cs="Times New Roman"/>
          <w:b/>
          <w:color w:val="auto"/>
        </w:rPr>
        <w:t>2</w:t>
      </w:r>
      <w:r w:rsidRPr="006C3CF1" w:rsidR="00F6191A">
        <w:rPr>
          <w:rFonts w:ascii="Times New Roman" w:hAnsi="Times New Roman" w:cs="Times New Roman"/>
          <w:b/>
          <w:color w:val="auto"/>
        </w:rPr>
        <w:t>5</w:t>
      </w:r>
    </w:p>
    <w:p w:rsidR="00022B3A" w:rsidRPr="006C3CF1" w:rsidP="00C64FAE">
      <w:pPr>
        <w:bidi w:val="0"/>
        <w:jc w:val="both"/>
        <w:rPr>
          <w:rFonts w:ascii="Times New Roman" w:hAnsi="Times New Roman" w:cs="Times New Roman"/>
          <w:b/>
          <w:color w:val="auto"/>
        </w:rPr>
      </w:pP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Navrhuje sa utvoriť podmienky pre sprostredkovanie medzištátneho osvojenia dieťaťu, ktoré má obvyklý pobyt v inej krajine fyzickými osobami, ktoré majú obvyklý pobyt na území Slovenskej republiky</w:t>
      </w:r>
      <w:r w:rsidRPr="006C3CF1" w:rsidR="0046594B">
        <w:rPr>
          <w:rFonts w:ascii="Times New Roman" w:hAnsi="Times New Roman" w:cs="Times New Roman"/>
          <w:color w:val="auto"/>
        </w:rPr>
        <w:t xml:space="preserve"> (</w:t>
      </w:r>
      <w:r w:rsidRPr="006C3CF1" w:rsidR="0046594B">
        <w:rPr>
          <w:rFonts w:ascii="Times New Roman" w:hAnsi="Times New Roman"/>
          <w:color w:val="auto"/>
        </w:rPr>
        <w:t>Dohovor o ochrane detí a o spolupráci pri medzištátnych osvojeniach, Oznámenie 380/2001 Z. z.)</w:t>
      </w:r>
      <w:r w:rsidRPr="006C3CF1">
        <w:rPr>
          <w:rFonts w:ascii="Times New Roman" w:hAnsi="Times New Roman" w:cs="Times New Roman"/>
          <w:color w:val="auto"/>
        </w:rPr>
        <w:t>. Slovenská republika je tzv. vysielajúcou krajinou, t.j. sprostredkúva osvojenie deťom s obvyklým pobytom na území Slovenskej republiky žiadateľom z iných krajín</w:t>
      </w:r>
      <w:r w:rsidRPr="006C3CF1" w:rsidR="0006467F">
        <w:rPr>
          <w:rFonts w:ascii="Times New Roman" w:hAnsi="Times New Roman" w:cs="Times New Roman"/>
          <w:color w:val="auto"/>
        </w:rPr>
        <w:t>,</w:t>
      </w:r>
      <w:r w:rsidRPr="006C3CF1">
        <w:rPr>
          <w:rFonts w:ascii="Times New Roman" w:hAnsi="Times New Roman" w:cs="Times New Roman"/>
          <w:color w:val="auto"/>
        </w:rPr>
        <w:t xml:space="preserve"> avšak pre opačnú situáciu, t.j. postavenie prijímajúcej krajiny nemá utvorené vhodné právne podmienky. V</w:t>
      </w:r>
      <w:r w:rsidRPr="006C3CF1" w:rsidR="00F6191A">
        <w:rPr>
          <w:rFonts w:ascii="Times New Roman" w:hAnsi="Times New Roman" w:cs="Times New Roman"/>
          <w:color w:val="auto"/>
        </w:rPr>
        <w:t xml:space="preserve"> 24. </w:t>
      </w:r>
      <w:r w:rsidRPr="006C3CF1">
        <w:rPr>
          <w:rFonts w:ascii="Times New Roman" w:hAnsi="Times New Roman" w:cs="Times New Roman"/>
          <w:color w:val="auto"/>
        </w:rPr>
        <w:t>a </w:t>
      </w:r>
      <w:r w:rsidRPr="006C3CF1" w:rsidR="00CD4BD3">
        <w:rPr>
          <w:rFonts w:ascii="Times New Roman" w:hAnsi="Times New Roman" w:cs="Times New Roman"/>
          <w:color w:val="auto"/>
        </w:rPr>
        <w:t>2</w:t>
      </w:r>
      <w:r w:rsidRPr="006C3CF1" w:rsidR="00F6191A">
        <w:rPr>
          <w:rFonts w:ascii="Times New Roman" w:hAnsi="Times New Roman" w:cs="Times New Roman"/>
          <w:color w:val="auto"/>
        </w:rPr>
        <w:t>5</w:t>
      </w:r>
      <w:r w:rsidRPr="006C3CF1">
        <w:rPr>
          <w:rFonts w:ascii="Times New Roman" w:hAnsi="Times New Roman" w:cs="Times New Roman"/>
          <w:color w:val="auto"/>
        </w:rPr>
        <w:t xml:space="preserve">. bode sa navrhuje na tento účel upraviť špecifikum prípravy na osvojenie dieťaťa zo zahraničia  - nastavenie záujemcov na možné kultúrne a náboženské odlišnosti dieťaťa vo vzťahu k potrebám dieťaťa.  </w:t>
      </w:r>
    </w:p>
    <w:p w:rsidR="003C75E7" w:rsidRPr="006C3CF1" w:rsidP="00C64FAE">
      <w:pPr>
        <w:pStyle w:val="ListParagraph"/>
        <w:bidi w:val="0"/>
        <w:ind w:left="0"/>
        <w:jc w:val="both"/>
        <w:rPr>
          <w:rFonts w:ascii="Times New Roman" w:hAnsi="Times New Roman" w:cs="Times New Roman"/>
          <w:color w:val="auto"/>
        </w:rPr>
      </w:pPr>
    </w:p>
    <w:p w:rsidR="003C75E7" w:rsidP="00C64FAE">
      <w:pPr>
        <w:pStyle w:val="ListParagraph"/>
        <w:bidi w:val="0"/>
        <w:ind w:left="0"/>
        <w:jc w:val="both"/>
        <w:rPr>
          <w:rFonts w:ascii="Times New Roman" w:hAnsi="Times New Roman" w:cs="Times New Roman"/>
          <w:b/>
          <w:color w:val="auto"/>
        </w:rPr>
      </w:pPr>
      <w:r w:rsidRPr="006C3CF1">
        <w:rPr>
          <w:rFonts w:ascii="Times New Roman" w:hAnsi="Times New Roman" w:cs="Times New Roman"/>
          <w:b/>
          <w:color w:val="auto"/>
        </w:rPr>
        <w:t>K bod</w:t>
      </w:r>
      <w:r w:rsidR="00957BB3">
        <w:rPr>
          <w:rFonts w:ascii="Times New Roman" w:hAnsi="Times New Roman" w:cs="Times New Roman"/>
          <w:b/>
          <w:color w:val="auto"/>
        </w:rPr>
        <w:t>om</w:t>
      </w:r>
      <w:r w:rsidRPr="006C3CF1">
        <w:rPr>
          <w:rFonts w:ascii="Times New Roman" w:hAnsi="Times New Roman" w:cs="Times New Roman"/>
          <w:b/>
          <w:color w:val="auto"/>
        </w:rPr>
        <w:t xml:space="preserve"> 2</w:t>
      </w:r>
      <w:r w:rsidRPr="006C3CF1" w:rsidR="00F6191A">
        <w:rPr>
          <w:rFonts w:ascii="Times New Roman" w:hAnsi="Times New Roman" w:cs="Times New Roman"/>
          <w:b/>
          <w:color w:val="auto"/>
        </w:rPr>
        <w:t>6</w:t>
      </w:r>
      <w:r w:rsidR="00957BB3">
        <w:rPr>
          <w:rFonts w:ascii="Times New Roman" w:hAnsi="Times New Roman" w:cs="Times New Roman"/>
          <w:b/>
          <w:color w:val="auto"/>
        </w:rPr>
        <w:t xml:space="preserve"> a 27 </w:t>
      </w:r>
    </w:p>
    <w:p w:rsidR="00022B3A" w:rsidRPr="006C3CF1" w:rsidP="00C64FAE">
      <w:pPr>
        <w:pStyle w:val="ListParagraph"/>
        <w:bidi w:val="0"/>
        <w:ind w:left="0"/>
        <w:jc w:val="both"/>
        <w:rPr>
          <w:rFonts w:ascii="Times New Roman" w:hAnsi="Times New Roman" w:cs="Times New Roman"/>
          <w:b/>
          <w:color w:val="auto"/>
        </w:rPr>
      </w:pPr>
    </w:p>
    <w:p w:rsidR="00437BC8" w:rsidRPr="006C3CF1" w:rsidP="00C64FAE">
      <w:pPr>
        <w:pStyle w:val="ListParagraph"/>
        <w:bidi w:val="0"/>
        <w:ind w:left="0" w:firstLine="720"/>
        <w:jc w:val="both"/>
        <w:rPr>
          <w:rFonts w:ascii="Times New Roman" w:hAnsi="Times New Roman" w:cs="Times New Roman"/>
          <w:color w:val="auto"/>
        </w:rPr>
      </w:pPr>
      <w:r w:rsidRPr="006C3CF1" w:rsidR="003C75E7">
        <w:rPr>
          <w:rFonts w:ascii="Times New Roman" w:hAnsi="Times New Roman" w:cs="Times New Roman"/>
          <w:color w:val="auto"/>
        </w:rPr>
        <w:t>Hmotnoprávnou podmienkou na osvojenie dieťaťa je zapísanie žiadateľov o osvojenie do zoznamu žiadateľov o osvojenie dieťaťa, splnenie tejto podmienky sa vyžaduje vždy</w:t>
      </w:r>
      <w:r w:rsidRPr="006C3CF1" w:rsidR="0006467F">
        <w:rPr>
          <w:rFonts w:ascii="Times New Roman" w:hAnsi="Times New Roman" w:cs="Times New Roman"/>
          <w:color w:val="auto"/>
        </w:rPr>
        <w:t>,</w:t>
      </w:r>
      <w:r w:rsidRPr="006C3CF1" w:rsidR="003C75E7">
        <w:rPr>
          <w:rFonts w:ascii="Times New Roman" w:hAnsi="Times New Roman" w:cs="Times New Roman"/>
          <w:color w:val="auto"/>
        </w:rPr>
        <w:t xml:space="preserve"> okrem situácie, ak o osvojenie má záujem manžel rodiča dieťaťa. Zákon o rodine zároveň utvára podmienky na osvojenie dieťaťa, ktoré je zverené do náhradnej osobnej starostlivosti, osobami, ktorým je dieťa zverené do náhradnej osobnej starostlivosti, dieťaťa v pestúnskej starostlivosti pestúnmi alebo dieťaťa o ktoré sa osobne stará poručník (§ 103 ods. 3 zákona o rodine). Tieto osoby však neplnia podmienku zapísania do zoznamu – v prvom a treťom prípade ani nemuseli a v druhom prípade sú zo zoznamu vyradené právoplatn</w:t>
      </w:r>
      <w:r w:rsidRPr="006C3CF1" w:rsidR="00FA7FCB">
        <w:rPr>
          <w:rFonts w:ascii="Times New Roman" w:hAnsi="Times New Roman" w:cs="Times New Roman"/>
          <w:color w:val="auto"/>
        </w:rPr>
        <w:t>osťou</w:t>
      </w:r>
      <w:r w:rsidRPr="006C3CF1" w:rsidR="003C75E7">
        <w:rPr>
          <w:rFonts w:ascii="Times New Roman" w:hAnsi="Times New Roman" w:cs="Times New Roman"/>
          <w:color w:val="auto"/>
        </w:rPr>
        <w:t xml:space="preserve"> rozhodnut</w:t>
      </w:r>
      <w:r w:rsidRPr="006C3CF1" w:rsidR="00FA7FCB">
        <w:rPr>
          <w:rFonts w:ascii="Times New Roman" w:hAnsi="Times New Roman" w:cs="Times New Roman"/>
          <w:color w:val="auto"/>
        </w:rPr>
        <w:t>ia</w:t>
      </w:r>
      <w:r w:rsidRPr="006C3CF1" w:rsidR="003C75E7">
        <w:rPr>
          <w:rFonts w:ascii="Times New Roman" w:hAnsi="Times New Roman" w:cs="Times New Roman"/>
          <w:color w:val="auto"/>
        </w:rPr>
        <w:t xml:space="preserve">, ktorým je im dieťa zverené do pestúnskej starostlivosti. </w:t>
      </w:r>
    </w:p>
    <w:p w:rsidR="003C75E7" w:rsidP="00C64FAE">
      <w:pPr>
        <w:pStyle w:val="ListParagraph"/>
        <w:bidi w:val="0"/>
        <w:ind w:left="0" w:firstLine="720"/>
        <w:jc w:val="both"/>
        <w:rPr>
          <w:rFonts w:ascii="Times New Roman" w:hAnsi="Times New Roman" w:cs="Times New Roman"/>
          <w:color w:val="auto"/>
        </w:rPr>
      </w:pPr>
      <w:r w:rsidRPr="006C3CF1">
        <w:rPr>
          <w:rFonts w:ascii="Times New Roman" w:hAnsi="Times New Roman" w:cs="Times New Roman"/>
          <w:color w:val="auto"/>
        </w:rPr>
        <w:t xml:space="preserve">Navrhuje sa preto doriešiť toto právne vákuum tak, že určený orgán sociálnoprávnej ochrany detí a sociálnej kurately (8 určených orgánov sociálnoprávnej ochrany detí a sociálnej kurately, ktoré zo zákona sprostredkovávajú náhradnú rodinnú starostlivosť) bude viesť na tento účel </w:t>
      </w:r>
      <w:r w:rsidRPr="006C3CF1" w:rsidR="00CD4BD3">
        <w:rPr>
          <w:rFonts w:ascii="Times New Roman" w:hAnsi="Times New Roman" w:cs="Times New Roman"/>
          <w:color w:val="auto"/>
        </w:rPr>
        <w:t xml:space="preserve">osobitný </w:t>
      </w:r>
      <w:r w:rsidRPr="006C3CF1">
        <w:rPr>
          <w:rFonts w:ascii="Times New Roman" w:hAnsi="Times New Roman" w:cs="Times New Roman"/>
          <w:color w:val="auto"/>
        </w:rPr>
        <w:t>zoznam žiadateľov</w:t>
      </w:r>
      <w:r w:rsidRPr="006C3CF1" w:rsidR="00CD4BD3">
        <w:rPr>
          <w:rFonts w:ascii="Times New Roman" w:hAnsi="Times New Roman" w:cs="Times New Roman"/>
          <w:color w:val="auto"/>
        </w:rPr>
        <w:t xml:space="preserve"> o osvojenie dieťaťa v náhradnej starostlivosti</w:t>
      </w:r>
      <w:r w:rsidRPr="006C3CF1">
        <w:rPr>
          <w:rFonts w:ascii="Times New Roman" w:hAnsi="Times New Roman" w:cs="Times New Roman"/>
          <w:color w:val="auto"/>
        </w:rPr>
        <w:t xml:space="preserve">. Na zapísanie do zoznamu sa bude vyžadovať splnenie rovnakých podmienok ako pri ostatných záujemcoch (s výnimkou prípravy pri pestúnovi), nakoľko s výnimkou pestúnov nepreukázali títo záujemcovia o osvojenie - náhradní rodičia - splnenie podmienok na zapísanie do zoznamu a samotné osvojenie je vážny zásah do života dieťaťa. </w:t>
      </w:r>
      <w:r w:rsidRPr="006C3CF1" w:rsidR="00CD4BD3">
        <w:rPr>
          <w:rFonts w:ascii="Times New Roman" w:hAnsi="Times New Roman" w:cs="Times New Roman"/>
          <w:color w:val="auto"/>
        </w:rPr>
        <w:t>Je potrebné zdôrazniť, že v tomto prípade nie je dieťa zapísané do prehľadu detí, ktorým je treba sprostredkovať náhradnú rodinnú starostlivosť, nakoľko ide výlučne o riešenie situácie, kedy už dieťa žije v náhradnej rodine na základe rozhodnutia súdu, sprostredkovanie preto nie je potrebné</w:t>
      </w:r>
      <w:r w:rsidRPr="006C3CF1" w:rsidR="0006467F">
        <w:rPr>
          <w:rFonts w:ascii="Times New Roman" w:hAnsi="Times New Roman" w:cs="Times New Roman"/>
          <w:color w:val="auto"/>
        </w:rPr>
        <w:t>,</w:t>
      </w:r>
      <w:r w:rsidRPr="006C3CF1" w:rsidR="00CD4BD3">
        <w:rPr>
          <w:rFonts w:ascii="Times New Roman" w:hAnsi="Times New Roman" w:cs="Times New Roman"/>
          <w:color w:val="auto"/>
        </w:rPr>
        <w:t xml:space="preserve"> je </w:t>
      </w:r>
      <w:r w:rsidRPr="006C3CF1" w:rsidR="0006467F">
        <w:rPr>
          <w:rFonts w:ascii="Times New Roman" w:hAnsi="Times New Roman" w:cs="Times New Roman"/>
          <w:color w:val="auto"/>
        </w:rPr>
        <w:t xml:space="preserve">ale </w:t>
      </w:r>
      <w:r w:rsidRPr="006C3CF1" w:rsidR="00CD4BD3">
        <w:rPr>
          <w:rFonts w:ascii="Times New Roman" w:hAnsi="Times New Roman" w:cs="Times New Roman"/>
          <w:color w:val="auto"/>
        </w:rPr>
        <w:t xml:space="preserve">potrebné preveriť, či osoby, ktoré </w:t>
      </w:r>
      <w:r w:rsidRPr="006C3CF1" w:rsidR="0006467F">
        <w:rPr>
          <w:rFonts w:ascii="Times New Roman" w:hAnsi="Times New Roman" w:cs="Times New Roman"/>
          <w:color w:val="auto"/>
        </w:rPr>
        <w:t>s</w:t>
      </w:r>
      <w:r w:rsidRPr="006C3CF1" w:rsidR="00CD4BD3">
        <w:rPr>
          <w:rFonts w:ascii="Times New Roman" w:hAnsi="Times New Roman" w:cs="Times New Roman"/>
          <w:color w:val="auto"/>
        </w:rPr>
        <w:t xml:space="preserve">a o dieťa starajú, plnia podmienky pre osvojenie tak, ako to vyžaduje </w:t>
      </w:r>
      <w:r w:rsidRPr="006C3CF1" w:rsidR="0006467F">
        <w:rPr>
          <w:rFonts w:ascii="Times New Roman" w:hAnsi="Times New Roman" w:cs="Times New Roman"/>
          <w:color w:val="auto"/>
        </w:rPr>
        <w:t>Z</w:t>
      </w:r>
      <w:r w:rsidRPr="006C3CF1" w:rsidR="00CD4BD3">
        <w:rPr>
          <w:rFonts w:ascii="Times New Roman" w:hAnsi="Times New Roman" w:cs="Times New Roman"/>
          <w:color w:val="auto"/>
        </w:rPr>
        <w:t xml:space="preserve">ákon  o rodine. </w:t>
      </w:r>
    </w:p>
    <w:p w:rsidR="00957BB3" w:rsidRPr="006C3CF1" w:rsidP="00C64FAE">
      <w:pPr>
        <w:pStyle w:val="ListParagraph"/>
        <w:bidi w:val="0"/>
        <w:ind w:left="0" w:firstLine="720"/>
        <w:jc w:val="both"/>
        <w:rPr>
          <w:rFonts w:ascii="Times New Roman" w:hAnsi="Times New Roman" w:cs="Times New Roman"/>
          <w:color w:val="auto"/>
        </w:rPr>
      </w:pPr>
      <w:r>
        <w:rPr>
          <w:rFonts w:ascii="Times New Roman" w:hAnsi="Times New Roman" w:cs="Times New Roman"/>
          <w:color w:val="auto"/>
        </w:rPr>
        <w:t>V súvislosti s uvedeným návrhom je potrebné upraviť aj nadpis nad § 39 tak</w:t>
      </w:r>
      <w:r w:rsidR="007C30E6">
        <w:rPr>
          <w:rFonts w:ascii="Times New Roman" w:hAnsi="Times New Roman" w:cs="Times New Roman"/>
          <w:color w:val="auto"/>
        </w:rPr>
        <w:t>,</w:t>
      </w:r>
      <w:r>
        <w:rPr>
          <w:rFonts w:ascii="Times New Roman" w:hAnsi="Times New Roman" w:cs="Times New Roman"/>
          <w:color w:val="auto"/>
        </w:rPr>
        <w:t xml:space="preserve"> aby bolo jednoznačne zrejmé, že určený úrad bude  </w:t>
      </w:r>
      <w:r w:rsidR="007C30E6">
        <w:rPr>
          <w:rFonts w:ascii="Times New Roman" w:hAnsi="Times New Roman" w:cs="Times New Roman"/>
          <w:color w:val="auto"/>
        </w:rPr>
        <w:t>viesť dva zoznamy.</w:t>
      </w:r>
    </w:p>
    <w:p w:rsidR="00CD4BD3" w:rsidRPr="006C3CF1" w:rsidP="00E67EE0">
      <w:pPr>
        <w:bidi w:val="0"/>
        <w:jc w:val="both"/>
        <w:rPr>
          <w:rFonts w:ascii="Times New Roman" w:hAnsi="Times New Roman" w:cs="Times New Roman"/>
          <w:color w:val="auto"/>
        </w:rPr>
      </w:pPr>
    </w:p>
    <w:p w:rsidR="00CD4BD3" w:rsidP="00C64FAE">
      <w:pPr>
        <w:bidi w:val="0"/>
        <w:jc w:val="both"/>
        <w:rPr>
          <w:rFonts w:ascii="Times New Roman" w:hAnsi="Times New Roman" w:cs="Times New Roman"/>
          <w:b/>
          <w:color w:val="auto"/>
        </w:rPr>
      </w:pPr>
      <w:r w:rsidRPr="006C3CF1" w:rsidR="003C75E7">
        <w:rPr>
          <w:rFonts w:ascii="Times New Roman" w:hAnsi="Times New Roman" w:cs="Times New Roman"/>
          <w:b/>
          <w:color w:val="auto"/>
        </w:rPr>
        <w:t xml:space="preserve">K bodu </w:t>
      </w:r>
      <w:r w:rsidRPr="006C3CF1">
        <w:rPr>
          <w:rFonts w:ascii="Times New Roman" w:hAnsi="Times New Roman" w:cs="Times New Roman"/>
          <w:b/>
          <w:color w:val="auto"/>
        </w:rPr>
        <w:t>2</w:t>
      </w:r>
      <w:r w:rsidR="007C30E6">
        <w:rPr>
          <w:rFonts w:ascii="Times New Roman" w:hAnsi="Times New Roman" w:cs="Times New Roman"/>
          <w:b/>
          <w:color w:val="auto"/>
        </w:rPr>
        <w:t>8</w:t>
      </w:r>
    </w:p>
    <w:p w:rsidR="00022B3A" w:rsidRPr="006C3CF1" w:rsidP="00C64FAE">
      <w:pPr>
        <w:bidi w:val="0"/>
        <w:jc w:val="both"/>
        <w:rPr>
          <w:rFonts w:ascii="Times New Roman" w:hAnsi="Times New Roman" w:cs="Times New Roman"/>
          <w:b/>
          <w:color w:val="auto"/>
        </w:rPr>
      </w:pPr>
    </w:p>
    <w:p w:rsidR="00AD478A" w:rsidRPr="006C3CF1" w:rsidP="004B25DF">
      <w:pPr>
        <w:bidi w:val="0"/>
        <w:ind w:firstLine="708"/>
        <w:jc w:val="both"/>
        <w:rPr>
          <w:rFonts w:ascii="Times New Roman" w:hAnsi="Times New Roman" w:cs="Times New Roman"/>
          <w:color w:val="auto"/>
          <w:lang w:eastAsia="cs-CZ"/>
        </w:rPr>
      </w:pPr>
      <w:r w:rsidRPr="006C3CF1" w:rsidR="00287781">
        <w:rPr>
          <w:rFonts w:ascii="Times New Roman" w:hAnsi="Times New Roman" w:cs="Times New Roman"/>
          <w:color w:val="auto"/>
          <w:lang w:eastAsia="cs-CZ"/>
        </w:rPr>
        <w:t>Zákon v § 41 ods. 2 upravuje dôvody</w:t>
      </w:r>
      <w:r w:rsidRPr="006C3CF1" w:rsidR="007C560F">
        <w:rPr>
          <w:rFonts w:ascii="Times New Roman" w:hAnsi="Times New Roman" w:cs="Times New Roman"/>
          <w:color w:val="auto"/>
          <w:lang w:eastAsia="cs-CZ"/>
        </w:rPr>
        <w:t>,</w:t>
      </w:r>
      <w:r w:rsidRPr="006C3CF1" w:rsidR="00287781">
        <w:rPr>
          <w:rFonts w:ascii="Times New Roman" w:hAnsi="Times New Roman" w:cs="Times New Roman"/>
          <w:color w:val="auto"/>
          <w:lang w:eastAsia="cs-CZ"/>
        </w:rPr>
        <w:t xml:space="preserve"> pre ktoré určený orgán sociálnoprávnej ochrany detí a sociálnej kurately vyradí žiadateľa zo zoznamu žiadateľov, aktuálna úprava neumožňuje</w:t>
      </w:r>
      <w:r w:rsidRPr="006C3CF1" w:rsidR="0006467F">
        <w:rPr>
          <w:rFonts w:ascii="Times New Roman" w:hAnsi="Times New Roman" w:cs="Times New Roman"/>
          <w:color w:val="auto"/>
          <w:lang w:eastAsia="cs-CZ"/>
        </w:rPr>
        <w:t>,</w:t>
      </w:r>
      <w:r w:rsidRPr="006C3CF1" w:rsidR="00287781">
        <w:rPr>
          <w:rFonts w:ascii="Times New Roman" w:hAnsi="Times New Roman" w:cs="Times New Roman"/>
          <w:color w:val="auto"/>
          <w:lang w:eastAsia="cs-CZ"/>
        </w:rPr>
        <w:t xml:space="preserve">  </w:t>
      </w:r>
      <w:r w:rsidRPr="006C3CF1" w:rsidR="007C560F">
        <w:rPr>
          <w:rFonts w:ascii="Times New Roman" w:hAnsi="Times New Roman" w:cs="Times New Roman"/>
          <w:color w:val="auto"/>
          <w:lang w:eastAsia="cs-CZ"/>
        </w:rPr>
        <w:t>resp.</w:t>
      </w:r>
      <w:r w:rsidRPr="006C3CF1" w:rsidR="00287781">
        <w:rPr>
          <w:rFonts w:ascii="Times New Roman" w:hAnsi="Times New Roman" w:cs="Times New Roman"/>
          <w:color w:val="auto"/>
          <w:lang w:eastAsia="cs-CZ"/>
        </w:rPr>
        <w:t xml:space="preserve"> to umožňuje len veľmi obtiažn</w:t>
      </w:r>
      <w:r w:rsidRPr="006C3CF1" w:rsidR="00E82D8A">
        <w:rPr>
          <w:rFonts w:ascii="Times New Roman" w:hAnsi="Times New Roman" w:cs="Times New Roman"/>
          <w:color w:val="auto"/>
          <w:lang w:eastAsia="cs-CZ"/>
        </w:rPr>
        <w:t>e</w:t>
      </w:r>
      <w:r w:rsidRPr="006C3CF1" w:rsidR="0006467F">
        <w:rPr>
          <w:rFonts w:ascii="Times New Roman" w:hAnsi="Times New Roman" w:cs="Times New Roman"/>
          <w:color w:val="auto"/>
          <w:lang w:eastAsia="cs-CZ"/>
        </w:rPr>
        <w:t>,</w:t>
      </w:r>
      <w:r w:rsidRPr="006C3CF1" w:rsidR="00287781">
        <w:rPr>
          <w:rFonts w:ascii="Times New Roman" w:hAnsi="Times New Roman" w:cs="Times New Roman"/>
          <w:color w:val="auto"/>
          <w:lang w:eastAsia="cs-CZ"/>
        </w:rPr>
        <w:t xml:space="preserve"> vyradiť zo zoznamu žiadateľa</w:t>
      </w:r>
      <w:r w:rsidRPr="006C3CF1" w:rsidR="0006467F">
        <w:rPr>
          <w:rFonts w:ascii="Times New Roman" w:hAnsi="Times New Roman" w:cs="Times New Roman"/>
          <w:color w:val="auto"/>
          <w:lang w:eastAsia="cs-CZ"/>
        </w:rPr>
        <w:t>,</w:t>
      </w:r>
      <w:r w:rsidRPr="006C3CF1" w:rsidR="00287781">
        <w:rPr>
          <w:rFonts w:ascii="Times New Roman" w:hAnsi="Times New Roman" w:cs="Times New Roman"/>
          <w:color w:val="auto"/>
          <w:lang w:eastAsia="cs-CZ"/>
        </w:rPr>
        <w:t xml:space="preserve"> ak došlo k</w:t>
      </w:r>
      <w:r w:rsidRPr="006C3CF1" w:rsidR="00E82D8A">
        <w:rPr>
          <w:rFonts w:ascii="Times New Roman" w:hAnsi="Times New Roman" w:cs="Times New Roman"/>
          <w:color w:val="auto"/>
          <w:lang w:eastAsia="cs-CZ"/>
        </w:rPr>
        <w:t> </w:t>
      </w:r>
      <w:r w:rsidRPr="006C3CF1" w:rsidR="00287781">
        <w:rPr>
          <w:rFonts w:ascii="Times New Roman" w:hAnsi="Times New Roman" w:cs="Times New Roman"/>
          <w:color w:val="auto"/>
          <w:lang w:eastAsia="cs-CZ"/>
        </w:rPr>
        <w:t xml:space="preserve">zásadnej zmene pomerov na </w:t>
      </w:r>
      <w:r w:rsidRPr="006C3CF1" w:rsidR="007C560F">
        <w:rPr>
          <w:rFonts w:ascii="Times New Roman" w:hAnsi="Times New Roman" w:cs="Times New Roman"/>
          <w:color w:val="auto"/>
          <w:lang w:eastAsia="cs-CZ"/>
        </w:rPr>
        <w:t xml:space="preserve">jeho </w:t>
      </w:r>
      <w:r w:rsidRPr="006C3CF1" w:rsidR="00287781">
        <w:rPr>
          <w:rFonts w:ascii="Times New Roman" w:hAnsi="Times New Roman" w:cs="Times New Roman"/>
          <w:color w:val="auto"/>
          <w:lang w:eastAsia="cs-CZ"/>
        </w:rPr>
        <w:t xml:space="preserve">strane. </w:t>
      </w:r>
    </w:p>
    <w:p w:rsidR="00E82D8A" w:rsidRPr="006C3CF1" w:rsidP="004B25DF">
      <w:pPr>
        <w:bidi w:val="0"/>
        <w:ind w:firstLine="708"/>
        <w:jc w:val="both"/>
        <w:rPr>
          <w:rFonts w:ascii="Times New Roman" w:hAnsi="Times New Roman" w:cs="Times New Roman"/>
          <w:color w:val="auto"/>
          <w:lang w:eastAsia="cs-CZ"/>
        </w:rPr>
      </w:pPr>
    </w:p>
    <w:p w:rsidR="007C560F" w:rsidRPr="006C3CF1" w:rsidP="004B25DF">
      <w:pPr>
        <w:bidi w:val="0"/>
        <w:ind w:firstLine="708"/>
        <w:jc w:val="both"/>
        <w:rPr>
          <w:rFonts w:ascii="Times New Roman" w:hAnsi="Times New Roman" w:cs="Times New Roman"/>
          <w:color w:val="auto"/>
        </w:rPr>
      </w:pPr>
      <w:r w:rsidRPr="006C3CF1">
        <w:rPr>
          <w:rFonts w:ascii="Times New Roman" w:hAnsi="Times New Roman" w:cs="Times New Roman"/>
          <w:color w:val="auto"/>
          <w:lang w:eastAsia="cs-CZ"/>
        </w:rPr>
        <w:t xml:space="preserve">Zmena pomerov musí byť zásadná (napr. rozvod žiadateľov, ak sa </w:t>
      </w:r>
      <w:r w:rsidRPr="006C3CF1">
        <w:rPr>
          <w:rFonts w:ascii="Times New Roman" w:hAnsi="Times New Roman" w:cs="Times New Roman"/>
          <w:color w:val="auto"/>
        </w:rPr>
        <w:t xml:space="preserve">zistí, že manželstvo sa považuje za neuzavreté alebo zaniklo smrťou alebo vyhlásením za mŕtveho jedného z manželov atď.) a keďže o </w:t>
      </w:r>
      <w:r w:rsidRPr="006C3CF1">
        <w:rPr>
          <w:rFonts w:ascii="Times New Roman" w:hAnsi="Times New Roman" w:cs="Times New Roman"/>
          <w:color w:val="auto"/>
          <w:lang w:eastAsia="cs-CZ"/>
        </w:rPr>
        <w:t>vyradení žiadateľa zo zoznamu žiadateľov určený orgán sociálnoprávnej ochrany detí a sociálnej kurately rozhoduje v správnom konaní, musí byť preukázaná</w:t>
      </w:r>
      <w:r w:rsidRPr="006C3CF1">
        <w:rPr>
          <w:rFonts w:ascii="Times New Roman" w:hAnsi="Times New Roman" w:cs="Times New Roman"/>
          <w:color w:val="auto"/>
        </w:rPr>
        <w:t xml:space="preserve">.  </w:t>
      </w:r>
    </w:p>
    <w:p w:rsidR="00287781" w:rsidRPr="006C3CF1" w:rsidP="004B25DF">
      <w:pPr>
        <w:bidi w:val="0"/>
        <w:jc w:val="both"/>
        <w:rPr>
          <w:rFonts w:ascii="Helvetica" w:hAnsi="Helvetica" w:cs="Helvetica"/>
          <w:color w:val="auto"/>
          <w:sz w:val="21"/>
          <w:szCs w:val="21"/>
          <w:lang w:eastAsia="cs-CZ"/>
        </w:rPr>
      </w:pPr>
      <w:r w:rsidRPr="006C3CF1">
        <w:rPr>
          <w:rFonts w:ascii="Times New Roman" w:hAnsi="Times New Roman" w:cs="Times New Roman"/>
          <w:color w:val="auto"/>
          <w:lang w:eastAsia="cs-CZ"/>
        </w:rPr>
        <w:t xml:space="preserve"> </w:t>
      </w:r>
    </w:p>
    <w:p w:rsidR="00855B39" w:rsidP="00C64FAE">
      <w:pPr>
        <w:bidi w:val="0"/>
        <w:jc w:val="both"/>
        <w:rPr>
          <w:rFonts w:ascii="Times New Roman" w:hAnsi="Times New Roman" w:cs="Times New Roman"/>
          <w:b/>
          <w:color w:val="auto"/>
        </w:rPr>
      </w:pPr>
    </w:p>
    <w:p w:rsidR="00F6191A" w:rsidP="00C64FAE">
      <w:pPr>
        <w:bidi w:val="0"/>
        <w:jc w:val="both"/>
        <w:rPr>
          <w:rFonts w:ascii="Times New Roman" w:hAnsi="Times New Roman" w:cs="Times New Roman"/>
          <w:b/>
          <w:color w:val="auto"/>
        </w:rPr>
      </w:pPr>
      <w:r w:rsidRPr="006C3CF1" w:rsidR="000E1845">
        <w:rPr>
          <w:rFonts w:ascii="Times New Roman" w:hAnsi="Times New Roman" w:cs="Times New Roman"/>
          <w:b/>
          <w:color w:val="auto"/>
        </w:rPr>
        <w:t>K bod</w:t>
      </w:r>
      <w:r w:rsidR="00882683">
        <w:rPr>
          <w:rFonts w:ascii="Times New Roman" w:hAnsi="Times New Roman" w:cs="Times New Roman"/>
          <w:b/>
          <w:color w:val="auto"/>
        </w:rPr>
        <w:t>om</w:t>
      </w:r>
      <w:r w:rsidRPr="006C3CF1" w:rsidR="000E1845">
        <w:rPr>
          <w:rFonts w:ascii="Times New Roman" w:hAnsi="Times New Roman" w:cs="Times New Roman"/>
          <w:b/>
          <w:color w:val="auto"/>
        </w:rPr>
        <w:t xml:space="preserve"> </w:t>
      </w:r>
      <w:r w:rsidRPr="006C3CF1">
        <w:rPr>
          <w:rFonts w:ascii="Times New Roman" w:hAnsi="Times New Roman" w:cs="Times New Roman"/>
          <w:b/>
          <w:color w:val="auto"/>
        </w:rPr>
        <w:t>2</w:t>
      </w:r>
      <w:r w:rsidR="007C30E6">
        <w:rPr>
          <w:rFonts w:ascii="Times New Roman" w:hAnsi="Times New Roman" w:cs="Times New Roman"/>
          <w:b/>
          <w:color w:val="auto"/>
        </w:rPr>
        <w:t>9</w:t>
      </w:r>
      <w:r w:rsidRPr="006C3CF1" w:rsidR="00AD505A">
        <w:rPr>
          <w:rFonts w:ascii="Times New Roman" w:hAnsi="Times New Roman" w:cs="Times New Roman"/>
          <w:b/>
          <w:color w:val="auto"/>
        </w:rPr>
        <w:t xml:space="preserve"> až 3</w:t>
      </w:r>
      <w:r w:rsidR="007C30E6">
        <w:rPr>
          <w:rFonts w:ascii="Times New Roman" w:hAnsi="Times New Roman" w:cs="Times New Roman"/>
          <w:b/>
          <w:color w:val="auto"/>
        </w:rPr>
        <w:t>3</w:t>
      </w:r>
    </w:p>
    <w:p w:rsidR="00022B3A" w:rsidRPr="006C3CF1" w:rsidP="00C64FAE">
      <w:pPr>
        <w:bidi w:val="0"/>
        <w:jc w:val="both"/>
        <w:rPr>
          <w:rFonts w:ascii="Times New Roman" w:hAnsi="Times New Roman" w:cs="Times New Roman"/>
          <w:b/>
          <w:color w:val="auto"/>
        </w:rPr>
      </w:pPr>
    </w:p>
    <w:p w:rsidR="00CD4B03" w:rsidRPr="006C3CF1" w:rsidP="001A1EFB">
      <w:pPr>
        <w:bidi w:val="0"/>
        <w:ind w:firstLine="708"/>
        <w:jc w:val="both"/>
        <w:rPr>
          <w:rFonts w:ascii="Times New Roman" w:hAnsi="Times New Roman" w:cs="Times New Roman"/>
          <w:color w:val="auto"/>
        </w:rPr>
      </w:pPr>
      <w:r w:rsidRPr="006C3CF1" w:rsidR="00AD505A">
        <w:rPr>
          <w:rFonts w:ascii="Times New Roman" w:hAnsi="Times New Roman" w:cs="Times New Roman"/>
          <w:color w:val="auto"/>
        </w:rPr>
        <w:t xml:space="preserve">Vzhľadom na pretrvávajúce pochybnosti </w:t>
      </w:r>
      <w:r w:rsidRPr="006C3CF1" w:rsidR="00FE3336">
        <w:rPr>
          <w:rFonts w:ascii="Times New Roman" w:hAnsi="Times New Roman" w:cs="Times New Roman"/>
          <w:color w:val="auto"/>
        </w:rPr>
        <w:t>o tom, či sú dôsledne sledované a zhodnocované podmienky, za akých je možné dieťaťu sprostredkovať medzištátne osvojenie</w:t>
      </w:r>
      <w:r w:rsidRPr="006C3CF1" w:rsidR="00FA7FCB">
        <w:rPr>
          <w:rFonts w:ascii="Times New Roman" w:hAnsi="Times New Roman" w:cs="Times New Roman"/>
          <w:color w:val="auto"/>
        </w:rPr>
        <w:t>,</w:t>
      </w:r>
      <w:r w:rsidRPr="006C3CF1" w:rsidR="00FE3336">
        <w:rPr>
          <w:rFonts w:ascii="Times New Roman" w:hAnsi="Times New Roman" w:cs="Times New Roman"/>
          <w:color w:val="auto"/>
        </w:rPr>
        <w:t xml:space="preserve"> osobitne či je dôsledne dodržiavaný princíp subsidiarity a či sú dôsledne zvažované všetky okolnosti </w:t>
      </w:r>
      <w:r w:rsidRPr="006C3CF1" w:rsidR="00635798">
        <w:rPr>
          <w:rFonts w:ascii="Times New Roman" w:hAnsi="Times New Roman" w:cs="Times New Roman"/>
          <w:color w:val="auto"/>
        </w:rPr>
        <w:t xml:space="preserve">na strane dieťaťa </w:t>
      </w:r>
      <w:r w:rsidRPr="006C3CF1" w:rsidR="00FE3336">
        <w:rPr>
          <w:rFonts w:ascii="Times New Roman" w:hAnsi="Times New Roman" w:cs="Times New Roman"/>
          <w:color w:val="auto"/>
        </w:rPr>
        <w:t>tak</w:t>
      </w:r>
      <w:r w:rsidRPr="006C3CF1" w:rsidR="00635798">
        <w:rPr>
          <w:rFonts w:ascii="Times New Roman" w:hAnsi="Times New Roman" w:cs="Times New Roman"/>
          <w:color w:val="auto"/>
        </w:rPr>
        <w:t>,</w:t>
      </w:r>
      <w:r w:rsidRPr="006C3CF1" w:rsidR="00FE3336">
        <w:rPr>
          <w:rFonts w:ascii="Times New Roman" w:hAnsi="Times New Roman" w:cs="Times New Roman"/>
          <w:color w:val="auto"/>
        </w:rPr>
        <w:t xml:space="preserve"> aby sa medzištátne osvojenia uskutočňovali iba v najlepšom záujme dieťaťa</w:t>
      </w:r>
      <w:r w:rsidRPr="006C3CF1">
        <w:rPr>
          <w:rFonts w:ascii="Times New Roman" w:hAnsi="Times New Roman" w:cs="Times New Roman"/>
          <w:color w:val="auto"/>
        </w:rPr>
        <w:t>,</w:t>
      </w:r>
      <w:r w:rsidRPr="006C3CF1" w:rsidR="00635798">
        <w:rPr>
          <w:rFonts w:ascii="Times New Roman" w:hAnsi="Times New Roman" w:cs="Times New Roman"/>
          <w:color w:val="auto"/>
        </w:rPr>
        <w:t xml:space="preserve"> sa navrhuje zaviesť zákonom niekoľko opatrení, ktoré by mali zlepšiť proces preukazovania </w:t>
      </w:r>
      <w:r w:rsidRPr="006C3CF1">
        <w:rPr>
          <w:rFonts w:ascii="Times New Roman" w:hAnsi="Times New Roman" w:cs="Times New Roman"/>
          <w:color w:val="auto"/>
        </w:rPr>
        <w:t xml:space="preserve">dodržiavania princípu subsidiarity a tiež spresniť </w:t>
      </w:r>
      <w:r w:rsidRPr="006C3CF1" w:rsidR="001A1EFB">
        <w:rPr>
          <w:rFonts w:ascii="Times New Roman" w:hAnsi="Times New Roman" w:cs="Times New Roman"/>
          <w:color w:val="auto"/>
        </w:rPr>
        <w:t xml:space="preserve">procesy </w:t>
      </w:r>
      <w:r w:rsidRPr="006C3CF1">
        <w:rPr>
          <w:rFonts w:ascii="Times New Roman" w:hAnsi="Times New Roman" w:cs="Times New Roman"/>
          <w:color w:val="auto"/>
        </w:rPr>
        <w:t xml:space="preserve"> v časti sprostredkovania náhradnej rodinnej starostlivosti v časti sprostredkovania medzištátneho osvojenia </w:t>
      </w:r>
    </w:p>
    <w:p w:rsidR="00486C35" w:rsidRPr="006C3CF1" w:rsidP="001A1EFB">
      <w:pPr>
        <w:pStyle w:val="ListParagraph"/>
        <w:numPr>
          <w:numId w:val="46"/>
        </w:numPr>
        <w:bidi w:val="0"/>
        <w:jc w:val="both"/>
        <w:rPr>
          <w:rFonts w:ascii="Times New Roman" w:hAnsi="Times New Roman" w:cs="Times New Roman"/>
          <w:color w:val="auto"/>
        </w:rPr>
      </w:pPr>
      <w:r w:rsidRPr="006C3CF1">
        <w:rPr>
          <w:rFonts w:ascii="Times New Roman" w:hAnsi="Times New Roman" w:cs="Times New Roman"/>
          <w:color w:val="auto"/>
        </w:rPr>
        <w:t>v</w:t>
      </w:r>
      <w:r w:rsidRPr="006C3CF1" w:rsidR="00635798">
        <w:rPr>
          <w:rFonts w:ascii="Times New Roman" w:hAnsi="Times New Roman" w:cs="Times New Roman"/>
          <w:color w:val="auto"/>
        </w:rPr>
        <w:t xml:space="preserve"> § 44 ods. 1 sa navrhuje, osobitne na účel sprostredkovania medzištátneho osvojenia príkladmo uviesť prvky najlepšieho záujmu dieťaťa, ktoré je potrebné v situácii zvažovania sprostredkovania medzištátneho osvojenia posúdiť nezávisle na tom, že je dieťa osvojiteľné. Možnosť </w:t>
      </w:r>
      <w:r w:rsidRPr="006C3CF1" w:rsidR="005530F3">
        <w:rPr>
          <w:rFonts w:ascii="Times New Roman" w:hAnsi="Times New Roman" w:cs="Times New Roman"/>
          <w:color w:val="auto"/>
        </w:rPr>
        <w:t>posúdiť a</w:t>
      </w:r>
      <w:r w:rsidRPr="006C3CF1" w:rsidR="005A462F">
        <w:rPr>
          <w:rFonts w:ascii="Times New Roman" w:hAnsi="Times New Roman" w:cs="Times New Roman"/>
          <w:color w:val="auto"/>
        </w:rPr>
        <w:t> </w:t>
      </w:r>
      <w:r w:rsidRPr="006C3CF1" w:rsidR="005530F3">
        <w:rPr>
          <w:rFonts w:ascii="Times New Roman" w:hAnsi="Times New Roman" w:cs="Times New Roman"/>
          <w:color w:val="auto"/>
        </w:rPr>
        <w:t>určiť</w:t>
      </w:r>
      <w:r w:rsidRPr="006C3CF1" w:rsidR="005A462F">
        <w:rPr>
          <w:rFonts w:ascii="Times New Roman" w:hAnsi="Times New Roman" w:cs="Times New Roman"/>
          <w:color w:val="auto"/>
        </w:rPr>
        <w:t xml:space="preserve">, </w:t>
      </w:r>
      <w:r w:rsidRPr="006C3CF1" w:rsidR="005530F3">
        <w:rPr>
          <w:rFonts w:ascii="Times New Roman" w:hAnsi="Times New Roman" w:cs="Times New Roman"/>
          <w:color w:val="auto"/>
        </w:rPr>
        <w:t>či je takéto sprostredkovanie v najlepšom záujme dieťaťa vzhľadom k schopnostiam dieťaťa (napr. naučiť sa cudzí jazyk), rodinnému zázemiu dieťaťa a</w:t>
      </w:r>
      <w:r w:rsidRPr="006C3CF1" w:rsidR="005A462F">
        <w:rPr>
          <w:rFonts w:ascii="Times New Roman" w:hAnsi="Times New Roman" w:cs="Times New Roman"/>
          <w:color w:val="auto"/>
        </w:rPr>
        <w:t> </w:t>
      </w:r>
      <w:r w:rsidRPr="006C3CF1" w:rsidR="005530F3">
        <w:rPr>
          <w:rFonts w:ascii="Times New Roman" w:hAnsi="Times New Roman" w:cs="Times New Roman"/>
          <w:color w:val="auto"/>
        </w:rPr>
        <w:t>väzb</w:t>
      </w:r>
      <w:r w:rsidRPr="006C3CF1" w:rsidR="005A462F">
        <w:rPr>
          <w:rFonts w:ascii="Times New Roman" w:hAnsi="Times New Roman" w:cs="Times New Roman"/>
          <w:color w:val="auto"/>
        </w:rPr>
        <w:t>e dieťaťa</w:t>
      </w:r>
      <w:r w:rsidRPr="006C3CF1" w:rsidR="005530F3">
        <w:rPr>
          <w:rFonts w:ascii="Times New Roman" w:hAnsi="Times New Roman" w:cs="Times New Roman"/>
          <w:color w:val="auto"/>
        </w:rPr>
        <w:t xml:space="preserve"> na krajinu (osvojiteľnosť vypovedá o vzťahu k rodičom dieťaťa, dieťa však môže mať napr. rodinné väzby na Slovensku aj napriek tomu, že ho nemôže člen rodiny z objektívnych dôvodov prevziať do osobnej starostlivosti) existuje aj podľa aktuálnej právnej úpravy</w:t>
      </w:r>
      <w:r w:rsidRPr="006C3CF1" w:rsidR="005A462F">
        <w:rPr>
          <w:rFonts w:ascii="Times New Roman" w:hAnsi="Times New Roman" w:cs="Times New Roman"/>
          <w:color w:val="auto"/>
        </w:rPr>
        <w:t>,</w:t>
      </w:r>
      <w:r w:rsidRPr="006C3CF1" w:rsidR="005530F3">
        <w:rPr>
          <w:rFonts w:ascii="Times New Roman" w:hAnsi="Times New Roman" w:cs="Times New Roman"/>
          <w:color w:val="auto"/>
        </w:rPr>
        <w:t xml:space="preserve"> ale vzhľadom na pretrvávajúce praktické problémy je potrebné upraviť nielen zá</w:t>
      </w:r>
      <w:r w:rsidRPr="006C3CF1" w:rsidR="001A1EFB">
        <w:rPr>
          <w:rFonts w:ascii="Times New Roman" w:hAnsi="Times New Roman" w:cs="Times New Roman"/>
          <w:color w:val="auto"/>
        </w:rPr>
        <w:t>kladné</w:t>
      </w:r>
      <w:r w:rsidRPr="006C3CF1" w:rsidR="005530F3">
        <w:rPr>
          <w:rFonts w:ascii="Times New Roman" w:hAnsi="Times New Roman" w:cs="Times New Roman"/>
          <w:color w:val="auto"/>
        </w:rPr>
        <w:t xml:space="preserve"> prvky, ktoré je treba posúdiť</w:t>
      </w:r>
      <w:r w:rsidRPr="006C3CF1" w:rsidR="001A1EFB">
        <w:rPr>
          <w:rFonts w:ascii="Times New Roman" w:hAnsi="Times New Roman" w:cs="Times New Roman"/>
          <w:color w:val="auto"/>
        </w:rPr>
        <w:t>,</w:t>
      </w:r>
      <w:r w:rsidRPr="006C3CF1" w:rsidR="005530F3">
        <w:rPr>
          <w:rFonts w:ascii="Times New Roman" w:hAnsi="Times New Roman" w:cs="Times New Roman"/>
          <w:color w:val="auto"/>
        </w:rPr>
        <w:t xml:space="preserve"> ale aj samotný možný následok takéhoto posúdenia, t.j. že dieťaťu nebude sprostredkované medzištátne osvojenie pokiaľ sa nezmenia zásadné okolnosti pre tak </w:t>
      </w:r>
      <w:r w:rsidRPr="006C3CF1" w:rsidR="001A1EFB">
        <w:rPr>
          <w:rFonts w:ascii="Times New Roman" w:hAnsi="Times New Roman" w:cs="Times New Roman"/>
          <w:color w:val="auto"/>
        </w:rPr>
        <w:t xml:space="preserve">významnú </w:t>
      </w:r>
      <w:r w:rsidRPr="006C3CF1" w:rsidR="005530F3">
        <w:rPr>
          <w:rFonts w:ascii="Times New Roman" w:hAnsi="Times New Roman" w:cs="Times New Roman"/>
          <w:color w:val="auto"/>
        </w:rPr>
        <w:t xml:space="preserve">zmenu </w:t>
      </w:r>
      <w:r w:rsidRPr="006C3CF1" w:rsidR="001A1EFB">
        <w:rPr>
          <w:rFonts w:ascii="Times New Roman" w:hAnsi="Times New Roman" w:cs="Times New Roman"/>
          <w:color w:val="auto"/>
        </w:rPr>
        <w:t xml:space="preserve">prostredia. </w:t>
      </w:r>
    </w:p>
    <w:p w:rsidR="00486C35" w:rsidRPr="006C3CF1" w:rsidP="001A1EFB">
      <w:pPr>
        <w:pStyle w:val="ListParagraph"/>
        <w:numPr>
          <w:numId w:val="46"/>
        </w:numPr>
        <w:bidi w:val="0"/>
        <w:jc w:val="both"/>
        <w:rPr>
          <w:rFonts w:ascii="Times New Roman" w:hAnsi="Times New Roman" w:cs="Times New Roman"/>
          <w:color w:val="auto"/>
        </w:rPr>
      </w:pPr>
      <w:r w:rsidRPr="006C3CF1">
        <w:rPr>
          <w:rFonts w:ascii="Times New Roman" w:hAnsi="Times New Roman" w:cs="Times New Roman"/>
          <w:color w:val="auto"/>
        </w:rPr>
        <w:t>v</w:t>
      </w:r>
      <w:r w:rsidRPr="006C3CF1" w:rsidR="005530F3">
        <w:rPr>
          <w:rFonts w:ascii="Times New Roman" w:hAnsi="Times New Roman" w:cs="Times New Roman"/>
          <w:color w:val="auto"/>
        </w:rPr>
        <w:t xml:space="preserve"> § 44 </w:t>
      </w:r>
      <w:r w:rsidRPr="006C3CF1" w:rsidR="005A462F">
        <w:rPr>
          <w:rFonts w:ascii="Times New Roman" w:hAnsi="Times New Roman" w:cs="Times New Roman"/>
          <w:color w:val="auto"/>
        </w:rPr>
        <w:t xml:space="preserve">(navrhovaný odsek 7) </w:t>
      </w:r>
      <w:r w:rsidRPr="006C3CF1" w:rsidR="005530F3">
        <w:rPr>
          <w:rFonts w:ascii="Times New Roman" w:hAnsi="Times New Roman" w:cs="Times New Roman"/>
          <w:color w:val="auto"/>
        </w:rPr>
        <w:t>sa tiež navrhuje doplniť</w:t>
      </w:r>
      <w:r w:rsidRPr="006C3CF1" w:rsidR="005A462F">
        <w:rPr>
          <w:rFonts w:ascii="Times New Roman" w:hAnsi="Times New Roman" w:cs="Times New Roman"/>
          <w:color w:val="auto"/>
        </w:rPr>
        <w:t xml:space="preserve"> jednoznačne, že je legitímne aj vyradenie dieťaťa z prehľadu detí, ktorým je sprostredkovávané medzištátne osvojenie. Dôvodom takéhoto jednoznačného doplnenia je spochybňovanie možnosti zastaveni</w:t>
      </w:r>
      <w:r w:rsidRPr="006C3CF1" w:rsidR="008B5152">
        <w:rPr>
          <w:rFonts w:ascii="Times New Roman" w:hAnsi="Times New Roman" w:cs="Times New Roman"/>
          <w:color w:val="auto"/>
        </w:rPr>
        <w:t>a</w:t>
      </w:r>
      <w:r w:rsidRPr="006C3CF1" w:rsidR="005A462F">
        <w:rPr>
          <w:rFonts w:ascii="Times New Roman" w:hAnsi="Times New Roman" w:cs="Times New Roman"/>
          <w:color w:val="auto"/>
        </w:rPr>
        <w:t xml:space="preserve"> sprostredkovania medzištátneho osvojenia dieťaťa</w:t>
      </w:r>
      <w:r w:rsidRPr="006C3CF1" w:rsidR="001A1EFB">
        <w:rPr>
          <w:rFonts w:ascii="Times New Roman" w:hAnsi="Times New Roman" w:cs="Times New Roman"/>
          <w:color w:val="auto"/>
        </w:rPr>
        <w:t xml:space="preserve"> v odôvodnených prípadoch</w:t>
      </w:r>
      <w:r w:rsidRPr="006C3CF1" w:rsidR="005A462F">
        <w:rPr>
          <w:rFonts w:ascii="Times New Roman" w:hAnsi="Times New Roman" w:cs="Times New Roman"/>
          <w:color w:val="auto"/>
        </w:rPr>
        <w:t xml:space="preserve">.  </w:t>
      </w:r>
    </w:p>
    <w:p w:rsidR="00635798" w:rsidRPr="006C3CF1" w:rsidP="001A1EFB">
      <w:pPr>
        <w:pStyle w:val="ListParagraph"/>
        <w:numPr>
          <w:numId w:val="46"/>
        </w:numPr>
        <w:bidi w:val="0"/>
        <w:jc w:val="both"/>
        <w:rPr>
          <w:rFonts w:ascii="Times New Roman" w:hAnsi="Times New Roman" w:cs="Times New Roman"/>
          <w:b/>
          <w:color w:val="auto"/>
        </w:rPr>
      </w:pPr>
      <w:r w:rsidRPr="006C3CF1" w:rsidR="00486C35">
        <w:rPr>
          <w:rFonts w:ascii="Times New Roman" w:hAnsi="Times New Roman" w:cs="Times New Roman"/>
          <w:color w:val="auto"/>
        </w:rPr>
        <w:t>p</w:t>
      </w:r>
      <w:r w:rsidRPr="006C3CF1" w:rsidR="005A462F">
        <w:rPr>
          <w:rFonts w:ascii="Times New Roman" w:hAnsi="Times New Roman" w:cs="Times New Roman"/>
          <w:color w:val="auto"/>
        </w:rPr>
        <w:t>odmienky na uplatňovanie - dodržiavani</w:t>
      </w:r>
      <w:r w:rsidRPr="006C3CF1" w:rsidR="001A1EFB">
        <w:rPr>
          <w:rFonts w:ascii="Times New Roman" w:hAnsi="Times New Roman" w:cs="Times New Roman"/>
          <w:color w:val="auto"/>
        </w:rPr>
        <w:t>e</w:t>
      </w:r>
      <w:r w:rsidRPr="006C3CF1" w:rsidR="005A462F">
        <w:rPr>
          <w:rFonts w:ascii="Times New Roman" w:hAnsi="Times New Roman" w:cs="Times New Roman"/>
          <w:color w:val="auto"/>
        </w:rPr>
        <w:t xml:space="preserve"> princípu subsidiarity zo strany subjektov sociálnoprávnej ochrany detí a sociálnej kurately pre sprostredkovanie medzištátneho osvojenia sú </w:t>
      </w:r>
      <w:r w:rsidRPr="006C3CF1" w:rsidR="008B5152">
        <w:rPr>
          <w:rFonts w:ascii="Times New Roman" w:hAnsi="Times New Roman" w:cs="Times New Roman"/>
          <w:color w:val="auto"/>
        </w:rPr>
        <w:t xml:space="preserve">upravené, potrebné je </w:t>
      </w:r>
      <w:r w:rsidRPr="006C3CF1" w:rsidR="001A1EFB">
        <w:rPr>
          <w:rFonts w:ascii="Times New Roman" w:hAnsi="Times New Roman" w:cs="Times New Roman"/>
          <w:color w:val="auto"/>
        </w:rPr>
        <w:t xml:space="preserve">však </w:t>
      </w:r>
      <w:r w:rsidRPr="006C3CF1" w:rsidR="008B5152">
        <w:rPr>
          <w:rFonts w:ascii="Times New Roman" w:hAnsi="Times New Roman" w:cs="Times New Roman"/>
          <w:color w:val="auto"/>
        </w:rPr>
        <w:t>upraviť jednoznačn</w:t>
      </w:r>
      <w:r w:rsidRPr="006C3CF1" w:rsidR="001A1EFB">
        <w:rPr>
          <w:rFonts w:ascii="Times New Roman" w:hAnsi="Times New Roman" w:cs="Times New Roman"/>
          <w:color w:val="auto"/>
        </w:rPr>
        <w:t>e</w:t>
      </w:r>
      <w:r w:rsidRPr="006C3CF1" w:rsidR="008B5152">
        <w:rPr>
          <w:rFonts w:ascii="Times New Roman" w:hAnsi="Times New Roman" w:cs="Times New Roman"/>
          <w:color w:val="auto"/>
        </w:rPr>
        <w:t xml:space="preserve"> mechanizmus</w:t>
      </w:r>
      <w:r w:rsidRPr="006C3CF1" w:rsidR="001A1EFB">
        <w:rPr>
          <w:rFonts w:ascii="Times New Roman" w:hAnsi="Times New Roman" w:cs="Times New Roman"/>
          <w:color w:val="auto"/>
        </w:rPr>
        <w:t>,</w:t>
      </w:r>
      <w:r w:rsidRPr="006C3CF1" w:rsidR="008B5152">
        <w:rPr>
          <w:rFonts w:ascii="Times New Roman" w:hAnsi="Times New Roman" w:cs="Times New Roman"/>
          <w:color w:val="auto"/>
        </w:rPr>
        <w:t xml:space="preserve"> akým orgány sociálnoprávnej ochrany detí </w:t>
      </w:r>
      <w:r w:rsidRPr="006C3CF1" w:rsidR="001A1EFB">
        <w:rPr>
          <w:rFonts w:ascii="Times New Roman" w:hAnsi="Times New Roman" w:cs="Times New Roman"/>
          <w:color w:val="auto"/>
        </w:rPr>
        <w:t xml:space="preserve">a sociálnej kurately </w:t>
      </w:r>
      <w:r w:rsidRPr="006C3CF1" w:rsidR="00486C35">
        <w:rPr>
          <w:rFonts w:ascii="Times New Roman" w:hAnsi="Times New Roman" w:cs="Times New Roman"/>
          <w:color w:val="auto"/>
        </w:rPr>
        <w:t>zabezpečia</w:t>
      </w:r>
      <w:r w:rsidRPr="006C3CF1" w:rsidR="001A1EFB">
        <w:rPr>
          <w:rFonts w:ascii="Times New Roman" w:hAnsi="Times New Roman" w:cs="Times New Roman"/>
          <w:color w:val="auto"/>
        </w:rPr>
        <w:t>,</w:t>
      </w:r>
      <w:r w:rsidRPr="006C3CF1" w:rsidR="00486C35">
        <w:rPr>
          <w:rFonts w:ascii="Times New Roman" w:hAnsi="Times New Roman" w:cs="Times New Roman"/>
          <w:color w:val="auto"/>
        </w:rPr>
        <w:t xml:space="preserve"> aby </w:t>
      </w:r>
      <w:r w:rsidRPr="006C3CF1" w:rsidR="008B5152">
        <w:rPr>
          <w:rFonts w:ascii="Times New Roman" w:hAnsi="Times New Roman" w:cs="Times New Roman"/>
          <w:color w:val="auto"/>
        </w:rPr>
        <w:t xml:space="preserve">výsledky tohto postupu mal k dispozícii </w:t>
      </w:r>
      <w:r w:rsidRPr="006C3CF1" w:rsidR="00486C35">
        <w:rPr>
          <w:rFonts w:ascii="Times New Roman" w:hAnsi="Times New Roman" w:cs="Times New Roman"/>
          <w:color w:val="auto"/>
        </w:rPr>
        <w:t xml:space="preserve">súd, t.j. aby mal </w:t>
      </w:r>
      <w:r w:rsidRPr="006C3CF1" w:rsidR="008B5152">
        <w:rPr>
          <w:rFonts w:ascii="Times New Roman" w:hAnsi="Times New Roman" w:cs="Times New Roman"/>
          <w:color w:val="auto"/>
        </w:rPr>
        <w:t xml:space="preserve">všetky relevantné informácie pre svoju rozhodovaciu činnosť automaticky.  </w:t>
      </w:r>
      <w:r w:rsidRPr="006C3CF1" w:rsidR="00486C35">
        <w:rPr>
          <w:rFonts w:ascii="Times New Roman" w:hAnsi="Times New Roman" w:cs="Times New Roman"/>
          <w:color w:val="auto"/>
        </w:rPr>
        <w:t>Navrhuje sa preto v § 44 (navrhované odseky 8 a 9) doplniť postup</w:t>
      </w:r>
      <w:r w:rsidRPr="006C3CF1" w:rsidR="008B5152">
        <w:rPr>
          <w:rFonts w:ascii="Times New Roman" w:hAnsi="Times New Roman" w:cs="Times New Roman"/>
          <w:color w:val="auto"/>
        </w:rPr>
        <w:t xml:space="preserve"> </w:t>
      </w:r>
      <w:r w:rsidRPr="006C3CF1" w:rsidR="00486C35">
        <w:rPr>
          <w:rFonts w:ascii="Times New Roman" w:hAnsi="Times New Roman" w:cs="Times New Roman"/>
          <w:color w:val="auto"/>
        </w:rPr>
        <w:t>určených orgánov sociálnoprávnej ochrany detí a sociálnej kurately a orgánov sociálnoprávnej ochrany detí a sociálnej kurately vykonávajúc</w:t>
      </w:r>
      <w:r w:rsidRPr="006C3CF1" w:rsidR="001A1EFB">
        <w:rPr>
          <w:rFonts w:ascii="Times New Roman" w:hAnsi="Times New Roman" w:cs="Times New Roman"/>
          <w:color w:val="auto"/>
        </w:rPr>
        <w:t>ich</w:t>
      </w:r>
      <w:r w:rsidRPr="006C3CF1" w:rsidR="00486C35">
        <w:rPr>
          <w:rFonts w:ascii="Times New Roman" w:hAnsi="Times New Roman" w:cs="Times New Roman"/>
          <w:color w:val="auto"/>
        </w:rPr>
        <w:t xml:space="preserve"> funkciu kolízneho opatrovníka tak, aby kolízny opatrovník mal pre súd o.i. informácie o všetkých krokoch</w:t>
      </w:r>
      <w:r w:rsidRPr="006C3CF1" w:rsidR="001A1EFB">
        <w:rPr>
          <w:rFonts w:ascii="Times New Roman" w:hAnsi="Times New Roman" w:cs="Times New Roman"/>
          <w:color w:val="auto"/>
        </w:rPr>
        <w:t>,</w:t>
      </w:r>
      <w:r w:rsidRPr="006C3CF1" w:rsidR="00486C35">
        <w:rPr>
          <w:rFonts w:ascii="Times New Roman" w:hAnsi="Times New Roman" w:cs="Times New Roman"/>
          <w:color w:val="auto"/>
        </w:rPr>
        <w:t xml:space="preserve"> ktoré boli vykonané na vyčerpanie všetkých možností umiestnenia dieťaťa vo vhodnom rodinnom prostredí na území Slovenskej republiky.  </w:t>
      </w:r>
    </w:p>
    <w:p w:rsidR="003C75E7" w:rsidRPr="006C3CF1" w:rsidP="00C64FAE">
      <w:pPr>
        <w:bidi w:val="0"/>
        <w:ind w:firstLine="708"/>
        <w:contextualSpacing/>
        <w:jc w:val="both"/>
        <w:rPr>
          <w:rFonts w:ascii="Times New Roman" w:hAnsi="Times New Roman" w:cs="Times New Roman"/>
          <w:color w:val="auto"/>
          <w:lang w:eastAsia="en-US"/>
        </w:rPr>
      </w:pPr>
      <w:r w:rsidRPr="006C3CF1">
        <w:rPr>
          <w:rFonts w:ascii="Times New Roman" w:hAnsi="Times New Roman" w:cs="Times New Roman"/>
          <w:color w:val="auto"/>
        </w:rPr>
        <w:t xml:space="preserve">Aktuálne sú správy o začleňovaní dieťaťa, ktorému bolo sprostredkované medzištátne osvojenie do nového rodinného prostredia v cudzine zasielané len určenému orgánu sociálnoprávnej ochrany detí a sociálnej kurately. Je potrebné utvoriť priestor aj pre zhodnotenie správy psychológom </w:t>
      </w:r>
      <w:r w:rsidRPr="006C3CF1" w:rsidR="0006467F">
        <w:rPr>
          <w:rFonts w:ascii="Times New Roman" w:hAnsi="Times New Roman" w:cs="Times New Roman"/>
          <w:color w:val="auto"/>
        </w:rPr>
        <w:t>a/</w:t>
      </w:r>
      <w:r w:rsidRPr="006C3CF1">
        <w:rPr>
          <w:rFonts w:ascii="Times New Roman" w:hAnsi="Times New Roman" w:cs="Times New Roman"/>
          <w:color w:val="auto"/>
        </w:rPr>
        <w:t>alebo sociálnym pracovníkom zariadenia</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ktorí dieťa poznajú. Nakoľko nie je správne, aby sa informácie o dieťati a jeho novej rodine bezdôvodne rozširovali, navrhuje sa, aby správy boli určené len psychológovi </w:t>
      </w:r>
      <w:r w:rsidRPr="006C3CF1" w:rsidR="00664377">
        <w:rPr>
          <w:rFonts w:ascii="Times New Roman" w:hAnsi="Times New Roman" w:cs="Times New Roman"/>
          <w:color w:val="auto"/>
        </w:rPr>
        <w:t>a/</w:t>
      </w:r>
      <w:r w:rsidRPr="006C3CF1">
        <w:rPr>
          <w:rFonts w:ascii="Times New Roman" w:hAnsi="Times New Roman" w:cs="Times New Roman"/>
          <w:color w:val="auto"/>
        </w:rPr>
        <w:t>alebo sociálnemu pracovníkovi zariadenia</w:t>
      </w:r>
      <w:r w:rsidRPr="006C3CF1" w:rsidR="00C00A03">
        <w:rPr>
          <w:rFonts w:ascii="Times New Roman" w:hAnsi="Times New Roman" w:cs="Times New Roman"/>
          <w:color w:val="auto"/>
        </w:rPr>
        <w:t xml:space="preserve"> – návrh na doplnenie nového odseku 6</w:t>
      </w:r>
      <w:r w:rsidRPr="006C3CF1">
        <w:rPr>
          <w:rFonts w:ascii="Times New Roman" w:hAnsi="Times New Roman" w:cs="Times New Roman"/>
          <w:color w:val="auto"/>
        </w:rPr>
        <w:t xml:space="preserve"> </w:t>
      </w:r>
      <w:r w:rsidRPr="006C3CF1" w:rsidR="00C00A03">
        <w:rPr>
          <w:rFonts w:ascii="Times New Roman" w:hAnsi="Times New Roman" w:cs="Times New Roman"/>
          <w:color w:val="auto"/>
        </w:rPr>
        <w:t>v § 44</w:t>
      </w:r>
      <w:r w:rsidRPr="006C3CF1" w:rsidR="001A1EFB">
        <w:rPr>
          <w:rFonts w:ascii="Times New Roman" w:hAnsi="Times New Roman" w:cs="Times New Roman"/>
          <w:color w:val="auto"/>
        </w:rPr>
        <w:t>.</w:t>
      </w:r>
      <w:r w:rsidRPr="006C3CF1">
        <w:rPr>
          <w:rFonts w:ascii="Times New Roman" w:hAnsi="Times New Roman" w:cs="Times New Roman"/>
          <w:color w:val="auto"/>
        </w:rPr>
        <w:t xml:space="preserve">  </w:t>
      </w:r>
    </w:p>
    <w:p w:rsidR="00A4376D" w:rsidP="00A4376D">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V súvislosti so zámerom upraviť podmienky sprostredkovania medzištátneho osvojenia dieťaťa s obvyklým pobytom zo zahraničia slovenskými záujemcami (súvisiaci  </w:t>
      </w:r>
      <w:r w:rsidRPr="006C3CF1" w:rsidR="00C00A03">
        <w:rPr>
          <w:rFonts w:ascii="Times New Roman" w:hAnsi="Times New Roman" w:cs="Times New Roman"/>
          <w:color w:val="auto"/>
        </w:rPr>
        <w:t>24</w:t>
      </w:r>
      <w:r w:rsidRPr="006C3CF1" w:rsidR="000E1845">
        <w:rPr>
          <w:rFonts w:ascii="Times New Roman" w:hAnsi="Times New Roman" w:cs="Times New Roman"/>
          <w:color w:val="auto"/>
        </w:rPr>
        <w:t>. a 2</w:t>
      </w:r>
      <w:r w:rsidRPr="006C3CF1" w:rsidR="00C00A03">
        <w:rPr>
          <w:rFonts w:ascii="Times New Roman" w:hAnsi="Times New Roman" w:cs="Times New Roman"/>
          <w:color w:val="auto"/>
        </w:rPr>
        <w:t>5</w:t>
      </w:r>
      <w:r w:rsidRPr="006C3CF1" w:rsidR="000E1845">
        <w:rPr>
          <w:rFonts w:ascii="Times New Roman" w:hAnsi="Times New Roman" w:cs="Times New Roman"/>
          <w:color w:val="auto"/>
        </w:rPr>
        <w:t>.</w:t>
      </w:r>
      <w:r w:rsidRPr="006C3CF1" w:rsidR="003C75E7">
        <w:rPr>
          <w:rFonts w:ascii="Times New Roman" w:hAnsi="Times New Roman" w:cs="Times New Roman"/>
          <w:color w:val="auto"/>
        </w:rPr>
        <w:t xml:space="preserve"> novelizačné body) je potrebné upraviť aj spôsob získania dokladov potrebných na rozhodnutie o zapísanie týchto záujemcov do zoznamu žiadateľov</w:t>
      </w:r>
      <w:r w:rsidRPr="006C3CF1">
        <w:rPr>
          <w:rFonts w:ascii="Times New Roman" w:hAnsi="Times New Roman" w:cs="Times New Roman"/>
          <w:color w:val="auto"/>
        </w:rPr>
        <w:t xml:space="preserve"> - návrh na doplnenie nových odsekov  10 až 12 v § 44.</w:t>
      </w:r>
    </w:p>
    <w:p w:rsidR="00437BC8" w:rsidRPr="006C3CF1" w:rsidP="00A4376D">
      <w:pPr>
        <w:bidi w:val="0"/>
        <w:ind w:firstLine="708"/>
        <w:jc w:val="both"/>
        <w:rPr>
          <w:rFonts w:ascii="Times New Roman" w:hAnsi="Times New Roman" w:cs="Times New Roman"/>
          <w:color w:val="auto"/>
        </w:rPr>
      </w:pPr>
    </w:p>
    <w:p w:rsidR="00E67EE0" w:rsidP="002B259E">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Orgánom príslušným na rozhodovanie vo veci zapísania do zoznamu by malo byť z dôvodu svojho ťažiskového postavenia v procese sprostredkovania medzištátneho osvojenia (</w:t>
      </w:r>
      <w:r w:rsidRPr="006C3CF1" w:rsidR="00A4376D">
        <w:rPr>
          <w:rFonts w:ascii="Times New Roman" w:hAnsi="Times New Roman" w:cs="Times New Roman"/>
          <w:color w:val="auto"/>
        </w:rPr>
        <w:t>5</w:t>
      </w:r>
      <w:r w:rsidR="00A352CC">
        <w:rPr>
          <w:rFonts w:ascii="Times New Roman" w:hAnsi="Times New Roman" w:cs="Times New Roman"/>
          <w:color w:val="auto"/>
        </w:rPr>
        <w:t>6</w:t>
      </w:r>
      <w:r w:rsidRPr="006C3CF1" w:rsidR="003C75E7">
        <w:rPr>
          <w:rFonts w:ascii="Times New Roman" w:hAnsi="Times New Roman" w:cs="Times New Roman"/>
          <w:color w:val="auto"/>
        </w:rPr>
        <w:t xml:space="preserve">. novelizačný bod) </w:t>
      </w:r>
      <w:r w:rsidRPr="006C3CF1" w:rsidR="002B259E">
        <w:rPr>
          <w:rFonts w:ascii="Times New Roman" w:hAnsi="Times New Roman" w:cs="Times New Roman"/>
          <w:color w:val="auto"/>
        </w:rPr>
        <w:t>Centr</w:t>
      </w:r>
      <w:r w:rsidR="002B259E">
        <w:rPr>
          <w:rFonts w:ascii="Times New Roman" w:hAnsi="Times New Roman" w:cs="Times New Roman"/>
          <w:color w:val="auto"/>
        </w:rPr>
        <w:t xml:space="preserve">um </w:t>
      </w:r>
      <w:r w:rsidRPr="006C3CF1" w:rsidR="002B259E">
        <w:rPr>
          <w:rFonts w:ascii="Times New Roman" w:hAnsi="Times New Roman" w:cs="Times New Roman"/>
          <w:color w:val="auto"/>
        </w:rPr>
        <w:t xml:space="preserve">pre medzinárodnoprávnu ochranu detí a mládeže </w:t>
      </w:r>
      <w:r w:rsidRPr="00F3645F" w:rsidR="002B259E">
        <w:rPr>
          <w:rFonts w:ascii="Times New Roman" w:hAnsi="Times New Roman" w:cs="Times New Roman"/>
          <w:color w:val="auto"/>
        </w:rPr>
        <w:t>(ďalej len „CIPC“)</w:t>
      </w:r>
      <w:r w:rsidRPr="006C3CF1" w:rsidR="002B259E">
        <w:rPr>
          <w:rFonts w:ascii="Times New Roman" w:hAnsi="Times New Roman" w:cs="Times New Roman"/>
          <w:color w:val="auto"/>
        </w:rPr>
        <w:t xml:space="preserve">. </w:t>
      </w:r>
      <w:r w:rsidRPr="006C3CF1" w:rsidR="003C75E7">
        <w:rPr>
          <w:rFonts w:ascii="Times New Roman" w:hAnsi="Times New Roman" w:cs="Times New Roman"/>
          <w:color w:val="auto"/>
        </w:rPr>
        <w:t xml:space="preserve">Navrhuje sa, aby </w:t>
      </w:r>
      <w:r w:rsidRPr="006C3CF1" w:rsidR="003C75E7">
        <w:rPr>
          <w:rFonts w:ascii="Times New Roman" w:hAnsi="Times New Roman" w:cs="Times New Roman"/>
          <w:color w:val="auto"/>
          <w:lang w:eastAsia="cs-CZ"/>
        </w:rPr>
        <w:t>odpis registra trestov fyzickej osoby, ktorá má záujem byť osvojiteľom,</w:t>
      </w:r>
      <w:r w:rsidRPr="006C3CF1" w:rsidR="003C75E7">
        <w:rPr>
          <w:rFonts w:ascii="Times New Roman" w:hAnsi="Times New Roman" w:cs="Times New Roman"/>
          <w:color w:val="auto"/>
        </w:rPr>
        <w:t xml:space="preserve"> </w:t>
      </w:r>
      <w:r w:rsidRPr="006C3CF1" w:rsidR="003C75E7">
        <w:rPr>
          <w:rFonts w:ascii="Times New Roman" w:hAnsi="Times New Roman" w:cs="Times New Roman"/>
          <w:color w:val="auto"/>
          <w:lang w:eastAsia="cs-CZ"/>
        </w:rPr>
        <w:t>správu o bytových pomeroch, rodinných pomeroch a sociálnych pomeroch a</w:t>
      </w:r>
      <w:r w:rsidRPr="006C3CF1" w:rsidR="00E82D8A">
        <w:rPr>
          <w:rFonts w:ascii="Times New Roman" w:hAnsi="Times New Roman" w:cs="Times New Roman"/>
          <w:color w:val="auto"/>
          <w:lang w:eastAsia="cs-CZ"/>
        </w:rPr>
        <w:t> </w:t>
      </w:r>
      <w:r w:rsidRPr="006C3CF1" w:rsidR="003C75E7">
        <w:rPr>
          <w:rFonts w:ascii="Times New Roman" w:hAnsi="Times New Roman" w:cs="Times New Roman"/>
          <w:color w:val="auto"/>
          <w:lang w:eastAsia="cs-CZ"/>
        </w:rPr>
        <w:t xml:space="preserve">vyjadrenie obce o spôsobe života tejto fyzickej osoby, zadovážil a predložil CIPC-u určený orgán sociálnoprávnej ochrany detí a sociálnej kurately, ktorý plní rovnaké úlohy aj v prípade vnútroštátneho sprostredkovania náhradnej rodinnej starostlivosti. Splnenie ostatných podmienok zapísania do zoznamu záujemcovia o osvojenie preukážu CIPC-u.  </w:t>
      </w:r>
    </w:p>
    <w:p w:rsidR="003C75E7" w:rsidRPr="006C3CF1" w:rsidP="000E1845">
      <w:pPr>
        <w:bidi w:val="0"/>
        <w:ind w:firstLine="708"/>
        <w:jc w:val="both"/>
        <w:rPr>
          <w:rFonts w:ascii="Times New Roman" w:hAnsi="Times New Roman" w:cs="Times New Roman"/>
          <w:b/>
          <w:color w:val="auto"/>
        </w:rPr>
      </w:pPr>
      <w:r w:rsidRPr="006C3CF1">
        <w:rPr>
          <w:rFonts w:ascii="Times New Roman" w:hAnsi="Times New Roman" w:cs="Times New Roman"/>
          <w:color w:val="auto"/>
          <w:lang w:eastAsia="cs-CZ"/>
        </w:rPr>
        <w:t xml:space="preserve">Navrhuje sa tiež, aby </w:t>
      </w:r>
      <w:r w:rsidRPr="006C3CF1" w:rsidR="000E1845">
        <w:rPr>
          <w:rFonts w:ascii="Times New Roman" w:hAnsi="Times New Roman" w:cs="Times New Roman"/>
          <w:color w:val="auto"/>
          <w:lang w:eastAsia="cs-CZ"/>
        </w:rPr>
        <w:t xml:space="preserve">na príprave </w:t>
      </w:r>
      <w:r w:rsidRPr="006C3CF1" w:rsidR="000E1845">
        <w:rPr>
          <w:rFonts w:ascii="Times New Roman" w:hAnsi="Times New Roman" w:cs="Times New Roman"/>
          <w:color w:val="auto"/>
        </w:rPr>
        <w:t xml:space="preserve">záujemcov o medzištátne osvojenie (v časti poskytnutia informácií o </w:t>
      </w:r>
      <w:r w:rsidRPr="006C3CF1" w:rsidR="000E1845">
        <w:rPr>
          <w:rFonts w:ascii="Times New Roman" w:hAnsi="Times New Roman" w:cs="Times New Roman"/>
          <w:color w:val="auto"/>
          <w:lang w:eastAsia="cs-CZ"/>
        </w:rPr>
        <w:t>náhradnej rodinnej starostlivosti</w:t>
      </w:r>
      <w:r w:rsidRPr="006C3CF1" w:rsidR="00624CC8">
        <w:rPr>
          <w:rFonts w:ascii="Times New Roman" w:hAnsi="Times New Roman" w:cs="Times New Roman"/>
          <w:color w:val="auto"/>
          <w:lang w:eastAsia="cs-CZ"/>
        </w:rPr>
        <w:t xml:space="preserve"> a záverečnej časti prípravy</w:t>
      </w:r>
      <w:r w:rsidRPr="006C3CF1" w:rsidR="000E1845">
        <w:rPr>
          <w:rFonts w:ascii="Times New Roman" w:hAnsi="Times New Roman" w:cs="Times New Roman"/>
          <w:color w:val="auto"/>
          <w:lang w:eastAsia="cs-CZ"/>
        </w:rPr>
        <w:t xml:space="preserve">) zúčastňoval </w:t>
      </w:r>
      <w:r w:rsidRPr="006C3CF1" w:rsidR="000E1845">
        <w:rPr>
          <w:rFonts w:ascii="Times New Roman" w:hAnsi="Times New Roman" w:cs="Times New Roman"/>
          <w:color w:val="auto"/>
        </w:rPr>
        <w:t xml:space="preserve">zástupca </w:t>
      </w:r>
      <w:r w:rsidRPr="006C3CF1" w:rsidR="000E1845">
        <w:rPr>
          <w:rFonts w:ascii="Times New Roman" w:hAnsi="Times New Roman" w:cs="Times New Roman"/>
          <w:color w:val="auto"/>
          <w:lang w:eastAsia="cs-CZ"/>
        </w:rPr>
        <w:t xml:space="preserve">CIPC-u </w:t>
      </w:r>
      <w:r w:rsidRPr="006C3CF1" w:rsidR="000E1845">
        <w:rPr>
          <w:rFonts w:ascii="Times New Roman" w:hAnsi="Times New Roman" w:cs="Times New Roman"/>
          <w:color w:val="auto"/>
        </w:rPr>
        <w:t xml:space="preserve">a </w:t>
      </w:r>
      <w:r w:rsidRPr="006C3CF1">
        <w:rPr>
          <w:rFonts w:ascii="Times New Roman" w:hAnsi="Times New Roman" w:cs="Times New Roman"/>
          <w:color w:val="auto"/>
          <w:lang w:eastAsia="cs-CZ"/>
        </w:rPr>
        <w:t>žiadosť o medzištátne osvojenie nevylučovala žiadateľov z možnosti sprostredkovania náhradnej rodinnej starostlivosti na území</w:t>
      </w:r>
      <w:r w:rsidRPr="006C3CF1" w:rsidR="000E1845">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Slovenskej republiky.       </w:t>
      </w:r>
      <w:r w:rsidRPr="006C3CF1">
        <w:rPr>
          <w:rFonts w:ascii="Times New Roman" w:hAnsi="Times New Roman" w:cs="Times New Roman"/>
          <w:b/>
          <w:color w:val="auto"/>
        </w:rPr>
        <w:t xml:space="preserve">   </w:t>
      </w:r>
    </w:p>
    <w:p w:rsidR="00E82D8A" w:rsidRPr="006C3CF1" w:rsidP="00C64FAE">
      <w:pPr>
        <w:bidi w:val="0"/>
        <w:jc w:val="both"/>
        <w:rPr>
          <w:rFonts w:ascii="Times New Roman" w:hAnsi="Times New Roman" w:cs="Times New Roman"/>
          <w:b/>
          <w:color w:val="auto"/>
        </w:rPr>
      </w:pPr>
    </w:p>
    <w:p w:rsidR="003C75E7" w:rsidRPr="006C3CF1"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Pr="006C3CF1" w:rsidR="00262F80">
        <w:rPr>
          <w:rFonts w:ascii="Times New Roman" w:hAnsi="Times New Roman" w:cs="Times New Roman"/>
          <w:b/>
          <w:color w:val="auto"/>
        </w:rPr>
        <w:t>3</w:t>
      </w:r>
      <w:r w:rsidR="007C30E6">
        <w:rPr>
          <w:rFonts w:ascii="Times New Roman" w:hAnsi="Times New Roman" w:cs="Times New Roman"/>
          <w:b/>
          <w:color w:val="auto"/>
        </w:rPr>
        <w:t>4</w:t>
      </w:r>
    </w:p>
    <w:p w:rsidR="00855B39" w:rsidP="00C64FAE">
      <w:pPr>
        <w:bidi w:val="0"/>
        <w:ind w:firstLine="708"/>
        <w:jc w:val="both"/>
        <w:rPr>
          <w:rFonts w:ascii="Times New Roman" w:hAnsi="Times New Roman" w:cs="Times New Roman"/>
          <w:b/>
          <w:color w:val="auto"/>
        </w:rPr>
      </w:pPr>
    </w:p>
    <w:p w:rsidR="003C75E7" w:rsidRPr="00855B39" w:rsidP="00C64FAE">
      <w:pPr>
        <w:bidi w:val="0"/>
        <w:ind w:firstLine="708"/>
        <w:jc w:val="both"/>
        <w:rPr>
          <w:rFonts w:ascii="Times New Roman" w:hAnsi="Times New Roman" w:cs="Times New Roman"/>
          <w:b/>
          <w:color w:val="auto"/>
        </w:rPr>
      </w:pPr>
      <w:r w:rsidRPr="00855B39">
        <w:rPr>
          <w:rFonts w:ascii="Times New Roman" w:hAnsi="Times New Roman" w:cs="Times New Roman"/>
          <w:b/>
          <w:color w:val="auto"/>
        </w:rPr>
        <w:t>Všeobecne</w:t>
      </w:r>
    </w:p>
    <w:p w:rsidR="003C75E7" w:rsidP="00C64FAE">
      <w:pPr>
        <w:pStyle w:val="Default"/>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V podmienkach Slovenskej republiky dlhodobo prebieha  proces deinštitucionalizácie náhradnej starostlivosti, ktorého podstatou je utváranie takých podmienok pre pomoc deťom a ich rodinám, aby umiestňovanie detí do náhradného prostredia bolo skutočne výnimočným riešením situácie dieťaťa. </w:t>
      </w:r>
    </w:p>
    <w:p w:rsidR="003C75E7" w:rsidRPr="006C3CF1" w:rsidP="00C64FAE">
      <w:pPr>
        <w:pStyle w:val="Default"/>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Dôvodom na navrhovanú zmenu je potreba zabezpečenia odbornej pomoci deťom a rodinám včas a v potrebnom rozsahu a tiež v zodpovedajúcej kvalite. Možnosť ovplyvniť rozvoj ambulantných a terénnych foriem pomoci je prakticky nulová a možnosť ovplyvniť rozvoj dobrovoľných pobytových opatrení je minimálna. Zabezpečenie aspoň minimálneho rozsahu služieb pre deti a ich rodiny je tak od roku 2009 riešené rozširovaním kompetencií orgánov sociálnoprávnej ochrany detí a sociálnej kurately, čo bolo jediné možné riešenie, nakoľko sa jedná o štátne orgány. Avšak tieto orgány nedokážu pokryť svojim výkonom celkovú potrebu detí a ich rodín a navyše tak, ako už bolo uvedené vo všeobecnej časti Dôvodovej správy, ich primárnou podstatou je ochrana detí často aj opatreniami, ktoré smerujú k zásahu do rodičovských práv a povinností. Plnenie súčasne dozornej role a role pomáhajúcej musí zákonite vyvolávať a aj vyvoláva pochybnosti až nedôveru u klientov. </w:t>
      </w:r>
    </w:p>
    <w:p w:rsidR="003C75E7"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V rámci odborných diskusií boli skúmané rôzne možnosti riešenia.  Jedna časť riešení bola založená na spresňovaní podmienok o.</w:t>
      </w:r>
      <w:r w:rsidRPr="006C3CF1" w:rsidR="00664377">
        <w:rPr>
          <w:rFonts w:ascii="Times New Roman" w:hAnsi="Times New Roman" w:cs="Times New Roman"/>
          <w:color w:val="auto"/>
        </w:rPr>
        <w:t xml:space="preserve"> </w:t>
      </w:r>
      <w:r w:rsidRPr="006C3CF1">
        <w:rPr>
          <w:rFonts w:ascii="Times New Roman" w:hAnsi="Times New Roman" w:cs="Times New Roman"/>
          <w:color w:val="auto"/>
        </w:rPr>
        <w:t xml:space="preserve">i. aj financovania pre výkon opatrení v pôsobnosti samosprávy - táto alternatíva má však neistý výsledok. Rovnako bola zamietnutá aj alternatíva ďalšieho rozširovania úloh orgánov sociálnoprávnej ochrany detí a sociálnej kurately. Zhoda sa dosiahla na základnom východisku –systém sociálnoprávnej ochrany detí a sociálnej kurately by mal byť pri výkone potrebných opatrení pre deti a rodiny svojpomocný a nemôže sa ďalej spoliehať na rozvoj sociálnych služieb pre deti a rodinu. Sociálnoprávna ochrana detí a sociálna kuratela má </w:t>
      </w:r>
      <w:r w:rsidRPr="006C3CF1" w:rsidR="00A4376D">
        <w:rPr>
          <w:rFonts w:ascii="Times New Roman" w:hAnsi="Times New Roman" w:cs="Times New Roman"/>
          <w:color w:val="auto"/>
        </w:rPr>
        <w:t xml:space="preserve">v zásade </w:t>
      </w:r>
      <w:r w:rsidRPr="006C3CF1">
        <w:rPr>
          <w:rFonts w:ascii="Times New Roman" w:hAnsi="Times New Roman" w:cs="Times New Roman"/>
          <w:color w:val="auto"/>
        </w:rPr>
        <w:t xml:space="preserve">k dispozícii dve siete – sieť </w:t>
      </w:r>
      <w:r w:rsidRPr="006C3CF1" w:rsidR="00A4376D">
        <w:rPr>
          <w:rFonts w:ascii="Times New Roman" w:hAnsi="Times New Roman" w:cs="Times New Roman"/>
          <w:color w:val="auto"/>
        </w:rPr>
        <w:t xml:space="preserve">štátnych </w:t>
      </w:r>
      <w:r w:rsidRPr="006C3CF1">
        <w:rPr>
          <w:rFonts w:ascii="Times New Roman" w:hAnsi="Times New Roman" w:cs="Times New Roman"/>
          <w:color w:val="auto"/>
        </w:rPr>
        <w:t>orgánov a sieť zariadení, a táto skutočnosť bola využitá pri návrhu riešenia – využitie potenciálu zariadení zmenou podmienok v</w:t>
      </w:r>
      <w:r w:rsidRPr="006C3CF1" w:rsidR="00AD478A">
        <w:rPr>
          <w:rFonts w:ascii="Times New Roman" w:hAnsi="Times New Roman" w:cs="Times New Roman"/>
          <w:color w:val="auto"/>
        </w:rPr>
        <w:t>y</w:t>
      </w:r>
      <w:r w:rsidRPr="006C3CF1">
        <w:rPr>
          <w:rFonts w:ascii="Times New Roman" w:hAnsi="Times New Roman" w:cs="Times New Roman"/>
          <w:color w:val="auto"/>
        </w:rPr>
        <w:t xml:space="preserve">konávania opatrení v zariadeniach a súbežné riešenie kritického financovania </w:t>
      </w:r>
      <w:r w:rsidRPr="006C3CF1" w:rsidR="00A4376D">
        <w:rPr>
          <w:rFonts w:ascii="Times New Roman" w:hAnsi="Times New Roman" w:cs="Times New Roman"/>
          <w:color w:val="auto"/>
        </w:rPr>
        <w:t xml:space="preserve">dnešných </w:t>
      </w:r>
      <w:r w:rsidRPr="006C3CF1">
        <w:rPr>
          <w:rFonts w:ascii="Times New Roman" w:hAnsi="Times New Roman" w:cs="Times New Roman"/>
          <w:color w:val="auto"/>
        </w:rPr>
        <w:t>krízových stredísk a resocializačných stredísk v časti dobrovoľných pobytov tak, aby bolo možné zároveň určiť personálne a profesijné podmienky výkonu v zariadeniach.</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Podstatou riešenia je vytvorenie podmienok pre rozvoj ambulantných</w:t>
      </w:r>
      <w:r w:rsidRPr="006C3CF1" w:rsidR="00A4376D">
        <w:rPr>
          <w:rFonts w:ascii="Times New Roman" w:hAnsi="Times New Roman" w:cs="Times New Roman"/>
          <w:color w:val="auto"/>
        </w:rPr>
        <w:t xml:space="preserve"> a ter</w:t>
      </w:r>
      <w:r w:rsidRPr="006C3CF1" w:rsidR="00FF0A2F">
        <w:rPr>
          <w:rFonts w:ascii="Times New Roman" w:hAnsi="Times New Roman" w:cs="Times New Roman"/>
          <w:color w:val="auto"/>
        </w:rPr>
        <w:t>é</w:t>
      </w:r>
      <w:r w:rsidRPr="006C3CF1" w:rsidR="00A4376D">
        <w:rPr>
          <w:rFonts w:ascii="Times New Roman" w:hAnsi="Times New Roman" w:cs="Times New Roman"/>
          <w:color w:val="auto"/>
        </w:rPr>
        <w:t>nnych</w:t>
      </w:r>
      <w:r w:rsidRPr="006C3CF1">
        <w:rPr>
          <w:rFonts w:ascii="Times New Roman" w:hAnsi="Times New Roman" w:cs="Times New Roman"/>
          <w:color w:val="auto"/>
        </w:rPr>
        <w:t xml:space="preserve"> opatrení a dobrovoľných pobytov pre odbornú prácu s deťmi a ich rodinami zriadením nového druhu multifunkčného zariadenia v zriaďovateľskej pôsobnosti Ústredia práce, sociálnych vecí a rodiny (ďalej len Ústredie“) z dnešných detských domovov, krízových stredísk a resocializačných stredísk – centra pre deti</w:t>
      </w:r>
      <w:r w:rsidRPr="006C3CF1" w:rsidR="00A4376D">
        <w:rPr>
          <w:rFonts w:ascii="Times New Roman" w:hAnsi="Times New Roman" w:cs="Times New Roman"/>
          <w:color w:val="auto"/>
        </w:rPr>
        <w:t xml:space="preserve">, </w:t>
      </w:r>
      <w:r w:rsidRPr="006C3CF1">
        <w:rPr>
          <w:rFonts w:ascii="Times New Roman" w:hAnsi="Times New Roman" w:cs="Times New Roman"/>
          <w:color w:val="auto"/>
        </w:rPr>
        <w:t>ich rodiny</w:t>
      </w:r>
      <w:r w:rsidRPr="006C3CF1" w:rsidR="00A4376D">
        <w:rPr>
          <w:rFonts w:ascii="Times New Roman" w:hAnsi="Times New Roman" w:cs="Times New Roman"/>
          <w:color w:val="auto"/>
        </w:rPr>
        <w:t xml:space="preserve"> a</w:t>
      </w:r>
      <w:r w:rsidR="007C30E6">
        <w:rPr>
          <w:rFonts w:ascii="Times New Roman" w:hAnsi="Times New Roman" w:cs="Times New Roman"/>
          <w:color w:val="auto"/>
        </w:rPr>
        <w:t> </w:t>
      </w:r>
      <w:r w:rsidRPr="006C3CF1" w:rsidR="00A4376D">
        <w:rPr>
          <w:rFonts w:ascii="Times New Roman" w:hAnsi="Times New Roman" w:cs="Times New Roman"/>
          <w:color w:val="auto"/>
        </w:rPr>
        <w:t>plnolet</w:t>
      </w:r>
      <w:r w:rsidR="007C30E6">
        <w:rPr>
          <w:rFonts w:ascii="Times New Roman" w:hAnsi="Times New Roman" w:cs="Times New Roman"/>
          <w:color w:val="auto"/>
        </w:rPr>
        <w:t>é fyzické osoby</w:t>
      </w:r>
      <w:r w:rsidRPr="006C3CF1">
        <w:rPr>
          <w:rFonts w:ascii="Times New Roman" w:hAnsi="Times New Roman" w:cs="Times New Roman"/>
          <w:color w:val="auto"/>
        </w:rPr>
        <w:t xml:space="preserve">. Uvedená zmena vyžaduje tiež zmenu financovania a doriešenie zaradenia krízových stredísk, ktorých systémové postavenie nie je doriešené od roku 2004. </w:t>
      </w:r>
      <w:r w:rsidRPr="006C3CF1" w:rsidR="00A70259">
        <w:rPr>
          <w:rFonts w:ascii="Times New Roman" w:hAnsi="Times New Roman" w:cs="Times New Roman"/>
          <w:color w:val="auto"/>
        </w:rPr>
        <w:t xml:space="preserve"> </w:t>
      </w:r>
      <w:r w:rsidRPr="006C3CF1" w:rsidR="00A4376D">
        <w:rPr>
          <w:rFonts w:ascii="Times New Roman" w:hAnsi="Times New Roman" w:cs="Times New Roman"/>
          <w:color w:val="auto"/>
        </w:rPr>
        <w:t xml:space="preserve">Názov nového druhu zariadenia bol tiež navrhnutý zástupcami zariadení, doformovaný bol v rámci medzirezortného pripomienkového konania  (bolo zohľadnené, že opatrenia v zariadení budú vykonávané  aj pre plnoletých jednotlivcov). Názov zodpovedá predpokladanému obsahu vykonávaných opatrení a v neposlednom rade nenálepkuje </w:t>
      </w:r>
      <w:r w:rsidRPr="006C3CF1" w:rsidR="00A70259">
        <w:rPr>
          <w:rFonts w:ascii="Times New Roman" w:hAnsi="Times New Roman" w:cs="Times New Roman"/>
          <w:color w:val="auto"/>
        </w:rPr>
        <w:t xml:space="preserve">klientov. </w:t>
      </w:r>
      <w:r w:rsidRPr="006C3CF1" w:rsidR="00A4376D">
        <w:rPr>
          <w:rFonts w:ascii="Times New Roman" w:hAnsi="Times New Roman" w:cs="Times New Roman"/>
          <w:color w:val="auto"/>
        </w:rPr>
        <w:t xml:space="preserve">  </w:t>
      </w:r>
    </w:p>
    <w:p w:rsidR="003C75E7"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Zásadným pre realizáciu zmeny je určenie celkovej potreby tak pobytových miest</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ako aj kapacít výkonu opatrení ambulantnou a terénnou formou – ustanovenie mechanizmu výpočtu potreby kapacít.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Súčasne s navrhovanými zmenami v úprave  zariadení  je potrebné vykonať súvisiace zmeny v úprave úhrad aj úprave opatrení finančného charakteru. Z dôvodu veľkého počtu  legislatívno-technických zmien v týchto častiach je vhodnejšie nanovo upraviť príslušné paragrafové znenia a zároveň upraviť – zjednodušiť ich znenie a zároveň vykonať čiastkové obsahové zmeny, ktoré reagujú na aplikačnú prax.      </w:t>
      </w:r>
    </w:p>
    <w:p w:rsidR="003C75E7" w:rsidRPr="006C3CF1" w:rsidP="00C64FAE">
      <w:pPr>
        <w:bidi w:val="0"/>
        <w:jc w:val="both"/>
        <w:rPr>
          <w:rFonts w:ascii="Times New Roman" w:hAnsi="Times New Roman" w:cs="Times New Roman"/>
          <w:color w:val="auto"/>
        </w:rPr>
      </w:pPr>
    </w:p>
    <w:p w:rsidR="003C75E7" w:rsidRPr="006C3CF1" w:rsidP="00C64FAE">
      <w:pPr>
        <w:bidi w:val="0"/>
        <w:jc w:val="both"/>
        <w:outlineLvl w:val="2"/>
        <w:rPr>
          <w:rFonts w:ascii="Times New Roman" w:hAnsi="Times New Roman" w:cs="Times New Roman"/>
          <w:i/>
          <w:color w:val="auto"/>
          <w:lang w:eastAsia="cs-CZ"/>
        </w:rPr>
      </w:pPr>
      <w:r w:rsidRPr="006C3CF1">
        <w:rPr>
          <w:rFonts w:ascii="Times New Roman" w:hAnsi="Times New Roman" w:cs="Times New Roman"/>
          <w:i/>
          <w:color w:val="auto"/>
          <w:lang w:eastAsia="cs-CZ"/>
        </w:rPr>
        <w:t>K  § 45</w:t>
      </w:r>
    </w:p>
    <w:p w:rsidR="00A70259" w:rsidRPr="006C3CF1" w:rsidP="00C64FAE">
      <w:pPr>
        <w:tabs>
          <w:tab w:val="left" w:pos="0"/>
        </w:tabs>
        <w:bidi w:val="0"/>
        <w:jc w:val="both"/>
        <w:rPr>
          <w:rFonts w:ascii="Times New Roman" w:hAnsi="Times New Roman" w:cs="Times New Roman"/>
          <w:color w:val="auto"/>
        </w:rPr>
      </w:pPr>
      <w:r w:rsidRPr="006C3CF1" w:rsidR="00AD478A">
        <w:rPr>
          <w:rFonts w:ascii="Times New Roman" w:hAnsi="Times New Roman" w:cs="Times New Roman"/>
          <w:color w:val="auto"/>
        </w:rPr>
        <w:tab/>
      </w:r>
      <w:r w:rsidRPr="006C3CF1" w:rsidR="003C75E7">
        <w:rPr>
          <w:rFonts w:ascii="Times New Roman" w:hAnsi="Times New Roman" w:cs="Times New Roman"/>
          <w:color w:val="auto"/>
        </w:rPr>
        <w:t>Navrhuje sa, aby zariadením sociálnoprávnej ochrany detí a sociálnej kurately bolo centrum pre deti</w:t>
      </w:r>
      <w:r w:rsidRPr="006C3CF1" w:rsidR="00E01CA1">
        <w:rPr>
          <w:rFonts w:ascii="Times New Roman" w:hAnsi="Times New Roman" w:cs="Times New Roman"/>
          <w:color w:val="auto"/>
        </w:rPr>
        <w:t>,</w:t>
      </w:r>
      <w:r w:rsidRPr="006C3CF1" w:rsidR="003C75E7">
        <w:rPr>
          <w:rFonts w:ascii="Times New Roman" w:hAnsi="Times New Roman" w:cs="Times New Roman"/>
          <w:color w:val="auto"/>
        </w:rPr>
        <w:t xml:space="preserve"> ich rodiny </w:t>
      </w:r>
      <w:r w:rsidRPr="006C3CF1" w:rsidR="00E01CA1">
        <w:rPr>
          <w:rFonts w:ascii="Times New Roman" w:hAnsi="Times New Roman" w:cs="Times New Roman"/>
          <w:color w:val="auto"/>
        </w:rPr>
        <w:t>a plnolet</w:t>
      </w:r>
      <w:r w:rsidR="007C30E6">
        <w:rPr>
          <w:rFonts w:ascii="Times New Roman" w:hAnsi="Times New Roman" w:cs="Times New Roman"/>
          <w:color w:val="auto"/>
        </w:rPr>
        <w:t>é fyzické osoby</w:t>
      </w:r>
      <w:r w:rsidRPr="006C3CF1" w:rsidR="00E01CA1">
        <w:rPr>
          <w:rFonts w:ascii="Times New Roman" w:hAnsi="Times New Roman" w:cs="Times New Roman"/>
          <w:color w:val="auto"/>
        </w:rPr>
        <w:t xml:space="preserve"> </w:t>
      </w:r>
      <w:r w:rsidRPr="006C3CF1" w:rsidR="003C75E7">
        <w:rPr>
          <w:rFonts w:ascii="Times New Roman" w:hAnsi="Times New Roman" w:cs="Times New Roman"/>
          <w:color w:val="auto"/>
        </w:rPr>
        <w:t>(ďalej len „centrum“)</w:t>
      </w:r>
      <w:r w:rsidRPr="006C3CF1">
        <w:rPr>
          <w:rFonts w:ascii="Times New Roman" w:hAnsi="Times New Roman" w:cs="Times New Roman"/>
          <w:color w:val="auto"/>
        </w:rPr>
        <w:t>,</w:t>
      </w:r>
      <w:r w:rsidRPr="006C3CF1" w:rsidR="003C75E7">
        <w:rPr>
          <w:rFonts w:ascii="Times New Roman" w:hAnsi="Times New Roman" w:cs="Times New Roman"/>
          <w:color w:val="auto"/>
        </w:rPr>
        <w:t xml:space="preserve"> a aby jeho zriaďovateľom  bolo Ústredie. Dôvodom je osvedčené fungovanie zriaďovateľskej pôsobnosti Ústredia k detským domovom, Ústredie ako zriaďovateľ štátnych detských domovov zabezpečuje aj dostatočný počet miest v potrebnej štruktúre na výkon rozhodnutia súdu v štátnych aj neštátnych detských domovoch a iných zariadeniach. Ak bude v zriaďovateľskej pôsobnosti Ústredia zariadenie, ktoré vykonáva aj opatrenia na dobrovoľnej báze – tak ambulantné, terénne ako aj pobytové, bude  mať Ústredie legitímny dôvod na zabezpečenie dostatočného počtu takýchto kapacít aj prostredníctvom akreditovaných zariadení. Zároveň bude odstránená dlhodobá disproporcia vo financovaní samosprávnej pôsobnosti v oblasti zabezpečovania súdnych rozhodnutí a</w:t>
      </w:r>
      <w:r w:rsidRPr="006C3CF1">
        <w:rPr>
          <w:rFonts w:ascii="Times New Roman" w:hAnsi="Times New Roman" w:cs="Times New Roman"/>
          <w:color w:val="auto"/>
        </w:rPr>
        <w:t xml:space="preserve"> tiež sa zvýši </w:t>
      </w:r>
      <w:r w:rsidRPr="006C3CF1" w:rsidR="003C75E7">
        <w:rPr>
          <w:rFonts w:ascii="Times New Roman" w:hAnsi="Times New Roman" w:cs="Times New Roman"/>
          <w:color w:val="auto"/>
        </w:rPr>
        <w:t>možnos</w:t>
      </w:r>
      <w:r w:rsidRPr="006C3CF1">
        <w:rPr>
          <w:rFonts w:ascii="Times New Roman" w:hAnsi="Times New Roman" w:cs="Times New Roman"/>
          <w:color w:val="auto"/>
        </w:rPr>
        <w:t>ť</w:t>
      </w:r>
      <w:r w:rsidRPr="006C3CF1" w:rsidR="003C75E7">
        <w:rPr>
          <w:rFonts w:ascii="Times New Roman" w:hAnsi="Times New Roman" w:cs="Times New Roman"/>
          <w:color w:val="auto"/>
        </w:rPr>
        <w:t xml:space="preserve"> ovplyvňovať rozsah aj kvalitu opatrení pre deti a rodiny vykonávaných na princípe dobrovoľnosti. </w:t>
      </w:r>
    </w:p>
    <w:p w:rsidR="003C75E7" w:rsidRPr="006C3CF1" w:rsidP="00C64FAE">
      <w:pPr>
        <w:tabs>
          <w:tab w:val="left" w:pos="0"/>
        </w:tabs>
        <w:bidi w:val="0"/>
        <w:jc w:val="both"/>
        <w:rPr>
          <w:rFonts w:ascii="Times New Roman" w:hAnsi="Times New Roman" w:cs="Times New Roman"/>
          <w:color w:val="auto"/>
        </w:rPr>
      </w:pPr>
      <w:r w:rsidRPr="006C3CF1" w:rsidR="00A70259">
        <w:rPr>
          <w:rFonts w:ascii="Times New Roman" w:hAnsi="Times New Roman" w:cs="Times New Roman"/>
          <w:color w:val="auto"/>
        </w:rPr>
        <w:tab/>
      </w:r>
      <w:r w:rsidRPr="006C3CF1">
        <w:rPr>
          <w:rFonts w:ascii="Times New Roman" w:hAnsi="Times New Roman" w:cs="Times New Roman"/>
          <w:color w:val="auto"/>
        </w:rPr>
        <w:t>Navrhuje sa, aby tento nový druh zariadenia mohli za zákonom stanovených podmienok zriaďovať aj obec a vyšší územný celok (na účely plnenia svojich pôsobnost</w:t>
      </w:r>
      <w:r w:rsidRPr="006C3CF1" w:rsidR="00664377">
        <w:rPr>
          <w:rFonts w:ascii="Times New Roman" w:hAnsi="Times New Roman" w:cs="Times New Roman"/>
          <w:color w:val="auto"/>
        </w:rPr>
        <w:t>í</w:t>
      </w:r>
      <w:r w:rsidRPr="006C3CF1">
        <w:rPr>
          <w:rFonts w:ascii="Times New Roman" w:hAnsi="Times New Roman" w:cs="Times New Roman"/>
          <w:color w:val="auto"/>
        </w:rPr>
        <w:t>, bez finančnej podpory zo strany štátnej správy) alebo akreditovaný subjekt. V prípade centier zriadených v samosprávnej pôsobnosti obcí a vyšších územných celkov sa tiež navrhuje, aby vzhľadom na ich pôsobnosť nebolo ich účelom vykonávanie pobytových opatrení súdu ani ambulantných výchovných opatrení</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resp. neodkladných opatrení (s charakterom ambulantného výchovného opatrenia). </w:t>
      </w:r>
      <w:r w:rsidRPr="006C3CF1">
        <w:rPr>
          <w:rFonts w:ascii="Times New Roman" w:hAnsi="Times New Roman"/>
          <w:color w:val="auto"/>
        </w:rPr>
        <w:t>Vzhľadom na samosprávnu pôsobnosť obcí a vyšších územných celkov v oblasti sociálnoprávnej ochrany detí a sociálnej kurately sa navrhuje, aby pri výkone opatrení v centrách zriadených samosprávou nebolo podmienkou na prijatie odporúčanie orgánu sociálnoprávnej ochrany detí a sociálnej kurately</w:t>
      </w:r>
      <w:r w:rsidRPr="006C3CF1" w:rsidR="00B34603">
        <w:rPr>
          <w:rFonts w:ascii="Times New Roman" w:hAnsi="Times New Roman"/>
          <w:color w:val="auto"/>
        </w:rPr>
        <w:t>. V</w:t>
      </w:r>
      <w:r w:rsidRPr="006C3CF1" w:rsidR="00A70259">
        <w:rPr>
          <w:rFonts w:ascii="Times New Roman" w:hAnsi="Times New Roman"/>
          <w:color w:val="auto"/>
        </w:rPr>
        <w:t> </w:t>
      </w:r>
      <w:r w:rsidRPr="006C3CF1" w:rsidR="00572FAF">
        <w:rPr>
          <w:rFonts w:ascii="Times New Roman" w:hAnsi="Times New Roman"/>
          <w:color w:val="auto"/>
        </w:rPr>
        <w:t>prípade</w:t>
      </w:r>
      <w:r w:rsidRPr="006C3CF1" w:rsidR="00A70259">
        <w:rPr>
          <w:rFonts w:ascii="Times New Roman" w:hAnsi="Times New Roman"/>
          <w:color w:val="auto"/>
        </w:rPr>
        <w:t>,</w:t>
      </w:r>
      <w:r w:rsidRPr="006C3CF1" w:rsidR="00572FAF">
        <w:rPr>
          <w:rFonts w:ascii="Times New Roman" w:hAnsi="Times New Roman"/>
          <w:color w:val="auto"/>
        </w:rPr>
        <w:t xml:space="preserve"> ak by malo zariadenie zriadené vyšším územným celkom alebo obcou o takúto formu spolupráce záujem</w:t>
      </w:r>
      <w:r w:rsidRPr="006C3CF1" w:rsidR="00B34603">
        <w:rPr>
          <w:rFonts w:ascii="Times New Roman" w:hAnsi="Times New Roman"/>
          <w:color w:val="auto"/>
        </w:rPr>
        <w:t>,</w:t>
      </w:r>
      <w:r w:rsidRPr="006C3CF1" w:rsidR="00572FAF">
        <w:rPr>
          <w:rFonts w:ascii="Times New Roman" w:hAnsi="Times New Roman"/>
          <w:color w:val="auto"/>
        </w:rPr>
        <w:t xml:space="preserve"> </w:t>
      </w:r>
      <w:r w:rsidR="00223833">
        <w:rPr>
          <w:rFonts w:ascii="Times New Roman" w:hAnsi="Times New Roman"/>
          <w:color w:val="auto"/>
        </w:rPr>
        <w:t xml:space="preserve">vládny </w:t>
      </w:r>
      <w:r w:rsidRPr="006C3CF1" w:rsidR="00572FAF">
        <w:rPr>
          <w:rFonts w:ascii="Times New Roman" w:hAnsi="Times New Roman"/>
          <w:color w:val="auto"/>
        </w:rPr>
        <w:t xml:space="preserve">návrh zákona v § 89 upravuje aj možnosť ponuky </w:t>
      </w:r>
      <w:r w:rsidRPr="006C3CF1" w:rsidR="00C27639">
        <w:rPr>
          <w:rFonts w:ascii="Times New Roman" w:hAnsi="Times New Roman"/>
          <w:color w:val="auto"/>
        </w:rPr>
        <w:t>z</w:t>
      </w:r>
      <w:r w:rsidRPr="006C3CF1" w:rsidR="00572FAF">
        <w:rPr>
          <w:rFonts w:ascii="Times New Roman" w:hAnsi="Times New Roman"/>
          <w:color w:val="auto"/>
        </w:rPr>
        <w:t>o strany samosprávneho centra na spoluprácu formou odporúčania orgánu sociálnoprávnej ochrany detí a sociálnej kurately</w:t>
      </w:r>
      <w:r w:rsidRPr="006C3CF1">
        <w:rPr>
          <w:rFonts w:ascii="Times New Roman" w:hAnsi="Times New Roman"/>
          <w:color w:val="auto"/>
        </w:rPr>
        <w:t xml:space="preserve">. </w:t>
      </w:r>
    </w:p>
    <w:p w:rsidR="003C75E7" w:rsidRPr="006C3CF1" w:rsidP="004B25DF">
      <w:pPr>
        <w:pStyle w:val="ListParagraph"/>
        <w:tabs>
          <w:tab w:val="left" w:pos="0"/>
        </w:tabs>
        <w:autoSpaceDE w:val="0"/>
        <w:autoSpaceDN w:val="0"/>
        <w:bidi w:val="0"/>
        <w:ind w:left="0"/>
        <w:contextualSpacing/>
        <w:jc w:val="both"/>
        <w:rPr>
          <w:rFonts w:ascii="Times New Roman" w:hAnsi="Times New Roman" w:cs="Times New Roman"/>
          <w:color w:val="auto"/>
        </w:rPr>
      </w:pPr>
      <w:r w:rsidRPr="006C3CF1">
        <w:rPr>
          <w:rFonts w:ascii="Times New Roman" w:hAnsi="Times New Roman" w:cs="Times New Roman"/>
          <w:color w:val="auto"/>
        </w:rPr>
        <w:tab/>
        <w:t>Navrhuje sa upraviť účel vykonávania opatrení v centre tak, aby ustanovený rozsah  účelu zodpovedal</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ako doposiaľ</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potrebe zabezpečenia výkonu rozhodnutí súdu o nariadení ústavnej starostlivosti, o nariadení neodkladného opatrenia a o uložení výchovného opatrenia,  ktorého podstatou je pobyt dieťaťa v zariadení (pre zjednodušenie ďalšieho textu sa navrhuje legislatívna skratka - pobytové opatrenie súdu), a tiež potrebe zabezpečiť resocializačný program </w:t>
      </w:r>
      <w:r w:rsidRPr="006C3CF1">
        <w:rPr>
          <w:rFonts w:ascii="Times New Roman" w:hAnsi="Times New Roman"/>
          <w:color w:val="auto"/>
        </w:rPr>
        <w:t xml:space="preserve">na </w:t>
      </w:r>
      <w:r w:rsidRPr="006C3CF1">
        <w:rPr>
          <w:rFonts w:ascii="Times New Roman" w:hAnsi="Times New Roman"/>
          <w:color w:val="auto"/>
          <w:lang w:eastAsia="cs-CZ"/>
        </w:rPr>
        <w:t xml:space="preserve">podporu sociálneho začlenenia detí a plnoletých fyzických osôb </w:t>
      </w:r>
      <w:r w:rsidRPr="006C3CF1">
        <w:rPr>
          <w:rFonts w:ascii="Times New Roman" w:hAnsi="Times New Roman"/>
          <w:color w:val="auto"/>
        </w:rPr>
        <w:t xml:space="preserve">závislých od alkoholu, drog a patologického hráčstva </w:t>
      </w:r>
      <w:r w:rsidRPr="006C3CF1">
        <w:rPr>
          <w:rFonts w:ascii="Times New Roman" w:hAnsi="Times New Roman" w:cs="Times New Roman"/>
          <w:color w:val="auto"/>
        </w:rPr>
        <w:t>tak na dobrovoľnej báze</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ako aj na základe súdneho rozhodnutia. Osobitná pracovná skupina zriadená k téme prepojenia liečby a resocializácie a k podmienkam výkonu resocializačných programov zhodnocovala aj možnosť resocializácie detí </w:t>
      </w:r>
      <w:r w:rsidRPr="006C3CF1">
        <w:rPr>
          <w:rFonts w:ascii="Times New Roman" w:hAnsi="Times New Roman"/>
          <w:color w:val="auto"/>
        </w:rPr>
        <w:t xml:space="preserve">s diagnostikovanou poruchou správania v dôsledku užívania alkoholu, drog alebo v dôsledku patologického hráčstva – výsledkom odbornej diskusie v tejto časti je, že poruchy správania v dôsledku užívania alkoholu, drog alebo v dôsledku patologického hráčstva nemôžu byť indikáciou resocializačného programu, ktorého podstatou je resocializácia </w:t>
      </w:r>
      <w:r w:rsidRPr="006C3CF1">
        <w:rPr>
          <w:rFonts w:ascii="Times New Roman" w:hAnsi="Times New Roman"/>
          <w:color w:val="auto"/>
          <w:lang w:eastAsia="cs-CZ"/>
        </w:rPr>
        <w:t xml:space="preserve">osôb </w:t>
      </w:r>
      <w:r w:rsidRPr="006C3CF1">
        <w:rPr>
          <w:rFonts w:ascii="Times New Roman" w:hAnsi="Times New Roman"/>
          <w:color w:val="auto"/>
        </w:rPr>
        <w:t>závislých od alkoholu, drog a patologického hráčstva.</w:t>
      </w:r>
    </w:p>
    <w:p w:rsidR="003C75E7" w:rsidRPr="006C3CF1" w:rsidP="00E05D74">
      <w:pPr>
        <w:pStyle w:val="ListParagraph"/>
        <w:autoSpaceDE w:val="0"/>
        <w:autoSpaceDN w:val="0"/>
        <w:bidi w:val="0"/>
        <w:ind w:left="0" w:firstLine="708"/>
        <w:contextualSpacing/>
        <w:jc w:val="both"/>
        <w:rPr>
          <w:rFonts w:ascii="Times New Roman" w:hAnsi="Times New Roman" w:cs="Times New Roman"/>
          <w:color w:val="auto"/>
        </w:rPr>
      </w:pPr>
      <w:r w:rsidRPr="006C3CF1" w:rsidR="00B34603">
        <w:rPr>
          <w:rFonts w:ascii="Times New Roman" w:hAnsi="Times New Roman" w:cs="Times New Roman"/>
          <w:color w:val="auto"/>
        </w:rPr>
        <w:t>N</w:t>
      </w:r>
      <w:r w:rsidRPr="006C3CF1">
        <w:rPr>
          <w:rFonts w:ascii="Times New Roman" w:hAnsi="Times New Roman" w:cs="Times New Roman"/>
          <w:color w:val="auto"/>
        </w:rPr>
        <w:t>avrhuje</w:t>
      </w:r>
      <w:r w:rsidRPr="006C3CF1" w:rsidR="00B34603">
        <w:rPr>
          <w:rFonts w:ascii="Times New Roman" w:hAnsi="Times New Roman" w:cs="Times New Roman"/>
          <w:color w:val="auto"/>
        </w:rPr>
        <w:t xml:space="preserve"> sa</w:t>
      </w:r>
      <w:r w:rsidRPr="006C3CF1">
        <w:rPr>
          <w:rFonts w:ascii="Times New Roman" w:hAnsi="Times New Roman" w:cs="Times New Roman"/>
          <w:color w:val="auto"/>
        </w:rPr>
        <w:t xml:space="preserve">, aby účelom centra bolo aj vykonávanie </w:t>
      </w:r>
      <w:r w:rsidRPr="006C3CF1">
        <w:rPr>
          <w:rFonts w:ascii="Times New Roman" w:hAnsi="Times New Roman"/>
          <w:color w:val="auto"/>
        </w:rPr>
        <w:t>špecializovaného programu (</w:t>
      </w:r>
      <w:r w:rsidRPr="006C3CF1">
        <w:rPr>
          <w:rFonts w:ascii="Times New Roman" w:hAnsi="Times New Roman" w:cs="Times New Roman"/>
          <w:color w:val="auto"/>
        </w:rPr>
        <w:t>na dobrovoľnej báze alebo na základe súdneho rozhodnutia)</w:t>
      </w:r>
      <w:r w:rsidRPr="006C3CF1">
        <w:rPr>
          <w:rFonts w:ascii="Times New Roman" w:hAnsi="Times New Roman"/>
          <w:color w:val="auto"/>
        </w:rPr>
        <w:t xml:space="preserve"> zodpovedajúce</w:t>
      </w:r>
      <w:r w:rsidRPr="006C3CF1" w:rsidR="00664377">
        <w:rPr>
          <w:rFonts w:ascii="Times New Roman" w:hAnsi="Times New Roman"/>
          <w:color w:val="auto"/>
        </w:rPr>
        <w:t>ho</w:t>
      </w:r>
      <w:r w:rsidRPr="006C3CF1">
        <w:rPr>
          <w:rFonts w:ascii="Times New Roman" w:hAnsi="Times New Roman"/>
          <w:color w:val="auto"/>
        </w:rPr>
        <w:t xml:space="preserve"> </w:t>
      </w:r>
      <w:r w:rsidRPr="006C3CF1">
        <w:rPr>
          <w:rFonts w:ascii="Times New Roman" w:hAnsi="Times New Roman" w:cs="Times New Roman"/>
          <w:color w:val="auto"/>
        </w:rPr>
        <w:t xml:space="preserve">špecifickým potrebám cieľovej skupiny detí, </w:t>
      </w:r>
      <w:r w:rsidRPr="006C3CF1">
        <w:rPr>
          <w:rFonts w:ascii="Times New Roman" w:hAnsi="Times New Roman"/>
          <w:color w:val="auto"/>
        </w:rPr>
        <w:t>ktoré sú obeťou trestného činu obchodovania s ľuďmi, detí týraných a pohlavne zneužívaných alebo detí</w:t>
      </w:r>
      <w:r w:rsidRPr="006C3CF1" w:rsidR="00664377">
        <w:rPr>
          <w:rFonts w:ascii="Times New Roman" w:hAnsi="Times New Roman"/>
          <w:color w:val="auto"/>
        </w:rPr>
        <w:t>,</w:t>
      </w:r>
      <w:r w:rsidRPr="006C3CF1">
        <w:rPr>
          <w:rFonts w:ascii="Times New Roman" w:hAnsi="Times New Roman"/>
          <w:color w:val="auto"/>
        </w:rPr>
        <w:t xml:space="preserve"> u ktorých je potrebné overiť (potvrdiť alebo vyvrátiť) mieru ohrozenia týraním, pohlavným zneužívaním alebo inými činmi, ktoré ich ohrozujú </w:t>
      </w:r>
      <w:r w:rsidRPr="006C3CF1">
        <w:rPr>
          <w:rFonts w:ascii="Times New Roman" w:hAnsi="Times New Roman" w:cs="Times New Roman"/>
          <w:color w:val="auto"/>
        </w:rPr>
        <w:t>a</w:t>
      </w:r>
      <w:r w:rsidRPr="006C3CF1" w:rsidR="00B34603">
        <w:rPr>
          <w:rFonts w:ascii="Times New Roman" w:hAnsi="Times New Roman" w:cs="Times New Roman"/>
          <w:color w:val="auto"/>
        </w:rPr>
        <w:t xml:space="preserve"> tiež </w:t>
      </w:r>
      <w:r w:rsidRPr="006C3CF1">
        <w:rPr>
          <w:rFonts w:ascii="Times New Roman" w:hAnsi="Times New Roman" w:cs="Times New Roman"/>
          <w:color w:val="auto"/>
        </w:rPr>
        <w:t xml:space="preserve">vykonávanie určitých výchovných opatrení uložených orgánom sociálnoprávnej ochrany detí a sociálnej kurately alebo súdom (alebo povinností uložených súdom podľa </w:t>
      </w:r>
      <w:r w:rsidRPr="006C3CF1" w:rsidR="00664377">
        <w:rPr>
          <w:rFonts w:ascii="Times New Roman" w:hAnsi="Times New Roman" w:cs="Times New Roman"/>
          <w:color w:val="auto"/>
        </w:rPr>
        <w:t>Z</w:t>
      </w:r>
      <w:r w:rsidRPr="006C3CF1">
        <w:rPr>
          <w:rFonts w:ascii="Times New Roman" w:hAnsi="Times New Roman" w:cs="Times New Roman"/>
          <w:color w:val="auto"/>
        </w:rPr>
        <w:t xml:space="preserve">ákona o rodine alebo neodkladaných opatrení súdu, ktoré majú podstatu výchovného opatrenia) so zavedením legislatívnej skratky „ambulantné výchovné opatrenie“). </w:t>
      </w:r>
    </w:p>
    <w:p w:rsidR="003C75E7" w:rsidRPr="006C3CF1" w:rsidP="00C64FAE">
      <w:pPr>
        <w:autoSpaceDE w:val="0"/>
        <w:autoSpaceDN w:val="0"/>
        <w:bidi w:val="0"/>
        <w:ind w:firstLine="708"/>
        <w:jc w:val="both"/>
        <w:rPr>
          <w:rFonts w:ascii="Times New Roman" w:hAnsi="Times New Roman" w:cs="Times New Roman"/>
          <w:color w:val="auto"/>
        </w:rPr>
      </w:pPr>
      <w:r w:rsidRPr="006C3CF1">
        <w:rPr>
          <w:rFonts w:ascii="Times New Roman" w:hAnsi="Times New Roman" w:cs="Times New Roman"/>
          <w:color w:val="auto"/>
        </w:rPr>
        <w:t>Vzhľadom na účel jednotlivých druhov výchovných opatrení  sa zároveň navrhuje, aby vykonávanie výchovných opatrení, ktorých podstatou je dohľad nad výchovou, resp. upozorňovanie na nedostatky v starostlivosti či obmedzenia</w:t>
      </w:r>
      <w:r w:rsidRPr="006C3CF1" w:rsidR="00664377">
        <w:rPr>
          <w:rFonts w:ascii="Times New Roman" w:hAnsi="Times New Roman" w:cs="Times New Roman"/>
          <w:color w:val="auto"/>
        </w:rPr>
        <w:t>,</w:t>
      </w:r>
      <w:r w:rsidRPr="006C3CF1">
        <w:rPr>
          <w:rFonts w:ascii="Times New Roman" w:hAnsi="Times New Roman" w:cs="Times New Roman"/>
          <w:color w:val="auto"/>
        </w:rPr>
        <w:t xml:space="preserve"> nebolo úlohou centier (ostalo v</w:t>
      </w:r>
      <w:r w:rsidRPr="006C3CF1" w:rsidR="00E82D8A">
        <w:rPr>
          <w:rFonts w:ascii="Times New Roman" w:hAnsi="Times New Roman" w:cs="Times New Roman"/>
          <w:color w:val="auto"/>
        </w:rPr>
        <w:t> </w:t>
      </w:r>
      <w:r w:rsidRPr="006C3CF1">
        <w:rPr>
          <w:rFonts w:ascii="Times New Roman" w:hAnsi="Times New Roman" w:cs="Times New Roman"/>
          <w:color w:val="auto"/>
        </w:rPr>
        <w:t xml:space="preserve">pôsobnosti orgánov sociálnoprávnej ochrany detí a sociálnej kurately, resp. aby ich vykonávali iné subjekty, ktoré určil súd). Práve výchovné opatrenia ambulantného charakteru majú výrazný preventívny význam v celkovej konštrukcii opatrení na predchádzanie umiestňovaniu detí do náhradného prostredia. Výchovné opatrenia ambulantného charakteru našli svoje využitie aj v situáciách rodičovských konfliktov, v situáciách, kedy je potrebné zabezpečiť dieťaťu podmienky na adaptáciu na novú situáciu, pri poruchách správania a problémovom správaní detí a pod. Z tohto dôvodu je vhodné, aby  výchovné opatrenia tohto charakteru vykonával iný subjekt ako ten, ktorý o nich rozhodol, ktorý vykonáva funkciu kolízneho opatrovníka dieťaťa v súdnom konaní  atď.  </w:t>
      </w:r>
    </w:p>
    <w:p w:rsidR="003C75E7" w:rsidRPr="006C3CF1" w:rsidP="00C64FAE">
      <w:pPr>
        <w:autoSpaceDE w:val="0"/>
        <w:autoSpaceDN w:val="0"/>
        <w:bidi w:val="0"/>
        <w:ind w:firstLine="708"/>
        <w:jc w:val="both"/>
        <w:rPr>
          <w:rFonts w:ascii="Times New Roman" w:hAnsi="Times New Roman"/>
          <w:b/>
          <w:color w:val="auto"/>
        </w:rPr>
      </w:pPr>
      <w:r w:rsidRPr="006C3CF1">
        <w:rPr>
          <w:rFonts w:ascii="Times New Roman" w:hAnsi="Times New Roman" w:cs="Times New Roman"/>
          <w:color w:val="auto"/>
        </w:rPr>
        <w:t xml:space="preserve">Prakticky identické dôvody vedú k zaradeniu ďalšieho účelu centra - navrhuje sa, aby centrum vykonávalo aj opatrenia na predchádzanie vzniku, prehlbovania a opakovania krízových situácií dieťaťa v rodinnom prostredí </w:t>
      </w:r>
      <w:r w:rsidRPr="006C3CF1">
        <w:rPr>
          <w:rFonts w:ascii="Times New Roman" w:hAnsi="Times New Roman" w:cs="Times New Roman"/>
          <w:bCs/>
          <w:color w:val="auto"/>
        </w:rPr>
        <w:t>dieťaťa alebo náhradnom rodinnom prostredí dieťaťa a</w:t>
      </w:r>
      <w:r w:rsidRPr="006C3CF1">
        <w:rPr>
          <w:rFonts w:ascii="Times New Roman" w:hAnsi="Times New Roman" w:cs="Times New Roman"/>
          <w:color w:val="auto"/>
        </w:rPr>
        <w:t xml:space="preserve"> porúch vývinu detí z dôvodu výchovných problémov, sociálnych problémov a iných problémov v rodinnom prostredí, náhradnom rodinnom prostredí, v širšom sociálnom prostredí a v medziľudských vzťahoch. Inými slovami, podľa zákona orgán sociálnoprávnej ochrany detí a sociálnej kurately poskytuje sám alebo sprostredkováva </w:t>
      </w:r>
      <w:r w:rsidRPr="006C3CF1">
        <w:rPr>
          <w:rFonts w:ascii="Times New Roman" w:hAnsi="Times New Roman" w:cs="Times New Roman"/>
          <w:color w:val="auto"/>
          <w:lang w:eastAsia="cs-CZ"/>
        </w:rPr>
        <w:t xml:space="preserve">dieťaťu a jeho rodičom sociálne poradenstvo, odbornú psychologickú pomoc v situáciách rozvodu resp. rozchodu, vykonáva sám alebo zabezpečuje vykonávanie odborných metód práce na riešenie konfliktných situácií v rodine, na podporu adaptácie dieťaťa, na novú situáciu, na sanáciu rodiny dieťaťa atď. Aktuálne tieto úlohy vykonáva orgán </w:t>
      </w:r>
      <w:r w:rsidRPr="006C3CF1">
        <w:rPr>
          <w:rFonts w:ascii="Times New Roman" w:hAnsi="Times New Roman" w:cs="Times New Roman"/>
          <w:color w:val="auto"/>
        </w:rPr>
        <w:t xml:space="preserve">sociálnoprávnej ochrany detí a sociálnej kurately spravidla sám (až na malé výnimky distribúcie </w:t>
      </w:r>
      <w:r w:rsidRPr="006C3CF1" w:rsidR="00B93824">
        <w:rPr>
          <w:rFonts w:ascii="Times New Roman" w:hAnsi="Times New Roman" w:cs="Times New Roman"/>
          <w:color w:val="auto"/>
        </w:rPr>
        <w:t xml:space="preserve">napr. </w:t>
      </w:r>
      <w:r w:rsidRPr="006C3CF1">
        <w:rPr>
          <w:rFonts w:ascii="Times New Roman" w:hAnsi="Times New Roman" w:cs="Times New Roman"/>
          <w:color w:val="auto"/>
        </w:rPr>
        <w:t>do poradní mimo systém a zapojeni</w:t>
      </w:r>
      <w:r w:rsidRPr="006C3CF1" w:rsidR="00B93824">
        <w:rPr>
          <w:rFonts w:ascii="Times New Roman" w:hAnsi="Times New Roman" w:cs="Times New Roman"/>
          <w:color w:val="auto"/>
        </w:rPr>
        <w:t>a</w:t>
      </w:r>
      <w:r w:rsidRPr="006C3CF1">
        <w:rPr>
          <w:rFonts w:ascii="Times New Roman" w:hAnsi="Times New Roman" w:cs="Times New Roman"/>
          <w:color w:val="auto"/>
        </w:rPr>
        <w:t xml:space="preserve"> akreditovaných subjektov), pričom </w:t>
      </w:r>
      <w:r w:rsidRPr="006C3CF1">
        <w:rPr>
          <w:rFonts w:ascii="Times New Roman" w:hAnsi="Times New Roman" w:cs="Times New Roman"/>
          <w:color w:val="auto"/>
          <w:lang w:eastAsia="cs-CZ"/>
        </w:rPr>
        <w:t xml:space="preserve">nie vždy je vhodné, aby túto formu pomoci poskytoval orgán sociálnoprávnej ochrany detí a sociálnej kurately, </w:t>
      </w:r>
      <w:r w:rsidRPr="006C3CF1" w:rsidR="00DA22C8">
        <w:rPr>
          <w:rFonts w:ascii="Times New Roman" w:hAnsi="Times New Roman" w:cs="Times New Roman"/>
          <w:color w:val="auto"/>
          <w:lang w:eastAsia="cs-CZ"/>
        </w:rPr>
        <w:t xml:space="preserve">v takomto prípade </w:t>
      </w:r>
      <w:r w:rsidRPr="006C3CF1">
        <w:rPr>
          <w:rFonts w:ascii="Times New Roman" w:hAnsi="Times New Roman" w:cs="Times New Roman"/>
          <w:color w:val="auto"/>
          <w:lang w:eastAsia="cs-CZ"/>
        </w:rPr>
        <w:t>môže byť výkon odbornej pomoci až neefektívny</w:t>
      </w:r>
      <w:r w:rsidRPr="006C3CF1" w:rsidR="00355EBC">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Navyše, ak je potrebná dlhodobá systematická práca v rodinnom prostredí dieťaťa, nevie </w:t>
      </w:r>
      <w:r w:rsidRPr="006C3CF1" w:rsidR="00355EBC">
        <w:rPr>
          <w:rFonts w:ascii="Times New Roman" w:hAnsi="Times New Roman" w:cs="Times New Roman"/>
          <w:color w:val="auto"/>
          <w:lang w:eastAsia="cs-CZ"/>
        </w:rPr>
        <w:t xml:space="preserve">orgán sociálnoprávnej ochrany detí a sociálnej kurately </w:t>
      </w:r>
      <w:r w:rsidRPr="006C3CF1">
        <w:rPr>
          <w:rFonts w:ascii="Times New Roman" w:hAnsi="Times New Roman" w:cs="Times New Roman"/>
          <w:color w:val="auto"/>
          <w:lang w:eastAsia="cs-CZ"/>
        </w:rPr>
        <w:t>ponúknuť pomoc v potrebnej intenzite a ak je potrebné vykonávať opatrenia pre dieťa a jeho rodinu pobytovou formou</w:t>
      </w:r>
      <w:r w:rsidRPr="006C3CF1" w:rsidR="00570257">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takúto formu pomoci nevie poskytnúť</w:t>
      </w:r>
      <w:r w:rsidRPr="006C3CF1" w:rsidR="00355EBC">
        <w:rPr>
          <w:rFonts w:ascii="Times New Roman" w:hAnsi="Times New Roman" w:cs="Times New Roman"/>
          <w:color w:val="auto"/>
          <w:lang w:eastAsia="cs-CZ"/>
        </w:rPr>
        <w:t xml:space="preserve"> – sprostredkovať </w:t>
      </w:r>
      <w:r w:rsidRPr="006C3CF1">
        <w:rPr>
          <w:rFonts w:ascii="Times New Roman" w:hAnsi="Times New Roman" w:cs="Times New Roman"/>
          <w:color w:val="auto"/>
          <w:lang w:eastAsia="cs-CZ"/>
        </w:rPr>
        <w:t xml:space="preserve"> prakticky vôbec. Vzhľadom na podstatu takýchto opatrení sa navrhuje, aby tieto opatrenia vykonávalo centrum </w:t>
      </w:r>
      <w:r w:rsidRPr="006C3CF1" w:rsidR="00355EBC">
        <w:rPr>
          <w:rFonts w:ascii="Times New Roman" w:hAnsi="Times New Roman" w:cs="Times New Roman"/>
          <w:color w:val="auto"/>
          <w:lang w:eastAsia="cs-CZ"/>
        </w:rPr>
        <w:t xml:space="preserve">ambulantnou /terénnou formou alebo </w:t>
      </w:r>
      <w:r w:rsidRPr="006C3CF1">
        <w:rPr>
          <w:rFonts w:ascii="Times New Roman" w:hAnsi="Times New Roman" w:cs="Times New Roman"/>
          <w:color w:val="auto"/>
          <w:lang w:eastAsia="cs-CZ"/>
        </w:rPr>
        <w:t>pobytovou formou</w:t>
      </w:r>
      <w:r w:rsidR="00855B39">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a to na dobrovoľnej báze.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Navrhuje sa,  aby centrum vykonávalo  svoju činnosť podľa účelu, na ktorý bolo zriadené, ambulantnou formou, terénnou formou a pobytovou formou, </w:t>
      </w:r>
      <w:r w:rsidRPr="006C3CF1" w:rsidR="00355EBC">
        <w:rPr>
          <w:rFonts w:ascii="Times New Roman" w:hAnsi="Times New Roman" w:cs="Times New Roman"/>
          <w:color w:val="auto"/>
        </w:rPr>
        <w:t xml:space="preserve">tak aby bolo </w:t>
      </w:r>
      <w:r w:rsidRPr="006C3CF1">
        <w:rPr>
          <w:rFonts w:ascii="Times New Roman" w:hAnsi="Times New Roman" w:cs="Times New Roman"/>
          <w:color w:val="auto"/>
        </w:rPr>
        <w:t xml:space="preserve"> jednoznačne </w:t>
      </w:r>
      <w:r w:rsidRPr="006C3CF1" w:rsidR="00355EBC">
        <w:rPr>
          <w:rFonts w:ascii="Times New Roman" w:hAnsi="Times New Roman" w:cs="Times New Roman"/>
          <w:color w:val="auto"/>
        </w:rPr>
        <w:t>zrejmé</w:t>
      </w:r>
      <w:r w:rsidRPr="006C3CF1">
        <w:rPr>
          <w:rFonts w:ascii="Times New Roman" w:hAnsi="Times New Roman" w:cs="Times New Roman"/>
          <w:color w:val="auto"/>
        </w:rPr>
        <w:t xml:space="preserve">, že centrum môže ale nemusí plniť viac účelov. Táto časť bola  počas pracovných stretnutí pomerene diskutovanou témou, a preto je potrebné jasne uviesť, že </w:t>
      </w:r>
      <w:r w:rsidRPr="006C3CF1" w:rsidR="00355EBC">
        <w:rPr>
          <w:rFonts w:ascii="Times New Roman" w:hAnsi="Times New Roman" w:cs="Times New Roman"/>
          <w:color w:val="auto"/>
        </w:rPr>
        <w:t xml:space="preserve">centrum nebude </w:t>
      </w:r>
      <w:r w:rsidRPr="006C3CF1">
        <w:rPr>
          <w:rFonts w:ascii="Times New Roman" w:hAnsi="Times New Roman" w:cs="Times New Roman"/>
          <w:color w:val="auto"/>
        </w:rPr>
        <w:t>povinné zabezpečovať všetky účely</w:t>
      </w:r>
      <w:r w:rsidRPr="006C3CF1" w:rsidR="00355EBC">
        <w:rPr>
          <w:rFonts w:ascii="Times New Roman" w:hAnsi="Times New Roman" w:cs="Times New Roman"/>
          <w:color w:val="auto"/>
        </w:rPr>
        <w:t xml:space="preserve"> a že </w:t>
      </w:r>
      <w:r w:rsidRPr="006C3CF1">
        <w:rPr>
          <w:rFonts w:ascii="Times New Roman" w:hAnsi="Times New Roman" w:cs="Times New Roman"/>
          <w:color w:val="auto"/>
        </w:rPr>
        <w:t>formy výkonu aj účely sa môžu tak</w:t>
      </w:r>
      <w:r w:rsidRPr="006C3CF1" w:rsidR="00B93824">
        <w:rPr>
          <w:rFonts w:ascii="Times New Roman" w:hAnsi="Times New Roman" w:cs="Times New Roman"/>
          <w:color w:val="auto"/>
        </w:rPr>
        <w:t>,</w:t>
      </w:r>
      <w:r w:rsidRPr="006C3CF1">
        <w:rPr>
          <w:rFonts w:ascii="Times New Roman" w:hAnsi="Times New Roman" w:cs="Times New Roman"/>
          <w:color w:val="auto"/>
        </w:rPr>
        <w:t xml:space="preserve"> ako doposiaľ (aktuálne okrem detských domovov) vhodne a účelne kombinovať.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Výraznou zmenou oproti súčasnému stavu je, že každé zariadenie  - centrum musí mať vypracovaný program centra, resp. špecializovaný program alebo resocializačný program (ak je jeho vykonávanie účelom centra). Aktuálne takéto programy musia mať vypracované len krízové strediská a resocializačné strediská a praktické skúsenosti poukázali na skutočnosť, že zariadenia nie vždy majú jednoznačne upravené vnútorné postupy (napr. ako postupovať v</w:t>
      </w:r>
      <w:r w:rsidRPr="006C3CF1" w:rsidR="00E82D8A">
        <w:rPr>
          <w:rFonts w:ascii="Times New Roman" w:hAnsi="Times New Roman" w:cs="Times New Roman"/>
          <w:color w:val="auto"/>
        </w:rPr>
        <w:t> </w:t>
      </w:r>
      <w:r w:rsidRPr="006C3CF1">
        <w:rPr>
          <w:rFonts w:ascii="Times New Roman" w:hAnsi="Times New Roman" w:cs="Times New Roman"/>
          <w:color w:val="auto"/>
        </w:rPr>
        <w:t xml:space="preserve">prípade úteku, úrazu), nemajú jednoznačne zodpovedané základne otázky vo vzťahu k používaniu výchovných prostriedkov (napr. využitie konkrétnych výchovných prostriedkov v konkrétnych situáciách) atď. Z tohto dôvodu sa navrhuje, aby malo každé zariadenie spracovaný podrobný program, ktorý bude obsahovať vyhláškou </w:t>
      </w:r>
      <w:r w:rsidRPr="006C3CF1" w:rsidR="00355EBC">
        <w:rPr>
          <w:rFonts w:ascii="Times New Roman" w:hAnsi="Times New Roman" w:cs="Times New Roman"/>
          <w:color w:val="auto"/>
        </w:rPr>
        <w:t>u</w:t>
      </w:r>
      <w:r w:rsidRPr="006C3CF1">
        <w:rPr>
          <w:rFonts w:ascii="Times New Roman" w:hAnsi="Times New Roman" w:cs="Times New Roman"/>
          <w:color w:val="auto"/>
        </w:rPr>
        <w:t xml:space="preserve">stanovené </w:t>
      </w:r>
      <w:r w:rsidRPr="006C3CF1" w:rsidR="00B93824">
        <w:rPr>
          <w:rFonts w:ascii="Times New Roman" w:hAnsi="Times New Roman" w:cs="Times New Roman"/>
          <w:color w:val="auto"/>
        </w:rPr>
        <w:t>náležitosti</w:t>
      </w:r>
      <w:r w:rsidRPr="006C3CF1">
        <w:rPr>
          <w:rFonts w:ascii="Times New Roman" w:hAnsi="Times New Roman" w:cs="Times New Roman"/>
          <w:color w:val="auto"/>
        </w:rPr>
        <w:t xml:space="preserve">.      </w:t>
      </w:r>
    </w:p>
    <w:p w:rsidR="003C75E7" w:rsidRPr="006C3CF1" w:rsidP="004B25DF">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 xml:space="preserve">Centrum musí mať už podľa aktuálnej právnej úpravy spracovaný program supervízie, ktorého súčasťou je spôsob jeho zabezpečenia, nakoľko však nie je reálne možné sledovať, ako sa zariadenie s touto svojou povinnosťou vysporiadalo, </w:t>
      </w:r>
      <w:r w:rsidRPr="006C3CF1" w:rsidR="00FF0A2F">
        <w:rPr>
          <w:rFonts w:ascii="Times New Roman" w:hAnsi="Times New Roman" w:cs="Times New Roman"/>
          <w:color w:val="auto"/>
        </w:rPr>
        <w:t xml:space="preserve"> </w:t>
      </w:r>
      <w:r w:rsidRPr="006C3CF1">
        <w:rPr>
          <w:rFonts w:ascii="Times New Roman" w:hAnsi="Times New Roman" w:cs="Times New Roman"/>
          <w:color w:val="auto"/>
        </w:rPr>
        <w:t>navrhuje sa zaviesť mechanizmus ročného zhodnocovania programu. Vyhláška zároveň stanoví základné náležitosti programu supervízie</w:t>
      </w:r>
      <w:r w:rsidRPr="006C3CF1" w:rsidR="00E52528">
        <w:rPr>
          <w:rFonts w:ascii="Times New Roman" w:hAnsi="Times New Roman" w:cs="Times New Roman"/>
          <w:color w:val="auto"/>
        </w:rPr>
        <w:t xml:space="preserve">  (súvislosť s </w:t>
      </w:r>
      <w:r w:rsidR="00A352CC">
        <w:rPr>
          <w:rFonts w:ascii="Times New Roman" w:hAnsi="Times New Roman" w:cs="Times New Roman"/>
          <w:color w:val="auto"/>
        </w:rPr>
        <w:t>91</w:t>
      </w:r>
      <w:r w:rsidRPr="006C3CF1" w:rsidR="00E52528">
        <w:rPr>
          <w:rFonts w:ascii="Times New Roman" w:hAnsi="Times New Roman" w:cs="Times New Roman"/>
          <w:color w:val="auto"/>
        </w:rPr>
        <w:t>. novelizačným bodom)</w:t>
      </w:r>
      <w:r w:rsidRPr="006C3CF1">
        <w:rPr>
          <w:rFonts w:ascii="Times New Roman" w:hAnsi="Times New Roman" w:cs="Times New Roman"/>
          <w:color w:val="auto"/>
        </w:rPr>
        <w:t xml:space="preserve">. </w:t>
      </w:r>
    </w:p>
    <w:p w:rsidR="00076988" w:rsidRPr="006C3CF1" w:rsidP="00076988">
      <w:pPr>
        <w:bidi w:val="0"/>
        <w:ind w:firstLine="708"/>
        <w:jc w:val="both"/>
        <w:rPr>
          <w:rFonts w:ascii="Times New Roman" w:hAnsi="Times New Roman" w:cs="Times New Roman"/>
          <w:bCs/>
          <w:color w:val="auto"/>
        </w:rPr>
      </w:pPr>
      <w:r w:rsidRPr="006C3CF1" w:rsidR="003C75E7">
        <w:rPr>
          <w:rFonts w:ascii="Times New Roman" w:hAnsi="Times New Roman"/>
          <w:color w:val="auto"/>
        </w:rPr>
        <w:t>Centrum zabezpečuje plnenie účelu vykonávaním rôznych odborných činností najmä sociálnej práce, psychologickej pomoci a starostlivosti atď. Na rozdiel od súčasnej právnej úpravy sa navrhuje</w:t>
      </w:r>
      <w:r w:rsidRPr="006C3CF1" w:rsidR="00B93824">
        <w:rPr>
          <w:rFonts w:ascii="Times New Roman" w:hAnsi="Times New Roman"/>
          <w:color w:val="auto"/>
        </w:rPr>
        <w:t>,</w:t>
      </w:r>
      <w:r w:rsidRPr="006C3CF1" w:rsidR="003C75E7">
        <w:rPr>
          <w:rFonts w:ascii="Times New Roman" w:hAnsi="Times New Roman"/>
          <w:color w:val="auto"/>
        </w:rPr>
        <w:t xml:space="preserve"> aby rozsah odborných činností ako aj podrobnosti k niektorý</w:t>
      </w:r>
      <w:r w:rsidRPr="006C3CF1" w:rsidR="00570257">
        <w:rPr>
          <w:rFonts w:ascii="Times New Roman" w:hAnsi="Times New Roman"/>
          <w:color w:val="auto"/>
        </w:rPr>
        <w:t>m</w:t>
      </w:r>
      <w:r w:rsidRPr="006C3CF1" w:rsidR="003C75E7">
        <w:rPr>
          <w:rFonts w:ascii="Times New Roman" w:hAnsi="Times New Roman"/>
          <w:color w:val="auto"/>
        </w:rPr>
        <w:t xml:space="preserve"> odborným činnostiam ustanovoval vykonávací predpis.</w:t>
      </w:r>
      <w:r w:rsidRPr="006C3CF1">
        <w:rPr>
          <w:rFonts w:ascii="Times New Roman" w:hAnsi="Times New Roman" w:cs="Times New Roman"/>
          <w:bCs/>
          <w:color w:val="auto"/>
        </w:rPr>
        <w:t xml:space="preserve"> Rovnako sa navrhuje, aby problematika plánovania individuálnej práce s klientom – náležitosti a podrobnosti individuálnych plánov v centrách bola naďalej upravovaná vo vykonávacom predpise.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Tak</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ako doposiaľ</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bude zariadenie, ktoré prestalo plniť účel, na ktorý bolo zriadené, povinné vykonať nevyhnutné úkony na zabezpečenie klientov centra (v prípade detí, ktoré boli umiestnené na základe súdneho rozhodnutia</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je vykonať tieto úlohy úlohou orgánu sociálnoprávnej ochrany detí a sociálnej kurately). </w:t>
      </w:r>
    </w:p>
    <w:p w:rsidR="003C75E7" w:rsidRPr="006C3CF1" w:rsidP="00C64FAE">
      <w:pPr>
        <w:bidi w:val="0"/>
        <w:jc w:val="both"/>
        <w:outlineLvl w:val="2"/>
        <w:rPr>
          <w:rFonts w:ascii="Times New Roman" w:hAnsi="Times New Roman" w:cs="Times New Roman"/>
          <w:color w:val="auto"/>
          <w:lang w:eastAsia="cs-CZ"/>
        </w:rPr>
      </w:pPr>
    </w:p>
    <w:p w:rsidR="003C75E7" w:rsidRPr="006C3CF1" w:rsidP="00C64FAE">
      <w:pPr>
        <w:bidi w:val="0"/>
        <w:jc w:val="both"/>
        <w:rPr>
          <w:rFonts w:ascii="Times New Roman" w:hAnsi="Times New Roman" w:cs="Times New Roman"/>
          <w:i/>
          <w:color w:val="auto"/>
        </w:rPr>
      </w:pPr>
      <w:r w:rsidRPr="006C3CF1">
        <w:rPr>
          <w:rFonts w:ascii="Times New Roman" w:hAnsi="Times New Roman" w:cs="Times New Roman"/>
          <w:i/>
          <w:color w:val="auto"/>
        </w:rPr>
        <w:t xml:space="preserve">K § 46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V nových § 46 až §</w:t>
      </w:r>
      <w:r w:rsidR="006C3CF1">
        <w:rPr>
          <w:rFonts w:ascii="Times New Roman" w:hAnsi="Times New Roman" w:cs="Times New Roman"/>
          <w:color w:val="auto"/>
        </w:rPr>
        <w:t xml:space="preserve"> </w:t>
      </w:r>
      <w:r w:rsidRPr="006C3CF1">
        <w:rPr>
          <w:rFonts w:ascii="Times New Roman" w:hAnsi="Times New Roman" w:cs="Times New Roman"/>
          <w:color w:val="auto"/>
        </w:rPr>
        <w:t>5</w:t>
      </w:r>
      <w:r w:rsidRPr="006C3CF1" w:rsidR="00A7609F">
        <w:rPr>
          <w:rFonts w:ascii="Times New Roman" w:hAnsi="Times New Roman" w:cs="Times New Roman"/>
          <w:color w:val="auto"/>
        </w:rPr>
        <w:t>5</w:t>
      </w:r>
      <w:r w:rsidRPr="006C3CF1">
        <w:rPr>
          <w:rFonts w:ascii="Times New Roman" w:hAnsi="Times New Roman" w:cs="Times New Roman"/>
          <w:color w:val="auto"/>
        </w:rPr>
        <w:t xml:space="preserve"> sú upravené podmienky vykonávania opatrení pobytovou  formou v centrách, a to na základe dohody a odporúčania orgánu sociálnoprávnej ochrany detí a sociálnej kurately, ako aj na základe pobytového opatrenia súdu. Návrh § 46 obsahuje spoločnú  úpravu k obom spôsobom vykonávania opatrení pobytovou formou.</w:t>
      </w:r>
    </w:p>
    <w:p w:rsidR="00B93824" w:rsidRPr="006C3CF1" w:rsidP="00C64FAE">
      <w:pPr>
        <w:tabs>
          <w:tab w:val="left" w:pos="426"/>
        </w:tabs>
        <w:autoSpaceDE w:val="0"/>
        <w:autoSpaceDN w:val="0"/>
        <w:bidi w:val="0"/>
        <w:ind w:firstLine="709"/>
        <w:contextualSpacing/>
        <w:jc w:val="both"/>
        <w:rPr>
          <w:rFonts w:ascii="Times New Roman" w:hAnsi="Times New Roman" w:cs="Times New Roman"/>
          <w:color w:val="auto"/>
        </w:rPr>
      </w:pPr>
      <w:r w:rsidRPr="006C3CF1" w:rsidR="003C75E7">
        <w:rPr>
          <w:rFonts w:ascii="Times New Roman" w:hAnsi="Times New Roman" w:cs="Times New Roman"/>
          <w:color w:val="auto"/>
        </w:rPr>
        <w:t>Navrhuje sa jednoznačne upraviť</w:t>
      </w:r>
      <w:r w:rsidRPr="006C3CF1" w:rsidR="00570257">
        <w:rPr>
          <w:rFonts w:ascii="Times New Roman" w:hAnsi="Times New Roman" w:cs="Times New Roman"/>
          <w:color w:val="auto"/>
        </w:rPr>
        <w:t>,</w:t>
      </w:r>
      <w:r w:rsidRPr="006C3CF1" w:rsidR="003C75E7">
        <w:rPr>
          <w:rFonts w:ascii="Times New Roman" w:hAnsi="Times New Roman" w:cs="Times New Roman"/>
          <w:color w:val="auto"/>
        </w:rPr>
        <w:t xml:space="preserve"> pre koho môžu byť vykonávané opatrenia pobytovou formou. Navrhuje sa</w:t>
      </w:r>
      <w:r w:rsidRPr="006C3CF1" w:rsidR="00570257">
        <w:rPr>
          <w:rFonts w:ascii="Times New Roman" w:hAnsi="Times New Roman" w:cs="Times New Roman"/>
          <w:color w:val="auto"/>
        </w:rPr>
        <w:t>,</w:t>
      </w:r>
      <w:r w:rsidRPr="006C3CF1" w:rsidR="003C75E7">
        <w:rPr>
          <w:rFonts w:ascii="Times New Roman" w:hAnsi="Times New Roman" w:cs="Times New Roman"/>
          <w:color w:val="auto"/>
        </w:rPr>
        <w:t xml:space="preserve"> aby tak, ako doposiaľ v krízových strediskách a</w:t>
      </w:r>
      <w:r w:rsidRPr="006C3CF1" w:rsidR="00E82D8A">
        <w:rPr>
          <w:rFonts w:ascii="Times New Roman" w:hAnsi="Times New Roman" w:cs="Times New Roman"/>
          <w:color w:val="auto"/>
        </w:rPr>
        <w:t> </w:t>
      </w:r>
      <w:r w:rsidRPr="006C3CF1" w:rsidR="003C75E7">
        <w:rPr>
          <w:rFonts w:ascii="Times New Roman" w:hAnsi="Times New Roman" w:cs="Times New Roman"/>
          <w:color w:val="auto"/>
        </w:rPr>
        <w:t>resocializačných strediskách</w:t>
      </w:r>
      <w:r w:rsidRPr="006C3CF1" w:rsidR="00570257">
        <w:rPr>
          <w:rFonts w:ascii="Times New Roman" w:hAnsi="Times New Roman" w:cs="Times New Roman"/>
          <w:color w:val="auto"/>
        </w:rPr>
        <w:t>,</w:t>
      </w:r>
      <w:r w:rsidRPr="006C3CF1" w:rsidR="003C75E7">
        <w:rPr>
          <w:rFonts w:ascii="Times New Roman" w:hAnsi="Times New Roman" w:cs="Times New Roman"/>
          <w:color w:val="auto"/>
        </w:rPr>
        <w:t xml:space="preserve"> to bolo pre dieťaťa na základe dohody s rodičom alebo inou osobou, ktorá sa osobne stará o dieťa a na základe súdneho rozhodnutia a pre plnoletého (na základe dohody)</w:t>
      </w:r>
      <w:r w:rsidRPr="006C3CF1" w:rsidR="00570257">
        <w:rPr>
          <w:rFonts w:ascii="Times New Roman" w:hAnsi="Times New Roman" w:cs="Times New Roman"/>
          <w:color w:val="auto"/>
        </w:rPr>
        <w:t>,</w:t>
      </w:r>
      <w:r w:rsidRPr="006C3CF1" w:rsidR="003C75E7">
        <w:rPr>
          <w:rFonts w:ascii="Times New Roman" w:hAnsi="Times New Roman" w:cs="Times New Roman"/>
          <w:color w:val="auto"/>
        </w:rPr>
        <w:t xml:space="preserve"> ktorý má absolvovať resocializačný program, </w:t>
      </w:r>
      <w:r w:rsidRPr="006C3CF1">
        <w:rPr>
          <w:rFonts w:ascii="Times New Roman" w:hAnsi="Times New Roman" w:cs="Times New Roman"/>
          <w:color w:val="auto"/>
        </w:rPr>
        <w:t xml:space="preserve">pre plnoletého – mladého dospelého, </w:t>
      </w:r>
      <w:r w:rsidRPr="006C3CF1" w:rsidR="003C75E7">
        <w:rPr>
          <w:rFonts w:ascii="Times New Roman" w:hAnsi="Times New Roman" w:cs="Times New Roman"/>
          <w:color w:val="auto"/>
        </w:rPr>
        <w:t>ktorý bol do centra prijatý ako dieťa na základe rozhodnutia súdu a po dosiahnutí plnoletosti požiada o pokračovanie starostlivosti v</w:t>
      </w:r>
      <w:r w:rsidRPr="006C3CF1" w:rsidR="00570257">
        <w:rPr>
          <w:rFonts w:ascii="Times New Roman" w:hAnsi="Times New Roman" w:cs="Times New Roman"/>
          <w:color w:val="auto"/>
        </w:rPr>
        <w:t> </w:t>
      </w:r>
      <w:r w:rsidRPr="006C3CF1" w:rsidR="003C75E7">
        <w:rPr>
          <w:rFonts w:ascii="Times New Roman" w:hAnsi="Times New Roman" w:cs="Times New Roman"/>
          <w:color w:val="auto"/>
        </w:rPr>
        <w:t>centre</w:t>
      </w:r>
      <w:r w:rsidRPr="006C3CF1" w:rsidR="00570257">
        <w:rPr>
          <w:rFonts w:ascii="Times New Roman" w:hAnsi="Times New Roman" w:cs="Times New Roman"/>
          <w:color w:val="auto"/>
        </w:rPr>
        <w:t>,</w:t>
      </w:r>
      <w:r w:rsidRPr="006C3CF1" w:rsidR="003C75E7">
        <w:rPr>
          <w:rFonts w:ascii="Times New Roman" w:hAnsi="Times New Roman" w:cs="Times New Roman"/>
          <w:color w:val="auto"/>
        </w:rPr>
        <w:t xml:space="preserve"> a tiež pre tehotnú ženu a túto ženu po pôrode dieťaťa a jej dieťa (prevzatá aktuálna právna úprava). </w:t>
      </w:r>
    </w:p>
    <w:p w:rsidR="003C75E7" w:rsidRPr="006C3CF1" w:rsidP="00C64FAE">
      <w:pPr>
        <w:tabs>
          <w:tab w:val="left" w:pos="426"/>
        </w:tabs>
        <w:autoSpaceDE w:val="0"/>
        <w:autoSpaceDN w:val="0"/>
        <w:bidi w:val="0"/>
        <w:ind w:firstLine="709"/>
        <w:contextualSpacing/>
        <w:jc w:val="both"/>
        <w:rPr>
          <w:rFonts w:ascii="Times New Roman" w:hAnsi="Times New Roman" w:cs="Times New Roman"/>
          <w:color w:val="auto"/>
        </w:rPr>
      </w:pPr>
      <w:r w:rsidRPr="006C3CF1">
        <w:rPr>
          <w:rFonts w:ascii="Times New Roman" w:hAnsi="Times New Roman" w:cs="Times New Roman"/>
          <w:color w:val="auto"/>
        </w:rPr>
        <w:t>Hoci aktuálna právna úprava neupravuje možnosť prijatia dieťaťa na jeho žiadosť, takáto možnosť reálne existuje a je potrebné upraviť postup zúčastnených. Dieťa môže už dnes požiadať o pomoc o.</w:t>
      </w:r>
      <w:r w:rsidRPr="006C3CF1" w:rsidR="00570257">
        <w:rPr>
          <w:rFonts w:ascii="Times New Roman" w:hAnsi="Times New Roman" w:cs="Times New Roman"/>
          <w:color w:val="auto"/>
        </w:rPr>
        <w:t xml:space="preserve"> </w:t>
      </w:r>
      <w:r w:rsidRPr="006C3CF1">
        <w:rPr>
          <w:rFonts w:ascii="Times New Roman" w:hAnsi="Times New Roman" w:cs="Times New Roman"/>
          <w:color w:val="auto"/>
        </w:rPr>
        <w:t xml:space="preserve">i. aj zariadenie, ale zariadenie by mu nemalo začať poskytovať </w:t>
      </w:r>
      <w:r w:rsidRPr="006C3CF1" w:rsidR="00FA273E">
        <w:rPr>
          <w:rFonts w:ascii="Times New Roman" w:hAnsi="Times New Roman" w:cs="Times New Roman"/>
          <w:color w:val="auto"/>
        </w:rPr>
        <w:t>pomoc</w:t>
      </w:r>
      <w:r w:rsidRPr="006C3CF1">
        <w:rPr>
          <w:rFonts w:ascii="Times New Roman" w:hAnsi="Times New Roman" w:cs="Times New Roman"/>
          <w:color w:val="auto"/>
        </w:rPr>
        <w:t xml:space="preserve"> skôr</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ako orgán sociálnoprávnej ochrany a sociálnej kurately nevykoná príslušné kroky smerom k rodičom a súdu. Reálne však dieťaťu, ktoré už je fakticky v</w:t>
      </w:r>
      <w:r w:rsidRPr="006C3CF1" w:rsidR="00570257">
        <w:rPr>
          <w:rFonts w:ascii="Times New Roman" w:hAnsi="Times New Roman" w:cs="Times New Roman"/>
          <w:color w:val="auto"/>
        </w:rPr>
        <w:t> </w:t>
      </w:r>
      <w:r w:rsidRPr="006C3CF1">
        <w:rPr>
          <w:rFonts w:ascii="Times New Roman" w:hAnsi="Times New Roman" w:cs="Times New Roman"/>
          <w:color w:val="auto"/>
        </w:rPr>
        <w:t>zariadení</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musí byť poskytnutá pomoc, musí byť zabezpečená zdravotná starostlivosť vo forme vyšetrenia a</w:t>
      </w:r>
      <w:r w:rsidRPr="006C3CF1" w:rsidR="00570257">
        <w:rPr>
          <w:rFonts w:ascii="Times New Roman" w:hAnsi="Times New Roman" w:cs="Times New Roman"/>
          <w:color w:val="auto"/>
        </w:rPr>
        <w:t>,</w:t>
      </w:r>
      <w:r w:rsidRPr="006C3CF1">
        <w:rPr>
          <w:rFonts w:ascii="Times New Roman" w:hAnsi="Times New Roman" w:cs="Times New Roman"/>
          <w:color w:val="auto"/>
        </w:rPr>
        <w:t> samozrejme</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musí byť táto skutočnosť okamžite oznámená orgánu sociálnoprávnej ochrany detí a sociálnej kurately, v územnom obvode ktorého sa centrum nachádza. </w:t>
      </w:r>
    </w:p>
    <w:p w:rsidR="00FA273E" w:rsidRPr="006C3CF1" w:rsidP="00C64FAE">
      <w:pPr>
        <w:tabs>
          <w:tab w:val="left" w:pos="426"/>
        </w:tabs>
        <w:autoSpaceDE w:val="0"/>
        <w:autoSpaceDN w:val="0"/>
        <w:bidi w:val="0"/>
        <w:ind w:firstLine="709"/>
        <w:contextualSpacing/>
        <w:jc w:val="both"/>
        <w:rPr>
          <w:rFonts w:ascii="Times New Roman" w:hAnsi="Times New Roman" w:cs="Times New Roman"/>
          <w:color w:val="auto"/>
        </w:rPr>
      </w:pPr>
    </w:p>
    <w:p w:rsidR="003C75E7" w:rsidRPr="006C3CF1" w:rsidP="00C64FAE">
      <w:pPr>
        <w:tabs>
          <w:tab w:val="left" w:pos="426"/>
        </w:tabs>
        <w:autoSpaceDE w:val="0"/>
        <w:autoSpaceDN w:val="0"/>
        <w:bidi w:val="0"/>
        <w:ind w:firstLine="709"/>
        <w:contextualSpacing/>
        <w:jc w:val="both"/>
        <w:rPr>
          <w:rFonts w:ascii="Times New Roman" w:hAnsi="Times New Roman" w:cs="Times New Roman"/>
          <w:color w:val="auto"/>
        </w:rPr>
      </w:pPr>
      <w:r w:rsidRPr="006C3CF1">
        <w:rPr>
          <w:rFonts w:ascii="Times New Roman" w:hAnsi="Times New Roman" w:cs="Times New Roman"/>
          <w:color w:val="auto"/>
        </w:rPr>
        <w:t xml:space="preserve">V spoločných ustanoveniach k výkonu opatrení pobytovou formou sa navrhuje upraviť aj organizačné možnosti fungovania centra. Inšpiráciou sú organizačné súčasti detských domovov </w:t>
      </w:r>
      <w:r w:rsidRPr="006C3CF1" w:rsidR="00FA273E">
        <w:rPr>
          <w:rFonts w:ascii="Times New Roman" w:hAnsi="Times New Roman" w:cs="Times New Roman"/>
          <w:color w:val="auto"/>
        </w:rPr>
        <w:t xml:space="preserve">- </w:t>
      </w:r>
      <w:r w:rsidRPr="006C3CF1">
        <w:rPr>
          <w:rFonts w:ascii="Times New Roman" w:hAnsi="Times New Roman" w:cs="Times New Roman"/>
          <w:color w:val="auto"/>
        </w:rPr>
        <w:t xml:space="preserve">profesionálna </w:t>
      </w:r>
      <w:r w:rsidRPr="006C3CF1" w:rsidR="00780749">
        <w:rPr>
          <w:rFonts w:ascii="Times New Roman" w:hAnsi="Times New Roman" w:cs="Times New Roman"/>
          <w:color w:val="auto"/>
        </w:rPr>
        <w:t xml:space="preserve">náhradná </w:t>
      </w:r>
      <w:r w:rsidRPr="006C3CF1">
        <w:rPr>
          <w:rFonts w:ascii="Times New Roman" w:hAnsi="Times New Roman" w:cs="Times New Roman"/>
          <w:color w:val="auto"/>
        </w:rPr>
        <w:t xml:space="preserve">rodina </w:t>
      </w:r>
      <w:r w:rsidRPr="006C3CF1" w:rsidR="004B25DF">
        <w:rPr>
          <w:rFonts w:ascii="Times New Roman" w:hAnsi="Times New Roman" w:cs="Times New Roman"/>
          <w:color w:val="auto"/>
        </w:rPr>
        <w:t xml:space="preserve">(v súvislosti s týmto pojmom sa na účely právnej úpravy spresňuje aktuálne používaný pojem profesionálna rodina, profesionálny rodič)  </w:t>
      </w:r>
      <w:r w:rsidRPr="006C3CF1">
        <w:rPr>
          <w:rFonts w:ascii="Times New Roman" w:hAnsi="Times New Roman" w:cs="Times New Roman"/>
          <w:color w:val="auto"/>
        </w:rPr>
        <w:t xml:space="preserve">a samostatne usporiadaná skupina, ku ktorým sa potom viažu ustanovenia o počte detí, personálu, priestorovom usporiadaní atď. Dnešné krízové strediská a resocializačné strediská nemajú zákonom určenú organizačnú formu, čo neumožňuje resp. sťažuje nadväzujúce úpravy </w:t>
      </w:r>
      <w:r w:rsidRPr="006C3CF1" w:rsidR="00FA273E">
        <w:rPr>
          <w:rFonts w:ascii="Times New Roman" w:hAnsi="Times New Roman" w:cs="Times New Roman"/>
          <w:color w:val="auto"/>
        </w:rPr>
        <w:t xml:space="preserve">profesijných štandardov, </w:t>
      </w:r>
      <w:r w:rsidRPr="006C3CF1">
        <w:rPr>
          <w:rFonts w:ascii="Times New Roman" w:hAnsi="Times New Roman" w:cs="Times New Roman"/>
          <w:color w:val="auto"/>
        </w:rPr>
        <w:t>počt</w:t>
      </w:r>
      <w:r w:rsidRPr="006C3CF1" w:rsidR="00FA273E">
        <w:rPr>
          <w:rFonts w:ascii="Times New Roman" w:hAnsi="Times New Roman" w:cs="Times New Roman"/>
          <w:color w:val="auto"/>
        </w:rPr>
        <w:t>u</w:t>
      </w:r>
      <w:r w:rsidRPr="006C3CF1">
        <w:rPr>
          <w:rFonts w:ascii="Times New Roman" w:hAnsi="Times New Roman" w:cs="Times New Roman"/>
          <w:color w:val="auto"/>
        </w:rPr>
        <w:t xml:space="preserve"> detí, dospelých a pod. Samozrejme vzhľadom na krátkodobosť opatrení, ktoré sa v nich vykonávajú</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a zároveň špecifiká odbornej práce, organizačné usporiadanie formou profesionálnych </w:t>
      </w:r>
      <w:r w:rsidRPr="006C3CF1" w:rsidR="00780749">
        <w:rPr>
          <w:rFonts w:ascii="Times New Roman" w:hAnsi="Times New Roman" w:cs="Times New Roman"/>
          <w:color w:val="auto"/>
        </w:rPr>
        <w:t xml:space="preserve">náhradných </w:t>
      </w:r>
      <w:r w:rsidRPr="006C3CF1">
        <w:rPr>
          <w:rFonts w:ascii="Times New Roman" w:hAnsi="Times New Roman" w:cs="Times New Roman"/>
          <w:color w:val="auto"/>
        </w:rPr>
        <w:t>rodín (napr. v prípade dobrovoľných pobytov, resocializačných programov a pod.) a samostatne usporiadaných skupín (napr. samostatné hospodárenie, samostatné stravovanie atď.) nie je plne vyhovujúce. Navrhuje sa pre</w:t>
      </w:r>
      <w:r w:rsidRPr="006C3CF1" w:rsidR="00B93824">
        <w:rPr>
          <w:rFonts w:ascii="Times New Roman" w:hAnsi="Times New Roman" w:cs="Times New Roman"/>
          <w:color w:val="auto"/>
        </w:rPr>
        <w:t>to</w:t>
      </w:r>
      <w:r w:rsidRPr="006C3CF1">
        <w:rPr>
          <w:rFonts w:ascii="Times New Roman" w:hAnsi="Times New Roman" w:cs="Times New Roman"/>
          <w:color w:val="auto"/>
        </w:rPr>
        <w:t xml:space="preserve"> doplniť doterajšie organizačné usporiadanie o skupiny a k tomu naviazať určenie tak kapacity</w:t>
      </w:r>
      <w:r w:rsidRPr="006C3CF1" w:rsidR="00FA273E">
        <w:rPr>
          <w:rFonts w:ascii="Times New Roman" w:hAnsi="Times New Roman" w:cs="Times New Roman"/>
          <w:color w:val="auto"/>
        </w:rPr>
        <w:t xml:space="preserve"> zariadenia</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ako aj skladby a počtu odborných zamestnancov vo vykonávacom predpise.  </w:t>
      </w:r>
    </w:p>
    <w:p w:rsidR="00267CAF"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Oproti súčasnej právnej úprave sa navrhuje jednoznačne ustanoviť aj profesijné zabezpečenie </w:t>
      </w:r>
      <w:r w:rsidRPr="006C3CF1" w:rsidR="00162022">
        <w:rPr>
          <w:rFonts w:ascii="Times New Roman" w:hAnsi="Times New Roman" w:cs="Times New Roman"/>
          <w:color w:val="auto"/>
        </w:rPr>
        <w:t xml:space="preserve">zariadení </w:t>
      </w:r>
      <w:r w:rsidRPr="006C3CF1">
        <w:rPr>
          <w:rFonts w:ascii="Times New Roman" w:hAnsi="Times New Roman" w:cs="Times New Roman"/>
          <w:color w:val="auto"/>
        </w:rPr>
        <w:t>tak, aby bolo možné jednoznačne ustanoviť personálne a profesijné štandardy odborných tímov (t.j. odborných zamestnancov, ktorí nezabezpečujú sústavnú</w:t>
      </w:r>
      <w:r w:rsidRPr="006C3CF1" w:rsidR="00162022">
        <w:rPr>
          <w:rFonts w:ascii="Times New Roman" w:hAnsi="Times New Roman" w:cs="Times New Roman"/>
          <w:color w:val="auto"/>
        </w:rPr>
        <w:t xml:space="preserve"> </w:t>
      </w:r>
      <w:r w:rsidRPr="006C3CF1">
        <w:rPr>
          <w:rFonts w:ascii="Times New Roman" w:hAnsi="Times New Roman" w:cs="Times New Roman"/>
          <w:color w:val="auto"/>
        </w:rPr>
        <w:t xml:space="preserve">24-hodinovú starostlivosť v skupinách a samostatne usporiadaných skupinách) a sústavnej odbornej pomoci a starostlivosti v organizačných súčastiach centra.     </w:t>
      </w:r>
    </w:p>
    <w:p w:rsidR="00A7609F" w:rsidRPr="006C3CF1" w:rsidP="00C64FAE">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Pomerne diskutovanou bola aj téma, čo všetko je súčasťou vykonávaných opatrení pobytovou formou</w:t>
      </w:r>
      <w:r w:rsidRPr="006C3CF1" w:rsidR="00FA273E">
        <w:rPr>
          <w:rFonts w:ascii="Times New Roman" w:hAnsi="Times New Roman" w:cs="Times New Roman"/>
          <w:color w:val="auto"/>
        </w:rPr>
        <w:t xml:space="preserve">. </w:t>
      </w:r>
      <w:r w:rsidRPr="006C3CF1" w:rsidR="003C75E7">
        <w:rPr>
          <w:rFonts w:ascii="Times New Roman" w:hAnsi="Times New Roman" w:cs="Times New Roman"/>
          <w:color w:val="auto"/>
        </w:rPr>
        <w:t xml:space="preserve"> </w:t>
      </w:r>
      <w:r w:rsidRPr="006C3CF1" w:rsidR="00FA273E">
        <w:rPr>
          <w:rFonts w:ascii="Times New Roman" w:hAnsi="Times New Roman" w:cs="Times New Roman"/>
          <w:color w:val="auto"/>
        </w:rPr>
        <w:t>V</w:t>
      </w:r>
      <w:r w:rsidRPr="006C3CF1" w:rsidR="003C75E7">
        <w:rPr>
          <w:rFonts w:ascii="Times New Roman" w:hAnsi="Times New Roman" w:cs="Times New Roman"/>
          <w:color w:val="auto"/>
        </w:rPr>
        <w:t> záujme odstránenia možných interpretačných problémov je dôležité upraviť, že formy odbornej práce s klientmi, pre ktorých sú vykonávané opatrenia pobytovou formou v zariadení, musia prebiehať aj ambulantnou (napr. dieťa umiestnené v zariadení a ambulantná práca s rodičmi)</w:t>
      </w:r>
      <w:r w:rsidRPr="006C3CF1" w:rsidR="00570257">
        <w:rPr>
          <w:rFonts w:ascii="Times New Roman" w:hAnsi="Times New Roman" w:cs="Times New Roman"/>
          <w:color w:val="auto"/>
        </w:rPr>
        <w:t>,</w:t>
      </w:r>
      <w:r w:rsidRPr="006C3CF1" w:rsidR="003C75E7">
        <w:rPr>
          <w:rFonts w:ascii="Times New Roman" w:hAnsi="Times New Roman" w:cs="Times New Roman"/>
          <w:color w:val="auto"/>
        </w:rPr>
        <w:t xml:space="preserve"> aj terénnou formou (napr. odborná pomoc priamo v rodine pri nastavovaní podmienok pre návrat dieťaťa do rodiny). Tieto formy práce sú však integrálnou súčasťou práce s klientom zariadenia.  </w:t>
      </w:r>
      <w:r w:rsidRPr="006C3CF1">
        <w:rPr>
          <w:rFonts w:ascii="Times New Roman" w:hAnsi="Times New Roman" w:cs="Times New Roman"/>
          <w:color w:val="auto"/>
        </w:rPr>
        <w:t xml:space="preserve">Centrum (tak ako doposiaľ) bude utvárať aj podmienky </w:t>
      </w:r>
    </w:p>
    <w:p w:rsidR="00A7609F" w:rsidRPr="006C3CF1" w:rsidP="004B25DF">
      <w:pPr>
        <w:bidi w:val="0"/>
        <w:jc w:val="both"/>
        <w:rPr>
          <w:rFonts w:ascii="Times New Roman" w:hAnsi="Times New Roman"/>
          <w:color w:val="auto"/>
        </w:rPr>
      </w:pPr>
      <w:r w:rsidRPr="006C3CF1">
        <w:rPr>
          <w:rFonts w:ascii="Times New Roman" w:hAnsi="Times New Roman"/>
          <w:color w:val="auto"/>
        </w:rPr>
        <w:t xml:space="preserve">na krátkodobé pobyty rodičov, osôb, ktoré sa osobne starajú o dieťa, iných blízkych osôb alebo žiadateľov o náhradnú rodinnú starostlivosť.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Súčasťou vykonávaného opatrenia pobytovou formou je tak, ako doposiaľ, za zákonom stanovených podmienok poskytovanie bývania, stravovania alebo utvorenie podmienok na prípravu stravy alebo zabezpečenie stravy, obslužných činností, osobného vybavenia deťom a úschova cenných vecí, pričom podrobnosti bude upravovať, tak ako doposiaľ, vykonávací predpis.</w:t>
      </w:r>
      <w:r w:rsidRPr="006C3CF1" w:rsidR="00A7609F">
        <w:rPr>
          <w:rFonts w:ascii="Times New Roman" w:hAnsi="Times New Roman" w:cs="Times New Roman"/>
          <w:color w:val="auto"/>
        </w:rPr>
        <w:t xml:space="preserve"> </w:t>
      </w:r>
    </w:p>
    <w:p w:rsidR="003C75E7" w:rsidRPr="006C3CF1" w:rsidP="00C21677">
      <w:pPr>
        <w:bidi w:val="0"/>
        <w:ind w:firstLine="708"/>
        <w:jc w:val="both"/>
        <w:rPr>
          <w:rFonts w:ascii="Times New Roman" w:hAnsi="Times New Roman" w:cs="Times New Roman"/>
          <w:b/>
          <w:color w:val="auto"/>
        </w:rPr>
      </w:pPr>
      <w:r w:rsidRPr="006C3CF1">
        <w:rPr>
          <w:rFonts w:ascii="Times New Roman" w:hAnsi="Times New Roman" w:cs="Times New Roman"/>
          <w:color w:val="auto"/>
        </w:rPr>
        <w:t xml:space="preserve">Zabezpečenie podmienok na individuálne vzdelávanie dieťaťa, možnosť utvoriť podmienky na zriadenie školy, podmienky na pobyt tehotnej ženy (zmena:  bola odstránená podmienka najmenej 3. mesiaca tehotenstva pre prijatie) </w:t>
      </w:r>
      <w:r w:rsidRPr="006C3CF1" w:rsidR="00267CAF">
        <w:rPr>
          <w:rFonts w:ascii="Times New Roman" w:hAnsi="Times New Roman" w:cs="Times New Roman"/>
          <w:color w:val="auto"/>
        </w:rPr>
        <w:t xml:space="preserve">a následne </w:t>
      </w:r>
      <w:r w:rsidRPr="006C3CF1">
        <w:rPr>
          <w:rFonts w:ascii="Times New Roman" w:hAnsi="Times New Roman" w:cs="Times New Roman"/>
          <w:color w:val="auto"/>
        </w:rPr>
        <w:t>po pôrode a</w:t>
      </w:r>
      <w:r w:rsidRPr="006C3CF1" w:rsidR="00570257">
        <w:rPr>
          <w:rFonts w:ascii="Times New Roman" w:hAnsi="Times New Roman" w:cs="Times New Roman"/>
          <w:color w:val="auto"/>
        </w:rPr>
        <w:t>j</w:t>
      </w:r>
      <w:r w:rsidRPr="006C3CF1">
        <w:rPr>
          <w:rFonts w:ascii="Times New Roman" w:hAnsi="Times New Roman" w:cs="Times New Roman"/>
          <w:color w:val="auto"/>
        </w:rPr>
        <w:t xml:space="preserve"> jej dieťaťa, postup zdržiavania sa dieťaťa mimo centra a postup v situácii, ak dieťa opustí centrum bez súhlasu alebo sa do centra nevráti v určenom čase</w:t>
      </w:r>
      <w:r w:rsidRPr="006C3CF1" w:rsidR="00570257">
        <w:rPr>
          <w:rFonts w:ascii="Times New Roman" w:hAnsi="Times New Roman" w:cs="Times New Roman"/>
          <w:color w:val="auto"/>
        </w:rPr>
        <w:t>,</w:t>
      </w:r>
      <w:r w:rsidRPr="006C3CF1">
        <w:rPr>
          <w:rFonts w:ascii="Times New Roman" w:hAnsi="Times New Roman" w:cs="Times New Roman"/>
          <w:color w:val="auto"/>
        </w:rPr>
        <w:t xml:space="preserve"> sú prevzaté zo súčasnej právnej úpravy. </w:t>
      </w:r>
    </w:p>
    <w:p w:rsidR="00FA273E" w:rsidRPr="006C3CF1" w:rsidP="00C64FAE">
      <w:pPr>
        <w:bidi w:val="0"/>
        <w:jc w:val="both"/>
        <w:rPr>
          <w:rFonts w:ascii="Times New Roman" w:hAnsi="Times New Roman" w:cs="Times New Roman"/>
          <w:i/>
          <w:color w:val="auto"/>
        </w:rPr>
      </w:pPr>
    </w:p>
    <w:p w:rsidR="003C75E7" w:rsidRPr="006C3CF1" w:rsidP="00C64FAE">
      <w:pPr>
        <w:bidi w:val="0"/>
        <w:jc w:val="both"/>
        <w:rPr>
          <w:rFonts w:ascii="Times New Roman" w:hAnsi="Times New Roman" w:cs="Times New Roman"/>
          <w:i/>
          <w:color w:val="auto"/>
        </w:rPr>
      </w:pPr>
      <w:r w:rsidRPr="006C3CF1">
        <w:rPr>
          <w:rFonts w:ascii="Times New Roman" w:hAnsi="Times New Roman" w:cs="Times New Roman"/>
          <w:i/>
          <w:color w:val="auto"/>
        </w:rPr>
        <w:t>K § 47 a 48</w:t>
      </w:r>
    </w:p>
    <w:p w:rsidR="003C75E7" w:rsidRPr="006C3CF1" w:rsidP="00C64FAE">
      <w:pPr>
        <w:bidi w:val="0"/>
        <w:ind w:firstLine="708"/>
        <w:jc w:val="both"/>
        <w:rPr>
          <w:rFonts w:ascii="Times New Roman" w:hAnsi="Times New Roman" w:cs="Times New Roman"/>
          <w:color w:val="auto"/>
        </w:rPr>
      </w:pPr>
      <w:r w:rsidRPr="006C3CF1" w:rsidR="00006C9F">
        <w:rPr>
          <w:rFonts w:ascii="Times New Roman" w:hAnsi="Times New Roman" w:cs="Times New Roman"/>
          <w:color w:val="auto"/>
        </w:rPr>
        <w:t>Jedným z cieľov navrhovanej novel</w:t>
      </w:r>
      <w:r w:rsidRPr="006C3CF1" w:rsidR="00624CC8">
        <w:rPr>
          <w:rFonts w:ascii="Times New Roman" w:hAnsi="Times New Roman" w:cs="Times New Roman"/>
          <w:color w:val="auto"/>
        </w:rPr>
        <w:t>y</w:t>
      </w:r>
      <w:r w:rsidRPr="006C3CF1" w:rsidR="00006C9F">
        <w:rPr>
          <w:rFonts w:ascii="Times New Roman" w:hAnsi="Times New Roman" w:cs="Times New Roman"/>
          <w:color w:val="auto"/>
        </w:rPr>
        <w:t xml:space="preserve"> je u</w:t>
      </w:r>
      <w:r w:rsidRPr="006C3CF1">
        <w:rPr>
          <w:rFonts w:ascii="Times New Roman" w:hAnsi="Times New Roman" w:cs="Times New Roman"/>
          <w:color w:val="auto"/>
        </w:rPr>
        <w:t xml:space="preserve">tvorenie podmienok na vykonávanie opatrení pobytovou formou pre dieťa na dobrovoľnej báze. Pomoc dieťaťu a jeho rodičom, a to aj pobytovou formou, by mala predchádzať krajným riešeniam zásahu do rodiny súdnym rozhodnutím. Dôvodom  problémov v plnení rodičovských povinností a plnení funkcií rodiny nie je len neochota rodičov k zmene, ale aj to, že rodičia častokrát </w:t>
      </w:r>
      <w:r w:rsidRPr="006C3CF1" w:rsidR="00162022">
        <w:rPr>
          <w:rFonts w:ascii="Times New Roman" w:hAnsi="Times New Roman" w:cs="Times New Roman"/>
          <w:color w:val="auto"/>
        </w:rPr>
        <w:t xml:space="preserve">napr. </w:t>
      </w:r>
      <w:r w:rsidRPr="006C3CF1">
        <w:rPr>
          <w:rFonts w:ascii="Times New Roman" w:hAnsi="Times New Roman" w:cs="Times New Roman"/>
          <w:color w:val="auto"/>
        </w:rPr>
        <w:t xml:space="preserve">nevedia zabezpečovať zodpovedajúcu starostlivosť o dieťa. Je potrebné odlišovať rodičov, ktorí „nechcú“, od rodičov, ktorí „nevedia“. Je preto potrebné mať k dispozícii nielen repertoár rôznej odbornej pomoci poskytovanej ambulantne alebo priamo v rodinách, ale pre odôvodnené prípady aj odbornú pomoc vykonávanú pobytovou formou. Zodpovednosťou orgánu sociálnoprávnej ochrany detí a sociálnej kurately je identifikovať potrebu takejto pomoci pre dieťa. Preto sa navrhuje, aby okrem súhlasu </w:t>
      </w:r>
      <w:r w:rsidRPr="006C3CF1" w:rsidR="00162022">
        <w:rPr>
          <w:rFonts w:ascii="Times New Roman" w:hAnsi="Times New Roman" w:cs="Times New Roman"/>
          <w:color w:val="auto"/>
        </w:rPr>
        <w:t xml:space="preserve"> - dohody s rodičom/osobou, ktorá sa osobne stará o dieťa</w:t>
      </w:r>
      <w:r w:rsidRPr="006C3CF1">
        <w:rPr>
          <w:rFonts w:ascii="Times New Roman" w:hAnsi="Times New Roman" w:cs="Times New Roman"/>
          <w:color w:val="auto"/>
        </w:rPr>
        <w:t>, bolo podmienkou prijatia do zariadenia vždy písomné odporúčanie orgánu sociálnoprávnej ochrany detí a sociálnej kurately</w:t>
      </w:r>
      <w:r w:rsidRPr="006C3CF1" w:rsidR="00006C9F">
        <w:rPr>
          <w:rFonts w:ascii="Times New Roman" w:hAnsi="Times New Roman" w:cs="Times New Roman"/>
          <w:color w:val="auto"/>
        </w:rPr>
        <w:t>,</w:t>
      </w:r>
      <w:r w:rsidRPr="006C3CF1">
        <w:rPr>
          <w:rFonts w:ascii="Times New Roman" w:hAnsi="Times New Roman" w:cs="Times New Roman"/>
          <w:color w:val="auto"/>
        </w:rPr>
        <w:t xml:space="preserve"> ktorý </w:t>
      </w:r>
      <w:r w:rsidRPr="006C3CF1" w:rsidR="00162022">
        <w:rPr>
          <w:rFonts w:ascii="Times New Roman" w:hAnsi="Times New Roman" w:cs="Times New Roman"/>
          <w:color w:val="auto"/>
        </w:rPr>
        <w:t>musí</w:t>
      </w:r>
      <w:r w:rsidRPr="006C3CF1">
        <w:rPr>
          <w:rFonts w:ascii="Times New Roman" w:hAnsi="Times New Roman" w:cs="Times New Roman"/>
          <w:color w:val="auto"/>
        </w:rPr>
        <w:t xml:space="preserve"> mať rozhodujúcu zodpovednosť aj ak o vykonávanie opatrení pobytovou formou pre dieťa požiada rodič/iná osoba, ktorá sa o dieťa osobne stará, priamo zariadenie</w:t>
      </w:r>
      <w:r w:rsidRPr="006C3CF1" w:rsidR="00FA273E">
        <w:rPr>
          <w:rFonts w:ascii="Times New Roman" w:hAnsi="Times New Roman" w:cs="Times New Roman"/>
          <w:color w:val="auto"/>
        </w:rPr>
        <w:t xml:space="preserve"> (aj o takejto </w:t>
      </w:r>
      <w:r w:rsidRPr="006C3CF1">
        <w:rPr>
          <w:rFonts w:ascii="Times New Roman" w:hAnsi="Times New Roman" w:cs="Times New Roman"/>
          <w:color w:val="auto"/>
        </w:rPr>
        <w:t xml:space="preserve">pomoci </w:t>
      </w:r>
      <w:r w:rsidRPr="006C3CF1" w:rsidR="00FA273E">
        <w:rPr>
          <w:rFonts w:ascii="Times New Roman" w:hAnsi="Times New Roman" w:cs="Times New Roman"/>
          <w:color w:val="auto"/>
        </w:rPr>
        <w:t xml:space="preserve">musí </w:t>
      </w:r>
      <w:r w:rsidRPr="006C3CF1">
        <w:rPr>
          <w:rFonts w:ascii="Times New Roman" w:hAnsi="Times New Roman" w:cs="Times New Roman"/>
          <w:color w:val="auto"/>
        </w:rPr>
        <w:t>nielen vedieť, ale musí ju aj odporučiť</w:t>
      </w:r>
      <w:r w:rsidRPr="006C3CF1" w:rsidR="00FA273E">
        <w:rPr>
          <w:rFonts w:ascii="Times New Roman" w:hAnsi="Times New Roman" w:cs="Times New Roman"/>
          <w:color w:val="auto"/>
        </w:rPr>
        <w:t>)</w:t>
      </w:r>
      <w:r w:rsidRPr="006C3CF1">
        <w:rPr>
          <w:rFonts w:ascii="Times New Roman" w:hAnsi="Times New Roman" w:cs="Times New Roman"/>
          <w:color w:val="auto"/>
        </w:rPr>
        <w:t xml:space="preserve">. </w:t>
      </w:r>
    </w:p>
    <w:p w:rsidR="003C75E7" w:rsidRPr="006C3CF1" w:rsidP="00C64FAE">
      <w:pPr>
        <w:bidi w:val="0"/>
        <w:ind w:firstLine="708"/>
        <w:jc w:val="both"/>
        <w:rPr>
          <w:rFonts w:ascii="Times New Roman" w:hAnsi="Times New Roman" w:cs="Times New Roman"/>
          <w:color w:val="auto"/>
        </w:rPr>
      </w:pPr>
      <w:r w:rsidRPr="006C3CF1" w:rsidR="00162022">
        <w:rPr>
          <w:rFonts w:ascii="Times New Roman" w:hAnsi="Times New Roman" w:cs="Times New Roman"/>
          <w:color w:val="auto"/>
        </w:rPr>
        <w:t>Náležitosti takéhoto odporúčania ustanoví vykonávací predpis - o</w:t>
      </w:r>
      <w:r w:rsidRPr="006C3CF1">
        <w:rPr>
          <w:rFonts w:ascii="Times New Roman" w:hAnsi="Times New Roman" w:cs="Times New Roman"/>
          <w:color w:val="auto"/>
        </w:rPr>
        <w:t>rgán sociálnoprávnej ochrany detí a sociálnej kurately musí vedieť takéto odporúčanie odôvodniť a dôvody musí pochopiteľne oznámiť centru spolu s informáciami o doposiaľ vykonaných opatreniach, stanovenej miere ohrozenia. Centru musí tiež odporučiť</w:t>
      </w:r>
      <w:r w:rsidRPr="006C3CF1" w:rsidR="00006C9F">
        <w:rPr>
          <w:rFonts w:ascii="Times New Roman" w:hAnsi="Times New Roman" w:cs="Times New Roman"/>
          <w:color w:val="auto"/>
        </w:rPr>
        <w:t>,</w:t>
      </w:r>
      <w:r w:rsidRPr="006C3CF1">
        <w:rPr>
          <w:rFonts w:ascii="Times New Roman" w:hAnsi="Times New Roman" w:cs="Times New Roman"/>
          <w:color w:val="auto"/>
        </w:rPr>
        <w:t xml:space="preserve"> čo konkrétne </w:t>
      </w:r>
      <w:r w:rsidRPr="006C3CF1" w:rsidR="00E52528">
        <w:rPr>
          <w:rFonts w:ascii="Times New Roman" w:hAnsi="Times New Roman" w:cs="Times New Roman"/>
          <w:color w:val="auto"/>
        </w:rPr>
        <w:t>(</w:t>
      </w:r>
      <w:r w:rsidRPr="006C3CF1">
        <w:rPr>
          <w:rFonts w:ascii="Times New Roman" w:hAnsi="Times New Roman" w:cs="Times New Roman"/>
          <w:color w:val="auto"/>
        </w:rPr>
        <w:t>akú metódu, aké opatrenie</w:t>
      </w:r>
      <w:r w:rsidRPr="006C3CF1" w:rsidR="00E52528">
        <w:rPr>
          <w:rFonts w:ascii="Times New Roman" w:hAnsi="Times New Roman" w:cs="Times New Roman"/>
          <w:color w:val="auto"/>
        </w:rPr>
        <w:t>)</w:t>
      </w:r>
      <w:r w:rsidRPr="006C3CF1" w:rsidR="00006C9F">
        <w:rPr>
          <w:rFonts w:ascii="Times New Roman" w:hAnsi="Times New Roman" w:cs="Times New Roman"/>
          <w:color w:val="auto"/>
        </w:rPr>
        <w:t xml:space="preserve"> </w:t>
      </w:r>
      <w:r w:rsidRPr="006C3CF1">
        <w:rPr>
          <w:rFonts w:ascii="Times New Roman" w:hAnsi="Times New Roman" w:cs="Times New Roman"/>
          <w:color w:val="auto"/>
        </w:rPr>
        <w:t xml:space="preserve">má centrum, vo vzťahu k dôvodom odporúčania, pre dieťa/dieťa a jeho rodinu vykonať. </w:t>
      </w:r>
    </w:p>
    <w:p w:rsidR="002144F2" w:rsidP="00C64FAE">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Konkrétny plán výkonu opatrení pobytovou formou pre dieťa (vrátane zapojenia rodičov/inej osoby, ktorá sa osobne stará o dieťa, alebo iných blízkych osôb k dieťaťu do vykonávania opatrení v centre) pripravia zamestnanec orgánu sociálnoprávnej ochrany detí a sociálnej kurately, ktorý vedie  prípad</w:t>
      </w:r>
      <w:r w:rsidRPr="006C3CF1" w:rsidR="00AA3C4F">
        <w:rPr>
          <w:rFonts w:ascii="Times New Roman" w:hAnsi="Times New Roman" w:cs="Times New Roman"/>
          <w:color w:val="auto"/>
        </w:rPr>
        <w:t>,</w:t>
      </w:r>
      <w:r w:rsidRPr="006C3CF1" w:rsidR="003C75E7">
        <w:rPr>
          <w:rFonts w:ascii="Times New Roman" w:hAnsi="Times New Roman" w:cs="Times New Roman"/>
          <w:color w:val="auto"/>
        </w:rPr>
        <w:t xml:space="preserve"> a zamestnanec centra</w:t>
      </w:r>
      <w:r w:rsidRPr="006C3CF1" w:rsidR="00162022">
        <w:rPr>
          <w:rFonts w:ascii="Times New Roman" w:hAnsi="Times New Roman" w:cs="Times New Roman"/>
          <w:color w:val="auto"/>
        </w:rPr>
        <w:t>,</w:t>
      </w:r>
      <w:r w:rsidRPr="006C3CF1" w:rsidR="003C75E7">
        <w:rPr>
          <w:rFonts w:ascii="Times New Roman" w:hAnsi="Times New Roman" w:cs="Times New Roman"/>
          <w:color w:val="auto"/>
        </w:rPr>
        <w:t xml:space="preserve"> ktorý vedie výkon opatrení v</w:t>
      </w:r>
      <w:r w:rsidRPr="006C3CF1" w:rsidR="00AA3C4F">
        <w:rPr>
          <w:rFonts w:ascii="Times New Roman" w:hAnsi="Times New Roman" w:cs="Times New Roman"/>
          <w:color w:val="auto"/>
        </w:rPr>
        <w:t> </w:t>
      </w:r>
      <w:r w:rsidRPr="006C3CF1" w:rsidR="003C75E7">
        <w:rPr>
          <w:rFonts w:ascii="Times New Roman" w:hAnsi="Times New Roman" w:cs="Times New Roman"/>
          <w:color w:val="auto"/>
        </w:rPr>
        <w:t>centre</w:t>
      </w:r>
      <w:r w:rsidRPr="006C3CF1" w:rsidR="00AA3C4F">
        <w:rPr>
          <w:rFonts w:ascii="Times New Roman" w:hAnsi="Times New Roman" w:cs="Times New Roman"/>
          <w:color w:val="auto"/>
        </w:rPr>
        <w:t>,</w:t>
      </w:r>
      <w:r w:rsidRPr="006C3CF1" w:rsidR="003C75E7">
        <w:rPr>
          <w:rFonts w:ascii="Times New Roman" w:hAnsi="Times New Roman" w:cs="Times New Roman"/>
          <w:color w:val="auto"/>
        </w:rPr>
        <w:t xml:space="preserve"> v spolupráci s rodičmi dieťaťa/inou osobou, ktorá sa osobne stará o dieťa, a ak je to vzhľadom na vek a rozumovú vyspelosť dieťaťa možné, aj s jeho zapojením. </w:t>
      </w:r>
      <w:r w:rsidRPr="006C3CF1" w:rsidR="00162022">
        <w:rPr>
          <w:rFonts w:ascii="Times New Roman" w:hAnsi="Times New Roman" w:cs="Times New Roman"/>
          <w:color w:val="auto"/>
        </w:rPr>
        <w:t xml:space="preserve">Aj keď ide o spoločnú tvorbu plánu zamestnancami centra a orgánu sociálnoprávnej ochrany detí a sociálnej kurately, je to plán výkonu opatrení v centre, z čoho je jednoznačne možné odvodiť, že spracovanie tohto plánu je úlohou centra. </w:t>
      </w:r>
      <w:r w:rsidRPr="006C3CF1" w:rsidR="003C75E7">
        <w:rPr>
          <w:rFonts w:ascii="Times New Roman" w:hAnsi="Times New Roman" w:cs="Times New Roman"/>
          <w:color w:val="auto"/>
        </w:rPr>
        <w:t xml:space="preserve">Tento plán je pre výkon opatrení zásadný a jeho súčasťou musí byť spôsob a časový harmonogram priebežného a záverečného hodnotenia vykonávania opatrení.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Plán musí byť pripravený vopred, avšak je potrebné počítať aj s tým, že sa dieťa ocitne v krízovej situácii (napr. akútny konflikt v rodine), resp. je náhle potrebné overiť mieru ohrozenia dieťaťa v bezpečí (a nie je nevyhnutné riešiť situáciu neodkladným opatrením)</w:t>
      </w:r>
      <w:r w:rsidRPr="006C3CF1" w:rsidR="00AA3C4F">
        <w:rPr>
          <w:rFonts w:ascii="Times New Roman" w:hAnsi="Times New Roman" w:cs="Times New Roman"/>
          <w:color w:val="auto"/>
        </w:rPr>
        <w:t>.</w:t>
      </w:r>
      <w:r w:rsidRPr="006C3CF1">
        <w:rPr>
          <w:rFonts w:ascii="Times New Roman" w:hAnsi="Times New Roman" w:cs="Times New Roman"/>
          <w:color w:val="auto"/>
        </w:rPr>
        <w:t xml:space="preserve"> </w:t>
      </w:r>
      <w:r w:rsidRPr="006C3CF1" w:rsidR="00AA3C4F">
        <w:rPr>
          <w:rFonts w:ascii="Times New Roman" w:hAnsi="Times New Roman" w:cs="Times New Roman"/>
          <w:color w:val="auto"/>
        </w:rPr>
        <w:t>C</w:t>
      </w:r>
      <w:r w:rsidRPr="006C3CF1">
        <w:rPr>
          <w:rFonts w:ascii="Times New Roman" w:hAnsi="Times New Roman" w:cs="Times New Roman"/>
          <w:color w:val="auto"/>
        </w:rPr>
        <w:t>entrum a orgán sociálnoprávnej ochrany detí a sociálnej kurately</w:t>
      </w:r>
      <w:r w:rsidRPr="006C3CF1" w:rsidR="00AA3C4F">
        <w:rPr>
          <w:rFonts w:ascii="Times New Roman" w:hAnsi="Times New Roman" w:cs="Times New Roman"/>
          <w:color w:val="auto"/>
        </w:rPr>
        <w:t xml:space="preserve"> môžu</w:t>
      </w:r>
      <w:r w:rsidRPr="006C3CF1">
        <w:rPr>
          <w:rFonts w:ascii="Times New Roman" w:hAnsi="Times New Roman" w:cs="Times New Roman"/>
          <w:color w:val="auto"/>
        </w:rPr>
        <w:t xml:space="preserve"> v spolupráci s rodičom dieťaťa alebo inou osobou, ktorá sa osobne stará o dieťa, a ak je to možné aj s dieťaťom, pripraviť </w:t>
      </w:r>
      <w:r w:rsidRPr="006C3CF1" w:rsidR="00FA273E">
        <w:rPr>
          <w:rFonts w:ascii="Times New Roman" w:hAnsi="Times New Roman" w:cs="Times New Roman"/>
          <w:color w:val="auto"/>
        </w:rPr>
        <w:t xml:space="preserve">v tejto situácii </w:t>
      </w:r>
      <w:r w:rsidRPr="006C3CF1">
        <w:rPr>
          <w:rFonts w:ascii="Times New Roman" w:hAnsi="Times New Roman" w:cs="Times New Roman"/>
          <w:color w:val="auto"/>
        </w:rPr>
        <w:t>podrobný plán po prijatí dieťaťa, navrhuje sa však  ustanoviť zákonom lehotu na jeho prípravu v takomto prípade - odborná diskusia ustálila lehotu najneskôr piatich pracovných dní odo dňa prijatia dieťaťa do centra.</w:t>
      </w:r>
    </w:p>
    <w:p w:rsidR="003C75E7"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V mnohých prípadoch je potrebné vykonávať odbornú prácu s dieťaťom aj s jeho rodičmi. Centrum môže na odporúčanie orgánu sociálnoprávnej ochrany detí a sociálnej kurately prijať s dieťaťom aj jeho rodičov, osobu, ktorá sa osobne stará o dieťa, alebo iné fyzické osoby, ktoré sú v príbuzenskom vzťahu s dieťaťom alebo sú mu blízke. Kľúčovou je pritom formulácia „prijať s dieťaťom aj jeho rodičov...“, t.j. primárnym klientom je dieťa. Na rozdiel od súčasnej praxe </w:t>
      </w:r>
      <w:r w:rsidRPr="006C3CF1" w:rsidR="00FA273E">
        <w:rPr>
          <w:rFonts w:ascii="Times New Roman" w:hAnsi="Times New Roman" w:cs="Times New Roman"/>
          <w:color w:val="auto"/>
        </w:rPr>
        <w:t xml:space="preserve">niektorých </w:t>
      </w:r>
      <w:r w:rsidRPr="006C3CF1">
        <w:rPr>
          <w:rFonts w:ascii="Times New Roman" w:hAnsi="Times New Roman" w:cs="Times New Roman"/>
          <w:color w:val="auto"/>
        </w:rPr>
        <w:t xml:space="preserve">krízových stredísk nemôže byť účelom takéhoto pobytu riešenie nepriaznivej sociálnej situácie spojenej s bývaním – riešenie týchto situácií patrí do systému sociálnych služieb. Centrum nemôže riešiť problémy s bývaním rodín, preto sa navrhuje jednoznačne upraviť, čo môže byť účelom takéhoto pobytu  - nácvik rodičovských zručností a iných zručností (v prípade náhradných rodičov), </w:t>
      </w:r>
      <w:r w:rsidRPr="006C3CF1">
        <w:rPr>
          <w:rFonts w:ascii="Times New Roman" w:hAnsi="Times New Roman" w:cs="Times New Roman"/>
          <w:color w:val="auto"/>
          <w:lang w:eastAsia="cs-CZ"/>
        </w:rPr>
        <w:t>úprava a zachovanie vzťahov medzi dieťaťom a rodičom, resp. inými osobami</w:t>
      </w:r>
      <w:r w:rsidRPr="006C3CF1" w:rsidR="00AA3C4F">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a tiež  </w:t>
      </w:r>
      <w:r w:rsidRPr="006C3CF1">
        <w:rPr>
          <w:rFonts w:ascii="Times New Roman" w:hAnsi="Times New Roman" w:cs="Times New Roman"/>
          <w:color w:val="auto"/>
        </w:rPr>
        <w:t xml:space="preserve">uľahčenie vykonávania opatrení pre dieťa. Dôležité je uviesť, že popri tejto forme odbornej práce patrí do odborných postupov centra aj výkon odborných metód práce, ktoré vyžadujú krátkodobý pobyt rodičov a iných osôb v centre (napr. víkendové pobyty, návštevné pobyty atď.), v tomto prípade však nie sú rodičia či iné osoby umiestnené v centre s dieťaťom, ale ide buď o postup odbornej práce (napr. práca s dieťaťom osve, nácvik rodičovských zručností osve a následné víkendové posilnenie spoločnými aktivitami) alebo o prirodzené udržiavanie kontaktu dieťaťa s jeho rodinou (návšteva).  </w:t>
      </w:r>
    </w:p>
    <w:p w:rsidR="003C75E7" w:rsidRPr="006C3CF1" w:rsidP="004B25DF">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Nakoľko táto forma odbornej pomoci je založená na dobrovoľnosti, t.j. centrum dohodne podmienky s rodičom dieťaťa alebo osobou, ktorá sa osobne stará o dieťa, písomne pred prijatím dieťaťa, je potrebné z dôvodu, aby rodičia jednoznačne vedeli, čo majú očakávať od výkonu pobytových opatrení pre dieťa, aby súčasťou dohody bol samotný plán vykonávania opatrení pobytovou formou pre dieťa - nie je možné, aby rodičia nevedeli, čo sa bude s ich dieťaťom v centre diať, prípadne aby neboli informovaní o zmenách plánu, (zmena plánu bude riešená informovaným súhlasom). Centrum a rodiča si tiež musia dohodnúť spôsob informovania o dieťati, osobné vybavenie dieťaťa, vreckové  a samozrejme aj úhradu (§61 ods. 6 až 8).  </w:t>
      </w:r>
      <w:r w:rsidRPr="006C3CF1" w:rsidR="00C27639">
        <w:rPr>
          <w:rFonts w:ascii="Times New Roman" w:hAnsi="Times New Roman" w:cs="Times New Roman"/>
          <w:color w:val="auto"/>
        </w:rPr>
        <w:t>Zároveň sa navrhuje upraviť postup pre prípad ak je preukázané, že sa rodičia na výkone opatrení pre dieťa nedohodli - aj doposiaľ vychádza právna úprava z predpokladu dohody, navrhuje sa pre prípad, že tomu tak nie je, vyslovene upraviť, ako sa má centrum zachovať – t.j. ukončiť vykonávanie opatrení, ak jeden z rodičov preukázateľne nesúhlasí (rovnaký postup j</w:t>
      </w:r>
      <w:r w:rsidR="00836165">
        <w:rPr>
          <w:rFonts w:ascii="Times New Roman" w:hAnsi="Times New Roman" w:cs="Times New Roman"/>
          <w:color w:val="auto"/>
        </w:rPr>
        <w:t>e</w:t>
      </w:r>
      <w:r w:rsidRPr="006C3CF1" w:rsidR="00C27639">
        <w:rPr>
          <w:rFonts w:ascii="Times New Roman" w:hAnsi="Times New Roman" w:cs="Times New Roman"/>
          <w:color w:val="auto"/>
        </w:rPr>
        <w:t xml:space="preserve"> pri vykonávaní opatrení ambulantnou a terénnou formou).       </w:t>
      </w:r>
    </w:p>
    <w:p w:rsidR="003C75E7" w:rsidRPr="006C3CF1" w:rsidP="004B25DF">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 xml:space="preserve">Centrum vykonáva opatrenia pre dieťa v organizačne usporiadaných skupinách a môže opatrenia pre dieťa vykonávať aj v profesionálnych </w:t>
      </w:r>
      <w:r w:rsidRPr="006C3CF1" w:rsidR="00780749">
        <w:rPr>
          <w:rFonts w:ascii="Times New Roman" w:hAnsi="Times New Roman" w:cs="Times New Roman"/>
          <w:color w:val="auto"/>
        </w:rPr>
        <w:t xml:space="preserve">náhradných </w:t>
      </w:r>
      <w:r w:rsidRPr="006C3CF1">
        <w:rPr>
          <w:rFonts w:ascii="Times New Roman" w:hAnsi="Times New Roman" w:cs="Times New Roman"/>
          <w:color w:val="auto"/>
        </w:rPr>
        <w:t>rodinách a samostatných skupinách. Počet detí a plnoletých  osôb v skupinách, rovnako ako minimálny personálny a profesijný štandard, určí vykonávací predpis</w:t>
      </w:r>
      <w:r w:rsidRPr="006C3CF1" w:rsidR="00233460">
        <w:rPr>
          <w:rFonts w:ascii="Times New Roman" w:hAnsi="Times New Roman" w:cs="Times New Roman"/>
          <w:color w:val="auto"/>
        </w:rPr>
        <w:t xml:space="preserve"> (</w:t>
      </w:r>
      <w:r w:rsidRPr="006C3CF1" w:rsidR="005F0EEA">
        <w:rPr>
          <w:rFonts w:ascii="Times New Roman" w:hAnsi="Times New Roman" w:cs="Times New Roman"/>
          <w:color w:val="auto"/>
        </w:rPr>
        <w:t>s</w:t>
      </w:r>
      <w:r w:rsidRPr="006C3CF1">
        <w:rPr>
          <w:rFonts w:ascii="Times New Roman" w:hAnsi="Times New Roman" w:cs="Times New Roman"/>
          <w:color w:val="auto"/>
        </w:rPr>
        <w:t>účasťou predkladaného</w:t>
      </w:r>
      <w:r w:rsidR="00223833">
        <w:rPr>
          <w:rFonts w:ascii="Times New Roman" w:hAnsi="Times New Roman" w:cs="Times New Roman"/>
          <w:color w:val="auto"/>
        </w:rPr>
        <w:t xml:space="preserve"> vládneho</w:t>
      </w:r>
      <w:r w:rsidRPr="006C3CF1">
        <w:rPr>
          <w:rFonts w:ascii="Times New Roman" w:hAnsi="Times New Roman" w:cs="Times New Roman"/>
          <w:color w:val="auto"/>
        </w:rPr>
        <w:t xml:space="preserve"> návrhu je aj informatívny materiál – návrh vykonávacieho predpisu, ktorý v tejto časti plne premietol výsledok odbornej diskusie zástupcov zariadení</w:t>
      </w:r>
      <w:r w:rsidRPr="006C3CF1" w:rsidR="00233460">
        <w:rPr>
          <w:rFonts w:ascii="Times New Roman" w:hAnsi="Times New Roman" w:cs="Times New Roman"/>
          <w:color w:val="auto"/>
        </w:rPr>
        <w:t>)</w:t>
      </w:r>
      <w:r w:rsidRPr="006C3CF1">
        <w:rPr>
          <w:rFonts w:ascii="Times New Roman" w:hAnsi="Times New Roman" w:cs="Times New Roman"/>
          <w:color w:val="auto"/>
        </w:rPr>
        <w:t xml:space="preserve">. </w:t>
      </w:r>
      <w:r w:rsidRPr="006C3CF1" w:rsidR="00233460">
        <w:rPr>
          <w:rFonts w:ascii="Times New Roman" w:hAnsi="Times New Roman"/>
          <w:bCs/>
          <w:color w:val="auto"/>
        </w:rPr>
        <w:t>Ustanovený počet detí a plnoletých fyzických osôb v </w:t>
      </w:r>
      <w:r w:rsidRPr="006C3CF1" w:rsidR="00233460">
        <w:rPr>
          <w:rFonts w:ascii="Times New Roman" w:hAnsi="Times New Roman"/>
          <w:color w:val="auto"/>
        </w:rPr>
        <w:t>skupinách</w:t>
      </w:r>
      <w:r w:rsidRPr="006C3CF1" w:rsidR="00233460">
        <w:rPr>
          <w:rFonts w:ascii="Times New Roman" w:hAnsi="Times New Roman"/>
          <w:bCs/>
          <w:color w:val="auto"/>
        </w:rPr>
        <w:t xml:space="preserve"> (okrem zariadení v zriaďovateľskej pôsobnosti samosprávy) bude možné prekročiť len v odôvodnených prípadoch a len so súhlasom Ústredia</w:t>
      </w:r>
      <w:r w:rsidRPr="006C3CF1" w:rsidR="00E01CA1">
        <w:rPr>
          <w:rFonts w:ascii="Times New Roman" w:hAnsi="Times New Roman"/>
          <w:bCs/>
          <w:color w:val="auto"/>
        </w:rPr>
        <w:t xml:space="preserve"> a v prípade centier zriadených samosprávou len so súhlasom zriaďovateľa</w:t>
      </w:r>
      <w:r w:rsidRPr="006C3CF1" w:rsidR="00233460">
        <w:rPr>
          <w:rFonts w:ascii="Times New Roman" w:hAnsi="Times New Roman"/>
          <w:bCs/>
          <w:color w:val="auto"/>
        </w:rPr>
        <w:t xml:space="preserve">. </w:t>
      </w:r>
    </w:p>
    <w:p w:rsidR="003C75E7" w:rsidRPr="006C3CF1" w:rsidP="00855B39">
      <w:pPr>
        <w:bidi w:val="0"/>
        <w:ind w:firstLine="360"/>
        <w:jc w:val="both"/>
        <w:rPr>
          <w:rFonts w:ascii="Times New Roman" w:hAnsi="Times New Roman" w:cs="Times New Roman"/>
          <w:color w:val="auto"/>
        </w:rPr>
      </w:pPr>
      <w:r w:rsidRPr="006C3CF1">
        <w:rPr>
          <w:rFonts w:ascii="Times New Roman" w:hAnsi="Times New Roman" w:cs="Times New Roman"/>
          <w:color w:val="auto"/>
        </w:rPr>
        <w:t xml:space="preserve"> </w:t>
      </w:r>
      <w:r w:rsidRPr="006C3CF1" w:rsidR="00953A6A">
        <w:rPr>
          <w:rFonts w:ascii="Times New Roman" w:hAnsi="Times New Roman" w:cs="Times New Roman"/>
          <w:color w:val="auto"/>
        </w:rPr>
        <w:tab/>
      </w:r>
      <w:r w:rsidRPr="006C3CF1">
        <w:rPr>
          <w:rFonts w:ascii="Times New Roman" w:hAnsi="Times New Roman" w:cs="Times New Roman"/>
          <w:color w:val="auto"/>
        </w:rPr>
        <w:t>Dĺžka pobytu dieťaťa alebo dieťaťa a jeho rodičov</w:t>
      </w:r>
      <w:r w:rsidRPr="006C3CF1" w:rsidR="005F0EEA">
        <w:rPr>
          <w:rFonts w:ascii="Times New Roman" w:hAnsi="Times New Roman" w:cs="Times New Roman"/>
          <w:color w:val="auto"/>
        </w:rPr>
        <w:t>,</w:t>
      </w:r>
      <w:r w:rsidRPr="006C3CF1">
        <w:rPr>
          <w:rFonts w:ascii="Times New Roman" w:hAnsi="Times New Roman" w:cs="Times New Roman"/>
          <w:color w:val="auto"/>
        </w:rPr>
        <w:t xml:space="preserve"> resp. náhradných rodičov, súrodencov a pod.</w:t>
      </w:r>
      <w:r w:rsidRPr="006C3CF1" w:rsidR="005F0EEA">
        <w:rPr>
          <w:rFonts w:ascii="Times New Roman" w:hAnsi="Times New Roman" w:cs="Times New Roman"/>
          <w:color w:val="auto"/>
        </w:rPr>
        <w:t>,</w:t>
      </w:r>
      <w:r w:rsidRPr="006C3CF1">
        <w:rPr>
          <w:rFonts w:ascii="Times New Roman" w:hAnsi="Times New Roman" w:cs="Times New Roman"/>
          <w:color w:val="auto"/>
        </w:rPr>
        <w:t xml:space="preserve"> nemôže byť neobmedzená, lebo účelom je poskytnutie odbornej pomoci. Je potrebné uviesť, že názor odborníkov na možnú dĺžku vykonávania opatrení pobytovou formou je rôzny, prevládajúci názor je, že doba výkonu opatrení by mala byť najviac 30 dní s možnosťou predlžovania v prípade potreby</w:t>
      </w:r>
      <w:r w:rsidRPr="006C3CF1" w:rsidR="005F0EEA">
        <w:rPr>
          <w:rFonts w:ascii="Times New Roman" w:hAnsi="Times New Roman" w:cs="Times New Roman"/>
          <w:color w:val="auto"/>
        </w:rPr>
        <w:t>,</w:t>
      </w:r>
      <w:r w:rsidRPr="006C3CF1">
        <w:rPr>
          <w:rFonts w:ascii="Times New Roman" w:hAnsi="Times New Roman" w:cs="Times New Roman"/>
          <w:color w:val="auto"/>
        </w:rPr>
        <w:t xml:space="preserve"> najviac však na 90 po sebe nasledujúcich dní v prípade, ak je dieťa umiestnené samo a najviac na  6 mesiacov, ak sú vykonávané opatrenia pre dieťa spolu s jeho rodičmi/inými osobami (v tomto prípade je potrebné v záujme predchádzania zneužívaniu tohto opatrenia určiť nielen celkovú dĺžku pobytu</w:t>
      </w:r>
      <w:r w:rsidRPr="006C3CF1" w:rsidR="005F0EEA">
        <w:rPr>
          <w:rFonts w:ascii="Times New Roman" w:hAnsi="Times New Roman" w:cs="Times New Roman"/>
          <w:color w:val="auto"/>
        </w:rPr>
        <w:t>,</w:t>
      </w:r>
      <w:r w:rsidRPr="006C3CF1">
        <w:rPr>
          <w:rFonts w:ascii="Times New Roman" w:hAnsi="Times New Roman" w:cs="Times New Roman"/>
          <w:color w:val="auto"/>
        </w:rPr>
        <w:t xml:space="preserve"> ale aj dobu</w:t>
      </w:r>
      <w:r w:rsidRPr="006C3CF1" w:rsidR="005F0EEA">
        <w:rPr>
          <w:rFonts w:ascii="Times New Roman" w:hAnsi="Times New Roman" w:cs="Times New Roman"/>
          <w:color w:val="auto"/>
        </w:rPr>
        <w:t>,</w:t>
      </w:r>
      <w:r w:rsidRPr="006C3CF1">
        <w:rPr>
          <w:rFonts w:ascii="Times New Roman" w:hAnsi="Times New Roman" w:cs="Times New Roman"/>
          <w:color w:val="auto"/>
        </w:rPr>
        <w:t xml:space="preserve"> počas ktorej  sa táto dĺžka pobytu spočítava – optimálnou je ročná doba). Uvedené limitovanie pobytu však rozhodne nevylučuje pokračovanie odbornej pomoci ambulantnou/terénnou formou. Skôr naopak, jednou z výhod navrhovaných zmien výkonu v</w:t>
      </w:r>
      <w:r w:rsidRPr="006C3CF1" w:rsidR="00E82D8A">
        <w:rPr>
          <w:rFonts w:ascii="Times New Roman" w:hAnsi="Times New Roman" w:cs="Times New Roman"/>
          <w:color w:val="auto"/>
        </w:rPr>
        <w:t> </w:t>
      </w:r>
      <w:r w:rsidRPr="006C3CF1">
        <w:rPr>
          <w:rFonts w:ascii="Times New Roman" w:hAnsi="Times New Roman" w:cs="Times New Roman"/>
          <w:color w:val="auto"/>
        </w:rPr>
        <w:t xml:space="preserve">zariadeniach je zabezpečenie kontinuity odbornej práce rôznymi formami centrom.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Návrh obsahuje aj postup pre prípad, že orgán sociálnoprávnej ochrany detí a sociálnej kurately a centrum majú odlišný názor na dôvody neprijatia alebo neodporúčania na prijatie alebo na </w:t>
      </w:r>
      <w:r w:rsidRPr="006C3CF1" w:rsidR="00233460">
        <w:rPr>
          <w:rFonts w:ascii="Times New Roman" w:hAnsi="Times New Roman" w:cs="Times New Roman"/>
          <w:color w:val="auto"/>
        </w:rPr>
        <w:t xml:space="preserve">samotný </w:t>
      </w:r>
      <w:r w:rsidRPr="006C3CF1">
        <w:rPr>
          <w:rFonts w:ascii="Times New Roman" w:hAnsi="Times New Roman" w:cs="Times New Roman"/>
          <w:color w:val="auto"/>
        </w:rPr>
        <w:t>plán</w:t>
      </w:r>
      <w:r w:rsidRPr="006C3CF1" w:rsidR="0082515C">
        <w:rPr>
          <w:rFonts w:ascii="Times New Roman" w:hAnsi="Times New Roman" w:cs="Times New Roman"/>
          <w:color w:val="auto"/>
        </w:rPr>
        <w:t xml:space="preserve"> (alebo jeho zmenu)</w:t>
      </w:r>
      <w:r w:rsidRPr="006C3CF1">
        <w:rPr>
          <w:rFonts w:ascii="Times New Roman" w:hAnsi="Times New Roman" w:cs="Times New Roman"/>
          <w:color w:val="auto"/>
        </w:rPr>
        <w:t>. Navrhuje sa, aby rozhodujúcim bol názor Ústredia – riadi a metodicky usmerňuje štátne centrá a podľa návrhu by malo metodicky usmerňovať aj akreditované centrá. Ústredie môže na tento účel nahliadnuť do spisovej dokumentácie dieťaťa, žiadať o vyjadrenia a tiež môže požiadať o vykonanie prípadovej konferencie</w:t>
      </w:r>
      <w:r w:rsidRPr="006C3CF1" w:rsidR="005F0EEA">
        <w:rPr>
          <w:rFonts w:ascii="Times New Roman" w:hAnsi="Times New Roman" w:cs="Times New Roman"/>
          <w:color w:val="auto"/>
        </w:rPr>
        <w:t>,</w:t>
      </w:r>
      <w:r w:rsidRPr="006C3CF1">
        <w:rPr>
          <w:rFonts w:ascii="Times New Roman" w:hAnsi="Times New Roman" w:cs="Times New Roman"/>
          <w:color w:val="auto"/>
        </w:rPr>
        <w:t xml:space="preserve"> resp. rodinnej konferencie alebo inej obdobnej metódy práce, aby mohlo lepšie posúdiť potrebu vykonávania opatrení.   </w:t>
      </w:r>
    </w:p>
    <w:p w:rsidR="003C75E7" w:rsidRPr="006C3CF1" w:rsidP="00C64FAE">
      <w:pPr>
        <w:bidi w:val="0"/>
        <w:ind w:firstLine="567"/>
        <w:jc w:val="both"/>
        <w:rPr>
          <w:rFonts w:ascii="Times New Roman" w:hAnsi="Times New Roman" w:cs="Times New Roman"/>
          <w:color w:val="auto"/>
        </w:rPr>
      </w:pPr>
      <w:r w:rsidRPr="006C3CF1">
        <w:rPr>
          <w:rFonts w:ascii="Times New Roman" w:hAnsi="Times New Roman"/>
          <w:color w:val="auto"/>
        </w:rPr>
        <w:t>Aj napriek tomu</w:t>
      </w:r>
      <w:r w:rsidRPr="006C3CF1" w:rsidR="005F0EEA">
        <w:rPr>
          <w:rFonts w:ascii="Times New Roman" w:hAnsi="Times New Roman"/>
          <w:color w:val="auto"/>
        </w:rPr>
        <w:t>,</w:t>
      </w:r>
      <w:r w:rsidRPr="006C3CF1">
        <w:rPr>
          <w:rFonts w:ascii="Times New Roman" w:hAnsi="Times New Roman"/>
          <w:color w:val="auto"/>
        </w:rPr>
        <w:t xml:space="preserve"> že podmienkou na prijatie v centrách zriadených samosprávou nemá byť odporúčanie orgánu sociálnoprávnej ochrany detí a sociálnej kurately, orgán sociálnoprávnej ochrany detí a sociálnej kurately a samosprávne centrum musia spolupracovať a</w:t>
      </w:r>
      <w:r w:rsidRPr="006C3CF1" w:rsidR="005F0EEA">
        <w:rPr>
          <w:rFonts w:ascii="Times New Roman" w:hAnsi="Times New Roman"/>
          <w:color w:val="auto"/>
        </w:rPr>
        <w:t> </w:t>
      </w:r>
      <w:r w:rsidRPr="006C3CF1">
        <w:rPr>
          <w:rFonts w:ascii="Times New Roman" w:hAnsi="Times New Roman"/>
          <w:color w:val="auto"/>
        </w:rPr>
        <w:t>rovnako</w:t>
      </w:r>
      <w:r w:rsidRPr="006C3CF1" w:rsidR="005F0EEA">
        <w:rPr>
          <w:rFonts w:ascii="Times New Roman" w:hAnsi="Times New Roman"/>
          <w:color w:val="auto"/>
        </w:rPr>
        <w:t>,</w:t>
      </w:r>
      <w:r w:rsidRPr="006C3CF1">
        <w:rPr>
          <w:rFonts w:ascii="Times New Roman" w:hAnsi="Times New Roman"/>
          <w:color w:val="auto"/>
        </w:rPr>
        <w:t xml:space="preserve"> ako v prípade odporúčania orgánu - orgán sociálnoprávnej ochrany detí a sociálnej kurately poskytne centru potrebné informácie o vykonávaných opatreniach,  budú určení zamestnanci orgánu sociálnoprávnej ochrany detí a sociálnej kurately a</w:t>
      </w:r>
      <w:r w:rsidRPr="006C3CF1" w:rsidR="005F0EEA">
        <w:rPr>
          <w:rFonts w:ascii="Times New Roman" w:hAnsi="Times New Roman"/>
          <w:color w:val="auto"/>
        </w:rPr>
        <w:t> </w:t>
      </w:r>
      <w:r w:rsidRPr="006C3CF1">
        <w:rPr>
          <w:rFonts w:ascii="Times New Roman" w:hAnsi="Times New Roman"/>
          <w:color w:val="auto"/>
        </w:rPr>
        <w:t>centra</w:t>
      </w:r>
      <w:r w:rsidRPr="006C3CF1" w:rsidR="005F0EEA">
        <w:rPr>
          <w:rFonts w:ascii="Times New Roman" w:hAnsi="Times New Roman"/>
          <w:color w:val="auto"/>
        </w:rPr>
        <w:t>,</w:t>
      </w:r>
      <w:r w:rsidRPr="006C3CF1">
        <w:rPr>
          <w:rFonts w:ascii="Times New Roman" w:hAnsi="Times New Roman"/>
          <w:color w:val="auto"/>
        </w:rPr>
        <w:t xml:space="preserve"> ktorí vedú na jednej strane prípadovú sociálnu prácu a na strane druhej výkon odborných metód práce, spoločne bude plánovaný plán vykonávania opatrení pobytovou formou v</w:t>
      </w:r>
      <w:r w:rsidRPr="006C3CF1" w:rsidR="00E82D8A">
        <w:rPr>
          <w:rFonts w:ascii="Times New Roman" w:hAnsi="Times New Roman"/>
          <w:color w:val="auto"/>
        </w:rPr>
        <w:t> </w:t>
      </w:r>
      <w:r w:rsidRPr="006C3CF1">
        <w:rPr>
          <w:rFonts w:ascii="Times New Roman" w:hAnsi="Times New Roman"/>
          <w:color w:val="auto"/>
        </w:rPr>
        <w:t>centre.</w:t>
      </w:r>
    </w:p>
    <w:p w:rsidR="0082515C"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Pre prípad, že by rodičia, osoby</w:t>
      </w:r>
      <w:r w:rsidRPr="006C3CF1" w:rsidR="00663CC6">
        <w:rPr>
          <w:rFonts w:ascii="Times New Roman" w:hAnsi="Times New Roman" w:cs="Times New Roman"/>
          <w:color w:val="auto"/>
        </w:rPr>
        <w:t>,</w:t>
      </w:r>
      <w:r w:rsidRPr="006C3CF1">
        <w:rPr>
          <w:rFonts w:ascii="Times New Roman" w:hAnsi="Times New Roman" w:cs="Times New Roman"/>
          <w:color w:val="auto"/>
        </w:rPr>
        <w:t xml:space="preserve"> ktorým bolo dieťa zverené do starostlivosti a tre</w:t>
      </w:r>
      <w:r w:rsidRPr="006C3CF1" w:rsidR="0014380D">
        <w:rPr>
          <w:rFonts w:ascii="Times New Roman" w:hAnsi="Times New Roman" w:cs="Times New Roman"/>
          <w:color w:val="auto"/>
        </w:rPr>
        <w:t>b</w:t>
      </w:r>
      <w:r w:rsidRPr="006C3CF1">
        <w:rPr>
          <w:rFonts w:ascii="Times New Roman" w:hAnsi="Times New Roman" w:cs="Times New Roman"/>
          <w:color w:val="auto"/>
        </w:rPr>
        <w:t>a pripustiť, že aj samotné dieťa</w:t>
      </w:r>
      <w:r w:rsidRPr="006C3CF1" w:rsidR="0014380D">
        <w:rPr>
          <w:rFonts w:ascii="Times New Roman" w:hAnsi="Times New Roman" w:cs="Times New Roman"/>
          <w:color w:val="auto"/>
        </w:rPr>
        <w:t>,</w:t>
      </w:r>
      <w:r w:rsidRPr="006C3CF1">
        <w:rPr>
          <w:rFonts w:ascii="Times New Roman" w:hAnsi="Times New Roman" w:cs="Times New Roman"/>
          <w:color w:val="auto"/>
        </w:rPr>
        <w:t xml:space="preserve"> nespolupracujú s</w:t>
      </w:r>
      <w:r w:rsidRPr="006C3CF1" w:rsidR="0014380D">
        <w:rPr>
          <w:rFonts w:ascii="Times New Roman" w:hAnsi="Times New Roman" w:cs="Times New Roman"/>
          <w:color w:val="auto"/>
        </w:rPr>
        <w:t> </w:t>
      </w:r>
      <w:r w:rsidRPr="006C3CF1">
        <w:rPr>
          <w:rFonts w:ascii="Times New Roman" w:hAnsi="Times New Roman" w:cs="Times New Roman"/>
          <w:color w:val="auto"/>
        </w:rPr>
        <w:t>centrom</w:t>
      </w:r>
      <w:r w:rsidRPr="006C3CF1" w:rsidR="0014380D">
        <w:rPr>
          <w:rFonts w:ascii="Times New Roman" w:hAnsi="Times New Roman" w:cs="Times New Roman"/>
          <w:color w:val="auto"/>
        </w:rPr>
        <w:t>,</w:t>
      </w:r>
      <w:r w:rsidRPr="006C3CF1">
        <w:rPr>
          <w:rFonts w:ascii="Times New Roman" w:hAnsi="Times New Roman" w:cs="Times New Roman"/>
          <w:color w:val="auto"/>
        </w:rPr>
        <w:t xml:space="preserve"> bude môcť centrum ukončiť vykonávanie opatrení pobytovou formou pre dieťa (dieťa a</w:t>
      </w:r>
      <w:r w:rsidRPr="006C3CF1" w:rsidR="0014380D">
        <w:rPr>
          <w:rFonts w:ascii="Times New Roman" w:hAnsi="Times New Roman" w:cs="Times New Roman"/>
          <w:color w:val="auto"/>
        </w:rPr>
        <w:t xml:space="preserve"> plnoleté fyzické osoby) po potvrdení takéhoto návrhu orgánom </w:t>
      </w:r>
      <w:r w:rsidRPr="006C3CF1" w:rsidR="0014380D">
        <w:rPr>
          <w:rFonts w:ascii="Times New Roman" w:hAnsi="Times New Roman"/>
          <w:color w:val="auto"/>
        </w:rPr>
        <w:t>sociálnoprávnej ochrany detí a sociálnej kurately.</w:t>
      </w:r>
      <w:r w:rsidRPr="006C3CF1" w:rsidR="0014380D">
        <w:rPr>
          <w:rFonts w:ascii="Times New Roman" w:hAnsi="Times New Roman" w:cs="Times New Roman"/>
          <w:color w:val="auto"/>
        </w:rPr>
        <w:t xml:space="preserve"> </w:t>
      </w:r>
    </w:p>
    <w:p w:rsidR="00953A6A" w:rsidRPr="006C3CF1" w:rsidP="00C64FAE">
      <w:pPr>
        <w:bidi w:val="0"/>
        <w:jc w:val="both"/>
        <w:outlineLvl w:val="2"/>
        <w:rPr>
          <w:rFonts w:ascii="Times New Roman" w:hAnsi="Times New Roman" w:cs="Times New Roman"/>
          <w:i/>
          <w:color w:val="auto"/>
        </w:rPr>
      </w:pPr>
    </w:p>
    <w:p w:rsidR="003C75E7" w:rsidRPr="006C3CF1" w:rsidP="00C64FAE">
      <w:pPr>
        <w:bidi w:val="0"/>
        <w:jc w:val="both"/>
        <w:outlineLvl w:val="2"/>
        <w:rPr>
          <w:rFonts w:ascii="Times New Roman" w:hAnsi="Times New Roman" w:cs="Times New Roman"/>
          <w:i/>
          <w:color w:val="auto"/>
        </w:rPr>
      </w:pPr>
      <w:r w:rsidRPr="006C3CF1">
        <w:rPr>
          <w:rFonts w:ascii="Times New Roman" w:hAnsi="Times New Roman" w:cs="Times New Roman"/>
          <w:i/>
          <w:color w:val="auto"/>
        </w:rPr>
        <w:t>K § 49 až 55</w:t>
      </w:r>
    </w:p>
    <w:p w:rsidR="003C75E7" w:rsidRPr="006C3CF1" w:rsidP="00C64FAE">
      <w:pPr>
        <w:bidi w:val="0"/>
        <w:ind w:firstLine="540"/>
        <w:jc w:val="both"/>
        <w:outlineLvl w:val="2"/>
        <w:rPr>
          <w:rFonts w:ascii="Times New Roman" w:hAnsi="Times New Roman" w:cs="Times New Roman"/>
          <w:color w:val="auto"/>
        </w:rPr>
      </w:pPr>
      <w:r w:rsidRPr="006C3CF1">
        <w:rPr>
          <w:rFonts w:ascii="Times New Roman" w:hAnsi="Times New Roman" w:cs="Times New Roman"/>
          <w:color w:val="auto"/>
        </w:rPr>
        <w:t xml:space="preserve">Navrhovaná právna úprava vykonávania pobytového opatrenia súdu v centre zachováva všetky atribúty aktuálnej právnej úpravy výkonu súdnych rozhodnutí v dnešných detských domovoch. Návrh po legislatívno-technickej stránke reviduje text ustanovení, ktorý sa stal po opakovaných novelách neprehľadný, obsahuje niekoľko nenormatívnych ustanovení a zároveň ho zjednodušuje najmä tým, že úpravu podrobností (plánovanie, ustanovenie druhov špecializovaných skupín, náležitosti prípravy náhradných rodičov, náležitosti spisovej dokumentácie... ) ponecháva na vyhlášku. </w:t>
      </w:r>
    </w:p>
    <w:p w:rsidR="003C75E7" w:rsidRPr="006C3CF1" w:rsidP="00C64FAE">
      <w:pPr>
        <w:bidi w:val="0"/>
        <w:jc w:val="both"/>
        <w:outlineLvl w:val="2"/>
        <w:rPr>
          <w:rFonts w:ascii="Times New Roman" w:hAnsi="Times New Roman" w:cs="Times New Roman"/>
          <w:color w:val="auto"/>
        </w:rPr>
      </w:pPr>
      <w:r w:rsidRPr="006C3CF1">
        <w:rPr>
          <w:rFonts w:ascii="Times New Roman" w:hAnsi="Times New Roman" w:cs="Times New Roman"/>
          <w:color w:val="auto"/>
        </w:rPr>
        <w:tab/>
        <w:t>Oproti súčasnej právnej úprave sa navrhuje</w:t>
      </w:r>
      <w:r w:rsidRPr="006C3CF1" w:rsidR="0014380D">
        <w:rPr>
          <w:rFonts w:ascii="Times New Roman" w:hAnsi="Times New Roman" w:cs="Times New Roman"/>
          <w:color w:val="auto"/>
        </w:rPr>
        <w:t xml:space="preserve"> najmä</w:t>
      </w:r>
      <w:r w:rsidRPr="006C3CF1" w:rsidR="002D6078">
        <w:rPr>
          <w:rFonts w:ascii="Times New Roman" w:hAnsi="Times New Roman" w:cs="Times New Roman"/>
          <w:color w:val="auto"/>
        </w:rPr>
        <w:t>:</w:t>
      </w:r>
    </w:p>
    <w:p w:rsidR="003C75E7" w:rsidRPr="006C3CF1" w:rsidP="00C64FAE">
      <w:pPr>
        <w:pStyle w:val="ListParagraph"/>
        <w:numPr>
          <w:numId w:val="1"/>
        </w:numPr>
        <w:bidi w:val="0"/>
        <w:jc w:val="both"/>
        <w:outlineLvl w:val="2"/>
        <w:rPr>
          <w:rFonts w:ascii="Times New Roman" w:hAnsi="Times New Roman" w:cs="Times New Roman"/>
          <w:color w:val="auto"/>
        </w:rPr>
      </w:pPr>
      <w:r w:rsidRPr="006C3CF1">
        <w:rPr>
          <w:rFonts w:ascii="Times New Roman" w:hAnsi="Times New Roman" w:cs="Times New Roman"/>
          <w:color w:val="auto"/>
        </w:rPr>
        <w:t>zaviesť v prípade, že dieťa je umiestnené na základe neodkladného opatrenia, povinnosť zhodnotiť situáciu dieťaťa a posúdiť možnosti rodiny riešiť situáciu dieťaťa metódou prípadovej konferencie alebo rodinnej konferencie alebo inou obdobnou metódou (t.j. metódou, ktorá zapája do hodnotenia a hľadania riešení  rodičov, širšiu rodinu, ale aj obec, školu a pod.) do dvoch týždňov od prijatia dieťaťa do centra na základe neodkladného opatrenia</w:t>
      </w:r>
      <w:r w:rsidRPr="006C3CF1" w:rsidR="00C21677">
        <w:rPr>
          <w:rFonts w:ascii="Times New Roman" w:hAnsi="Times New Roman" w:cs="Times New Roman"/>
          <w:color w:val="auto"/>
        </w:rPr>
        <w:t>. N</w:t>
      </w:r>
      <w:r w:rsidRPr="006C3CF1">
        <w:rPr>
          <w:rFonts w:ascii="Times New Roman" w:hAnsi="Times New Roman" w:cs="Times New Roman"/>
          <w:color w:val="auto"/>
        </w:rPr>
        <w:t>eodkladné opatrenie je procesné opatrenie súdu, nie je rozhodnuté vo veci samej a v zásade je bezprostrednou reakciu na aktuálnu situáciu dieťaťa, ktorú je potrebné riešiť umiestnením dieťaťa do zariadenia, je preto potrebné v krátkom časovom horizonte zhodnotiť situáciu dieťa aj možnosti jej riešenia tak, aby bola do riešenia čo najviac zapojená rodina dieťaťa a to nezávisle na tom, aké opatrenia boli pre dieťa, rodinu vykonané pred rozhodnutím súdu, osobitne je dôležitý ďalší pohľad na situáciu a jej možnosti, preto sa navrhuje, aby túto povinnosť vykonalo centrum,</w:t>
      </w:r>
    </w:p>
    <w:p w:rsidR="003C75E7" w:rsidRPr="006C3CF1" w:rsidP="00C64FAE">
      <w:pPr>
        <w:pStyle w:val="ListParagraph"/>
        <w:numPr>
          <w:numId w:val="1"/>
        </w:numPr>
        <w:bidi w:val="0"/>
        <w:jc w:val="both"/>
        <w:outlineLvl w:val="2"/>
        <w:rPr>
          <w:rFonts w:ascii="Times New Roman" w:hAnsi="Times New Roman" w:cs="Times New Roman"/>
          <w:color w:val="auto"/>
        </w:rPr>
      </w:pPr>
      <w:r w:rsidRPr="006C3CF1">
        <w:rPr>
          <w:rFonts w:ascii="Times New Roman" w:hAnsi="Times New Roman" w:cs="Times New Roman"/>
          <w:bCs/>
          <w:color w:val="auto"/>
        </w:rPr>
        <w:t>centrum musí mať vypracovaný program centra v ustanovenom rozsahu – detské domovy doposiaľ takúto povinnosť nemali, ale pre kvalitu výkonu v centrách je spracovanie a hlavne vykonávanie opatrení podľa spracovaného programu zásadné,</w:t>
      </w:r>
    </w:p>
    <w:p w:rsidR="003C75E7" w:rsidRPr="006C3CF1" w:rsidP="00C64FAE">
      <w:pPr>
        <w:pStyle w:val="ListParagraph"/>
        <w:numPr>
          <w:numId w:val="1"/>
        </w:numPr>
        <w:bidi w:val="0"/>
        <w:jc w:val="both"/>
        <w:outlineLvl w:val="2"/>
        <w:rPr>
          <w:rFonts w:ascii="Times New Roman" w:hAnsi="Times New Roman" w:cs="Times New Roman"/>
          <w:color w:val="auto"/>
        </w:rPr>
      </w:pPr>
      <w:r w:rsidRPr="006C3CF1" w:rsidR="00076988">
        <w:rPr>
          <w:rFonts w:ascii="Times New Roman" w:hAnsi="Times New Roman" w:cs="Times New Roman"/>
          <w:bCs/>
          <w:color w:val="auto"/>
        </w:rPr>
        <w:t xml:space="preserve">ako výsledok diskusií pracovných stretnutí </w:t>
      </w:r>
      <w:r w:rsidRPr="006C3CF1">
        <w:rPr>
          <w:rFonts w:ascii="Times New Roman" w:hAnsi="Times New Roman" w:cs="Times New Roman"/>
          <w:color w:val="auto"/>
        </w:rPr>
        <w:t xml:space="preserve">centrum nebude môcť, a to ani na účel zabezpečenia odbornej pomoci, premiestniť dieťa do iného zariadenia na výkon rozhodnutia súdu, </w:t>
      </w:r>
    </w:p>
    <w:p w:rsidR="003C75E7" w:rsidRPr="006C3CF1" w:rsidP="00C64FAE">
      <w:pPr>
        <w:pStyle w:val="ListParagraph"/>
        <w:numPr>
          <w:numId w:val="1"/>
        </w:numPr>
        <w:bidi w:val="0"/>
        <w:jc w:val="both"/>
        <w:outlineLvl w:val="2"/>
        <w:rPr>
          <w:rFonts w:ascii="Times New Roman" w:hAnsi="Times New Roman" w:cs="Times New Roman"/>
          <w:color w:val="auto"/>
        </w:rPr>
      </w:pPr>
      <w:r w:rsidRPr="006C3CF1">
        <w:rPr>
          <w:rFonts w:ascii="Times New Roman" w:hAnsi="Times New Roman" w:cs="Times New Roman"/>
          <w:color w:val="auto"/>
        </w:rPr>
        <w:t>druhy samostatných špecializovaných skupín určí vyhláška,</w:t>
      </w:r>
    </w:p>
    <w:p w:rsidR="003C75E7" w:rsidRPr="006C3CF1" w:rsidP="00C64FAE">
      <w:pPr>
        <w:pStyle w:val="ListParagraph"/>
        <w:numPr>
          <w:numId w:val="1"/>
        </w:numPr>
        <w:bidi w:val="0"/>
        <w:jc w:val="both"/>
        <w:outlineLvl w:val="2"/>
        <w:rPr>
          <w:rFonts w:ascii="Times New Roman" w:hAnsi="Times New Roman" w:cs="Times New Roman"/>
          <w:color w:val="auto"/>
        </w:rPr>
      </w:pPr>
      <w:r w:rsidRPr="006C3CF1">
        <w:rPr>
          <w:rFonts w:ascii="Times New Roman" w:hAnsi="Times New Roman" w:cs="Times New Roman"/>
          <w:color w:val="auto"/>
        </w:rPr>
        <w:t xml:space="preserve">vzhľadom na pretrvávajúcu prax prekračovania počtu detí a mladých dospelých v samostatných skupinách a profesionálnych </w:t>
      </w:r>
      <w:r w:rsidRPr="006C3CF1" w:rsidR="00780749">
        <w:rPr>
          <w:rFonts w:ascii="Times New Roman" w:hAnsi="Times New Roman" w:cs="Times New Roman"/>
          <w:color w:val="auto"/>
        </w:rPr>
        <w:t xml:space="preserve">náhradných </w:t>
      </w:r>
      <w:r w:rsidRPr="006C3CF1">
        <w:rPr>
          <w:rFonts w:ascii="Times New Roman" w:hAnsi="Times New Roman" w:cs="Times New Roman"/>
          <w:color w:val="auto"/>
        </w:rPr>
        <w:t>rodinách bude možné prekročiť určený počet len v odôvodnených prípadoch, a len so súhlasom Ústredia – aktuálne súhlas dáva zriaďovateľ (zmena pre akreditované subjekty),</w:t>
      </w:r>
    </w:p>
    <w:p w:rsidR="003C75E7" w:rsidRPr="006C3CF1" w:rsidP="004B25DF">
      <w:pPr>
        <w:pStyle w:val="ListParagraph"/>
        <w:numPr>
          <w:numId w:val="1"/>
        </w:numPr>
        <w:bidi w:val="0"/>
        <w:jc w:val="both"/>
        <w:outlineLvl w:val="2"/>
        <w:rPr>
          <w:rFonts w:ascii="Times New Roman" w:hAnsi="Times New Roman"/>
          <w:bCs/>
          <w:color w:val="auto"/>
        </w:rPr>
      </w:pPr>
      <w:r w:rsidRPr="006C3CF1">
        <w:rPr>
          <w:rFonts w:ascii="Times New Roman" w:hAnsi="Times New Roman" w:cs="Times New Roman"/>
          <w:color w:val="auto"/>
        </w:rPr>
        <w:t>centrum, ktoré má utvorené podmienky, môže prijať a zaradiť dieťa do samostatnej skupiny aj na základe odporúčania orgánu sociálnoprávnej ochrany detí a sociálnej kurately po dohode so zákonným zástupcom alebo fyzickou osobou, ktorá sa osobne stará o</w:t>
      </w:r>
      <w:r w:rsidRPr="006C3CF1" w:rsidR="0014380D">
        <w:rPr>
          <w:rFonts w:ascii="Times New Roman" w:hAnsi="Times New Roman" w:cs="Times New Roman"/>
          <w:color w:val="auto"/>
        </w:rPr>
        <w:t> </w:t>
      </w:r>
      <w:r w:rsidRPr="006C3CF1">
        <w:rPr>
          <w:rFonts w:ascii="Times New Roman" w:hAnsi="Times New Roman" w:cs="Times New Roman"/>
          <w:color w:val="auto"/>
        </w:rPr>
        <w:t>dieťa</w:t>
      </w:r>
      <w:r w:rsidRPr="006C3CF1" w:rsidR="0014380D">
        <w:rPr>
          <w:rFonts w:ascii="Times New Roman" w:hAnsi="Times New Roman" w:cs="Times New Roman"/>
          <w:color w:val="auto"/>
        </w:rPr>
        <w:t>, avšak posúdenie v</w:t>
      </w:r>
      <w:r w:rsidRPr="006C3CF1" w:rsidR="0014380D">
        <w:rPr>
          <w:rFonts w:ascii="Times New Roman" w:hAnsi="Times New Roman"/>
          <w:bCs/>
          <w:color w:val="auto"/>
        </w:rPr>
        <w:t>hodnos</w:t>
      </w:r>
      <w:r w:rsidRPr="006C3CF1" w:rsidR="00780749">
        <w:rPr>
          <w:rFonts w:ascii="Times New Roman" w:hAnsi="Times New Roman"/>
          <w:bCs/>
          <w:color w:val="auto"/>
        </w:rPr>
        <w:t>ti</w:t>
      </w:r>
      <w:r w:rsidRPr="006C3CF1" w:rsidR="0014380D">
        <w:rPr>
          <w:rFonts w:ascii="Times New Roman" w:hAnsi="Times New Roman"/>
          <w:bCs/>
          <w:color w:val="auto"/>
        </w:rPr>
        <w:t xml:space="preserve"> prijatia a zaradenia dieťaťa do samostatnej skupiny na základe odporúčania orgánu sociálnoprávnej ochrany detí a sociálnej kurately tak pre dieťa, ktoré má byť na samostatnú skupinu prijaté</w:t>
      </w:r>
      <w:r w:rsidRPr="006C3CF1" w:rsidR="002D6078">
        <w:rPr>
          <w:rFonts w:ascii="Times New Roman" w:hAnsi="Times New Roman"/>
          <w:bCs/>
          <w:color w:val="auto"/>
        </w:rPr>
        <w:t>,</w:t>
      </w:r>
      <w:r w:rsidRPr="006C3CF1" w:rsidR="0014380D">
        <w:rPr>
          <w:rFonts w:ascii="Times New Roman" w:hAnsi="Times New Roman"/>
          <w:bCs/>
          <w:color w:val="auto"/>
        </w:rPr>
        <w:t xml:space="preserve"> ako aj pre deti už umiestnené v samostatnej skupine</w:t>
      </w:r>
      <w:r w:rsidRPr="006C3CF1" w:rsidR="002D6078">
        <w:rPr>
          <w:rFonts w:ascii="Times New Roman" w:hAnsi="Times New Roman"/>
          <w:bCs/>
          <w:color w:val="auto"/>
        </w:rPr>
        <w:t>,</w:t>
      </w:r>
      <w:r w:rsidRPr="006C3CF1" w:rsidR="0014380D">
        <w:rPr>
          <w:rFonts w:ascii="Times New Roman" w:hAnsi="Times New Roman"/>
          <w:bCs/>
          <w:color w:val="auto"/>
        </w:rPr>
        <w:t xml:space="preserve"> je výlučne na centr</w:t>
      </w:r>
      <w:r w:rsidRPr="006C3CF1" w:rsidR="00780749">
        <w:rPr>
          <w:rFonts w:ascii="Times New Roman" w:hAnsi="Times New Roman"/>
          <w:bCs/>
          <w:color w:val="auto"/>
        </w:rPr>
        <w:t>e,</w:t>
      </w:r>
    </w:p>
    <w:p w:rsidR="003C75E7" w:rsidRPr="006C3CF1" w:rsidP="00785C4C">
      <w:pPr>
        <w:pStyle w:val="ListParagraph"/>
        <w:numPr>
          <w:numId w:val="1"/>
        </w:numPr>
        <w:tabs>
          <w:tab w:val="left" w:pos="360"/>
        </w:tabs>
        <w:autoSpaceDE w:val="0"/>
        <w:autoSpaceDN w:val="0"/>
        <w:bidi w:val="0"/>
        <w:contextualSpacing/>
        <w:jc w:val="both"/>
        <w:outlineLvl w:val="2"/>
        <w:rPr>
          <w:rFonts w:ascii="Times New Roman" w:hAnsi="Times New Roman" w:cs="Times New Roman"/>
          <w:color w:val="auto"/>
        </w:rPr>
      </w:pPr>
      <w:r w:rsidRPr="006C3CF1">
        <w:rPr>
          <w:rFonts w:ascii="Times New Roman" w:hAnsi="Times New Roman" w:cs="Times New Roman"/>
          <w:color w:val="auto"/>
        </w:rPr>
        <w:t xml:space="preserve">podľa aktuálnej platnej úpravy dieťa do šiestich rokov veku, ktoré sa prijíma do centra na základe rozhodnutia súdu, musí byť najneskôr po štvortýždňovej diagnostike zaradené do profesionálnej </w:t>
      </w:r>
      <w:r w:rsidRPr="006C3CF1" w:rsidR="00780749">
        <w:rPr>
          <w:rFonts w:ascii="Times New Roman" w:hAnsi="Times New Roman" w:cs="Times New Roman"/>
          <w:color w:val="auto"/>
        </w:rPr>
        <w:t xml:space="preserve">náhradnej </w:t>
      </w:r>
      <w:r w:rsidRPr="006C3CF1">
        <w:rPr>
          <w:rFonts w:ascii="Times New Roman" w:hAnsi="Times New Roman" w:cs="Times New Roman"/>
          <w:color w:val="auto"/>
        </w:rPr>
        <w:t>rodiny</w:t>
      </w:r>
      <w:r w:rsidRPr="006C3CF1" w:rsidR="002D6078">
        <w:rPr>
          <w:rFonts w:ascii="Times New Roman" w:hAnsi="Times New Roman" w:cs="Times New Roman"/>
          <w:color w:val="auto"/>
        </w:rPr>
        <w:t>,</w:t>
      </w:r>
      <w:r w:rsidRPr="006C3CF1">
        <w:rPr>
          <w:rFonts w:ascii="Times New Roman" w:hAnsi="Times New Roman" w:cs="Times New Roman"/>
          <w:color w:val="auto"/>
        </w:rPr>
        <w:t xml:space="preserve"> s výnimkou dieťaťa, ktorého zdravotný stav vyžaduje osobitnú starostlivosť</w:t>
      </w:r>
      <w:r w:rsidRPr="006C3CF1" w:rsidR="002D6078">
        <w:rPr>
          <w:rFonts w:ascii="Times New Roman" w:hAnsi="Times New Roman" w:cs="Times New Roman"/>
          <w:color w:val="auto"/>
        </w:rPr>
        <w:t>,</w:t>
      </w:r>
      <w:r w:rsidRPr="006C3CF1">
        <w:rPr>
          <w:rFonts w:ascii="Times New Roman" w:hAnsi="Times New Roman" w:cs="Times New Roman"/>
          <w:color w:val="auto"/>
        </w:rPr>
        <w:t xml:space="preserve"> a v prípade súrodencov - navrhuje sa zmeniť text úpravy tak, aby bolo zrejmé, že táto výnimka nie je absolútna, ale platí len pre prípady, ak nie je možné takémuto dieťaťu zabezpečiť starostlivosť v profesionálnej </w:t>
      </w:r>
      <w:r w:rsidRPr="006C3CF1" w:rsidR="00780749">
        <w:rPr>
          <w:rFonts w:ascii="Times New Roman" w:hAnsi="Times New Roman" w:cs="Times New Roman"/>
          <w:color w:val="auto"/>
        </w:rPr>
        <w:t xml:space="preserve">náhradnej </w:t>
      </w:r>
      <w:r w:rsidRPr="006C3CF1">
        <w:rPr>
          <w:rFonts w:ascii="Times New Roman" w:hAnsi="Times New Roman" w:cs="Times New Roman"/>
          <w:color w:val="auto"/>
        </w:rPr>
        <w:t>rodine a dokonca v</w:t>
      </w:r>
      <w:r w:rsidRPr="006C3CF1" w:rsidR="00E82D8A">
        <w:rPr>
          <w:rFonts w:ascii="Times New Roman" w:hAnsi="Times New Roman" w:cs="Times New Roman"/>
          <w:color w:val="auto"/>
        </w:rPr>
        <w:t> </w:t>
      </w:r>
      <w:r w:rsidRPr="006C3CF1">
        <w:rPr>
          <w:rFonts w:ascii="Times New Roman" w:hAnsi="Times New Roman" w:cs="Times New Roman"/>
          <w:color w:val="auto"/>
        </w:rPr>
        <w:t xml:space="preserve">prípade súrodencov by malo byť umiestnenie súrodencov v profesionálnej </w:t>
      </w:r>
      <w:r w:rsidRPr="006C3CF1" w:rsidR="00780749">
        <w:rPr>
          <w:rFonts w:ascii="Times New Roman" w:hAnsi="Times New Roman" w:cs="Times New Roman"/>
          <w:color w:val="auto"/>
        </w:rPr>
        <w:t xml:space="preserve">náhradnej </w:t>
      </w:r>
      <w:r w:rsidRPr="006C3CF1">
        <w:rPr>
          <w:rFonts w:ascii="Times New Roman" w:hAnsi="Times New Roman" w:cs="Times New Roman"/>
          <w:color w:val="auto"/>
        </w:rPr>
        <w:t>rodine vylúčené len závažnou prekážkou (počet súrodencov, potreba špecializovanej pomoci a pod.),</w:t>
      </w:r>
    </w:p>
    <w:p w:rsidR="003C75E7" w:rsidRPr="006C3CF1" w:rsidP="00785C4C">
      <w:pPr>
        <w:pStyle w:val="ListParagraph"/>
        <w:numPr>
          <w:numId w:val="1"/>
        </w:numPr>
        <w:tabs>
          <w:tab w:val="left" w:pos="360"/>
        </w:tabs>
        <w:autoSpaceDE w:val="0"/>
        <w:autoSpaceDN w:val="0"/>
        <w:bidi w:val="0"/>
        <w:contextualSpacing/>
        <w:jc w:val="both"/>
        <w:outlineLvl w:val="2"/>
        <w:rPr>
          <w:rFonts w:ascii="Times New Roman" w:hAnsi="Times New Roman" w:cs="Times New Roman"/>
          <w:color w:val="auto"/>
        </w:rPr>
      </w:pPr>
      <w:r w:rsidRPr="006C3CF1">
        <w:rPr>
          <w:rFonts w:ascii="Times New Roman" w:hAnsi="Times New Roman" w:cs="Times New Roman"/>
          <w:color w:val="auto"/>
        </w:rPr>
        <w:t>vzhľadom na pretrvávajúce, aj keď ojedinelé</w:t>
      </w:r>
      <w:r w:rsidRPr="006C3CF1" w:rsidR="00780749">
        <w:rPr>
          <w:rFonts w:ascii="Times New Roman" w:hAnsi="Times New Roman" w:cs="Times New Roman"/>
          <w:color w:val="auto"/>
        </w:rPr>
        <w:t>,</w:t>
      </w:r>
      <w:r w:rsidRPr="006C3CF1">
        <w:rPr>
          <w:rFonts w:ascii="Times New Roman" w:hAnsi="Times New Roman" w:cs="Times New Roman"/>
          <w:color w:val="auto"/>
        </w:rPr>
        <w:t xml:space="preserve"> problémy s utváraním podmienok a prípravou dieťaťa na kontakt medzi rodičom dieťaťa, osobami blízkymi dieťaťu alebo žiadateľmi o náhradnú rodinnú starostlivosť a dieťaťom umiestneným v profesionálnej </w:t>
      </w:r>
      <w:r w:rsidRPr="006C3CF1" w:rsidR="00780749">
        <w:rPr>
          <w:rFonts w:ascii="Times New Roman" w:hAnsi="Times New Roman" w:cs="Times New Roman"/>
          <w:color w:val="auto"/>
        </w:rPr>
        <w:t xml:space="preserve">náhradnej </w:t>
      </w:r>
      <w:r w:rsidRPr="006C3CF1">
        <w:rPr>
          <w:rFonts w:ascii="Times New Roman" w:hAnsi="Times New Roman" w:cs="Times New Roman"/>
          <w:color w:val="auto"/>
        </w:rPr>
        <w:t xml:space="preserve">rodine, sa navrhuje zaviesť zákonnú povinnosť pre profesionálnych </w:t>
      </w:r>
      <w:r w:rsidRPr="006C3CF1" w:rsidR="00780749">
        <w:rPr>
          <w:rFonts w:ascii="Times New Roman" w:hAnsi="Times New Roman" w:cs="Times New Roman"/>
          <w:color w:val="auto"/>
        </w:rPr>
        <w:t xml:space="preserve">náhradných </w:t>
      </w:r>
      <w:r w:rsidRPr="006C3CF1">
        <w:rPr>
          <w:rFonts w:ascii="Times New Roman" w:hAnsi="Times New Roman" w:cs="Times New Roman"/>
          <w:color w:val="auto"/>
        </w:rPr>
        <w:t xml:space="preserve">rodičov uľahčiť takýto kontakt, na druhej strane je potrebné zabezpečiť pomoc a podporu odborného tímu centra profesionálnym </w:t>
      </w:r>
      <w:r w:rsidRPr="006C3CF1" w:rsidR="00780749">
        <w:rPr>
          <w:rFonts w:ascii="Times New Roman" w:hAnsi="Times New Roman" w:cs="Times New Roman"/>
          <w:color w:val="auto"/>
        </w:rPr>
        <w:t xml:space="preserve">náhradným </w:t>
      </w:r>
      <w:r w:rsidRPr="006C3CF1">
        <w:rPr>
          <w:rFonts w:ascii="Times New Roman" w:hAnsi="Times New Roman" w:cs="Times New Roman"/>
          <w:color w:val="auto"/>
        </w:rPr>
        <w:t xml:space="preserve">rodičom práve pri nadviazaní osobného vzťahu dieťaťa v profesionálnej </w:t>
      </w:r>
      <w:r w:rsidRPr="006C3CF1" w:rsidR="00780749">
        <w:rPr>
          <w:rFonts w:ascii="Times New Roman" w:hAnsi="Times New Roman" w:cs="Times New Roman"/>
          <w:color w:val="auto"/>
        </w:rPr>
        <w:t xml:space="preserve">náhradnej </w:t>
      </w:r>
      <w:r w:rsidRPr="006C3CF1">
        <w:rPr>
          <w:rFonts w:ascii="Times New Roman" w:hAnsi="Times New Roman" w:cs="Times New Roman"/>
          <w:color w:val="auto"/>
        </w:rPr>
        <w:t>rodine so žiadateľmi o náhradnú rodinnú starostlivosť,</w:t>
      </w:r>
    </w:p>
    <w:p w:rsidR="003C75E7" w:rsidRPr="006C3CF1" w:rsidP="00785C4C">
      <w:pPr>
        <w:pStyle w:val="ListParagraph"/>
        <w:numPr>
          <w:numId w:val="1"/>
        </w:numPr>
        <w:tabs>
          <w:tab w:val="left" w:pos="360"/>
        </w:tabs>
        <w:autoSpaceDE w:val="0"/>
        <w:autoSpaceDN w:val="0"/>
        <w:bidi w:val="0"/>
        <w:contextualSpacing/>
        <w:jc w:val="both"/>
        <w:outlineLvl w:val="2"/>
        <w:rPr>
          <w:rFonts w:ascii="Times New Roman" w:hAnsi="Times New Roman" w:cs="Times New Roman"/>
          <w:color w:val="auto"/>
        </w:rPr>
      </w:pPr>
      <w:r w:rsidRPr="006C3CF1">
        <w:rPr>
          <w:rFonts w:ascii="Times New Roman" w:hAnsi="Times New Roman" w:cs="Times New Roman"/>
          <w:color w:val="auto"/>
        </w:rPr>
        <w:t xml:space="preserve">navrhuje sa, aby v prípade, ak je súčasťou nadväzovania osobného vzťahu dieťaťa so žiadateľom o náhradnú rodinnú starostlivosť alebo s fyzickou osobou, ktorá podala návrh na zverenie dieťaťa do náhradnej osobnej starostlivosti, pobyt dieťaťa v rodinnom prostredí tejto osoby, bolo aj centrum povinné vždy preveriť vhodnosť tohto prostredia pre dieťa a  aby bolo povinné priebežne overovať úroveň starostlivosti o dieťa počas pobytu dieťaťa mimo centra - prax je v tomto prípade rôzna,  overenie podmienok môže vykonávať aj orgán sociálnoprávnej ochrany detí a sociálnej kurately, ale centrum je v tomto prípade vo výhodnejšej pozícii, nakoľko má možnosť posúdiť vhodnosť prostredia vo vzťahu k individuálnym potrebám dieťaťa, ktoré pozná, a o ktorom má všetky potrebné informácie. </w:t>
      </w:r>
      <w:r w:rsidRPr="006C3CF1" w:rsidR="00F02AEB">
        <w:rPr>
          <w:rFonts w:ascii="Times New Roman" w:hAnsi="Times New Roman" w:cs="Times New Roman"/>
          <w:color w:val="auto"/>
        </w:rPr>
        <w:t>C</w:t>
      </w:r>
      <w:r w:rsidRPr="006C3CF1" w:rsidR="00F02AEB">
        <w:rPr>
          <w:rFonts w:ascii="Times New Roman" w:hAnsi="Times New Roman"/>
          <w:color w:val="auto"/>
        </w:rPr>
        <w:t xml:space="preserve">entrum a orgán sociálnoprávnej ochrany detí a sociálnej kurately sa však musia  priebežne informovať o vhodnosti prostredia pre dieťa a o úrovni starostlivosti o dieťa počas pobytu dieťaťa mimo centra. </w:t>
      </w:r>
      <w:r w:rsidRPr="006C3CF1">
        <w:rPr>
          <w:rFonts w:ascii="Times New Roman" w:hAnsi="Times New Roman" w:cs="Times New Roman"/>
          <w:color w:val="auto"/>
        </w:rPr>
        <w:t xml:space="preserve">Zároveň sa navrhuje, aby pobyt dlhší ako týždeň alebo pobyt realizovaný v kratších časových intervaloch bol </w:t>
      </w:r>
      <w:r w:rsidRPr="006C3CF1" w:rsidR="00F02AEB">
        <w:rPr>
          <w:rFonts w:ascii="Times New Roman" w:hAnsi="Times New Roman" w:cs="Times New Roman"/>
          <w:color w:val="auto"/>
        </w:rPr>
        <w:t xml:space="preserve">okrem </w:t>
      </w:r>
      <w:r w:rsidRPr="006C3CF1" w:rsidR="00F02AEB">
        <w:rPr>
          <w:rFonts w:ascii="Times New Roman" w:hAnsi="Times New Roman"/>
          <w:color w:val="auto"/>
        </w:rPr>
        <w:t>orgánu sociálnoprávnej ochrany detí a sociálnej kurately</w:t>
      </w:r>
      <w:r w:rsidRPr="006C3CF1" w:rsidR="00F02AEB">
        <w:rPr>
          <w:rFonts w:ascii="Times New Roman" w:hAnsi="Times New Roman" w:cs="Times New Roman"/>
          <w:color w:val="auto"/>
        </w:rPr>
        <w:t xml:space="preserve"> </w:t>
      </w:r>
      <w:r w:rsidRPr="006C3CF1">
        <w:rPr>
          <w:rFonts w:ascii="Times New Roman" w:hAnsi="Times New Roman" w:cs="Times New Roman"/>
          <w:color w:val="auto"/>
        </w:rPr>
        <w:t xml:space="preserve">oznámený </w:t>
      </w:r>
      <w:r w:rsidRPr="006C3CF1" w:rsidR="00F02AEB">
        <w:rPr>
          <w:rFonts w:ascii="Times New Roman" w:hAnsi="Times New Roman" w:cs="Times New Roman"/>
          <w:color w:val="auto"/>
        </w:rPr>
        <w:t xml:space="preserve">aj </w:t>
      </w:r>
      <w:r w:rsidRPr="006C3CF1">
        <w:rPr>
          <w:rFonts w:ascii="Times New Roman" w:hAnsi="Times New Roman" w:cs="Times New Roman"/>
          <w:color w:val="auto"/>
        </w:rPr>
        <w:t>súdu – dieťa je na základe rozhodnutia súdu umiestnené v zariadení a súd by mal byť informovaný o takejto rozhodujúcej skutočnosti, ktorou pobyt dieťaťa mimo miesta, ktoré určil v</w:t>
      </w:r>
      <w:r w:rsidRPr="006C3CF1" w:rsidR="002D6078">
        <w:rPr>
          <w:rFonts w:ascii="Times New Roman" w:hAnsi="Times New Roman" w:cs="Times New Roman"/>
          <w:color w:val="auto"/>
        </w:rPr>
        <w:t> </w:t>
      </w:r>
      <w:r w:rsidRPr="006C3CF1">
        <w:rPr>
          <w:rFonts w:ascii="Times New Roman" w:hAnsi="Times New Roman" w:cs="Times New Roman"/>
          <w:color w:val="auto"/>
        </w:rPr>
        <w:t>rozhodnutí</w:t>
      </w:r>
      <w:r w:rsidRPr="006C3CF1" w:rsidR="002D6078">
        <w:rPr>
          <w:rFonts w:ascii="Times New Roman" w:hAnsi="Times New Roman" w:cs="Times New Roman"/>
          <w:color w:val="auto"/>
        </w:rPr>
        <w:t>, nesporne je</w:t>
      </w:r>
      <w:r w:rsidRPr="006C3CF1">
        <w:rPr>
          <w:rFonts w:ascii="Times New Roman" w:hAnsi="Times New Roman" w:cs="Times New Roman"/>
          <w:color w:val="auto"/>
        </w:rPr>
        <w:t>,</w:t>
      </w:r>
    </w:p>
    <w:p w:rsidR="003C75E7" w:rsidRPr="006C3CF1" w:rsidP="00785C4C">
      <w:pPr>
        <w:pStyle w:val="ListParagraph"/>
        <w:numPr>
          <w:numId w:val="1"/>
        </w:numPr>
        <w:tabs>
          <w:tab w:val="left" w:pos="360"/>
        </w:tabs>
        <w:autoSpaceDE w:val="0"/>
        <w:autoSpaceDN w:val="0"/>
        <w:bidi w:val="0"/>
        <w:contextualSpacing/>
        <w:jc w:val="both"/>
        <w:outlineLvl w:val="2"/>
        <w:rPr>
          <w:rFonts w:ascii="Times New Roman" w:hAnsi="Times New Roman" w:cs="Times New Roman"/>
          <w:color w:val="auto"/>
        </w:rPr>
      </w:pPr>
      <w:r w:rsidRPr="006C3CF1">
        <w:rPr>
          <w:rFonts w:ascii="Times New Roman" w:hAnsi="Times New Roman" w:cs="Times New Roman"/>
          <w:color w:val="auto"/>
        </w:rPr>
        <w:t>aktuálna právna úprava dáva možnosť, aby mladý dospelý po ukončení vykonávania pobytového opatrenia súdu v zariadení plnoletosťou</w:t>
      </w:r>
      <w:r w:rsidRPr="006C3CF1" w:rsidR="002D6078">
        <w:rPr>
          <w:rFonts w:ascii="Times New Roman" w:hAnsi="Times New Roman" w:cs="Times New Roman"/>
          <w:color w:val="auto"/>
        </w:rPr>
        <w:t>,</w:t>
      </w:r>
      <w:r w:rsidRPr="006C3CF1">
        <w:rPr>
          <w:rFonts w:ascii="Times New Roman" w:hAnsi="Times New Roman" w:cs="Times New Roman"/>
          <w:color w:val="auto"/>
        </w:rPr>
        <w:t xml:space="preserve"> mohol požiadať o pokračovanie poskytovania starostlivosti len v prípade, ak bol umiestnený na základe rozhodnutia súdu o ústavnej starostlivosti (extenzívnym výkladom aj v prípade, ak je umiestnené na základe neodkladného opatrenia a bol podaný návrh na ústavnú starostlivosť), je preto potrebné doriešiť aj ostatné druhy súdnych rozhodnutí - navrhuje sa, aby bolo jednoznačne upravené, že takáto možnosť je daná aj mladému dospelému, ktorý bol umiestnený v centre na základe neodkladného opatrenia a bol podaný návrh na nariadenie ústavnej starostlivosti</w:t>
      </w:r>
      <w:r w:rsidRPr="006C3CF1" w:rsidR="002D6078">
        <w:rPr>
          <w:rFonts w:ascii="Times New Roman" w:hAnsi="Times New Roman" w:cs="Times New Roman"/>
          <w:color w:val="auto"/>
        </w:rPr>
        <w:t>,</w:t>
      </w:r>
      <w:r w:rsidRPr="006C3CF1">
        <w:rPr>
          <w:rFonts w:ascii="Times New Roman" w:hAnsi="Times New Roman" w:cs="Times New Roman"/>
          <w:color w:val="auto"/>
        </w:rPr>
        <w:t xml:space="preserve"> a  mladému dospelému, ktorý bol umiestnený na základe rozhodnutia o výchovnom opatrení a bol podaný návrh na nariadenie ústavnej starostlivosti. Pre prípad, že skončilo plnoletosťou výchovné opatrenie a nebol podaný návrh na nariadenie ústavnej starostlivosti sa navrhuje, aby mohol mladý dospelý ukončiť školský rok. Navrhuje sa tiež, aby mohlo centrum opätovne prijať mladého dospelého, ktorý po dovŕšení plnoletosti nepožiadal o pokračovanie poskytovania starostlivosti, ak o to požiada do jedného roka – je to rekcia na situáciu, keď mladý človek neuvážene po dovŕšení plnoletosti opustí zariadenie, hoci nie je na samostatný život pripravený.       </w:t>
      </w:r>
    </w:p>
    <w:p w:rsidR="00855B39" w:rsidRPr="006C3CF1" w:rsidP="00C64FAE">
      <w:pPr>
        <w:tabs>
          <w:tab w:val="left" w:pos="540"/>
        </w:tabs>
        <w:bidi w:val="0"/>
        <w:jc w:val="both"/>
        <w:rPr>
          <w:rFonts w:ascii="Times New Roman" w:hAnsi="Times New Roman" w:cs="Times New Roman"/>
          <w:color w:val="auto"/>
        </w:rPr>
      </w:pPr>
    </w:p>
    <w:p w:rsidR="003C75E7" w:rsidRPr="006C3CF1" w:rsidP="00C64FAE">
      <w:pPr>
        <w:bidi w:val="0"/>
        <w:ind w:left="426" w:hanging="360"/>
        <w:jc w:val="both"/>
        <w:rPr>
          <w:rFonts w:ascii="Times New Roman" w:hAnsi="Times New Roman" w:cs="Times New Roman"/>
          <w:i/>
          <w:color w:val="auto"/>
        </w:rPr>
      </w:pPr>
      <w:r w:rsidRPr="006C3CF1">
        <w:rPr>
          <w:rFonts w:ascii="Times New Roman" w:hAnsi="Times New Roman" w:cs="Times New Roman"/>
          <w:i/>
          <w:color w:val="auto"/>
        </w:rPr>
        <w:t xml:space="preserve">K § 56 </w:t>
      </w:r>
    </w:p>
    <w:p w:rsidR="003C75E7" w:rsidRPr="006C3CF1" w:rsidP="00C64FAE">
      <w:pPr>
        <w:tabs>
          <w:tab w:val="left" w:pos="142"/>
        </w:tabs>
        <w:bidi w:val="0"/>
        <w:jc w:val="both"/>
        <w:rPr>
          <w:rFonts w:ascii="Times New Roman" w:hAnsi="Times New Roman" w:cs="Times New Roman"/>
          <w:color w:val="auto"/>
        </w:rPr>
      </w:pPr>
      <w:r w:rsidRPr="006C3CF1">
        <w:rPr>
          <w:rFonts w:ascii="Times New Roman" w:hAnsi="Times New Roman" w:cs="Times New Roman"/>
          <w:bCs/>
          <w:color w:val="auto"/>
        </w:rPr>
        <w:tab/>
        <w:tab/>
        <w:t xml:space="preserve">Navrhuje sa osobitne upraviť podmienky vykonávania  opatrení pobytovou formou </w:t>
      </w:r>
      <w:r w:rsidRPr="006C3CF1">
        <w:rPr>
          <w:rFonts w:ascii="Times New Roman" w:hAnsi="Times New Roman" w:cs="Times New Roman"/>
          <w:color w:val="auto"/>
        </w:rPr>
        <w:t>na predchádzanie vzniku, prehlbovania a opakovania niektorých krízových situácií</w:t>
      </w:r>
      <w:r w:rsidRPr="006C3CF1">
        <w:rPr>
          <w:rFonts w:ascii="Times New Roman" w:hAnsi="Times New Roman" w:cs="Times New Roman"/>
          <w:bCs/>
          <w:color w:val="auto"/>
        </w:rPr>
        <w:t xml:space="preserve"> </w:t>
      </w:r>
      <w:r w:rsidRPr="006C3CF1">
        <w:rPr>
          <w:rFonts w:ascii="Times New Roman" w:hAnsi="Times New Roman" w:cs="Times New Roman"/>
          <w:color w:val="auto"/>
        </w:rPr>
        <w:t xml:space="preserve">detí, t.j. špecializovaný </w:t>
      </w:r>
      <w:r w:rsidRPr="006C3CF1" w:rsidR="00F75D7D">
        <w:rPr>
          <w:rFonts w:ascii="Times New Roman" w:hAnsi="Times New Roman" w:cs="Times New Roman"/>
          <w:color w:val="auto"/>
        </w:rPr>
        <w:t xml:space="preserve">program </w:t>
      </w:r>
      <w:r w:rsidRPr="006C3CF1">
        <w:rPr>
          <w:rFonts w:ascii="Times New Roman" w:hAnsi="Times New Roman" w:cs="Times New Roman"/>
          <w:color w:val="auto"/>
        </w:rPr>
        <w:t xml:space="preserve"> pre deti, na ktorých bol spáchaný trestný čin obchodovania s ľuďmi, detí týraných a sexuálne zneužívaných alebo na vykonávanie opatrení na overenie miery ohrozenia detí týraním, sexuálnym zneužívaním alebo inými činmi ohrozujúcimi ich život, zdravie alebo priaznivý vývin. </w:t>
      </w:r>
    </w:p>
    <w:p w:rsidR="003C75E7" w:rsidRPr="006C3CF1" w:rsidP="00C64FAE">
      <w:pPr>
        <w:tabs>
          <w:tab w:val="left" w:pos="142"/>
        </w:tabs>
        <w:bidi w:val="0"/>
        <w:jc w:val="both"/>
        <w:rPr>
          <w:rFonts w:ascii="Times New Roman" w:hAnsi="Times New Roman" w:cs="Times New Roman"/>
          <w:color w:val="auto"/>
        </w:rPr>
      </w:pPr>
      <w:r w:rsidRPr="006C3CF1">
        <w:rPr>
          <w:rFonts w:ascii="Times New Roman" w:hAnsi="Times New Roman" w:cs="Times New Roman"/>
          <w:color w:val="auto"/>
        </w:rPr>
        <w:tab/>
        <w:tab/>
        <w:t>Formulácia osobného rozsahu vykonávania špecializovan</w:t>
      </w:r>
      <w:r w:rsidRPr="006C3CF1" w:rsidR="00F75D7D">
        <w:rPr>
          <w:rFonts w:ascii="Times New Roman" w:hAnsi="Times New Roman" w:cs="Times New Roman"/>
          <w:color w:val="auto"/>
        </w:rPr>
        <w:t>ého programu b</w:t>
      </w:r>
      <w:r w:rsidRPr="006C3CF1">
        <w:rPr>
          <w:rFonts w:ascii="Times New Roman" w:hAnsi="Times New Roman" w:cs="Times New Roman"/>
          <w:color w:val="auto"/>
        </w:rPr>
        <w:t>ola predmetom odborných diskusií najmä z dôvodu, že práve výkon opatrení pre tieto deti vyžaduje isté odchýlky od všeobecného výkonu opatrení pobytovou formou tak v</w:t>
      </w:r>
      <w:r w:rsidRPr="006C3CF1" w:rsidR="002D6078">
        <w:rPr>
          <w:rFonts w:ascii="Times New Roman" w:hAnsi="Times New Roman" w:cs="Times New Roman"/>
          <w:color w:val="auto"/>
        </w:rPr>
        <w:t> </w:t>
      </w:r>
      <w:r w:rsidRPr="006C3CF1">
        <w:rPr>
          <w:rFonts w:ascii="Times New Roman" w:hAnsi="Times New Roman" w:cs="Times New Roman"/>
          <w:color w:val="auto"/>
        </w:rPr>
        <w:t>zákone</w:t>
      </w:r>
      <w:r w:rsidRPr="006C3CF1" w:rsidR="002D6078">
        <w:rPr>
          <w:rFonts w:ascii="Times New Roman" w:hAnsi="Times New Roman" w:cs="Times New Roman"/>
          <w:color w:val="auto"/>
        </w:rPr>
        <w:t>,</w:t>
      </w:r>
      <w:r w:rsidRPr="006C3CF1">
        <w:rPr>
          <w:rFonts w:ascii="Times New Roman" w:hAnsi="Times New Roman" w:cs="Times New Roman"/>
          <w:color w:val="auto"/>
        </w:rPr>
        <w:t xml:space="preserve"> ako aj následne vo vykonávacom predpise v častiach odborného zabezpečenia a personálnych štandardov. Na výkon musia byť nesporne kladené vyššie nároky, napr. súčasťou vykonávaných odborných činností musí byť nielen sociálna práca a psychologické činnosti, ale aj špeciálnopedagogické činnosti. Táto časť výkonu dnešných krízových stredísk prechádza do oblasti sociálnoprávnej ochrany detí a sociálnej kurately vo forme špecializovaného </w:t>
      </w:r>
      <w:r w:rsidRPr="006C3CF1" w:rsidR="00F75D7D">
        <w:rPr>
          <w:rFonts w:ascii="Times New Roman" w:hAnsi="Times New Roman" w:cs="Times New Roman"/>
          <w:color w:val="auto"/>
        </w:rPr>
        <w:t>programu</w:t>
      </w:r>
      <w:r w:rsidRPr="006C3CF1">
        <w:rPr>
          <w:rFonts w:ascii="Times New Roman" w:hAnsi="Times New Roman" w:cs="Times New Roman"/>
          <w:color w:val="auto"/>
        </w:rPr>
        <w:t xml:space="preserve">.   </w:t>
      </w:r>
    </w:p>
    <w:p w:rsidR="003C75E7" w:rsidRPr="006C3CF1" w:rsidP="00C64FAE">
      <w:pPr>
        <w:tabs>
          <w:tab w:val="left" w:pos="142"/>
        </w:tabs>
        <w:bidi w:val="0"/>
        <w:jc w:val="both"/>
        <w:rPr>
          <w:rFonts w:ascii="Times New Roman" w:hAnsi="Times New Roman" w:cs="Times New Roman"/>
          <w:color w:val="auto"/>
        </w:rPr>
      </w:pPr>
      <w:r w:rsidRPr="006C3CF1">
        <w:rPr>
          <w:rFonts w:ascii="Times New Roman" w:hAnsi="Times New Roman" w:cs="Times New Roman"/>
          <w:color w:val="auto"/>
        </w:rPr>
        <w:tab/>
        <w:tab/>
        <w:t>Keďže podstatou takejto špecializácie je poskytnutie odbornej pomoci dieťaťu v</w:t>
      </w:r>
      <w:r w:rsidRPr="006C3CF1" w:rsidR="00E82D8A">
        <w:rPr>
          <w:rFonts w:ascii="Times New Roman" w:hAnsi="Times New Roman" w:cs="Times New Roman"/>
          <w:color w:val="auto"/>
        </w:rPr>
        <w:t> </w:t>
      </w:r>
      <w:r w:rsidRPr="006C3CF1">
        <w:rPr>
          <w:rFonts w:ascii="Times New Roman" w:hAnsi="Times New Roman" w:cs="Times New Roman"/>
          <w:color w:val="auto"/>
        </w:rPr>
        <w:t>krízovej situácii (trestný čin) alebo overenie</w:t>
      </w:r>
      <w:r w:rsidRPr="006C3CF1" w:rsidR="00F02AEB">
        <w:rPr>
          <w:rFonts w:ascii="Times New Roman" w:hAnsi="Times New Roman" w:cs="Times New Roman"/>
          <w:color w:val="auto"/>
        </w:rPr>
        <w:t>,</w:t>
      </w:r>
      <w:r w:rsidRPr="006C3CF1">
        <w:rPr>
          <w:rFonts w:ascii="Times New Roman" w:hAnsi="Times New Roman" w:cs="Times New Roman"/>
          <w:color w:val="auto"/>
        </w:rPr>
        <w:t xml:space="preserve"> či je dieťa ohrozené napr. týraním, sexuálnym zneužívaním (diagnostika je zásadná, dôležité je popri zameraní na odbornú pomoc v existujúcich situáciách aj potvrdenie alebo vyvrátenie domnienky, či je alebo nie je dieťa ohrozené napr. sexuálnym zneužívaním), dôraz je kladený na krátkodobosť takýchto opatrení. Popri možnosti umiestniť dieťa v centre na základe dohody s rodičom/osobou, ktorá sa o dieťa osobne stará, (na odporučenie orgánu sociálnoprávnej ochrany detí a sociálnej kurately) a na žiadosť dieťaťa (§ 46 ods. 2), môže byť dieťa prijaté (tak, ako v dnešných krízových strediskách) aj na základe súdneho rozhodnutia o nariadení neodkladného opatrenia alebo o uložení výchovného opatrenia, t.j. nebude sa v centre s takouto špecializáciou vykonávať ústavná starostlivosť. </w:t>
      </w:r>
    </w:p>
    <w:p w:rsidR="003C75E7" w:rsidRPr="006C3CF1" w:rsidP="00C64FAE">
      <w:pPr>
        <w:tabs>
          <w:tab w:val="left" w:pos="142"/>
        </w:tabs>
        <w:bidi w:val="0"/>
        <w:jc w:val="both"/>
        <w:rPr>
          <w:rFonts w:ascii="Times New Roman" w:hAnsi="Times New Roman" w:cs="Times New Roman"/>
          <w:color w:val="auto"/>
        </w:rPr>
      </w:pPr>
      <w:r w:rsidRPr="006C3CF1">
        <w:rPr>
          <w:rFonts w:ascii="Times New Roman" w:hAnsi="Times New Roman" w:cs="Times New Roman"/>
          <w:color w:val="auto"/>
        </w:rPr>
        <w:tab/>
        <w:tab/>
        <w:t>Vykonávanie opatrení v tomto prípade musí byť podporené aj priestorovo – ak by centrum plnilo viac účelov, priestorové podmienky na výkon špecializovan</w:t>
      </w:r>
      <w:r w:rsidRPr="006C3CF1" w:rsidR="00F75D7D">
        <w:rPr>
          <w:rFonts w:ascii="Times New Roman" w:hAnsi="Times New Roman" w:cs="Times New Roman"/>
          <w:color w:val="auto"/>
        </w:rPr>
        <w:t xml:space="preserve">ého programu </w:t>
      </w:r>
      <w:r w:rsidRPr="006C3CF1">
        <w:rPr>
          <w:rFonts w:ascii="Times New Roman" w:hAnsi="Times New Roman" w:cs="Times New Roman"/>
          <w:color w:val="auto"/>
        </w:rPr>
        <w:t xml:space="preserve"> opatrení musia byť  oddelené </w:t>
      </w:r>
      <w:r w:rsidRPr="006C3CF1" w:rsidR="00F75D7D">
        <w:rPr>
          <w:rFonts w:ascii="Times New Roman" w:hAnsi="Times New Roman" w:cs="Times New Roman"/>
          <w:color w:val="auto"/>
        </w:rPr>
        <w:t>od ostatných priestorov</w:t>
      </w:r>
      <w:r w:rsidRPr="006C3CF1">
        <w:rPr>
          <w:rFonts w:ascii="Times New Roman" w:hAnsi="Times New Roman" w:cs="Times New Roman"/>
          <w:color w:val="auto"/>
        </w:rPr>
        <w:t xml:space="preserve">. </w:t>
      </w:r>
    </w:p>
    <w:p w:rsidR="003C75E7" w:rsidRPr="006C3CF1" w:rsidP="00C64FAE">
      <w:pPr>
        <w:tabs>
          <w:tab w:val="left" w:pos="142"/>
        </w:tabs>
        <w:bidi w:val="0"/>
        <w:jc w:val="both"/>
        <w:rPr>
          <w:rFonts w:ascii="Times New Roman" w:hAnsi="Times New Roman" w:cs="Times New Roman"/>
          <w:color w:val="auto"/>
        </w:rPr>
      </w:pPr>
      <w:r w:rsidRPr="006C3CF1">
        <w:rPr>
          <w:rFonts w:ascii="Times New Roman" w:hAnsi="Times New Roman" w:cs="Times New Roman"/>
          <w:color w:val="auto"/>
        </w:rPr>
        <w:t xml:space="preserve"> </w:t>
        <w:tab/>
        <w:tab/>
        <w:t xml:space="preserve">Centrum, ktorého účelom je vyššie uvedený špecializovaný </w:t>
      </w:r>
      <w:r w:rsidRPr="006C3CF1" w:rsidR="00F75D7D">
        <w:rPr>
          <w:rFonts w:ascii="Times New Roman" w:hAnsi="Times New Roman" w:cs="Times New Roman"/>
          <w:color w:val="auto"/>
        </w:rPr>
        <w:t>program</w:t>
      </w:r>
      <w:r w:rsidRPr="006C3CF1">
        <w:rPr>
          <w:rFonts w:ascii="Times New Roman" w:hAnsi="Times New Roman" w:cs="Times New Roman"/>
          <w:color w:val="auto"/>
        </w:rPr>
        <w:t xml:space="preserve">, je povinné vykonávať opatrenia podľa spracovaného </w:t>
      </w:r>
      <w:r w:rsidRPr="006C3CF1" w:rsidR="00F75D7D">
        <w:rPr>
          <w:rFonts w:ascii="Times New Roman" w:hAnsi="Times New Roman" w:cs="Times New Roman"/>
          <w:color w:val="auto"/>
        </w:rPr>
        <w:t xml:space="preserve">špecializovaného </w:t>
      </w:r>
      <w:r w:rsidRPr="006C3CF1">
        <w:rPr>
          <w:rFonts w:ascii="Times New Roman" w:hAnsi="Times New Roman" w:cs="Times New Roman"/>
          <w:color w:val="auto"/>
        </w:rPr>
        <w:t>programu centra, avšak nebude ho, tak ako doteraz,  povinne zverejňovať na svojom webovom sídle.</w:t>
      </w:r>
    </w:p>
    <w:p w:rsidR="003C75E7" w:rsidRPr="006C3CF1" w:rsidP="00C64FAE">
      <w:pPr>
        <w:tabs>
          <w:tab w:val="left" w:pos="142"/>
        </w:tabs>
        <w:bidi w:val="0"/>
        <w:jc w:val="both"/>
        <w:rPr>
          <w:rFonts w:ascii="Times New Roman" w:hAnsi="Times New Roman" w:cs="Times New Roman"/>
          <w:color w:val="auto"/>
        </w:rPr>
      </w:pPr>
    </w:p>
    <w:p w:rsidR="003C75E7" w:rsidRPr="006C3CF1" w:rsidP="004B25DF">
      <w:pPr>
        <w:bidi w:val="0"/>
        <w:jc w:val="both"/>
        <w:rPr>
          <w:rFonts w:ascii="Times New Roman" w:hAnsi="Times New Roman" w:cs="Times New Roman"/>
          <w:b/>
          <w:bCs/>
          <w:color w:val="auto"/>
        </w:rPr>
      </w:pPr>
      <w:r w:rsidRPr="006C3CF1">
        <w:rPr>
          <w:rFonts w:ascii="Times New Roman" w:hAnsi="Times New Roman" w:cs="Times New Roman"/>
          <w:bCs/>
          <w:i/>
          <w:color w:val="auto"/>
        </w:rPr>
        <w:t>K § 5</w:t>
      </w:r>
      <w:r w:rsidRPr="006C3CF1" w:rsidR="00F75D7D">
        <w:rPr>
          <w:rFonts w:ascii="Times New Roman" w:hAnsi="Times New Roman" w:cs="Times New Roman"/>
          <w:bCs/>
          <w:i/>
          <w:color w:val="auto"/>
        </w:rPr>
        <w:t>7</w:t>
      </w:r>
    </w:p>
    <w:p w:rsidR="003C75E7" w:rsidRPr="006C3CF1" w:rsidP="00C64FAE">
      <w:pPr>
        <w:bidi w:val="0"/>
        <w:ind w:firstLine="708"/>
        <w:jc w:val="both"/>
        <w:rPr>
          <w:rFonts w:ascii="Times New Roman" w:hAnsi="Times New Roman" w:cs="Times New Roman"/>
          <w:b/>
          <w:bCs/>
          <w:color w:val="auto"/>
        </w:rPr>
      </w:pPr>
      <w:r w:rsidRPr="006C3CF1">
        <w:rPr>
          <w:rFonts w:ascii="Times New Roman" w:hAnsi="Times New Roman" w:cs="Times New Roman"/>
          <w:bCs/>
          <w:color w:val="auto"/>
        </w:rPr>
        <w:t xml:space="preserve">Navrhuje sa </w:t>
      </w:r>
      <w:r w:rsidRPr="006C3CF1" w:rsidR="008673C6">
        <w:rPr>
          <w:rFonts w:ascii="Times New Roman" w:hAnsi="Times New Roman" w:cs="Times New Roman"/>
          <w:bCs/>
          <w:color w:val="auto"/>
        </w:rPr>
        <w:t xml:space="preserve">nanovo </w:t>
      </w:r>
      <w:r w:rsidRPr="006C3CF1">
        <w:rPr>
          <w:rFonts w:ascii="Times New Roman" w:hAnsi="Times New Roman" w:cs="Times New Roman"/>
          <w:bCs/>
          <w:color w:val="auto"/>
        </w:rPr>
        <w:t>upraviť podmienky vykonávania </w:t>
      </w:r>
      <w:r w:rsidRPr="006C3CF1">
        <w:rPr>
          <w:rFonts w:ascii="Times New Roman" w:hAnsi="Times New Roman" w:cs="Times New Roman"/>
          <w:color w:val="auto"/>
          <w:lang w:eastAsia="cs-CZ"/>
        </w:rPr>
        <w:t xml:space="preserve">resocializačného programu </w:t>
      </w:r>
      <w:r w:rsidRPr="006C3CF1">
        <w:rPr>
          <w:rFonts w:ascii="Times New Roman" w:hAnsi="Times New Roman" w:cs="Times New Roman"/>
          <w:bCs/>
          <w:color w:val="auto"/>
        </w:rPr>
        <w:t>pobytovou formou. Navrhovaná úprava</w:t>
      </w:r>
      <w:r w:rsidRPr="006C3CF1" w:rsidR="008673C6">
        <w:rPr>
          <w:rFonts w:ascii="Times New Roman" w:hAnsi="Times New Roman" w:cs="Times New Roman"/>
          <w:bCs/>
          <w:color w:val="auto"/>
        </w:rPr>
        <w:t xml:space="preserve"> (vrátane ustanovení vykonávacieho predpisu)</w:t>
      </w:r>
      <w:r w:rsidRPr="006C3CF1">
        <w:rPr>
          <w:rFonts w:ascii="Times New Roman" w:hAnsi="Times New Roman" w:cs="Times New Roman"/>
          <w:bCs/>
          <w:color w:val="auto"/>
        </w:rPr>
        <w:t xml:space="preserve"> je výsledkom cca dvojročných diskusií so zástupcami resocializačných stredísk. Zároveň boli </w:t>
      </w:r>
      <w:r w:rsidRPr="006C3CF1" w:rsidR="00EE338B">
        <w:rPr>
          <w:rFonts w:ascii="Times New Roman" w:hAnsi="Times New Roman" w:cs="Times New Roman"/>
          <w:bCs/>
          <w:color w:val="auto"/>
        </w:rPr>
        <w:t xml:space="preserve">v </w:t>
      </w:r>
      <w:r w:rsidRPr="006C3CF1">
        <w:rPr>
          <w:rFonts w:ascii="Times New Roman" w:hAnsi="Times New Roman" w:cs="Times New Roman"/>
          <w:bCs/>
          <w:color w:val="auto"/>
        </w:rPr>
        <w:t xml:space="preserve">návrhu zohľadnené názory </w:t>
      </w:r>
      <w:r w:rsidRPr="006C3CF1" w:rsidR="00C27639">
        <w:rPr>
          <w:rFonts w:ascii="Times New Roman" w:hAnsi="Times New Roman" w:cs="Times New Roman"/>
          <w:bCs/>
          <w:color w:val="auto"/>
        </w:rPr>
        <w:t>účastníkov pracovných stretnutí</w:t>
      </w:r>
      <w:r w:rsidRPr="006C3CF1">
        <w:rPr>
          <w:rFonts w:ascii="Times New Roman" w:hAnsi="Times New Roman" w:cs="Times New Roman"/>
          <w:bCs/>
          <w:color w:val="auto"/>
        </w:rPr>
        <w:t xml:space="preserve">, ktoré boli organizované v roku 2017 osobitne k téme resocializácie ako reakcia na informácie z praktického výkonu opatrení v resocializačných strediskách.   </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Oproti súčasnému stavu</w:t>
      </w:r>
      <w:r w:rsidRPr="006C3CF1" w:rsidR="002D6078">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w:t>
      </w:r>
    </w:p>
    <w:p w:rsidR="003C75E7" w:rsidRPr="006C3CF1" w:rsidP="00C64FAE">
      <w:pPr>
        <w:numPr>
          <w:numId w:val="1"/>
        </w:numPr>
        <w:bidi w:val="0"/>
        <w:jc w:val="both"/>
        <w:rPr>
          <w:rFonts w:ascii="Times New Roman" w:hAnsi="Times New Roman" w:cs="Times New Roman"/>
          <w:color w:val="auto"/>
          <w:lang w:eastAsia="cs-CZ"/>
        </w:rPr>
      </w:pPr>
      <w:r w:rsidRPr="006C3CF1">
        <w:rPr>
          <w:rFonts w:ascii="Times New Roman" w:hAnsi="Times New Roman" w:cs="Times New Roman"/>
          <w:color w:val="auto"/>
          <w:lang w:eastAsia="cs-CZ"/>
        </w:rPr>
        <w:t>nebude možné, aby zariadenie</w:t>
      </w:r>
      <w:r w:rsidRPr="006C3CF1" w:rsidR="002D6078">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v ktorom je dieťa umiestnené na základe rozhodnutia súdu o ústavnej starostlivosti, dohodlo s centrom vykonávanie resocializačného programu, a to ani v prípade, že dieťa s takýmto programom súhlasí, aj v tomto prípade bude možné resocializáciu zabezpečiť len na základe súdneho rozhodnutia,  </w:t>
      </w:r>
    </w:p>
    <w:p w:rsidR="003C75E7" w:rsidRPr="006C3CF1" w:rsidP="00C64FAE">
      <w:pPr>
        <w:numPr>
          <w:numId w:val="1"/>
        </w:numPr>
        <w:bidi w:val="0"/>
        <w:jc w:val="both"/>
        <w:rPr>
          <w:rFonts w:ascii="Times New Roman" w:hAnsi="Times New Roman" w:cs="Times New Roman"/>
          <w:color w:val="auto"/>
        </w:rPr>
      </w:pPr>
      <w:r w:rsidRPr="006C3CF1">
        <w:rPr>
          <w:rFonts w:ascii="Times New Roman" w:hAnsi="Times New Roman" w:cs="Times New Roman"/>
          <w:color w:val="auto"/>
          <w:lang w:eastAsia="cs-CZ"/>
        </w:rPr>
        <w:t>plnoleté fyzické osoby budú môcť byť na resocializáciu prijaté tak, ako doposiaľ na základe dohody pri splnení podmienky odporúčania psychiatra. V prípade detských klientov, nezávisle na tom, či má byť dieťa prijaté na základe rozhodnutia súdu (o</w:t>
      </w:r>
      <w:r w:rsidRPr="006C3CF1" w:rsidR="00E82D8A">
        <w:rPr>
          <w:rFonts w:ascii="Times New Roman" w:hAnsi="Times New Roman" w:cs="Times New Roman"/>
          <w:color w:val="auto"/>
          <w:lang w:eastAsia="cs-CZ"/>
        </w:rPr>
        <w:t> </w:t>
      </w:r>
      <w:r w:rsidRPr="006C3CF1">
        <w:rPr>
          <w:rFonts w:ascii="Times New Roman" w:hAnsi="Times New Roman" w:cs="Times New Roman"/>
          <w:color w:val="auto"/>
          <w:lang w:eastAsia="cs-CZ"/>
        </w:rPr>
        <w:t xml:space="preserve">výchovnom opatrení alebo na základe procesného opatrenia súdu – neodkladného opatrenia) alebo na základe dohody (a rovnako ako u ostatných dobrovoľných pobytov aj na základe odporúčania orgánu sociálnoprávnej ochrany detí a sociálnej kurately)  bude podmienkou na prijatie absolvovanie najmenej štvortýždňovej </w:t>
      </w:r>
      <w:r w:rsidRPr="006C3CF1" w:rsidR="008673C6">
        <w:rPr>
          <w:rFonts w:ascii="Times New Roman" w:hAnsi="Times New Roman" w:cs="Times New Roman"/>
          <w:color w:val="auto"/>
          <w:lang w:eastAsia="cs-CZ"/>
        </w:rPr>
        <w:t xml:space="preserve">ústavnej </w:t>
      </w:r>
      <w:r w:rsidRPr="006C3CF1">
        <w:rPr>
          <w:rFonts w:ascii="Times New Roman" w:hAnsi="Times New Roman" w:cs="Times New Roman"/>
          <w:color w:val="auto"/>
          <w:lang w:eastAsia="cs-CZ"/>
        </w:rPr>
        <w:t>liečby (</w:t>
      </w:r>
      <w:r w:rsidRPr="006C3CF1">
        <w:rPr>
          <w:rFonts w:ascii="Times New Roman" w:hAnsi="Times New Roman" w:cs="Times New Roman"/>
          <w:color w:val="auto"/>
        </w:rPr>
        <w:t xml:space="preserve">zdravotná starostlivosť v špecializačnom odbore detská psychiatria) v ústavnom zdravotníckom zariadení a odporúčanie lekára so špecializáciou v špecializačnom odbore detská psychiatria. Splnenie týchto podmienok musí byť osvedčené pri nástupe na resocializačný program – dôvodom takejto úpravy </w:t>
      </w:r>
      <w:r w:rsidRPr="006C3CF1" w:rsidR="00F02AEB">
        <w:rPr>
          <w:rFonts w:ascii="Times New Roman" w:hAnsi="Times New Roman" w:cs="Times New Roman"/>
          <w:color w:val="auto"/>
        </w:rPr>
        <w:t xml:space="preserve">je predchádzanie prijímaniu detí </w:t>
      </w:r>
      <w:r w:rsidRPr="006C3CF1" w:rsidR="006F2B19">
        <w:rPr>
          <w:rFonts w:ascii="Times New Roman" w:hAnsi="Times New Roman" w:cs="Times New Roman"/>
          <w:color w:val="auto"/>
        </w:rPr>
        <w:t xml:space="preserve">na resocializačný program </w:t>
      </w:r>
      <w:r w:rsidRPr="006C3CF1">
        <w:rPr>
          <w:rFonts w:ascii="Times New Roman" w:hAnsi="Times New Roman" w:cs="Times New Roman"/>
          <w:color w:val="auto"/>
        </w:rPr>
        <w:t>po niekoľkodňovej detoxikácii</w:t>
      </w:r>
      <w:r w:rsidRPr="006C3CF1" w:rsidR="006F2B19">
        <w:rPr>
          <w:rFonts w:ascii="Times New Roman" w:hAnsi="Times New Roman" w:cs="Times New Roman"/>
          <w:color w:val="auto"/>
        </w:rPr>
        <w:t>,</w:t>
      </w:r>
      <w:r w:rsidRPr="006C3CF1">
        <w:rPr>
          <w:rFonts w:ascii="Times New Roman" w:hAnsi="Times New Roman" w:cs="Times New Roman"/>
          <w:color w:val="auto"/>
        </w:rPr>
        <w:t xml:space="preserve"> nepripraven</w:t>
      </w:r>
      <w:r w:rsidRPr="006C3CF1" w:rsidR="006F2B19">
        <w:rPr>
          <w:rFonts w:ascii="Times New Roman" w:hAnsi="Times New Roman" w:cs="Times New Roman"/>
          <w:color w:val="auto"/>
        </w:rPr>
        <w:t>ých</w:t>
      </w:r>
      <w:r w:rsidRPr="006C3CF1">
        <w:rPr>
          <w:rFonts w:ascii="Times New Roman" w:hAnsi="Times New Roman" w:cs="Times New Roman"/>
          <w:color w:val="auto"/>
        </w:rPr>
        <w:t xml:space="preserve"> po zdravotnej stránke na resocializáciu, resp. </w:t>
      </w:r>
      <w:r w:rsidRPr="006C3CF1" w:rsidR="006F2B19">
        <w:rPr>
          <w:rFonts w:ascii="Times New Roman" w:hAnsi="Times New Roman" w:cs="Times New Roman"/>
          <w:color w:val="auto"/>
        </w:rPr>
        <w:t>prijímaniu detí</w:t>
      </w:r>
      <w:r w:rsidRPr="006C3CF1" w:rsidR="00C4721D">
        <w:rPr>
          <w:rFonts w:ascii="Times New Roman" w:hAnsi="Times New Roman" w:cs="Times New Roman"/>
          <w:color w:val="auto"/>
        </w:rPr>
        <w:t>,</w:t>
      </w:r>
      <w:r w:rsidRPr="006C3CF1" w:rsidR="006F2B19">
        <w:rPr>
          <w:rFonts w:ascii="Times New Roman" w:hAnsi="Times New Roman" w:cs="Times New Roman"/>
          <w:color w:val="auto"/>
        </w:rPr>
        <w:t xml:space="preserve"> u ktorých </w:t>
      </w:r>
      <w:r w:rsidRPr="006C3CF1">
        <w:rPr>
          <w:rFonts w:ascii="Times New Roman" w:hAnsi="Times New Roman" w:cs="Times New Roman"/>
          <w:color w:val="auto"/>
        </w:rPr>
        <w:t>nebola preukázateľne potvrdená ani samotná diagnóza</w:t>
      </w:r>
      <w:r w:rsidRPr="006C3CF1" w:rsidR="006F2B19">
        <w:rPr>
          <w:rFonts w:ascii="Times New Roman" w:hAnsi="Times New Roman" w:cs="Times New Roman"/>
          <w:color w:val="auto"/>
        </w:rPr>
        <w:t xml:space="preserve"> závislosti</w:t>
      </w:r>
      <w:r w:rsidRPr="006C3CF1">
        <w:rPr>
          <w:rFonts w:ascii="Times New Roman" w:hAnsi="Times New Roman" w:cs="Times New Roman"/>
          <w:color w:val="auto"/>
        </w:rPr>
        <w:t>. Resocializácia nie je liečba, a preto nemôže liečbu nahrádzať a ani sanovanie dostupnosti liečby nemôže byť dôvodom na prijatie dieťaťa s problémom súvisiacim s drogami na resociali</w:t>
      </w:r>
      <w:r w:rsidRPr="006C3CF1" w:rsidR="006F2B19">
        <w:rPr>
          <w:rFonts w:ascii="Times New Roman" w:hAnsi="Times New Roman" w:cs="Times New Roman"/>
          <w:color w:val="auto"/>
        </w:rPr>
        <w:t>začný program bez predchádzajúcej zodpovedajúcej zdravotnej starostlivosti,</w:t>
      </w:r>
    </w:p>
    <w:p w:rsidR="003C75E7" w:rsidRPr="006C3CF1" w:rsidP="00C64FAE">
      <w:pPr>
        <w:numPr>
          <w:numId w:val="1"/>
        </w:numPr>
        <w:bidi w:val="0"/>
        <w:jc w:val="both"/>
        <w:rPr>
          <w:rFonts w:ascii="Times New Roman" w:hAnsi="Times New Roman" w:cs="Times New Roman"/>
          <w:color w:val="auto"/>
        </w:rPr>
      </w:pPr>
      <w:r w:rsidRPr="006C3CF1">
        <w:rPr>
          <w:rFonts w:ascii="Times New Roman" w:hAnsi="Times New Roman" w:cs="Times New Roman"/>
          <w:color w:val="auto"/>
        </w:rPr>
        <w:t>navrhuje sa medzi povinnosti centra doplniť aj povinnosť zabezpečiť nadväznosť poskytovania špecializovanej ambulantnej zdravotnej starostlivosti poskytovanej lekárom so špecializáciou v špecializačnom odbore psychiatria a v prípade detí so špecializáciou v</w:t>
      </w:r>
      <w:r w:rsidRPr="006C3CF1" w:rsidR="00E82D8A">
        <w:rPr>
          <w:rFonts w:ascii="Times New Roman" w:hAnsi="Times New Roman" w:cs="Times New Roman"/>
          <w:color w:val="auto"/>
        </w:rPr>
        <w:t> </w:t>
      </w:r>
      <w:r w:rsidRPr="006C3CF1">
        <w:rPr>
          <w:rFonts w:ascii="Times New Roman" w:hAnsi="Times New Roman" w:cs="Times New Roman"/>
          <w:color w:val="auto"/>
        </w:rPr>
        <w:t>špecializačnom odbore detská psychiatria. Táto oblasť bola doposiaľ zabezpečovaná rôzne, osobitne z dôvodu dostupnosti, ale ako už bolo uvedené, resocializáci</w:t>
      </w:r>
      <w:r w:rsidRPr="006C3CF1" w:rsidR="008673C6">
        <w:rPr>
          <w:rFonts w:ascii="Times New Roman" w:hAnsi="Times New Roman" w:cs="Times New Roman"/>
          <w:color w:val="auto"/>
        </w:rPr>
        <w:t>a</w:t>
      </w:r>
      <w:r w:rsidRPr="006C3CF1">
        <w:rPr>
          <w:rFonts w:ascii="Times New Roman" w:hAnsi="Times New Roman" w:cs="Times New Roman"/>
          <w:color w:val="auto"/>
        </w:rPr>
        <w:t xml:space="preserve"> nie je liečba, klienti resocializačného programu musia mať zabezpečené pokračovanie špecializovanej ambulantnej zdravotnej starostlivosti. Centrum spôsob, akým zabezpečuje zdravotnú starostlivosť vrátane ambulantnej zdravotnej starostlivosti psychiatra/ detského psychiatra</w:t>
      </w:r>
      <w:r w:rsidRPr="006C3CF1" w:rsidR="00C4721D">
        <w:rPr>
          <w:rFonts w:ascii="Times New Roman" w:hAnsi="Times New Roman" w:cs="Times New Roman"/>
          <w:color w:val="auto"/>
        </w:rPr>
        <w:t>,</w:t>
      </w:r>
      <w:r w:rsidRPr="006C3CF1">
        <w:rPr>
          <w:rFonts w:ascii="Times New Roman" w:hAnsi="Times New Roman" w:cs="Times New Roman"/>
          <w:color w:val="auto"/>
        </w:rPr>
        <w:t xml:space="preserve"> uvedie v resocializačnom programe (povinná náležitosť),</w:t>
      </w:r>
    </w:p>
    <w:p w:rsidR="003C75E7" w:rsidRPr="006C3CF1" w:rsidP="00C64FAE">
      <w:pPr>
        <w:numPr>
          <w:numId w:val="1"/>
        </w:numPr>
        <w:bidi w:val="0"/>
        <w:jc w:val="both"/>
        <w:rPr>
          <w:rFonts w:ascii="Times New Roman" w:hAnsi="Times New Roman" w:cs="Times New Roman"/>
          <w:color w:val="auto"/>
        </w:rPr>
      </w:pPr>
      <w:r w:rsidRPr="006C3CF1">
        <w:rPr>
          <w:rFonts w:ascii="Times New Roman" w:hAnsi="Times New Roman" w:cs="Times New Roman"/>
          <w:color w:val="auto"/>
        </w:rPr>
        <w:t xml:space="preserve">v záujme odstránenia nejasností (resp. v záujme hodnovernosti záverov centra), akým spôsobom postupovať v prípade podozrenia na požitie alkoholu alebo iných návykových látok dieťaťom alebo plnoletou fyzickou osobou, sa navrhuje upraviť, že centrum musí v takomto prípade zabezpečiť lekárske vyšetrenie, </w:t>
      </w:r>
    </w:p>
    <w:p w:rsidR="003C75E7" w:rsidRPr="006C3CF1" w:rsidP="00C64FAE">
      <w:pPr>
        <w:numPr>
          <w:numId w:val="1"/>
        </w:numPr>
        <w:bidi w:val="0"/>
        <w:jc w:val="both"/>
        <w:rPr>
          <w:rFonts w:ascii="Times New Roman" w:hAnsi="Times New Roman" w:cs="Times New Roman"/>
          <w:color w:val="auto"/>
        </w:rPr>
      </w:pPr>
      <w:r w:rsidRPr="006C3CF1">
        <w:rPr>
          <w:rFonts w:ascii="Times New Roman" w:hAnsi="Times New Roman" w:cs="Times New Roman"/>
          <w:color w:val="auto"/>
        </w:rPr>
        <w:t>súčasťou navrhovaných zmien je aj jednoznačná úprava priestorových podmienok vykonávania resocializačného programu. V súlade s judikatúrou Európskeho súdu pre ľudské práva a zároveň v súlade s odporúčaniami Európskeho výboru pre zabránenie mučeniu a neľudskému alebo ponižujúcemu zaobchádzaniu alebo trestaniu (CPT) sa navrhuje, aby v prípade, ak centrum, v ktorom sa vykonáva resocializačný program, plní viac účelov, vykonávalo resocializačný program v oddelenom objekte centra a zároveň musí centrum usporiadať priestorové podmienky tak, aby deti mali oddelené súkromné priestory – spálne od mladých dospelých (ale len tých</w:t>
      </w:r>
      <w:r w:rsidRPr="006C3CF1" w:rsidR="00C4721D">
        <w:rPr>
          <w:rFonts w:ascii="Times New Roman" w:hAnsi="Times New Roman" w:cs="Times New Roman"/>
          <w:color w:val="auto"/>
        </w:rPr>
        <w:t>,</w:t>
      </w:r>
      <w:r w:rsidRPr="006C3CF1">
        <w:rPr>
          <w:rFonts w:ascii="Times New Roman" w:hAnsi="Times New Roman" w:cs="Times New Roman"/>
          <w:color w:val="auto"/>
        </w:rPr>
        <w:t xml:space="preserve"> ktorí zahájili resocializačný program ako maloletí) a zároveň, aby boli deti a takýto mladí dospelí ubytovaní v oddelených objektoch</w:t>
      </w:r>
      <w:r w:rsidRPr="006C3CF1" w:rsidR="00A5565A">
        <w:rPr>
          <w:rFonts w:ascii="Times New Roman" w:hAnsi="Times New Roman" w:cs="Times New Roman"/>
          <w:color w:val="auto"/>
        </w:rPr>
        <w:t xml:space="preserve"> od plnoletých</w:t>
      </w:r>
      <w:r w:rsidRPr="006C3CF1">
        <w:rPr>
          <w:rFonts w:ascii="Times New Roman" w:hAnsi="Times New Roman" w:cs="Times New Roman"/>
          <w:color w:val="auto"/>
        </w:rPr>
        <w:t xml:space="preserve">. Takéto opatrenie je potrebné osobitne v záujme zníženia rizika sexuálneho zneužívania maloletých. Aj keď nejde o absolútne riešenie, je dôvodné zavádzať opatrenia na znižovanie rizika,  </w:t>
      </w:r>
    </w:p>
    <w:p w:rsidR="003C75E7" w:rsidRPr="006C3CF1" w:rsidP="00C64FAE">
      <w:pPr>
        <w:numPr>
          <w:numId w:val="1"/>
        </w:numPr>
        <w:bidi w:val="0"/>
        <w:jc w:val="both"/>
        <w:rPr>
          <w:rFonts w:ascii="Times New Roman" w:hAnsi="Times New Roman" w:cs="Times New Roman"/>
          <w:color w:val="auto"/>
        </w:rPr>
      </w:pPr>
      <w:r w:rsidRPr="006C3CF1">
        <w:rPr>
          <w:rFonts w:ascii="Times New Roman" w:hAnsi="Times New Roman" w:cs="Times New Roman"/>
          <w:color w:val="auto"/>
        </w:rPr>
        <w:t>navrhuje sa, aby centrum vykonávalo resocializačný program v organizačne usporiadaných skupinách s určeným počtom detí alebo určeným počtom plnoletých fyzických osôb a určeným počtom zamestnancov – takáto právna úprava umožní jednoznačne stanoviť priestorové, profesijné a personálne štandardy (informatívna príloha - návrh vykonávacieho predpisu), ktoré boli spracované spolu s resocializačnými strediskami,</w:t>
      </w:r>
    </w:p>
    <w:p w:rsidR="003C75E7" w:rsidRPr="006C3CF1" w:rsidP="00C64FAE">
      <w:pPr>
        <w:numPr>
          <w:numId w:val="1"/>
        </w:numPr>
        <w:bidi w:val="0"/>
        <w:jc w:val="both"/>
        <w:rPr>
          <w:rFonts w:ascii="Times New Roman" w:hAnsi="Times New Roman" w:cs="Times New Roman"/>
          <w:color w:val="auto"/>
        </w:rPr>
      </w:pPr>
      <w:r w:rsidRPr="006C3CF1">
        <w:rPr>
          <w:rFonts w:ascii="Times New Roman" w:hAnsi="Times New Roman" w:cs="Times New Roman"/>
          <w:color w:val="auto"/>
        </w:rPr>
        <w:t>v prípade tzv. dobrovoľných pobytov sa navrhuje rovnaký mechanizmus na prijatie</w:t>
      </w:r>
      <w:r w:rsidRPr="006C3CF1" w:rsidR="00C4721D">
        <w:rPr>
          <w:rFonts w:ascii="Times New Roman" w:hAnsi="Times New Roman" w:cs="Times New Roman"/>
          <w:color w:val="auto"/>
        </w:rPr>
        <w:t>,</w:t>
      </w:r>
      <w:r w:rsidRPr="006C3CF1">
        <w:rPr>
          <w:rFonts w:ascii="Times New Roman" w:hAnsi="Times New Roman" w:cs="Times New Roman"/>
          <w:color w:val="auto"/>
        </w:rPr>
        <w:t xml:space="preserve"> ako pri ostatných</w:t>
      </w:r>
      <w:r w:rsidRPr="006C3CF1" w:rsidR="00C4721D">
        <w:rPr>
          <w:rFonts w:ascii="Times New Roman" w:hAnsi="Times New Roman" w:cs="Times New Roman"/>
          <w:color w:val="auto"/>
        </w:rPr>
        <w:t>,</w:t>
      </w:r>
      <w:r w:rsidRPr="006C3CF1">
        <w:rPr>
          <w:rFonts w:ascii="Times New Roman" w:hAnsi="Times New Roman" w:cs="Times New Roman"/>
          <w:color w:val="auto"/>
        </w:rPr>
        <w:t xml:space="preserve"> tzv. dobrovoľných pobytových formách, a to na základe odporúčania orgánu sociálnoprávnej ochrany detí a sociálnej kurately, navrhuje sa upraviť možnosť prijatia  plnoletej fyzickej osoby aj bez odporúčania orgánu sociálnoprávnej ochrany detí a sociálnej kurately (na miesta obsadené takýmto spôsobom nebude poskytovaný finančný príspevok)</w:t>
      </w:r>
      <w:r w:rsidRPr="006C3CF1" w:rsidR="001A080E">
        <w:rPr>
          <w:rFonts w:ascii="Times New Roman" w:hAnsi="Times New Roman" w:cs="Times New Roman"/>
          <w:color w:val="auto"/>
        </w:rPr>
        <w:t>. D</w:t>
      </w:r>
      <w:r w:rsidRPr="006C3CF1">
        <w:rPr>
          <w:rFonts w:ascii="Times New Roman" w:hAnsi="Times New Roman" w:cs="Times New Roman"/>
          <w:color w:val="auto"/>
        </w:rPr>
        <w:t>ôvodom tejto výnimky je špecifická klientela a skutočnosť, že klienti môžu mať zábranu  kontaktovať sa so sociálnym kurátorom, takýto postup však nie je možný pri deťoch – sociálni kurátori detí musia vedieť o všetkých deťoch, pre ktoré sú vykonávané resocializačné programy,</w:t>
      </w:r>
    </w:p>
    <w:p w:rsidR="003C75E7" w:rsidRPr="006C3CF1" w:rsidP="00C64FAE">
      <w:pPr>
        <w:numPr>
          <w:numId w:val="1"/>
        </w:numPr>
        <w:bidi w:val="0"/>
        <w:jc w:val="both"/>
        <w:rPr>
          <w:rFonts w:ascii="Times New Roman" w:hAnsi="Times New Roman" w:cs="Times New Roman"/>
          <w:color w:val="auto"/>
          <w:lang w:eastAsia="cs-CZ"/>
        </w:rPr>
      </w:pPr>
      <w:r w:rsidRPr="006C3CF1">
        <w:rPr>
          <w:rFonts w:ascii="Times New Roman" w:hAnsi="Times New Roman" w:cs="Times New Roman"/>
          <w:color w:val="auto"/>
        </w:rPr>
        <w:t>centrum bude m</w:t>
      </w:r>
      <w:r w:rsidRPr="006C3CF1" w:rsidR="001A080E">
        <w:rPr>
          <w:rFonts w:ascii="Times New Roman" w:hAnsi="Times New Roman" w:cs="Times New Roman"/>
          <w:color w:val="auto"/>
        </w:rPr>
        <w:t xml:space="preserve">usieť </w:t>
      </w:r>
      <w:r w:rsidRPr="006C3CF1">
        <w:rPr>
          <w:rFonts w:ascii="Times New Roman" w:hAnsi="Times New Roman" w:cs="Times New Roman"/>
          <w:color w:val="auto"/>
        </w:rPr>
        <w:t>tak, ako doposiaľ, mať spracovaný resocializačný program,  avšak na rozdiel od súčasného stavu v ustanovenom  rozsahu (návrh vykonávacieho predpisu).  Práve rámcovosť a nejednoznačnosť resocializačných programov spôsobuje</w:t>
      </w:r>
      <w:r w:rsidRPr="006C3CF1" w:rsidR="00C4721D">
        <w:rPr>
          <w:rFonts w:ascii="Times New Roman" w:hAnsi="Times New Roman" w:cs="Times New Roman"/>
          <w:color w:val="auto"/>
        </w:rPr>
        <w:t>,</w:t>
      </w:r>
      <w:r w:rsidRPr="006C3CF1">
        <w:rPr>
          <w:rFonts w:ascii="Times New Roman" w:hAnsi="Times New Roman" w:cs="Times New Roman"/>
          <w:color w:val="auto"/>
        </w:rPr>
        <w:t xml:space="preserve"> resp. môže spôsobiť mylné, možno až neprimerané, očakávania klientov a ich rodín, každý klient a to aj maloletý musí vedieť</w:t>
      </w:r>
      <w:r w:rsidRPr="006C3CF1" w:rsidR="001A080E">
        <w:rPr>
          <w:rFonts w:ascii="Times New Roman" w:hAnsi="Times New Roman" w:cs="Times New Roman"/>
          <w:color w:val="auto"/>
        </w:rPr>
        <w:t>,</w:t>
      </w:r>
      <w:r w:rsidRPr="006C3CF1">
        <w:rPr>
          <w:rFonts w:ascii="Times New Roman" w:hAnsi="Times New Roman" w:cs="Times New Roman"/>
          <w:color w:val="auto"/>
        </w:rPr>
        <w:t xml:space="preserve"> čo resocializačný program obnáša a musí s nim byť oboznámený pri nástupe, </w:t>
      </w:r>
    </w:p>
    <w:p w:rsidR="003C75E7" w:rsidRPr="006C3CF1" w:rsidP="00C64FAE">
      <w:pPr>
        <w:numPr>
          <w:numId w:val="1"/>
        </w:numPr>
        <w:bidi w:val="0"/>
        <w:jc w:val="both"/>
        <w:rPr>
          <w:rFonts w:ascii="Times New Roman" w:hAnsi="Times New Roman" w:cs="Times New Roman"/>
          <w:color w:val="auto"/>
          <w:lang w:eastAsia="cs-CZ"/>
        </w:rPr>
      </w:pPr>
      <w:r w:rsidRPr="006C3CF1">
        <w:rPr>
          <w:rFonts w:ascii="Times New Roman" w:hAnsi="Times New Roman" w:cs="Times New Roman"/>
          <w:color w:val="auto"/>
        </w:rPr>
        <w:t>navrhuje sa upraviť špecifické náležitosti dohody medzi centrom a klientom/rodičom/osobou, ktorá sa osobne o dieťa stará, nakoľko  plnoletý</w:t>
      </w:r>
      <w:r w:rsidRPr="006C3CF1" w:rsidR="00A5565A">
        <w:rPr>
          <w:rFonts w:ascii="Times New Roman" w:hAnsi="Times New Roman" w:cs="Times New Roman"/>
          <w:color w:val="auto"/>
        </w:rPr>
        <w:t xml:space="preserve"> klient</w:t>
      </w:r>
      <w:r w:rsidRPr="006C3CF1">
        <w:rPr>
          <w:rFonts w:ascii="Times New Roman" w:hAnsi="Times New Roman" w:cs="Times New Roman"/>
          <w:color w:val="auto"/>
        </w:rPr>
        <w:t xml:space="preserve"> aj rodič dieťaťa musia vedieť podmienky vykonávania individuálneho resocializačného programu, jeho zmena môže byť prijatá len ich informovaným súhlasom, musia byť jasné pravidlá informovania zákonného zástupcu, úhrada atď. </w:t>
      </w:r>
    </w:p>
    <w:p w:rsidR="003C75E7" w:rsidRPr="006C3CF1" w:rsidP="00C64FAE">
      <w:pPr>
        <w:bidi w:val="0"/>
        <w:ind w:firstLine="567"/>
        <w:jc w:val="both"/>
        <w:rPr>
          <w:rFonts w:ascii="Times New Roman" w:hAnsi="Times New Roman"/>
          <w:color w:val="auto"/>
        </w:rPr>
      </w:pPr>
      <w:r w:rsidRPr="006C3CF1">
        <w:rPr>
          <w:rFonts w:ascii="Times New Roman" w:hAnsi="Times New Roman"/>
          <w:color w:val="auto"/>
        </w:rPr>
        <w:t>Rovnako</w:t>
      </w:r>
      <w:r w:rsidRPr="006C3CF1" w:rsidR="00C4721D">
        <w:rPr>
          <w:rFonts w:ascii="Times New Roman" w:hAnsi="Times New Roman"/>
          <w:color w:val="auto"/>
        </w:rPr>
        <w:t>,</w:t>
      </w:r>
      <w:r w:rsidRPr="006C3CF1">
        <w:rPr>
          <w:rFonts w:ascii="Times New Roman" w:hAnsi="Times New Roman"/>
          <w:color w:val="auto"/>
        </w:rPr>
        <w:t xml:space="preserve"> ako pri výkone ostatných opatrení pobytovou formou v centrách zriadených samosprávou</w:t>
      </w:r>
      <w:r w:rsidRPr="006C3CF1" w:rsidR="00C4721D">
        <w:rPr>
          <w:rFonts w:ascii="Times New Roman" w:hAnsi="Times New Roman"/>
          <w:color w:val="auto"/>
        </w:rPr>
        <w:t>,</w:t>
      </w:r>
      <w:r w:rsidRPr="006C3CF1">
        <w:rPr>
          <w:rFonts w:ascii="Times New Roman" w:hAnsi="Times New Roman"/>
          <w:color w:val="auto"/>
        </w:rPr>
        <w:t xml:space="preserve"> ani na vykonávanie resocializačného programu nie je podmienkou odporúčanie orgánu sociálnoprávnej ochrany detí a sociálnej kurately (ani súdne rozhodnutie, keďže sa navrhuje, aby účelom tohto centra vzhľadom na pôsobnosť samosprávy nebol výkon pobytového opatrenia súdu), orgán sociálnoprávnej ochrany detí a sociálnej kurately a samosprávne centrum postup</w:t>
      </w:r>
      <w:r w:rsidRPr="006C3CF1" w:rsidR="006F2B19">
        <w:rPr>
          <w:rFonts w:ascii="Times New Roman" w:hAnsi="Times New Roman"/>
          <w:color w:val="auto"/>
        </w:rPr>
        <w:t xml:space="preserve">ujú </w:t>
      </w:r>
      <w:r w:rsidRPr="006C3CF1">
        <w:rPr>
          <w:rFonts w:ascii="Times New Roman" w:hAnsi="Times New Roman"/>
          <w:color w:val="auto"/>
        </w:rPr>
        <w:t>ako v ostatných prípadoch - orgán</w:t>
      </w:r>
      <w:r w:rsidRPr="006C3CF1" w:rsidR="00C4721D">
        <w:rPr>
          <w:rFonts w:ascii="Times New Roman" w:hAnsi="Times New Roman"/>
          <w:color w:val="auto"/>
        </w:rPr>
        <w:t>u</w:t>
      </w:r>
      <w:r w:rsidRPr="006C3CF1">
        <w:rPr>
          <w:rFonts w:ascii="Times New Roman" w:hAnsi="Times New Roman"/>
          <w:color w:val="auto"/>
        </w:rPr>
        <w:t xml:space="preserve"> sociálnoprávnej ochrany detí a sociálnej kurately poskytnú potrebné informácie o vykonávaných opatreniach</w:t>
      </w:r>
      <w:r w:rsidRPr="006C3CF1" w:rsidR="001473CF">
        <w:rPr>
          <w:rFonts w:ascii="Times New Roman" w:hAnsi="Times New Roman"/>
          <w:color w:val="auto"/>
        </w:rPr>
        <w:t xml:space="preserve"> </w:t>
      </w:r>
      <w:r w:rsidRPr="006C3CF1" w:rsidR="001473CF">
        <w:rPr>
          <w:rFonts w:ascii="Times New Roman" w:hAnsi="Times New Roman"/>
          <w:color w:val="auto"/>
        </w:rPr>
        <w:t>a </w:t>
      </w:r>
      <w:r w:rsidRPr="006C3CF1">
        <w:rPr>
          <w:rFonts w:ascii="Times New Roman" w:hAnsi="Times New Roman"/>
          <w:color w:val="auto"/>
        </w:rPr>
        <w:t>spoločne naplán</w:t>
      </w:r>
      <w:r w:rsidRPr="006C3CF1" w:rsidR="001473CF">
        <w:rPr>
          <w:rFonts w:ascii="Times New Roman" w:hAnsi="Times New Roman"/>
          <w:color w:val="auto"/>
        </w:rPr>
        <w:t xml:space="preserve">ujú </w:t>
      </w:r>
      <w:r w:rsidRPr="006C3CF1">
        <w:rPr>
          <w:rFonts w:ascii="Times New Roman" w:hAnsi="Times New Roman"/>
          <w:color w:val="auto"/>
        </w:rPr>
        <w:t xml:space="preserve">individuálny resocializačný program.   </w:t>
      </w:r>
    </w:p>
    <w:p w:rsidR="003C75E7" w:rsidRPr="006C3CF1" w:rsidP="00C64FAE">
      <w:pPr>
        <w:tabs>
          <w:tab w:val="left" w:pos="1980"/>
        </w:tabs>
        <w:bidi w:val="0"/>
        <w:rPr>
          <w:rFonts w:ascii="Times New Roman" w:hAnsi="Times New Roman" w:cs="Times New Roman"/>
          <w:color w:val="auto"/>
        </w:rPr>
      </w:pPr>
    </w:p>
    <w:p w:rsidR="003C75E7" w:rsidRPr="006C3CF1" w:rsidP="00C64FAE">
      <w:pPr>
        <w:pStyle w:val="NormalWeb"/>
        <w:bidi w:val="0"/>
        <w:spacing w:before="0" w:after="0"/>
        <w:rPr>
          <w:rFonts w:ascii="Times New Roman" w:hAnsi="Times New Roman"/>
          <w:b/>
          <w:i/>
        </w:rPr>
      </w:pPr>
      <w:r w:rsidRPr="006C3CF1">
        <w:rPr>
          <w:rFonts w:ascii="Times New Roman" w:hAnsi="Times New Roman"/>
          <w:i/>
          <w:lang w:val="sk-SK"/>
        </w:rPr>
        <w:t xml:space="preserve">K </w:t>
      </w:r>
      <w:r w:rsidRPr="006C3CF1">
        <w:rPr>
          <w:rFonts w:ascii="Times New Roman" w:hAnsi="Times New Roman"/>
          <w:i/>
        </w:rPr>
        <w:t>§ 5</w:t>
      </w:r>
      <w:r w:rsidRPr="006C3CF1" w:rsidR="00A5565A">
        <w:rPr>
          <w:rFonts w:ascii="Times New Roman" w:hAnsi="Times New Roman"/>
          <w:i/>
        </w:rPr>
        <w:t>8</w:t>
      </w:r>
    </w:p>
    <w:p w:rsidR="003C75E7" w:rsidP="00C64FAE">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 xml:space="preserve">Je zrejmé, že každý zamestnanec, ktorý </w:t>
      </w:r>
      <w:r w:rsidRPr="006C3CF1" w:rsidR="00E32A96">
        <w:rPr>
          <w:rFonts w:ascii="Times New Roman" w:hAnsi="Times New Roman" w:cs="Times New Roman"/>
          <w:color w:val="auto"/>
        </w:rPr>
        <w:t>v centre prichádza do kontaktu s</w:t>
      </w:r>
      <w:r w:rsidRPr="006C3CF1" w:rsidR="00C4721D">
        <w:rPr>
          <w:rFonts w:ascii="Times New Roman" w:hAnsi="Times New Roman" w:cs="Times New Roman"/>
          <w:color w:val="auto"/>
        </w:rPr>
        <w:t> </w:t>
      </w:r>
      <w:r w:rsidRPr="006C3CF1" w:rsidR="00E32A96">
        <w:rPr>
          <w:rFonts w:ascii="Times New Roman" w:hAnsi="Times New Roman" w:cs="Times New Roman"/>
          <w:color w:val="auto"/>
        </w:rPr>
        <w:t>deťmi</w:t>
      </w:r>
      <w:r w:rsidRPr="006C3CF1" w:rsidR="00C4721D">
        <w:rPr>
          <w:rFonts w:ascii="Times New Roman" w:hAnsi="Times New Roman" w:cs="Times New Roman"/>
          <w:color w:val="auto"/>
        </w:rPr>
        <w:t>,</w:t>
      </w:r>
      <w:r w:rsidRPr="006C3CF1" w:rsidR="00E32A96">
        <w:rPr>
          <w:rFonts w:ascii="Times New Roman" w:hAnsi="Times New Roman" w:cs="Times New Roman"/>
          <w:color w:val="auto"/>
        </w:rPr>
        <w:t xml:space="preserve"> </w:t>
      </w:r>
      <w:r w:rsidRPr="006C3CF1">
        <w:rPr>
          <w:rFonts w:ascii="Times New Roman" w:hAnsi="Times New Roman" w:cs="Times New Roman"/>
          <w:color w:val="auto"/>
        </w:rPr>
        <w:t xml:space="preserve"> musí okrem kvalifikačných predpokladov spĺňať aj predpoklady </w:t>
      </w:r>
      <w:r w:rsidRPr="006C3CF1" w:rsidR="00076988">
        <w:rPr>
          <w:rFonts w:ascii="Times New Roman" w:hAnsi="Times New Roman" w:cs="Times New Roman"/>
          <w:color w:val="auto"/>
        </w:rPr>
        <w:t xml:space="preserve">psychickej </w:t>
      </w:r>
      <w:r w:rsidRPr="006C3CF1">
        <w:rPr>
          <w:rFonts w:ascii="Times New Roman" w:hAnsi="Times New Roman" w:cs="Times New Roman"/>
          <w:color w:val="auto"/>
        </w:rPr>
        <w:t xml:space="preserve">spôsobilosti.  Aj keď nie je riešenie predpokladov na výkon povolania vo vecnom zákone zvyčajné, je vyslovene nevyhnutné vzhľadom na zabezpečenie ochrany detí, osobitne detí, pre ktoré sú vykonávané opatrenia pobytovou formou, ustanoviť podrobné pravidlá preukazovania najmä </w:t>
      </w:r>
      <w:r w:rsidRPr="006C3CF1" w:rsidR="001A080E">
        <w:rPr>
          <w:rFonts w:ascii="Times New Roman" w:hAnsi="Times New Roman" w:cs="Times New Roman"/>
          <w:color w:val="auto"/>
        </w:rPr>
        <w:t>psychickej</w:t>
      </w:r>
      <w:r w:rsidRPr="006C3CF1">
        <w:rPr>
          <w:rFonts w:ascii="Times New Roman" w:hAnsi="Times New Roman" w:cs="Times New Roman"/>
          <w:color w:val="auto"/>
        </w:rPr>
        <w:t xml:space="preserve"> spôsobilosti zamestnancov, ktorí pr</w:t>
      </w:r>
      <w:r w:rsidRPr="006C3CF1" w:rsidR="00E32A96">
        <w:rPr>
          <w:rFonts w:ascii="Times New Roman" w:hAnsi="Times New Roman" w:cs="Times New Roman"/>
          <w:color w:val="auto"/>
        </w:rPr>
        <w:t>ichádzajú do osobného kontaktu s deťmi, t.j. nielen tých</w:t>
      </w:r>
      <w:r w:rsidRPr="006C3CF1" w:rsidR="00C4721D">
        <w:rPr>
          <w:rFonts w:ascii="Times New Roman" w:hAnsi="Times New Roman" w:cs="Times New Roman"/>
          <w:color w:val="auto"/>
        </w:rPr>
        <w:t xml:space="preserve">, </w:t>
      </w:r>
      <w:r w:rsidRPr="006C3CF1" w:rsidR="00E32A96">
        <w:rPr>
          <w:rFonts w:ascii="Times New Roman" w:hAnsi="Times New Roman" w:cs="Times New Roman"/>
          <w:color w:val="auto"/>
        </w:rPr>
        <w:t xml:space="preserve"> ktorí pre deti vykonávajú odborné činnosti. </w:t>
      </w:r>
      <w:r w:rsidRPr="006C3CF1">
        <w:rPr>
          <w:rFonts w:ascii="Times New Roman" w:hAnsi="Times New Roman" w:cs="Times New Roman"/>
          <w:color w:val="auto"/>
        </w:rPr>
        <w:t xml:space="preserve"> </w:t>
      </w:r>
    </w:p>
    <w:p w:rsidR="003C75E7" w:rsidP="00C64FAE">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Aj v súčasnej dobe je psychologické posúdenie súčasťou výberových konaní</w:t>
      </w:r>
      <w:r w:rsidRPr="006C3CF1" w:rsidR="00E32A96">
        <w:rPr>
          <w:rFonts w:ascii="Times New Roman" w:hAnsi="Times New Roman" w:cs="Times New Roman"/>
          <w:color w:val="auto"/>
        </w:rPr>
        <w:t xml:space="preserve"> odborných zamestnancov</w:t>
      </w:r>
      <w:r w:rsidRPr="006C3CF1">
        <w:rPr>
          <w:rFonts w:ascii="Times New Roman" w:hAnsi="Times New Roman" w:cs="Times New Roman"/>
          <w:color w:val="auto"/>
        </w:rPr>
        <w:t xml:space="preserve">, avšak precízne sú podmienky posúdenia spracované internou normou Ústredia len pre profesiu profesionálnych </w:t>
      </w:r>
      <w:r w:rsidRPr="006C3CF1" w:rsidR="00780749">
        <w:rPr>
          <w:rFonts w:ascii="Times New Roman" w:hAnsi="Times New Roman" w:cs="Times New Roman"/>
          <w:color w:val="auto"/>
        </w:rPr>
        <w:t xml:space="preserve">náhradných </w:t>
      </w:r>
      <w:r w:rsidRPr="006C3CF1">
        <w:rPr>
          <w:rFonts w:ascii="Times New Roman" w:hAnsi="Times New Roman" w:cs="Times New Roman"/>
          <w:color w:val="auto"/>
        </w:rPr>
        <w:t xml:space="preserve">rodičov, t.j. zamestnancov zariadení, ktorí vo svojom domácom prostredí zabezpečujú starostlivosť o deti. Od roku 2015  je súčasťou pracovných zmlúv nových zamestnancov – profesionálnych rodičov detských domovov aj záväzok zamestnanca podrobiť sa psychologickému vyšetreniu každých 5 rokov od posledného psychologického vyšetrenia a prostredníctvom zmlúv o poskytnutí finančného príspevku s akreditovanými detskými domovmi platí táto povinnosť aj pre akreditované detské domovy. </w:t>
      </w:r>
    </w:p>
    <w:p w:rsidR="002578AE" w:rsidP="0030639B">
      <w:pPr>
        <w:pStyle w:val="ListParagraph"/>
        <w:bidi w:val="0"/>
        <w:ind w:left="0" w:firstLine="708"/>
        <w:jc w:val="both"/>
        <w:rPr>
          <w:rFonts w:ascii="Times New Roman" w:hAnsi="Times New Roman" w:cs="Times New Roman"/>
          <w:color w:val="auto"/>
        </w:rPr>
      </w:pPr>
      <w:r w:rsidRPr="006C3CF1" w:rsidR="003C75E7">
        <w:rPr>
          <w:rFonts w:ascii="Times New Roman" w:hAnsi="Times New Roman" w:cs="Times New Roman"/>
          <w:color w:val="auto"/>
        </w:rPr>
        <w:t xml:space="preserve">Skoro dvojročná skúsenosť s aplikáciou internej normy je dôvodom pre ustanovenie predpokladu plnenia </w:t>
      </w:r>
      <w:r w:rsidRPr="006C3CF1" w:rsidR="00076988">
        <w:rPr>
          <w:rFonts w:ascii="Times New Roman" w:hAnsi="Times New Roman" w:cs="Times New Roman"/>
          <w:color w:val="auto"/>
        </w:rPr>
        <w:t>psychickej</w:t>
      </w:r>
      <w:r w:rsidRPr="006C3CF1" w:rsidR="003C75E7">
        <w:rPr>
          <w:rFonts w:ascii="Times New Roman" w:hAnsi="Times New Roman" w:cs="Times New Roman"/>
          <w:color w:val="auto"/>
        </w:rPr>
        <w:t xml:space="preserve"> spôsobilosti pre všetkých zamestnancov, ktorí pracujú s deťmi, všetkých zariadení. Nakoľko sa interná norma osvedčila </w:t>
      </w:r>
      <w:r w:rsidRPr="006C3CF1" w:rsidR="001A080E">
        <w:rPr>
          <w:rFonts w:ascii="Times New Roman" w:hAnsi="Times New Roman" w:cs="Times New Roman"/>
          <w:color w:val="auto"/>
        </w:rPr>
        <w:t xml:space="preserve">aj </w:t>
      </w:r>
      <w:r w:rsidRPr="006C3CF1" w:rsidR="003C75E7">
        <w:rPr>
          <w:rFonts w:ascii="Times New Roman" w:hAnsi="Times New Roman" w:cs="Times New Roman"/>
          <w:color w:val="auto"/>
        </w:rPr>
        <w:t xml:space="preserve">v časti kontraindikácií pre výkon zamestnania, navrhuje sa priamo v zákone upraviť preukazovanie </w:t>
      </w:r>
      <w:r w:rsidRPr="006C3CF1" w:rsidR="00076988">
        <w:rPr>
          <w:rFonts w:ascii="Times New Roman" w:hAnsi="Times New Roman" w:cs="Times New Roman"/>
          <w:color w:val="auto"/>
        </w:rPr>
        <w:t xml:space="preserve">psychickej </w:t>
      </w:r>
      <w:r w:rsidRPr="006C3CF1" w:rsidR="003C75E7">
        <w:rPr>
          <w:rFonts w:ascii="Times New Roman" w:hAnsi="Times New Roman" w:cs="Times New Roman"/>
          <w:color w:val="auto"/>
        </w:rPr>
        <w:t>spôsobilosti</w:t>
      </w:r>
      <w:r w:rsidRPr="006C3CF1" w:rsidR="00076988">
        <w:rPr>
          <w:rFonts w:ascii="Times New Roman" w:hAnsi="Times New Roman" w:cs="Times New Roman"/>
          <w:color w:val="auto"/>
        </w:rPr>
        <w:t xml:space="preserve"> </w:t>
      </w:r>
      <w:r w:rsidRPr="006C3CF1" w:rsidR="003C75E7">
        <w:rPr>
          <w:rFonts w:ascii="Times New Roman" w:hAnsi="Times New Roman" w:cs="Times New Roman"/>
          <w:color w:val="auto"/>
        </w:rPr>
        <w:t xml:space="preserve">psychologickým vyšetrením pred vznikom pracovného pomeru a tiež počas trvania pracovného pomeru zamestnanca. </w:t>
      </w:r>
    </w:p>
    <w:p w:rsidR="005F774C" w:rsidP="0030639B">
      <w:pPr>
        <w:pStyle w:val="ListParagraph"/>
        <w:bidi w:val="0"/>
        <w:ind w:left="0" w:firstLine="708"/>
        <w:jc w:val="both"/>
        <w:rPr>
          <w:rFonts w:ascii="Times New Roman" w:hAnsi="Times New Roman"/>
          <w:color w:val="auto"/>
        </w:rPr>
      </w:pPr>
      <w:r w:rsidRPr="006C3CF1" w:rsidR="003C75E7">
        <w:rPr>
          <w:rFonts w:ascii="Times New Roman" w:hAnsi="Times New Roman" w:cs="Times New Roman"/>
          <w:color w:val="auto"/>
        </w:rPr>
        <w:t xml:space="preserve">Navrhuje sa ponechať na zamestnávateľa lehotu na pravidelné psychologické vyšetrenia </w:t>
      </w:r>
      <w:r w:rsidRPr="006C3CF1" w:rsidR="00076988">
        <w:rPr>
          <w:rFonts w:ascii="Times New Roman" w:hAnsi="Times New Roman" w:cs="Times New Roman"/>
          <w:color w:val="auto"/>
        </w:rPr>
        <w:t xml:space="preserve">v zákonom určených päťročných lehotách </w:t>
      </w:r>
      <w:r w:rsidRPr="006C3CF1" w:rsidR="003C75E7">
        <w:rPr>
          <w:rFonts w:ascii="Times New Roman" w:hAnsi="Times New Roman" w:cs="Times New Roman"/>
          <w:color w:val="auto"/>
        </w:rPr>
        <w:t xml:space="preserve">a taxatívne upraviť povinnosť podrobiť sa psychologickému vyšetreniu pri vzniku dôvodnej pochybnosti o tom, či zamestnanec centra spĺňa predpoklad </w:t>
      </w:r>
      <w:r w:rsidRPr="006C3CF1">
        <w:rPr>
          <w:rFonts w:ascii="Times New Roman" w:hAnsi="Times New Roman" w:cs="Times New Roman"/>
          <w:color w:val="auto"/>
        </w:rPr>
        <w:t>psychickej</w:t>
      </w:r>
      <w:r w:rsidRPr="006C3CF1" w:rsidR="003C75E7">
        <w:rPr>
          <w:rFonts w:ascii="Times New Roman" w:hAnsi="Times New Roman" w:cs="Times New Roman"/>
          <w:color w:val="auto"/>
        </w:rPr>
        <w:t xml:space="preserve"> spôsobilosti a</w:t>
      </w:r>
      <w:r w:rsidRPr="006C3CF1" w:rsidR="00E82D8A">
        <w:rPr>
          <w:rFonts w:ascii="Times New Roman" w:hAnsi="Times New Roman" w:cs="Times New Roman"/>
          <w:color w:val="auto"/>
        </w:rPr>
        <w:t> </w:t>
      </w:r>
      <w:r w:rsidRPr="006C3CF1" w:rsidR="003C75E7">
        <w:rPr>
          <w:rFonts w:ascii="Times New Roman" w:hAnsi="Times New Roman" w:cs="Times New Roman"/>
          <w:color w:val="auto"/>
        </w:rPr>
        <w:t>pri podozrení na týranie alebo sexuálne zneužívanie dieťaťa, alebo</w:t>
      </w:r>
      <w:r w:rsidRPr="006C3CF1" w:rsidR="003C75E7">
        <w:rPr>
          <w:rFonts w:ascii="Times New Roman" w:hAnsi="Times New Roman"/>
          <w:color w:val="auto"/>
        </w:rPr>
        <w:t xml:space="preserve"> iné činy, ktoré ohrozujú život, zdravie alebo priaznivý psychický vývin, fyzický vývin a sociálny vývin</w:t>
      </w:r>
      <w:r w:rsidRPr="006C3CF1">
        <w:rPr>
          <w:rFonts w:ascii="Times New Roman" w:hAnsi="Times New Roman"/>
          <w:color w:val="auto"/>
        </w:rPr>
        <w:t xml:space="preserve"> detí</w:t>
      </w:r>
      <w:r w:rsidRPr="006C3CF1" w:rsidR="003C75E7">
        <w:rPr>
          <w:rFonts w:ascii="Times New Roman" w:hAnsi="Times New Roman"/>
          <w:color w:val="auto"/>
        </w:rPr>
        <w:t xml:space="preserve"> </w:t>
      </w:r>
      <w:r w:rsidRPr="006C3CF1" w:rsidR="003C75E7">
        <w:rPr>
          <w:rFonts w:ascii="Times New Roman" w:hAnsi="Times New Roman" w:cs="Times New Roman"/>
          <w:color w:val="auto"/>
        </w:rPr>
        <w:t xml:space="preserve"> pre ktoré centrum vykonáva opatrenia pobytovou formou. </w:t>
      </w:r>
      <w:r w:rsidRPr="006C3CF1">
        <w:rPr>
          <w:rFonts w:ascii="Times New Roman" w:hAnsi="Times New Roman" w:cs="Times New Roman"/>
          <w:color w:val="auto"/>
        </w:rPr>
        <w:t>Navrhuje sa v prípade negatívneho výsledku pre zamestnanca upraviť</w:t>
      </w:r>
      <w:r w:rsidRPr="006C3CF1" w:rsidR="00040707">
        <w:rPr>
          <w:rFonts w:ascii="Times New Roman" w:hAnsi="Times New Roman" w:cs="Times New Roman"/>
          <w:color w:val="auto"/>
        </w:rPr>
        <w:t xml:space="preserve"> možnosť </w:t>
      </w:r>
      <w:r w:rsidRPr="006C3CF1">
        <w:rPr>
          <w:rFonts w:ascii="Times New Roman" w:hAnsi="Times New Roman" w:cs="Times New Roman"/>
          <w:color w:val="auto"/>
        </w:rPr>
        <w:t>zamestnanc</w:t>
      </w:r>
      <w:r w:rsidRPr="006C3CF1" w:rsidR="00040707">
        <w:rPr>
          <w:rFonts w:ascii="Times New Roman" w:hAnsi="Times New Roman" w:cs="Times New Roman"/>
          <w:color w:val="auto"/>
        </w:rPr>
        <w:t>a</w:t>
      </w:r>
      <w:r w:rsidRPr="006C3CF1">
        <w:rPr>
          <w:rFonts w:ascii="Times New Roman" w:hAnsi="Times New Roman" w:cs="Times New Roman"/>
          <w:color w:val="auto"/>
        </w:rPr>
        <w:t xml:space="preserve"> </w:t>
      </w:r>
      <w:r w:rsidRPr="006C3CF1">
        <w:rPr>
          <w:rFonts w:ascii="Times New Roman" w:hAnsi="Times New Roman"/>
          <w:color w:val="auto"/>
        </w:rPr>
        <w:t xml:space="preserve">požiadať o zopakovanie psychologického vyšetrenia iným psychológom, pre posúdenie plnenia predpokladu psychickej spôsobilosti by mal byť rozhodujúcim novší posudok. </w:t>
      </w:r>
    </w:p>
    <w:p w:rsidR="003C75E7" w:rsidRPr="006C3CF1" w:rsidP="00C64FAE">
      <w:pPr>
        <w:pStyle w:val="ListParagraph"/>
        <w:bidi w:val="0"/>
        <w:ind w:left="0" w:firstLine="708"/>
        <w:jc w:val="both"/>
        <w:rPr>
          <w:rFonts w:ascii="Times New Roman" w:hAnsi="Times New Roman" w:cs="Times New Roman"/>
          <w:color w:val="auto"/>
        </w:rPr>
      </w:pPr>
      <w:r w:rsidRPr="006C3CF1" w:rsidR="001A080E">
        <w:rPr>
          <w:rFonts w:ascii="Times New Roman" w:hAnsi="Times New Roman"/>
          <w:color w:val="auto"/>
        </w:rPr>
        <w:t>Na účely pracovnoprávnych vzťahov sa nesplnenie podmienky psychickej spôsobilosti považuje za stratu spôsobilosti vykonávať doterajšiu prácu z dôvodu  zdravotného stavu podľa Zákonníka práce, preto nie je táto otázka osobitne riešená v</w:t>
      </w:r>
      <w:r w:rsidR="00223833">
        <w:rPr>
          <w:rFonts w:ascii="Times New Roman" w:hAnsi="Times New Roman"/>
          <w:color w:val="auto"/>
        </w:rPr>
        <w:t>o vládnom</w:t>
      </w:r>
      <w:r w:rsidRPr="006C3CF1" w:rsidR="001A080E">
        <w:rPr>
          <w:rFonts w:ascii="Times New Roman" w:hAnsi="Times New Roman"/>
          <w:color w:val="auto"/>
        </w:rPr>
        <w:t xml:space="preserve"> návrhu.   </w:t>
      </w:r>
    </w:p>
    <w:p w:rsidR="00E32A96" w:rsidP="004B25DF">
      <w:pPr>
        <w:pStyle w:val="CommentText"/>
        <w:bidi w:val="0"/>
        <w:ind w:firstLine="708"/>
        <w:jc w:val="both"/>
        <w:rPr>
          <w:rFonts w:ascii="Times New Roman" w:hAnsi="Times New Roman"/>
          <w:color w:val="auto"/>
          <w:sz w:val="24"/>
          <w:szCs w:val="24"/>
        </w:rPr>
      </w:pPr>
      <w:r w:rsidRPr="006C3CF1" w:rsidR="003C75E7">
        <w:rPr>
          <w:rFonts w:ascii="Times New Roman" w:hAnsi="Times New Roman" w:cs="Times New Roman"/>
          <w:color w:val="auto"/>
          <w:sz w:val="24"/>
          <w:szCs w:val="24"/>
        </w:rPr>
        <w:t>V záujme predchádzania nezrovnalostí v tom, kto môže takéto psychologické vyšetrenie vykonať, navrhuje sa upraviť kvalifikačný predpoklad - psychológ so špecializáciou v špecializačnom odbore klinická psychológia alebo v špecializačnom odbore poradenská psychológia</w:t>
      </w:r>
      <w:r w:rsidRPr="006C3CF1">
        <w:rPr>
          <w:rFonts w:ascii="Times New Roman" w:hAnsi="Times New Roman" w:cs="Times New Roman"/>
          <w:color w:val="auto"/>
          <w:sz w:val="24"/>
          <w:szCs w:val="24"/>
        </w:rPr>
        <w:t xml:space="preserve"> </w:t>
      </w:r>
      <w:r w:rsidRPr="006C3CF1">
        <w:rPr>
          <w:rFonts w:ascii="Times New Roman" w:hAnsi="Times New Roman"/>
          <w:bCs/>
          <w:color w:val="auto"/>
          <w:sz w:val="24"/>
          <w:szCs w:val="24"/>
        </w:rPr>
        <w:t xml:space="preserve">alebo psychológ s ukončeným vysokoškolským vzdelaním druhého stupňa v študijnom odbore psychológia a najmenej päťročnou praxou vo výkone psychologickej činnosti podľa zákona o </w:t>
      </w:r>
      <w:r w:rsidRPr="006C3CF1">
        <w:rPr>
          <w:rFonts w:ascii="Times New Roman" w:hAnsi="Times New Roman"/>
          <w:color w:val="auto"/>
          <w:sz w:val="24"/>
          <w:szCs w:val="24"/>
        </w:rPr>
        <w:t>č. 199/1994 Z. z. o psychologickej činnosti a</w:t>
      </w:r>
      <w:r w:rsidRPr="006C3CF1" w:rsidR="00E82D8A">
        <w:rPr>
          <w:rFonts w:ascii="Times New Roman" w:hAnsi="Times New Roman"/>
          <w:color w:val="auto"/>
          <w:sz w:val="24"/>
          <w:szCs w:val="24"/>
        </w:rPr>
        <w:t> </w:t>
      </w:r>
      <w:r w:rsidRPr="006C3CF1">
        <w:rPr>
          <w:rFonts w:ascii="Times New Roman" w:hAnsi="Times New Roman"/>
          <w:color w:val="auto"/>
          <w:sz w:val="24"/>
          <w:szCs w:val="24"/>
        </w:rPr>
        <w:t>Slovenskej komore psychológov v znení zákona č. 578/2004 Z. z.</w:t>
      </w:r>
      <w:r w:rsidR="006C3CF1">
        <w:rPr>
          <w:rFonts w:ascii="Times New Roman" w:hAnsi="Times New Roman"/>
          <w:color w:val="auto"/>
          <w:sz w:val="24"/>
          <w:szCs w:val="24"/>
        </w:rPr>
        <w:t>.</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Takéto vyšetrenie môže byť zabezpečené externe a tiež je daná možnosť zamestnať takto kvalifikované osoby na ústredí</w:t>
      </w:r>
      <w:r w:rsidRPr="006C3CF1" w:rsidR="001473CF">
        <w:rPr>
          <w:rFonts w:ascii="Times New Roman" w:hAnsi="Times New Roman" w:cs="Times New Roman"/>
          <w:color w:val="auto"/>
        </w:rPr>
        <w:t xml:space="preserve">. </w:t>
      </w:r>
      <w:r w:rsidRPr="006C3CF1" w:rsidR="00E32A96">
        <w:rPr>
          <w:rFonts w:ascii="Times New Roman" w:hAnsi="Times New Roman" w:cs="Times New Roman"/>
          <w:color w:val="auto"/>
        </w:rPr>
        <w:t>T</w:t>
      </w:r>
      <w:r w:rsidRPr="006C3CF1">
        <w:rPr>
          <w:rFonts w:ascii="Times New Roman" w:hAnsi="Times New Roman" w:cs="Times New Roman"/>
          <w:color w:val="auto"/>
        </w:rPr>
        <w:t>áto možnosť pre štátne aj akreditované centrá je daná osobitne z dôvodu, že centrá zamestnávajú takmer 4</w:t>
      </w:r>
      <w:r w:rsidRPr="006C3CF1" w:rsidR="00052EF1">
        <w:rPr>
          <w:rFonts w:ascii="Times New Roman" w:hAnsi="Times New Roman" w:cs="Times New Roman"/>
          <w:color w:val="auto"/>
        </w:rPr>
        <w:t>5</w:t>
      </w:r>
      <w:r w:rsidRPr="006C3CF1">
        <w:rPr>
          <w:rFonts w:ascii="Times New Roman" w:hAnsi="Times New Roman" w:cs="Times New Roman"/>
          <w:color w:val="auto"/>
        </w:rPr>
        <w:t xml:space="preserve">00 zamestnancov, ktorí </w:t>
      </w:r>
      <w:r w:rsidRPr="006C3CF1" w:rsidR="00E32A96">
        <w:rPr>
          <w:rFonts w:ascii="Times New Roman" w:hAnsi="Times New Roman" w:cs="Times New Roman"/>
          <w:color w:val="auto"/>
        </w:rPr>
        <w:t>prichádzajú do kontaktu s deťmi</w:t>
      </w:r>
      <w:r w:rsidRPr="006C3CF1">
        <w:rPr>
          <w:rFonts w:ascii="Times New Roman" w:hAnsi="Times New Roman" w:cs="Times New Roman"/>
          <w:color w:val="auto"/>
        </w:rPr>
        <w:t>.</w:t>
      </w:r>
      <w:r w:rsidRPr="006C3CF1" w:rsidR="005F774C">
        <w:rPr>
          <w:rFonts w:ascii="Times New Roman" w:hAnsi="Times New Roman" w:cs="Times New Roman"/>
          <w:color w:val="auto"/>
        </w:rPr>
        <w:t xml:space="preserve"> </w:t>
      </w:r>
      <w:r w:rsidRPr="006C3CF1">
        <w:rPr>
          <w:rFonts w:ascii="Times New Roman" w:hAnsi="Times New Roman" w:cs="Times New Roman"/>
          <w:color w:val="auto"/>
        </w:rPr>
        <w:t xml:space="preserve">Podrobnosti k psychologickému vyšetreniu, posudku a zoznam kontraindikácii budú ustanovené vyhláškou.  </w:t>
      </w:r>
    </w:p>
    <w:p w:rsidR="00953A6A" w:rsidRPr="006C3CF1" w:rsidP="00C64FAE">
      <w:pPr>
        <w:bidi w:val="0"/>
        <w:rPr>
          <w:rFonts w:ascii="Times New Roman" w:hAnsi="Times New Roman" w:cs="Times New Roman"/>
          <w:b/>
          <w:color w:val="auto"/>
        </w:rPr>
      </w:pPr>
    </w:p>
    <w:p w:rsidR="003C75E7" w:rsidRPr="006C3CF1" w:rsidP="00C64FAE">
      <w:pPr>
        <w:bidi w:val="0"/>
        <w:jc w:val="both"/>
        <w:rPr>
          <w:rFonts w:ascii="Times New Roman" w:hAnsi="Times New Roman" w:cs="Times New Roman"/>
          <w:i/>
          <w:color w:val="auto"/>
        </w:rPr>
      </w:pPr>
      <w:r w:rsidRPr="006C3CF1">
        <w:rPr>
          <w:rFonts w:ascii="Times New Roman" w:hAnsi="Times New Roman" w:cs="Times New Roman"/>
          <w:i/>
          <w:color w:val="auto"/>
        </w:rPr>
        <w:t xml:space="preserve">K § </w:t>
      </w:r>
      <w:r w:rsidRPr="006C3CF1" w:rsidR="001473CF">
        <w:rPr>
          <w:rFonts w:ascii="Times New Roman" w:hAnsi="Times New Roman" w:cs="Times New Roman"/>
          <w:i/>
          <w:color w:val="auto"/>
        </w:rPr>
        <w:t>59</w:t>
      </w:r>
      <w:r w:rsidRPr="006C3CF1">
        <w:rPr>
          <w:rFonts w:ascii="Times New Roman" w:hAnsi="Times New Roman" w:cs="Times New Roman"/>
          <w:i/>
          <w:color w:val="auto"/>
        </w:rPr>
        <w:t xml:space="preserve"> a 6</w:t>
      </w:r>
      <w:r w:rsidRPr="006C3CF1" w:rsidR="001473CF">
        <w:rPr>
          <w:rFonts w:ascii="Times New Roman" w:hAnsi="Times New Roman" w:cs="Times New Roman"/>
          <w:i/>
          <w:color w:val="auto"/>
        </w:rPr>
        <w:t>0</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Aj keď zákon umožňuje osobitne krízovým strediskám vykonávať opatrenia aj ambulantnou formou, bližšiu úpravu výkonu tak ambulantnej</w:t>
      </w:r>
      <w:r w:rsidRPr="006C3CF1" w:rsidR="00C4721D">
        <w:rPr>
          <w:rFonts w:ascii="Times New Roman" w:hAnsi="Times New Roman" w:cs="Times New Roman"/>
          <w:color w:val="auto"/>
        </w:rPr>
        <w:t>,</w:t>
      </w:r>
      <w:r w:rsidRPr="006C3CF1">
        <w:rPr>
          <w:rFonts w:ascii="Times New Roman" w:hAnsi="Times New Roman" w:cs="Times New Roman"/>
          <w:color w:val="auto"/>
        </w:rPr>
        <w:t xml:space="preserve"> ako aj  terénnej formy opatrení v zariadeniach zákon neobsahuje. Je zároveň potrebné uviesť, že ide o  úplne nov</w:t>
      </w:r>
      <w:r w:rsidRPr="006C3CF1" w:rsidR="00C4721D">
        <w:rPr>
          <w:rFonts w:ascii="Times New Roman" w:hAnsi="Times New Roman" w:cs="Times New Roman"/>
          <w:color w:val="auto"/>
        </w:rPr>
        <w:t>ý</w:t>
      </w:r>
      <w:r w:rsidRPr="006C3CF1">
        <w:rPr>
          <w:rFonts w:ascii="Times New Roman" w:hAnsi="Times New Roman" w:cs="Times New Roman"/>
          <w:color w:val="auto"/>
        </w:rPr>
        <w:t xml:space="preserve"> spôsob práce pre zariadenia, osobitne dnešné detské domovy. Keďže primárnym cieľom</w:t>
      </w:r>
      <w:r w:rsidR="00223833">
        <w:rPr>
          <w:rFonts w:ascii="Times New Roman" w:hAnsi="Times New Roman" w:cs="Times New Roman"/>
          <w:color w:val="auto"/>
        </w:rPr>
        <w:t xml:space="preserve"> vládneho</w:t>
      </w:r>
      <w:r w:rsidRPr="006C3CF1">
        <w:rPr>
          <w:rFonts w:ascii="Times New Roman" w:hAnsi="Times New Roman" w:cs="Times New Roman"/>
          <w:color w:val="auto"/>
        </w:rPr>
        <w:t xml:space="preserve"> návrhu zákona je utvorenie podmienok najmä na výkon ambulantnej a</w:t>
      </w:r>
      <w:r w:rsidRPr="006C3CF1" w:rsidR="001473CF">
        <w:rPr>
          <w:rFonts w:ascii="Times New Roman" w:hAnsi="Times New Roman" w:cs="Times New Roman"/>
          <w:color w:val="auto"/>
        </w:rPr>
        <w:t>/alebo</w:t>
      </w:r>
      <w:r w:rsidRPr="006C3CF1">
        <w:rPr>
          <w:rFonts w:ascii="Times New Roman" w:hAnsi="Times New Roman" w:cs="Times New Roman"/>
          <w:color w:val="auto"/>
        </w:rPr>
        <w:t xml:space="preserve"> terénnej odbornej práce s deťmi  a ich rodinami, je nevyhnutné utvoriť podmienky výkonu aj právnou úpravou. Je tiež potrebné reagovať aj na pretrvávajúci nedostatok možností vykonávania tzv. ambulantných výchovných opatrení (povinností), o ktorých rozhodol súd alebo orgán sociálnoprávnej ochrany detí a sociálnej kurately.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Aby nevznikali nejasnosti s osobným rozsahom, osobitne v prípade plnoletých fyzických osôb, navrhuje sa jednoznačne upraviť, pre koho môžu byť opatrenia </w:t>
      </w:r>
      <w:r w:rsidRPr="006C3CF1" w:rsidR="00052EF1">
        <w:rPr>
          <w:rFonts w:ascii="Times New Roman" w:hAnsi="Times New Roman" w:cs="Times New Roman"/>
          <w:color w:val="auto"/>
        </w:rPr>
        <w:t xml:space="preserve">v centre </w:t>
      </w:r>
      <w:r w:rsidRPr="006C3CF1">
        <w:rPr>
          <w:rFonts w:ascii="Times New Roman" w:hAnsi="Times New Roman" w:cs="Times New Roman"/>
          <w:color w:val="auto"/>
        </w:rPr>
        <w:t>vykonávané. Daná je aj možnosť zariadeniu, v ktorom sa vykonáva pobytové opatrenie súdu, dohodnúť ambulantnú formu pomoci pre dieťa. Z okruhu plnoletých osôb môže centrum vykonávať ambulantnou a</w:t>
      </w:r>
      <w:r w:rsidRPr="006C3CF1" w:rsidR="001473CF">
        <w:rPr>
          <w:rFonts w:ascii="Times New Roman" w:hAnsi="Times New Roman" w:cs="Times New Roman"/>
          <w:color w:val="auto"/>
        </w:rPr>
        <w:t>/alebo</w:t>
      </w:r>
      <w:r w:rsidRPr="006C3CF1">
        <w:rPr>
          <w:rFonts w:ascii="Times New Roman" w:hAnsi="Times New Roman" w:cs="Times New Roman"/>
          <w:color w:val="auto"/>
        </w:rPr>
        <w:t xml:space="preserve"> terénnou formou opatrenia pre rodičov, náhradných rodičov a mladých dospelých po ukončení náhradnej starostlivosti. Nakoľko nie je možné v zákone upravovať všetky podrobnosti, je potrebné aspoň v dôvodovej správe uviesť, že za ambulantnú formu  sa v takomto prípade považuje aj odborná pomoc jedného centra vykonávaná pre dieťa </w:t>
      </w:r>
      <w:r w:rsidRPr="006C3CF1" w:rsidR="001473CF">
        <w:rPr>
          <w:rFonts w:ascii="Times New Roman" w:hAnsi="Times New Roman" w:cs="Times New Roman"/>
          <w:color w:val="auto"/>
        </w:rPr>
        <w:t xml:space="preserve">o.i. aj </w:t>
      </w:r>
      <w:r w:rsidRPr="006C3CF1">
        <w:rPr>
          <w:rFonts w:ascii="Times New Roman" w:hAnsi="Times New Roman" w:cs="Times New Roman"/>
          <w:color w:val="auto"/>
        </w:rPr>
        <w:t xml:space="preserve">v priestoroch  centra, v ktorom je umiestnené na základe rozhodnutia súdu. </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rPr>
        <w:t>Navrhuje sa, aby centrum komplementárne s úpravou v </w:t>
      </w:r>
      <w:r w:rsidRPr="006C3CF1" w:rsidR="00052EF1">
        <w:rPr>
          <w:rFonts w:ascii="Times New Roman" w:hAnsi="Times New Roman" w:cs="Times New Roman"/>
          <w:color w:val="auto"/>
        </w:rPr>
        <w:t>5</w:t>
      </w:r>
      <w:r w:rsidR="00A352CC">
        <w:rPr>
          <w:rFonts w:ascii="Times New Roman" w:hAnsi="Times New Roman" w:cs="Times New Roman"/>
          <w:color w:val="auto"/>
        </w:rPr>
        <w:t>5</w:t>
      </w:r>
      <w:r w:rsidRPr="006C3CF1">
        <w:rPr>
          <w:rFonts w:ascii="Times New Roman" w:hAnsi="Times New Roman" w:cs="Times New Roman"/>
          <w:color w:val="auto"/>
        </w:rPr>
        <w:t>. novelizačnom bode  mohlo ambulantnou a</w:t>
      </w:r>
      <w:r w:rsidRPr="006C3CF1" w:rsidR="001473CF">
        <w:rPr>
          <w:rFonts w:ascii="Times New Roman" w:hAnsi="Times New Roman" w:cs="Times New Roman"/>
          <w:color w:val="auto"/>
        </w:rPr>
        <w:t>/alebo</w:t>
      </w:r>
      <w:r w:rsidRPr="006C3CF1">
        <w:rPr>
          <w:rFonts w:ascii="Times New Roman" w:hAnsi="Times New Roman" w:cs="Times New Roman"/>
          <w:color w:val="auto"/>
        </w:rPr>
        <w:t xml:space="preserve"> terénnou formou vykonávať pre dieťa a rodičov opatrenia v rozvodových/ rozchodových situáciách (§ 11 ods. 2), odborné metódy práce  na riešenie konfliktov v rodine, na sanáciu rodiny, na adaptáciu dieťaťa na novú situáciu, výchovné opatrenia zamerané na diagnostiku, sociálne a výchovné programy a sociálne a iné odborné poradenstvo, povinnosti uložené súdom na plnenie účelu výchovných opatrení, skupinové programy, podporu a poradenstvo náhradným rodičom, </w:t>
      </w:r>
      <w:r w:rsidRPr="006C3CF1">
        <w:rPr>
          <w:rFonts w:ascii="Times New Roman" w:hAnsi="Times New Roman" w:cs="Times New Roman"/>
          <w:color w:val="auto"/>
          <w:lang w:eastAsia="cs-CZ"/>
        </w:rPr>
        <w:t>opatrení na overenie situácie dieťaťa (na účely určenia miery ohrozenia dieťaťa) a pod. Ide vlastne o ten druh opatrení, ktoré môže orgán sociálnoprávnej ochrany a sociálnej kurately vykonať sám, alebo ich môže zabezpečiť prostredníctvom iných subjektov</w:t>
      </w:r>
      <w:r w:rsidRPr="006C3CF1" w:rsidR="00052EF1">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w:t>
      </w:r>
      <w:r w:rsidRPr="006C3CF1" w:rsidR="00052EF1">
        <w:rPr>
          <w:rFonts w:ascii="Times New Roman" w:hAnsi="Times New Roman" w:cs="Times New Roman"/>
          <w:color w:val="auto"/>
          <w:lang w:eastAsia="cs-CZ"/>
        </w:rPr>
        <w:t>S</w:t>
      </w:r>
      <w:r w:rsidRPr="006C3CF1">
        <w:rPr>
          <w:rFonts w:ascii="Times New Roman" w:hAnsi="Times New Roman" w:cs="Times New Roman"/>
          <w:color w:val="auto"/>
          <w:lang w:eastAsia="cs-CZ"/>
        </w:rPr>
        <w:t xml:space="preserve">ú to opatrenia </w:t>
      </w:r>
      <w:r w:rsidRPr="006C3CF1" w:rsidR="00052EF1">
        <w:rPr>
          <w:rFonts w:ascii="Times New Roman" w:hAnsi="Times New Roman" w:cs="Times New Roman"/>
          <w:color w:val="auto"/>
          <w:lang w:eastAsia="cs-CZ"/>
        </w:rPr>
        <w:t xml:space="preserve">pri </w:t>
      </w:r>
      <w:r w:rsidRPr="006C3CF1">
        <w:rPr>
          <w:rFonts w:ascii="Times New Roman" w:hAnsi="Times New Roman" w:cs="Times New Roman"/>
          <w:color w:val="auto"/>
          <w:lang w:eastAsia="cs-CZ"/>
        </w:rPr>
        <w:t>ktorých nie je orgán sociálnoprávnej ochrany a sociálnej kurately svojpomocný a tiež  je práve pri ich vykonávaní najviac viditeľná viacrolovosť orgánu</w:t>
      </w:r>
      <w:r w:rsidRPr="006C3CF1" w:rsidR="00052EF1">
        <w:rPr>
          <w:rFonts w:ascii="Times New Roman" w:hAnsi="Times New Roman" w:cs="Times New Roman"/>
          <w:color w:val="auto"/>
          <w:lang w:eastAsia="cs-CZ"/>
        </w:rPr>
        <w:t xml:space="preserve"> sociálnoprávnej ochrany a sociálnej kurately</w:t>
      </w:r>
      <w:r w:rsidRPr="006C3CF1">
        <w:rPr>
          <w:rFonts w:ascii="Times New Roman" w:hAnsi="Times New Roman" w:cs="Times New Roman"/>
          <w:color w:val="auto"/>
          <w:lang w:eastAsia="cs-CZ"/>
        </w:rPr>
        <w:t xml:space="preserve">. </w:t>
      </w:r>
      <w:r w:rsidRPr="006C3CF1" w:rsidR="00052EF1">
        <w:rPr>
          <w:rFonts w:ascii="Times New Roman" w:hAnsi="Times New Roman" w:cs="Times New Roman"/>
          <w:color w:val="auto"/>
          <w:lang w:eastAsia="cs-CZ"/>
        </w:rPr>
        <w:t xml:space="preserve">Z povahy jednotlivých opatrení vyplýva, že </w:t>
      </w:r>
      <w:r w:rsidRPr="006C3CF1">
        <w:rPr>
          <w:rFonts w:ascii="Times New Roman" w:hAnsi="Times New Roman" w:cs="Times New Roman"/>
          <w:color w:val="auto"/>
          <w:lang w:eastAsia="cs-CZ"/>
        </w:rPr>
        <w:t xml:space="preserve"> len orgán sociálnoprávnej ochrany a sociálnej kurately môže vykonávať </w:t>
      </w:r>
      <w:r w:rsidRPr="006C3CF1" w:rsidR="00052EF1">
        <w:rPr>
          <w:rFonts w:ascii="Times New Roman" w:hAnsi="Times New Roman" w:cs="Times New Roman"/>
          <w:color w:val="auto"/>
          <w:lang w:eastAsia="cs-CZ"/>
        </w:rPr>
        <w:t xml:space="preserve">napr. </w:t>
      </w:r>
      <w:r w:rsidRPr="006C3CF1">
        <w:rPr>
          <w:rFonts w:ascii="Times New Roman" w:hAnsi="Times New Roman" w:cs="Times New Roman"/>
          <w:color w:val="auto"/>
          <w:lang w:eastAsia="cs-CZ"/>
        </w:rPr>
        <w:t xml:space="preserve">výchovné opatrenie dohľad nad výchovou, ale napr. pri sociálnom alebo psychologickom poradenstve v rozvodovej/rozchodovej  situácii je zrejmé, že orgán, ktorý plní zároveň napr. úlohu kolízneho opatrovníka v konaní, nie je vo vhodnej pozícii na  výkon poradenstva  rodičom. </w:t>
      </w:r>
    </w:p>
    <w:p w:rsidR="0030639B" w:rsidP="00C64FAE">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 xml:space="preserve">Rovnako ako pri opatreniach vykonávaných pobytovou formou na báze dobrovoľnosti, vykonávanie takýchto opatrení je možné len za predchádzajúceho písomného odporúčania orgánu sociálnoprávnej ochrany detí a sociálnej kurately (s výnimkou </w:t>
      </w:r>
      <w:r w:rsidRPr="006C3CF1" w:rsidR="001473CF">
        <w:rPr>
          <w:rFonts w:ascii="Times New Roman" w:hAnsi="Times New Roman" w:cs="Times New Roman"/>
          <w:color w:val="auto"/>
        </w:rPr>
        <w:t>ambulantných výchovných opatrení</w:t>
      </w:r>
      <w:r w:rsidRPr="006C3CF1" w:rsidR="003C75E7">
        <w:rPr>
          <w:rFonts w:ascii="Times New Roman" w:hAnsi="Times New Roman" w:cs="Times New Roman"/>
          <w:color w:val="auto"/>
        </w:rPr>
        <w:t xml:space="preserve">), ktoré musí mať </w:t>
      </w:r>
      <w:r w:rsidRPr="006C3CF1" w:rsidR="00E0595C">
        <w:rPr>
          <w:rFonts w:ascii="Times New Roman" w:hAnsi="Times New Roman" w:cs="Times New Roman"/>
          <w:color w:val="auto"/>
        </w:rPr>
        <w:t xml:space="preserve">vykonávacím predpisom </w:t>
      </w:r>
      <w:r w:rsidRPr="006C3CF1" w:rsidR="003C75E7">
        <w:rPr>
          <w:rFonts w:ascii="Times New Roman" w:hAnsi="Times New Roman" w:cs="Times New Roman"/>
          <w:color w:val="auto"/>
        </w:rPr>
        <w:t xml:space="preserve">ustanovené </w:t>
      </w:r>
      <w:r w:rsidRPr="006C3CF1" w:rsidR="00E0595C">
        <w:rPr>
          <w:rFonts w:ascii="Times New Roman" w:hAnsi="Times New Roman" w:cs="Times New Roman"/>
          <w:color w:val="auto"/>
        </w:rPr>
        <w:t xml:space="preserve">náležitosti </w:t>
      </w:r>
      <w:r w:rsidRPr="006C3CF1" w:rsidR="003C75E7">
        <w:rPr>
          <w:rFonts w:ascii="Times New Roman" w:hAnsi="Times New Roman" w:cs="Times New Roman"/>
          <w:color w:val="auto"/>
        </w:rPr>
        <w:t xml:space="preserve"> tak, aby bolo zrejmé čo konkrétne a hlavne prečo dieťa, rodina plnoletá osoba, potrebujú.  Tak orgán sociálnoprávnej ochrany detí a sociálnej kurately, ako aj centrum musia mať určených zamestnancov, ktorí naplánujú a neskôr budú  koordinovať prácu s klientom. Tento plán musí byť pripravený spolu s rodičmi/osobami, ktoré sa starajú o dieťa, a/alebo plnoletými klientmi. </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Ambulantné a</w:t>
      </w:r>
      <w:r w:rsidRPr="006C3CF1" w:rsidR="00E0595C">
        <w:rPr>
          <w:rFonts w:ascii="Times New Roman" w:hAnsi="Times New Roman" w:cs="Times New Roman"/>
          <w:color w:val="auto"/>
        </w:rPr>
        <w:t>/alebo</w:t>
      </w:r>
      <w:r w:rsidRPr="006C3CF1">
        <w:rPr>
          <w:rFonts w:ascii="Times New Roman" w:hAnsi="Times New Roman" w:cs="Times New Roman"/>
          <w:color w:val="auto"/>
        </w:rPr>
        <w:t> terénne formy práce sú (okrem ambulantných výchovných opatrení a neodkladného opatrenia) vykonávané na báze dobrovoľnosti, preto môžu byť vykonávané  len na základe dohody</w:t>
      </w:r>
      <w:r w:rsidRPr="006C3CF1" w:rsidR="00052EF1">
        <w:rPr>
          <w:rFonts w:ascii="Times New Roman" w:hAnsi="Times New Roman" w:cs="Times New Roman"/>
          <w:color w:val="auto"/>
        </w:rPr>
        <w:t xml:space="preserve"> s rodičmi/osobami, ktoré sa starajú o dieťa, a/alebo plnoletými klientmi</w:t>
      </w:r>
      <w:r w:rsidRPr="006C3CF1">
        <w:rPr>
          <w:rFonts w:ascii="Times New Roman" w:hAnsi="Times New Roman" w:cs="Times New Roman"/>
          <w:color w:val="auto"/>
        </w:rPr>
        <w:t xml:space="preserve">, súčasťou ktorej je aj plán vykonávania opatrení a spôsob informovania </w:t>
      </w:r>
      <w:r w:rsidRPr="006C3CF1" w:rsidR="00E0595C">
        <w:rPr>
          <w:rFonts w:ascii="Times New Roman" w:hAnsi="Times New Roman" w:cs="Times New Roman"/>
          <w:color w:val="auto"/>
        </w:rPr>
        <w:t>rodiča/</w:t>
      </w:r>
      <w:r w:rsidRPr="006C3CF1">
        <w:rPr>
          <w:rFonts w:ascii="Times New Roman" w:hAnsi="Times New Roman" w:cs="Times New Roman"/>
          <w:color w:val="auto"/>
        </w:rPr>
        <w:t>osoby, ktorá sa osobne stará o dieťa, alebo centra o dieťati. V pláne musí byť zároveň určený počet hodín vykonávania opatrení - hodinové vyjadrenie sa zavádza z dôvodu zrozumiteľnosti a predvídateľnosti pre klientov, a</w:t>
      </w:r>
      <w:r w:rsidRPr="006C3CF1" w:rsidR="00E0595C">
        <w:rPr>
          <w:rFonts w:ascii="Times New Roman" w:hAnsi="Times New Roman" w:cs="Times New Roman"/>
          <w:color w:val="auto"/>
        </w:rPr>
        <w:t xml:space="preserve"> v neposlednom rade </w:t>
      </w:r>
      <w:r w:rsidRPr="006C3CF1">
        <w:rPr>
          <w:rFonts w:ascii="Times New Roman" w:hAnsi="Times New Roman" w:cs="Times New Roman"/>
          <w:color w:val="auto"/>
        </w:rPr>
        <w:t xml:space="preserve">tiež z dôvodu prehľadnosti kvôli financovaniu. </w:t>
      </w:r>
    </w:p>
    <w:p w:rsidR="00052EF1" w:rsidP="00855B39">
      <w:pPr>
        <w:autoSpaceDE w:val="0"/>
        <w:autoSpaceDN w:val="0"/>
        <w:bidi w:val="0"/>
        <w:ind w:firstLine="360"/>
        <w:contextualSpacing/>
        <w:jc w:val="both"/>
        <w:rPr>
          <w:rFonts w:ascii="Times New Roman" w:hAnsi="Times New Roman" w:cs="Times New Roman"/>
          <w:color w:val="auto"/>
        </w:rPr>
      </w:pPr>
      <w:r w:rsidRPr="006C3CF1" w:rsidR="003C75E7">
        <w:rPr>
          <w:rFonts w:ascii="Times New Roman" w:hAnsi="Times New Roman" w:cs="Times New Roman"/>
          <w:color w:val="auto"/>
        </w:rPr>
        <w:t xml:space="preserve"> </w:t>
      </w:r>
      <w:r w:rsidRPr="006C3CF1" w:rsidR="00953A6A">
        <w:rPr>
          <w:rFonts w:ascii="Times New Roman" w:hAnsi="Times New Roman" w:cs="Times New Roman"/>
          <w:color w:val="auto"/>
        </w:rPr>
        <w:tab/>
      </w:r>
      <w:r w:rsidRPr="006C3CF1" w:rsidR="003C75E7">
        <w:rPr>
          <w:rFonts w:ascii="Times New Roman" w:hAnsi="Times New Roman" w:cs="Times New Roman"/>
          <w:color w:val="auto"/>
        </w:rPr>
        <w:t>Tak</w:t>
      </w:r>
      <w:r w:rsidRPr="006C3CF1">
        <w:rPr>
          <w:rFonts w:ascii="Times New Roman" w:hAnsi="Times New Roman" w:cs="Times New Roman"/>
          <w:color w:val="auto"/>
        </w:rPr>
        <w:t>,</w:t>
      </w:r>
      <w:r w:rsidRPr="006C3CF1" w:rsidR="003C75E7">
        <w:rPr>
          <w:rFonts w:ascii="Times New Roman" w:hAnsi="Times New Roman" w:cs="Times New Roman"/>
          <w:color w:val="auto"/>
        </w:rPr>
        <w:t xml:space="preserve"> ako doposiaľ</w:t>
      </w:r>
      <w:r w:rsidRPr="006C3CF1" w:rsidR="002144F2">
        <w:rPr>
          <w:rFonts w:ascii="Times New Roman" w:hAnsi="Times New Roman" w:cs="Times New Roman"/>
          <w:color w:val="auto"/>
        </w:rPr>
        <w:t>,</w:t>
      </w:r>
      <w:r w:rsidRPr="006C3CF1" w:rsidR="003C75E7">
        <w:rPr>
          <w:rFonts w:ascii="Times New Roman" w:hAnsi="Times New Roman" w:cs="Times New Roman"/>
          <w:color w:val="auto"/>
        </w:rPr>
        <w:t xml:space="preserve"> zákon pripúšťa aj situáciu, že o vykonávanie opatrení požiada dieťa samo. V takejto situácii  si vykonávanie opatrení (nedá sa získať pred rozhovorom, inak by sa ani neuskutočnil a dieťa by ani nemohlo povedať prečo prišlo) nevyžaduje súhlas </w:t>
      </w:r>
      <w:r w:rsidRPr="006C3CF1" w:rsidR="00E0595C">
        <w:rPr>
          <w:rFonts w:ascii="Times New Roman" w:hAnsi="Times New Roman" w:cs="Times New Roman"/>
          <w:color w:val="auto"/>
        </w:rPr>
        <w:t>rodiča/</w:t>
      </w:r>
      <w:r w:rsidRPr="006C3CF1" w:rsidR="003C75E7">
        <w:rPr>
          <w:rFonts w:ascii="Times New Roman" w:hAnsi="Times New Roman" w:cs="Times New Roman"/>
          <w:color w:val="auto"/>
        </w:rPr>
        <w:t xml:space="preserve"> osoby, ktorá sa osobne stará o dieťa, alebo centra v ktorom je dieťa umiestnené na základe pobytového opatrenia súdu. Rodičia/iné osoby zodpovedné za dieťa však nemôžu nevedieť o dieťati, preto o vykonávaní opatrení ambulantnou formou v rozsahu viac ako </w:t>
      </w:r>
      <w:r w:rsidRPr="006C3CF1" w:rsidR="00E0595C">
        <w:rPr>
          <w:rFonts w:ascii="Times New Roman" w:hAnsi="Times New Roman" w:cs="Times New Roman"/>
          <w:color w:val="auto"/>
        </w:rPr>
        <w:t>päť</w:t>
      </w:r>
      <w:r w:rsidRPr="006C3CF1" w:rsidR="003C75E7">
        <w:rPr>
          <w:rFonts w:ascii="Times New Roman" w:hAnsi="Times New Roman" w:cs="Times New Roman"/>
          <w:color w:val="auto"/>
        </w:rPr>
        <w:t xml:space="preserve"> hod</w:t>
      </w:r>
      <w:r w:rsidRPr="006C3CF1" w:rsidR="00E0595C">
        <w:rPr>
          <w:rFonts w:ascii="Times New Roman" w:hAnsi="Times New Roman" w:cs="Times New Roman"/>
          <w:color w:val="auto"/>
        </w:rPr>
        <w:t>ín</w:t>
      </w:r>
      <w:r w:rsidRPr="006C3CF1" w:rsidR="003C75E7">
        <w:rPr>
          <w:rFonts w:ascii="Times New Roman" w:hAnsi="Times New Roman" w:cs="Times New Roman"/>
          <w:color w:val="auto"/>
        </w:rPr>
        <w:t xml:space="preserve"> centrum informuje </w:t>
      </w:r>
      <w:r w:rsidRPr="006C3CF1" w:rsidR="00E0595C">
        <w:rPr>
          <w:rFonts w:ascii="Times New Roman" w:hAnsi="Times New Roman" w:cs="Times New Roman"/>
          <w:color w:val="auto"/>
        </w:rPr>
        <w:t>rodiča/</w:t>
      </w:r>
      <w:r w:rsidRPr="006C3CF1" w:rsidR="003C75E7">
        <w:rPr>
          <w:rFonts w:ascii="Times New Roman" w:hAnsi="Times New Roman" w:cs="Times New Roman"/>
          <w:color w:val="auto"/>
        </w:rPr>
        <w:t xml:space="preserve">osobu, ktorá sa osobne stará o dieťa alebo centrum, v ktorom je dieťa umiestnené na základe pobytového opatrenia súdu. Vykonávanie opatrení na požiadanie dieťaťa je centrum povinné oznámiť orgánu sociálnoprávnej ochrany detí a sociálnej kurately a výkon opatrení v rozsahu najviac </w:t>
      </w:r>
      <w:r w:rsidRPr="006C3CF1" w:rsidR="00E0595C">
        <w:rPr>
          <w:rFonts w:ascii="Times New Roman" w:hAnsi="Times New Roman" w:cs="Times New Roman"/>
          <w:color w:val="auto"/>
        </w:rPr>
        <w:t>päť</w:t>
      </w:r>
      <w:r w:rsidRPr="006C3CF1" w:rsidR="003C75E7">
        <w:rPr>
          <w:rFonts w:ascii="Times New Roman" w:hAnsi="Times New Roman" w:cs="Times New Roman"/>
          <w:color w:val="auto"/>
        </w:rPr>
        <w:t xml:space="preserve"> hod</w:t>
      </w:r>
      <w:r w:rsidRPr="006C3CF1" w:rsidR="00E0595C">
        <w:rPr>
          <w:rFonts w:ascii="Times New Roman" w:hAnsi="Times New Roman" w:cs="Times New Roman"/>
          <w:color w:val="auto"/>
        </w:rPr>
        <w:t>ín</w:t>
      </w:r>
      <w:r w:rsidRPr="006C3CF1" w:rsidR="003C75E7">
        <w:rPr>
          <w:rFonts w:ascii="Times New Roman" w:hAnsi="Times New Roman" w:cs="Times New Roman"/>
          <w:color w:val="auto"/>
        </w:rPr>
        <w:t xml:space="preserve"> sa považuje za vykonávanie opatrení na základe odporúčania orgánu sociálnoprávnej ochrany detí a sociálnej kurately.</w:t>
      </w:r>
    </w:p>
    <w:p w:rsidR="003C75E7" w:rsidRPr="006C3CF1" w:rsidP="00C64FAE">
      <w:pPr>
        <w:pStyle w:val="Heading3"/>
        <w:bidi w:val="0"/>
        <w:spacing w:before="0"/>
        <w:ind w:firstLine="708"/>
        <w:jc w:val="both"/>
        <w:rPr>
          <w:rFonts w:ascii="Times New Roman" w:hAnsi="Times New Roman"/>
          <w:b w:val="0"/>
          <w:color w:val="auto"/>
        </w:rPr>
      </w:pPr>
      <w:r w:rsidRPr="006C3CF1">
        <w:rPr>
          <w:rFonts w:ascii="Times New Roman" w:hAnsi="Times New Roman"/>
          <w:b w:val="0"/>
          <w:color w:val="auto"/>
        </w:rPr>
        <w:t>Vzhľadom na skutočnosť, že nová právna úprava predpokladá, že centrá zriadené v zriaďovateľskej pôsobnosti obcí a vyšších územných celkov budú vykonávať tú časť opatrení na predchádzanie vzniku krízových situácií v rodine a na obmedzenie a odstraňovanie negatívnych vplyvov, ktorá spadá do ich vecnej pôsobnosti, je</w:t>
      </w:r>
      <w:r w:rsidRPr="006C3CF1" w:rsidR="007C2DC0">
        <w:rPr>
          <w:rFonts w:ascii="Times New Roman" w:hAnsi="Times New Roman"/>
          <w:b w:val="0"/>
          <w:color w:val="auto"/>
        </w:rPr>
        <w:t xml:space="preserve"> potrebné</w:t>
      </w:r>
      <w:r w:rsidRPr="006C3CF1">
        <w:rPr>
          <w:rFonts w:ascii="Times New Roman" w:hAnsi="Times New Roman"/>
          <w:b w:val="0"/>
          <w:color w:val="auto"/>
        </w:rPr>
        <w:t xml:space="preserve"> </w:t>
      </w:r>
      <w:r w:rsidRPr="006C3CF1" w:rsidR="00E0595C">
        <w:rPr>
          <w:rFonts w:ascii="Times New Roman" w:hAnsi="Times New Roman"/>
          <w:b w:val="0"/>
          <w:color w:val="auto"/>
        </w:rPr>
        <w:t>uviesť</w:t>
      </w:r>
      <w:r w:rsidRPr="006C3CF1">
        <w:rPr>
          <w:rFonts w:ascii="Times New Roman" w:hAnsi="Times New Roman"/>
          <w:b w:val="0"/>
          <w:color w:val="auto"/>
        </w:rPr>
        <w:t>, že na ich vykonávanie nie je potrebné odporúčanie orgánu sociálnoprávnej ochrany detí a sociálnej kurately, avšak aj v tomto prípade orgán sociálnoprávnej ochrany detí a sociálnej kurately poskytn</w:t>
      </w:r>
      <w:r w:rsidRPr="006C3CF1" w:rsidR="00E0595C">
        <w:rPr>
          <w:rFonts w:ascii="Times New Roman" w:hAnsi="Times New Roman"/>
          <w:b w:val="0"/>
          <w:color w:val="auto"/>
        </w:rPr>
        <w:t xml:space="preserve">e centru </w:t>
      </w:r>
      <w:r w:rsidRPr="006C3CF1">
        <w:rPr>
          <w:rFonts w:ascii="Times New Roman" w:hAnsi="Times New Roman"/>
          <w:b w:val="0"/>
          <w:color w:val="auto"/>
        </w:rPr>
        <w:t>potrebné informácie o vykonávaných opatreniach</w:t>
      </w:r>
      <w:r w:rsidRPr="006C3CF1" w:rsidR="00E0595C">
        <w:rPr>
          <w:rFonts w:ascii="Times New Roman" w:hAnsi="Times New Roman"/>
          <w:b w:val="0"/>
          <w:color w:val="auto"/>
        </w:rPr>
        <w:t xml:space="preserve"> a súčinnosť k tvorbe </w:t>
      </w:r>
      <w:r w:rsidRPr="006C3CF1">
        <w:rPr>
          <w:rFonts w:ascii="Times New Roman" w:hAnsi="Times New Roman"/>
          <w:b w:val="0"/>
          <w:color w:val="auto"/>
        </w:rPr>
        <w:t>plá</w:t>
      </w:r>
      <w:r w:rsidRPr="006C3CF1" w:rsidR="00E0595C">
        <w:rPr>
          <w:rFonts w:ascii="Times New Roman" w:hAnsi="Times New Roman"/>
          <w:b w:val="0"/>
          <w:color w:val="auto"/>
        </w:rPr>
        <w:t>nu</w:t>
      </w:r>
      <w:r w:rsidRPr="006C3CF1">
        <w:rPr>
          <w:rFonts w:ascii="Times New Roman" w:hAnsi="Times New Roman"/>
          <w:b w:val="0"/>
          <w:color w:val="auto"/>
        </w:rPr>
        <w:t xml:space="preserve"> odborných činností.   </w:t>
      </w:r>
    </w:p>
    <w:p w:rsidR="00AB47AF" w:rsidRPr="006C3CF1" w:rsidP="0030639B">
      <w:pPr>
        <w:bidi w:val="0"/>
        <w:ind w:firstLine="708"/>
        <w:jc w:val="both"/>
        <w:rPr>
          <w:rFonts w:ascii="Times New Roman" w:hAnsi="Times New Roman"/>
          <w:color w:val="auto"/>
        </w:rPr>
      </w:pPr>
      <w:r w:rsidRPr="006C3CF1" w:rsidR="003C75E7">
        <w:rPr>
          <w:rFonts w:ascii="Times New Roman" w:hAnsi="Times New Roman" w:cs="Times New Roman"/>
          <w:color w:val="auto"/>
        </w:rPr>
        <w:t xml:space="preserve">Iná situácia je, ak má byť </w:t>
      </w:r>
      <w:r w:rsidRPr="006C3CF1">
        <w:rPr>
          <w:rFonts w:ascii="Times New Roman" w:hAnsi="Times New Roman" w:cs="Times New Roman"/>
          <w:color w:val="auto"/>
        </w:rPr>
        <w:t xml:space="preserve">v centre </w:t>
      </w:r>
      <w:r w:rsidRPr="006C3CF1" w:rsidR="003C75E7">
        <w:rPr>
          <w:rFonts w:ascii="Times New Roman" w:hAnsi="Times New Roman" w:cs="Times New Roman"/>
          <w:color w:val="auto"/>
        </w:rPr>
        <w:t>vykonávané ambulantné výchovné opatrenie, o ktorom rozhodol buď súd alebo orgán sociálnoprávnej ochrany detí a sociálnej kurately, resp. neodkladné opatreni</w:t>
      </w:r>
      <w:r w:rsidRPr="006C3CF1" w:rsidR="00E0595C">
        <w:rPr>
          <w:rFonts w:ascii="Times New Roman" w:hAnsi="Times New Roman" w:cs="Times New Roman"/>
          <w:color w:val="auto"/>
        </w:rPr>
        <w:t xml:space="preserve">e v takejto veci. </w:t>
      </w:r>
      <w:r w:rsidRPr="006C3CF1" w:rsidR="003C75E7">
        <w:rPr>
          <w:rFonts w:ascii="Times New Roman" w:hAnsi="Times New Roman" w:cs="Times New Roman"/>
          <w:color w:val="auto"/>
        </w:rPr>
        <w:t xml:space="preserve">V  tomto prípade nahrádza odporúčanie orgánu sociálnoprávnej ochrany detí a sociálnej kurately samotné rozhodnutie, ku ktorému musí orgán sociálnoprávnej ochrany detí s sociálnej kurately doložiť rovnako informácie o doposiaľ vykonaných opatreniach, navrhovaný rozsah v hodinách (samozrejme ak nie je určený rozsah priamo v rozhodnutí). Centrum je povinné </w:t>
      </w:r>
      <w:r w:rsidRPr="006C3CF1" w:rsidR="003C75E7">
        <w:rPr>
          <w:rFonts w:ascii="Times New Roman" w:hAnsi="Times New Roman"/>
          <w:color w:val="auto"/>
        </w:rPr>
        <w:t xml:space="preserve">ambulantné výchovné opatrenia </w:t>
      </w:r>
      <w:r w:rsidRPr="006C3CF1" w:rsidR="004F6EB3">
        <w:rPr>
          <w:rFonts w:ascii="Times New Roman" w:hAnsi="Times New Roman"/>
          <w:color w:val="auto"/>
        </w:rPr>
        <w:t xml:space="preserve">(vrátane </w:t>
      </w:r>
      <w:r w:rsidRPr="006C3CF1" w:rsidR="003C75E7">
        <w:rPr>
          <w:rFonts w:ascii="Times New Roman" w:hAnsi="Times New Roman"/>
          <w:color w:val="auto"/>
        </w:rPr>
        <w:t>neodkladné</w:t>
      </w:r>
      <w:r w:rsidRPr="006C3CF1" w:rsidR="004F6EB3">
        <w:rPr>
          <w:rFonts w:ascii="Times New Roman" w:hAnsi="Times New Roman"/>
          <w:color w:val="auto"/>
        </w:rPr>
        <w:t>ho</w:t>
      </w:r>
      <w:r w:rsidRPr="006C3CF1" w:rsidR="003C75E7">
        <w:rPr>
          <w:rFonts w:ascii="Times New Roman" w:hAnsi="Times New Roman"/>
          <w:color w:val="auto"/>
        </w:rPr>
        <w:t xml:space="preserve"> opatreni</w:t>
      </w:r>
      <w:r w:rsidRPr="006C3CF1" w:rsidR="004F6EB3">
        <w:rPr>
          <w:rFonts w:ascii="Times New Roman" w:hAnsi="Times New Roman"/>
          <w:color w:val="auto"/>
        </w:rPr>
        <w:t>a</w:t>
      </w:r>
      <w:r w:rsidRPr="006C3CF1" w:rsidR="003C75E7">
        <w:rPr>
          <w:rFonts w:ascii="Times New Roman" w:hAnsi="Times New Roman"/>
          <w:color w:val="auto"/>
        </w:rPr>
        <w:t xml:space="preserve"> súdu </w:t>
      </w:r>
      <w:r w:rsidRPr="006C3CF1" w:rsidR="004F6EB3">
        <w:rPr>
          <w:rFonts w:ascii="Times New Roman" w:hAnsi="Times New Roman"/>
          <w:color w:val="auto"/>
        </w:rPr>
        <w:t xml:space="preserve">nepobytového charakteru) </w:t>
      </w:r>
      <w:r w:rsidRPr="006C3CF1" w:rsidR="003C75E7">
        <w:rPr>
          <w:rFonts w:ascii="Times New Roman" w:hAnsi="Times New Roman"/>
          <w:color w:val="auto"/>
        </w:rPr>
        <w:t>vykonať</w:t>
      </w:r>
      <w:r w:rsidRPr="006C3CF1" w:rsidR="00E0595C">
        <w:rPr>
          <w:rFonts w:ascii="Times New Roman" w:hAnsi="Times New Roman"/>
          <w:color w:val="auto"/>
        </w:rPr>
        <w:t xml:space="preserve">. </w:t>
      </w:r>
    </w:p>
    <w:p w:rsidR="003C75E7" w:rsidRPr="006C3CF1" w:rsidP="0030639B">
      <w:pPr>
        <w:bidi w:val="0"/>
        <w:ind w:firstLine="708"/>
        <w:jc w:val="both"/>
        <w:rPr>
          <w:rFonts w:ascii="Times New Roman" w:hAnsi="Times New Roman"/>
          <w:color w:val="auto"/>
        </w:rPr>
      </w:pPr>
      <w:r w:rsidRPr="006C3CF1" w:rsidR="00E0595C">
        <w:rPr>
          <w:rFonts w:ascii="Times New Roman" w:hAnsi="Times New Roman"/>
          <w:color w:val="auto"/>
        </w:rPr>
        <w:t>A</w:t>
      </w:r>
      <w:r w:rsidRPr="006C3CF1">
        <w:rPr>
          <w:rFonts w:ascii="Times New Roman" w:hAnsi="Times New Roman"/>
          <w:color w:val="auto"/>
        </w:rPr>
        <w:t>k sa orgán sociálnoprávnej ochrany detí a sociálnej kurately</w:t>
      </w:r>
      <w:r w:rsidRPr="006C3CF1" w:rsidR="00E0595C">
        <w:rPr>
          <w:rFonts w:ascii="Times New Roman" w:hAnsi="Times New Roman"/>
          <w:color w:val="auto"/>
        </w:rPr>
        <w:t xml:space="preserve"> a </w:t>
      </w:r>
      <w:r w:rsidRPr="006C3CF1">
        <w:rPr>
          <w:rFonts w:ascii="Times New Roman" w:hAnsi="Times New Roman"/>
          <w:color w:val="auto"/>
        </w:rPr>
        <w:t xml:space="preserve">centrum nedohodnú na vykonávaní </w:t>
      </w:r>
      <w:r w:rsidRPr="006C3CF1">
        <w:rPr>
          <w:rFonts w:ascii="Times New Roman" w:hAnsi="Times New Roman" w:cs="Times New Roman"/>
          <w:color w:val="auto"/>
        </w:rPr>
        <w:t>opatrenia ambulantnou formou/terénnou formou</w:t>
      </w:r>
      <w:r w:rsidRPr="006C3CF1" w:rsidR="004F6EB3">
        <w:rPr>
          <w:rFonts w:ascii="Times New Roman" w:hAnsi="Times New Roman" w:cs="Times New Roman"/>
          <w:color w:val="auto"/>
        </w:rPr>
        <w:t xml:space="preserve"> alebo na pláne ambulantného výchovného opatrenia</w:t>
      </w:r>
      <w:r w:rsidRPr="006C3CF1">
        <w:rPr>
          <w:rFonts w:ascii="Times New Roman" w:hAnsi="Times New Roman" w:cs="Times New Roman"/>
          <w:color w:val="auto"/>
        </w:rPr>
        <w:t>,</w:t>
      </w:r>
      <w:r w:rsidRPr="006C3CF1">
        <w:rPr>
          <w:rFonts w:ascii="Times New Roman" w:hAnsi="Times New Roman"/>
          <w:color w:val="auto"/>
        </w:rPr>
        <w:t xml:space="preserve"> navrhuje sa uplatniť rovnaký postup, ako pri </w:t>
      </w:r>
      <w:r w:rsidRPr="006C3CF1" w:rsidR="00E0595C">
        <w:rPr>
          <w:rFonts w:ascii="Times New Roman" w:hAnsi="Times New Roman"/>
          <w:color w:val="auto"/>
        </w:rPr>
        <w:t>„</w:t>
      </w:r>
      <w:r w:rsidRPr="006C3CF1">
        <w:rPr>
          <w:rFonts w:ascii="Times New Roman" w:hAnsi="Times New Roman"/>
          <w:color w:val="auto"/>
        </w:rPr>
        <w:t>nedohode</w:t>
      </w:r>
      <w:r w:rsidRPr="006C3CF1" w:rsidR="00E0595C">
        <w:rPr>
          <w:rFonts w:ascii="Times New Roman" w:hAnsi="Times New Roman"/>
          <w:color w:val="auto"/>
        </w:rPr>
        <w:t>“</w:t>
      </w:r>
      <w:r w:rsidRPr="006C3CF1">
        <w:rPr>
          <w:rFonts w:ascii="Times New Roman" w:hAnsi="Times New Roman"/>
          <w:color w:val="auto"/>
        </w:rPr>
        <w:t xml:space="preserve"> v prípade opatrení vykonávaných pobytovou formou na základe dohody</w:t>
      </w:r>
      <w:r w:rsidRPr="006C3CF1" w:rsidR="00E0595C">
        <w:rPr>
          <w:rFonts w:ascii="Times New Roman" w:hAnsi="Times New Roman"/>
          <w:color w:val="auto"/>
        </w:rPr>
        <w:t xml:space="preserve"> (v</w:t>
      </w:r>
      <w:r w:rsidRPr="006C3CF1">
        <w:rPr>
          <w:rFonts w:ascii="Times New Roman" w:hAnsi="Times New Roman"/>
          <w:color w:val="auto"/>
        </w:rPr>
        <w:t xml:space="preserve">ýnimku tvorí </w:t>
      </w:r>
      <w:r w:rsidRPr="006C3CF1" w:rsidR="00E0595C">
        <w:rPr>
          <w:rFonts w:ascii="Times New Roman" w:hAnsi="Times New Roman"/>
          <w:color w:val="auto"/>
        </w:rPr>
        <w:t xml:space="preserve">opäť </w:t>
      </w:r>
      <w:r w:rsidRPr="006C3CF1">
        <w:rPr>
          <w:rFonts w:ascii="Times New Roman" w:hAnsi="Times New Roman"/>
          <w:color w:val="auto"/>
        </w:rPr>
        <w:t>centrum zriadené samosprávou</w:t>
      </w:r>
      <w:r w:rsidRPr="006C3CF1" w:rsidR="00E0595C">
        <w:rPr>
          <w:rFonts w:ascii="Times New Roman" w:hAnsi="Times New Roman"/>
          <w:color w:val="auto"/>
        </w:rPr>
        <w:t>)</w:t>
      </w:r>
      <w:r w:rsidRPr="006C3CF1" w:rsidR="004F6EB3">
        <w:rPr>
          <w:rFonts w:ascii="Times New Roman" w:hAnsi="Times New Roman"/>
          <w:color w:val="auto"/>
        </w:rPr>
        <w:t>, t.j. rozhodujúcim bude názor Ústredia</w:t>
      </w:r>
      <w:r w:rsidRPr="006C3CF1" w:rsidR="00E0595C">
        <w:rPr>
          <w:rFonts w:ascii="Times New Roman" w:hAnsi="Times New Roman"/>
          <w:color w:val="auto"/>
        </w:rPr>
        <w:t>.</w:t>
      </w:r>
      <w:r w:rsidRPr="006C3CF1">
        <w:rPr>
          <w:rFonts w:ascii="Times New Roman" w:hAnsi="Times New Roman"/>
          <w:color w:val="auto"/>
        </w:rPr>
        <w:t xml:space="preserve"> </w:t>
      </w:r>
    </w:p>
    <w:p w:rsidR="003C75E7" w:rsidRPr="006C3CF1" w:rsidP="00C64FAE">
      <w:pPr>
        <w:bidi w:val="0"/>
        <w:jc w:val="both"/>
        <w:rPr>
          <w:rFonts w:ascii="Times New Roman" w:hAnsi="Times New Roman" w:cs="Times New Roman"/>
          <w:color w:val="auto"/>
        </w:rPr>
      </w:pPr>
    </w:p>
    <w:p w:rsidR="003C75E7" w:rsidRPr="006C3CF1" w:rsidP="00C64FAE">
      <w:pPr>
        <w:bidi w:val="0"/>
        <w:jc w:val="both"/>
        <w:rPr>
          <w:rFonts w:ascii="Times New Roman" w:hAnsi="Times New Roman" w:cs="Times New Roman"/>
          <w:bCs/>
          <w:i/>
          <w:color w:val="auto"/>
        </w:rPr>
      </w:pPr>
      <w:r w:rsidRPr="006C3CF1">
        <w:rPr>
          <w:rFonts w:ascii="Times New Roman" w:hAnsi="Times New Roman" w:cs="Times New Roman"/>
          <w:bCs/>
          <w:i/>
          <w:color w:val="auto"/>
        </w:rPr>
        <w:t>K § 6</w:t>
      </w:r>
      <w:r w:rsidRPr="006C3CF1" w:rsidR="00E0595C">
        <w:rPr>
          <w:rFonts w:ascii="Times New Roman" w:hAnsi="Times New Roman" w:cs="Times New Roman"/>
          <w:bCs/>
          <w:i/>
          <w:color w:val="auto"/>
        </w:rPr>
        <w:t>1</w:t>
      </w:r>
    </w:p>
    <w:p w:rsidR="003C75E7" w:rsidRPr="006C3CF1" w:rsidP="00C64FAE">
      <w:pPr>
        <w:bidi w:val="0"/>
        <w:ind w:firstLine="708"/>
        <w:jc w:val="both"/>
        <w:rPr>
          <w:rFonts w:ascii="Times New Roman" w:hAnsi="Times New Roman" w:cs="Times New Roman"/>
          <w:bCs/>
          <w:color w:val="auto"/>
        </w:rPr>
      </w:pPr>
      <w:r w:rsidRPr="006C3CF1">
        <w:rPr>
          <w:rFonts w:ascii="Times New Roman" w:hAnsi="Times New Roman" w:cs="Times New Roman"/>
          <w:bCs/>
          <w:color w:val="auto"/>
        </w:rPr>
        <w:t>V súvislosti s obsahovými zmenami výkonu opatrení v zariadeniach boli nanovo prehodnotené aj ustanovenia upravujúce úhrady za vykonávanie opatrení. Východiskom je tak, ako doposiaľ, fakt, že sociálnoprávna ochrana detí a sociálna kuratela nie je oblasť, v</w:t>
      </w:r>
      <w:r w:rsidRPr="006C3CF1" w:rsidR="00E82D8A">
        <w:rPr>
          <w:rFonts w:ascii="Times New Roman" w:hAnsi="Times New Roman" w:cs="Times New Roman"/>
          <w:bCs/>
          <w:color w:val="auto"/>
        </w:rPr>
        <w:t> </w:t>
      </w:r>
      <w:r w:rsidRPr="006C3CF1">
        <w:rPr>
          <w:rFonts w:ascii="Times New Roman" w:hAnsi="Times New Roman" w:cs="Times New Roman"/>
          <w:bCs/>
          <w:color w:val="auto"/>
        </w:rPr>
        <w:t xml:space="preserve">ktorej je možné určovať vyššie úhrady, úhrady majú mať skôr motivačný cieľ, a to aj v situáciách, kedy sa navrhujú určiť (aby si rodičia uvedomovali svoju zodpovednosť za starostlivosť o deti), ako aj v situáciách, pre ktoré sa stanovenie úhrady nenavrhuje (preventívna a ochranná funkcia opatrení). </w:t>
      </w:r>
    </w:p>
    <w:p w:rsidR="003C75E7" w:rsidP="00FF2BC7">
      <w:pPr>
        <w:bidi w:val="0"/>
        <w:ind w:firstLine="708"/>
        <w:jc w:val="both"/>
        <w:rPr>
          <w:rFonts w:ascii="Times New Roman" w:hAnsi="Times New Roman" w:cs="Times New Roman"/>
          <w:bCs/>
          <w:color w:val="auto"/>
        </w:rPr>
      </w:pPr>
      <w:r w:rsidRPr="006C3CF1">
        <w:rPr>
          <w:rFonts w:ascii="Times New Roman" w:hAnsi="Times New Roman" w:cs="Times New Roman"/>
          <w:bCs/>
          <w:color w:val="auto"/>
        </w:rPr>
        <w:t>Navrhuje sa, aby tak, ako doposiaľ, neboli úhrady určované za výkon pobytových výchovných opatrení a ambulantných výchovných opatrení (preventívne, ochranné opatrenie), neodkladných opatrení  (procesné ochranné opatrenie), za ambulantné formy práce a terénne formy práce, a aby boli úhrady určené</w:t>
      </w:r>
      <w:r w:rsidRPr="006C3CF1" w:rsidR="007C2DC0">
        <w:rPr>
          <w:rFonts w:ascii="Times New Roman" w:hAnsi="Times New Roman" w:cs="Times New Roman"/>
          <w:bCs/>
          <w:color w:val="auto"/>
        </w:rPr>
        <w:t>:</w:t>
      </w:r>
      <w:r w:rsidRPr="006C3CF1">
        <w:rPr>
          <w:rFonts w:ascii="Times New Roman" w:hAnsi="Times New Roman" w:cs="Times New Roman"/>
          <w:bCs/>
          <w:color w:val="auto"/>
        </w:rPr>
        <w:t xml:space="preserve"> </w:t>
      </w:r>
    </w:p>
    <w:p w:rsidR="003C75E7" w:rsidRPr="006C3CF1" w:rsidP="00C64FAE">
      <w:pPr>
        <w:pStyle w:val="ListParagraph"/>
        <w:numPr>
          <w:numId w:val="38"/>
        </w:numPr>
        <w:bidi w:val="0"/>
        <w:jc w:val="both"/>
        <w:rPr>
          <w:rFonts w:ascii="Times New Roman" w:hAnsi="Times New Roman" w:cs="Times New Roman"/>
          <w:bCs/>
          <w:color w:val="auto"/>
        </w:rPr>
      </w:pPr>
      <w:r w:rsidRPr="006C3CF1">
        <w:rPr>
          <w:rFonts w:ascii="Times New Roman" w:hAnsi="Times New Roman" w:cs="Times New Roman"/>
          <w:bCs/>
          <w:color w:val="auto"/>
        </w:rPr>
        <w:t xml:space="preserve">za poskytnutú starostlivosť, ak je dieťa umiestnené v centre na základe rozhodnutia súdu o ústavnej starostlivosti  - navrhuje sa ponechanie úhrady, avšak v jednotnej výške </w:t>
      </w:r>
      <w:r w:rsidRPr="006C3CF1">
        <w:rPr>
          <w:rFonts w:ascii="Times New Roman" w:hAnsi="Times New Roman" w:cs="Times New Roman"/>
          <w:color w:val="auto"/>
        </w:rPr>
        <w:t>30% sumy životného minima</w:t>
      </w:r>
      <w:r w:rsidRPr="006C3CF1">
        <w:rPr>
          <w:rFonts w:ascii="Times New Roman" w:hAnsi="Times New Roman" w:cs="Times New Roman"/>
          <w:bCs/>
          <w:color w:val="auto"/>
        </w:rPr>
        <w:t xml:space="preserve"> na nezaopatrené dieťa (</w:t>
      </w:r>
      <w:r w:rsidRPr="006C3CF1">
        <w:rPr>
          <w:rFonts w:ascii="Times New Roman" w:hAnsi="Times New Roman" w:cs="Times New Roman"/>
          <w:color w:val="auto"/>
        </w:rPr>
        <w:t xml:space="preserve">čo zodpovedá aj výške minimálneho výživného) </w:t>
      </w:r>
      <w:r w:rsidRPr="006C3CF1">
        <w:rPr>
          <w:rFonts w:ascii="Times New Roman" w:hAnsi="Times New Roman" w:cs="Times New Roman"/>
          <w:bCs/>
          <w:color w:val="auto"/>
        </w:rPr>
        <w:t>na všetky deti a mladých dospelých (</w:t>
      </w:r>
      <w:r w:rsidRPr="006C3CF1">
        <w:rPr>
          <w:rFonts w:ascii="Times New Roman" w:hAnsi="Times New Roman" w:cs="Times New Roman"/>
          <w:color w:val="auto"/>
        </w:rPr>
        <w:t>ktorí požiadali o pokračovania starostlivosti po ukončení výkonu súdneho rozhodnutia plnoletosťou),</w:t>
      </w:r>
      <w:r w:rsidRPr="006C3CF1">
        <w:rPr>
          <w:rFonts w:ascii="Times New Roman" w:hAnsi="Times New Roman" w:cs="Times New Roman"/>
          <w:bCs/>
          <w:color w:val="auto"/>
        </w:rPr>
        <w:t xml:space="preserve"> lebo doposiaľ sa úhrada odvíjala od výšky výživného; navrhuje sa, aby sa úhrada tak, ako doposiaľ, hradila z výživného alebo sirotského alebo výsluhového dôchodku a rozdiel bol ukladaný dieťaťu na účet (mladí dospelí si s výživným a sirotským nakladajú sami), ak dieťaťu/mladému dospelému nevznikne nárok na dôchodok, úhrada sa neurčí (v prípade mladého dospelého len vtedy ak nemá príjem), ak dieťa má nárok aj na výživné, aj na dôchodok, úhrada sa bude hradiť výlučne z výživného (z dôvodu, že zariadenie môže </w:t>
      </w:r>
      <w:r w:rsidRPr="006C3CF1" w:rsidR="00B57C93">
        <w:rPr>
          <w:rFonts w:ascii="Times New Roman" w:hAnsi="Times New Roman" w:cs="Times New Roman"/>
          <w:bCs/>
          <w:color w:val="auto"/>
        </w:rPr>
        <w:t xml:space="preserve">od 1. januára 2016 </w:t>
      </w:r>
      <w:r w:rsidRPr="006C3CF1">
        <w:rPr>
          <w:rFonts w:ascii="Times New Roman" w:hAnsi="Times New Roman" w:cs="Times New Roman"/>
          <w:bCs/>
          <w:color w:val="auto"/>
        </w:rPr>
        <w:t>vykonávať všetky kroky na vymoženie výživného, a preto nie je dôvod, aby</w:t>
      </w:r>
      <w:r w:rsidRPr="006C3CF1" w:rsidR="007C2DC0">
        <w:rPr>
          <w:rFonts w:ascii="Times New Roman" w:hAnsi="Times New Roman" w:cs="Times New Roman"/>
          <w:bCs/>
          <w:color w:val="auto"/>
        </w:rPr>
        <w:t xml:space="preserve"> sa</w:t>
      </w:r>
      <w:r w:rsidRPr="006C3CF1">
        <w:rPr>
          <w:rFonts w:ascii="Times New Roman" w:hAnsi="Times New Roman" w:cs="Times New Roman"/>
          <w:bCs/>
          <w:color w:val="auto"/>
        </w:rPr>
        <w:t xml:space="preserve"> úhrada sťahovala z istého príjmu dieťaťa),      </w:t>
      </w:r>
    </w:p>
    <w:p w:rsidR="003C75E7" w:rsidRPr="006C3CF1" w:rsidP="00C64FAE">
      <w:pPr>
        <w:pStyle w:val="ListParagraph"/>
        <w:numPr>
          <w:numId w:val="38"/>
        </w:numPr>
        <w:bidi w:val="0"/>
        <w:jc w:val="both"/>
        <w:rPr>
          <w:rFonts w:ascii="Times New Roman" w:hAnsi="Times New Roman" w:cs="Times New Roman"/>
          <w:color w:val="auto"/>
        </w:rPr>
      </w:pPr>
      <w:r w:rsidRPr="006C3CF1">
        <w:rPr>
          <w:rFonts w:ascii="Times New Roman" w:hAnsi="Times New Roman" w:cs="Times New Roman"/>
          <w:color w:val="auto"/>
        </w:rPr>
        <w:t xml:space="preserve">za vykonávanie opatrení pobytovou formou pre dieťa na základe dohody zákonným zástupcom dieťaťa/osobou, ktorá sa osobne stará o dieťa, bolo doposiaľ ponechané na zriaďovateľovi alebo zariadení – navrhuje sa zjednotiť prax a určovať úhradu vo výške jednej tridsatiny sumy prídavku na dieťa za každý deň pobytu dieťaťa v centre – takáto úhrada je primeraná, nie je likvidačná pre rodiny, ale zároveň sa rodič aspoň čiastočne podieľa na výdavkoch na starostlivosť. Ak budú opatrenia vykonávané  pre dieťa a jeho rodiča alebo inú osobu, navrhuje sa  úhrada za bývanie tejto osoby vo výške jednej tridsatiny 20% zo sumy životného minima podľa osobitného predpisu (cca 40 eur na mesiac), a v prípade, že je tejto osobe poskytovaná aj strava, navrhuje sa, aby sa úhrada odvíjala od výšky dennej stravnej jednotky určenej </w:t>
      </w:r>
      <w:r w:rsidRPr="006C3CF1" w:rsidR="00AB47AF">
        <w:rPr>
          <w:rFonts w:ascii="Times New Roman" w:hAnsi="Times New Roman" w:cs="Times New Roman"/>
          <w:color w:val="auto"/>
        </w:rPr>
        <w:t xml:space="preserve">(vyhláškou) </w:t>
      </w:r>
      <w:r w:rsidRPr="006C3CF1">
        <w:rPr>
          <w:rFonts w:ascii="Times New Roman" w:hAnsi="Times New Roman" w:cs="Times New Roman"/>
          <w:color w:val="auto"/>
        </w:rPr>
        <w:t xml:space="preserve">na mladého dospelého v centrách. </w:t>
      </w:r>
    </w:p>
    <w:p w:rsidR="001E6A26" w:rsidRPr="006C3CF1" w:rsidP="004B25DF">
      <w:pPr>
        <w:pStyle w:val="ListParagraph"/>
        <w:numPr>
          <w:numId w:val="38"/>
        </w:numPr>
        <w:bidi w:val="0"/>
        <w:contextualSpacing/>
        <w:jc w:val="both"/>
        <w:rPr>
          <w:rFonts w:ascii="Times New Roman" w:hAnsi="Times New Roman" w:cs="Times New Roman"/>
          <w:color w:val="auto"/>
        </w:rPr>
      </w:pPr>
      <w:r w:rsidRPr="006C3CF1">
        <w:rPr>
          <w:rFonts w:ascii="Times New Roman" w:hAnsi="Times New Roman" w:cs="Times New Roman"/>
          <w:color w:val="auto"/>
        </w:rPr>
        <w:t>centrum bude môcť (ale nebude musieť) tak</w:t>
      </w:r>
      <w:r w:rsidRPr="006C3CF1" w:rsidR="007C2DC0">
        <w:rPr>
          <w:rFonts w:ascii="Times New Roman" w:hAnsi="Times New Roman" w:cs="Times New Roman"/>
          <w:color w:val="auto"/>
        </w:rPr>
        <w:t>,</w:t>
      </w:r>
      <w:r w:rsidRPr="006C3CF1">
        <w:rPr>
          <w:rFonts w:ascii="Times New Roman" w:hAnsi="Times New Roman" w:cs="Times New Roman"/>
          <w:color w:val="auto"/>
        </w:rPr>
        <w:t xml:space="preserve"> ako doposiaľ</w:t>
      </w:r>
      <w:r w:rsidRPr="006C3CF1" w:rsidR="007C2DC0">
        <w:rPr>
          <w:rFonts w:ascii="Times New Roman" w:hAnsi="Times New Roman" w:cs="Times New Roman"/>
          <w:color w:val="auto"/>
        </w:rPr>
        <w:t>,</w:t>
      </w:r>
      <w:r w:rsidRPr="006C3CF1">
        <w:rPr>
          <w:rFonts w:ascii="Times New Roman" w:hAnsi="Times New Roman" w:cs="Times New Roman"/>
          <w:color w:val="auto"/>
        </w:rPr>
        <w:t xml:space="preserve"> dohodnúť aj úhradu </w:t>
      </w:r>
      <w:r w:rsidRPr="006C3CF1">
        <w:rPr>
          <w:rFonts w:ascii="Times New Roman" w:hAnsi="Times New Roman"/>
          <w:color w:val="auto"/>
        </w:rPr>
        <w:t>výdavkov na ošatenie a obuv, zvýšených výdavkov na zdravotnú starostlivosť alebo zvýšených výdavkov spojených so zabezpečením prípravy na povolanie v prípade uloženej povinnosti zúčastniť sa na resocializačnom programe a ak bude s</w:t>
      </w:r>
      <w:r w:rsidRPr="006C3CF1" w:rsidR="007C2DC0">
        <w:rPr>
          <w:rFonts w:ascii="Times New Roman" w:hAnsi="Times New Roman"/>
          <w:color w:val="auto"/>
        </w:rPr>
        <w:t> </w:t>
      </w:r>
      <w:r w:rsidRPr="006C3CF1">
        <w:rPr>
          <w:rFonts w:ascii="Times New Roman" w:hAnsi="Times New Roman"/>
          <w:color w:val="auto"/>
        </w:rPr>
        <w:t>osob</w:t>
      </w:r>
      <w:r w:rsidRPr="006C3CF1" w:rsidR="007C2DC0">
        <w:rPr>
          <w:rFonts w:ascii="Times New Roman" w:hAnsi="Times New Roman"/>
          <w:color w:val="auto"/>
        </w:rPr>
        <w:t>o</w:t>
      </w:r>
      <w:r w:rsidRPr="006C3CF1">
        <w:rPr>
          <w:rFonts w:ascii="Times New Roman" w:hAnsi="Times New Roman"/>
          <w:color w:val="auto"/>
        </w:rPr>
        <w:t>u</w:t>
      </w:r>
      <w:r w:rsidRPr="006C3CF1" w:rsidR="007C2DC0">
        <w:rPr>
          <w:rFonts w:ascii="Times New Roman" w:hAnsi="Times New Roman"/>
          <w:color w:val="auto"/>
        </w:rPr>
        <w:t>,</w:t>
      </w:r>
      <w:r w:rsidRPr="006C3CF1">
        <w:rPr>
          <w:rFonts w:ascii="Times New Roman" w:hAnsi="Times New Roman"/>
          <w:color w:val="auto"/>
        </w:rPr>
        <w:t xml:space="preserve"> pre ktorú je vykonávaný resocializačný program</w:t>
      </w:r>
      <w:r w:rsidRPr="006C3CF1" w:rsidR="007C2DC0">
        <w:rPr>
          <w:rFonts w:ascii="Times New Roman" w:hAnsi="Times New Roman"/>
          <w:color w:val="auto"/>
        </w:rPr>
        <w:t>,</w:t>
      </w:r>
      <w:r w:rsidRPr="006C3CF1">
        <w:rPr>
          <w:rFonts w:ascii="Times New Roman" w:hAnsi="Times New Roman"/>
          <w:color w:val="auto"/>
        </w:rPr>
        <w:t xml:space="preserve"> prijaté do zariadenia aj jej dieťa. Keďže  podľa </w:t>
      </w:r>
      <w:r w:rsidR="00223833">
        <w:rPr>
          <w:rFonts w:ascii="Times New Roman" w:hAnsi="Times New Roman"/>
          <w:color w:val="auto"/>
        </w:rPr>
        <w:t xml:space="preserve">vládneho </w:t>
      </w:r>
      <w:r w:rsidRPr="006C3CF1">
        <w:rPr>
          <w:rFonts w:ascii="Times New Roman" w:hAnsi="Times New Roman"/>
          <w:color w:val="auto"/>
        </w:rPr>
        <w:t xml:space="preserve">návrhu </w:t>
      </w:r>
      <w:r w:rsidRPr="006C3CF1" w:rsidR="00AB47AF">
        <w:rPr>
          <w:rFonts w:ascii="Times New Roman" w:hAnsi="Times New Roman"/>
          <w:color w:val="auto"/>
        </w:rPr>
        <w:t xml:space="preserve">zákona </w:t>
      </w:r>
      <w:r w:rsidRPr="006C3CF1">
        <w:rPr>
          <w:rFonts w:ascii="Times New Roman" w:hAnsi="Times New Roman"/>
          <w:color w:val="auto"/>
        </w:rPr>
        <w:t xml:space="preserve">prípravu </w:t>
      </w:r>
      <w:r w:rsidRPr="006C3CF1">
        <w:rPr>
          <w:rFonts w:ascii="Times New Roman" w:hAnsi="Times New Roman"/>
          <w:bCs/>
          <w:color w:val="auto"/>
        </w:rPr>
        <w:t>na profesionálne vykonávanie náhradnej starostlivosti</w:t>
      </w:r>
      <w:r w:rsidRPr="006C3CF1">
        <w:rPr>
          <w:rFonts w:ascii="Times New Roman" w:hAnsi="Times New Roman"/>
          <w:color w:val="auto"/>
        </w:rPr>
        <w:t xml:space="preserve"> má vykonávať zariadenie</w:t>
      </w:r>
      <w:r w:rsidRPr="006C3CF1" w:rsidR="007C2DC0">
        <w:rPr>
          <w:rFonts w:ascii="Times New Roman" w:hAnsi="Times New Roman"/>
          <w:color w:val="auto"/>
        </w:rPr>
        <w:t>,</w:t>
      </w:r>
      <w:r w:rsidRPr="006C3CF1">
        <w:rPr>
          <w:rFonts w:ascii="Times New Roman" w:hAnsi="Times New Roman"/>
          <w:color w:val="auto"/>
        </w:rPr>
        <w:t xml:space="preserve"> bude môcť dohodnúť úhradu za materiálno-technické výdavky spojené s touto prípravu, </w:t>
      </w:r>
    </w:p>
    <w:p w:rsidR="003C75E7" w:rsidRPr="006C3CF1" w:rsidP="00C64FAE">
      <w:pPr>
        <w:pStyle w:val="ListParagraph"/>
        <w:numPr>
          <w:numId w:val="38"/>
        </w:numPr>
        <w:bidi w:val="0"/>
        <w:jc w:val="both"/>
        <w:rPr>
          <w:rFonts w:ascii="Times New Roman" w:hAnsi="Times New Roman" w:cs="Times New Roman"/>
          <w:color w:val="auto"/>
        </w:rPr>
      </w:pPr>
      <w:r w:rsidRPr="006C3CF1">
        <w:rPr>
          <w:rFonts w:ascii="Times New Roman" w:hAnsi="Times New Roman" w:cs="Times New Roman"/>
          <w:color w:val="auto"/>
        </w:rPr>
        <w:t>v prípade pobytu tehotnej ženy/matky s dieťaťom sa navrhuje určovať úhradu len za poskytnutú stravu,</w:t>
      </w:r>
    </w:p>
    <w:p w:rsidR="003C75E7" w:rsidRPr="006C3CF1" w:rsidP="00C64FAE">
      <w:pPr>
        <w:pStyle w:val="ListParagraph"/>
        <w:numPr>
          <w:numId w:val="38"/>
        </w:numPr>
        <w:bidi w:val="0"/>
        <w:jc w:val="both"/>
        <w:rPr>
          <w:rFonts w:ascii="Times New Roman" w:hAnsi="Times New Roman" w:cs="Times New Roman"/>
          <w:color w:val="auto"/>
        </w:rPr>
      </w:pPr>
      <w:r w:rsidRPr="006C3CF1">
        <w:rPr>
          <w:rFonts w:ascii="Times New Roman" w:hAnsi="Times New Roman" w:cs="Times New Roman"/>
          <w:color w:val="auto"/>
        </w:rPr>
        <w:t>v prípade, že ako súčasť odbornej práce s rodinou je potrebný krátkodobý pobyt rodiča/inej osoby v zariadení alebo počas návštevy dieťaťa v zariadení, sa navrhuje, aby úhrada bola stanovená len za poskytnutú stravu (motivácia k spolupráci),</w:t>
      </w:r>
    </w:p>
    <w:p w:rsidR="001E6A26" w:rsidRPr="006C3CF1" w:rsidP="00C64FAE">
      <w:pPr>
        <w:pStyle w:val="ListParagraph"/>
        <w:numPr>
          <w:numId w:val="38"/>
        </w:numPr>
        <w:bidi w:val="0"/>
        <w:jc w:val="both"/>
        <w:rPr>
          <w:rFonts w:ascii="Times New Roman" w:hAnsi="Times New Roman" w:cs="Times New Roman"/>
          <w:color w:val="auto"/>
        </w:rPr>
      </w:pPr>
      <w:r w:rsidRPr="006C3CF1" w:rsidR="003C75E7">
        <w:rPr>
          <w:rFonts w:ascii="Times New Roman" w:hAnsi="Times New Roman" w:cs="Times New Roman"/>
          <w:color w:val="auto"/>
        </w:rPr>
        <w:t>v prípade resocializačných programov pre plnoletých (deti vo výške prídavku) vykonávaných na dobrovoľnej báze sa navrhuje určovať úhradu vo výške dávky v</w:t>
      </w:r>
      <w:r w:rsidRPr="006C3CF1" w:rsidR="00E82D8A">
        <w:rPr>
          <w:rFonts w:ascii="Times New Roman" w:hAnsi="Times New Roman" w:cs="Times New Roman"/>
          <w:color w:val="auto"/>
        </w:rPr>
        <w:t> </w:t>
      </w:r>
      <w:r w:rsidRPr="006C3CF1" w:rsidR="003C75E7">
        <w:rPr>
          <w:rFonts w:ascii="Times New Roman" w:hAnsi="Times New Roman" w:cs="Times New Roman"/>
          <w:color w:val="auto"/>
        </w:rPr>
        <w:t>hmotnej núdzi na jednu plnoletú osobu (čo reálne zodpovedá príjmom klientov)</w:t>
      </w:r>
      <w:r w:rsidRPr="006C3CF1">
        <w:rPr>
          <w:rFonts w:ascii="Times New Roman" w:hAnsi="Times New Roman" w:cs="Times New Roman"/>
          <w:color w:val="auto"/>
        </w:rPr>
        <w:t>.</w:t>
      </w:r>
    </w:p>
    <w:p w:rsidR="003C75E7" w:rsidP="00855B39">
      <w:pPr>
        <w:bidi w:val="0"/>
        <w:jc w:val="both"/>
        <w:rPr>
          <w:rFonts w:ascii="Times New Roman" w:hAnsi="Times New Roman" w:cs="Times New Roman"/>
          <w:color w:val="auto"/>
        </w:rPr>
      </w:pPr>
      <w:r w:rsidRPr="006C3CF1">
        <w:rPr>
          <w:rFonts w:ascii="Times New Roman" w:hAnsi="Times New Roman" w:cs="Times New Roman"/>
          <w:color w:val="auto"/>
        </w:rPr>
        <w:t xml:space="preserve">  </w:t>
      </w:r>
      <w:r w:rsidRPr="006C3CF1" w:rsidR="001E6A26">
        <w:rPr>
          <w:rFonts w:ascii="Times New Roman" w:hAnsi="Times New Roman" w:cs="Times New Roman"/>
          <w:color w:val="auto"/>
        </w:rPr>
        <w:t>D</w:t>
      </w:r>
      <w:r w:rsidRPr="006C3CF1">
        <w:rPr>
          <w:rFonts w:ascii="Times New Roman" w:hAnsi="Times New Roman" w:cs="Times New Roman"/>
          <w:color w:val="auto"/>
        </w:rPr>
        <w:t xml:space="preserve">ôvodom navrhovanej úpravy úhrad je jednak zjednotenie praxe, nakoľko doterajšia právna úprava umožňovala rôznorodý postup pri určovaní úhrad pri výkone opatrení na báze dobrovoľnosti, a jednotný spôsob určovania úhrad je rozhodujúci pre navrhovaný spôsob financovania výkonu opatrení v akreditovaných centrách. </w:t>
      </w:r>
    </w:p>
    <w:p w:rsidR="00855B39" w:rsidRPr="006C3CF1" w:rsidP="00855B39">
      <w:pPr>
        <w:bidi w:val="0"/>
        <w:jc w:val="both"/>
        <w:rPr>
          <w:rFonts w:ascii="Times New Roman" w:hAnsi="Times New Roman" w:cs="Times New Roman"/>
          <w:color w:val="auto"/>
        </w:rPr>
      </w:pPr>
    </w:p>
    <w:p w:rsidR="003C75E7" w:rsidRPr="006C3CF1" w:rsidP="00C64FAE">
      <w:pPr>
        <w:bidi w:val="0"/>
        <w:jc w:val="both"/>
        <w:rPr>
          <w:rFonts w:ascii="Times New Roman" w:hAnsi="Times New Roman" w:cs="Times New Roman"/>
          <w:bCs/>
          <w:i/>
          <w:color w:val="auto"/>
        </w:rPr>
      </w:pPr>
      <w:r w:rsidRPr="006C3CF1">
        <w:rPr>
          <w:rFonts w:ascii="Times New Roman" w:hAnsi="Times New Roman" w:cs="Times New Roman"/>
          <w:bCs/>
          <w:i/>
          <w:color w:val="auto"/>
        </w:rPr>
        <w:t>K § 6</w:t>
      </w:r>
      <w:r w:rsidRPr="006C3CF1" w:rsidR="001E6A26">
        <w:rPr>
          <w:rFonts w:ascii="Times New Roman" w:hAnsi="Times New Roman" w:cs="Times New Roman"/>
          <w:bCs/>
          <w:i/>
          <w:color w:val="auto"/>
        </w:rPr>
        <w:t>2</w:t>
      </w:r>
    </w:p>
    <w:p w:rsidR="005F774C" w:rsidRPr="006C3CF1" w:rsidP="0030639B">
      <w:pPr>
        <w:pStyle w:val="CommentText"/>
        <w:bidi w:val="0"/>
        <w:ind w:firstLine="708"/>
        <w:jc w:val="both"/>
        <w:rPr>
          <w:rFonts w:ascii="Times New Roman" w:hAnsi="Times New Roman"/>
          <w:color w:val="auto"/>
          <w:sz w:val="24"/>
          <w:szCs w:val="24"/>
        </w:rPr>
      </w:pPr>
      <w:r w:rsidRPr="006C3CF1">
        <w:rPr>
          <w:rFonts w:ascii="Times New Roman" w:hAnsi="Times New Roman" w:cs="Times New Roman"/>
          <w:bCs/>
          <w:color w:val="auto"/>
          <w:sz w:val="24"/>
          <w:szCs w:val="24"/>
        </w:rPr>
        <w:t xml:space="preserve">Navrhuje sa doriešiť dlhodobo neriešenú otázku predpokladov na vymenovanie ale najmä dôvodov odvolania riaditeľa centra, ktoré zriadilo Ústredie. </w:t>
      </w:r>
      <w:r w:rsidRPr="006C3CF1" w:rsidR="00C8498C">
        <w:rPr>
          <w:rFonts w:ascii="Times New Roman" w:hAnsi="Times New Roman" w:cs="Times New Roman"/>
          <w:bCs/>
          <w:color w:val="auto"/>
          <w:sz w:val="24"/>
          <w:szCs w:val="24"/>
        </w:rPr>
        <w:t>Rámcovo tieto otázky rieši z</w:t>
      </w:r>
      <w:r w:rsidRPr="006C3CF1" w:rsidR="00C8498C">
        <w:rPr>
          <w:rFonts w:ascii="Times New Roman" w:hAnsi="Times New Roman"/>
          <w:color w:val="auto"/>
          <w:sz w:val="24"/>
          <w:szCs w:val="24"/>
        </w:rPr>
        <w:t xml:space="preserve">ákon č. 552/2003 Z. z. o výkone práce vo verejnom záujme v znení neskorších predpisov, avšak univerzálna úprava nezohľadňuje v plnej miere špecifické okolnosti výkonu funkcie riaditeľa zariadenia sociálnoprávnej ochrany detí a sociálnej kurately. Je preto potrebné v osobitnom predpise ustanoviť, že riaditeľ musí spĺňať </w:t>
      </w:r>
      <w:r w:rsidRPr="006C3CF1" w:rsidR="00AB47AF">
        <w:rPr>
          <w:rFonts w:ascii="Times New Roman" w:hAnsi="Times New Roman"/>
          <w:color w:val="auto"/>
          <w:sz w:val="24"/>
          <w:szCs w:val="24"/>
        </w:rPr>
        <w:t xml:space="preserve">podmienku bezúhonnosti (na rozdiel od všeobecnej úpravy </w:t>
      </w:r>
      <w:r w:rsidRPr="006C3CF1" w:rsidR="00AB47AF">
        <w:rPr>
          <w:rFonts w:ascii="Times New Roman" w:hAnsi="Times New Roman" w:cs="Times New Roman"/>
          <w:bCs/>
          <w:color w:val="auto"/>
          <w:sz w:val="24"/>
          <w:szCs w:val="24"/>
        </w:rPr>
        <w:t>z</w:t>
      </w:r>
      <w:r w:rsidRPr="006C3CF1" w:rsidR="00AB47AF">
        <w:rPr>
          <w:rFonts w:ascii="Times New Roman" w:hAnsi="Times New Roman"/>
          <w:color w:val="auto"/>
          <w:sz w:val="24"/>
          <w:szCs w:val="24"/>
        </w:rPr>
        <w:t>ákon č. 552/2003 Z. z. sa za bezúhonného nemôže na tento účel považovať ani</w:t>
      </w:r>
      <w:r w:rsidRPr="006C3CF1" w:rsidR="00B36A3D">
        <w:rPr>
          <w:rFonts w:ascii="Times New Roman" w:hAnsi="Times New Roman"/>
          <w:color w:val="auto"/>
          <w:sz w:val="24"/>
          <w:szCs w:val="24"/>
        </w:rPr>
        <w:t xml:space="preserve"> ten</w:t>
      </w:r>
      <w:r w:rsidRPr="006C3CF1" w:rsidR="00AB47AF">
        <w:rPr>
          <w:rFonts w:ascii="Times New Roman" w:hAnsi="Times New Roman"/>
          <w:color w:val="auto"/>
          <w:sz w:val="24"/>
          <w:szCs w:val="24"/>
        </w:rPr>
        <w:t xml:space="preserve"> kto bol právoplatne odsúdený</w:t>
      </w:r>
      <w:r w:rsidRPr="006C3CF1" w:rsidR="00B36A3D">
        <w:rPr>
          <w:rFonts w:ascii="Times New Roman" w:hAnsi="Times New Roman"/>
          <w:color w:val="auto"/>
          <w:sz w:val="24"/>
          <w:szCs w:val="24"/>
        </w:rPr>
        <w:t xml:space="preserve"> za nedbanlivostný </w:t>
      </w:r>
      <w:r w:rsidRPr="006C3CF1" w:rsidR="00AB47AF">
        <w:rPr>
          <w:rFonts w:ascii="Times New Roman" w:hAnsi="Times New Roman"/>
          <w:color w:val="auto"/>
          <w:sz w:val="24"/>
          <w:szCs w:val="24"/>
        </w:rPr>
        <w:t>trestný čin proti rodine a</w:t>
      </w:r>
      <w:r w:rsidRPr="006C3CF1" w:rsidR="00B36A3D">
        <w:rPr>
          <w:rFonts w:ascii="Times New Roman" w:hAnsi="Times New Roman"/>
          <w:color w:val="auto"/>
          <w:sz w:val="24"/>
          <w:szCs w:val="24"/>
        </w:rPr>
        <w:t> </w:t>
      </w:r>
      <w:r w:rsidRPr="006C3CF1" w:rsidR="00AB47AF">
        <w:rPr>
          <w:rFonts w:ascii="Times New Roman" w:hAnsi="Times New Roman"/>
          <w:color w:val="auto"/>
          <w:sz w:val="24"/>
          <w:szCs w:val="24"/>
        </w:rPr>
        <w:t>mládeži</w:t>
      </w:r>
      <w:r w:rsidRPr="006C3CF1" w:rsidR="00B36A3D">
        <w:rPr>
          <w:rFonts w:ascii="Times New Roman" w:hAnsi="Times New Roman"/>
          <w:color w:val="auto"/>
          <w:sz w:val="24"/>
          <w:szCs w:val="24"/>
        </w:rPr>
        <w:t xml:space="preserve">), </w:t>
      </w:r>
      <w:r w:rsidRPr="006C3CF1">
        <w:rPr>
          <w:rFonts w:ascii="Times New Roman" w:hAnsi="Times New Roman"/>
          <w:color w:val="auto"/>
          <w:sz w:val="24"/>
          <w:szCs w:val="24"/>
        </w:rPr>
        <w:t>kvalifikačný predpoklad ukončeného vysokoškolského vzdelania druhého stupňa</w:t>
      </w:r>
      <w:r w:rsidRPr="006C3CF1" w:rsidR="00AB47AF">
        <w:rPr>
          <w:rFonts w:ascii="Times New Roman" w:hAnsi="Times New Roman"/>
          <w:color w:val="auto"/>
          <w:sz w:val="24"/>
          <w:szCs w:val="24"/>
        </w:rPr>
        <w:t xml:space="preserve"> (p</w:t>
      </w:r>
      <w:r w:rsidRPr="006C3CF1" w:rsidR="00AB47AF">
        <w:rPr>
          <w:rFonts w:ascii="Times New Roman" w:hAnsi="Times New Roman"/>
          <w:bCs/>
          <w:color w:val="auto"/>
          <w:sz w:val="24"/>
          <w:szCs w:val="24"/>
        </w:rPr>
        <w:t xml:space="preserve">raktické skúsenosti nepoukazujú na potrebu určenia absolvovania konkrétneho vysokoškolského študijného odboru) </w:t>
      </w:r>
      <w:r w:rsidRPr="006C3CF1" w:rsidR="00AB47AF">
        <w:rPr>
          <w:rFonts w:ascii="Times New Roman" w:hAnsi="Times New Roman"/>
          <w:color w:val="auto"/>
          <w:sz w:val="24"/>
          <w:szCs w:val="24"/>
        </w:rPr>
        <w:t xml:space="preserve">a </w:t>
      </w:r>
      <w:r w:rsidRPr="006C3CF1" w:rsidR="00C8498C">
        <w:rPr>
          <w:rFonts w:ascii="Times New Roman" w:hAnsi="Times New Roman"/>
          <w:color w:val="auto"/>
          <w:sz w:val="24"/>
          <w:szCs w:val="24"/>
        </w:rPr>
        <w:t xml:space="preserve"> predpoklad psychickej spôsobilosti</w:t>
      </w:r>
      <w:r w:rsidRPr="006C3CF1">
        <w:rPr>
          <w:rFonts w:ascii="Times New Roman" w:hAnsi="Times New Roman"/>
          <w:color w:val="auto"/>
          <w:sz w:val="24"/>
          <w:szCs w:val="24"/>
        </w:rPr>
        <w:t>.</w:t>
      </w:r>
      <w:r w:rsidRPr="006C3CF1">
        <w:rPr>
          <w:rFonts w:ascii="Times New Roman" w:hAnsi="Times New Roman"/>
          <w:bCs/>
          <w:color w:val="auto"/>
          <w:sz w:val="24"/>
          <w:szCs w:val="24"/>
        </w:rPr>
        <w:t xml:space="preserve"> </w:t>
      </w:r>
    </w:p>
    <w:p w:rsidR="005F774C" w:rsidRPr="006C3CF1" w:rsidP="0030639B">
      <w:pPr>
        <w:pStyle w:val="ListParagraph"/>
        <w:bidi w:val="0"/>
        <w:ind w:left="0" w:firstLine="708"/>
        <w:jc w:val="both"/>
        <w:rPr>
          <w:rFonts w:ascii="Times New Roman" w:hAnsi="Times New Roman"/>
          <w:color w:val="auto"/>
        </w:rPr>
      </w:pPr>
      <w:r w:rsidRPr="006C3CF1" w:rsidR="00022297">
        <w:rPr>
          <w:rFonts w:ascii="Times New Roman" w:hAnsi="Times New Roman"/>
          <w:color w:val="auto"/>
        </w:rPr>
        <w:t>Navrhuje sa taxatívne upraviť dôvody na odvolanie riaditeľa tak</w:t>
      </w:r>
      <w:r w:rsidRPr="006C3CF1" w:rsidR="00AB47AF">
        <w:rPr>
          <w:rFonts w:ascii="Times New Roman" w:hAnsi="Times New Roman"/>
          <w:color w:val="auto"/>
        </w:rPr>
        <w:t>,</w:t>
      </w:r>
      <w:r w:rsidRPr="006C3CF1" w:rsidR="00022297">
        <w:rPr>
          <w:rFonts w:ascii="Times New Roman" w:hAnsi="Times New Roman"/>
          <w:color w:val="auto"/>
        </w:rPr>
        <w:t xml:space="preserve"> aby bol riaditeľ odvolaný v každom prípade</w:t>
      </w:r>
      <w:r w:rsidRPr="006C3CF1" w:rsidR="00B36A3D">
        <w:rPr>
          <w:rFonts w:ascii="Times New Roman" w:hAnsi="Times New Roman"/>
          <w:color w:val="auto"/>
        </w:rPr>
        <w:t xml:space="preserve">, kedy prestane spĺňať predpoklady  na výkon funkcie riaditeľa </w:t>
      </w:r>
      <w:r w:rsidRPr="006C3CF1" w:rsidR="00022297">
        <w:rPr>
          <w:rFonts w:ascii="Times New Roman" w:hAnsi="Times New Roman"/>
          <w:color w:val="auto"/>
        </w:rPr>
        <w:t xml:space="preserve"> </w:t>
      </w:r>
      <w:r w:rsidRPr="006C3CF1" w:rsidR="00B36A3D">
        <w:rPr>
          <w:rFonts w:ascii="Times New Roman" w:hAnsi="Times New Roman"/>
          <w:color w:val="auto"/>
        </w:rPr>
        <w:t xml:space="preserve">(bezúhonnosť, vzdelanie, psychická spôsobilosť), pri </w:t>
      </w:r>
      <w:r w:rsidRPr="006C3CF1" w:rsidR="00FF0A2F">
        <w:rPr>
          <w:rFonts w:ascii="Times New Roman" w:hAnsi="Times New Roman"/>
          <w:color w:val="auto"/>
        </w:rPr>
        <w:t>z</w:t>
      </w:r>
      <w:r w:rsidRPr="006C3CF1" w:rsidR="00B36A3D">
        <w:rPr>
          <w:rFonts w:ascii="Times New Roman" w:hAnsi="Times New Roman"/>
          <w:color w:val="auto"/>
        </w:rPr>
        <w:t xml:space="preserve">ávažnom porušení pracovnej disciplíny a  </w:t>
      </w:r>
      <w:r w:rsidRPr="006C3CF1" w:rsidR="00022297">
        <w:rPr>
          <w:rFonts w:ascii="Times New Roman" w:hAnsi="Times New Roman"/>
          <w:color w:val="auto"/>
        </w:rPr>
        <w:t xml:space="preserve">tiež za </w:t>
      </w:r>
      <w:r w:rsidRPr="006C3CF1">
        <w:rPr>
          <w:rFonts w:ascii="Times New Roman" w:hAnsi="Times New Roman"/>
          <w:color w:val="auto"/>
        </w:rPr>
        <w:t>nevytvor</w:t>
      </w:r>
      <w:r w:rsidRPr="006C3CF1" w:rsidR="00022297">
        <w:rPr>
          <w:rFonts w:ascii="Times New Roman" w:hAnsi="Times New Roman"/>
          <w:color w:val="auto"/>
        </w:rPr>
        <w:t xml:space="preserve">enie </w:t>
      </w:r>
      <w:r w:rsidRPr="006C3CF1">
        <w:rPr>
          <w:rFonts w:ascii="Times New Roman" w:hAnsi="Times New Roman"/>
          <w:color w:val="auto"/>
        </w:rPr>
        <w:t xml:space="preserve"> podmien</w:t>
      </w:r>
      <w:r w:rsidRPr="006C3CF1" w:rsidR="00022297">
        <w:rPr>
          <w:rFonts w:ascii="Times New Roman" w:hAnsi="Times New Roman"/>
          <w:color w:val="auto"/>
        </w:rPr>
        <w:t>o</w:t>
      </w:r>
      <w:r w:rsidRPr="006C3CF1">
        <w:rPr>
          <w:rFonts w:ascii="Times New Roman" w:hAnsi="Times New Roman"/>
          <w:color w:val="auto"/>
        </w:rPr>
        <w:t xml:space="preserve">k na dodržiavanie  zákazu  podľa § 7 ods. 3 </w:t>
      </w:r>
      <w:r w:rsidRPr="006C3CF1" w:rsidR="00022297">
        <w:rPr>
          <w:rFonts w:ascii="Times New Roman" w:hAnsi="Times New Roman"/>
          <w:color w:val="auto"/>
        </w:rPr>
        <w:t xml:space="preserve">zákona </w:t>
      </w:r>
      <w:r w:rsidRPr="006C3CF1">
        <w:rPr>
          <w:rFonts w:ascii="Times New Roman" w:hAnsi="Times New Roman"/>
          <w:color w:val="auto"/>
        </w:rPr>
        <w:t>v centre, ktoré riadi.</w:t>
      </w:r>
      <w:r w:rsidRPr="006C3CF1" w:rsidR="000A2012">
        <w:rPr>
          <w:rFonts w:ascii="Times New Roman" w:hAnsi="Times New Roman"/>
          <w:color w:val="auto"/>
        </w:rPr>
        <w:t xml:space="preserve"> Osobitne tento dôvod bol dôvodom diskusií – riaditeľ </w:t>
      </w:r>
      <w:r w:rsidRPr="006C3CF1" w:rsidR="00B36A3D">
        <w:rPr>
          <w:rFonts w:ascii="Times New Roman" w:hAnsi="Times New Roman"/>
          <w:color w:val="auto"/>
        </w:rPr>
        <w:t xml:space="preserve">je </w:t>
      </w:r>
      <w:r w:rsidRPr="006C3CF1" w:rsidR="000A2012">
        <w:rPr>
          <w:rFonts w:ascii="Times New Roman" w:hAnsi="Times New Roman"/>
          <w:color w:val="auto"/>
        </w:rPr>
        <w:t>rozhodne zodpovedný za to</w:t>
      </w:r>
      <w:r w:rsidRPr="006C3CF1" w:rsidR="00B36A3D">
        <w:rPr>
          <w:rFonts w:ascii="Times New Roman" w:hAnsi="Times New Roman"/>
          <w:color w:val="auto"/>
        </w:rPr>
        <w:t>,</w:t>
      </w:r>
      <w:r w:rsidRPr="006C3CF1" w:rsidR="000A2012">
        <w:rPr>
          <w:rFonts w:ascii="Times New Roman" w:hAnsi="Times New Roman"/>
          <w:color w:val="auto"/>
        </w:rPr>
        <w:t xml:space="preserve"> ak nie sú utvorené  podmienky na dodržiavanie tzv. zákazového ustanovenia v zariadení. </w:t>
      </w:r>
    </w:p>
    <w:p w:rsidR="005F774C" w:rsidRPr="006C3CF1" w:rsidP="00855B39">
      <w:pPr>
        <w:bidi w:val="0"/>
        <w:jc w:val="both"/>
        <w:rPr>
          <w:rFonts w:ascii="Times New Roman" w:hAnsi="Times New Roman" w:cs="Times New Roman"/>
          <w:bCs/>
          <w:color w:val="auto"/>
        </w:rPr>
      </w:pPr>
      <w:r w:rsidRPr="006C3CF1">
        <w:rPr>
          <w:rFonts w:ascii="Times New Roman" w:hAnsi="Times New Roman"/>
          <w:color w:val="auto"/>
        </w:rPr>
        <w:t xml:space="preserve"> </w:t>
      </w:r>
      <w:r w:rsidRPr="006C3CF1" w:rsidR="000A2012">
        <w:rPr>
          <w:rFonts w:ascii="Times New Roman" w:hAnsi="Times New Roman"/>
          <w:color w:val="auto"/>
        </w:rPr>
        <w:tab/>
        <w:t xml:space="preserve">Navrhuje sa, aby dôvodom na možné odvolanie riaditeľa, boli okrem  napr. dlhodobo zlého zdravotného stavu, ktorý bráni vo výkone funkcie, aj pretrvávajúce </w:t>
      </w:r>
      <w:r w:rsidRPr="006C3CF1">
        <w:rPr>
          <w:rFonts w:ascii="Times New Roman" w:hAnsi="Times New Roman"/>
          <w:color w:val="auto"/>
        </w:rPr>
        <w:t>nedostatky v</w:t>
      </w:r>
      <w:r w:rsidRPr="006C3CF1" w:rsidR="00B36A3D">
        <w:rPr>
          <w:rFonts w:ascii="Times New Roman" w:hAnsi="Times New Roman"/>
          <w:color w:val="auto"/>
        </w:rPr>
        <w:t xml:space="preserve">o výkone funkcie, opakované menej závažné disciplinárne porušenia a tiež opakované nedostatky v odbornom výkone zariadenia. </w:t>
      </w:r>
    </w:p>
    <w:p w:rsidR="001E6A26" w:rsidRPr="006C3CF1" w:rsidP="00C64FAE">
      <w:pPr>
        <w:bidi w:val="0"/>
        <w:jc w:val="both"/>
        <w:rPr>
          <w:rFonts w:ascii="Times New Roman" w:hAnsi="Times New Roman" w:cs="Times New Roman"/>
          <w:bCs/>
          <w:i/>
          <w:color w:val="auto"/>
        </w:rPr>
      </w:pPr>
    </w:p>
    <w:p w:rsidR="001E6A26" w:rsidRPr="006C3CF1" w:rsidP="004B25DF">
      <w:pPr>
        <w:bidi w:val="0"/>
        <w:jc w:val="both"/>
        <w:rPr>
          <w:rFonts w:ascii="Times New Roman" w:hAnsi="Times New Roman" w:cs="Times New Roman"/>
          <w:i/>
          <w:color w:val="auto"/>
        </w:rPr>
      </w:pPr>
      <w:r w:rsidRPr="006C3CF1">
        <w:rPr>
          <w:rFonts w:ascii="Times New Roman" w:hAnsi="Times New Roman" w:cs="Times New Roman"/>
          <w:i/>
          <w:color w:val="auto"/>
        </w:rPr>
        <w:t>K § 63</w:t>
      </w:r>
    </w:p>
    <w:p w:rsidR="003C75E7" w:rsidRPr="006C3CF1" w:rsidP="0030639B">
      <w:pPr>
        <w:bidi w:val="0"/>
        <w:ind w:firstLine="708"/>
        <w:jc w:val="both"/>
        <w:rPr>
          <w:rFonts w:ascii="Times New Roman" w:hAnsi="Times New Roman" w:cs="Times New Roman"/>
          <w:b/>
          <w:bCs/>
          <w:color w:val="auto"/>
        </w:rPr>
      </w:pPr>
      <w:r w:rsidRPr="006C3CF1">
        <w:rPr>
          <w:rFonts w:ascii="Times New Roman" w:hAnsi="Times New Roman" w:cs="Times New Roman"/>
          <w:color w:val="auto"/>
        </w:rPr>
        <w:t xml:space="preserve">Podmienky vykonávania ošetrovateľskej starostlivosti  sú prevzaté zo súčasnej právnej úpravy. </w:t>
      </w:r>
    </w:p>
    <w:p w:rsidR="0030639B" w:rsidRPr="006C3CF1" w:rsidP="00C64FAE">
      <w:pPr>
        <w:bidi w:val="0"/>
        <w:rPr>
          <w:rFonts w:ascii="Times New Roman" w:hAnsi="Times New Roman" w:cs="Times New Roman"/>
          <w:i/>
          <w:color w:val="auto"/>
          <w:lang w:eastAsia="cs-CZ"/>
        </w:rPr>
      </w:pPr>
    </w:p>
    <w:p w:rsidR="003C75E7" w:rsidRPr="006C3CF1" w:rsidP="00C64FAE">
      <w:pPr>
        <w:bidi w:val="0"/>
        <w:rPr>
          <w:rFonts w:ascii="Times New Roman" w:hAnsi="Times New Roman" w:cs="Times New Roman"/>
          <w:i/>
          <w:color w:val="auto"/>
          <w:lang w:eastAsia="cs-CZ"/>
        </w:rPr>
      </w:pPr>
      <w:r w:rsidRPr="006C3CF1">
        <w:rPr>
          <w:rFonts w:ascii="Times New Roman" w:hAnsi="Times New Roman" w:cs="Times New Roman"/>
          <w:i/>
          <w:color w:val="auto"/>
          <w:lang w:eastAsia="cs-CZ"/>
        </w:rPr>
        <w:t>K § 64</w:t>
      </w:r>
    </w:p>
    <w:p w:rsidR="003C75E7" w:rsidRPr="006C3CF1" w:rsidP="00C64FAE">
      <w:pPr>
        <w:bidi w:val="0"/>
        <w:ind w:firstLine="708"/>
        <w:jc w:val="both"/>
        <w:rPr>
          <w:rFonts w:ascii="Times New Roman" w:hAnsi="Times New Roman" w:cs="Times New Roman"/>
          <w:bCs/>
          <w:color w:val="auto"/>
          <w:lang w:eastAsia="cs-CZ"/>
        </w:rPr>
      </w:pPr>
      <w:r w:rsidRPr="006C3CF1">
        <w:rPr>
          <w:rFonts w:ascii="Times New Roman" w:hAnsi="Times New Roman" w:cs="Times New Roman"/>
          <w:color w:val="auto"/>
          <w:lang w:eastAsia="cs-CZ"/>
        </w:rPr>
        <w:t>V súvislosti s navrhovanými zmenami vo fungovaní zariadení a s tým súvisiacou potrebou vykonať legislatívno-technické úpravy aj v častiach upravujúcich opatrenia finančného charakteru, sa navrhuje zároveň zjednodušiť text ustanovenia upravujúceho p</w:t>
      </w:r>
      <w:r w:rsidRPr="006C3CF1">
        <w:rPr>
          <w:rFonts w:ascii="Times New Roman" w:hAnsi="Times New Roman" w:cs="Times New Roman"/>
          <w:bCs/>
          <w:color w:val="auto"/>
          <w:lang w:eastAsia="cs-CZ"/>
        </w:rPr>
        <w:t>ríspevky na podporu úpravy rodinných pomerov dieťaťa (príspevok na dopravu, ktorý môže poskytnúť obec rodičovi na účel návštevy dieťaťa, ktoré bolo umiestnené v zariadení na základe pobytového opatrenia súdu,  príspevok na stravu, ktorý poskytuje dieťaťu centrum ak ide na návštevu k rodičom alebo blízkym osobám)  pri zachovaní pôvodnej podstaty úpravy.</w:t>
      </w:r>
    </w:p>
    <w:p w:rsidR="003C75E7" w:rsidRPr="006C3CF1" w:rsidP="00C64FAE">
      <w:pPr>
        <w:bidi w:val="0"/>
        <w:ind w:firstLine="708"/>
        <w:jc w:val="both"/>
        <w:rPr>
          <w:rFonts w:ascii="Times New Roman" w:hAnsi="Times New Roman" w:cs="Times New Roman"/>
          <w:b/>
          <w:bCs/>
          <w:color w:val="auto"/>
          <w:lang w:eastAsia="cs-CZ"/>
        </w:rPr>
      </w:pPr>
    </w:p>
    <w:p w:rsidR="003C75E7" w:rsidRPr="006C3CF1" w:rsidP="00C64FAE">
      <w:pPr>
        <w:bidi w:val="0"/>
        <w:jc w:val="both"/>
        <w:rPr>
          <w:rFonts w:ascii="Times New Roman" w:hAnsi="Times New Roman" w:cs="Times New Roman"/>
          <w:bCs/>
          <w:i/>
          <w:color w:val="auto"/>
          <w:lang w:eastAsia="cs-CZ"/>
        </w:rPr>
      </w:pPr>
      <w:r w:rsidRPr="006C3CF1">
        <w:rPr>
          <w:rFonts w:ascii="Times New Roman" w:hAnsi="Times New Roman" w:cs="Times New Roman"/>
          <w:bCs/>
          <w:i/>
          <w:color w:val="auto"/>
          <w:lang w:eastAsia="cs-CZ"/>
        </w:rPr>
        <w:t>K § 65 až §67</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Rovnako ako pri príspevku na dopravu a príspevku na stravu boli v ustanoveniach upravujúcich vreckové a dary vykonané potrebné legislatívno-technické úpravy a zároveň sa navrhuje, aby vreckové na rozdiel od súčasného stavu patrilo aj dieťaťu, ktoré je umiestnené v zariadení na základe výchovného opatrenia – dôvodom je jednak limitovanie dôvodov nariadenia ústavnej starostlivosti a vyššieho využívania výchovných opatrení, čím sa postupne preklápa výkon ústavnej starostlivosti na výkon výchovných opatrení, a tiež aj nevysvetliteľná nerovnaká situácia deťom v centre. </w:t>
      </w:r>
    </w:p>
    <w:p w:rsidR="0089273F" w:rsidRPr="006C3CF1" w:rsidP="00C64FAE">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lang w:eastAsia="cs-CZ"/>
        </w:rPr>
        <w:t xml:space="preserve">Zariadenie má už dnes možnosť poskytnúť dieťaťu z dôvodu výchovného pôsobenia  vreckové v nižšej sume s tým, že rozdiel nevyplateného vreckového musí dieťaťu vyplatiť nasledujúci mesiac. Takýto mechanizmus nemá vždy želateľný výchovný efekt, preto sa navrhuje, aby bolo možné časť zníženého vrecového dieťaťa nevyplatiť, ale keďže ide o vreckové dieťaťa, uložiť ho na účet dieťaťa. V programe centra (ustanovené vyhláškou) bude musieť mať centrum popísaný nielen spôsob preberania vreckového deťmi, ale aj </w:t>
      </w:r>
      <w:r w:rsidRPr="006C3CF1" w:rsidR="003C75E7">
        <w:rPr>
          <w:rFonts w:ascii="Times New Roman" w:hAnsi="Times New Roman" w:cs="Times New Roman"/>
          <w:color w:val="auto"/>
        </w:rPr>
        <w:t xml:space="preserve">taxatívny popis konkrétnych výchovných prostriedkov, vrátane zníženia vreckového  a uvedených možností prehodnotenia uloženého výchovného prostriedku, ak s jeho použitím klient  - dieťa nesúhlasí. </w:t>
      </w:r>
    </w:p>
    <w:p w:rsidR="0089273F" w:rsidP="004B25DF">
      <w:pPr>
        <w:pStyle w:val="ListParagraph"/>
        <w:bidi w:val="0"/>
        <w:ind w:left="0" w:firstLine="708"/>
        <w:jc w:val="both"/>
        <w:rPr>
          <w:rFonts w:ascii="Times New Roman" w:hAnsi="Times New Roman"/>
          <w:color w:val="auto"/>
          <w:lang w:eastAsia="cs-CZ"/>
        </w:rPr>
      </w:pPr>
      <w:r w:rsidRPr="006C3CF1">
        <w:rPr>
          <w:rFonts w:ascii="Times New Roman" w:hAnsi="Times New Roman" w:cs="Times New Roman"/>
          <w:color w:val="auto"/>
        </w:rPr>
        <w:t>V prípade určenia sumy vecných darov sa navrhuje</w:t>
      </w:r>
      <w:r w:rsidRPr="006C3CF1" w:rsidR="009E1551">
        <w:rPr>
          <w:rFonts w:ascii="Times New Roman" w:hAnsi="Times New Roman" w:cs="Times New Roman"/>
          <w:color w:val="auto"/>
        </w:rPr>
        <w:t>,</w:t>
      </w:r>
      <w:r w:rsidRPr="006C3CF1">
        <w:rPr>
          <w:rFonts w:ascii="Times New Roman" w:hAnsi="Times New Roman" w:cs="Times New Roman"/>
          <w:color w:val="auto"/>
        </w:rPr>
        <w:t xml:space="preserve"> na rozdiel od aktuálneho stavu kedy je výška určená fixným percentom </w:t>
      </w:r>
      <w:r w:rsidRPr="006C3CF1">
        <w:rPr>
          <w:rFonts w:ascii="Times New Roman" w:hAnsi="Times New Roman"/>
          <w:color w:val="auto"/>
          <w:lang w:eastAsia="cs-CZ"/>
        </w:rPr>
        <w:t xml:space="preserve">sumy životného minima </w:t>
      </w:r>
      <w:r w:rsidRPr="006C3CF1">
        <w:rPr>
          <w:rFonts w:ascii="Times New Roman" w:hAnsi="Times New Roman"/>
          <w:color w:val="auto"/>
        </w:rPr>
        <w:t>pre nezaopatrené dieťa</w:t>
      </w:r>
      <w:r w:rsidRPr="006C3CF1" w:rsidR="009E1551">
        <w:rPr>
          <w:rFonts w:ascii="Times New Roman" w:hAnsi="Times New Roman"/>
          <w:color w:val="auto"/>
        </w:rPr>
        <w:t>,</w:t>
      </w:r>
      <w:r w:rsidRPr="006C3CF1">
        <w:rPr>
          <w:rFonts w:ascii="Times New Roman" w:hAnsi="Times New Roman"/>
          <w:color w:val="auto"/>
        </w:rPr>
        <w:t xml:space="preserve"> stanoviť výšku v rovine „najmenej“ nakoľko je veľmi náročné zadovážiť vecný dar v určenej výške životného minima (spravidla obsahujúcej aj centy)</w:t>
      </w:r>
      <w:r w:rsidRPr="006C3CF1">
        <w:rPr>
          <w:rFonts w:ascii="Times New Roman" w:hAnsi="Times New Roman"/>
          <w:color w:val="auto"/>
          <w:lang w:eastAsia="cs-CZ"/>
        </w:rPr>
        <w:t>.</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rPr>
        <w:t xml:space="preserve">V ostatných častiach sa navrhuje ponechať súčasný stav.  </w:t>
      </w:r>
    </w:p>
    <w:p w:rsidR="003C75E7" w:rsidRPr="006C3CF1" w:rsidP="00C64FAE">
      <w:pPr>
        <w:bidi w:val="0"/>
        <w:ind w:firstLine="708"/>
        <w:jc w:val="both"/>
        <w:rPr>
          <w:rFonts w:ascii="Times New Roman" w:hAnsi="Times New Roman" w:cs="Times New Roman"/>
          <w:color w:val="auto"/>
          <w:lang w:eastAsia="cs-CZ"/>
        </w:rPr>
      </w:pPr>
    </w:p>
    <w:p w:rsidR="00022B3A" w:rsidP="00C64FAE">
      <w:pPr>
        <w:bidi w:val="0"/>
        <w:jc w:val="both"/>
        <w:rPr>
          <w:rFonts w:ascii="Times New Roman" w:hAnsi="Times New Roman" w:cs="Times New Roman"/>
          <w:i/>
          <w:color w:val="auto"/>
          <w:lang w:eastAsia="cs-CZ"/>
        </w:rPr>
      </w:pPr>
    </w:p>
    <w:p w:rsidR="003C75E7" w:rsidRPr="006C3CF1" w:rsidP="00C64FAE">
      <w:pPr>
        <w:bidi w:val="0"/>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68 a 69</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Popri legislatívno-technických zmenách úpravy jednorazového príspevku na uľahčenie osamostatnenia sa mladému dospelému sa navrhuje zmena právneho titulu na poskytnutie príspevku – aktuálne sa príspevok poskytuje zo zákona vo finančnej forme (t.j. bez rozhodnutia) podľa plánu a dohody s mladým dospelých a v prípadoch, ak je to účelné na zabezpečenie bývania, vecí súvisiacich s bývaním alebo na iné účely súvisiace s osamostatnením sa mladého dospelého, môže zariadenie rozhodnúť o poskytnutí príspevku v kombinovanej alebo vecnej forme. Keďže sa v praxi neobjavujú prakticky žiadne rozhodnutia a nie je možné predpokladať, že spravidla nie je dôvod rozhodnúť o inom spôsobe poskytnutia tohto príspevku, navrhuje sa, aby sa vo veci poskytnutia príspevku rozhodovalo vždy.</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Navrhuje sa tiež, oproti súčasnému stavu, aby na tento príspevok mal nárok aj mladý dospelý, ktorému sú kontinuálne poskytované sociálne služby v  zariadení sociálnych služieb. </w:t>
      </w:r>
      <w:r w:rsidRPr="006C3CF1" w:rsidR="0089273F">
        <w:rPr>
          <w:rFonts w:ascii="Times New Roman" w:hAnsi="Times New Roman" w:cs="Times New Roman"/>
          <w:color w:val="auto"/>
          <w:lang w:eastAsia="cs-CZ"/>
        </w:rPr>
        <w:t>Výška príspevku bude tak ako doposiaľ určená vo vyhláške.</w:t>
      </w:r>
      <w:r w:rsidRPr="006C3CF1">
        <w:rPr>
          <w:rFonts w:ascii="Times New Roman" w:hAnsi="Times New Roman" w:cs="Times New Roman"/>
          <w:color w:val="auto"/>
          <w:lang w:eastAsia="cs-CZ"/>
        </w:rPr>
        <w:t xml:space="preserve"> </w:t>
      </w:r>
    </w:p>
    <w:p w:rsidR="003C75E7" w:rsidRPr="006C3CF1" w:rsidP="00C64FAE">
      <w:pPr>
        <w:bidi w:val="0"/>
        <w:jc w:val="both"/>
        <w:rPr>
          <w:rFonts w:ascii="Times New Roman" w:hAnsi="Times New Roman" w:cs="Times New Roman"/>
          <w:color w:val="auto"/>
          <w:lang w:eastAsia="cs-CZ"/>
        </w:rPr>
      </w:pPr>
    </w:p>
    <w:p w:rsidR="003C75E7" w:rsidRPr="006C3CF1" w:rsidP="00C64FAE">
      <w:pPr>
        <w:bidi w:val="0"/>
        <w:jc w:val="both"/>
        <w:rPr>
          <w:rFonts w:ascii="Times New Roman" w:hAnsi="Times New Roman" w:cs="Times New Roman"/>
          <w:bCs/>
          <w:i/>
          <w:color w:val="auto"/>
          <w:lang w:eastAsia="cs-CZ"/>
        </w:rPr>
      </w:pPr>
      <w:r w:rsidRPr="006C3CF1">
        <w:rPr>
          <w:rFonts w:ascii="Times New Roman" w:hAnsi="Times New Roman" w:cs="Times New Roman"/>
          <w:bCs/>
          <w:i/>
          <w:color w:val="auto"/>
          <w:lang w:eastAsia="cs-CZ"/>
        </w:rPr>
        <w:t xml:space="preserve">K § 69 </w:t>
      </w:r>
    </w:p>
    <w:p w:rsidR="003C75E7" w:rsidRPr="006C3CF1" w:rsidP="00C64FAE">
      <w:pPr>
        <w:bidi w:val="0"/>
        <w:ind w:firstLine="708"/>
        <w:jc w:val="both"/>
        <w:rPr>
          <w:rFonts w:ascii="Times New Roman" w:hAnsi="Times New Roman" w:cs="Times New Roman"/>
          <w:bCs/>
          <w:color w:val="auto"/>
          <w:lang w:eastAsia="cs-CZ"/>
        </w:rPr>
      </w:pPr>
      <w:r w:rsidRPr="006C3CF1">
        <w:rPr>
          <w:rFonts w:ascii="Times New Roman" w:hAnsi="Times New Roman" w:cs="Times New Roman"/>
          <w:color w:val="auto"/>
        </w:rPr>
        <w:t xml:space="preserve">Podľa aktuálne platnej právnej úpravy (§ 65) nesie obec spoluzodpovednosť za deti, ktoré žijú na jej území a museli byť umiestnené v detskom  domove na základe rozhodnutia o ústavnej starostlivosti v prípadoch, keď obec mohla, ale nevykonávala opatrenia sociálnoprávnej ochrany detí a sociálnej kurately v prospech detí a ich rodín, a to ešte pred vyňatím detí z rodiny sumou 10% priemerných bežných výdavkov  na dieťa na rok v detských domovoch na sanáciu rodiny, alebo nájdenie náhradnej rodiny pre dieťa. Ak je dieťa po roku ešte stále v detskom domove, musí obec tieto peniaze začať posielať dieťaťu vo forme príspevku na tvorbu úspor. Obec, ktorá ten rok pred umiestnením dieťaťa do detského domova vykonávala pre rodičov a dieťa opatrenia, ktoré sú v pôsobnosti obce (preventívne opatrenia, rôzne programy, aktivity, pomoc dieťaťu/ rodičom) a prvý rok, čo bolo dieťa umiestnené v detskom domove, použila finančné prostriedky na sanáciu rodiny, resp. hľadanie náhradnej rodiny, nemusí prispievať na tvorbu úspor dieťaťa. V súčasnej podobe je §65 účinný od roku 2009 a jeho text bol tvorený spolu so ZMOS-om. Pôvodný text ustanovenia bol zavedený od septembra 2005. </w:t>
      </w:r>
    </w:p>
    <w:p w:rsidR="0030639B" w:rsidRPr="006C3CF1" w:rsidP="00C64FAE">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Takýto mechanizmus sa v praxi ukazuje ako mimoriadne neefektívny, prináša nezrovnalosti v preukazovaní a vyhodnocovaní toho, čo ktorá obec pre dieťa urobila</w:t>
      </w:r>
      <w:r w:rsidRPr="006C3CF1" w:rsidR="007C2DC0">
        <w:rPr>
          <w:rFonts w:ascii="Times New Roman" w:hAnsi="Times New Roman" w:cs="Times New Roman"/>
          <w:color w:val="auto"/>
        </w:rPr>
        <w:t>,</w:t>
      </w:r>
      <w:r w:rsidRPr="006C3CF1" w:rsidR="003C75E7">
        <w:rPr>
          <w:rFonts w:ascii="Times New Roman" w:hAnsi="Times New Roman" w:cs="Times New Roman"/>
          <w:color w:val="auto"/>
        </w:rPr>
        <w:t xml:space="preserve"> a navyše, hoci je to príspevok dieťaťu na podporu osamostatnenia sa,  peniaze sa ukladajú na účet dieťaťa, a preto nie je možné zabezpečiť po dovŕšení plnoletosti plnenie účelu finančných prostriedkov, na ktorý boli dieťaťu poskytované. Komplikovaný proces a neistý výsledok sú dôvodom na zmenu úpravy podpory mladých dospelých obcami. Navrhuje sa, aby obec rovnako ako zariadenie poskytovala príspevok na osamostatnenie sa tým mladým dospelým, ktorým vznikne nárok na príspevok na uľahčenie osamostatnenia v centre,  a to v</w:t>
      </w:r>
      <w:r w:rsidRPr="006C3CF1" w:rsidR="0011542E">
        <w:rPr>
          <w:rFonts w:ascii="Times New Roman" w:hAnsi="Times New Roman" w:cs="Times New Roman"/>
          <w:color w:val="auto"/>
        </w:rPr>
        <w:t>o výške 30% tohto príspevku.</w:t>
      </w:r>
      <w:r w:rsidRPr="006C3CF1" w:rsidR="003C75E7">
        <w:rPr>
          <w:rFonts w:ascii="Times New Roman" w:hAnsi="Times New Roman" w:cs="Times New Roman"/>
          <w:color w:val="auto"/>
        </w:rPr>
        <w:t xml:space="preserve"> </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rPr>
        <w:t>Poskytnutie je, obdobne ako u iných príspevkov mladým</w:t>
      </w:r>
      <w:r w:rsidRPr="006C3CF1">
        <w:rPr>
          <w:rFonts w:ascii="Times New Roman" w:hAnsi="Times New Roman" w:cs="Times New Roman"/>
          <w:color w:val="auto"/>
          <w:lang w:eastAsia="cs-CZ"/>
        </w:rPr>
        <w:t xml:space="preserve"> dospelým, naviazané na žiadosť (do 30 dní po skončení vykonávania </w:t>
      </w:r>
      <w:r w:rsidRPr="006C3CF1" w:rsidR="0011542E">
        <w:rPr>
          <w:rFonts w:ascii="Times New Roman" w:hAnsi="Times New Roman" w:cs="Times New Roman"/>
          <w:color w:val="auto"/>
          <w:lang w:eastAsia="cs-CZ"/>
        </w:rPr>
        <w:t xml:space="preserve">opatrení v centre) </w:t>
      </w:r>
      <w:r w:rsidRPr="006C3CF1">
        <w:rPr>
          <w:rFonts w:ascii="Times New Roman" w:hAnsi="Times New Roman" w:cs="Times New Roman"/>
          <w:color w:val="auto"/>
          <w:lang w:eastAsia="cs-CZ"/>
        </w:rPr>
        <w:t xml:space="preserve"> a</w:t>
      </w:r>
      <w:r w:rsidRPr="006C3CF1">
        <w:rPr>
          <w:rFonts w:ascii="Times New Roman" w:hAnsi="Times New Roman" w:cs="Times New Roman"/>
          <w:color w:val="auto"/>
        </w:rPr>
        <w:t> podmienkou je aby</w:t>
      </w:r>
      <w:r w:rsidRPr="006C3CF1" w:rsidR="0011542E">
        <w:rPr>
          <w:rFonts w:ascii="Times New Roman" w:hAnsi="Times New Roman" w:cs="Times New Roman"/>
          <w:color w:val="auto"/>
        </w:rPr>
        <w:t xml:space="preserve"> mal mladý dospelý (ako dieťa) v čase jeho umiestnenia </w:t>
      </w:r>
      <w:r w:rsidRPr="006C3CF1" w:rsidR="0011542E">
        <w:rPr>
          <w:rFonts w:ascii="Times New Roman" w:hAnsi="Times New Roman" w:cs="Times New Roman"/>
          <w:color w:val="auto"/>
          <w:lang w:eastAsia="cs-CZ"/>
        </w:rPr>
        <w:t xml:space="preserve">trvalý </w:t>
      </w:r>
      <w:r w:rsidRPr="006C3CF1">
        <w:rPr>
          <w:rFonts w:ascii="Times New Roman" w:hAnsi="Times New Roman" w:cs="Times New Roman"/>
          <w:color w:val="auto"/>
          <w:lang w:eastAsia="cs-CZ"/>
        </w:rPr>
        <w:t>pobyt</w:t>
      </w:r>
      <w:r w:rsidRPr="006C3CF1" w:rsidR="0011542E">
        <w:rPr>
          <w:rFonts w:ascii="Times New Roman" w:hAnsi="Times New Roman" w:cs="Times New Roman"/>
          <w:color w:val="auto"/>
          <w:lang w:eastAsia="cs-CZ"/>
        </w:rPr>
        <w:t xml:space="preserve"> na území obce</w:t>
      </w:r>
      <w:r w:rsidRPr="006C3CF1">
        <w:rPr>
          <w:rFonts w:ascii="Times New Roman" w:hAnsi="Times New Roman" w:cs="Times New Roman"/>
          <w:color w:val="auto"/>
          <w:lang w:eastAsia="cs-CZ"/>
        </w:rPr>
        <w:t xml:space="preserve">. Zároveň bude môcť obec rozhodnúť, akou formou príspevok poskytne,  a tiež, že ho poskytne vo viacerých častiach (v záujme istoty mladých dospelých sa však navrhuje aby plná výška príspevku bola poskytnutá najneskôr do pol roka od právoplatnosti rozhodnutia), čím sa zlepší plnenie účelu finančných prostriedkov poskytovaných obcami.  </w:t>
      </w:r>
    </w:p>
    <w:p w:rsidR="003C75E7" w:rsidRPr="006C3CF1" w:rsidP="00C64FAE">
      <w:pPr>
        <w:bidi w:val="0"/>
        <w:jc w:val="both"/>
        <w:rPr>
          <w:rFonts w:ascii="Times New Roman" w:hAnsi="Times New Roman" w:cs="Times New Roman"/>
          <w:i/>
          <w:color w:val="auto"/>
          <w:lang w:eastAsia="cs-CZ"/>
        </w:rPr>
      </w:pPr>
    </w:p>
    <w:p w:rsidR="003C75E7" w:rsidRPr="006C3CF1" w:rsidP="00C64FAE">
      <w:pPr>
        <w:bidi w:val="0"/>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 xml:space="preserve">K § 70 </w:t>
      </w:r>
    </w:p>
    <w:p w:rsidR="003C75E7" w:rsidRPr="006C3CF1" w:rsidP="00C64FAE">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Navrhuje sa prevziať úpravu resocializačného príspevku zo súčasnej právnej úpravy s jedinou výnimkou - navrhuje sa, aby sociálny kurátor mal možnosť týmto príspevkom podporiť aj resocializáciu klientov po skončení ochrannej výchovy alebo ochranného ústavného liečenia, ak ich klient vykonával na území Slovenskej republiky. Táto cieľová skupina je minimálna, ale v prípade, ak klient potrebuje po prepustení napr. z ochranného liečenia napr. nové doklady, je táto situácia pre klienta neriešiteľná.  </w:t>
      </w:r>
    </w:p>
    <w:p w:rsidR="003C75E7" w:rsidRPr="006C3CF1" w:rsidP="00C64FAE">
      <w:pPr>
        <w:bidi w:val="0"/>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 </w:t>
      </w:r>
    </w:p>
    <w:p w:rsidR="003C75E7" w:rsidP="00C64FAE">
      <w:pPr>
        <w:bidi w:val="0"/>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K bod</w:t>
      </w:r>
      <w:r w:rsidRPr="006C3CF1" w:rsidR="0011542E">
        <w:rPr>
          <w:rFonts w:ascii="Times New Roman" w:hAnsi="Times New Roman" w:cs="Times New Roman"/>
          <w:b/>
          <w:color w:val="auto"/>
          <w:lang w:eastAsia="cs-CZ"/>
        </w:rPr>
        <w:t>om</w:t>
      </w:r>
      <w:r w:rsidRPr="006C3CF1">
        <w:rPr>
          <w:rFonts w:ascii="Times New Roman" w:hAnsi="Times New Roman" w:cs="Times New Roman"/>
          <w:b/>
          <w:color w:val="auto"/>
          <w:lang w:eastAsia="cs-CZ"/>
        </w:rPr>
        <w:t xml:space="preserve"> </w:t>
      </w:r>
      <w:r w:rsidRPr="006C3CF1" w:rsidR="008F498F">
        <w:rPr>
          <w:rFonts w:ascii="Times New Roman" w:hAnsi="Times New Roman" w:cs="Times New Roman"/>
          <w:b/>
          <w:color w:val="auto"/>
          <w:lang w:eastAsia="cs-CZ"/>
        </w:rPr>
        <w:t>3</w:t>
      </w:r>
      <w:r w:rsidR="002A7A75">
        <w:rPr>
          <w:rFonts w:ascii="Times New Roman" w:hAnsi="Times New Roman" w:cs="Times New Roman"/>
          <w:b/>
          <w:color w:val="auto"/>
          <w:lang w:eastAsia="cs-CZ"/>
        </w:rPr>
        <w:t>5</w:t>
      </w:r>
      <w:r w:rsidRPr="006C3CF1">
        <w:rPr>
          <w:rFonts w:ascii="Times New Roman" w:hAnsi="Times New Roman" w:cs="Times New Roman"/>
          <w:b/>
          <w:color w:val="auto"/>
          <w:lang w:eastAsia="cs-CZ"/>
        </w:rPr>
        <w:t xml:space="preserve"> a</w:t>
      </w:r>
      <w:r w:rsidRPr="006C3CF1" w:rsidR="0011542E">
        <w:rPr>
          <w:rFonts w:ascii="Times New Roman" w:hAnsi="Times New Roman" w:cs="Times New Roman"/>
          <w:b/>
          <w:color w:val="auto"/>
          <w:lang w:eastAsia="cs-CZ"/>
        </w:rPr>
        <w:t>ž</w:t>
      </w:r>
      <w:r w:rsidRPr="006C3CF1">
        <w:rPr>
          <w:rFonts w:ascii="Times New Roman" w:hAnsi="Times New Roman" w:cs="Times New Roman"/>
          <w:b/>
          <w:color w:val="auto"/>
          <w:lang w:eastAsia="cs-CZ"/>
        </w:rPr>
        <w:t> </w:t>
      </w:r>
      <w:r w:rsidRPr="006C3CF1" w:rsidR="008F498F">
        <w:rPr>
          <w:rFonts w:ascii="Times New Roman" w:hAnsi="Times New Roman" w:cs="Times New Roman"/>
          <w:b/>
          <w:color w:val="auto"/>
          <w:lang w:eastAsia="cs-CZ"/>
        </w:rPr>
        <w:t>3</w:t>
      </w:r>
      <w:r w:rsidR="002A7A75">
        <w:rPr>
          <w:rFonts w:ascii="Times New Roman" w:hAnsi="Times New Roman" w:cs="Times New Roman"/>
          <w:b/>
          <w:color w:val="auto"/>
          <w:lang w:eastAsia="cs-CZ"/>
        </w:rPr>
        <w:t>7</w:t>
      </w:r>
      <w:r w:rsidRPr="006C3CF1">
        <w:rPr>
          <w:rFonts w:ascii="Times New Roman" w:hAnsi="Times New Roman" w:cs="Times New Roman"/>
          <w:b/>
          <w:color w:val="auto"/>
          <w:lang w:eastAsia="cs-CZ"/>
        </w:rPr>
        <w:t xml:space="preserve"> </w:t>
      </w:r>
    </w:p>
    <w:p w:rsidR="00022B3A" w:rsidRPr="006C3CF1" w:rsidP="00C64FAE">
      <w:pPr>
        <w:bidi w:val="0"/>
        <w:jc w:val="both"/>
        <w:rPr>
          <w:rFonts w:ascii="Times New Roman" w:hAnsi="Times New Roman" w:cs="Times New Roman"/>
          <w:b/>
          <w:color w:val="auto"/>
          <w:lang w:eastAsia="cs-CZ"/>
        </w:rPr>
      </w:pPr>
    </w:p>
    <w:p w:rsidR="003C75E7" w:rsidRPr="006C3CF1" w:rsidP="00953A6A">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Legislatívno-technická úprava. </w:t>
      </w:r>
    </w:p>
    <w:p w:rsidR="008F498F" w:rsidRPr="006C3CF1" w:rsidP="00C64FAE">
      <w:pPr>
        <w:bidi w:val="0"/>
        <w:jc w:val="both"/>
        <w:rPr>
          <w:rFonts w:ascii="Times New Roman" w:hAnsi="Times New Roman" w:cs="Times New Roman"/>
          <w:b/>
          <w:color w:val="auto"/>
          <w:lang w:eastAsia="cs-CZ"/>
        </w:rPr>
      </w:pPr>
    </w:p>
    <w:p w:rsidR="003C75E7" w:rsidP="00C64FAE">
      <w:pPr>
        <w:bidi w:val="0"/>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8F498F">
        <w:rPr>
          <w:rFonts w:ascii="Times New Roman" w:hAnsi="Times New Roman" w:cs="Times New Roman"/>
          <w:b/>
          <w:color w:val="auto"/>
          <w:lang w:eastAsia="cs-CZ"/>
        </w:rPr>
        <w:t>3</w:t>
      </w:r>
      <w:r w:rsidR="002A7A75">
        <w:rPr>
          <w:rFonts w:ascii="Times New Roman" w:hAnsi="Times New Roman" w:cs="Times New Roman"/>
          <w:b/>
          <w:color w:val="auto"/>
          <w:lang w:eastAsia="cs-CZ"/>
        </w:rPr>
        <w:t>8</w:t>
      </w:r>
    </w:p>
    <w:p w:rsidR="00022B3A" w:rsidRPr="006C3CF1" w:rsidP="00C64FAE">
      <w:pPr>
        <w:bidi w:val="0"/>
        <w:jc w:val="both"/>
        <w:rPr>
          <w:rFonts w:ascii="Times New Roman" w:hAnsi="Times New Roman" w:cs="Times New Roman"/>
          <w:b/>
          <w:color w:val="auto"/>
          <w:lang w:eastAsia="cs-CZ"/>
        </w:rPr>
      </w:pPr>
    </w:p>
    <w:p w:rsidR="005D7B31" w:rsidP="005D7B31">
      <w:pPr>
        <w:bidi w:val="0"/>
        <w:ind w:firstLine="708"/>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V súvislosti s navrhovanými zmenami v </w:t>
      </w:r>
      <w:r w:rsidRPr="006C3CF1" w:rsidR="00262F80">
        <w:rPr>
          <w:rFonts w:ascii="Times New Roman" w:hAnsi="Times New Roman" w:cs="Times New Roman"/>
          <w:color w:val="auto"/>
          <w:lang w:eastAsia="cs-CZ"/>
        </w:rPr>
        <w:t>3</w:t>
      </w:r>
      <w:r w:rsidR="002A7A75">
        <w:rPr>
          <w:rFonts w:ascii="Times New Roman" w:hAnsi="Times New Roman" w:cs="Times New Roman"/>
          <w:color w:val="auto"/>
          <w:lang w:eastAsia="cs-CZ"/>
        </w:rPr>
        <w:t>4</w:t>
      </w:r>
      <w:r w:rsidRPr="006C3CF1" w:rsidR="003C75E7">
        <w:rPr>
          <w:rFonts w:ascii="Times New Roman" w:hAnsi="Times New Roman" w:cs="Times New Roman"/>
          <w:color w:val="auto"/>
          <w:lang w:eastAsia="cs-CZ"/>
        </w:rPr>
        <w:t xml:space="preserve">. </w:t>
      </w:r>
      <w:r w:rsidRPr="006C3CF1" w:rsidR="007C2DC0">
        <w:rPr>
          <w:rFonts w:ascii="Times New Roman" w:hAnsi="Times New Roman" w:cs="Times New Roman"/>
          <w:color w:val="auto"/>
          <w:lang w:eastAsia="cs-CZ"/>
        </w:rPr>
        <w:t>n</w:t>
      </w:r>
      <w:r w:rsidRPr="006C3CF1" w:rsidR="002144F2">
        <w:rPr>
          <w:rFonts w:ascii="Times New Roman" w:hAnsi="Times New Roman" w:cs="Times New Roman"/>
          <w:color w:val="auto"/>
          <w:lang w:eastAsia="cs-CZ"/>
        </w:rPr>
        <w:t xml:space="preserve">ovelizačnom </w:t>
      </w:r>
      <w:r w:rsidRPr="006C3CF1" w:rsidR="003C75E7">
        <w:rPr>
          <w:rFonts w:ascii="Times New Roman" w:hAnsi="Times New Roman" w:cs="Times New Roman"/>
          <w:color w:val="auto"/>
          <w:lang w:eastAsia="cs-CZ"/>
        </w:rPr>
        <w:t>bode sa navrhuje aj úprava zriaďovateľskej pôsobnosti Ústredia k centru a zároveň sa navrhuje rozšírenie kompetencií Ústredia smerom k akreditovaným centrám aj o metodickú činnosť – dôvodom tejto úpravy je, že aj keď Ústredie nie je zriaďovateľom týchto zariadení, je potrebné zabezpečiť jednotu osobitne vecného výkonu opatrení pre deti v</w:t>
      </w:r>
      <w:r w:rsidRPr="006C3CF1">
        <w:rPr>
          <w:rFonts w:ascii="Times New Roman" w:hAnsi="Times New Roman" w:cs="Times New Roman"/>
          <w:color w:val="auto"/>
          <w:lang w:eastAsia="cs-CZ"/>
        </w:rPr>
        <w:t> </w:t>
      </w:r>
      <w:r w:rsidRPr="006C3CF1" w:rsidR="003C75E7">
        <w:rPr>
          <w:rFonts w:ascii="Times New Roman" w:hAnsi="Times New Roman" w:cs="Times New Roman"/>
          <w:color w:val="auto"/>
          <w:lang w:eastAsia="cs-CZ"/>
        </w:rPr>
        <w:t>štátnych</w:t>
      </w:r>
      <w:r w:rsidRPr="006C3CF1">
        <w:rPr>
          <w:rFonts w:ascii="Times New Roman" w:hAnsi="Times New Roman" w:cs="Times New Roman"/>
          <w:color w:val="auto"/>
          <w:lang w:eastAsia="cs-CZ"/>
        </w:rPr>
        <w:t xml:space="preserve"> </w:t>
      </w:r>
      <w:r w:rsidRPr="006C3CF1" w:rsidR="003C75E7">
        <w:rPr>
          <w:rFonts w:ascii="Times New Roman" w:hAnsi="Times New Roman" w:cs="Times New Roman"/>
          <w:color w:val="auto"/>
          <w:lang w:eastAsia="cs-CZ"/>
        </w:rPr>
        <w:t>aj v akreditovaných  zriadeniach o to viac, že opatrenia sú vykonávané buď na základe súdneho alebo správneho rozhodnutia alebo na základe odporúčania orgánu sociálnoprávnej ochr</w:t>
      </w:r>
      <w:r w:rsidRPr="006C3CF1">
        <w:rPr>
          <w:rFonts w:ascii="Times New Roman" w:hAnsi="Times New Roman" w:cs="Times New Roman"/>
          <w:color w:val="auto"/>
          <w:lang w:eastAsia="cs-CZ"/>
        </w:rPr>
        <w:t xml:space="preserve">any detí a sociálnej kurately. </w:t>
      </w:r>
    </w:p>
    <w:p w:rsidR="006C3CF1" w:rsidRPr="006C3CF1" w:rsidP="005D7B31">
      <w:pPr>
        <w:bidi w:val="0"/>
        <w:ind w:firstLine="708"/>
        <w:jc w:val="both"/>
        <w:rPr>
          <w:rFonts w:ascii="Times New Roman" w:hAnsi="Times New Roman" w:cs="Times New Roman"/>
          <w:color w:val="auto"/>
          <w:lang w:eastAsia="cs-CZ"/>
        </w:rPr>
      </w:pP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Okrem určovania (centrá) a schvaľovania  priorít  (výkon mimo centier) je tiež potrebné, aby Ústredie prostredníctvom svojej zriaďovateľskej pôsobnosti, a na základe informácií z vývoja výkonu opatrení v akreditovaných centrách , zabezpečilo prostredníctvom siete štátnych centier dostupnosť opatrení na území celej republiky, navrhuje sa teda rozšírenie pôsobnosti aj o</w:t>
      </w:r>
      <w:r w:rsidRPr="006C3CF1" w:rsidR="0011542E">
        <w:rPr>
          <w:rFonts w:ascii="Times New Roman" w:hAnsi="Times New Roman" w:cs="Times New Roman"/>
          <w:color w:val="auto"/>
          <w:lang w:eastAsia="cs-CZ"/>
        </w:rPr>
        <w:t xml:space="preserve"> určovanie </w:t>
      </w:r>
      <w:r w:rsidRPr="006C3CF1">
        <w:rPr>
          <w:rFonts w:ascii="Times New Roman" w:hAnsi="Times New Roman"/>
          <w:color w:val="auto"/>
          <w:lang w:eastAsia="cs-CZ"/>
        </w:rPr>
        <w:t>účel</w:t>
      </w:r>
      <w:r w:rsidRPr="006C3CF1" w:rsidR="0011542E">
        <w:rPr>
          <w:rFonts w:ascii="Times New Roman" w:hAnsi="Times New Roman"/>
          <w:color w:val="auto"/>
          <w:lang w:eastAsia="cs-CZ"/>
        </w:rPr>
        <w:t>u</w:t>
      </w:r>
      <w:r w:rsidRPr="006C3CF1">
        <w:rPr>
          <w:rFonts w:ascii="Times New Roman" w:hAnsi="Times New Roman"/>
          <w:color w:val="auto"/>
          <w:lang w:eastAsia="cs-CZ"/>
        </w:rPr>
        <w:t>, form</w:t>
      </w:r>
      <w:r w:rsidRPr="006C3CF1" w:rsidR="0011542E">
        <w:rPr>
          <w:rFonts w:ascii="Times New Roman" w:hAnsi="Times New Roman"/>
          <w:color w:val="auto"/>
          <w:lang w:eastAsia="cs-CZ"/>
        </w:rPr>
        <w:t xml:space="preserve">y </w:t>
      </w:r>
      <w:r w:rsidRPr="006C3CF1">
        <w:rPr>
          <w:rFonts w:ascii="Times New Roman" w:hAnsi="Times New Roman"/>
          <w:color w:val="auto"/>
          <w:lang w:eastAsia="cs-CZ"/>
        </w:rPr>
        <w:t>a rozsah</w:t>
      </w:r>
      <w:r w:rsidRPr="006C3CF1" w:rsidR="0011542E">
        <w:rPr>
          <w:rFonts w:ascii="Times New Roman" w:hAnsi="Times New Roman"/>
          <w:color w:val="auto"/>
          <w:lang w:eastAsia="cs-CZ"/>
        </w:rPr>
        <w:t>u</w:t>
      </w:r>
      <w:r w:rsidRPr="006C3CF1">
        <w:rPr>
          <w:rFonts w:ascii="Times New Roman" w:hAnsi="Times New Roman"/>
          <w:color w:val="auto"/>
          <w:lang w:eastAsia="cs-CZ"/>
        </w:rPr>
        <w:t xml:space="preserve"> opatrení vykonávaných v centrách v zriaďovateľskej pôsobnosti Ústredia</w:t>
      </w:r>
      <w:r w:rsidRPr="006C3CF1">
        <w:rPr>
          <w:rFonts w:ascii="Times New Roman" w:hAnsi="Times New Roman" w:cs="Times New Roman"/>
          <w:color w:val="auto"/>
          <w:lang w:eastAsia="cs-CZ"/>
        </w:rPr>
        <w:t xml:space="preserve">.      </w:t>
      </w:r>
    </w:p>
    <w:p w:rsidR="003C75E7" w:rsidRPr="006C3CF1" w:rsidP="00C64FAE">
      <w:pPr>
        <w:bidi w:val="0"/>
        <w:jc w:val="both"/>
        <w:rPr>
          <w:rFonts w:ascii="Times New Roman" w:hAnsi="Times New Roman" w:cs="Times New Roman"/>
          <w:color w:val="auto"/>
          <w:lang w:eastAsia="cs-CZ"/>
        </w:rPr>
      </w:pPr>
    </w:p>
    <w:p w:rsidR="003C75E7" w:rsidP="00C64FAE">
      <w:pPr>
        <w:bidi w:val="0"/>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bodom </w:t>
      </w:r>
      <w:r w:rsidRPr="006C3CF1" w:rsidR="0011542E">
        <w:rPr>
          <w:rFonts w:ascii="Times New Roman" w:hAnsi="Times New Roman" w:cs="Times New Roman"/>
          <w:b/>
          <w:color w:val="auto"/>
          <w:lang w:eastAsia="cs-CZ"/>
        </w:rPr>
        <w:t>3</w:t>
      </w:r>
      <w:r w:rsidR="002A7A75">
        <w:rPr>
          <w:rFonts w:ascii="Times New Roman" w:hAnsi="Times New Roman" w:cs="Times New Roman"/>
          <w:b/>
          <w:color w:val="auto"/>
          <w:lang w:eastAsia="cs-CZ"/>
        </w:rPr>
        <w:t>9</w:t>
      </w:r>
      <w:r w:rsidRPr="006C3CF1">
        <w:rPr>
          <w:rFonts w:ascii="Times New Roman" w:hAnsi="Times New Roman" w:cs="Times New Roman"/>
          <w:b/>
          <w:color w:val="auto"/>
          <w:lang w:eastAsia="cs-CZ"/>
        </w:rPr>
        <w:t xml:space="preserve"> a</w:t>
      </w:r>
      <w:r w:rsidR="00022B3A">
        <w:rPr>
          <w:rFonts w:ascii="Times New Roman" w:hAnsi="Times New Roman" w:cs="Times New Roman"/>
          <w:b/>
          <w:color w:val="auto"/>
          <w:lang w:eastAsia="cs-CZ"/>
        </w:rPr>
        <w:t> </w:t>
      </w:r>
      <w:r w:rsidR="002A7A75">
        <w:rPr>
          <w:rFonts w:ascii="Times New Roman" w:hAnsi="Times New Roman" w:cs="Times New Roman"/>
          <w:b/>
          <w:color w:val="auto"/>
          <w:lang w:eastAsia="cs-CZ"/>
        </w:rPr>
        <w:t>40</w:t>
      </w:r>
    </w:p>
    <w:p w:rsidR="00022B3A" w:rsidRPr="006C3CF1" w:rsidP="00C64FAE">
      <w:pPr>
        <w:bidi w:val="0"/>
        <w:rPr>
          <w:rFonts w:ascii="Times New Roman" w:hAnsi="Times New Roman" w:cs="Times New Roman"/>
          <w:b/>
          <w:color w:val="auto"/>
          <w:lang w:eastAsia="cs-CZ"/>
        </w:rPr>
      </w:pPr>
    </w:p>
    <w:p w:rsidR="003C75E7" w:rsidRPr="00513F2A" w:rsidP="00513F2A">
      <w:pPr>
        <w:bidi w:val="0"/>
        <w:ind w:firstLine="708"/>
        <w:rPr>
          <w:rFonts w:ascii="Times New Roman" w:hAnsi="Times New Roman" w:cs="Times New Roman"/>
          <w:color w:val="auto"/>
        </w:rPr>
      </w:pPr>
      <w:r w:rsidRPr="006C3CF1">
        <w:rPr>
          <w:rFonts w:ascii="Times New Roman" w:hAnsi="Times New Roman" w:cs="Times New Roman"/>
          <w:color w:val="auto"/>
          <w:lang w:eastAsia="cs-CZ"/>
        </w:rPr>
        <w:t xml:space="preserve">Legislatívno-technická úprava súvisiaca s bodom </w:t>
      </w:r>
      <w:r w:rsidRPr="006C3CF1" w:rsidR="00262F80">
        <w:rPr>
          <w:rFonts w:ascii="Times New Roman" w:hAnsi="Times New Roman" w:cs="Times New Roman"/>
          <w:color w:val="auto"/>
          <w:lang w:eastAsia="cs-CZ"/>
        </w:rPr>
        <w:t>3</w:t>
      </w:r>
      <w:r w:rsidR="002A7A75">
        <w:rPr>
          <w:rFonts w:ascii="Times New Roman" w:hAnsi="Times New Roman" w:cs="Times New Roman"/>
          <w:color w:val="auto"/>
          <w:lang w:eastAsia="cs-CZ"/>
        </w:rPr>
        <w:t>4</w:t>
      </w:r>
      <w:r w:rsidRPr="006C3CF1">
        <w:rPr>
          <w:rFonts w:ascii="Times New Roman" w:hAnsi="Times New Roman" w:cs="Times New Roman"/>
          <w:color w:val="auto"/>
          <w:lang w:eastAsia="cs-CZ"/>
        </w:rPr>
        <w:t>.</w:t>
      </w:r>
    </w:p>
    <w:p w:rsidR="00855B39" w:rsidP="00C64FAE">
      <w:pPr>
        <w:pStyle w:val="ListParagraph"/>
        <w:bidi w:val="0"/>
        <w:ind w:left="0"/>
        <w:jc w:val="both"/>
        <w:rPr>
          <w:rFonts w:ascii="Times New Roman" w:hAnsi="Times New Roman" w:cs="Times New Roman"/>
          <w:b/>
          <w:color w:val="auto"/>
        </w:rPr>
      </w:pPr>
    </w:p>
    <w:p w:rsidR="003C75E7" w:rsidP="00C64FAE">
      <w:pPr>
        <w:pStyle w:val="ListParagraph"/>
        <w:bidi w:val="0"/>
        <w:ind w:left="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002A7A75">
        <w:rPr>
          <w:rFonts w:ascii="Times New Roman" w:hAnsi="Times New Roman" w:cs="Times New Roman"/>
          <w:b/>
          <w:color w:val="auto"/>
        </w:rPr>
        <w:t>41</w:t>
      </w:r>
    </w:p>
    <w:p w:rsidR="00022B3A" w:rsidRPr="006C3CF1" w:rsidP="00C64FAE">
      <w:pPr>
        <w:pStyle w:val="ListParagraph"/>
        <w:bidi w:val="0"/>
        <w:ind w:left="0"/>
        <w:jc w:val="both"/>
        <w:rPr>
          <w:rFonts w:ascii="Times New Roman" w:hAnsi="Times New Roman" w:cs="Times New Roman"/>
          <w:b/>
          <w:color w:val="auto"/>
        </w:rPr>
      </w:pPr>
    </w:p>
    <w:p w:rsidR="003C75E7" w:rsidRPr="006C3CF1" w:rsidP="00513F2A">
      <w:pPr>
        <w:pStyle w:val="ListParagraph"/>
        <w:bidi w:val="0"/>
        <w:ind w:left="0"/>
        <w:jc w:val="both"/>
        <w:rPr>
          <w:rFonts w:ascii="Times New Roman" w:hAnsi="Times New Roman" w:cs="Times New Roman"/>
          <w:color w:val="auto"/>
        </w:rPr>
      </w:pPr>
      <w:r w:rsidR="00855B39">
        <w:rPr>
          <w:rFonts w:ascii="Times New Roman" w:hAnsi="Times New Roman" w:cs="Times New Roman"/>
          <w:color w:val="auto"/>
        </w:rPr>
        <w:tab/>
      </w:r>
      <w:r w:rsidRPr="006C3CF1">
        <w:rPr>
          <w:rFonts w:ascii="Times New Roman" w:hAnsi="Times New Roman" w:cs="Times New Roman"/>
          <w:color w:val="auto"/>
        </w:rPr>
        <w:t xml:space="preserve">Navrhuje sa rozšírenie pôsobnosti Ústredia aj o možnosť </w:t>
      </w:r>
      <w:r w:rsidRPr="006C3CF1">
        <w:rPr>
          <w:rFonts w:ascii="Times New Roman" w:hAnsi="Times New Roman" w:cs="Times New Roman"/>
          <w:color w:val="auto"/>
          <w:lang w:eastAsia="cs-CZ"/>
        </w:rPr>
        <w:t>realizácie projektov na prevenciu a elimináciu násilia páchaného na deťoch na celoslovenskej úrovni. Aj keď sociálnoprávna ochrana detí a sociálna kuratela nie je jediným systémom, ktorý plní úlohy v oblasti  prevencie a eliminácie násilia páchaného na deťoch, je potrebné, aby aj Ústredie mohlo za pomoci partnerov realizovať celoslovenské projekty presahujúce jeden systém.</w:t>
      </w:r>
      <w:r w:rsidR="000F76EA">
        <w:rPr>
          <w:rFonts w:ascii="Times New Roman" w:hAnsi="Times New Roman" w:cs="Times New Roman"/>
          <w:color w:val="auto"/>
          <w:lang w:eastAsia="cs-CZ"/>
        </w:rPr>
        <w:t xml:space="preserve"> </w:t>
      </w:r>
      <w:r w:rsidRPr="006C3CF1" w:rsidR="008F498F">
        <w:rPr>
          <w:rFonts w:ascii="Times New Roman" w:hAnsi="Times New Roman" w:cs="Times New Roman"/>
          <w:color w:val="auto"/>
          <w:lang w:eastAsia="cs-CZ"/>
        </w:rPr>
        <w:t xml:space="preserve">Zároveň sa navrhuje jednoznačne upraviť povinnosť </w:t>
      </w:r>
      <w:r w:rsidRPr="006C3CF1" w:rsidR="0037107D">
        <w:rPr>
          <w:rFonts w:ascii="Times New Roman" w:hAnsi="Times New Roman" w:cs="Times New Roman"/>
          <w:color w:val="auto"/>
          <w:lang w:eastAsia="cs-CZ"/>
        </w:rPr>
        <w:t>Ú</w:t>
      </w:r>
      <w:r w:rsidRPr="006C3CF1" w:rsidR="008F498F">
        <w:rPr>
          <w:rFonts w:ascii="Times New Roman" w:hAnsi="Times New Roman" w:cs="Times New Roman"/>
          <w:color w:val="auto"/>
          <w:lang w:eastAsia="cs-CZ"/>
        </w:rPr>
        <w:t xml:space="preserve">stredia poskytovať súčinnosť vyšším územným celkom  </w:t>
      </w:r>
      <w:r w:rsidRPr="006C3CF1" w:rsidR="00172A2D">
        <w:rPr>
          <w:rFonts w:ascii="Times New Roman" w:hAnsi="Times New Roman" w:cs="Times New Roman"/>
          <w:color w:val="auto"/>
          <w:lang w:eastAsia="cs-CZ"/>
        </w:rPr>
        <w:t>na účel výkonu ich pôsobnosti osobitne na účel výkonu programových a analytických úloh vyšších územných celkov v oblasti ochrany detí a v problematike sociálno-patologických javov.</w:t>
      </w:r>
      <w:r w:rsidRPr="006C3CF1" w:rsidR="008F498F">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 </w:t>
      </w:r>
    </w:p>
    <w:p w:rsidR="003C75E7" w:rsidRPr="006C3CF1" w:rsidP="00C64FAE">
      <w:pPr>
        <w:pStyle w:val="ListParagraph"/>
        <w:bidi w:val="0"/>
        <w:ind w:left="0"/>
        <w:jc w:val="both"/>
        <w:rPr>
          <w:rFonts w:ascii="Times New Roman" w:hAnsi="Times New Roman" w:cs="Times New Roman"/>
          <w:b/>
          <w:color w:val="auto"/>
        </w:rPr>
      </w:pPr>
    </w:p>
    <w:p w:rsidR="003C75E7" w:rsidP="00C64FAE">
      <w:pPr>
        <w:pStyle w:val="ListParagraph"/>
        <w:bidi w:val="0"/>
        <w:ind w:left="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002A7A75">
        <w:rPr>
          <w:rFonts w:ascii="Times New Roman" w:hAnsi="Times New Roman" w:cs="Times New Roman"/>
          <w:b/>
          <w:color w:val="auto"/>
        </w:rPr>
        <w:t>42</w:t>
      </w:r>
    </w:p>
    <w:p w:rsidR="00022B3A" w:rsidRPr="006C3CF1" w:rsidP="00C64FAE">
      <w:pPr>
        <w:pStyle w:val="ListParagraph"/>
        <w:bidi w:val="0"/>
        <w:ind w:left="0"/>
        <w:jc w:val="both"/>
        <w:rPr>
          <w:rFonts w:ascii="Times New Roman" w:hAnsi="Times New Roman" w:cs="Times New Roman"/>
          <w:b/>
          <w:color w:val="auto"/>
        </w:rPr>
      </w:pPr>
    </w:p>
    <w:p w:rsidR="003C75E7" w:rsidRPr="006C3CF1" w:rsidP="00C64FAE">
      <w:pPr>
        <w:pStyle w:val="ListParagraph"/>
        <w:bidi w:val="0"/>
        <w:ind w:left="0" w:firstLine="708"/>
        <w:jc w:val="both"/>
        <w:rPr>
          <w:rFonts w:ascii="Times New Roman" w:hAnsi="Times New Roman" w:cs="Times New Roman"/>
          <w:color w:val="auto"/>
          <w:lang w:eastAsia="cs-CZ"/>
        </w:rPr>
      </w:pPr>
      <w:r w:rsidRPr="006C3CF1">
        <w:rPr>
          <w:rFonts w:ascii="Times New Roman" w:hAnsi="Times New Roman" w:cs="Times New Roman"/>
          <w:color w:val="auto"/>
        </w:rPr>
        <w:t>Nakoľko doposiaľ boli úlohy orgánov sociálnoprávnej ochrany detí a sociálnej kurately na účely určovania (dostatok kapacít v centrách) a stanovovania priorít (dostatok opatrení mimo centier) a ich následné zabezpečenie riešené v rôznych častiach  pôsobnosti a v časti upravujúcej finančný príspevok, čo spôsobovalo aplikačné problémy, navrhuje sa, aby bola časť priorít upravená samostatne (§89). Z tohto dôvodu  sa navrhuje aj nové  znenie písm. v)</w:t>
      </w:r>
      <w:r w:rsidRPr="006C3CF1" w:rsidR="0011542E">
        <w:rPr>
          <w:rFonts w:ascii="Times New Roman" w:hAnsi="Times New Roman" w:cs="Times New Roman"/>
          <w:color w:val="auto"/>
        </w:rPr>
        <w:t xml:space="preserve"> (pri zachovaní úpravy kompetencie netýkajúcich sa centier)</w:t>
      </w:r>
      <w:r w:rsidRPr="006C3CF1">
        <w:rPr>
          <w:rFonts w:ascii="Times New Roman" w:hAnsi="Times New Roman" w:cs="Times New Roman"/>
          <w:color w:val="auto"/>
        </w:rPr>
        <w:t xml:space="preserve">, ktoré aktuálne upravuje </w:t>
      </w:r>
      <w:r w:rsidRPr="006C3CF1" w:rsidR="002144F2">
        <w:rPr>
          <w:rFonts w:ascii="Times New Roman" w:hAnsi="Times New Roman" w:cs="Times New Roman"/>
          <w:color w:val="auto"/>
        </w:rPr>
        <w:t xml:space="preserve">aj </w:t>
      </w:r>
      <w:r w:rsidRPr="006C3CF1">
        <w:rPr>
          <w:rFonts w:ascii="Times New Roman" w:hAnsi="Times New Roman" w:cs="Times New Roman"/>
          <w:color w:val="auto"/>
        </w:rPr>
        <w:t xml:space="preserve">časť procesov tvorby </w:t>
      </w:r>
      <w:r w:rsidRPr="006C3CF1" w:rsidR="002144F2">
        <w:rPr>
          <w:rFonts w:ascii="Times New Roman" w:hAnsi="Times New Roman" w:cs="Times New Roman"/>
          <w:color w:val="auto"/>
        </w:rPr>
        <w:t xml:space="preserve">a realizácie </w:t>
      </w:r>
      <w:r w:rsidRPr="006C3CF1">
        <w:rPr>
          <w:rFonts w:ascii="Times New Roman" w:hAnsi="Times New Roman" w:cs="Times New Roman"/>
          <w:color w:val="auto"/>
        </w:rPr>
        <w:t>priorít tak, aby v časti pôsobnosti boli upravené len kompetencie</w:t>
      </w:r>
      <w:r w:rsidRPr="006C3CF1" w:rsidR="000927C2">
        <w:rPr>
          <w:rFonts w:ascii="Times New Roman" w:hAnsi="Times New Roman" w:cs="Times New Roman"/>
          <w:color w:val="auto"/>
        </w:rPr>
        <w:t xml:space="preserve"> Ústredia</w:t>
      </w:r>
      <w:r w:rsidRPr="006C3CF1" w:rsidR="002144F2">
        <w:rPr>
          <w:rFonts w:ascii="Times New Roman" w:hAnsi="Times New Roman" w:cs="Times New Roman"/>
          <w:color w:val="auto"/>
        </w:rPr>
        <w:t xml:space="preserve"> bez riešenia obsahu</w:t>
      </w:r>
      <w:r w:rsidRPr="006C3CF1">
        <w:rPr>
          <w:rFonts w:ascii="Times New Roman" w:hAnsi="Times New Roman" w:cs="Times New Roman"/>
          <w:color w:val="auto"/>
        </w:rPr>
        <w:t xml:space="preserve">.  </w:t>
      </w:r>
    </w:p>
    <w:p w:rsidR="00172A2D" w:rsidRPr="006C3CF1" w:rsidP="00C64FAE">
      <w:pPr>
        <w:bidi w:val="0"/>
        <w:jc w:val="both"/>
        <w:rPr>
          <w:rFonts w:ascii="Times New Roman" w:hAnsi="Times New Roman" w:cs="Times New Roman"/>
          <w:b/>
          <w:color w:val="auto"/>
        </w:rPr>
      </w:pPr>
    </w:p>
    <w:p w:rsidR="003C75E7" w:rsidP="00C64FAE">
      <w:pPr>
        <w:bidi w:val="0"/>
        <w:jc w:val="both"/>
        <w:rPr>
          <w:rFonts w:ascii="Times New Roman" w:hAnsi="Times New Roman" w:cs="Times New Roman"/>
          <w:b/>
          <w:color w:val="auto"/>
        </w:rPr>
      </w:pPr>
      <w:r w:rsidRPr="006C3CF1" w:rsidR="00172A2D">
        <w:rPr>
          <w:rFonts w:ascii="Times New Roman" w:hAnsi="Times New Roman" w:cs="Times New Roman"/>
          <w:b/>
          <w:color w:val="auto"/>
        </w:rPr>
        <w:t xml:space="preserve">K </w:t>
      </w:r>
      <w:r w:rsidRPr="006C3CF1">
        <w:rPr>
          <w:rFonts w:ascii="Times New Roman" w:hAnsi="Times New Roman" w:cs="Times New Roman"/>
          <w:b/>
          <w:color w:val="auto"/>
        </w:rPr>
        <w:t>bod</w:t>
      </w:r>
      <w:r w:rsidRPr="006C3CF1" w:rsidR="000927C2">
        <w:rPr>
          <w:rFonts w:ascii="Times New Roman" w:hAnsi="Times New Roman" w:cs="Times New Roman"/>
          <w:b/>
          <w:color w:val="auto"/>
        </w:rPr>
        <w:t xml:space="preserve">om </w:t>
      </w:r>
      <w:r w:rsidRPr="006C3CF1">
        <w:rPr>
          <w:rFonts w:ascii="Times New Roman" w:hAnsi="Times New Roman" w:cs="Times New Roman"/>
          <w:b/>
          <w:color w:val="auto"/>
        </w:rPr>
        <w:t xml:space="preserve"> </w:t>
      </w:r>
      <w:r w:rsidRPr="006C3CF1" w:rsidR="00172A2D">
        <w:rPr>
          <w:rFonts w:ascii="Times New Roman" w:hAnsi="Times New Roman" w:cs="Times New Roman"/>
          <w:b/>
          <w:color w:val="auto"/>
        </w:rPr>
        <w:t>4</w:t>
      </w:r>
      <w:r w:rsidR="002A7A75">
        <w:rPr>
          <w:rFonts w:ascii="Times New Roman" w:hAnsi="Times New Roman" w:cs="Times New Roman"/>
          <w:b/>
          <w:color w:val="auto"/>
        </w:rPr>
        <w:t>3</w:t>
      </w:r>
      <w:r w:rsidRPr="006C3CF1" w:rsidR="000927C2">
        <w:rPr>
          <w:rFonts w:ascii="Times New Roman" w:hAnsi="Times New Roman" w:cs="Times New Roman"/>
          <w:b/>
          <w:color w:val="auto"/>
        </w:rPr>
        <w:t xml:space="preserve"> až </w:t>
      </w:r>
      <w:r w:rsidR="002A7A75">
        <w:rPr>
          <w:rFonts w:ascii="Times New Roman" w:hAnsi="Times New Roman" w:cs="Times New Roman"/>
          <w:b/>
          <w:color w:val="auto"/>
        </w:rPr>
        <w:t>51</w:t>
      </w:r>
    </w:p>
    <w:p w:rsidR="00022B3A" w:rsidRPr="006C3CF1" w:rsidP="00C64FAE">
      <w:pPr>
        <w:bidi w:val="0"/>
        <w:jc w:val="both"/>
        <w:rPr>
          <w:rFonts w:ascii="Times New Roman" w:hAnsi="Times New Roman" w:cs="Times New Roman"/>
          <w:b/>
          <w:color w:val="auto"/>
        </w:rPr>
      </w:pPr>
    </w:p>
    <w:p w:rsidR="000927C2" w:rsidRPr="00513F2A" w:rsidP="00513F2A">
      <w:pPr>
        <w:bidi w:val="0"/>
        <w:ind w:firstLine="708"/>
        <w:jc w:val="both"/>
        <w:rPr>
          <w:rFonts w:ascii="Times New Roman" w:hAnsi="Times New Roman" w:cs="Times New Roman"/>
          <w:color w:val="auto"/>
        </w:rPr>
      </w:pPr>
      <w:r w:rsidRPr="006C3CF1">
        <w:rPr>
          <w:rFonts w:ascii="Times New Roman" w:hAnsi="Times New Roman" w:cs="Times New Roman"/>
          <w:color w:val="auto"/>
        </w:rPr>
        <w:t>Navrhuje sa zodpovedajúco upraviť pôsobnosť orgánu sociálnoprávnej ochrany detí a sociálnej kurately v súvislosti s novou úpravou priorít v § 89, zároveň nahradiť staré  kompetencie novo navrhovanými kompetenciami súvisiacimi s návrhom novely resp. kompetenciami, ktoré doposiaľ neboli uvedené v časti pôsobnosti a  vykonať potrebné legislatívno-technické zmeny súvisiace s predkladaným návrhom.</w:t>
      </w:r>
      <w:r w:rsidRPr="006C3CF1" w:rsidR="00172A2D">
        <w:rPr>
          <w:rFonts w:ascii="Times New Roman" w:hAnsi="Times New Roman" w:cs="Times New Roman"/>
          <w:color w:val="auto"/>
        </w:rPr>
        <w:t xml:space="preserve"> Zároveň sa navrhuje  zosúladenie znenia kompetencie orgánu sociálnoprávnej ochrany detí a sociálnej kurately s jeho úlohou upravenou v § 48 ods. 2 tretia veta Trestného poriadku (</w:t>
      </w:r>
      <w:r w:rsidR="002A7A75">
        <w:rPr>
          <w:rFonts w:ascii="Times New Roman" w:hAnsi="Times New Roman" w:cs="Times New Roman"/>
          <w:color w:val="auto"/>
        </w:rPr>
        <w:t>43</w:t>
      </w:r>
      <w:r w:rsidRPr="006C3CF1" w:rsidR="00172A2D">
        <w:rPr>
          <w:rFonts w:ascii="Times New Roman" w:hAnsi="Times New Roman" w:cs="Times New Roman"/>
          <w:color w:val="auto"/>
        </w:rPr>
        <w:t xml:space="preserve">. bod). </w:t>
      </w:r>
    </w:p>
    <w:p w:rsidR="002578AE" w:rsidP="00513F2A">
      <w:pPr>
        <w:bidi w:val="0"/>
        <w:ind w:firstLine="708"/>
        <w:jc w:val="both"/>
        <w:rPr>
          <w:rFonts w:ascii="Times New Roman" w:hAnsi="Times New Roman" w:cs="Times New Roman"/>
          <w:color w:val="auto"/>
        </w:rPr>
      </w:pPr>
      <w:r w:rsidRPr="006C3CF1" w:rsidR="003C75E7">
        <w:rPr>
          <w:rFonts w:ascii="Times New Roman" w:hAnsi="Times New Roman" w:cs="Times New Roman"/>
          <w:color w:val="auto"/>
        </w:rPr>
        <w:t xml:space="preserve">Aktuálne vykonáva prípravu na profesionálne </w:t>
      </w:r>
      <w:r w:rsidRPr="006C3CF1" w:rsidR="00780749">
        <w:rPr>
          <w:rFonts w:ascii="Times New Roman" w:hAnsi="Times New Roman" w:cs="Times New Roman"/>
          <w:color w:val="auto"/>
        </w:rPr>
        <w:t xml:space="preserve">náhradné </w:t>
      </w:r>
      <w:r w:rsidRPr="006C3CF1" w:rsidR="003C75E7">
        <w:rPr>
          <w:rFonts w:ascii="Times New Roman" w:hAnsi="Times New Roman" w:cs="Times New Roman"/>
          <w:color w:val="auto"/>
        </w:rPr>
        <w:t>rodičovstvo a informačné poradenstvo (napr. ak rodičia spolužiaka/kamaráta dieťaťa umiestneného v zariadení na základe pobytového opatrenia súdu majú záujem dieťa zobrať napr. na výlet, musia im byť poskytnuté základné informácie o chode zariadenia, ich povinnostiach smerom k dieťaťu a</w:t>
      </w:r>
      <w:r w:rsidRPr="006C3CF1" w:rsidR="00E82D8A">
        <w:rPr>
          <w:rFonts w:ascii="Times New Roman" w:hAnsi="Times New Roman" w:cs="Times New Roman"/>
          <w:color w:val="auto"/>
        </w:rPr>
        <w:t> </w:t>
      </w:r>
      <w:r w:rsidRPr="006C3CF1" w:rsidR="003C75E7">
        <w:rPr>
          <w:rFonts w:ascii="Times New Roman" w:hAnsi="Times New Roman" w:cs="Times New Roman"/>
          <w:color w:val="auto"/>
        </w:rPr>
        <w:t>pod.) orgán sociálnoprávnej ochrany detí a sociálnej kurately (v prípade informačného poradenstva aj zariadenie). Navrhuje sa, aby takúto prípravu vykonávali zariadenia, v ktorých sa vykonávajú pobytové opatrenia súdu o.</w:t>
      </w:r>
      <w:r w:rsidRPr="006C3CF1" w:rsidR="00624CC8">
        <w:rPr>
          <w:rFonts w:ascii="Times New Roman" w:hAnsi="Times New Roman" w:cs="Times New Roman"/>
          <w:color w:val="auto"/>
        </w:rPr>
        <w:t xml:space="preserve"> </w:t>
      </w:r>
      <w:r w:rsidRPr="006C3CF1" w:rsidR="003C75E7">
        <w:rPr>
          <w:rFonts w:ascii="Times New Roman" w:hAnsi="Times New Roman" w:cs="Times New Roman"/>
          <w:color w:val="auto"/>
        </w:rPr>
        <w:t xml:space="preserve">i. aj v profesionálnych </w:t>
      </w:r>
      <w:r w:rsidRPr="006C3CF1" w:rsidR="00780749">
        <w:rPr>
          <w:rFonts w:ascii="Times New Roman" w:hAnsi="Times New Roman" w:cs="Times New Roman"/>
          <w:color w:val="auto"/>
        </w:rPr>
        <w:t xml:space="preserve">náhradných </w:t>
      </w:r>
      <w:r w:rsidRPr="006C3CF1" w:rsidR="003C75E7">
        <w:rPr>
          <w:rFonts w:ascii="Times New Roman" w:hAnsi="Times New Roman" w:cs="Times New Roman"/>
          <w:color w:val="auto"/>
        </w:rPr>
        <w:t>rodinách, nakoľko zariadenia sú v lepšej pozícii vykonať najmä praktickú časť prípravy</w:t>
      </w:r>
      <w:r w:rsidRPr="006C3CF1" w:rsidR="00C41106">
        <w:rPr>
          <w:rFonts w:ascii="Times New Roman" w:hAnsi="Times New Roman" w:cs="Times New Roman"/>
          <w:color w:val="auto"/>
        </w:rPr>
        <w:t>, preto je potrebné v tomto zmysle zodpovedajúco upraviť aj časť pôsobnosti</w:t>
      </w:r>
      <w:r w:rsidRPr="006C3CF1" w:rsidR="003C75E7">
        <w:rPr>
          <w:rFonts w:ascii="Times New Roman" w:hAnsi="Times New Roman" w:cs="Times New Roman"/>
          <w:color w:val="auto"/>
        </w:rPr>
        <w:t xml:space="preserve">.   </w:t>
      </w:r>
      <w:r w:rsidRPr="006C3CF1" w:rsidR="00C41106">
        <w:rPr>
          <w:rFonts w:ascii="Times New Roman" w:hAnsi="Times New Roman" w:cs="Times New Roman"/>
          <w:color w:val="auto"/>
        </w:rPr>
        <w:tab/>
      </w:r>
    </w:p>
    <w:p w:rsidR="003C75E7" w:rsidRPr="006C3CF1" w:rsidP="002578AE">
      <w:pPr>
        <w:bidi w:val="0"/>
        <w:ind w:firstLine="708"/>
        <w:jc w:val="both"/>
        <w:rPr>
          <w:rFonts w:ascii="Times New Roman" w:hAnsi="Times New Roman" w:cs="Times New Roman"/>
          <w:color w:val="auto"/>
        </w:rPr>
      </w:pPr>
      <w:r w:rsidRPr="006C3CF1" w:rsidR="00C41106">
        <w:rPr>
          <w:rFonts w:ascii="Times New Roman" w:hAnsi="Times New Roman" w:cs="Times New Roman"/>
          <w:color w:val="auto"/>
        </w:rPr>
        <w:t xml:space="preserve">Navrhuje sa nahradiť časti pôsobnosti upravujúce úlohy smerujúce k  tvorbe a realizácii priorít </w:t>
      </w:r>
      <w:r w:rsidRPr="006C3CF1" w:rsidR="00710A19">
        <w:rPr>
          <w:rFonts w:ascii="Times New Roman" w:hAnsi="Times New Roman" w:cs="Times New Roman"/>
          <w:color w:val="auto"/>
        </w:rPr>
        <w:t xml:space="preserve">úlohami, ktoré neboli doposiaľ v časti pôsobnosti upravené a to </w:t>
      </w:r>
      <w:r w:rsidRPr="006C3CF1" w:rsidR="00C41106">
        <w:rPr>
          <w:rFonts w:ascii="Times New Roman" w:hAnsi="Times New Roman" w:cs="Times New Roman"/>
          <w:color w:val="auto"/>
        </w:rPr>
        <w:t xml:space="preserve">úlohou </w:t>
      </w:r>
      <w:r w:rsidRPr="006C3CF1" w:rsidR="00C41106">
        <w:rPr>
          <w:rFonts w:ascii="Times New Roman" w:hAnsi="Times New Roman"/>
          <w:color w:val="auto"/>
        </w:rPr>
        <w:t xml:space="preserve">poskytovať sociálne poradenstvo alebo zabezpečiť takéto poradenstvo mladému dospelému po ukončení náhradnej starostlivosti, úlohy smerujúce k určeniu miery </w:t>
      </w:r>
      <w:r w:rsidRPr="006C3CF1" w:rsidR="00C41106">
        <w:rPr>
          <w:rFonts w:ascii="Times New Roman" w:hAnsi="Times New Roman"/>
          <w:color w:val="auto"/>
          <w:lang w:eastAsia="cs-CZ"/>
        </w:rPr>
        <w:t>ohrozenia dieťaťa</w:t>
      </w:r>
      <w:r w:rsidRPr="006C3CF1" w:rsidR="00710A19">
        <w:rPr>
          <w:rFonts w:ascii="Times New Roman" w:hAnsi="Times New Roman"/>
          <w:color w:val="auto"/>
          <w:lang w:eastAsia="cs-CZ"/>
        </w:rPr>
        <w:t>,</w:t>
      </w:r>
      <w:r w:rsidRPr="006C3CF1" w:rsidR="00C41106">
        <w:rPr>
          <w:rFonts w:ascii="Times New Roman" w:hAnsi="Times New Roman"/>
          <w:color w:val="auto"/>
          <w:lang w:eastAsia="cs-CZ"/>
        </w:rPr>
        <w:t xml:space="preserve"> </w:t>
      </w:r>
      <w:r w:rsidRPr="006C3CF1" w:rsidR="00710A19">
        <w:rPr>
          <w:rFonts w:ascii="Times New Roman" w:hAnsi="Times New Roman"/>
          <w:color w:val="auto"/>
          <w:lang w:eastAsia="cs-CZ"/>
        </w:rPr>
        <w:t xml:space="preserve"> </w:t>
      </w:r>
      <w:r w:rsidRPr="006C3CF1" w:rsidR="00C41106">
        <w:rPr>
          <w:rFonts w:ascii="Times New Roman" w:hAnsi="Times New Roman"/>
          <w:color w:val="auto"/>
          <w:lang w:eastAsia="cs-CZ"/>
        </w:rPr>
        <w:t>úlohy smerujúce k sprostredkovaniu medzištátneho osvojenia</w:t>
      </w:r>
      <w:r w:rsidRPr="006C3CF1" w:rsidR="00710A19">
        <w:rPr>
          <w:rFonts w:ascii="Times New Roman" w:hAnsi="Times New Roman"/>
          <w:color w:val="auto"/>
          <w:lang w:eastAsia="cs-CZ"/>
        </w:rPr>
        <w:t>.</w:t>
      </w:r>
      <w:r w:rsidRPr="006C3CF1" w:rsidR="00C41106">
        <w:rPr>
          <w:rFonts w:ascii="Times New Roman" w:hAnsi="Times New Roman"/>
          <w:color w:val="auto"/>
          <w:lang w:eastAsia="cs-CZ"/>
        </w:rPr>
        <w:t xml:space="preserve"> </w:t>
      </w:r>
    </w:p>
    <w:p w:rsidR="00C41106" w:rsidRPr="006C3CF1" w:rsidP="00C64FAE">
      <w:pPr>
        <w:pStyle w:val="ListParagraph"/>
        <w:bidi w:val="0"/>
        <w:ind w:left="0"/>
        <w:rPr>
          <w:rFonts w:ascii="Times New Roman" w:hAnsi="Times New Roman" w:cs="Times New Roman"/>
          <w:b/>
          <w:color w:val="auto"/>
        </w:rPr>
      </w:pPr>
    </w:p>
    <w:p w:rsidR="003C75E7" w:rsidP="00C64FAE">
      <w:pPr>
        <w:pStyle w:val="ListParagraph"/>
        <w:bidi w:val="0"/>
        <w:ind w:left="0"/>
        <w:rPr>
          <w:rFonts w:ascii="Times New Roman" w:hAnsi="Times New Roman" w:cs="Times New Roman"/>
          <w:b/>
          <w:color w:val="auto"/>
        </w:rPr>
      </w:pPr>
      <w:r w:rsidRPr="006C3CF1">
        <w:rPr>
          <w:rFonts w:ascii="Times New Roman" w:hAnsi="Times New Roman" w:cs="Times New Roman"/>
          <w:b/>
          <w:color w:val="auto"/>
        </w:rPr>
        <w:t xml:space="preserve">K bodom </w:t>
      </w:r>
      <w:r w:rsidR="002A7A75">
        <w:rPr>
          <w:rFonts w:ascii="Times New Roman" w:hAnsi="Times New Roman" w:cs="Times New Roman"/>
          <w:b/>
          <w:color w:val="auto"/>
        </w:rPr>
        <w:t>52</w:t>
      </w:r>
      <w:r w:rsidRPr="006C3CF1">
        <w:rPr>
          <w:rFonts w:ascii="Times New Roman" w:hAnsi="Times New Roman" w:cs="Times New Roman"/>
          <w:b/>
          <w:color w:val="auto"/>
        </w:rPr>
        <w:t xml:space="preserve"> a</w:t>
      </w:r>
      <w:r w:rsidRPr="006C3CF1" w:rsidR="00710A19">
        <w:rPr>
          <w:rFonts w:ascii="Times New Roman" w:hAnsi="Times New Roman" w:cs="Times New Roman"/>
          <w:b/>
          <w:color w:val="auto"/>
        </w:rPr>
        <w:t xml:space="preserve">ž </w:t>
      </w:r>
      <w:r w:rsidR="002A7A75">
        <w:rPr>
          <w:rFonts w:ascii="Times New Roman" w:hAnsi="Times New Roman" w:cs="Times New Roman"/>
          <w:b/>
          <w:color w:val="auto"/>
        </w:rPr>
        <w:t>55</w:t>
      </w:r>
      <w:r w:rsidRPr="006C3CF1">
        <w:rPr>
          <w:rFonts w:ascii="Times New Roman" w:hAnsi="Times New Roman" w:cs="Times New Roman"/>
          <w:b/>
          <w:color w:val="auto"/>
        </w:rPr>
        <w:t xml:space="preserve"> </w:t>
      </w:r>
    </w:p>
    <w:p w:rsidR="00022B3A" w:rsidRPr="006C3CF1" w:rsidP="00C64FAE">
      <w:pPr>
        <w:pStyle w:val="ListParagraph"/>
        <w:bidi w:val="0"/>
        <w:ind w:left="0"/>
        <w:rPr>
          <w:rFonts w:ascii="Times New Roman" w:hAnsi="Times New Roman" w:cs="Times New Roman"/>
          <w:b/>
          <w:color w:val="auto"/>
        </w:rPr>
      </w:pPr>
    </w:p>
    <w:p w:rsidR="003C75E7" w:rsidRPr="006C3CF1" w:rsidP="00C64FAE">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Navrhuje sa zodpovedajúco upraviť pôsobnosť určeného úradu (v súvislosti s novou úpravou priorít v § 89)  a tiež nahradiť staré  kompetencie (priority)  novo navrhovanými   kompetenciami v oblasti sprostredkovania náhradnej rodinnej starostlivosti v</w:t>
      </w:r>
      <w:r w:rsidRPr="006C3CF1" w:rsidR="00710A19">
        <w:rPr>
          <w:rFonts w:ascii="Times New Roman" w:hAnsi="Times New Roman" w:cs="Times New Roman"/>
          <w:color w:val="auto"/>
        </w:rPr>
        <w:t> 2</w:t>
      </w:r>
      <w:r w:rsidRPr="006C3CF1" w:rsidR="0037107D">
        <w:rPr>
          <w:rFonts w:ascii="Times New Roman" w:hAnsi="Times New Roman" w:cs="Times New Roman"/>
          <w:color w:val="auto"/>
        </w:rPr>
        <w:t>6</w:t>
      </w:r>
      <w:r w:rsidRPr="006C3CF1" w:rsidR="00710A19">
        <w:rPr>
          <w:rFonts w:ascii="Times New Roman" w:hAnsi="Times New Roman" w:cs="Times New Roman"/>
          <w:color w:val="auto"/>
        </w:rPr>
        <w:t>.</w:t>
      </w:r>
      <w:r w:rsidR="002A7A75">
        <w:rPr>
          <w:rFonts w:ascii="Times New Roman" w:hAnsi="Times New Roman" w:cs="Times New Roman"/>
          <w:color w:val="auto"/>
        </w:rPr>
        <w:t xml:space="preserve"> a 27.</w:t>
      </w:r>
      <w:r w:rsidRPr="006C3CF1" w:rsidR="002144F2">
        <w:rPr>
          <w:rFonts w:ascii="Times New Roman" w:hAnsi="Times New Roman" w:cs="Times New Roman"/>
          <w:color w:val="auto"/>
        </w:rPr>
        <w:t xml:space="preserve"> </w:t>
      </w:r>
      <w:r w:rsidRPr="006C3CF1" w:rsidR="00710A19">
        <w:rPr>
          <w:rFonts w:ascii="Times New Roman" w:hAnsi="Times New Roman" w:cs="Times New Roman"/>
          <w:color w:val="auto"/>
        </w:rPr>
        <w:t>novelizačn</w:t>
      </w:r>
      <w:r w:rsidR="002A7A75">
        <w:rPr>
          <w:rFonts w:ascii="Times New Roman" w:hAnsi="Times New Roman" w:cs="Times New Roman"/>
          <w:color w:val="auto"/>
        </w:rPr>
        <w:t>ými</w:t>
      </w:r>
      <w:r w:rsidRPr="006C3CF1" w:rsidR="00710A19">
        <w:rPr>
          <w:rFonts w:ascii="Times New Roman" w:hAnsi="Times New Roman" w:cs="Times New Roman"/>
          <w:color w:val="auto"/>
        </w:rPr>
        <w:t xml:space="preserve"> bod</w:t>
      </w:r>
      <w:r w:rsidR="002A7A75">
        <w:rPr>
          <w:rFonts w:ascii="Times New Roman" w:hAnsi="Times New Roman" w:cs="Times New Roman"/>
          <w:color w:val="auto"/>
        </w:rPr>
        <w:t>mi</w:t>
      </w:r>
      <w:r w:rsidRPr="006C3CF1" w:rsidR="00E463F9">
        <w:rPr>
          <w:rFonts w:ascii="Times New Roman" w:hAnsi="Times New Roman" w:cs="Times New Roman"/>
          <w:color w:val="auto"/>
        </w:rPr>
        <w:t>.</w:t>
      </w:r>
      <w:r w:rsidRPr="006C3CF1">
        <w:rPr>
          <w:rFonts w:ascii="Times New Roman" w:hAnsi="Times New Roman" w:cs="Times New Roman"/>
          <w:color w:val="auto"/>
        </w:rPr>
        <w:t xml:space="preserve">       </w:t>
      </w:r>
    </w:p>
    <w:p w:rsidR="002A7A75" w:rsidRPr="006C3CF1" w:rsidP="00C64FAE">
      <w:pPr>
        <w:bidi w:val="0"/>
        <w:jc w:val="both"/>
        <w:rPr>
          <w:rFonts w:ascii="Times New Roman" w:hAnsi="Times New Roman" w:cs="Times New Roman"/>
          <w:color w:val="auto"/>
          <w:lang w:eastAsia="cs-CZ"/>
        </w:rPr>
      </w:pPr>
    </w:p>
    <w:p w:rsidR="003C75E7"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Pr="006C3CF1" w:rsidR="00E463F9">
        <w:rPr>
          <w:rFonts w:ascii="Times New Roman" w:hAnsi="Times New Roman" w:cs="Times New Roman"/>
          <w:b/>
          <w:color w:val="auto"/>
        </w:rPr>
        <w:t>5</w:t>
      </w:r>
      <w:r w:rsidR="002A7A75">
        <w:rPr>
          <w:rFonts w:ascii="Times New Roman" w:hAnsi="Times New Roman" w:cs="Times New Roman"/>
          <w:b/>
          <w:color w:val="auto"/>
        </w:rPr>
        <w:t>5</w:t>
      </w:r>
    </w:p>
    <w:p w:rsidR="00022B3A" w:rsidRPr="006C3CF1" w:rsidP="00C64FAE">
      <w:pPr>
        <w:bidi w:val="0"/>
        <w:jc w:val="both"/>
        <w:rPr>
          <w:rFonts w:ascii="Times New Roman" w:hAnsi="Times New Roman" w:cs="Times New Roman"/>
          <w:b/>
          <w:color w:val="auto"/>
        </w:rPr>
      </w:pPr>
    </w:p>
    <w:p w:rsidR="00624CC8" w:rsidRPr="006C3CF1" w:rsidP="00E67EE0">
      <w:pPr>
        <w:bidi w:val="0"/>
        <w:ind w:firstLine="708"/>
        <w:jc w:val="both"/>
        <w:rPr>
          <w:rFonts w:ascii="Times New Roman" w:hAnsi="Times New Roman"/>
          <w:color w:val="auto"/>
        </w:rPr>
      </w:pPr>
      <w:r w:rsidRPr="006C3CF1" w:rsidR="003C75E7">
        <w:rPr>
          <w:rFonts w:ascii="Times New Roman" w:hAnsi="Times New Roman" w:cs="Times New Roman"/>
          <w:color w:val="auto"/>
        </w:rPr>
        <w:t>Navrhuje sa jednoznačne uviesť, ktoré opatrenia môže orgán sociálnoprávnej ochrany detí a sociálnej kurately odporučiť na vykonávanie v centre, navrhovaná úprava zodpovedá novej úprave výkonu opatrení v centrách v </w:t>
      </w:r>
      <w:r w:rsidRPr="006C3CF1" w:rsidR="00262F80">
        <w:rPr>
          <w:rFonts w:ascii="Times New Roman" w:hAnsi="Times New Roman" w:cs="Times New Roman"/>
          <w:color w:val="auto"/>
        </w:rPr>
        <w:t>3</w:t>
      </w:r>
      <w:r w:rsidR="002A7A75">
        <w:rPr>
          <w:rFonts w:ascii="Times New Roman" w:hAnsi="Times New Roman" w:cs="Times New Roman"/>
          <w:color w:val="auto"/>
        </w:rPr>
        <w:t>4</w:t>
      </w:r>
      <w:r w:rsidRPr="006C3CF1" w:rsidR="003C75E7">
        <w:rPr>
          <w:rFonts w:ascii="Times New Roman" w:hAnsi="Times New Roman" w:cs="Times New Roman"/>
          <w:color w:val="auto"/>
        </w:rPr>
        <w:t xml:space="preserve">. </w:t>
      </w:r>
      <w:r w:rsidR="002A7A75">
        <w:rPr>
          <w:rFonts w:ascii="Times New Roman" w:hAnsi="Times New Roman" w:cs="Times New Roman"/>
          <w:color w:val="auto"/>
        </w:rPr>
        <w:t xml:space="preserve">novelizačnom </w:t>
      </w:r>
      <w:r w:rsidRPr="006C3CF1" w:rsidR="003C75E7">
        <w:rPr>
          <w:rFonts w:ascii="Times New Roman" w:hAnsi="Times New Roman" w:cs="Times New Roman"/>
          <w:color w:val="auto"/>
        </w:rPr>
        <w:t xml:space="preserve">bode  (§ </w:t>
      </w:r>
      <w:r w:rsidRPr="006C3CF1" w:rsidR="00710A19">
        <w:rPr>
          <w:rFonts w:ascii="Times New Roman" w:hAnsi="Times New Roman" w:cs="Times New Roman"/>
          <w:color w:val="auto"/>
        </w:rPr>
        <w:t>59 a §</w:t>
      </w:r>
      <w:r w:rsidR="00022B3A">
        <w:rPr>
          <w:rFonts w:ascii="Times New Roman" w:hAnsi="Times New Roman" w:cs="Times New Roman"/>
          <w:color w:val="auto"/>
        </w:rPr>
        <w:t xml:space="preserve"> </w:t>
      </w:r>
      <w:r w:rsidRPr="006C3CF1" w:rsidR="00710A19">
        <w:rPr>
          <w:rFonts w:ascii="Times New Roman" w:hAnsi="Times New Roman" w:cs="Times New Roman"/>
          <w:color w:val="auto"/>
        </w:rPr>
        <w:t>60</w:t>
      </w:r>
      <w:r w:rsidRPr="006C3CF1" w:rsidR="003C75E7">
        <w:rPr>
          <w:rFonts w:ascii="Times New Roman" w:hAnsi="Times New Roman" w:cs="Times New Roman"/>
          <w:color w:val="auto"/>
        </w:rPr>
        <w:t xml:space="preserve">). </w:t>
      </w:r>
    </w:p>
    <w:p w:rsidR="00E82D8A" w:rsidRPr="006C3CF1" w:rsidP="00C64FAE">
      <w:pPr>
        <w:pStyle w:val="ListParagraph"/>
        <w:bidi w:val="0"/>
        <w:ind w:left="0"/>
        <w:jc w:val="both"/>
        <w:rPr>
          <w:rFonts w:ascii="Times New Roman" w:hAnsi="Times New Roman" w:cs="Times New Roman"/>
          <w:b/>
          <w:color w:val="auto"/>
        </w:rPr>
      </w:pPr>
    </w:p>
    <w:p w:rsidR="003C75E7" w:rsidP="00C64FAE">
      <w:pPr>
        <w:pStyle w:val="ListParagraph"/>
        <w:bidi w:val="0"/>
        <w:ind w:left="0"/>
        <w:jc w:val="both"/>
        <w:rPr>
          <w:rFonts w:ascii="Times New Roman" w:hAnsi="Times New Roman" w:cs="Times New Roman"/>
          <w:b/>
          <w:color w:val="auto"/>
        </w:rPr>
      </w:pPr>
      <w:r w:rsidRPr="006C3CF1">
        <w:rPr>
          <w:rFonts w:ascii="Times New Roman" w:hAnsi="Times New Roman" w:cs="Times New Roman"/>
          <w:b/>
          <w:color w:val="auto"/>
        </w:rPr>
        <w:t xml:space="preserve">K bodu </w:t>
      </w:r>
      <w:r w:rsidRPr="006C3CF1" w:rsidR="00E463F9">
        <w:rPr>
          <w:rFonts w:ascii="Times New Roman" w:hAnsi="Times New Roman" w:cs="Times New Roman"/>
          <w:b/>
          <w:color w:val="auto"/>
        </w:rPr>
        <w:t>5</w:t>
      </w:r>
      <w:r w:rsidR="002A7A75">
        <w:rPr>
          <w:rFonts w:ascii="Times New Roman" w:hAnsi="Times New Roman" w:cs="Times New Roman"/>
          <w:b/>
          <w:color w:val="auto"/>
        </w:rPr>
        <w:t>6</w:t>
      </w:r>
    </w:p>
    <w:p w:rsidR="00022B3A" w:rsidRPr="006C3CF1" w:rsidP="00C64FAE">
      <w:pPr>
        <w:pStyle w:val="ListParagraph"/>
        <w:bidi w:val="0"/>
        <w:ind w:left="0"/>
        <w:jc w:val="both"/>
        <w:rPr>
          <w:rFonts w:ascii="Times New Roman" w:hAnsi="Times New Roman" w:cs="Times New Roman"/>
          <w:b/>
          <w:color w:val="auto"/>
        </w:rPr>
      </w:pPr>
    </w:p>
    <w:p w:rsidR="003C75E7" w:rsidRPr="006C3CF1" w:rsidP="00C64FAE">
      <w:pPr>
        <w:tabs>
          <w:tab w:val="left" w:pos="142"/>
        </w:tabs>
        <w:bidi w:val="0"/>
        <w:jc w:val="both"/>
        <w:rPr>
          <w:rFonts w:ascii="Times New Roman" w:hAnsi="Times New Roman" w:cs="Times New Roman"/>
          <w:color w:val="auto"/>
        </w:rPr>
      </w:pPr>
      <w:r w:rsidRPr="006C3CF1">
        <w:rPr>
          <w:rFonts w:ascii="Times New Roman" w:hAnsi="Times New Roman" w:cs="Times New Roman"/>
          <w:color w:val="auto"/>
        </w:rPr>
        <w:tab/>
        <w:tab/>
        <w:t>Návrh doplnenia pôsobnosti centra súvisí s</w:t>
      </w:r>
      <w:r w:rsidRPr="006C3CF1" w:rsidR="00710A19">
        <w:rPr>
          <w:rFonts w:ascii="Times New Roman" w:hAnsi="Times New Roman" w:cs="Times New Roman"/>
          <w:color w:val="auto"/>
        </w:rPr>
        <w:t> </w:t>
      </w:r>
      <w:r w:rsidRPr="006C3CF1" w:rsidR="00710A19">
        <w:rPr>
          <w:rFonts w:ascii="Times New Roman" w:hAnsi="Times New Roman" w:cs="Times New Roman"/>
          <w:color w:val="auto"/>
        </w:rPr>
        <w:t xml:space="preserve"> </w:t>
      </w:r>
      <w:r w:rsidRPr="006C3CF1" w:rsidR="00E463F9">
        <w:rPr>
          <w:rFonts w:ascii="Times New Roman" w:hAnsi="Times New Roman" w:cs="Times New Roman"/>
          <w:color w:val="auto"/>
        </w:rPr>
        <w:t>3</w:t>
      </w:r>
      <w:r w:rsidR="002A7A75">
        <w:rPr>
          <w:rFonts w:ascii="Times New Roman" w:hAnsi="Times New Roman" w:cs="Times New Roman"/>
          <w:color w:val="auto"/>
        </w:rPr>
        <w:t>3</w:t>
      </w:r>
      <w:r w:rsidRPr="006C3CF1">
        <w:rPr>
          <w:rFonts w:ascii="Times New Roman" w:hAnsi="Times New Roman" w:cs="Times New Roman"/>
          <w:color w:val="auto"/>
        </w:rPr>
        <w:t xml:space="preserve">. novelizačným bodom (sprostredkovanie  medzištátneho osvojenia </w:t>
      </w:r>
      <w:r w:rsidRPr="006C3CF1" w:rsidR="0037107D">
        <w:rPr>
          <w:rFonts w:ascii="Times New Roman" w:hAnsi="Times New Roman" w:cs="Times New Roman"/>
          <w:color w:val="auto"/>
        </w:rPr>
        <w:t xml:space="preserve">- navrhované doplnenie § 44 ods. 10 až 12 </w:t>
      </w:r>
      <w:r w:rsidRPr="006C3CF1">
        <w:rPr>
          <w:rFonts w:ascii="Times New Roman" w:hAnsi="Times New Roman" w:cs="Times New Roman"/>
          <w:color w:val="auto"/>
        </w:rPr>
        <w:t>).</w:t>
      </w:r>
    </w:p>
    <w:p w:rsidR="003C75E7" w:rsidRPr="006C3CF1" w:rsidP="00C64FAE">
      <w:pPr>
        <w:bidi w:val="0"/>
        <w:jc w:val="both"/>
        <w:rPr>
          <w:rFonts w:ascii="Times New Roman" w:hAnsi="Times New Roman" w:cs="Times New Roman"/>
          <w:color w:val="auto"/>
        </w:rPr>
      </w:pPr>
    </w:p>
    <w:p w:rsidR="003C75E7"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bodom </w:t>
      </w:r>
      <w:r w:rsidRPr="006C3CF1" w:rsidR="00E463F9">
        <w:rPr>
          <w:rFonts w:ascii="Times New Roman" w:hAnsi="Times New Roman" w:cs="Times New Roman"/>
          <w:b/>
          <w:color w:val="auto"/>
        </w:rPr>
        <w:t>5</w:t>
      </w:r>
      <w:r w:rsidR="002A7A75">
        <w:rPr>
          <w:rFonts w:ascii="Times New Roman" w:hAnsi="Times New Roman" w:cs="Times New Roman"/>
          <w:b/>
          <w:color w:val="auto"/>
        </w:rPr>
        <w:t>7</w:t>
      </w:r>
      <w:r w:rsidRPr="006C3CF1">
        <w:rPr>
          <w:rFonts w:ascii="Times New Roman" w:hAnsi="Times New Roman" w:cs="Times New Roman"/>
          <w:b/>
          <w:color w:val="auto"/>
        </w:rPr>
        <w:t xml:space="preserve"> až </w:t>
      </w:r>
      <w:r w:rsidR="002A7A75">
        <w:rPr>
          <w:rFonts w:ascii="Times New Roman" w:hAnsi="Times New Roman" w:cs="Times New Roman"/>
          <w:b/>
          <w:color w:val="auto"/>
        </w:rPr>
        <w:t>62</w:t>
      </w:r>
    </w:p>
    <w:p w:rsidR="00022B3A" w:rsidRPr="006C3CF1" w:rsidP="00C64FAE">
      <w:pPr>
        <w:bidi w:val="0"/>
        <w:jc w:val="both"/>
        <w:rPr>
          <w:rFonts w:ascii="Times New Roman" w:hAnsi="Times New Roman" w:cs="Times New Roman"/>
          <w:b/>
          <w:color w:val="auto"/>
        </w:rPr>
      </w:pPr>
    </w:p>
    <w:p w:rsidR="002A7A75" w:rsidP="00C64FAE">
      <w:pPr>
        <w:bidi w:val="0"/>
        <w:ind w:firstLine="708"/>
        <w:jc w:val="both"/>
        <w:rPr>
          <w:rFonts w:ascii="Times New Roman" w:hAnsi="Times New Roman" w:cs="Times New Roman"/>
          <w:color w:val="auto"/>
          <w:lang w:eastAsia="cs-CZ"/>
        </w:rPr>
      </w:pPr>
      <w:r w:rsidRPr="006C3CF1" w:rsidR="003C75E7">
        <w:rPr>
          <w:rFonts w:ascii="Times New Roman" w:hAnsi="Times New Roman" w:cs="Times New Roman"/>
          <w:color w:val="auto"/>
        </w:rPr>
        <w:t xml:space="preserve">Navrhuje sa v súvislosti so </w:t>
      </w:r>
      <w:r w:rsidRPr="006C3CF1" w:rsidR="00262F80">
        <w:rPr>
          <w:rFonts w:ascii="Times New Roman" w:hAnsi="Times New Roman" w:cs="Times New Roman"/>
          <w:color w:val="auto"/>
        </w:rPr>
        <w:t>3</w:t>
      </w:r>
      <w:r>
        <w:rPr>
          <w:rFonts w:ascii="Times New Roman" w:hAnsi="Times New Roman" w:cs="Times New Roman"/>
          <w:color w:val="auto"/>
        </w:rPr>
        <w:t>4</w:t>
      </w:r>
      <w:r w:rsidRPr="006C3CF1" w:rsidR="003C75E7">
        <w:rPr>
          <w:rFonts w:ascii="Times New Roman" w:hAnsi="Times New Roman" w:cs="Times New Roman"/>
          <w:color w:val="auto"/>
        </w:rPr>
        <w:t xml:space="preserve">.  bodom osobitne v časti príspevkov (§69) upraviť znenie pôsobnosti obce, zároveň sa v súvislosti s novými úlohami centra v oblasti ambulantných výchovných opatrení navrhuje vypustiť povinnosť obce organizovať výchovné a sociálne programy pre deti, ktorým bolo uložené výchovné opatrenie. Keďže obec plní v živote dieťaťa a jeho rodiny dôležitú úlohu, je rodine dieťaťa najbližšie, navrhuje sa, aby aktuálne úlohy obcí v oblasti výchovných opatrení boli nahradené jednak reálnejšou a zároveň z pohľadu práce s dieťaťom a jeho rodinou významnou úlohou spolupracovať </w:t>
      </w:r>
      <w:r w:rsidRPr="006C3CF1" w:rsidR="003C75E7">
        <w:rPr>
          <w:rFonts w:ascii="Times New Roman" w:hAnsi="Times New Roman" w:cs="Times New Roman"/>
          <w:color w:val="auto"/>
          <w:lang w:eastAsia="cs-CZ"/>
        </w:rPr>
        <w:t xml:space="preserve">s orgánom sociálnoprávnej ochrany detí a sociálnej kurately a centrom na vykonávaní prípadových konferencií, rodinných konferencií a iných obdobných metódach práce s dieťaťom a jeho rodinou. </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Na zriaďovateľskej pôsobnosti obce smerom k zariadeniam sa nič nemení, tak ako doposiaľ ostáva v rovne „môže“. Navrhuje sa, aby z dôvodu zabezpečenia jednotnosti výkonu zariadenia v zriaďovateľskej pôsobnosti obce, nevykonávali opatrenia na základe rozhodnutia súdu alebo orgánu sociálnoprávnej ochrany detí a sociálnej kurately (ambulantné výchovné opatrenia). </w:t>
      </w:r>
      <w:r w:rsidRPr="006C3CF1" w:rsidR="004E6CC5">
        <w:rPr>
          <w:rFonts w:ascii="Times New Roman" w:hAnsi="Times New Roman" w:cs="Times New Roman"/>
          <w:color w:val="auto"/>
          <w:lang w:eastAsia="cs-CZ"/>
        </w:rPr>
        <w:t xml:space="preserve">V tejto súvislosti sa tiež navrhuje doplniť jednoznačne kontrolné oprávnenia obce smerom k zariadeniam v jej zriaďovateľskej pôsobnosti ale aj smerom k subjektom, ktorým na výkon opatrení poskytuje finančný príspevok.   </w:t>
      </w:r>
    </w:p>
    <w:p w:rsidR="00E82D8A" w:rsidRPr="006C3CF1" w:rsidP="00C64FAE">
      <w:pPr>
        <w:bidi w:val="0"/>
        <w:jc w:val="both"/>
        <w:rPr>
          <w:rFonts w:ascii="Times New Roman" w:hAnsi="Times New Roman" w:cs="Times New Roman"/>
          <w:b/>
          <w:color w:val="auto"/>
        </w:rPr>
      </w:pPr>
    </w:p>
    <w:p w:rsidR="003C75E7" w:rsidP="00C64FAE">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bodom  </w:t>
      </w:r>
      <w:r w:rsidRPr="006C3CF1" w:rsidR="004E6CC5">
        <w:rPr>
          <w:rFonts w:ascii="Times New Roman" w:hAnsi="Times New Roman" w:cs="Times New Roman"/>
          <w:b/>
          <w:color w:val="auto"/>
        </w:rPr>
        <w:t>6</w:t>
      </w:r>
      <w:r w:rsidR="002A7A75">
        <w:rPr>
          <w:rFonts w:ascii="Times New Roman" w:hAnsi="Times New Roman" w:cs="Times New Roman"/>
          <w:b/>
          <w:color w:val="auto"/>
        </w:rPr>
        <w:t>5</w:t>
      </w:r>
      <w:r w:rsidRPr="006C3CF1">
        <w:rPr>
          <w:rFonts w:ascii="Times New Roman" w:hAnsi="Times New Roman" w:cs="Times New Roman"/>
          <w:b/>
          <w:color w:val="auto"/>
        </w:rPr>
        <w:t xml:space="preserve"> až </w:t>
      </w:r>
      <w:r w:rsidRPr="006C3CF1" w:rsidR="00E463F9">
        <w:rPr>
          <w:rFonts w:ascii="Times New Roman" w:hAnsi="Times New Roman" w:cs="Times New Roman"/>
          <w:b/>
          <w:color w:val="auto"/>
        </w:rPr>
        <w:t>6</w:t>
      </w:r>
      <w:r w:rsidR="002A7A75">
        <w:rPr>
          <w:rFonts w:ascii="Times New Roman" w:hAnsi="Times New Roman" w:cs="Times New Roman"/>
          <w:b/>
          <w:color w:val="auto"/>
        </w:rPr>
        <w:t>8</w:t>
      </w:r>
    </w:p>
    <w:p w:rsidR="00022B3A" w:rsidRPr="006C3CF1" w:rsidP="00C64FAE">
      <w:pPr>
        <w:bidi w:val="0"/>
        <w:jc w:val="both"/>
        <w:rPr>
          <w:rFonts w:ascii="Times New Roman" w:hAnsi="Times New Roman" w:cs="Times New Roman"/>
          <w:b/>
          <w:color w:val="auto"/>
        </w:rPr>
      </w:pPr>
    </w:p>
    <w:p w:rsidR="002A7A75" w:rsidP="00C64FAE">
      <w:pPr>
        <w:bidi w:val="0"/>
        <w:ind w:firstLine="708"/>
        <w:jc w:val="both"/>
        <w:rPr>
          <w:rFonts w:ascii="Times New Roman" w:hAnsi="Times New Roman" w:cs="Times New Roman"/>
          <w:color w:val="auto"/>
          <w:lang w:eastAsia="cs-CZ"/>
        </w:rPr>
      </w:pPr>
      <w:r w:rsidRPr="006C3CF1" w:rsidR="003C75E7">
        <w:rPr>
          <w:rFonts w:ascii="Times New Roman" w:hAnsi="Times New Roman" w:cs="Times New Roman"/>
          <w:color w:val="auto"/>
        </w:rPr>
        <w:t xml:space="preserve">Navrhované zmeny v pôsobnosti vyššieho územného celku súvisia s návrhom, aby nový druh zariadenia bol v zriaďovateľskej pôsobnosti Ústredia, z tohto dôvodu nemôže byť vyššiemu územnému celku ponechané v pôsobnosti financovanie akreditovaných zariadení. Navrhuje sa, rovnako ako pri obci, aby územný celok mohol takýto druh zariadenia zriaďovať, avšak  v rovine „môže“ a z rovnakého dôvodu, ako pri obci, aby tieto zariadenia </w:t>
      </w:r>
      <w:r w:rsidRPr="006C3CF1" w:rsidR="003C75E7">
        <w:rPr>
          <w:rFonts w:ascii="Times New Roman" w:hAnsi="Times New Roman" w:cs="Times New Roman"/>
          <w:color w:val="auto"/>
          <w:lang w:eastAsia="cs-CZ"/>
        </w:rPr>
        <w:t>nevykonávali opatrenia na základe rozhodnutia súdu alebo orgánu sociálnoprávnej ochrany detí a sociálnej kurately.</w:t>
      </w:r>
      <w:r w:rsidRPr="006C3CF1" w:rsidR="00E463F9">
        <w:rPr>
          <w:rFonts w:ascii="Times New Roman" w:hAnsi="Times New Roman" w:cs="Times New Roman"/>
          <w:color w:val="auto"/>
          <w:lang w:eastAsia="cs-CZ"/>
        </w:rPr>
        <w:t xml:space="preserve"> </w:t>
      </w:r>
    </w:p>
    <w:p w:rsidR="003C75E7" w:rsidRPr="006C3CF1" w:rsidP="00C64FAE">
      <w:pPr>
        <w:bidi w:val="0"/>
        <w:ind w:firstLine="708"/>
        <w:jc w:val="both"/>
        <w:rPr>
          <w:rFonts w:ascii="Times New Roman" w:hAnsi="Times New Roman" w:cs="Times New Roman"/>
          <w:color w:val="auto"/>
        </w:rPr>
      </w:pPr>
      <w:r w:rsidRPr="006C3CF1" w:rsidR="00E463F9">
        <w:rPr>
          <w:rFonts w:ascii="Times New Roman" w:hAnsi="Times New Roman" w:cs="Times New Roman"/>
          <w:color w:val="auto"/>
          <w:lang w:eastAsia="cs-CZ"/>
        </w:rPr>
        <w:t>Zároveň sa navrhuj</w:t>
      </w:r>
      <w:r w:rsidRPr="006C3CF1" w:rsidR="004E6CC5">
        <w:rPr>
          <w:rFonts w:ascii="Times New Roman" w:hAnsi="Times New Roman" w:cs="Times New Roman"/>
          <w:color w:val="auto"/>
          <w:lang w:eastAsia="cs-CZ"/>
        </w:rPr>
        <w:t>ú</w:t>
      </w:r>
      <w:r w:rsidRPr="006C3CF1" w:rsidR="00E463F9">
        <w:rPr>
          <w:rFonts w:ascii="Times New Roman" w:hAnsi="Times New Roman" w:cs="Times New Roman"/>
          <w:color w:val="auto"/>
          <w:lang w:eastAsia="cs-CZ"/>
        </w:rPr>
        <w:t xml:space="preserve"> zmeny, ktoré spresňujú aktuálne kompetencie vyšších územných celkov osobitne v časti kontrolnej činnosti tak, aby bolo jednoznačne zrejmé, že kontrolné oprávnenia vyšších územných celkov sú vykonávané nielen voči zariadeniam v ich zriaďovateľskej pôsobnosti ale aj smerom k výkonu opatrení obcami a akreditovanými subjektmi, ktoré vyšší územný celok finančne podporuje. </w:t>
      </w:r>
    </w:p>
    <w:p w:rsidR="003C75E7" w:rsidP="00C64FAE">
      <w:pPr>
        <w:pStyle w:val="ListParagraph"/>
        <w:bidi w:val="0"/>
        <w:rPr>
          <w:rFonts w:ascii="Times New Roman" w:hAnsi="Times New Roman" w:cs="Times New Roman"/>
          <w:color w:val="auto"/>
        </w:rPr>
      </w:pPr>
    </w:p>
    <w:p w:rsidR="00E463F9" w:rsidP="00C64FAE">
      <w:pPr>
        <w:pStyle w:val="ListParagraph"/>
        <w:bidi w:val="0"/>
        <w:ind w:left="0"/>
        <w:rPr>
          <w:rFonts w:ascii="Times New Roman" w:hAnsi="Times New Roman" w:cs="Times New Roman"/>
          <w:b/>
          <w:color w:val="auto"/>
        </w:rPr>
      </w:pPr>
      <w:r w:rsidRPr="006C3CF1" w:rsidR="003C75E7">
        <w:rPr>
          <w:rFonts w:ascii="Times New Roman" w:hAnsi="Times New Roman" w:cs="Times New Roman"/>
          <w:b/>
          <w:color w:val="auto"/>
        </w:rPr>
        <w:t>K bod</w:t>
      </w:r>
      <w:r w:rsidRPr="006C3CF1" w:rsidR="004E6CC5">
        <w:rPr>
          <w:rFonts w:ascii="Times New Roman" w:hAnsi="Times New Roman" w:cs="Times New Roman"/>
          <w:b/>
          <w:color w:val="auto"/>
        </w:rPr>
        <w:t>om</w:t>
      </w:r>
      <w:r w:rsidRPr="006C3CF1" w:rsidR="003C75E7">
        <w:rPr>
          <w:rFonts w:ascii="Times New Roman" w:hAnsi="Times New Roman" w:cs="Times New Roman"/>
          <w:b/>
          <w:color w:val="auto"/>
        </w:rPr>
        <w:t xml:space="preserve"> </w:t>
      </w:r>
      <w:r w:rsidR="002A7A75">
        <w:rPr>
          <w:rFonts w:ascii="Times New Roman" w:hAnsi="Times New Roman" w:cs="Times New Roman"/>
          <w:b/>
          <w:color w:val="auto"/>
        </w:rPr>
        <w:t>69</w:t>
      </w:r>
      <w:r w:rsidRPr="006C3CF1" w:rsidR="004E6CC5">
        <w:rPr>
          <w:rFonts w:ascii="Times New Roman" w:hAnsi="Times New Roman" w:cs="Times New Roman"/>
          <w:b/>
          <w:color w:val="auto"/>
        </w:rPr>
        <w:t xml:space="preserve"> a</w:t>
      </w:r>
      <w:r w:rsidR="00022B3A">
        <w:rPr>
          <w:rFonts w:ascii="Times New Roman" w:hAnsi="Times New Roman" w:cs="Times New Roman"/>
          <w:b/>
          <w:color w:val="auto"/>
        </w:rPr>
        <w:t> </w:t>
      </w:r>
      <w:r w:rsidR="002A7A75">
        <w:rPr>
          <w:rFonts w:ascii="Times New Roman" w:hAnsi="Times New Roman" w:cs="Times New Roman"/>
          <w:b/>
          <w:color w:val="auto"/>
        </w:rPr>
        <w:t>70</w:t>
      </w:r>
    </w:p>
    <w:p w:rsidR="00022B3A" w:rsidRPr="006C3CF1" w:rsidP="00C64FAE">
      <w:pPr>
        <w:pStyle w:val="ListParagraph"/>
        <w:bidi w:val="0"/>
        <w:ind w:left="0"/>
        <w:rPr>
          <w:rFonts w:ascii="Times New Roman" w:hAnsi="Times New Roman" w:cs="Times New Roman"/>
          <w:b/>
          <w:color w:val="auto"/>
        </w:rPr>
      </w:pPr>
    </w:p>
    <w:p w:rsidR="00E463F9" w:rsidRPr="006C3CF1" w:rsidP="0030639B">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 xml:space="preserve">Navrhuje sa </w:t>
      </w:r>
      <w:r w:rsidRPr="006C3CF1" w:rsidR="004E6CC5">
        <w:rPr>
          <w:rFonts w:ascii="Times New Roman" w:hAnsi="Times New Roman" w:cs="Times New Roman"/>
          <w:color w:val="auto"/>
        </w:rPr>
        <w:t>v súvislosti s</w:t>
      </w:r>
      <w:r w:rsidRPr="006C3CF1">
        <w:rPr>
          <w:rFonts w:ascii="Times New Roman" w:hAnsi="Times New Roman" w:cs="Times New Roman"/>
          <w:color w:val="auto"/>
        </w:rPr>
        <w:t xml:space="preserve"> </w:t>
      </w:r>
      <w:r w:rsidRPr="006C3CF1" w:rsidR="00222FA2">
        <w:rPr>
          <w:rFonts w:ascii="Times New Roman" w:hAnsi="Times New Roman" w:cs="Times New Roman"/>
          <w:color w:val="auto"/>
        </w:rPr>
        <w:t>navrhovaný</w:t>
      </w:r>
      <w:r w:rsidRPr="006C3CF1" w:rsidR="004E6CC5">
        <w:rPr>
          <w:rFonts w:ascii="Times New Roman" w:hAnsi="Times New Roman" w:cs="Times New Roman"/>
          <w:color w:val="auto"/>
        </w:rPr>
        <w:t xml:space="preserve">mi zmenami </w:t>
      </w:r>
      <w:r w:rsidRPr="006C3CF1">
        <w:rPr>
          <w:rFonts w:ascii="Times New Roman" w:hAnsi="Times New Roman" w:cs="Times New Roman"/>
          <w:color w:val="auto"/>
        </w:rPr>
        <w:t xml:space="preserve">nanovo upraviť z dôvodu </w:t>
      </w:r>
      <w:r w:rsidRPr="006C3CF1" w:rsidR="00222FA2">
        <w:rPr>
          <w:rFonts w:ascii="Times New Roman" w:hAnsi="Times New Roman" w:cs="Times New Roman"/>
          <w:color w:val="auto"/>
        </w:rPr>
        <w:t>prehľadnosti</w:t>
      </w:r>
      <w:r w:rsidRPr="006C3CF1">
        <w:rPr>
          <w:rFonts w:ascii="Times New Roman" w:hAnsi="Times New Roman" w:cs="Times New Roman"/>
          <w:color w:val="auto"/>
        </w:rPr>
        <w:t xml:space="preserve"> </w:t>
      </w:r>
      <w:r w:rsidRPr="006C3CF1" w:rsidR="004E6CC5">
        <w:rPr>
          <w:rFonts w:ascii="Times New Roman" w:hAnsi="Times New Roman" w:cs="Times New Roman"/>
          <w:color w:val="auto"/>
        </w:rPr>
        <w:t xml:space="preserve">spoločné ustanovenia k akreditáciám. </w:t>
      </w:r>
      <w:r w:rsidRPr="006C3CF1" w:rsidR="00222FA2">
        <w:rPr>
          <w:rFonts w:ascii="Times New Roman" w:hAnsi="Times New Roman" w:cs="Times New Roman"/>
          <w:color w:val="auto"/>
        </w:rPr>
        <w:t>Okrem vykonania potrebných legislatívno-technických zmien sa navrhuje jednoznačne upraviť, že akreditáciu je možné udeliť aj na výkon psychologických činností, ale len ak sú tieto vykonávané s inými opareniami, t.j. nie je možné akreditovať napr. psychologické poradenstvo ako samostatné opatrenie sociálnoprávnej ochrany detí a sociálnej kurately. Zároveň nebude možné tak</w:t>
      </w:r>
      <w:r w:rsidRPr="006C3CF1" w:rsidR="004E6CC5">
        <w:rPr>
          <w:rFonts w:ascii="Times New Roman" w:hAnsi="Times New Roman" w:cs="Times New Roman"/>
          <w:color w:val="auto"/>
        </w:rPr>
        <w:t>,</w:t>
      </w:r>
      <w:r w:rsidRPr="006C3CF1" w:rsidR="00222FA2">
        <w:rPr>
          <w:rFonts w:ascii="Times New Roman" w:hAnsi="Times New Roman" w:cs="Times New Roman"/>
          <w:color w:val="auto"/>
        </w:rPr>
        <w:t xml:space="preserve"> ako doposiaľ akreditovať </w:t>
      </w:r>
      <w:r w:rsidRPr="006C3CF1" w:rsidR="004E6CC5">
        <w:rPr>
          <w:rFonts w:ascii="Times New Roman" w:hAnsi="Times New Roman" w:cs="Times New Roman"/>
          <w:color w:val="auto"/>
        </w:rPr>
        <w:t xml:space="preserve">mediáciu, supervíziu a doplnené bolo aj </w:t>
      </w:r>
      <w:r w:rsidRPr="006C3CF1" w:rsidR="00222FA2">
        <w:rPr>
          <w:rFonts w:ascii="Times New Roman" w:hAnsi="Times New Roman" w:cs="Times New Roman"/>
          <w:color w:val="auto"/>
        </w:rPr>
        <w:t>právne poradenstvo a aj v</w:t>
      </w:r>
      <w:r w:rsidRPr="006C3CF1" w:rsidR="004E6CC5">
        <w:rPr>
          <w:rFonts w:ascii="Times New Roman" w:hAnsi="Times New Roman" w:cs="Times New Roman"/>
          <w:color w:val="auto"/>
        </w:rPr>
        <w:t> </w:t>
      </w:r>
      <w:r w:rsidRPr="006C3CF1" w:rsidR="00222FA2">
        <w:rPr>
          <w:rFonts w:ascii="Times New Roman" w:hAnsi="Times New Roman" w:cs="Times New Roman"/>
          <w:color w:val="auto"/>
        </w:rPr>
        <w:t>prípade</w:t>
      </w:r>
      <w:r w:rsidRPr="006C3CF1" w:rsidR="004E6CC5">
        <w:rPr>
          <w:rFonts w:ascii="Times New Roman" w:hAnsi="Times New Roman" w:cs="Times New Roman"/>
          <w:color w:val="auto"/>
        </w:rPr>
        <w:t>,</w:t>
      </w:r>
      <w:r w:rsidRPr="006C3CF1" w:rsidR="00222FA2">
        <w:rPr>
          <w:rFonts w:ascii="Times New Roman" w:hAnsi="Times New Roman" w:cs="Times New Roman"/>
          <w:color w:val="auto"/>
        </w:rPr>
        <w:t xml:space="preserve"> ak by subjekt takúto služb</w:t>
      </w:r>
      <w:r w:rsidRPr="006C3CF1" w:rsidR="004E6CC5">
        <w:rPr>
          <w:rFonts w:ascii="Times New Roman" w:hAnsi="Times New Roman" w:cs="Times New Roman"/>
          <w:color w:val="auto"/>
        </w:rPr>
        <w:t>y</w:t>
      </w:r>
      <w:r w:rsidRPr="006C3CF1" w:rsidR="00222FA2">
        <w:rPr>
          <w:rFonts w:ascii="Times New Roman" w:hAnsi="Times New Roman" w:cs="Times New Roman"/>
          <w:color w:val="auto"/>
        </w:rPr>
        <w:t xml:space="preserve"> poskytoval  nebud</w:t>
      </w:r>
      <w:r w:rsidRPr="006C3CF1" w:rsidR="004E6CC5">
        <w:rPr>
          <w:rFonts w:ascii="Times New Roman" w:hAnsi="Times New Roman" w:cs="Times New Roman"/>
          <w:color w:val="auto"/>
        </w:rPr>
        <w:t>ú</w:t>
      </w:r>
      <w:r w:rsidRPr="006C3CF1" w:rsidR="00222FA2">
        <w:rPr>
          <w:rFonts w:ascii="Times New Roman" w:hAnsi="Times New Roman" w:cs="Times New Roman"/>
          <w:color w:val="auto"/>
        </w:rPr>
        <w:t xml:space="preserve"> predmetom akreditácie.     </w:t>
      </w:r>
    </w:p>
    <w:p w:rsidR="00222FA2" w:rsidRPr="006C3CF1" w:rsidP="0030639B">
      <w:pPr>
        <w:pStyle w:val="ListParagraph"/>
        <w:bidi w:val="0"/>
        <w:ind w:left="0"/>
        <w:jc w:val="both"/>
        <w:rPr>
          <w:rFonts w:ascii="Times New Roman" w:hAnsi="Times New Roman" w:cs="Times New Roman"/>
          <w:b/>
          <w:color w:val="auto"/>
        </w:rPr>
      </w:pPr>
    </w:p>
    <w:p w:rsidR="003C75E7" w:rsidP="0030639B">
      <w:pPr>
        <w:pStyle w:val="ListParagraph"/>
        <w:bidi w:val="0"/>
        <w:ind w:left="0"/>
        <w:jc w:val="both"/>
        <w:rPr>
          <w:rFonts w:ascii="Times New Roman" w:hAnsi="Times New Roman" w:cs="Times New Roman"/>
          <w:b/>
          <w:color w:val="auto"/>
        </w:rPr>
      </w:pPr>
      <w:r w:rsidRPr="006C3CF1" w:rsidR="00222FA2">
        <w:rPr>
          <w:rFonts w:ascii="Times New Roman" w:hAnsi="Times New Roman" w:cs="Times New Roman"/>
          <w:b/>
          <w:color w:val="auto"/>
        </w:rPr>
        <w:t xml:space="preserve">K bodu </w:t>
      </w:r>
      <w:r w:rsidR="00414B5B">
        <w:rPr>
          <w:rFonts w:ascii="Times New Roman" w:hAnsi="Times New Roman" w:cs="Times New Roman"/>
          <w:b/>
          <w:color w:val="auto"/>
        </w:rPr>
        <w:t>71</w:t>
      </w:r>
    </w:p>
    <w:p w:rsidR="00022B3A" w:rsidRPr="006C3CF1" w:rsidP="0030639B">
      <w:pPr>
        <w:pStyle w:val="ListParagraph"/>
        <w:bidi w:val="0"/>
        <w:ind w:left="0"/>
        <w:jc w:val="both"/>
        <w:rPr>
          <w:rFonts w:ascii="Times New Roman" w:hAnsi="Times New Roman" w:cs="Times New Roman"/>
          <w:b/>
          <w:color w:val="auto"/>
        </w:rPr>
      </w:pPr>
    </w:p>
    <w:p w:rsidR="003C75E7" w:rsidRPr="006C3CF1" w:rsidP="005D2D6A">
      <w:pPr>
        <w:pStyle w:val="ListParagraph"/>
        <w:bidi w:val="0"/>
        <w:ind w:left="0" w:firstLine="708"/>
        <w:jc w:val="both"/>
        <w:rPr>
          <w:rFonts w:ascii="Times New Roman" w:hAnsi="Times New Roman" w:cs="Times New Roman"/>
          <w:color w:val="auto"/>
        </w:rPr>
      </w:pPr>
      <w:r w:rsidRPr="006C3CF1">
        <w:rPr>
          <w:rFonts w:ascii="Times New Roman" w:hAnsi="Times New Roman" w:cs="Times New Roman"/>
          <w:color w:val="auto"/>
        </w:rPr>
        <w:t>Nakoľko sa navrhuje (</w:t>
      </w:r>
      <w:r w:rsidRPr="006C3CF1" w:rsidR="00262F80">
        <w:rPr>
          <w:rFonts w:ascii="Times New Roman" w:hAnsi="Times New Roman" w:cs="Times New Roman"/>
          <w:color w:val="auto"/>
        </w:rPr>
        <w:t>3</w:t>
      </w:r>
      <w:r w:rsidR="00A352CC">
        <w:rPr>
          <w:rFonts w:ascii="Times New Roman" w:hAnsi="Times New Roman" w:cs="Times New Roman"/>
          <w:color w:val="auto"/>
        </w:rPr>
        <w:t>4</w:t>
      </w:r>
      <w:r w:rsidRPr="006C3CF1" w:rsidR="005D2D6A">
        <w:rPr>
          <w:rFonts w:ascii="Times New Roman" w:hAnsi="Times New Roman" w:cs="Times New Roman"/>
          <w:color w:val="auto"/>
        </w:rPr>
        <w:t>. novelizačný  bod, § 45</w:t>
      </w:r>
      <w:r w:rsidRPr="006C3CF1" w:rsidR="00624CC8">
        <w:rPr>
          <w:rFonts w:ascii="Times New Roman" w:hAnsi="Times New Roman" w:cs="Times New Roman"/>
          <w:color w:val="auto"/>
        </w:rPr>
        <w:t xml:space="preserve"> </w:t>
      </w:r>
      <w:r w:rsidRPr="006C3CF1" w:rsidR="005D2D6A">
        <w:rPr>
          <w:rFonts w:ascii="Times New Roman" w:hAnsi="Times New Roman" w:cs="Times New Roman"/>
          <w:color w:val="auto"/>
        </w:rPr>
        <w:t>ods. 6</w:t>
      </w:r>
      <w:r w:rsidRPr="006C3CF1">
        <w:rPr>
          <w:rFonts w:ascii="Times New Roman" w:hAnsi="Times New Roman" w:cs="Times New Roman"/>
          <w:color w:val="auto"/>
        </w:rPr>
        <w:t>, vykonávací predpis), aby každé zariadenie malo vypracovaný podrobný program</w:t>
      </w:r>
      <w:r w:rsidRPr="006C3CF1" w:rsidR="005D2D6A">
        <w:rPr>
          <w:rFonts w:ascii="Times New Roman" w:hAnsi="Times New Roman" w:cs="Times New Roman"/>
          <w:color w:val="auto"/>
        </w:rPr>
        <w:t xml:space="preserve"> centra, špecializovaný program </w:t>
      </w:r>
      <w:r w:rsidRPr="006C3CF1">
        <w:rPr>
          <w:rFonts w:ascii="Times New Roman" w:hAnsi="Times New Roman" w:cs="Times New Roman"/>
          <w:color w:val="auto"/>
        </w:rPr>
        <w:t xml:space="preserve"> alebo resocializačný program v určenom rozsahu, v prípade žiadateľov o akreditáciu</w:t>
      </w:r>
      <w:r w:rsidRPr="006C3CF1" w:rsidR="009E1551">
        <w:rPr>
          <w:rFonts w:ascii="Times New Roman" w:hAnsi="Times New Roman" w:cs="Times New Roman"/>
          <w:color w:val="auto"/>
        </w:rPr>
        <w:t xml:space="preserve"> alebo  </w:t>
      </w:r>
      <w:r w:rsidRPr="006C3CF1">
        <w:rPr>
          <w:rFonts w:ascii="Times New Roman" w:hAnsi="Times New Roman" w:cs="Times New Roman"/>
          <w:color w:val="auto"/>
        </w:rPr>
        <w:t xml:space="preserve">akreditovaných subjektov </w:t>
      </w:r>
      <w:r w:rsidRPr="006C3CF1" w:rsidR="005D2D6A">
        <w:rPr>
          <w:rFonts w:ascii="Times New Roman" w:hAnsi="Times New Roman" w:cs="Times New Roman"/>
          <w:color w:val="auto"/>
        </w:rPr>
        <w:t xml:space="preserve">sa navrhuje aby bol </w:t>
      </w:r>
      <w:r w:rsidRPr="006C3CF1">
        <w:rPr>
          <w:rFonts w:ascii="Times New Roman" w:hAnsi="Times New Roman" w:cs="Times New Roman"/>
          <w:color w:val="auto"/>
        </w:rPr>
        <w:t xml:space="preserve">takýto program zaradený medzi povinné náležitosti </w:t>
      </w:r>
      <w:r w:rsidRPr="006C3CF1" w:rsidR="005D2D6A">
        <w:rPr>
          <w:rFonts w:ascii="Times New Roman" w:hAnsi="Times New Roman" w:cs="Times New Roman"/>
          <w:color w:val="auto"/>
        </w:rPr>
        <w:t xml:space="preserve">žiadostí vo veciach </w:t>
      </w:r>
      <w:r w:rsidRPr="006C3CF1">
        <w:rPr>
          <w:rFonts w:ascii="Times New Roman" w:hAnsi="Times New Roman" w:cs="Times New Roman"/>
          <w:color w:val="auto"/>
        </w:rPr>
        <w:t>akreditác</w:t>
      </w:r>
      <w:r w:rsidRPr="006C3CF1" w:rsidR="005D2D6A">
        <w:rPr>
          <w:rFonts w:ascii="Times New Roman" w:hAnsi="Times New Roman" w:cs="Times New Roman"/>
          <w:color w:val="auto"/>
        </w:rPr>
        <w:t>ií</w:t>
      </w:r>
      <w:r w:rsidRPr="006C3CF1" w:rsidR="00624CC8">
        <w:rPr>
          <w:rFonts w:ascii="Times New Roman" w:hAnsi="Times New Roman" w:cs="Times New Roman"/>
          <w:color w:val="auto"/>
        </w:rPr>
        <w:t>,</w:t>
      </w:r>
      <w:r w:rsidRPr="006C3CF1">
        <w:rPr>
          <w:rFonts w:ascii="Times New Roman" w:hAnsi="Times New Roman" w:cs="Times New Roman"/>
          <w:color w:val="auto"/>
        </w:rPr>
        <w:t xml:space="preserve"> t.j. medzi náležitosti, ktoré musí </w:t>
      </w:r>
      <w:r w:rsidRPr="006C3CF1" w:rsidR="005D2D6A">
        <w:rPr>
          <w:rFonts w:ascii="Times New Roman" w:hAnsi="Times New Roman" w:cs="Times New Roman"/>
          <w:color w:val="auto"/>
        </w:rPr>
        <w:t>o.</w:t>
      </w:r>
      <w:r w:rsidRPr="006C3CF1" w:rsidR="00624CC8">
        <w:rPr>
          <w:rFonts w:ascii="Times New Roman" w:hAnsi="Times New Roman" w:cs="Times New Roman"/>
          <w:color w:val="auto"/>
        </w:rPr>
        <w:t xml:space="preserve"> </w:t>
      </w:r>
      <w:r w:rsidRPr="006C3CF1" w:rsidR="005D2D6A">
        <w:rPr>
          <w:rFonts w:ascii="Times New Roman" w:hAnsi="Times New Roman" w:cs="Times New Roman"/>
          <w:color w:val="auto"/>
        </w:rPr>
        <w:t xml:space="preserve">i. </w:t>
      </w:r>
      <w:r w:rsidRPr="006C3CF1">
        <w:rPr>
          <w:rFonts w:ascii="Times New Roman" w:hAnsi="Times New Roman" w:cs="Times New Roman"/>
          <w:color w:val="auto"/>
        </w:rPr>
        <w:t>posúdiť akreditačná komisia</w:t>
      </w:r>
      <w:r w:rsidRPr="006C3CF1" w:rsidR="005D2D6A">
        <w:rPr>
          <w:rFonts w:ascii="Times New Roman" w:hAnsi="Times New Roman" w:cs="Times New Roman"/>
          <w:color w:val="auto"/>
        </w:rPr>
        <w:t>.</w:t>
      </w:r>
      <w:r w:rsidRPr="006C3CF1">
        <w:rPr>
          <w:rFonts w:ascii="Times New Roman" w:hAnsi="Times New Roman" w:cs="Times New Roman"/>
          <w:color w:val="auto"/>
        </w:rPr>
        <w:t xml:space="preserve"> </w:t>
      </w:r>
      <w:r w:rsidRPr="006C3CF1" w:rsidR="005D2D6A">
        <w:rPr>
          <w:rFonts w:ascii="Times New Roman" w:hAnsi="Times New Roman" w:cs="Times New Roman"/>
          <w:color w:val="auto"/>
        </w:rPr>
        <w:t xml:space="preserve">Pre akreditácie na výkon opatrení mimo centra ostáva povinnosť  doloženia </w:t>
      </w:r>
      <w:r w:rsidRPr="006C3CF1" w:rsidR="005D2D6A">
        <w:rPr>
          <w:rFonts w:ascii="Times New Roman" w:hAnsi="Times New Roman"/>
          <w:color w:val="auto"/>
          <w:lang w:eastAsia="cs-CZ"/>
        </w:rPr>
        <w:t>písomne zadokumentovaných metód práce</w:t>
      </w:r>
      <w:r w:rsidRPr="006C3CF1" w:rsidR="00624CC8">
        <w:rPr>
          <w:rFonts w:ascii="Times New Roman" w:hAnsi="Times New Roman"/>
          <w:color w:val="auto"/>
          <w:lang w:eastAsia="cs-CZ"/>
        </w:rPr>
        <w:t>.</w:t>
      </w:r>
    </w:p>
    <w:p w:rsidR="009E1551" w:rsidRPr="006C3CF1" w:rsidP="00C64FAE">
      <w:pPr>
        <w:bidi w:val="0"/>
        <w:jc w:val="both"/>
        <w:rPr>
          <w:rFonts w:ascii="Times New Roman" w:hAnsi="Times New Roman" w:cs="Times New Roman"/>
          <w:b/>
          <w:color w:val="auto"/>
        </w:rPr>
      </w:pPr>
    </w:p>
    <w:p w:rsidR="00B04E7A" w:rsidP="00C64FAE">
      <w:pPr>
        <w:bidi w:val="0"/>
        <w:jc w:val="both"/>
        <w:rPr>
          <w:rFonts w:ascii="Times New Roman" w:hAnsi="Times New Roman" w:cs="Times New Roman"/>
          <w:b/>
          <w:color w:val="auto"/>
        </w:rPr>
      </w:pPr>
      <w:r w:rsidRPr="006C3CF1" w:rsidR="003C75E7">
        <w:rPr>
          <w:rFonts w:ascii="Times New Roman" w:hAnsi="Times New Roman" w:cs="Times New Roman"/>
          <w:b/>
          <w:color w:val="auto"/>
        </w:rPr>
        <w:t xml:space="preserve">K bodu </w:t>
      </w:r>
      <w:r w:rsidR="00414B5B">
        <w:rPr>
          <w:rFonts w:ascii="Times New Roman" w:hAnsi="Times New Roman" w:cs="Times New Roman"/>
          <w:b/>
          <w:color w:val="auto"/>
        </w:rPr>
        <w:t>72</w:t>
      </w:r>
    </w:p>
    <w:p w:rsidR="00022B3A" w:rsidRPr="006C3CF1" w:rsidP="00C64FAE">
      <w:pPr>
        <w:bidi w:val="0"/>
        <w:jc w:val="both"/>
        <w:rPr>
          <w:rFonts w:ascii="Times New Roman" w:hAnsi="Times New Roman" w:cs="Times New Roman"/>
          <w:b/>
          <w:color w:val="auto"/>
        </w:rPr>
      </w:pP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rPr>
        <w:t>Každý žiadateľ/akreditovaný subjekt – právnická osoba musí zamestnávať v</w:t>
      </w:r>
      <w:r w:rsidRPr="006C3CF1" w:rsidR="00E82D8A">
        <w:rPr>
          <w:rFonts w:ascii="Times New Roman" w:hAnsi="Times New Roman" w:cs="Times New Roman"/>
          <w:color w:val="auto"/>
        </w:rPr>
        <w:t> </w:t>
      </w:r>
      <w:r w:rsidRPr="006C3CF1">
        <w:rPr>
          <w:rFonts w:ascii="Times New Roman" w:hAnsi="Times New Roman" w:cs="Times New Roman"/>
          <w:color w:val="auto"/>
        </w:rPr>
        <w:t>pracovnom pomere zodpovedného zástupcu spĺňajúceho podmienku bezúhonnosti a odbornej spôsobilosti. Vzhľadom na pretrvávajúce problémy a nedorozumenia v objasnenosti rolí a úloh zodpovedných zástupcov vo vnútorných organizačných štruktúrach akreditovaných  subjektov (osobitne v prípadoch, ak je zodpovedný zástupca zamestnanec a nie riaditeľ vzhľadom na neujasnenosť role podriadeného a role zodpovedného zástupcu za obsahový výkon), je potrebné, aby mal akreditovaný subjekt premyslené, ako zabezpečí, aby zodpovedný zástupca mohol vykonávať svoje povinnosti.</w:t>
      </w:r>
    </w:p>
    <w:p w:rsidR="003C75E7" w:rsidRPr="006C3CF1" w:rsidP="00C64FAE">
      <w:pPr>
        <w:bidi w:val="0"/>
        <w:jc w:val="both"/>
        <w:rPr>
          <w:rFonts w:ascii="Times New Roman" w:hAnsi="Times New Roman" w:cs="Times New Roman"/>
          <w:color w:val="auto"/>
        </w:rPr>
      </w:pPr>
    </w:p>
    <w:p w:rsidR="006A20D6" w:rsidP="00C64FAE">
      <w:pPr>
        <w:bidi w:val="0"/>
        <w:jc w:val="both"/>
        <w:rPr>
          <w:rFonts w:ascii="Times New Roman" w:hAnsi="Times New Roman" w:cs="Times New Roman"/>
          <w:b/>
          <w:color w:val="auto"/>
        </w:rPr>
      </w:pPr>
      <w:r w:rsidRPr="006C3CF1" w:rsidR="003C75E7">
        <w:rPr>
          <w:rFonts w:ascii="Times New Roman" w:hAnsi="Times New Roman" w:cs="Times New Roman"/>
          <w:b/>
          <w:color w:val="auto"/>
        </w:rPr>
        <w:t>K</w:t>
      </w:r>
      <w:r w:rsidRPr="006C3CF1">
        <w:rPr>
          <w:rFonts w:ascii="Times New Roman" w:hAnsi="Times New Roman" w:cs="Times New Roman"/>
          <w:b/>
          <w:color w:val="auto"/>
        </w:rPr>
        <w:t xml:space="preserve"> bodu </w:t>
      </w:r>
      <w:r w:rsidRPr="006C3CF1" w:rsidR="00335864">
        <w:rPr>
          <w:rFonts w:ascii="Times New Roman" w:hAnsi="Times New Roman" w:cs="Times New Roman"/>
          <w:b/>
          <w:color w:val="auto"/>
        </w:rPr>
        <w:t>7</w:t>
      </w:r>
      <w:r w:rsidR="00414B5B">
        <w:rPr>
          <w:rFonts w:ascii="Times New Roman" w:hAnsi="Times New Roman" w:cs="Times New Roman"/>
          <w:b/>
          <w:color w:val="auto"/>
        </w:rPr>
        <w:t>3</w:t>
      </w:r>
      <w:r w:rsidRPr="006C3CF1">
        <w:rPr>
          <w:rFonts w:ascii="Times New Roman" w:hAnsi="Times New Roman" w:cs="Times New Roman"/>
          <w:b/>
          <w:color w:val="auto"/>
        </w:rPr>
        <w:t xml:space="preserve"> </w:t>
      </w:r>
    </w:p>
    <w:p w:rsidR="00022B3A" w:rsidRPr="006C3CF1" w:rsidP="00C64FAE">
      <w:pPr>
        <w:bidi w:val="0"/>
        <w:jc w:val="both"/>
        <w:rPr>
          <w:rFonts w:ascii="Times New Roman" w:hAnsi="Times New Roman" w:cs="Times New Roman"/>
          <w:b/>
          <w:color w:val="auto"/>
        </w:rPr>
      </w:pPr>
    </w:p>
    <w:p w:rsidR="006A20D6" w:rsidRPr="006C3CF1" w:rsidP="004B25DF">
      <w:pPr>
        <w:bidi w:val="0"/>
        <w:ind w:firstLine="708"/>
        <w:jc w:val="both"/>
        <w:rPr>
          <w:rFonts w:ascii="Times New Roman" w:hAnsi="Times New Roman" w:cs="Times New Roman"/>
          <w:color w:val="auto"/>
        </w:rPr>
      </w:pPr>
      <w:r w:rsidRPr="006C3CF1">
        <w:rPr>
          <w:rFonts w:ascii="Times New Roman" w:hAnsi="Times New Roman" w:cs="Times New Roman"/>
          <w:color w:val="auto"/>
        </w:rPr>
        <w:t xml:space="preserve">Podmienky odbornej spôsobilosti zodpovedných zástupcov ako aj vykonávateľov opatrení neboli menené od roku 2005, je preto potrebné ich aktualizovať tak, aby zodpovedali aktuálnej sústave študijných odborov a skupinám študijných odborov. </w:t>
      </w:r>
    </w:p>
    <w:p w:rsidR="006A20D6" w:rsidRPr="006C3CF1" w:rsidP="00C64FAE">
      <w:pPr>
        <w:bidi w:val="0"/>
        <w:jc w:val="both"/>
        <w:rPr>
          <w:rFonts w:ascii="Times New Roman" w:hAnsi="Times New Roman" w:cs="Times New Roman"/>
          <w:b/>
          <w:color w:val="auto"/>
        </w:rPr>
      </w:pPr>
    </w:p>
    <w:p w:rsidR="003C75E7" w:rsidP="00C64FAE">
      <w:pPr>
        <w:bidi w:val="0"/>
        <w:jc w:val="both"/>
        <w:rPr>
          <w:rFonts w:ascii="Times New Roman" w:hAnsi="Times New Roman" w:cs="Times New Roman"/>
          <w:b/>
          <w:color w:val="auto"/>
        </w:rPr>
      </w:pPr>
      <w:r w:rsidRPr="006C3CF1" w:rsidR="006A20D6">
        <w:rPr>
          <w:rFonts w:ascii="Times New Roman" w:hAnsi="Times New Roman" w:cs="Times New Roman"/>
          <w:b/>
          <w:color w:val="auto"/>
        </w:rPr>
        <w:t xml:space="preserve">K </w:t>
      </w:r>
      <w:r w:rsidRPr="006C3CF1">
        <w:rPr>
          <w:rFonts w:ascii="Times New Roman" w:hAnsi="Times New Roman" w:cs="Times New Roman"/>
          <w:b/>
          <w:color w:val="auto"/>
        </w:rPr>
        <w:t xml:space="preserve">bodom </w:t>
      </w:r>
      <w:r w:rsidRPr="006C3CF1" w:rsidR="00222FA2">
        <w:rPr>
          <w:rFonts w:ascii="Times New Roman" w:hAnsi="Times New Roman" w:cs="Times New Roman"/>
          <w:b/>
          <w:color w:val="auto"/>
        </w:rPr>
        <w:t>7</w:t>
      </w:r>
      <w:r w:rsidR="00414B5B">
        <w:rPr>
          <w:rFonts w:ascii="Times New Roman" w:hAnsi="Times New Roman" w:cs="Times New Roman"/>
          <w:b/>
          <w:color w:val="auto"/>
        </w:rPr>
        <w:t>4</w:t>
      </w:r>
      <w:r w:rsidRPr="006C3CF1" w:rsidR="004E6CC5">
        <w:rPr>
          <w:rFonts w:ascii="Times New Roman" w:hAnsi="Times New Roman" w:cs="Times New Roman"/>
          <w:b/>
          <w:color w:val="auto"/>
        </w:rPr>
        <w:t xml:space="preserve"> a</w:t>
      </w:r>
      <w:r w:rsidR="00022B3A">
        <w:rPr>
          <w:rFonts w:ascii="Times New Roman" w:hAnsi="Times New Roman" w:cs="Times New Roman"/>
          <w:b/>
          <w:color w:val="auto"/>
        </w:rPr>
        <w:t> </w:t>
      </w:r>
      <w:r w:rsidRPr="006C3CF1" w:rsidR="004E6CC5">
        <w:rPr>
          <w:rFonts w:ascii="Times New Roman" w:hAnsi="Times New Roman" w:cs="Times New Roman"/>
          <w:b/>
          <w:color w:val="auto"/>
        </w:rPr>
        <w:t>7</w:t>
      </w:r>
      <w:r w:rsidR="00414B5B">
        <w:rPr>
          <w:rFonts w:ascii="Times New Roman" w:hAnsi="Times New Roman" w:cs="Times New Roman"/>
          <w:b/>
          <w:color w:val="auto"/>
        </w:rPr>
        <w:t>7</w:t>
      </w:r>
    </w:p>
    <w:p w:rsidR="00022B3A" w:rsidRPr="006C3CF1" w:rsidP="00C64FAE">
      <w:pPr>
        <w:bidi w:val="0"/>
        <w:jc w:val="both"/>
        <w:rPr>
          <w:rFonts w:ascii="Times New Roman" w:hAnsi="Times New Roman" w:cs="Times New Roman"/>
          <w:b/>
          <w:color w:val="auto"/>
        </w:rPr>
      </w:pPr>
    </w:p>
    <w:p w:rsidR="003C75E7" w:rsidRPr="006C3CF1" w:rsidP="00513F2A">
      <w:pPr>
        <w:bidi w:val="0"/>
        <w:ind w:left="66" w:firstLine="642"/>
        <w:contextualSpacing/>
        <w:jc w:val="both"/>
        <w:rPr>
          <w:rFonts w:ascii="Times New Roman" w:hAnsi="Times New Roman" w:cs="Times New Roman"/>
          <w:color w:val="auto"/>
          <w:lang w:eastAsia="cs-CZ"/>
        </w:rPr>
      </w:pPr>
      <w:r w:rsidRPr="006C3CF1">
        <w:rPr>
          <w:rFonts w:ascii="Times New Roman" w:hAnsi="Times New Roman" w:cs="Times New Roman"/>
          <w:color w:val="auto"/>
        </w:rPr>
        <w:t xml:space="preserve">Navrhuje sa precizovať povinnosti akreditovaných subjektov, osobitne jednoznačne  upraviť, že akreditovaný subjekt je povinný umožniť orgánu sociálnoprávnej ochrany detí a sociálnej kurately výkon jeho oprávnení (aj keď je táto vec zrejmá, stále pretrvávajú v praxi problémy vo výklade oprávnení orgánu). Je tiež potrebné jasne špecifikovať, že akreditovaný subjekt musí </w:t>
      </w:r>
      <w:r w:rsidRPr="006C3CF1">
        <w:rPr>
          <w:rFonts w:ascii="Times New Roman" w:hAnsi="Times New Roman" w:cs="Times New Roman"/>
          <w:color w:val="auto"/>
          <w:lang w:eastAsia="cs-CZ"/>
        </w:rPr>
        <w:t xml:space="preserve">spolupracovať s akreditačnou komisiou (napr. podávať vysvetlenia pri rôznych oznámeniach), len tak sa môže akreditačná komisia vyjadriť, či akreditovaný subjekt spĺňa podmienky v takom rozsahu a kvalite, v akom boli posúdené a overené akreditačnou komisiou. </w:t>
      </w:r>
      <w:r w:rsidRPr="006C3CF1" w:rsidR="004E6CC5">
        <w:rPr>
          <w:rFonts w:ascii="Times New Roman" w:hAnsi="Times New Roman" w:cs="Times New Roman"/>
          <w:color w:val="auto"/>
          <w:lang w:eastAsia="cs-CZ"/>
        </w:rPr>
        <w:t xml:space="preserve">Navrhuje sa tiež </w:t>
      </w:r>
      <w:r w:rsidRPr="006C3CF1" w:rsidR="00335864">
        <w:rPr>
          <w:rFonts w:ascii="Times New Roman" w:hAnsi="Times New Roman" w:cs="Times New Roman"/>
          <w:color w:val="auto"/>
          <w:lang w:eastAsia="cs-CZ"/>
        </w:rPr>
        <w:t xml:space="preserve">v záujem zvýšenia ochrany klientov </w:t>
      </w:r>
      <w:r w:rsidRPr="006C3CF1" w:rsidR="004E6CC5">
        <w:rPr>
          <w:rFonts w:ascii="Times New Roman" w:hAnsi="Times New Roman" w:cs="Times New Roman"/>
          <w:color w:val="auto"/>
          <w:lang w:eastAsia="cs-CZ"/>
        </w:rPr>
        <w:t>umožniť</w:t>
      </w:r>
      <w:r w:rsidRPr="006C3CF1" w:rsidR="00335864">
        <w:rPr>
          <w:rFonts w:ascii="Times New Roman" w:hAnsi="Times New Roman" w:cs="Times New Roman"/>
          <w:color w:val="auto"/>
          <w:lang w:eastAsia="cs-CZ"/>
        </w:rPr>
        <w:t>,</w:t>
      </w:r>
      <w:r w:rsidRPr="006C3CF1" w:rsidR="004E6CC5">
        <w:rPr>
          <w:rFonts w:ascii="Times New Roman" w:hAnsi="Times New Roman" w:cs="Times New Roman"/>
          <w:color w:val="auto"/>
          <w:lang w:eastAsia="cs-CZ"/>
        </w:rPr>
        <w:t xml:space="preserve"> aby akreditačná komisia mohla požiadať akreditovaný subjekt nielen o predloženie zoznamu pracovných miest,</w:t>
      </w:r>
      <w:r w:rsidRPr="006C3CF1" w:rsidR="00335864">
        <w:rPr>
          <w:rFonts w:ascii="Times New Roman" w:hAnsi="Times New Roman" w:cs="Times New Roman"/>
          <w:color w:val="auto"/>
          <w:lang w:eastAsia="cs-CZ"/>
        </w:rPr>
        <w:t xml:space="preserve"> </w:t>
      </w:r>
      <w:r w:rsidRPr="006C3CF1" w:rsidR="004E6CC5">
        <w:rPr>
          <w:rFonts w:ascii="Times New Roman" w:hAnsi="Times New Roman" w:cs="Times New Roman"/>
          <w:color w:val="auto"/>
          <w:lang w:eastAsia="cs-CZ"/>
        </w:rPr>
        <w:t>na ktorých za</w:t>
      </w:r>
      <w:r w:rsidRPr="006C3CF1" w:rsidR="00335864">
        <w:rPr>
          <w:rFonts w:ascii="Times New Roman" w:hAnsi="Times New Roman" w:cs="Times New Roman"/>
          <w:color w:val="auto"/>
          <w:lang w:eastAsia="cs-CZ"/>
        </w:rPr>
        <w:t>m</w:t>
      </w:r>
      <w:r w:rsidRPr="006C3CF1" w:rsidR="004E6CC5">
        <w:rPr>
          <w:rFonts w:ascii="Times New Roman" w:hAnsi="Times New Roman" w:cs="Times New Roman"/>
          <w:color w:val="auto"/>
          <w:lang w:eastAsia="cs-CZ"/>
        </w:rPr>
        <w:t>estn</w:t>
      </w:r>
      <w:r w:rsidRPr="006C3CF1" w:rsidR="00335864">
        <w:rPr>
          <w:rFonts w:ascii="Times New Roman" w:hAnsi="Times New Roman" w:cs="Times New Roman"/>
          <w:color w:val="auto"/>
          <w:lang w:eastAsia="cs-CZ"/>
        </w:rPr>
        <w:t>an</w:t>
      </w:r>
      <w:r w:rsidRPr="006C3CF1" w:rsidR="004E6CC5">
        <w:rPr>
          <w:rFonts w:ascii="Times New Roman" w:hAnsi="Times New Roman" w:cs="Times New Roman"/>
          <w:color w:val="auto"/>
          <w:lang w:eastAsia="cs-CZ"/>
        </w:rPr>
        <w:t>ec prichádza do osobného kontaktu s deťmi (psychická spôsobilosť)</w:t>
      </w:r>
      <w:r w:rsidRPr="006C3CF1" w:rsidR="00335864">
        <w:rPr>
          <w:rFonts w:ascii="Times New Roman" w:hAnsi="Times New Roman" w:cs="Times New Roman"/>
          <w:color w:val="auto"/>
          <w:lang w:eastAsia="cs-CZ"/>
        </w:rPr>
        <w:t>,</w:t>
      </w:r>
      <w:r w:rsidRPr="006C3CF1" w:rsidR="004E6CC5">
        <w:rPr>
          <w:rFonts w:ascii="Times New Roman" w:hAnsi="Times New Roman" w:cs="Times New Roman"/>
          <w:color w:val="auto"/>
          <w:lang w:eastAsia="cs-CZ"/>
        </w:rPr>
        <w:t xml:space="preserve"> ale aby mohla </w:t>
      </w:r>
      <w:r w:rsidR="00414B5B">
        <w:rPr>
          <w:rFonts w:ascii="Times New Roman" w:hAnsi="Times New Roman" w:cs="Times New Roman"/>
          <w:color w:val="auto"/>
          <w:lang w:eastAsia="cs-CZ"/>
        </w:rPr>
        <w:t xml:space="preserve">tiež </w:t>
      </w:r>
      <w:r w:rsidRPr="006C3CF1" w:rsidR="004E6CC5">
        <w:rPr>
          <w:rFonts w:ascii="Times New Roman" w:hAnsi="Times New Roman" w:cs="Times New Roman"/>
          <w:color w:val="auto"/>
          <w:lang w:eastAsia="cs-CZ"/>
        </w:rPr>
        <w:t xml:space="preserve">požiadať akreditovaný subjekt </w:t>
      </w:r>
      <w:r w:rsidRPr="006C3CF1" w:rsidR="00335864">
        <w:rPr>
          <w:rFonts w:ascii="Times New Roman" w:hAnsi="Times New Roman" w:cs="Times New Roman"/>
          <w:color w:val="auto"/>
          <w:lang w:eastAsia="cs-CZ"/>
        </w:rPr>
        <w:t xml:space="preserve"> o preukázanie plnenia predpokladu psychickej spôsobilosti zamestnanca, ktorý prichádza do kontaktu s deťmi.</w:t>
      </w:r>
      <w:r w:rsidRPr="006C3CF1" w:rsidR="004E6CC5">
        <w:rPr>
          <w:rFonts w:ascii="Times New Roman" w:hAnsi="Times New Roman" w:cs="Times New Roman"/>
          <w:color w:val="auto"/>
          <w:lang w:eastAsia="cs-CZ"/>
        </w:rPr>
        <w:t xml:space="preserve"> </w:t>
      </w:r>
    </w:p>
    <w:p w:rsidR="003C75E7" w:rsidRPr="006C3CF1" w:rsidP="00C64FAE">
      <w:pPr>
        <w:bidi w:val="0"/>
        <w:ind w:left="66" w:firstLine="642"/>
        <w:contextualSpacing/>
        <w:jc w:val="both"/>
        <w:rPr>
          <w:rFonts w:ascii="Times New Roman" w:hAnsi="Times New Roman" w:cs="Times New Roman"/>
          <w:color w:val="auto"/>
        </w:rPr>
      </w:pPr>
      <w:r w:rsidRPr="006C3CF1">
        <w:rPr>
          <w:rFonts w:ascii="Times New Roman" w:hAnsi="Times New Roman" w:cs="Times New Roman"/>
          <w:color w:val="auto"/>
          <w:lang w:eastAsia="cs-CZ"/>
        </w:rPr>
        <w:t xml:space="preserve">Zákonnou podmienku výkonu je realizácia programu supervízie, </w:t>
      </w:r>
      <w:r w:rsidR="00414B5B">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program  supervízie  je súčasťou žiadosti o akreditáciu/predĺženie akreditácie, avšak pri počte akreditovaných subjektov reálne neexistujú informácie o tom, či je supervízia aj realizovaná. Navrhuje sa preto minimalizovať riziko nevykonávania supervízie tým, že akreditovaný subjekt predloží akreditačnej komisii do 15. februára </w:t>
      </w:r>
      <w:r w:rsidRPr="006C3CF1">
        <w:rPr>
          <w:rFonts w:ascii="Times New Roman" w:hAnsi="Times New Roman" w:cs="Times New Roman"/>
          <w:color w:val="auto"/>
        </w:rPr>
        <w:t>zhodnotenie programu supervízie za predchádzajúci kalendárny rok.</w:t>
      </w:r>
      <w:r w:rsidRPr="006C3CF1" w:rsidR="00335864">
        <w:rPr>
          <w:rFonts w:ascii="Times New Roman" w:hAnsi="Times New Roman" w:cs="Times New Roman"/>
          <w:color w:val="auto"/>
        </w:rPr>
        <w:t xml:space="preserve"> </w:t>
      </w:r>
    </w:p>
    <w:p w:rsidR="003C75E7" w:rsidRPr="006C3CF1" w:rsidP="00C64FAE">
      <w:pPr>
        <w:bidi w:val="0"/>
        <w:ind w:left="66" w:firstLine="642"/>
        <w:contextualSpacing/>
        <w:jc w:val="both"/>
        <w:rPr>
          <w:rFonts w:ascii="Times New Roman" w:hAnsi="Times New Roman" w:cs="Times New Roman"/>
          <w:color w:val="auto"/>
        </w:rPr>
      </w:pPr>
      <w:r w:rsidRPr="006C3CF1">
        <w:rPr>
          <w:rFonts w:ascii="Times New Roman" w:hAnsi="Times New Roman" w:cs="Times New Roman"/>
          <w:color w:val="auto"/>
        </w:rPr>
        <w:t>Doposiaľ nie je jednoznačne upravený mechanizmus preverenia oznámení o zmene rozhodujúcich skutočností. Akreditačná komisia je o zmenách informovaná, avšak je potrebné v záujme istoty akreditovaného subjektu  upraviť, že oznámené zmeny nie sú v</w:t>
      </w:r>
      <w:r w:rsidRPr="006C3CF1" w:rsidR="00E82D8A">
        <w:rPr>
          <w:rFonts w:ascii="Times New Roman" w:hAnsi="Times New Roman" w:cs="Times New Roman"/>
          <w:color w:val="auto"/>
        </w:rPr>
        <w:t> </w:t>
      </w:r>
      <w:r w:rsidRPr="006C3CF1">
        <w:rPr>
          <w:rFonts w:ascii="Times New Roman" w:hAnsi="Times New Roman" w:cs="Times New Roman"/>
          <w:color w:val="auto"/>
        </w:rPr>
        <w:t xml:space="preserve">poriadku len vtedy, </w:t>
      </w:r>
      <w:r w:rsidR="00414B5B">
        <w:rPr>
          <w:rFonts w:ascii="Times New Roman" w:hAnsi="Times New Roman" w:cs="Times New Roman"/>
          <w:color w:val="auto"/>
        </w:rPr>
        <w:t xml:space="preserve"> </w:t>
      </w:r>
      <w:r w:rsidRPr="006C3CF1">
        <w:rPr>
          <w:rFonts w:ascii="Times New Roman" w:hAnsi="Times New Roman" w:cs="Times New Roman"/>
          <w:color w:val="auto"/>
        </w:rPr>
        <w:t xml:space="preserve">ak ho ministerstvo vyzve na odstránenie nedostatkov  </w:t>
      </w:r>
      <w:r w:rsidRPr="006C3CF1" w:rsidR="00335864">
        <w:rPr>
          <w:rFonts w:ascii="Times New Roman" w:hAnsi="Times New Roman" w:cs="Times New Roman"/>
          <w:color w:val="auto"/>
        </w:rPr>
        <w:t>(7</w:t>
      </w:r>
      <w:r w:rsidR="00414B5B">
        <w:rPr>
          <w:rFonts w:ascii="Times New Roman" w:hAnsi="Times New Roman" w:cs="Times New Roman"/>
          <w:color w:val="auto"/>
        </w:rPr>
        <w:t>5</w:t>
      </w:r>
      <w:r w:rsidRPr="006C3CF1" w:rsidR="00335864">
        <w:rPr>
          <w:rFonts w:ascii="Times New Roman" w:hAnsi="Times New Roman" w:cs="Times New Roman"/>
          <w:color w:val="auto"/>
        </w:rPr>
        <w:t>. novelizačný bod).</w:t>
      </w:r>
    </w:p>
    <w:p w:rsidR="00335864" w:rsidRPr="006C3CF1" w:rsidP="00C64FAE">
      <w:pPr>
        <w:bidi w:val="0"/>
        <w:ind w:left="66" w:firstLine="642"/>
        <w:contextualSpacing/>
        <w:jc w:val="both"/>
        <w:rPr>
          <w:rFonts w:ascii="Times New Roman" w:hAnsi="Times New Roman" w:cs="Times New Roman"/>
          <w:color w:val="auto"/>
          <w:lang w:eastAsia="cs-CZ"/>
        </w:rPr>
      </w:pPr>
      <w:r w:rsidRPr="006C3CF1">
        <w:rPr>
          <w:rFonts w:ascii="Times New Roman" w:hAnsi="Times New Roman" w:cs="Times New Roman"/>
          <w:color w:val="auto"/>
        </w:rPr>
        <w:t>Prípadné neplnenie rozšírených povinnosti je zároveň premietnuté do dôvodov</w:t>
      </w:r>
      <w:r w:rsidR="00414B5B">
        <w:rPr>
          <w:rFonts w:ascii="Times New Roman" w:hAnsi="Times New Roman" w:cs="Times New Roman"/>
          <w:color w:val="auto"/>
        </w:rPr>
        <w:t>,</w:t>
      </w:r>
      <w:r w:rsidRPr="006C3CF1">
        <w:rPr>
          <w:rFonts w:ascii="Times New Roman" w:hAnsi="Times New Roman" w:cs="Times New Roman"/>
          <w:color w:val="auto"/>
        </w:rPr>
        <w:t xml:space="preserve"> pre ktoré môže byť odňatá akreditácia (7</w:t>
      </w:r>
      <w:r w:rsidR="00414B5B">
        <w:rPr>
          <w:rFonts w:ascii="Times New Roman" w:hAnsi="Times New Roman" w:cs="Times New Roman"/>
          <w:color w:val="auto"/>
        </w:rPr>
        <w:t>6</w:t>
      </w:r>
      <w:r w:rsidRPr="006C3CF1">
        <w:rPr>
          <w:rFonts w:ascii="Times New Roman" w:hAnsi="Times New Roman" w:cs="Times New Roman"/>
          <w:color w:val="auto"/>
        </w:rPr>
        <w:t>. novelizačný bod).</w:t>
      </w:r>
    </w:p>
    <w:p w:rsidR="003C75E7" w:rsidRPr="006C3CF1" w:rsidP="00C64FAE">
      <w:pPr>
        <w:bidi w:val="0"/>
        <w:ind w:firstLine="708"/>
        <w:jc w:val="both"/>
        <w:rPr>
          <w:rFonts w:ascii="Times New Roman" w:hAnsi="Times New Roman" w:cs="Times New Roman"/>
          <w:color w:val="auto"/>
        </w:rPr>
      </w:pPr>
    </w:p>
    <w:p w:rsidR="00190E24" w:rsidP="00C64FAE">
      <w:pPr>
        <w:bidi w:val="0"/>
        <w:jc w:val="both"/>
        <w:rPr>
          <w:rFonts w:ascii="Times New Roman" w:hAnsi="Times New Roman" w:cs="Times New Roman"/>
          <w:b/>
          <w:color w:val="auto"/>
        </w:rPr>
      </w:pPr>
      <w:r w:rsidRPr="006C3CF1" w:rsidR="003C75E7">
        <w:rPr>
          <w:rFonts w:ascii="Times New Roman" w:hAnsi="Times New Roman" w:cs="Times New Roman"/>
          <w:b/>
          <w:color w:val="auto"/>
        </w:rPr>
        <w:t>K</w:t>
      </w:r>
      <w:r w:rsidRPr="006C3CF1">
        <w:rPr>
          <w:rFonts w:ascii="Times New Roman" w:hAnsi="Times New Roman" w:cs="Times New Roman"/>
          <w:b/>
          <w:color w:val="auto"/>
        </w:rPr>
        <w:t xml:space="preserve"> bodom </w:t>
      </w:r>
      <w:r w:rsidRPr="006C3CF1" w:rsidR="00222FA2">
        <w:rPr>
          <w:rFonts w:ascii="Times New Roman" w:hAnsi="Times New Roman" w:cs="Times New Roman"/>
          <w:b/>
          <w:color w:val="auto"/>
        </w:rPr>
        <w:t>7</w:t>
      </w:r>
      <w:r w:rsidR="00414B5B">
        <w:rPr>
          <w:rFonts w:ascii="Times New Roman" w:hAnsi="Times New Roman" w:cs="Times New Roman"/>
          <w:b/>
          <w:color w:val="auto"/>
        </w:rPr>
        <w:t>7</w:t>
      </w:r>
      <w:r w:rsidRPr="006C3CF1">
        <w:rPr>
          <w:rFonts w:ascii="Times New Roman" w:hAnsi="Times New Roman" w:cs="Times New Roman"/>
          <w:b/>
          <w:color w:val="auto"/>
        </w:rPr>
        <w:t xml:space="preserve"> a</w:t>
      </w:r>
      <w:r w:rsidRPr="006C3CF1" w:rsidR="00222FA2">
        <w:rPr>
          <w:rFonts w:ascii="Times New Roman" w:hAnsi="Times New Roman" w:cs="Times New Roman"/>
          <w:b/>
          <w:color w:val="auto"/>
        </w:rPr>
        <w:t xml:space="preserve">ž </w:t>
      </w:r>
      <w:r w:rsidRPr="006C3CF1">
        <w:rPr>
          <w:rFonts w:ascii="Times New Roman" w:hAnsi="Times New Roman" w:cs="Times New Roman"/>
          <w:b/>
          <w:color w:val="auto"/>
        </w:rPr>
        <w:t> </w:t>
      </w:r>
      <w:r w:rsidR="00414B5B">
        <w:rPr>
          <w:rFonts w:ascii="Times New Roman" w:hAnsi="Times New Roman" w:cs="Times New Roman"/>
          <w:b/>
          <w:color w:val="auto"/>
        </w:rPr>
        <w:t>80</w:t>
      </w:r>
    </w:p>
    <w:p w:rsidR="00022B3A" w:rsidRPr="006C3CF1" w:rsidP="00C64FAE">
      <w:pPr>
        <w:bidi w:val="0"/>
        <w:jc w:val="both"/>
        <w:rPr>
          <w:rFonts w:ascii="Times New Roman" w:hAnsi="Times New Roman" w:cs="Times New Roman"/>
          <w:b/>
          <w:color w:val="auto"/>
        </w:rPr>
      </w:pPr>
    </w:p>
    <w:p w:rsidR="00190E24" w:rsidRPr="006C3CF1" w:rsidP="00953A6A">
      <w:pPr>
        <w:bidi w:val="0"/>
        <w:ind w:firstLine="708"/>
        <w:jc w:val="both"/>
        <w:rPr>
          <w:rFonts w:ascii="Times New Roman" w:hAnsi="Times New Roman" w:cs="Times New Roman"/>
          <w:color w:val="auto"/>
        </w:rPr>
      </w:pPr>
      <w:r w:rsidRPr="006C3CF1">
        <w:rPr>
          <w:rFonts w:ascii="Times New Roman" w:hAnsi="Times New Roman" w:cs="Times New Roman"/>
          <w:color w:val="auto"/>
        </w:rPr>
        <w:t>Legislatívno-technická úprava</w:t>
      </w:r>
      <w:r w:rsidRPr="006C3CF1" w:rsidR="00222FA2">
        <w:rPr>
          <w:rFonts w:ascii="Times New Roman" w:hAnsi="Times New Roman" w:cs="Times New Roman"/>
          <w:color w:val="auto"/>
        </w:rPr>
        <w:t xml:space="preserve"> súvisiace s navrhovanými zmenami</w:t>
      </w:r>
      <w:r w:rsidRPr="006C3CF1" w:rsidR="00E82D8A">
        <w:rPr>
          <w:rFonts w:ascii="Times New Roman" w:hAnsi="Times New Roman" w:cs="Times New Roman"/>
          <w:color w:val="auto"/>
        </w:rPr>
        <w:t>.</w:t>
      </w:r>
    </w:p>
    <w:p w:rsidR="00190E24" w:rsidRPr="006C3CF1" w:rsidP="00C64FAE">
      <w:pPr>
        <w:bidi w:val="0"/>
        <w:jc w:val="both"/>
        <w:rPr>
          <w:rFonts w:ascii="Times New Roman" w:hAnsi="Times New Roman" w:cs="Times New Roman"/>
          <w:b/>
          <w:color w:val="auto"/>
        </w:rPr>
      </w:pPr>
    </w:p>
    <w:p w:rsidR="00335864" w:rsidP="00C64FAE">
      <w:pPr>
        <w:bidi w:val="0"/>
        <w:jc w:val="both"/>
        <w:rPr>
          <w:rFonts w:ascii="Times New Roman" w:hAnsi="Times New Roman" w:cs="Times New Roman"/>
          <w:b/>
          <w:color w:val="auto"/>
        </w:rPr>
      </w:pPr>
      <w:r w:rsidRPr="006C3CF1">
        <w:rPr>
          <w:rFonts w:ascii="Times New Roman" w:hAnsi="Times New Roman" w:cs="Times New Roman"/>
          <w:b/>
          <w:color w:val="auto"/>
        </w:rPr>
        <w:t>K bodu 8</w:t>
      </w:r>
      <w:r w:rsidR="00D37B85">
        <w:rPr>
          <w:rFonts w:ascii="Times New Roman" w:hAnsi="Times New Roman" w:cs="Times New Roman"/>
          <w:b/>
          <w:color w:val="auto"/>
        </w:rPr>
        <w:t>1</w:t>
      </w:r>
    </w:p>
    <w:p w:rsidR="00022B3A" w:rsidRPr="006C3CF1" w:rsidP="00C64FAE">
      <w:pPr>
        <w:bidi w:val="0"/>
        <w:jc w:val="both"/>
        <w:rPr>
          <w:rFonts w:ascii="Times New Roman" w:hAnsi="Times New Roman" w:cs="Times New Roman"/>
          <w:b/>
          <w:color w:val="auto"/>
        </w:rPr>
      </w:pPr>
    </w:p>
    <w:p w:rsidR="00335864" w:rsidRPr="006C3CF1" w:rsidP="00C64FAE">
      <w:pPr>
        <w:bidi w:val="0"/>
        <w:jc w:val="both"/>
        <w:rPr>
          <w:rFonts w:ascii="Times New Roman" w:hAnsi="Times New Roman" w:cs="Times New Roman"/>
          <w:color w:val="auto"/>
        </w:rPr>
      </w:pPr>
      <w:r w:rsidRPr="006C3CF1">
        <w:rPr>
          <w:rFonts w:ascii="Times New Roman" w:hAnsi="Times New Roman" w:cs="Times New Roman"/>
          <w:b/>
          <w:color w:val="auto"/>
        </w:rPr>
        <w:tab/>
      </w:r>
      <w:r w:rsidRPr="006C3CF1">
        <w:rPr>
          <w:rFonts w:ascii="Times New Roman" w:hAnsi="Times New Roman" w:cs="Times New Roman"/>
          <w:color w:val="auto"/>
        </w:rPr>
        <w:t xml:space="preserve">Navrhuje sa  doplniť časti o financovaní tak, aby bolo jednoznačné zrejmé, že vyšší územný celok a obec nielen poskytujú finančné príspevky na výkon opatrení, ale sú oprávnení v tomto prípade aj kontrolovať ich hospodárne vynakladanie ako aj dodržiavanie ďalších zmluvných podmienok.  </w:t>
      </w:r>
    </w:p>
    <w:p w:rsidR="00335864" w:rsidRPr="006C3CF1" w:rsidP="00C64FAE">
      <w:pPr>
        <w:bidi w:val="0"/>
        <w:jc w:val="both"/>
        <w:rPr>
          <w:rFonts w:ascii="Times New Roman" w:hAnsi="Times New Roman" w:cs="Times New Roman"/>
          <w:b/>
          <w:color w:val="auto"/>
        </w:rPr>
      </w:pPr>
    </w:p>
    <w:p w:rsidR="003C75E7" w:rsidP="00C64FAE">
      <w:pPr>
        <w:bidi w:val="0"/>
        <w:jc w:val="both"/>
        <w:rPr>
          <w:rFonts w:ascii="Times New Roman" w:hAnsi="Times New Roman" w:cs="Times New Roman"/>
          <w:b/>
          <w:color w:val="auto"/>
        </w:rPr>
      </w:pPr>
      <w:r w:rsidRPr="006C3CF1" w:rsidR="00953A6A">
        <w:rPr>
          <w:rFonts w:ascii="Times New Roman" w:hAnsi="Times New Roman" w:cs="Times New Roman"/>
          <w:b/>
          <w:color w:val="auto"/>
        </w:rPr>
        <w:t>K bodom</w:t>
      </w:r>
      <w:r w:rsidRPr="006C3CF1">
        <w:rPr>
          <w:rFonts w:ascii="Times New Roman" w:hAnsi="Times New Roman" w:cs="Times New Roman"/>
          <w:b/>
          <w:color w:val="auto"/>
        </w:rPr>
        <w:t xml:space="preserve"> </w:t>
      </w:r>
      <w:r w:rsidR="00D37B85">
        <w:rPr>
          <w:rFonts w:ascii="Times New Roman" w:hAnsi="Times New Roman" w:cs="Times New Roman"/>
          <w:b/>
          <w:color w:val="auto"/>
        </w:rPr>
        <w:t>82</w:t>
      </w:r>
      <w:r w:rsidRPr="006C3CF1" w:rsidR="00427FC8">
        <w:rPr>
          <w:rFonts w:ascii="Times New Roman" w:hAnsi="Times New Roman" w:cs="Times New Roman"/>
          <w:b/>
          <w:color w:val="auto"/>
        </w:rPr>
        <w:t xml:space="preserve"> a</w:t>
      </w:r>
      <w:r w:rsidR="00022B3A">
        <w:rPr>
          <w:rFonts w:ascii="Times New Roman" w:hAnsi="Times New Roman" w:cs="Times New Roman"/>
          <w:b/>
          <w:color w:val="auto"/>
        </w:rPr>
        <w:t> </w:t>
      </w:r>
      <w:r w:rsidRPr="006C3CF1" w:rsidR="00427FC8">
        <w:rPr>
          <w:rFonts w:ascii="Times New Roman" w:hAnsi="Times New Roman" w:cs="Times New Roman"/>
          <w:b/>
          <w:color w:val="auto"/>
        </w:rPr>
        <w:t>8</w:t>
      </w:r>
      <w:r w:rsidR="00D37B85">
        <w:rPr>
          <w:rFonts w:ascii="Times New Roman" w:hAnsi="Times New Roman" w:cs="Times New Roman"/>
          <w:b/>
          <w:color w:val="auto"/>
        </w:rPr>
        <w:t>3</w:t>
      </w:r>
    </w:p>
    <w:p w:rsidR="00022B3A" w:rsidRPr="006C3CF1" w:rsidP="00C64FAE">
      <w:pPr>
        <w:bidi w:val="0"/>
        <w:jc w:val="both"/>
        <w:rPr>
          <w:rFonts w:ascii="Times New Roman" w:hAnsi="Times New Roman" w:cs="Times New Roman"/>
          <w:b/>
          <w:color w:val="auto"/>
        </w:rPr>
      </w:pPr>
    </w:p>
    <w:p w:rsidR="003C75E7"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rPr>
        <w:t xml:space="preserve">Navrhuje sa z dôvodu prehľadnosti osobitne upraviť proces určovania a schvaľovania </w:t>
      </w:r>
      <w:r w:rsidRPr="006C3CF1">
        <w:rPr>
          <w:rFonts w:ascii="Times New Roman" w:hAnsi="Times New Roman" w:cs="Times New Roman"/>
          <w:color w:val="auto"/>
          <w:lang w:eastAsia="cs-CZ"/>
        </w:rPr>
        <w:t xml:space="preserve">priorít v oblasti zabezpečovania vykonávania opatrení (aktuálne je časť mechanizmu upravená v časti pôsobnosti a časť je upravená ako súčasť ustanovenia k financovaniu výkonu súdnych rozhodnutí </w:t>
      </w:r>
      <w:r w:rsidRPr="006C3CF1" w:rsidR="000E1CAF">
        <w:rPr>
          <w:rFonts w:ascii="Times New Roman" w:hAnsi="Times New Roman" w:cs="Times New Roman"/>
          <w:color w:val="auto"/>
          <w:lang w:eastAsia="cs-CZ"/>
        </w:rPr>
        <w:t xml:space="preserve">v akreditovaných zariadeniach </w:t>
      </w:r>
      <w:r w:rsidRPr="006C3CF1">
        <w:rPr>
          <w:rFonts w:ascii="Times New Roman" w:hAnsi="Times New Roman" w:cs="Times New Roman"/>
          <w:color w:val="auto"/>
          <w:lang w:eastAsia="cs-CZ"/>
        </w:rPr>
        <w:t xml:space="preserve">a zabezpečení výkonu opatrení u akreditovaných subjektov mimo zariadení). </w:t>
      </w:r>
    </w:p>
    <w:p w:rsidR="003C75E7"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Určenie</w:t>
      </w:r>
      <w:r w:rsidRPr="006C3CF1" w:rsidR="000E1CAF">
        <w:rPr>
          <w:rFonts w:ascii="Times New Roman" w:hAnsi="Times New Roman" w:cs="Times New Roman"/>
          <w:color w:val="auto"/>
          <w:lang w:eastAsia="cs-CZ"/>
        </w:rPr>
        <w:t xml:space="preserve"> (cen</w:t>
      </w:r>
      <w:r w:rsidRPr="006C3CF1" w:rsidR="00506EB9">
        <w:rPr>
          <w:rFonts w:ascii="Times New Roman" w:hAnsi="Times New Roman" w:cs="Times New Roman"/>
          <w:color w:val="auto"/>
          <w:lang w:eastAsia="cs-CZ"/>
        </w:rPr>
        <w:t>t</w:t>
      </w:r>
      <w:r w:rsidRPr="006C3CF1" w:rsidR="000E1CAF">
        <w:rPr>
          <w:rFonts w:ascii="Times New Roman" w:hAnsi="Times New Roman" w:cs="Times New Roman"/>
          <w:color w:val="auto"/>
          <w:lang w:eastAsia="cs-CZ"/>
        </w:rPr>
        <w:t>rá)</w:t>
      </w:r>
      <w:r w:rsidRPr="006C3CF1">
        <w:rPr>
          <w:rFonts w:ascii="Times New Roman" w:hAnsi="Times New Roman" w:cs="Times New Roman"/>
          <w:color w:val="auto"/>
          <w:lang w:eastAsia="cs-CZ"/>
        </w:rPr>
        <w:t xml:space="preserve">/schválenie </w:t>
      </w:r>
      <w:r w:rsidRPr="006C3CF1" w:rsidR="000E1CAF">
        <w:rPr>
          <w:rFonts w:ascii="Times New Roman" w:hAnsi="Times New Roman" w:cs="Times New Roman"/>
          <w:color w:val="auto"/>
          <w:lang w:eastAsia="cs-CZ"/>
        </w:rPr>
        <w:t xml:space="preserve">(výkon mimo centier) </w:t>
      </w:r>
      <w:r w:rsidRPr="006C3CF1">
        <w:rPr>
          <w:rFonts w:ascii="Times New Roman" w:hAnsi="Times New Roman" w:cs="Times New Roman"/>
          <w:color w:val="auto"/>
          <w:lang w:eastAsia="cs-CZ"/>
        </w:rPr>
        <w:t>priorít je zásadné pre zabezpečenie dostupnosti opatrení, aktuálne je tento mechanizmus použitý na zabezpečenie dostatku miest pre výkon súdnych rozhodnutí a takých opatrení</w:t>
      </w:r>
      <w:r w:rsidRPr="006C3CF1" w:rsidR="00624CC8">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ktoré nie je schopný zabezpečiť orgán sociálnoprávnej ochrany detí a sociálnej kurately sám vo vlastnej pôsobnosti. Cieľom navrhovanej úpravy je takým istým spôsobom, ako je zabezpečovaný výkon súdnych rozhodnutí, zabezpečiť aj dostupnosť opatrení vykonávaných na dobrovoľnej báze formou pobytovou, ambulantnou a terénnou (vrátane ambulantných výchovných opatrení o ktorých rozhodol súd alebo  orgán sociálnoprávnej ochrany detí a sociálnej kurately), t.j. cez sledovanie a určovanie potrieb v jednotlivých územných obvodoch úradov a spôsobu ich napĺňania so zapojením akreditovaných subjektov. </w:t>
      </w:r>
    </w:p>
    <w:p w:rsidR="000E1CAF" w:rsidP="00C64FAE">
      <w:pPr>
        <w:bidi w:val="0"/>
        <w:ind w:firstLine="708"/>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Termínovo sú kroky naskladané tak, aby bolo vždy do 31. októbra zrejmé, ako bude zabezpečená identifikovaná potreba miest na výkon súdnych rozhodnutí, potreba miest na dobrovoľné pobyty detí (ale aj napr. detí s rodičom) a tiež potreba kapacít (v hodinovom prevedení) ambulantných výchovných opatrení a ambulantných a  terénnych foriem výkonu opatrení a tiež ktorý orgán sociálnoprávnej ochrany detí a sociálnej kurately s ktorým centrom bude spolupracovať pri zabezpečení určitého druhu opatrení, konkrétnej metódy práce apod..</w:t>
      </w:r>
    </w:p>
    <w:p w:rsidR="003C75E7"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Úprava je veľmi podrobná, ale je naozaj nevyhnutné jednoznačne určiť potrebu, v prípade nepobytových opatrení až na hodiny, lebo len tak je zároveň možné zabezpečiť aj financovanie výkonu -  zjednodušene, musí byť zrejmé, za čo sa platí, nie je preto možné  hovoriť o potrebe napr. výchovného programu  pre dieťa,  pre ktoré sú vykonávané opatrenia sociálnej kurately</w:t>
      </w:r>
      <w:r w:rsidRPr="006C3CF1" w:rsidR="00953A6A">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ale o potrebe xy hodín takéhoto programu. V záujme predchádzania duplicitnému financovaniu akreditovaných subjektov musí byť dôsledne sledované aj viaczdrojové financovanie - aj keď akreditované centrá nebudú podporované príspevkami z vyšších územných celkov,  mnohé získavajú na rozvojové programy finančné prostriedky z iných zdrojov (napr. ESF). Treba ale zdôrazniť, že aj napriek inému zdroju financovania opatrení budú tieto súčasťou priorít a pre deti budú môcť byť vykonávané len na základe odporúčania orgánu sociálnoprávnej ochrany detí a sociálnej kurately, aj takýto výkon musí byť akreditovaný.  </w:t>
      </w:r>
    </w:p>
    <w:p w:rsidR="003C75E7" w:rsidRPr="006C3CF1" w:rsidP="00C64FAE">
      <w:pPr>
        <w:bidi w:val="0"/>
        <w:ind w:firstLine="708"/>
        <w:jc w:val="both"/>
        <w:rPr>
          <w:rFonts w:ascii="Times New Roman" w:hAnsi="Times New Roman" w:cs="Times New Roman"/>
          <w:color w:val="auto"/>
        </w:rPr>
      </w:pPr>
      <w:r w:rsidRPr="006C3CF1" w:rsidR="002144F2">
        <w:rPr>
          <w:rFonts w:ascii="Times New Roman" w:hAnsi="Times New Roman" w:cs="Times New Roman"/>
          <w:color w:val="auto"/>
          <w:lang w:eastAsia="cs-CZ"/>
        </w:rPr>
        <w:t>N</w:t>
      </w:r>
      <w:r w:rsidRPr="006C3CF1">
        <w:rPr>
          <w:rFonts w:ascii="Times New Roman" w:hAnsi="Times New Roman" w:cs="Times New Roman"/>
          <w:color w:val="auto"/>
          <w:lang w:eastAsia="cs-CZ"/>
        </w:rPr>
        <w:t xml:space="preserve">ajvýraznejšou zmenou </w:t>
      </w:r>
      <w:r w:rsidRPr="006C3CF1" w:rsidR="002144F2">
        <w:rPr>
          <w:rFonts w:ascii="Times New Roman" w:hAnsi="Times New Roman" w:cs="Times New Roman"/>
          <w:color w:val="auto"/>
          <w:lang w:eastAsia="cs-CZ"/>
        </w:rPr>
        <w:t xml:space="preserve">v tejto časti </w:t>
      </w:r>
      <w:r w:rsidRPr="006C3CF1">
        <w:rPr>
          <w:rFonts w:ascii="Times New Roman" w:hAnsi="Times New Roman" w:cs="Times New Roman"/>
          <w:color w:val="auto"/>
          <w:lang w:eastAsia="cs-CZ"/>
        </w:rPr>
        <w:t>je, že priority v oblasti zabezpečovania výkonu opatrení pobytovou formou nebudú môcť prekročiť ustanovený počet miest, je zásadné, aby sa neprimerane nenavršovali pobytové kapacity (napr. aj na úkor kvality). Cieľom</w:t>
      </w:r>
      <w:r w:rsidR="00223833">
        <w:rPr>
          <w:rFonts w:ascii="Times New Roman" w:hAnsi="Times New Roman" w:cs="Times New Roman"/>
          <w:color w:val="auto"/>
          <w:lang w:eastAsia="cs-CZ"/>
        </w:rPr>
        <w:t xml:space="preserve"> vládneho</w:t>
      </w:r>
      <w:r w:rsidRPr="006C3CF1">
        <w:rPr>
          <w:rFonts w:ascii="Times New Roman" w:hAnsi="Times New Roman" w:cs="Times New Roman"/>
          <w:color w:val="auto"/>
          <w:lang w:eastAsia="cs-CZ"/>
        </w:rPr>
        <w:t xml:space="preserve"> návrhu zákona nie je navŕšiť neprimerane pobytové kapacity, ale znížiť počet súdnych rozhodnutí v zariadeniach o.</w:t>
      </w:r>
      <w:r w:rsidRPr="006C3CF1" w:rsidR="00305927">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i. aj rozvojom odbornej práce na báze dobrovoľnosti - t.j. zmeniť štruktúru dôvodov umiestňovania s ambíciou v dlhodobom horizonte prostredníctvom razantného rozvoja ambulantnej a terénnej práce postupne znižovať počty miest v zariadeniach. Na základe dlhodobého vývoja v oblasti počtu miest v zariadeniach (súdne rozhodnutia aj dobrovoľné pobyty), bol ustálený východiskový bod počtu miest, ktorý by nemal byť prekročený (samozrejme, vždy je treba pripustiť neočakávanú situáciu). Navrhuje sa (vykonávací predpis), aby celkový počet miest na zabezpečenie ktorých musí byť Ústredie pripravené bol súčtom </w:t>
      </w:r>
      <w:r w:rsidRPr="006C3CF1">
        <w:rPr>
          <w:rFonts w:ascii="Times New Roman" w:hAnsi="Times New Roman" w:cs="Times New Roman"/>
          <w:color w:val="auto"/>
        </w:rPr>
        <w:t xml:space="preserve">0,01 % celkového počtu obyvateľstva SR k 31. </w:t>
      </w:r>
      <w:r w:rsidRPr="006C3CF1" w:rsidR="002144F2">
        <w:rPr>
          <w:rFonts w:ascii="Times New Roman" w:hAnsi="Times New Roman" w:cs="Times New Roman"/>
          <w:color w:val="auto"/>
        </w:rPr>
        <w:t>decembru</w:t>
      </w:r>
      <w:r w:rsidRPr="006C3CF1">
        <w:rPr>
          <w:rFonts w:ascii="Times New Roman" w:hAnsi="Times New Roman" w:cs="Times New Roman"/>
          <w:color w:val="auto"/>
        </w:rPr>
        <w:t xml:space="preserve">  predchádzajúceho kalendárneho roka na účely určenia počtu miest potrebných na zabezpečenie vykonávania resocializačného programu pobytovou formou a 0,55 % celkového počtu obyvateľstva SR do 18 rokov veku k 31. </w:t>
      </w:r>
      <w:r w:rsidRPr="006C3CF1" w:rsidR="002144F2">
        <w:rPr>
          <w:rFonts w:ascii="Times New Roman" w:hAnsi="Times New Roman" w:cs="Times New Roman"/>
          <w:color w:val="auto"/>
        </w:rPr>
        <w:t>decembru</w:t>
      </w:r>
      <w:r w:rsidRPr="006C3CF1">
        <w:rPr>
          <w:rFonts w:ascii="Times New Roman" w:hAnsi="Times New Roman" w:cs="Times New Roman"/>
          <w:color w:val="auto"/>
        </w:rPr>
        <w:t xml:space="preserve"> kalendárneho roka  na účely určenia počtu miest potrebných na zabezpečenie vykonávania pobytového opatrenia súdu a ostatných opatrení pobytovou formou pre deti a plnoleté fyzické osoby na základe dohody. </w:t>
      </w:r>
    </w:p>
    <w:p w:rsidR="003C75E7" w:rsidRPr="006C3CF1" w:rsidP="00C64FAE">
      <w:pPr>
        <w:bidi w:val="0"/>
        <w:ind w:firstLine="708"/>
        <w:jc w:val="both"/>
        <w:rPr>
          <w:rFonts w:ascii="Times New Roman" w:hAnsi="Times New Roman" w:cs="Times New Roman"/>
          <w:b/>
          <w:color w:val="auto"/>
        </w:rPr>
      </w:pPr>
      <w:r w:rsidRPr="006C3CF1">
        <w:rPr>
          <w:rFonts w:ascii="Times New Roman" w:hAnsi="Times New Roman" w:cs="Times New Roman"/>
          <w:color w:val="auto"/>
        </w:rPr>
        <w:t xml:space="preserve">Aj pri  ambulantných a terénnych opatreniach určí na základe identifikovanej potreby potrebný počet hodín Ústredie v prioritách a, rovnako ako pri pobytových opatreniach, sa navrhuje jednoznačne stanoviť výšku finančného príspevku,  ktorá sa bude odvíjať od počtu hodín pri stanovenej hodinovej sume v podobe paušálu, ktorý bude zahrňovať </w:t>
      </w:r>
      <w:r w:rsidRPr="006C3CF1">
        <w:rPr>
          <w:rFonts w:ascii="Times New Roman" w:hAnsi="Times New Roman" w:cs="Times New Roman"/>
          <w:color w:val="auto"/>
          <w:lang w:eastAsia="cs-CZ"/>
        </w:rPr>
        <w:t xml:space="preserve">výdavky na mzdu, plat alebo odmenu zamestnancov, </w:t>
      </w:r>
      <w:bookmarkStart w:id="0" w:name="p3-1-b"/>
      <w:bookmarkStart w:id="1" w:name="p3-1-c"/>
      <w:bookmarkStart w:id="2" w:name="p3-1-d"/>
      <w:bookmarkEnd w:id="0"/>
      <w:bookmarkEnd w:id="1"/>
      <w:bookmarkEnd w:id="2"/>
      <w:r w:rsidRPr="006C3CF1">
        <w:rPr>
          <w:rFonts w:ascii="Times New Roman" w:hAnsi="Times New Roman" w:cs="Times New Roman"/>
          <w:color w:val="auto"/>
          <w:lang w:eastAsia="cs-CZ"/>
        </w:rPr>
        <w:t>preddavky na poistné na povinné verejné zdravotné poistenie, poistné na sociálne poistenie a na príspevky na starobné dôchodkové sporenie</w:t>
      </w:r>
      <w:r w:rsidRPr="006C3CF1">
        <w:rPr>
          <w:rFonts w:ascii="Times New Roman" w:hAnsi="Times New Roman" w:cs="Times New Roman"/>
          <w:bCs/>
          <w:color w:val="auto"/>
          <w:lang w:eastAsia="cs-CZ"/>
        </w:rPr>
        <w:t>,</w:t>
      </w:r>
      <w:r w:rsidRPr="006C3CF1">
        <w:rPr>
          <w:rFonts w:ascii="Times New Roman" w:hAnsi="Times New Roman" w:cs="Times New Roman"/>
          <w:color w:val="auto"/>
          <w:lang w:eastAsia="cs-CZ"/>
        </w:rPr>
        <w:t xml:space="preserve"> prípravu na výkon opatrenia, materiálno-technického vybavenia a iné výdavky spojené s vykonávaním opatrenia </w:t>
      </w:r>
      <w:r w:rsidRPr="006C3CF1">
        <w:rPr>
          <w:rFonts w:ascii="Times New Roman" w:hAnsi="Times New Roman" w:cs="Times New Roman"/>
          <w:color w:val="auto"/>
        </w:rPr>
        <w:t>ambulantnou formou alebo terénnou formou</w:t>
      </w:r>
      <w:r w:rsidRPr="006C3CF1">
        <w:rPr>
          <w:rFonts w:ascii="Times New Roman" w:hAnsi="Times New Roman" w:cs="Times New Roman"/>
          <w:color w:val="auto"/>
          <w:lang w:eastAsia="cs-CZ"/>
        </w:rPr>
        <w:t xml:space="preserve"> v</w:t>
      </w:r>
      <w:r w:rsidRPr="006C3CF1" w:rsidR="000E1CAF">
        <w:rPr>
          <w:rFonts w:ascii="Times New Roman" w:hAnsi="Times New Roman" w:cs="Times New Roman"/>
          <w:color w:val="auto"/>
          <w:lang w:eastAsia="cs-CZ"/>
        </w:rPr>
        <w:t> </w:t>
      </w:r>
      <w:r w:rsidRPr="006C3CF1">
        <w:rPr>
          <w:rFonts w:ascii="Times New Roman" w:hAnsi="Times New Roman" w:cs="Times New Roman"/>
          <w:color w:val="auto"/>
          <w:lang w:eastAsia="cs-CZ"/>
        </w:rPr>
        <w:t>centre</w:t>
      </w:r>
      <w:r w:rsidRPr="006C3CF1" w:rsidR="000E1CAF">
        <w:rPr>
          <w:rFonts w:ascii="Times New Roman" w:hAnsi="Times New Roman" w:cs="Times New Roman"/>
          <w:color w:val="auto"/>
          <w:lang w:eastAsia="cs-CZ"/>
        </w:rPr>
        <w:t xml:space="preserve"> (ustanovené vo vyhláške)</w:t>
      </w:r>
      <w:r w:rsidRPr="006C3CF1">
        <w:rPr>
          <w:rFonts w:ascii="Times New Roman" w:hAnsi="Times New Roman" w:cs="Times New Roman"/>
          <w:color w:val="auto"/>
          <w:lang w:eastAsia="cs-CZ"/>
        </w:rPr>
        <w:t>.</w:t>
      </w:r>
    </w:p>
    <w:p w:rsidR="003C75E7" w:rsidRPr="006C3CF1" w:rsidP="004B25DF">
      <w:pPr>
        <w:bidi w:val="0"/>
        <w:ind w:firstLine="708"/>
        <w:jc w:val="both"/>
        <w:rPr>
          <w:rFonts w:ascii="Times New Roman" w:hAnsi="Times New Roman" w:cs="Times New Roman"/>
          <w:color w:val="auto"/>
        </w:rPr>
      </w:pPr>
      <w:r w:rsidRPr="006C3CF1" w:rsidR="00506EB9">
        <w:rPr>
          <w:rFonts w:ascii="Times New Roman" w:hAnsi="Times New Roman" w:cs="Times New Roman"/>
          <w:color w:val="auto"/>
        </w:rPr>
        <w:t>Ústredie bude môcť</w:t>
      </w:r>
      <w:r w:rsidRPr="006C3CF1" w:rsidR="005F6E4A">
        <w:rPr>
          <w:rFonts w:ascii="Times New Roman" w:hAnsi="Times New Roman" w:cs="Times New Roman"/>
          <w:color w:val="auto"/>
        </w:rPr>
        <w:t>,</w:t>
      </w:r>
      <w:r w:rsidRPr="006C3CF1" w:rsidR="00506EB9">
        <w:rPr>
          <w:rFonts w:ascii="Times New Roman" w:hAnsi="Times New Roman" w:cs="Times New Roman"/>
          <w:color w:val="auto"/>
        </w:rPr>
        <w:t xml:space="preserve"> rovnako ako aktuálne pri výkone opatrení mimo zariadení (schválené priority úradov)</w:t>
      </w:r>
      <w:r w:rsidRPr="006C3CF1" w:rsidR="005F6E4A">
        <w:rPr>
          <w:rFonts w:ascii="Times New Roman" w:hAnsi="Times New Roman" w:cs="Times New Roman"/>
          <w:color w:val="auto"/>
        </w:rPr>
        <w:t>,</w:t>
      </w:r>
      <w:r w:rsidRPr="006C3CF1" w:rsidR="00506EB9">
        <w:rPr>
          <w:rFonts w:ascii="Times New Roman" w:hAnsi="Times New Roman" w:cs="Times New Roman"/>
          <w:color w:val="auto"/>
        </w:rPr>
        <w:t xml:space="preserve"> zmeniť určené priority </w:t>
      </w:r>
      <w:r w:rsidRPr="006C3CF1" w:rsidR="00506EB9">
        <w:rPr>
          <w:rFonts w:ascii="Times New Roman" w:hAnsi="Times New Roman"/>
          <w:color w:val="auto"/>
        </w:rPr>
        <w:t xml:space="preserve">vykonávania opatrení ambulantnou formou alebo terénnou formou v centrách (nie pobytové), zároveň bude musieť zmeniť  a zverejniť aktualizovaný </w:t>
      </w:r>
      <w:r w:rsidRPr="006C3CF1" w:rsidR="00506EB9">
        <w:rPr>
          <w:rFonts w:ascii="Times New Roman" w:hAnsi="Times New Roman"/>
          <w:color w:val="auto"/>
          <w:lang w:eastAsia="cs-CZ"/>
        </w:rPr>
        <w:t xml:space="preserve">spôsob </w:t>
      </w:r>
      <w:r w:rsidRPr="006C3CF1" w:rsidR="00506EB9">
        <w:rPr>
          <w:rFonts w:ascii="Times New Roman" w:hAnsi="Times New Roman"/>
          <w:color w:val="auto"/>
        </w:rPr>
        <w:t>zabezpečenia vykonávania opatrení ambulantnou formou alebo terénnou formou v centrách.</w:t>
      </w:r>
    </w:p>
    <w:p w:rsidR="003C75E7"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V zabezpečovaní miest na výkon súdneho rozhodnutia poskytnutím finančného príspevku sa navrhuje ponechať súčasný mechanizmus (preukázané výdavky na miesto, najviac však do </w:t>
      </w:r>
      <w:r w:rsidRPr="006C3CF1" w:rsidR="00075EEE">
        <w:rPr>
          <w:rFonts w:ascii="Times New Roman" w:hAnsi="Times New Roman" w:cs="Times New Roman"/>
          <w:color w:val="auto"/>
          <w:lang w:eastAsia="cs-CZ"/>
        </w:rPr>
        <w:t>sumy určenej na</w:t>
      </w:r>
      <w:r w:rsidRPr="006C3CF1" w:rsidR="005A4FCE">
        <w:rPr>
          <w:rFonts w:ascii="Times New Roman" w:hAnsi="Times New Roman" w:cs="Times New Roman"/>
          <w:color w:val="auto"/>
          <w:lang w:eastAsia="cs-CZ"/>
        </w:rPr>
        <w:t xml:space="preserve"> </w:t>
      </w:r>
      <w:r w:rsidRPr="006C3CF1" w:rsidR="00075EEE">
        <w:rPr>
          <w:rFonts w:ascii="Times New Roman" w:hAnsi="Times New Roman" w:cs="Times New Roman"/>
          <w:color w:val="auto"/>
          <w:lang w:eastAsia="cs-CZ"/>
        </w:rPr>
        <w:t xml:space="preserve">miesto a rok spriemerovaním </w:t>
      </w:r>
      <w:r w:rsidRPr="006C3CF1">
        <w:rPr>
          <w:rFonts w:ascii="Times New Roman" w:hAnsi="Times New Roman" w:cs="Times New Roman"/>
          <w:color w:val="auto"/>
          <w:lang w:eastAsia="cs-CZ"/>
        </w:rPr>
        <w:t>bežn</w:t>
      </w:r>
      <w:r w:rsidRPr="006C3CF1" w:rsidR="00075EEE">
        <w:rPr>
          <w:rFonts w:ascii="Times New Roman" w:hAnsi="Times New Roman" w:cs="Times New Roman"/>
          <w:color w:val="auto"/>
          <w:lang w:eastAsia="cs-CZ"/>
        </w:rPr>
        <w:t>ých</w:t>
      </w:r>
      <w:r w:rsidRPr="006C3CF1">
        <w:rPr>
          <w:rFonts w:ascii="Times New Roman" w:hAnsi="Times New Roman" w:cs="Times New Roman"/>
          <w:color w:val="auto"/>
          <w:lang w:eastAsia="cs-CZ"/>
        </w:rPr>
        <w:t xml:space="preserve"> výdavk</w:t>
      </w:r>
      <w:r w:rsidRPr="006C3CF1" w:rsidR="00075EEE">
        <w:rPr>
          <w:rFonts w:ascii="Times New Roman" w:hAnsi="Times New Roman" w:cs="Times New Roman"/>
          <w:color w:val="auto"/>
          <w:lang w:eastAsia="cs-CZ"/>
        </w:rPr>
        <w:t>ov</w:t>
      </w:r>
      <w:r w:rsidRPr="006C3CF1">
        <w:rPr>
          <w:rFonts w:ascii="Times New Roman" w:hAnsi="Times New Roman" w:cs="Times New Roman"/>
          <w:color w:val="auto"/>
          <w:lang w:eastAsia="cs-CZ"/>
        </w:rPr>
        <w:t xml:space="preserve"> </w:t>
      </w:r>
      <w:r w:rsidRPr="006C3CF1" w:rsidR="00075EEE">
        <w:rPr>
          <w:rFonts w:ascii="Times New Roman" w:hAnsi="Times New Roman" w:cs="Times New Roman"/>
          <w:color w:val="auto"/>
          <w:lang w:eastAsia="cs-CZ"/>
        </w:rPr>
        <w:t xml:space="preserve">za uplynulý rok na všetky miesta na výkon súdnych rozhodnutí v zariadeniach zriadených ústredím </w:t>
      </w:r>
      <w:r w:rsidRPr="006C3CF1" w:rsidR="000E1CAF">
        <w:rPr>
          <w:rFonts w:ascii="Times New Roman" w:hAnsi="Times New Roman" w:cs="Times New Roman"/>
          <w:color w:val="auto"/>
          <w:lang w:eastAsia="cs-CZ"/>
        </w:rPr>
        <w:t xml:space="preserve">na miesto </w:t>
      </w:r>
      <w:r w:rsidRPr="006C3CF1" w:rsidR="00075EEE">
        <w:rPr>
          <w:rFonts w:ascii="Times New Roman" w:hAnsi="Times New Roman" w:cs="Times New Roman"/>
          <w:color w:val="auto"/>
          <w:lang w:eastAsia="cs-CZ"/>
        </w:rPr>
        <w:t>a rok</w:t>
      </w:r>
      <w:r w:rsidRPr="006C3CF1">
        <w:rPr>
          <w:rFonts w:ascii="Times New Roman" w:hAnsi="Times New Roman" w:cs="Times New Roman"/>
          <w:color w:val="auto"/>
          <w:lang w:eastAsia="cs-CZ"/>
        </w:rPr>
        <w:t>) s dvomi zásadnými zmenami – navrhuje sa v súvislosti s navrhovanými zmenami zriaďovateľskej pôsobnosti samosprávy,  aby nebol tak, ako doposiaľ, poskytovaný finančný príspevok na výkon súdnych rozhodnutí v zariadeniach v samosprávnej pôsobnosti a aby bola daná možnosť akreditovaným subjektom časť poskytnutého príspevku (10%) využiť aj na kapitálové výdavky – vzhľadom na skutočnosť, že akreditované subjekty sú spravidla menšími právnickými osobami, je ich možnosť uchádzať sa, resp. získať finančné prostriedky na drobnejšie kapitálové výdavky (obnova/úprava priestorov, auto a</w:t>
      </w:r>
      <w:r w:rsidRPr="006C3CF1" w:rsidR="00E82D8A">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pod.) minimálna, ak nie žiadna.</w:t>
      </w:r>
      <w:r w:rsidRPr="006C3CF1" w:rsidR="006A5989">
        <w:rPr>
          <w:rFonts w:ascii="Times New Roman" w:hAnsi="Times New Roman" w:cs="Times New Roman"/>
          <w:color w:val="auto"/>
          <w:lang w:eastAsia="cs-CZ"/>
        </w:rPr>
        <w:t xml:space="preserve"> </w:t>
      </w:r>
    </w:p>
    <w:p w:rsidR="003C75E7" w:rsidP="00C64FAE">
      <w:pPr>
        <w:bidi w:val="0"/>
        <w:jc w:val="both"/>
        <w:rPr>
          <w:rFonts w:ascii="Times New Roman" w:hAnsi="Times New Roman" w:cs="Times New Roman"/>
          <w:color w:val="auto"/>
          <w:lang w:eastAsia="cs-CZ"/>
        </w:rPr>
      </w:pPr>
      <w:r w:rsidRPr="006C3CF1" w:rsidR="006A5989">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ab/>
        <w:t xml:space="preserve">Rovnaký mechanizmus sa navrhuje použiť aj pri tzv. dobrovoľných pobytoch detí,  t.j. príspevok </w:t>
      </w:r>
      <w:r w:rsidRPr="006C3CF1" w:rsidR="005A4FCE">
        <w:rPr>
          <w:rFonts w:ascii="Times New Roman" w:hAnsi="Times New Roman" w:cs="Times New Roman"/>
          <w:color w:val="auto"/>
          <w:lang w:eastAsia="cs-CZ"/>
        </w:rPr>
        <w:t xml:space="preserve">na miesto </w:t>
      </w:r>
      <w:r w:rsidRPr="006C3CF1">
        <w:rPr>
          <w:rFonts w:ascii="Times New Roman" w:hAnsi="Times New Roman" w:cs="Times New Roman"/>
          <w:color w:val="auto"/>
          <w:lang w:eastAsia="cs-CZ"/>
        </w:rPr>
        <w:t xml:space="preserve">najviac vo výške </w:t>
      </w:r>
      <w:r w:rsidRPr="006C3CF1" w:rsidR="006A5989">
        <w:rPr>
          <w:rFonts w:ascii="Times New Roman" w:hAnsi="Times New Roman" w:cs="Times New Roman"/>
          <w:color w:val="auto"/>
          <w:lang w:eastAsia="cs-CZ"/>
        </w:rPr>
        <w:t xml:space="preserve">stanovenej sumy priemerného bežného výdavku na miesto na súdne rozhodnutie a rok </w:t>
      </w:r>
      <w:r w:rsidRPr="006C3CF1">
        <w:rPr>
          <w:rFonts w:ascii="Times New Roman" w:hAnsi="Times New Roman" w:cs="Times New Roman"/>
          <w:color w:val="auto"/>
          <w:lang w:eastAsia="cs-CZ"/>
        </w:rPr>
        <w:t xml:space="preserve">po odpočítaní úhrady a ak </w:t>
      </w:r>
      <w:r w:rsidRPr="006C3CF1">
        <w:rPr>
          <w:rFonts w:ascii="Times New Roman" w:hAnsi="Times New Roman" w:cs="Times New Roman"/>
          <w:color w:val="auto"/>
        </w:rPr>
        <w:t xml:space="preserve">vykonávanie opatrení pobytovou formou pre dieťa vyžaduje pobyt </w:t>
      </w:r>
      <w:r w:rsidRPr="006C3CF1" w:rsidR="006A5989">
        <w:rPr>
          <w:rFonts w:ascii="Times New Roman" w:hAnsi="Times New Roman" w:cs="Times New Roman"/>
          <w:color w:val="auto"/>
        </w:rPr>
        <w:t xml:space="preserve">rodiča </w:t>
      </w:r>
      <w:r w:rsidRPr="006C3CF1">
        <w:rPr>
          <w:rFonts w:ascii="Times New Roman" w:hAnsi="Times New Roman" w:cs="Times New Roman"/>
          <w:color w:val="auto"/>
        </w:rPr>
        <w:t xml:space="preserve"> alebo inej fyzickej osoby v centre, základom príspevku je vždy príspevok na </w:t>
      </w:r>
      <w:r w:rsidRPr="006C3CF1" w:rsidR="006A5989">
        <w:rPr>
          <w:rFonts w:ascii="Times New Roman" w:hAnsi="Times New Roman" w:cs="Times New Roman"/>
          <w:color w:val="auto"/>
        </w:rPr>
        <w:t xml:space="preserve">miesto </w:t>
      </w:r>
      <w:r w:rsidRPr="006C3CF1">
        <w:rPr>
          <w:rFonts w:ascii="Times New Roman" w:hAnsi="Times New Roman" w:cs="Times New Roman"/>
          <w:color w:val="auto"/>
        </w:rPr>
        <w:t>dieťa</w:t>
      </w:r>
      <w:r w:rsidRPr="006C3CF1" w:rsidR="006A5989">
        <w:rPr>
          <w:rFonts w:ascii="Times New Roman" w:hAnsi="Times New Roman" w:cs="Times New Roman"/>
          <w:color w:val="auto"/>
        </w:rPr>
        <w:t>ťa</w:t>
      </w:r>
      <w:r w:rsidRPr="006C3CF1">
        <w:rPr>
          <w:rFonts w:ascii="Times New Roman" w:hAnsi="Times New Roman" w:cs="Times New Roman"/>
          <w:color w:val="auto"/>
        </w:rPr>
        <w:t xml:space="preserve"> navŕšený o</w:t>
      </w:r>
      <w:r w:rsidRPr="006C3CF1" w:rsidR="00953A6A">
        <w:rPr>
          <w:rFonts w:ascii="Times New Roman" w:hAnsi="Times New Roman" w:cs="Times New Roman"/>
          <w:color w:val="auto"/>
        </w:rPr>
        <w:t> </w:t>
      </w:r>
      <w:r w:rsidRPr="006C3CF1">
        <w:rPr>
          <w:rFonts w:ascii="Times New Roman" w:hAnsi="Times New Roman" w:cs="Times New Roman"/>
          <w:color w:val="auto"/>
        </w:rPr>
        <w:t>10</w:t>
      </w:r>
      <w:r w:rsidRPr="006C3CF1" w:rsidR="00953A6A">
        <w:rPr>
          <w:rFonts w:ascii="Times New Roman" w:hAnsi="Times New Roman" w:cs="Times New Roman"/>
          <w:color w:val="auto"/>
        </w:rPr>
        <w:t xml:space="preserve"> </w:t>
      </w:r>
      <w:r w:rsidRPr="006C3CF1">
        <w:rPr>
          <w:rFonts w:ascii="Times New Roman" w:hAnsi="Times New Roman" w:cs="Times New Roman"/>
          <w:color w:val="auto"/>
        </w:rPr>
        <w:t xml:space="preserve">%  výšky  </w:t>
      </w:r>
      <w:r w:rsidRPr="006C3CF1" w:rsidR="006A5989">
        <w:rPr>
          <w:rFonts w:ascii="Times New Roman" w:hAnsi="Times New Roman" w:cs="Times New Roman"/>
          <w:color w:val="auto"/>
        </w:rPr>
        <w:t xml:space="preserve">príspevku </w:t>
      </w:r>
      <w:r w:rsidRPr="006C3CF1">
        <w:rPr>
          <w:rFonts w:ascii="Times New Roman" w:hAnsi="Times New Roman" w:cs="Times New Roman"/>
          <w:color w:val="auto"/>
          <w:lang w:eastAsia="cs-CZ"/>
        </w:rPr>
        <w:t xml:space="preserve">na </w:t>
      </w:r>
      <w:r w:rsidRPr="006C3CF1" w:rsidR="006A5989">
        <w:rPr>
          <w:rFonts w:ascii="Times New Roman" w:hAnsi="Times New Roman" w:cs="Times New Roman"/>
          <w:color w:val="auto"/>
          <w:lang w:eastAsia="cs-CZ"/>
        </w:rPr>
        <w:t xml:space="preserve">miesto </w:t>
      </w:r>
      <w:r w:rsidRPr="006C3CF1">
        <w:rPr>
          <w:rFonts w:ascii="Times New Roman" w:hAnsi="Times New Roman" w:cs="Times New Roman"/>
          <w:color w:val="auto"/>
          <w:lang w:eastAsia="cs-CZ"/>
        </w:rPr>
        <w:t>dieťa (príklad: 1 dieťa a 1 dospelý spolu najviac 110</w:t>
      </w:r>
      <w:r w:rsidRPr="006C3CF1" w:rsidR="00953A6A">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 sumy </w:t>
      </w:r>
      <w:r w:rsidRPr="006C3CF1">
        <w:rPr>
          <w:rFonts w:ascii="Times New Roman" w:hAnsi="Times New Roman" w:cs="Times New Roman"/>
          <w:color w:val="auto"/>
        </w:rPr>
        <w:t>priemerných bežných výdavkov</w:t>
      </w:r>
      <w:r w:rsidRPr="006C3CF1">
        <w:rPr>
          <w:rFonts w:ascii="Times New Roman" w:hAnsi="Times New Roman" w:cs="Times New Roman"/>
          <w:color w:val="auto"/>
          <w:lang w:eastAsia="cs-CZ"/>
        </w:rPr>
        <w:t xml:space="preserve"> na </w:t>
      </w:r>
      <w:r w:rsidRPr="006C3CF1" w:rsidR="006A5989">
        <w:rPr>
          <w:rFonts w:ascii="Times New Roman" w:hAnsi="Times New Roman" w:cs="Times New Roman"/>
          <w:color w:val="auto"/>
          <w:lang w:eastAsia="cs-CZ"/>
        </w:rPr>
        <w:t xml:space="preserve">miesto </w:t>
      </w:r>
      <w:r w:rsidRPr="006C3CF1">
        <w:rPr>
          <w:rFonts w:ascii="Times New Roman" w:hAnsi="Times New Roman" w:cs="Times New Roman"/>
          <w:color w:val="auto"/>
          <w:lang w:eastAsia="cs-CZ"/>
        </w:rPr>
        <w:t xml:space="preserve"> za uplynulý rok v štátnych centrách - úhrada,  1 dieťa a 2 dospelí spolu najviac  120</w:t>
      </w:r>
      <w:r w:rsidRPr="006C3CF1" w:rsidR="00953A6A">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 - úhrada , 2 deti a jeden dospelý spolu najviac  </w:t>
      </w:r>
      <w:r w:rsidRPr="006C3CF1" w:rsidR="006A5989">
        <w:rPr>
          <w:rFonts w:ascii="Times New Roman" w:hAnsi="Times New Roman" w:cs="Times New Roman"/>
          <w:color w:val="auto"/>
          <w:lang w:eastAsia="cs-CZ"/>
        </w:rPr>
        <w:t>2</w:t>
      </w:r>
      <w:r w:rsidRPr="006C3CF1">
        <w:rPr>
          <w:rFonts w:ascii="Times New Roman" w:hAnsi="Times New Roman" w:cs="Times New Roman"/>
          <w:color w:val="auto"/>
          <w:lang w:eastAsia="cs-CZ"/>
        </w:rPr>
        <w:t>10</w:t>
      </w:r>
      <w:r w:rsidRPr="006C3CF1" w:rsidR="00953A6A">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 úhrada).</w:t>
      </w:r>
    </w:p>
    <w:p w:rsidR="005A4FCE" w:rsidP="00953A6A">
      <w:pPr>
        <w:bidi w:val="0"/>
        <w:jc w:val="both"/>
        <w:rPr>
          <w:rFonts w:ascii="Times New Roman" w:hAnsi="Times New Roman"/>
          <w:color w:val="auto"/>
        </w:rPr>
      </w:pPr>
      <w:r w:rsidRPr="006C3CF1" w:rsidR="003C75E7">
        <w:rPr>
          <w:rFonts w:ascii="Times New Roman" w:hAnsi="Times New Roman" w:cs="Times New Roman"/>
          <w:color w:val="auto"/>
          <w:lang w:eastAsia="cs-CZ"/>
        </w:rPr>
        <w:tab/>
      </w:r>
      <w:r w:rsidRPr="006C3CF1">
        <w:rPr>
          <w:rFonts w:ascii="Times New Roman" w:hAnsi="Times New Roman"/>
          <w:color w:val="auto"/>
        </w:rPr>
        <w:t xml:space="preserve">Vzhľadom na špecifiká vykonávania špecializovaného programu v centre, kedy je vzhľadom na cieľovú skupinu detí </w:t>
      </w:r>
      <w:r w:rsidRPr="006C3CF1" w:rsidR="007325B1">
        <w:rPr>
          <w:rFonts w:ascii="Times New Roman" w:hAnsi="Times New Roman"/>
          <w:color w:val="auto"/>
        </w:rPr>
        <w:t xml:space="preserve">(tak na dohodu ako aj na rozhodnutie súdu) </w:t>
      </w:r>
      <w:r w:rsidRPr="006C3CF1">
        <w:rPr>
          <w:rFonts w:ascii="Times New Roman" w:hAnsi="Times New Roman"/>
          <w:color w:val="auto"/>
        </w:rPr>
        <w:t xml:space="preserve">potrebné zabezpečiť zodpovedajúce personálne vybavenie centra s predpokladom zabezpečenia aj externej odbornej pomoci cielenej na potreby konkrétneho dieťaťa, je nutné utvoriť podmienky aj na možnosť poskytnutia príspevku vo vyššej sume ako je ustanovený priemerný bežný výdavok. Takáto situácia môže nastať v centrách s nižšou kapacitou (do 20), ktorých účelom je výlučne vykonávanie špecializovaného programu.  Navrhuje sa preto upraviť pre tento prípad možnosť navŕšenia maximálnej určenej sumy na miesto (priemerný výdavok na dieťa a rok)  o 20 </w:t>
      </w:r>
      <w:r w:rsidRPr="006C3CF1" w:rsidR="00953A6A">
        <w:rPr>
          <w:rFonts w:ascii="Times New Roman" w:hAnsi="Times New Roman"/>
          <w:color w:val="auto"/>
        </w:rPr>
        <w:t xml:space="preserve"> </w:t>
      </w:r>
      <w:r w:rsidRPr="006C3CF1">
        <w:rPr>
          <w:rFonts w:ascii="Times New Roman" w:hAnsi="Times New Roman"/>
          <w:color w:val="auto"/>
        </w:rPr>
        <w:t>%.</w:t>
      </w:r>
    </w:p>
    <w:p w:rsidR="00506EB9" w:rsidP="004B25DF">
      <w:pPr>
        <w:bidi w:val="0"/>
        <w:ind w:firstLine="708"/>
        <w:jc w:val="both"/>
        <w:rPr>
          <w:rFonts w:ascii="Times New Roman" w:hAnsi="Times New Roman" w:cs="Times New Roman"/>
          <w:color w:val="auto"/>
          <w:lang w:eastAsia="cs-CZ"/>
        </w:rPr>
      </w:pPr>
      <w:r w:rsidRPr="006C3CF1" w:rsidR="005A4FCE">
        <w:rPr>
          <w:rFonts w:ascii="Times New Roman" w:hAnsi="Times New Roman" w:cs="Times New Roman"/>
          <w:color w:val="auto"/>
          <w:lang w:eastAsia="cs-CZ"/>
        </w:rPr>
        <w:t>Aj v prípade tzv. dobrovoľných pobytov a výkonu ambulantných a terénnych opatrení v centre sa navrhuje dať možnosť akreditovaným subjektom časť poskytnutého príspevku</w:t>
      </w:r>
      <w:r w:rsidRPr="006C3CF1" w:rsidR="00953A6A">
        <w:rPr>
          <w:rFonts w:ascii="Times New Roman" w:hAnsi="Times New Roman" w:cs="Times New Roman"/>
          <w:color w:val="auto"/>
          <w:lang w:eastAsia="cs-CZ"/>
        </w:rPr>
        <w:t xml:space="preserve">   </w:t>
      </w:r>
      <w:r w:rsidRPr="006C3CF1" w:rsidR="005A4FCE">
        <w:rPr>
          <w:rFonts w:ascii="Times New Roman" w:hAnsi="Times New Roman" w:cs="Times New Roman"/>
          <w:color w:val="auto"/>
          <w:lang w:eastAsia="cs-CZ"/>
        </w:rPr>
        <w:t xml:space="preserve"> (10</w:t>
      </w:r>
      <w:r w:rsidRPr="006C3CF1" w:rsidR="00953A6A">
        <w:rPr>
          <w:rFonts w:ascii="Times New Roman" w:hAnsi="Times New Roman" w:cs="Times New Roman"/>
          <w:color w:val="auto"/>
          <w:lang w:eastAsia="cs-CZ"/>
        </w:rPr>
        <w:t xml:space="preserve"> </w:t>
      </w:r>
      <w:r w:rsidRPr="006C3CF1" w:rsidR="005A4FCE">
        <w:rPr>
          <w:rFonts w:ascii="Times New Roman" w:hAnsi="Times New Roman" w:cs="Times New Roman"/>
          <w:color w:val="auto"/>
          <w:lang w:eastAsia="cs-CZ"/>
        </w:rPr>
        <w:t>%) využiť aj na kapitálové výdavky.</w:t>
      </w:r>
    </w:p>
    <w:p w:rsidR="003C75E7" w:rsidRPr="006C3CF1" w:rsidP="004B25DF">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Pri zabezpečovaní potrebného výkonu u akreditovaných subjektov mimo zariadení sa nenavrhujú žiadne zmeny.  </w:t>
      </w:r>
    </w:p>
    <w:p w:rsidR="003C75E7" w:rsidP="00C64FAE">
      <w:pPr>
        <w:bidi w:val="0"/>
        <w:ind w:firstLine="708"/>
        <w:jc w:val="both"/>
        <w:rPr>
          <w:rFonts w:ascii="Times New Roman" w:hAnsi="Times New Roman" w:cs="Times New Roman"/>
          <w:color w:val="auto"/>
        </w:rPr>
      </w:pPr>
    </w:p>
    <w:p w:rsidR="003C75E7" w:rsidP="0030639B">
      <w:pPr>
        <w:bidi w:val="0"/>
        <w:jc w:val="both"/>
        <w:rPr>
          <w:rFonts w:ascii="Times New Roman" w:hAnsi="Times New Roman" w:cs="Times New Roman"/>
          <w:b/>
          <w:color w:val="auto"/>
        </w:rPr>
      </w:pPr>
      <w:r w:rsidRPr="006C3CF1">
        <w:rPr>
          <w:rFonts w:ascii="Times New Roman" w:hAnsi="Times New Roman" w:cs="Times New Roman"/>
          <w:b/>
          <w:color w:val="auto"/>
        </w:rPr>
        <w:t xml:space="preserve">K bodom </w:t>
      </w:r>
      <w:r w:rsidRPr="006C3CF1" w:rsidR="005F6E4A">
        <w:rPr>
          <w:rFonts w:ascii="Times New Roman" w:hAnsi="Times New Roman" w:cs="Times New Roman"/>
          <w:b/>
          <w:color w:val="auto"/>
        </w:rPr>
        <w:t>8</w:t>
      </w:r>
      <w:r w:rsidR="00D37B85">
        <w:rPr>
          <w:rFonts w:ascii="Times New Roman" w:hAnsi="Times New Roman" w:cs="Times New Roman"/>
          <w:b/>
          <w:color w:val="auto"/>
        </w:rPr>
        <w:t>4</w:t>
      </w:r>
      <w:r w:rsidRPr="006C3CF1">
        <w:rPr>
          <w:rFonts w:ascii="Times New Roman" w:hAnsi="Times New Roman" w:cs="Times New Roman"/>
          <w:b/>
          <w:color w:val="auto"/>
        </w:rPr>
        <w:t xml:space="preserve"> až </w:t>
      </w:r>
      <w:r w:rsidRPr="006C3CF1" w:rsidR="005F6E4A">
        <w:rPr>
          <w:rFonts w:ascii="Times New Roman" w:hAnsi="Times New Roman" w:cs="Times New Roman"/>
          <w:b/>
          <w:color w:val="auto"/>
        </w:rPr>
        <w:t>8</w:t>
      </w:r>
      <w:r w:rsidR="00D37B85">
        <w:rPr>
          <w:rFonts w:ascii="Times New Roman" w:hAnsi="Times New Roman" w:cs="Times New Roman"/>
          <w:b/>
          <w:color w:val="auto"/>
        </w:rPr>
        <w:t>6</w:t>
      </w:r>
    </w:p>
    <w:p w:rsidR="00022B3A" w:rsidRPr="006C3CF1" w:rsidP="0030639B">
      <w:pPr>
        <w:bidi w:val="0"/>
        <w:jc w:val="both"/>
        <w:rPr>
          <w:rFonts w:ascii="Times New Roman" w:hAnsi="Times New Roman" w:cs="Times New Roman"/>
          <w:color w:val="auto"/>
        </w:rPr>
      </w:pPr>
    </w:p>
    <w:p w:rsidR="003C75E7"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rPr>
        <w:t xml:space="preserve">V novelizačných bodoch sa navrhuje legislatívno-technická úprava, úprava súvisiaca so zmenami v príspevkoch na </w:t>
      </w:r>
      <w:r w:rsidRPr="006C3CF1">
        <w:rPr>
          <w:rFonts w:ascii="Times New Roman" w:hAnsi="Times New Roman" w:cs="Times New Roman"/>
          <w:color w:val="auto"/>
          <w:lang w:eastAsia="cs-CZ"/>
        </w:rPr>
        <w:t xml:space="preserve">uľahčenie osamostatnenia sa mladého dospelého, o ktorom sa bude rozhodovať vždy, nielen ak má byť príspevok poskytnutý vo vecnej alebo kombinovanej forme, a náhradou príspevku na tvorbu úspor od obce príspevkom na osamostatnenie sa mladého dospelého. </w:t>
      </w: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Zároveň sa navrhuje v časti určenia miestnej príslušnosti orgánu sociálnoprávnej ochrany detí a sociálnej kurately  upraviť, aby sa vecná príslušnosť spravovala  aj miestom, kde sa zdržiava dieťa, ktoré nemá v územnom obvode tohto orgánu obvyklý pobyt, ale je preň potrebné vykonávať opatrenia. Aj dnes má orgán sociálnoprávnej ochrany detí a sociálnej kurately pôsobnosť v akútnej situácii vykonať opatrenia pre dieťa, ale nemá pôsobnosť na vedenie prípadu dieťaťa, ak sa dieťa zdržiava v jeho území dlhodobejšie, aktuálne je táto vec riešená dožiadaním, ale to nie je praktické. Preto sa navrhuje, aby orgán sociálnoprávnej ochrany detí a sociálnej kurately v územnom obvode ktorého má dieťa obvyklý pobyt, bol ten, ktorý bude evidovať, kde sa dieťa (vedenie prípadu) práve nachádza, ale samotný výkon opatrení bude viesť ten orgán  sociálnoprávnej ochrany detí a sociálnej kurately, v územnom obvode ktorého sa dieťa nachádza.  </w:t>
      </w:r>
    </w:p>
    <w:p w:rsidR="007325B1"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Vzhľadom na charakter </w:t>
      </w:r>
      <w:r w:rsidRPr="006C3CF1">
        <w:rPr>
          <w:rFonts w:ascii="Times New Roman" w:hAnsi="Times New Roman"/>
          <w:color w:val="auto"/>
          <w:lang w:eastAsia="cs-CZ"/>
        </w:rPr>
        <w:t>resocializačného príspevku a</w:t>
      </w:r>
      <w:r w:rsidRPr="006C3CF1">
        <w:rPr>
          <w:rFonts w:ascii="Times New Roman" w:hAnsi="Times New Roman"/>
          <w:color w:val="auto"/>
        </w:rPr>
        <w:t xml:space="preserve"> </w:t>
      </w:r>
      <w:r w:rsidRPr="006C3CF1">
        <w:rPr>
          <w:rFonts w:ascii="Times New Roman" w:hAnsi="Times New Roman"/>
          <w:color w:val="auto"/>
          <w:lang w:eastAsia="cs-CZ"/>
        </w:rPr>
        <w:t xml:space="preserve">príspevku na stravu sa navrhuje aby sa namiesto písomného vyhotovenia rozhodnutia poskytlo účastníkovi konania plnenie, t.j. rozhodnutie o poskytnutí sa nevydá ale sa  vyznačí sa v spise. </w:t>
      </w:r>
    </w:p>
    <w:p w:rsidR="003C75E7" w:rsidRPr="006C3CF1" w:rsidP="00C64FAE">
      <w:pPr>
        <w:bidi w:val="0"/>
        <w:jc w:val="both"/>
        <w:rPr>
          <w:rFonts w:ascii="Times New Roman" w:hAnsi="Times New Roman" w:cs="Times New Roman"/>
          <w:color w:val="auto"/>
          <w:lang w:eastAsia="cs-CZ"/>
        </w:rPr>
      </w:pPr>
    </w:p>
    <w:p w:rsidR="003C75E7" w:rsidP="00C64FAE">
      <w:pPr>
        <w:bidi w:val="0"/>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5F6E4A">
        <w:rPr>
          <w:rFonts w:ascii="Times New Roman" w:hAnsi="Times New Roman" w:cs="Times New Roman"/>
          <w:b/>
          <w:color w:val="auto"/>
          <w:lang w:eastAsia="cs-CZ"/>
        </w:rPr>
        <w:t>8</w:t>
      </w:r>
      <w:r w:rsidR="00D37B85">
        <w:rPr>
          <w:rFonts w:ascii="Times New Roman" w:hAnsi="Times New Roman" w:cs="Times New Roman"/>
          <w:b/>
          <w:color w:val="auto"/>
          <w:lang w:eastAsia="cs-CZ"/>
        </w:rPr>
        <w:t>7</w:t>
      </w:r>
      <w:r w:rsidRPr="006C3CF1">
        <w:rPr>
          <w:rFonts w:ascii="Times New Roman" w:hAnsi="Times New Roman" w:cs="Times New Roman"/>
          <w:b/>
          <w:color w:val="auto"/>
          <w:lang w:eastAsia="cs-CZ"/>
        </w:rPr>
        <w:t xml:space="preserve"> </w:t>
      </w:r>
    </w:p>
    <w:p w:rsidR="00022B3A" w:rsidRPr="006C3CF1" w:rsidP="00C64FAE">
      <w:pPr>
        <w:bidi w:val="0"/>
        <w:jc w:val="both"/>
        <w:rPr>
          <w:rFonts w:ascii="Times New Roman" w:hAnsi="Times New Roman" w:cs="Times New Roman"/>
          <w:b/>
          <w:color w:val="auto"/>
          <w:lang w:eastAsia="cs-CZ"/>
        </w:rPr>
      </w:pPr>
    </w:p>
    <w:p w:rsidR="003C75E7" w:rsidP="004C6C4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Navrhuje sa zrevidovať ustanovenia o kontrole a pokutách, ktoré sú v nezmenenej podobe od roku </w:t>
      </w:r>
      <w:smartTag w:uri="urn:schemas-microsoft-com:office:smarttags" w:element="metricconverter">
        <w:smartTagPr>
          <w:attr w:name="ProductID" w:val="2005 a"/>
        </w:smartTagPr>
        <w:r w:rsidRPr="006C3CF1">
          <w:rPr>
            <w:rFonts w:ascii="Times New Roman" w:hAnsi="Times New Roman" w:cs="Times New Roman"/>
            <w:color w:val="auto"/>
            <w:lang w:eastAsia="cs-CZ"/>
          </w:rPr>
          <w:t>2005 a</w:t>
        </w:r>
      </w:smartTag>
      <w:r w:rsidRPr="006C3CF1">
        <w:rPr>
          <w:rFonts w:ascii="Times New Roman" w:hAnsi="Times New Roman" w:cs="Times New Roman"/>
          <w:color w:val="auto"/>
          <w:lang w:eastAsia="cs-CZ"/>
        </w:rPr>
        <w:t xml:space="preserve"> v dnešnej dobe neplnia svoj účel. Osobitne  dnešný § 92 je potrebné zmeniť zásadným spôsobom, obsahuje duplicitné ustanovenia o pokutách s právnou úpravou </w:t>
      </w:r>
      <w:r w:rsidRPr="006C3CF1" w:rsidR="004C6C4E">
        <w:rPr>
          <w:rFonts w:ascii="Times New Roman" w:hAnsi="Times New Roman" w:cs="Times New Roman"/>
          <w:color w:val="auto"/>
          <w:lang w:eastAsia="cs-CZ"/>
        </w:rPr>
        <w:t xml:space="preserve">pokút poľa zákona </w:t>
      </w:r>
      <w:r w:rsidRPr="006C3CF1" w:rsidR="004C6C4E">
        <w:rPr>
          <w:rFonts w:ascii="Times New Roman" w:hAnsi="Times New Roman" w:cs="Times New Roman"/>
          <w:color w:val="auto"/>
        </w:rPr>
        <w:t xml:space="preserve">č. </w:t>
      </w:r>
      <w:hyperlink r:id="rId5" w:tooltip="Odkaz na predpis alebo ustanovenie" w:history="1">
        <w:r w:rsidRPr="006C3CF1" w:rsidR="004C6C4E">
          <w:rPr>
            <w:rStyle w:val="Hyperlink"/>
            <w:rFonts w:ascii="Times New Roman" w:hAnsi="Times New Roman"/>
            <w:iCs/>
            <w:color w:val="auto"/>
            <w:u w:val="none"/>
            <w:effect w:val="none"/>
          </w:rPr>
          <w:t>10/1996 Z. z.</w:t>
        </w:r>
      </w:hyperlink>
      <w:r w:rsidRPr="006C3CF1" w:rsidR="004C6C4E">
        <w:rPr>
          <w:rFonts w:ascii="Times New Roman" w:hAnsi="Times New Roman" w:cs="Times New Roman"/>
          <w:color w:val="auto"/>
        </w:rPr>
        <w:t xml:space="preserve"> o kontrole v štátnej správe v znení neskorších predpisov</w:t>
      </w:r>
      <w:r w:rsidRPr="006C3CF1">
        <w:rPr>
          <w:rFonts w:ascii="Times New Roman" w:hAnsi="Times New Roman" w:cs="Times New Roman"/>
          <w:color w:val="auto"/>
          <w:lang w:eastAsia="cs-CZ"/>
        </w:rPr>
        <w:t xml:space="preserve">. Navrhuje sa preto upraviť správne delikty na úseku sociálnoprávnej ochrany detí a sociálnej kurately so skutkovou podstatou venovanou problematike </w:t>
      </w:r>
      <w:r w:rsidRPr="006C3CF1" w:rsidR="004C6C4E">
        <w:rPr>
          <w:rFonts w:ascii="Times New Roman" w:hAnsi="Times New Roman" w:cs="Times New Roman"/>
          <w:color w:val="auto"/>
          <w:lang w:eastAsia="cs-CZ"/>
        </w:rPr>
        <w:t xml:space="preserve">akreditácií a </w:t>
      </w:r>
      <w:r w:rsidRPr="006C3CF1">
        <w:rPr>
          <w:rFonts w:ascii="Times New Roman" w:hAnsi="Times New Roman" w:cs="Times New Roman"/>
          <w:color w:val="auto"/>
          <w:lang w:eastAsia="cs-CZ"/>
        </w:rPr>
        <w:t xml:space="preserve">akreditovaných subjektov. </w:t>
      </w:r>
    </w:p>
    <w:p w:rsidR="006C3CF1" w:rsidRPr="006C3CF1" w:rsidP="004C6C4E">
      <w:pPr>
        <w:bidi w:val="0"/>
        <w:ind w:firstLine="708"/>
        <w:jc w:val="both"/>
        <w:rPr>
          <w:rFonts w:ascii="Times New Roman" w:hAnsi="Times New Roman" w:cs="Times New Roman"/>
          <w:color w:val="auto"/>
        </w:rPr>
      </w:pPr>
    </w:p>
    <w:p w:rsidR="003C75E7" w:rsidRPr="006C3CF1" w:rsidP="00C64FAE">
      <w:pPr>
        <w:bidi w:val="0"/>
        <w:ind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V prvom rade je potrebné zareagovať na situáciu, kedy subjekty vykonávajú opatrenia, na ktoré sa podľa zákona vyžaduje akreditácia a takúto akreditáciu nemajú.  Navrhuje sa tiež, aby správnym deliktom bolo opakované alebo dlhodobé neplnenie niektorej z povinností upravenej zákonom akreditovaným subjektom (napr. opakované nenahlasovanie zmien personálnej matice, neoznámenie zmeny miesta výkonu a pod.). Navrhuje sa, aby o správnych deliktoch rozhodovalo ministerstvo a vzhľadom na zásadný význam problematiky sa navrhuje uloženie pokuty až do výšky </w:t>
      </w:r>
      <w:r w:rsidRPr="006C3CF1" w:rsidR="004C6C4E">
        <w:rPr>
          <w:rFonts w:ascii="Times New Roman" w:hAnsi="Times New Roman" w:cs="Times New Roman"/>
          <w:color w:val="auto"/>
          <w:lang w:eastAsia="cs-CZ"/>
        </w:rPr>
        <w:t xml:space="preserve">10 000 eur osobe,  </w:t>
      </w:r>
      <w:r w:rsidRPr="006C3CF1" w:rsidR="004C6C4E">
        <w:rPr>
          <w:rFonts w:ascii="Times New Roman" w:hAnsi="Times New Roman"/>
          <w:color w:val="auto"/>
          <w:lang w:eastAsia="cs-CZ"/>
        </w:rPr>
        <w:t>ktorá vykonáva opatrenie sociálnoprávnej ochrany detí a sociálne</w:t>
      </w:r>
      <w:r w:rsidRPr="006C3CF1" w:rsidR="00305927">
        <w:rPr>
          <w:rFonts w:ascii="Times New Roman" w:hAnsi="Times New Roman"/>
          <w:color w:val="auto"/>
          <w:lang w:eastAsia="cs-CZ"/>
        </w:rPr>
        <w:t>j</w:t>
      </w:r>
      <w:r w:rsidRPr="006C3CF1" w:rsidR="004C6C4E">
        <w:rPr>
          <w:rFonts w:ascii="Times New Roman" w:hAnsi="Times New Roman"/>
          <w:color w:val="auto"/>
          <w:lang w:eastAsia="cs-CZ"/>
        </w:rPr>
        <w:t xml:space="preserve"> kurately, na ktoré nemá udelenú akreditáciu, ak sa akreditácia podľa  zákona vyžaduje</w:t>
      </w:r>
      <w:r w:rsidRPr="006C3CF1" w:rsidR="00305927">
        <w:rPr>
          <w:rFonts w:ascii="Times New Roman" w:hAnsi="Times New Roman"/>
          <w:color w:val="auto"/>
          <w:lang w:eastAsia="cs-CZ"/>
        </w:rPr>
        <w:t>,</w:t>
      </w:r>
      <w:r w:rsidRPr="006C3CF1" w:rsidR="004C6C4E">
        <w:rPr>
          <w:rFonts w:ascii="Times New Roman" w:hAnsi="Times New Roman" w:cs="Times New Roman"/>
          <w:color w:val="auto"/>
          <w:lang w:eastAsia="cs-CZ"/>
        </w:rPr>
        <w:t xml:space="preserve">  a do výšky </w:t>
      </w:r>
      <w:r w:rsidRPr="006C3CF1">
        <w:rPr>
          <w:rFonts w:ascii="Times New Roman" w:hAnsi="Times New Roman" w:cs="Times New Roman"/>
          <w:color w:val="auto"/>
          <w:lang w:eastAsia="cs-CZ"/>
        </w:rPr>
        <w:t>5000 eur</w:t>
      </w:r>
      <w:r w:rsidRPr="006C3CF1" w:rsidR="004C6C4E">
        <w:rPr>
          <w:rFonts w:ascii="Times New Roman" w:hAnsi="Times New Roman" w:cs="Times New Roman"/>
          <w:color w:val="auto"/>
          <w:lang w:eastAsia="cs-CZ"/>
        </w:rPr>
        <w:t xml:space="preserve"> akreditovanému subjektu</w:t>
      </w:r>
      <w:r w:rsidRPr="006C3CF1" w:rsidR="00305927">
        <w:rPr>
          <w:rFonts w:ascii="Times New Roman" w:hAnsi="Times New Roman" w:cs="Times New Roman"/>
          <w:color w:val="auto"/>
          <w:lang w:eastAsia="cs-CZ"/>
        </w:rPr>
        <w:t xml:space="preserve"> za</w:t>
      </w:r>
      <w:r w:rsidRPr="006C3CF1" w:rsidR="004C6C4E">
        <w:rPr>
          <w:rFonts w:ascii="Times New Roman" w:hAnsi="Times New Roman" w:cs="Times New Roman"/>
          <w:color w:val="auto"/>
          <w:lang w:eastAsia="cs-CZ"/>
        </w:rPr>
        <w:t xml:space="preserve"> </w:t>
      </w:r>
      <w:r w:rsidRPr="006C3CF1" w:rsidR="004C6C4E">
        <w:rPr>
          <w:rFonts w:ascii="Times New Roman" w:hAnsi="Times New Roman"/>
          <w:color w:val="auto"/>
          <w:lang w:eastAsia="cs-CZ"/>
        </w:rPr>
        <w:t>porušenie povinnosti, ktorých plnenie mu ukladá zákon</w:t>
      </w:r>
      <w:r w:rsidRPr="006C3CF1">
        <w:rPr>
          <w:rFonts w:ascii="Times New Roman" w:hAnsi="Times New Roman" w:cs="Times New Roman"/>
          <w:color w:val="auto"/>
          <w:lang w:eastAsia="cs-CZ"/>
        </w:rPr>
        <w:t xml:space="preserve">. </w:t>
      </w:r>
    </w:p>
    <w:p w:rsidR="003C75E7" w:rsidP="00C64FAE">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K bod</w:t>
      </w:r>
      <w:r w:rsidR="00882683">
        <w:rPr>
          <w:rFonts w:ascii="Times New Roman" w:hAnsi="Times New Roman" w:cs="Times New Roman"/>
          <w:b/>
          <w:color w:val="auto"/>
          <w:lang w:eastAsia="cs-CZ"/>
        </w:rPr>
        <w:t>om</w:t>
      </w:r>
      <w:r w:rsidRPr="006C3CF1">
        <w:rPr>
          <w:rFonts w:ascii="Times New Roman" w:hAnsi="Times New Roman" w:cs="Times New Roman"/>
          <w:b/>
          <w:color w:val="auto"/>
          <w:lang w:eastAsia="cs-CZ"/>
        </w:rPr>
        <w:t xml:space="preserve"> </w:t>
      </w:r>
      <w:r w:rsidRPr="006C3CF1" w:rsidR="00904D34">
        <w:rPr>
          <w:rFonts w:ascii="Times New Roman" w:hAnsi="Times New Roman" w:cs="Times New Roman"/>
          <w:b/>
          <w:color w:val="auto"/>
          <w:lang w:eastAsia="cs-CZ"/>
        </w:rPr>
        <w:t>8</w:t>
      </w:r>
      <w:r w:rsidR="000F76EA">
        <w:rPr>
          <w:rFonts w:ascii="Times New Roman" w:hAnsi="Times New Roman" w:cs="Times New Roman"/>
          <w:b/>
          <w:color w:val="auto"/>
          <w:lang w:eastAsia="cs-CZ"/>
        </w:rPr>
        <w:t>8</w:t>
      </w:r>
      <w:r w:rsidRPr="006C3CF1" w:rsidR="00D94D2F">
        <w:rPr>
          <w:rFonts w:ascii="Times New Roman" w:hAnsi="Times New Roman" w:cs="Times New Roman"/>
          <w:b/>
          <w:color w:val="auto"/>
          <w:lang w:eastAsia="cs-CZ"/>
        </w:rPr>
        <w:t xml:space="preserve"> a</w:t>
      </w:r>
      <w:r w:rsidR="00022B3A">
        <w:rPr>
          <w:rFonts w:ascii="Times New Roman" w:hAnsi="Times New Roman" w:cs="Times New Roman"/>
          <w:b/>
          <w:color w:val="auto"/>
          <w:lang w:eastAsia="cs-CZ"/>
        </w:rPr>
        <w:t> </w:t>
      </w:r>
      <w:r w:rsidRPr="006C3CF1" w:rsidR="006263F0">
        <w:rPr>
          <w:rFonts w:ascii="Times New Roman" w:hAnsi="Times New Roman" w:cs="Times New Roman"/>
          <w:b/>
          <w:color w:val="auto"/>
          <w:lang w:eastAsia="cs-CZ"/>
        </w:rPr>
        <w:t>8</w:t>
      </w:r>
      <w:r w:rsidR="000F76EA">
        <w:rPr>
          <w:rFonts w:ascii="Times New Roman" w:hAnsi="Times New Roman" w:cs="Times New Roman"/>
          <w:b/>
          <w:color w:val="auto"/>
          <w:lang w:eastAsia="cs-CZ"/>
        </w:rPr>
        <w:t>9</w:t>
      </w:r>
    </w:p>
    <w:p w:rsidR="00022B3A" w:rsidRPr="006C3CF1" w:rsidP="00C64FAE">
      <w:pPr>
        <w:bidi w:val="0"/>
        <w:contextualSpacing/>
        <w:jc w:val="both"/>
        <w:rPr>
          <w:rFonts w:ascii="Times New Roman" w:hAnsi="Times New Roman" w:cs="Times New Roman"/>
          <w:b/>
          <w:color w:val="auto"/>
          <w:lang w:eastAsia="cs-CZ"/>
        </w:rPr>
      </w:pPr>
    </w:p>
    <w:p w:rsidR="00D94D2F" w:rsidRPr="006C3CF1" w:rsidP="004B25DF">
      <w:pPr>
        <w:pStyle w:val="CommentText"/>
        <w:bidi w:val="0"/>
        <w:ind w:firstLine="708"/>
        <w:jc w:val="both"/>
        <w:rPr>
          <w:rFonts w:ascii="Times New Roman" w:hAnsi="Times New Roman"/>
          <w:color w:val="auto"/>
          <w:sz w:val="24"/>
          <w:szCs w:val="24"/>
        </w:rPr>
      </w:pPr>
      <w:r w:rsidRPr="006C3CF1" w:rsidR="003C75E7">
        <w:rPr>
          <w:rFonts w:ascii="Times New Roman" w:hAnsi="Times New Roman" w:cs="Times New Roman"/>
          <w:color w:val="auto"/>
          <w:sz w:val="24"/>
          <w:szCs w:val="24"/>
          <w:lang w:eastAsia="cs-CZ"/>
        </w:rPr>
        <w:t>V roku 2005 (účinnosť zákona) nebolo možné, aby jednoodborové štúdium psychológie mohlo byť ukončené prvým stupňom vysokoškolského štúdia, nakoľko aktuálne táto možnosť existuje, avšak kompetencie, ktoré absolvent získa ukončením prvého stupňa, nezodpovedajú nárokom kladeným na poskytovanie psychologickej pomoci a</w:t>
      </w:r>
      <w:r w:rsidRPr="006C3CF1" w:rsidR="00E82D8A">
        <w:rPr>
          <w:rFonts w:ascii="Times New Roman" w:hAnsi="Times New Roman" w:cs="Times New Roman"/>
          <w:color w:val="auto"/>
          <w:sz w:val="24"/>
          <w:szCs w:val="24"/>
          <w:lang w:eastAsia="cs-CZ"/>
        </w:rPr>
        <w:t> </w:t>
      </w:r>
      <w:r w:rsidRPr="006C3CF1" w:rsidR="003C75E7">
        <w:rPr>
          <w:rFonts w:ascii="Times New Roman" w:hAnsi="Times New Roman" w:cs="Times New Roman"/>
          <w:color w:val="auto"/>
          <w:sz w:val="24"/>
          <w:szCs w:val="24"/>
          <w:lang w:eastAsia="cs-CZ"/>
        </w:rPr>
        <w:t xml:space="preserve">psychologického poradenstva, je potrebné upraviť, že na účely sociálnoprávnej ochrany detí a sociálnej kurately môže psychologické činnosti vykonávať len ten, kto ukončil vysokoškolské štúdium v študijnom odbore psychológia druhého stupňa. </w:t>
      </w:r>
      <w:r w:rsidRPr="006C3CF1" w:rsidR="004C6C4E">
        <w:rPr>
          <w:rFonts w:ascii="Times New Roman" w:hAnsi="Times New Roman" w:cs="Times New Roman"/>
          <w:color w:val="auto"/>
          <w:sz w:val="24"/>
          <w:szCs w:val="24"/>
          <w:lang w:eastAsia="cs-CZ"/>
        </w:rPr>
        <w:t xml:space="preserve">V tomto prípade nie je možné ani zaradiť prechodné ustanovenie, </w:t>
      </w:r>
      <w:r w:rsidRPr="006C3CF1">
        <w:rPr>
          <w:rFonts w:ascii="Times New Roman" w:hAnsi="Times New Roman" w:cs="Times New Roman"/>
          <w:color w:val="auto"/>
          <w:sz w:val="24"/>
          <w:szCs w:val="24"/>
          <w:lang w:eastAsia="cs-CZ"/>
        </w:rPr>
        <w:t xml:space="preserve">ktoré by napr. umožňovalo prechodnú dobu na doplnenie vzdelania, </w:t>
      </w:r>
      <w:r w:rsidRPr="006C3CF1" w:rsidR="004C6C4E">
        <w:rPr>
          <w:rFonts w:ascii="Times New Roman" w:hAnsi="Times New Roman" w:cs="Times New Roman"/>
          <w:color w:val="auto"/>
          <w:sz w:val="24"/>
          <w:szCs w:val="24"/>
          <w:lang w:eastAsia="cs-CZ"/>
        </w:rPr>
        <w:t>nakoľko skutočne nie je možné</w:t>
      </w:r>
      <w:r w:rsidRPr="006C3CF1" w:rsidR="00305927">
        <w:rPr>
          <w:rFonts w:ascii="Times New Roman" w:hAnsi="Times New Roman" w:cs="Times New Roman"/>
          <w:color w:val="auto"/>
          <w:sz w:val="24"/>
          <w:szCs w:val="24"/>
          <w:lang w:eastAsia="cs-CZ"/>
        </w:rPr>
        <w:t>,</w:t>
      </w:r>
      <w:r w:rsidRPr="006C3CF1" w:rsidR="004C6C4E">
        <w:rPr>
          <w:rFonts w:ascii="Times New Roman" w:hAnsi="Times New Roman" w:cs="Times New Roman"/>
          <w:color w:val="auto"/>
          <w:sz w:val="24"/>
          <w:szCs w:val="24"/>
          <w:lang w:eastAsia="cs-CZ"/>
        </w:rPr>
        <w:t xml:space="preserve"> aby </w:t>
      </w:r>
      <w:r w:rsidRPr="006C3CF1" w:rsidR="004C6C4E">
        <w:rPr>
          <w:rFonts w:ascii="Times New Roman" w:hAnsi="Times New Roman"/>
          <w:color w:val="auto"/>
          <w:sz w:val="24"/>
          <w:szCs w:val="24"/>
          <w:lang w:eastAsia="cs-CZ"/>
        </w:rPr>
        <w:t>psychologické činnosti tak</w:t>
      </w:r>
      <w:r w:rsidRPr="006C3CF1">
        <w:rPr>
          <w:rFonts w:ascii="Times New Roman" w:hAnsi="Times New Roman"/>
          <w:color w:val="auto"/>
          <w:sz w:val="24"/>
          <w:szCs w:val="24"/>
          <w:lang w:eastAsia="cs-CZ"/>
        </w:rPr>
        <w:t>,</w:t>
      </w:r>
      <w:r w:rsidRPr="006C3CF1" w:rsidR="004C6C4E">
        <w:rPr>
          <w:rFonts w:ascii="Times New Roman" w:hAnsi="Times New Roman"/>
          <w:color w:val="auto"/>
          <w:sz w:val="24"/>
          <w:szCs w:val="24"/>
          <w:lang w:eastAsia="cs-CZ"/>
        </w:rPr>
        <w:t xml:space="preserve"> ako ich upravuje zákon</w:t>
      </w:r>
      <w:r w:rsidRPr="006C3CF1">
        <w:rPr>
          <w:rFonts w:ascii="Times New Roman" w:hAnsi="Times New Roman"/>
          <w:color w:val="auto"/>
          <w:sz w:val="24"/>
          <w:szCs w:val="24"/>
          <w:lang w:eastAsia="cs-CZ"/>
        </w:rPr>
        <w:t xml:space="preserve"> </w:t>
      </w:r>
      <w:r w:rsidRPr="006C3CF1">
        <w:rPr>
          <w:rFonts w:ascii="Times New Roman" w:hAnsi="Times New Roman"/>
          <w:color w:val="auto"/>
          <w:sz w:val="24"/>
          <w:szCs w:val="24"/>
        </w:rPr>
        <w:t>č. 199/1994 Z. z. o psychologickej činnosti a Slovenskej komore psychológov v znení zákona č. 578/2004 Z. z.</w:t>
      </w:r>
      <w:r w:rsidRPr="006C3CF1" w:rsidR="00305927">
        <w:rPr>
          <w:rFonts w:ascii="Times New Roman" w:hAnsi="Times New Roman"/>
          <w:color w:val="auto"/>
          <w:sz w:val="24"/>
          <w:szCs w:val="24"/>
        </w:rPr>
        <w:t>,</w:t>
      </w:r>
      <w:r w:rsidRPr="006C3CF1">
        <w:rPr>
          <w:rFonts w:ascii="Times New Roman" w:hAnsi="Times New Roman"/>
          <w:color w:val="auto"/>
          <w:sz w:val="24"/>
          <w:szCs w:val="24"/>
        </w:rPr>
        <w:t xml:space="preserve"> vykonával absolvent bakalárskeho štúdia v odbore psychológia.</w:t>
      </w:r>
    </w:p>
    <w:p w:rsidR="003C75E7" w:rsidRPr="006C3CF1" w:rsidP="00C64FAE">
      <w:pPr>
        <w:bidi w:val="0"/>
        <w:ind w:firstLine="708"/>
        <w:jc w:val="both"/>
        <w:rPr>
          <w:rFonts w:ascii="Times New Roman" w:hAnsi="Times New Roman" w:cs="Times New Roman"/>
          <w:color w:val="auto"/>
        </w:rPr>
      </w:pPr>
      <w:r w:rsidRPr="006C3CF1">
        <w:rPr>
          <w:rFonts w:ascii="Times New Roman" w:hAnsi="Times New Roman" w:cs="Times New Roman"/>
          <w:color w:val="auto"/>
          <w:lang w:eastAsia="cs-CZ"/>
        </w:rPr>
        <w:t xml:space="preserve">Vzhľadom na meniacu sa skladbu detí v zariadeniach, osobitne vzhľadom na  zvyšujúci sa počet detí ktoré vyžadujú špecializovanú starostlivosť z dôvodu zdravotného stavu sa navrhuje, aby bola vyriešenia aj odborná spôsobilosť na vykonávanie </w:t>
      </w:r>
      <w:r w:rsidR="000F76EA">
        <w:rPr>
          <w:rFonts w:ascii="Times New Roman" w:hAnsi="Times New Roman" w:cs="Times New Roman"/>
          <w:color w:val="auto"/>
          <w:lang w:eastAsia="cs-CZ"/>
        </w:rPr>
        <w:t>odborných činností na zmierňovanie resp. odstraňovanie dôsledkov zdravotného stavu dieťaťa</w:t>
      </w:r>
      <w:r w:rsidRPr="006C3CF1">
        <w:rPr>
          <w:rFonts w:ascii="Times New Roman" w:hAnsi="Times New Roman" w:cs="Times New Roman"/>
          <w:color w:val="auto"/>
          <w:lang w:eastAsia="cs-CZ"/>
        </w:rPr>
        <w:t xml:space="preserve"> – navrhuje sa aby, takúto odbornú činnosť mohla vykonávať len odborne spôsobilá osoba spĺňajúca </w:t>
      </w:r>
      <w:r w:rsidR="00937697">
        <w:rPr>
          <w:rFonts w:ascii="Times New Roman" w:hAnsi="Times New Roman" w:cs="Times New Roman"/>
          <w:color w:val="auto"/>
          <w:lang w:eastAsia="cs-CZ"/>
        </w:rPr>
        <w:t xml:space="preserve">určené </w:t>
      </w:r>
      <w:r w:rsidRPr="006C3CF1">
        <w:rPr>
          <w:rFonts w:ascii="Times New Roman" w:hAnsi="Times New Roman" w:cs="Times New Roman"/>
          <w:color w:val="auto"/>
          <w:lang w:eastAsia="cs-CZ"/>
        </w:rPr>
        <w:t xml:space="preserve">kvalifikačné predpoklady. </w:t>
      </w:r>
    </w:p>
    <w:p w:rsidR="003C75E7" w:rsidRPr="006C3CF1" w:rsidP="00C64FAE">
      <w:pPr>
        <w:bidi w:val="0"/>
        <w:contextualSpacing/>
        <w:jc w:val="both"/>
        <w:rPr>
          <w:rFonts w:ascii="Times New Roman" w:hAnsi="Times New Roman" w:cs="Times New Roman"/>
          <w:color w:val="auto"/>
          <w:lang w:eastAsia="cs-CZ"/>
        </w:rPr>
      </w:pPr>
    </w:p>
    <w:p w:rsidR="006263F0" w:rsidP="006263F0">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000F76EA">
        <w:rPr>
          <w:rFonts w:ascii="Times New Roman" w:hAnsi="Times New Roman" w:cs="Times New Roman"/>
          <w:b/>
          <w:color w:val="auto"/>
          <w:lang w:eastAsia="cs-CZ"/>
        </w:rPr>
        <w:t>90</w:t>
      </w:r>
    </w:p>
    <w:p w:rsidR="00022B3A" w:rsidRPr="006C3CF1" w:rsidP="006263F0">
      <w:pPr>
        <w:bidi w:val="0"/>
        <w:contextualSpacing/>
        <w:jc w:val="both"/>
        <w:rPr>
          <w:rFonts w:ascii="Times New Roman" w:hAnsi="Times New Roman" w:cs="Times New Roman"/>
          <w:b/>
          <w:color w:val="auto"/>
          <w:lang w:eastAsia="cs-CZ"/>
        </w:rPr>
      </w:pPr>
    </w:p>
    <w:p w:rsidR="006263F0" w:rsidRPr="006C3CF1" w:rsidP="006263F0">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Legislatívno-technická úprava.</w:t>
      </w:r>
    </w:p>
    <w:p w:rsidR="006263F0" w:rsidRPr="006C3CF1" w:rsidP="00C64FAE">
      <w:pPr>
        <w:bidi w:val="0"/>
        <w:contextualSpacing/>
        <w:jc w:val="both"/>
        <w:rPr>
          <w:rFonts w:ascii="Times New Roman" w:hAnsi="Times New Roman" w:cs="Times New Roman"/>
          <w:b/>
          <w:color w:val="auto"/>
          <w:lang w:eastAsia="cs-CZ"/>
        </w:rPr>
      </w:pPr>
    </w:p>
    <w:p w:rsidR="003C75E7" w:rsidP="00C64FAE">
      <w:pPr>
        <w:bidi w:val="0"/>
        <w:contextualSpacing/>
        <w:jc w:val="both"/>
        <w:rPr>
          <w:rFonts w:ascii="Times New Roman" w:hAnsi="Times New Roman" w:cs="Times New Roman"/>
          <w:b/>
          <w:color w:val="auto"/>
          <w:lang w:eastAsia="cs-CZ"/>
        </w:rPr>
      </w:pPr>
      <w:r w:rsidRPr="006C3CF1" w:rsidR="006263F0">
        <w:rPr>
          <w:rFonts w:ascii="Times New Roman" w:hAnsi="Times New Roman" w:cs="Times New Roman"/>
          <w:b/>
          <w:color w:val="auto"/>
          <w:lang w:eastAsia="cs-CZ"/>
        </w:rPr>
        <w:t xml:space="preserve">K bodu </w:t>
      </w:r>
      <w:r w:rsidR="000F76EA">
        <w:rPr>
          <w:rFonts w:ascii="Times New Roman" w:hAnsi="Times New Roman" w:cs="Times New Roman"/>
          <w:b/>
          <w:color w:val="auto"/>
          <w:lang w:eastAsia="cs-CZ"/>
        </w:rPr>
        <w:t>91</w:t>
      </w:r>
    </w:p>
    <w:p w:rsidR="00022B3A" w:rsidRPr="006C3CF1" w:rsidP="00C64FAE">
      <w:pPr>
        <w:bidi w:val="0"/>
        <w:contextualSpacing/>
        <w:jc w:val="both"/>
        <w:rPr>
          <w:rFonts w:ascii="Times New Roman" w:hAnsi="Times New Roman" w:cs="Times New Roman"/>
          <w:b/>
          <w:color w:val="auto"/>
          <w:lang w:eastAsia="cs-CZ"/>
        </w:rPr>
      </w:pPr>
    </w:p>
    <w:p w:rsidR="00DB4F21" w:rsidRPr="006C3CF1" w:rsidP="004B25DF">
      <w:pPr>
        <w:pStyle w:val="ListParagraph"/>
        <w:bidi w:val="0"/>
        <w:ind w:left="0" w:firstLine="708"/>
        <w:jc w:val="both"/>
        <w:rPr>
          <w:rFonts w:ascii="Times New Roman" w:hAnsi="Times New Roman"/>
          <w:color w:val="auto"/>
        </w:rPr>
      </w:pPr>
      <w:r w:rsidRPr="006C3CF1" w:rsidR="004F6EB3">
        <w:rPr>
          <w:rFonts w:ascii="Times New Roman" w:hAnsi="Times New Roman"/>
          <w:color w:val="auto"/>
        </w:rPr>
        <w:t>Orgány sociálnoprávnej ochrany detí a sociálnej kurately, zariadenia  aj akreditované subjekty</w:t>
      </w:r>
      <w:r w:rsidRPr="006C3CF1" w:rsidR="004F6EB3">
        <w:rPr>
          <w:rFonts w:ascii="Times New Roman" w:hAnsi="Times New Roman" w:cs="Times New Roman"/>
          <w:color w:val="auto"/>
          <w:lang w:eastAsia="cs-CZ"/>
        </w:rPr>
        <w:t xml:space="preserve"> majú podľa aktuálnej právnej úpravy povinnosť mať spracovaný program supervízie,  nie </w:t>
      </w:r>
      <w:r w:rsidRPr="006C3CF1" w:rsidR="00273EC9">
        <w:rPr>
          <w:rFonts w:ascii="Times New Roman" w:hAnsi="Times New Roman" w:cs="Times New Roman"/>
          <w:color w:val="auto"/>
          <w:lang w:eastAsia="cs-CZ"/>
        </w:rPr>
        <w:t xml:space="preserve">sú však riešené obsahové náležitosti tohto programu. Navrhuje sa, vzhľadom na rôznorodú prax, ustanoviť základné </w:t>
      </w:r>
      <w:r w:rsidRPr="006C3CF1" w:rsidR="004F6EB3">
        <w:rPr>
          <w:rFonts w:ascii="Times New Roman" w:hAnsi="Times New Roman" w:cs="Times New Roman"/>
          <w:color w:val="auto"/>
          <w:lang w:eastAsia="cs-CZ"/>
        </w:rPr>
        <w:t xml:space="preserve">náležitosti programu supervízie </w:t>
      </w:r>
      <w:r w:rsidRPr="006C3CF1" w:rsidR="00273EC9">
        <w:rPr>
          <w:rFonts w:ascii="Times New Roman" w:hAnsi="Times New Roman" w:cs="Times New Roman"/>
          <w:color w:val="auto"/>
          <w:lang w:eastAsia="cs-CZ"/>
        </w:rPr>
        <w:t xml:space="preserve">vyhláškou. Rovnako dôležité je, aby aspoň raz ročne došlo aj k zhodnoteniu realizácie programu supervízie. Navrhuje sa, aby všetky subjekty, ktoré musia mať spracovaný program supervízie,  boli aj povinné  tento program </w:t>
      </w:r>
      <w:r w:rsidRPr="006C3CF1">
        <w:rPr>
          <w:rFonts w:ascii="Times New Roman" w:hAnsi="Times New Roman"/>
          <w:color w:val="auto"/>
        </w:rPr>
        <w:t>zhodnotiť</w:t>
      </w:r>
      <w:r w:rsidRPr="006C3CF1" w:rsidR="00273EC9">
        <w:rPr>
          <w:rFonts w:ascii="Times New Roman" w:hAnsi="Times New Roman"/>
          <w:color w:val="auto"/>
        </w:rPr>
        <w:t>,</w:t>
      </w:r>
      <w:r w:rsidRPr="006C3CF1">
        <w:rPr>
          <w:rFonts w:ascii="Times New Roman" w:hAnsi="Times New Roman"/>
          <w:color w:val="auto"/>
        </w:rPr>
        <w:t xml:space="preserve"> </w:t>
      </w:r>
      <w:r w:rsidRPr="006C3CF1" w:rsidR="00273EC9">
        <w:rPr>
          <w:rFonts w:ascii="Times New Roman" w:hAnsi="Times New Roman"/>
          <w:color w:val="auto"/>
        </w:rPr>
        <w:t xml:space="preserve">a to v zákonom určenej lehote </w:t>
      </w:r>
      <w:r w:rsidRPr="006C3CF1">
        <w:rPr>
          <w:rFonts w:ascii="Times New Roman" w:hAnsi="Times New Roman"/>
          <w:color w:val="auto"/>
        </w:rPr>
        <w:t xml:space="preserve">do 31. januára za predchádzajúci kalendárny rok. </w:t>
      </w:r>
    </w:p>
    <w:p w:rsidR="00953A6A" w:rsidRPr="006C3CF1" w:rsidP="00C64FAE">
      <w:pPr>
        <w:bidi w:val="0"/>
        <w:contextualSpacing/>
        <w:jc w:val="both"/>
        <w:rPr>
          <w:rFonts w:ascii="Times New Roman" w:hAnsi="Times New Roman" w:cs="Times New Roman"/>
          <w:color w:val="auto"/>
          <w:lang w:eastAsia="cs-CZ"/>
        </w:rPr>
      </w:pPr>
    </w:p>
    <w:p w:rsidR="00E82D8A" w:rsidP="00C64FAE">
      <w:pPr>
        <w:bidi w:val="0"/>
        <w:contextualSpacing/>
        <w:jc w:val="both"/>
        <w:rPr>
          <w:rFonts w:ascii="Times New Roman" w:hAnsi="Times New Roman" w:cs="Times New Roman"/>
          <w:b/>
          <w:color w:val="auto"/>
          <w:lang w:eastAsia="cs-CZ"/>
        </w:rPr>
      </w:pPr>
      <w:r w:rsidRPr="006C3CF1" w:rsidR="006263F0">
        <w:rPr>
          <w:rFonts w:ascii="Times New Roman" w:hAnsi="Times New Roman" w:cs="Times New Roman"/>
          <w:b/>
          <w:color w:val="auto"/>
          <w:lang w:eastAsia="cs-CZ"/>
        </w:rPr>
        <w:t xml:space="preserve">K bodu </w:t>
      </w:r>
      <w:r w:rsidR="000F76EA">
        <w:rPr>
          <w:rFonts w:ascii="Times New Roman" w:hAnsi="Times New Roman" w:cs="Times New Roman"/>
          <w:b/>
          <w:color w:val="auto"/>
          <w:lang w:eastAsia="cs-CZ"/>
        </w:rPr>
        <w:t>92</w:t>
      </w:r>
    </w:p>
    <w:p w:rsidR="00022B3A" w:rsidRPr="006C3CF1" w:rsidP="00C64FAE">
      <w:pPr>
        <w:bidi w:val="0"/>
        <w:contextualSpacing/>
        <w:jc w:val="both"/>
        <w:rPr>
          <w:rFonts w:ascii="Times New Roman" w:hAnsi="Times New Roman" w:cs="Times New Roman"/>
          <w:b/>
          <w:color w:val="auto"/>
          <w:lang w:eastAsia="cs-CZ"/>
        </w:rPr>
      </w:pPr>
    </w:p>
    <w:p w:rsidR="006263F0" w:rsidRPr="006C3CF1" w:rsidP="0030639B">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Navrhuje sa, aby tak, ako centrum, aj o</w:t>
      </w:r>
      <w:r w:rsidRPr="006C3CF1">
        <w:rPr>
          <w:rFonts w:ascii="Times New Roman" w:hAnsi="Times New Roman"/>
          <w:color w:val="auto"/>
          <w:lang w:eastAsia="cs-CZ"/>
        </w:rPr>
        <w:t xml:space="preserve">rgán sociálnoprávnej ochrany detí a sociálnej kurately vykonával opatrenia podľa vo vyhláške ustanovených plánov. Zákon uvádza na rôznych miestach rôzne druhy plánov, výpočtom ich uvádza v § 73 ods. 2 písm. e), ale bližšie podrobnosti neustanovuje. </w:t>
      </w:r>
    </w:p>
    <w:p w:rsidR="00E82D8A" w:rsidRPr="006C3CF1" w:rsidP="00C64FAE">
      <w:pPr>
        <w:bidi w:val="0"/>
        <w:contextualSpacing/>
        <w:jc w:val="both"/>
        <w:rPr>
          <w:rFonts w:ascii="Times New Roman" w:hAnsi="Times New Roman" w:cs="Times New Roman"/>
          <w:color w:val="auto"/>
          <w:lang w:eastAsia="cs-CZ"/>
        </w:rPr>
      </w:pPr>
    </w:p>
    <w:p w:rsidR="00DB4F21" w:rsidP="00C64FAE">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904D34">
        <w:rPr>
          <w:rFonts w:ascii="Times New Roman" w:hAnsi="Times New Roman" w:cs="Times New Roman"/>
          <w:b/>
          <w:color w:val="auto"/>
          <w:lang w:eastAsia="cs-CZ"/>
        </w:rPr>
        <w:t>9</w:t>
      </w:r>
      <w:r w:rsidR="000F76EA">
        <w:rPr>
          <w:rFonts w:ascii="Times New Roman" w:hAnsi="Times New Roman" w:cs="Times New Roman"/>
          <w:b/>
          <w:color w:val="auto"/>
          <w:lang w:eastAsia="cs-CZ"/>
        </w:rPr>
        <w:t>3</w:t>
      </w:r>
    </w:p>
    <w:p w:rsidR="00022B3A" w:rsidRPr="006C3CF1" w:rsidP="00C64FAE">
      <w:pPr>
        <w:bidi w:val="0"/>
        <w:contextualSpacing/>
        <w:jc w:val="both"/>
        <w:rPr>
          <w:rFonts w:ascii="Times New Roman" w:hAnsi="Times New Roman" w:cs="Times New Roman"/>
          <w:b/>
          <w:color w:val="auto"/>
          <w:lang w:eastAsia="cs-CZ"/>
        </w:rPr>
      </w:pPr>
    </w:p>
    <w:p w:rsidR="00DB4F21" w:rsidRPr="006C3CF1" w:rsidP="004B25DF">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Navrhuje sa odstrániť nezrovnalosť v aktuálnej právnej úprave tak, aby bolo zrejmé, že ustanoveni</w:t>
      </w:r>
      <w:r w:rsidRPr="006C3CF1" w:rsidR="00904D34">
        <w:rPr>
          <w:rFonts w:ascii="Times New Roman" w:hAnsi="Times New Roman" w:cs="Times New Roman"/>
          <w:color w:val="auto"/>
          <w:lang w:eastAsia="cs-CZ"/>
        </w:rPr>
        <w:t>e</w:t>
      </w:r>
      <w:r w:rsidRPr="006C3CF1">
        <w:rPr>
          <w:rFonts w:ascii="Times New Roman" w:hAnsi="Times New Roman" w:cs="Times New Roman"/>
          <w:color w:val="auto"/>
          <w:lang w:eastAsia="cs-CZ"/>
        </w:rPr>
        <w:t xml:space="preserve"> sa nevzťahuje len</w:t>
      </w:r>
      <w:r w:rsidRPr="006C3CF1" w:rsidR="0066763E">
        <w:rPr>
          <w:rFonts w:ascii="Times New Roman" w:hAnsi="Times New Roman" w:cs="Times New Roman"/>
          <w:color w:val="auto"/>
          <w:lang w:eastAsia="cs-CZ"/>
        </w:rPr>
        <w:t xml:space="preserve"> na</w:t>
      </w:r>
      <w:r w:rsidRPr="006C3CF1">
        <w:rPr>
          <w:rFonts w:ascii="Times New Roman" w:hAnsi="Times New Roman" w:cs="Times New Roman"/>
          <w:color w:val="auto"/>
          <w:lang w:eastAsia="cs-CZ"/>
        </w:rPr>
        <w:t xml:space="preserve"> </w:t>
      </w:r>
      <w:r w:rsidRPr="006C3CF1">
        <w:rPr>
          <w:rFonts w:ascii="Times New Roman" w:hAnsi="Times New Roman"/>
          <w:color w:val="auto"/>
          <w:lang w:eastAsia="cs-CZ"/>
        </w:rPr>
        <w:t>policajta, ktorý je orgánom činným v trestnom konaní ale na orgány činné v trestnom konaní ako také.</w:t>
      </w:r>
      <w:r w:rsidRPr="006C3CF1">
        <w:rPr>
          <w:rFonts w:ascii="Times New Roman" w:hAnsi="Times New Roman" w:cs="Times New Roman"/>
          <w:color w:val="auto"/>
          <w:lang w:eastAsia="cs-CZ"/>
        </w:rPr>
        <w:t xml:space="preserve">  </w:t>
      </w:r>
    </w:p>
    <w:p w:rsidR="00DB4F21" w:rsidP="00C64FAE">
      <w:pPr>
        <w:bidi w:val="0"/>
        <w:contextualSpacing/>
        <w:jc w:val="both"/>
        <w:rPr>
          <w:rFonts w:ascii="Times New Roman" w:hAnsi="Times New Roman" w:cs="Times New Roman"/>
          <w:color w:val="auto"/>
          <w:lang w:eastAsia="cs-CZ"/>
        </w:rPr>
      </w:pPr>
    </w:p>
    <w:p w:rsidR="00022B3A" w:rsidRPr="006C3CF1" w:rsidP="00C64FAE">
      <w:pPr>
        <w:bidi w:val="0"/>
        <w:contextualSpacing/>
        <w:jc w:val="both"/>
        <w:rPr>
          <w:rFonts w:ascii="Times New Roman" w:hAnsi="Times New Roman" w:cs="Times New Roman"/>
          <w:color w:val="auto"/>
          <w:lang w:eastAsia="cs-CZ"/>
        </w:rPr>
      </w:pPr>
    </w:p>
    <w:p w:rsidR="00DB4F21" w:rsidP="00C64FAE">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904D34">
        <w:rPr>
          <w:rFonts w:ascii="Times New Roman" w:hAnsi="Times New Roman" w:cs="Times New Roman"/>
          <w:b/>
          <w:color w:val="auto"/>
          <w:lang w:eastAsia="cs-CZ"/>
        </w:rPr>
        <w:t>9</w:t>
      </w:r>
      <w:r w:rsidR="000F76EA">
        <w:rPr>
          <w:rFonts w:ascii="Times New Roman" w:hAnsi="Times New Roman" w:cs="Times New Roman"/>
          <w:b/>
          <w:color w:val="auto"/>
          <w:lang w:eastAsia="cs-CZ"/>
        </w:rPr>
        <w:t>4</w:t>
      </w:r>
    </w:p>
    <w:p w:rsidR="00022B3A" w:rsidRPr="006C3CF1" w:rsidP="00C64FAE">
      <w:pPr>
        <w:bidi w:val="0"/>
        <w:contextualSpacing/>
        <w:jc w:val="both"/>
        <w:rPr>
          <w:rFonts w:ascii="Times New Roman" w:hAnsi="Times New Roman" w:cs="Times New Roman"/>
          <w:b/>
          <w:color w:val="auto"/>
          <w:lang w:eastAsia="cs-CZ"/>
        </w:rPr>
      </w:pPr>
    </w:p>
    <w:p w:rsidR="003C75E7" w:rsidRPr="006C3CF1" w:rsidP="004B25DF">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Podľa aktuálne platného zákona subjekty vykonávajúce opatrenia podľa zákona vedú spisové dokumentácie o deťoch a tiež o plnoletých fyzických osobách (napr. sociálna kuratela plnoletých), vzhľadom na povahu vykonávaných opatrení, úlohy a oprávnenia orgánov sociálnoprávnej ochrany detí a sociálnej kurately a úlohy zariadení a iných subjektov ustanovené zákonom je nevyhnutné upraviť, že na účely sociálnoprávnej ochrany detí a sociálnej kurately spisové dokumentácie obsahujú rôzne podklady, správy, hlásenia a doklady potrebné na výkon opatrení, ochranu detí a pomoc plnoletým fyzickým osobám. Vzhľadom na rôznorodé  možnosti tak získavania podkladov, ako aj rôznorodé možnosti ich zdrojov a subjektov, ako aj vzhľadom na fakt, že podklady sa spravidla viažu k súkromiu detí, ich rodín a zdrojom ich získavania sú okrem právnických osôb aj osoby fyzické, je potrebné v právnej úprave aspoň zarámcovať povahu podkladov, listín a samotných informácií, ktoré sú súčasťou spisových dokumentácií. </w:t>
      </w:r>
    </w:p>
    <w:p w:rsidR="00937697" w:rsidP="005D7B31">
      <w:pPr>
        <w:bidi w:val="0"/>
        <w:ind w:firstLine="708"/>
        <w:contextualSpacing/>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Na nazeranie do spisových dokumentácií sa vzťahuje tak právna úprava slobodného prístupu k informáciám, ako aj právna úprava ochrany osobných údajov, v prípade ak je vedené správne konanie (s výnimkami danými zákonom)</w:t>
      </w:r>
      <w:r w:rsidRPr="006C3CF1" w:rsidR="00DB4F21">
        <w:rPr>
          <w:rFonts w:ascii="Times New Roman" w:hAnsi="Times New Roman" w:cs="Times New Roman"/>
          <w:color w:val="auto"/>
          <w:lang w:eastAsia="cs-CZ"/>
        </w:rPr>
        <w:t xml:space="preserve"> aj Správny poriadok</w:t>
      </w:r>
      <w:r w:rsidRPr="006C3CF1" w:rsidR="003C75E7">
        <w:rPr>
          <w:rFonts w:ascii="Times New Roman" w:hAnsi="Times New Roman" w:cs="Times New Roman"/>
          <w:color w:val="auto"/>
          <w:lang w:eastAsia="cs-CZ"/>
        </w:rPr>
        <w:t xml:space="preserve">. </w:t>
      </w:r>
      <w:r w:rsidRPr="006C3CF1" w:rsidR="00357A99">
        <w:rPr>
          <w:rFonts w:ascii="Times New Roman" w:hAnsi="Times New Roman" w:cs="Times New Roman"/>
          <w:color w:val="auto"/>
          <w:lang w:eastAsia="cs-CZ"/>
        </w:rPr>
        <w:t xml:space="preserve">V praxi </w:t>
      </w:r>
      <w:r w:rsidRPr="006C3CF1" w:rsidR="003C75E7">
        <w:rPr>
          <w:rFonts w:ascii="Times New Roman" w:hAnsi="Times New Roman" w:cs="Times New Roman"/>
          <w:color w:val="auto"/>
          <w:lang w:eastAsia="cs-CZ"/>
        </w:rPr>
        <w:t>pretrvávajú problémy v situáciách, keď orgán sociálnoprávnej ochrany detí a sociálnej kurately vykonáva funkciu kolízneho opatrovníka (t.j. má postavenie strany v konaní  z titulu tejto funkcie, ktorú zastáva na základe rozhodnutia súdu), kedy sa ostatné strany v konaní celkom prirodzene pokúšajú získať minimálne výhodu včasnej informácie ešte v čase, keď sú zbierané podklady do konania, a výsledok nie je oznámený ani súdu. Všetky strany v konaní majú možnosť vyjadrovať svoje názory, klásť otázky, navrhovať dôkazy a pod. priamo v</w:t>
      </w:r>
      <w:r w:rsidRPr="006C3CF1" w:rsidR="00961348">
        <w:rPr>
          <w:rFonts w:ascii="Times New Roman" w:hAnsi="Times New Roman" w:cs="Times New Roman"/>
          <w:color w:val="auto"/>
          <w:lang w:eastAsia="cs-CZ"/>
        </w:rPr>
        <w:t> </w:t>
      </w:r>
      <w:r w:rsidRPr="006C3CF1" w:rsidR="003C75E7">
        <w:rPr>
          <w:rFonts w:ascii="Times New Roman" w:hAnsi="Times New Roman" w:cs="Times New Roman"/>
          <w:color w:val="auto"/>
          <w:lang w:eastAsia="cs-CZ"/>
        </w:rPr>
        <w:t>konaní</w:t>
      </w:r>
      <w:r w:rsidRPr="006C3CF1" w:rsidR="00961348">
        <w:rPr>
          <w:rFonts w:ascii="Times New Roman" w:hAnsi="Times New Roman" w:cs="Times New Roman"/>
          <w:color w:val="auto"/>
          <w:lang w:eastAsia="cs-CZ"/>
        </w:rPr>
        <w:t>,</w:t>
      </w:r>
      <w:r w:rsidRPr="006C3CF1" w:rsidR="003C75E7">
        <w:rPr>
          <w:rFonts w:ascii="Times New Roman" w:hAnsi="Times New Roman" w:cs="Times New Roman"/>
          <w:color w:val="auto"/>
          <w:lang w:eastAsia="cs-CZ"/>
        </w:rPr>
        <w:t xml:space="preserve"> na pojednávaniach, je potrebné utvoriť podmienky aj kolíznemu opatrovníkovi aspoň  na to, aby mohol pozbierať doklady a sformulovať na základe nich správu alebo svoje vyjadrenie pre súd. </w:t>
      </w:r>
    </w:p>
    <w:p w:rsidR="00937697" w:rsidP="00513F2A">
      <w:pPr>
        <w:bidi w:val="0"/>
        <w:ind w:firstLine="708"/>
        <w:contextualSpacing/>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Rovnaká situácia je aj v prípadoch, keď orgán sociálnoprávnej ochrany detí a sociálnej kurately získava informácie do správ pre orgány činné v trestnom konaní.  Navrhuje sa preto, aby písomné záznamy zo zisťovania pomerov dieťaťa na účely výkonu funkcie kolízneho opatrovníka, záznamy tvoriace podklad pre ústne vyjadrenia v konaniach pred súdom a pred orgánmi činnými v trestnom konaní a písomné správy pre súd a orgány činné v trestnom konaní, nevydával orgán sociálnoprávnej ochrany detí a sociálnej kurately  žiadnej fyzickej osobe t.j. ani zákonnému zástupcovi dieťaťa a ani inej osobe pred ich doručením súdu alebo orgánom činným v trestnom konaní (s výnimkou samotného súdu, orgánu, orgánom činným v trestnom konaní, kontrolných orgánov, verejného ochrancu práv alebo komisára pre deti a komisára pre osoby so zdravotným postihnutím). Rovnako sa navrhuje, aby takouto povinnosťou nebola zaviazaná ani obec, zariadenie, akreditovaný subjekt, ak pripravujú písomné správy pre orgán sociálnoprávnej ochrany detí a sociálnej kurately na účely výkonu funkcie kolízneho opatrovníka a písomné správy pre súd alebo orgány činné v trestnom konaní.</w:t>
      </w:r>
      <w:r w:rsidRPr="006C3CF1" w:rsidR="00357A99">
        <w:rPr>
          <w:rFonts w:ascii="Times New Roman" w:hAnsi="Times New Roman" w:cs="Times New Roman"/>
          <w:color w:val="auto"/>
          <w:lang w:eastAsia="cs-CZ"/>
        </w:rPr>
        <w:t xml:space="preserve"> </w:t>
      </w:r>
    </w:p>
    <w:p w:rsidR="003C75E7" w:rsidRPr="006C3CF1" w:rsidP="005D7B31">
      <w:pPr>
        <w:bidi w:val="0"/>
        <w:ind w:firstLine="708"/>
        <w:contextualSpacing/>
        <w:jc w:val="both"/>
        <w:rPr>
          <w:rFonts w:ascii="Times New Roman" w:hAnsi="Times New Roman" w:cs="Times New Roman"/>
          <w:color w:val="auto"/>
          <w:lang w:eastAsia="cs-CZ"/>
        </w:rPr>
      </w:pPr>
      <w:r w:rsidRPr="006C3CF1" w:rsidR="00357A99">
        <w:rPr>
          <w:rFonts w:ascii="Times New Roman" w:hAnsi="Times New Roman" w:cs="Times New Roman"/>
          <w:color w:val="auto"/>
          <w:lang w:eastAsia="cs-CZ"/>
        </w:rPr>
        <w:t xml:space="preserve">Zároveň sa navrhuje aj zákonom upraviť právo dieťaťa vyjadriť svoj názor na poskytovanie informácií, ktoré poskytlo orgánu sociálnoprávnej ochrany detí a sociálnej kurately – ak dieťa nesúhlasí so sprístupnením záznamu z rozhovoru s nim je treba tento jeho názor  ako i jeho právo na súkromie  rešpektovať a nevystavovať ho navyše </w:t>
      </w:r>
      <w:r w:rsidRPr="006C3CF1" w:rsidR="009E505F">
        <w:rPr>
          <w:rFonts w:ascii="Times New Roman" w:hAnsi="Times New Roman" w:cs="Times New Roman"/>
          <w:color w:val="auto"/>
          <w:lang w:eastAsia="cs-CZ"/>
        </w:rPr>
        <w:t xml:space="preserve">aj možnému </w:t>
      </w:r>
      <w:r w:rsidRPr="006C3CF1" w:rsidR="00357A99">
        <w:rPr>
          <w:rFonts w:ascii="Times New Roman" w:hAnsi="Times New Roman" w:cs="Times New Roman"/>
          <w:color w:val="auto"/>
          <w:lang w:eastAsia="cs-CZ"/>
        </w:rPr>
        <w:t>konfliktu lojality</w:t>
      </w:r>
      <w:r w:rsidRPr="006C3CF1" w:rsidR="009E505F">
        <w:rPr>
          <w:rFonts w:ascii="Times New Roman" w:hAnsi="Times New Roman" w:cs="Times New Roman"/>
          <w:color w:val="auto"/>
          <w:lang w:eastAsia="cs-CZ"/>
        </w:rPr>
        <w:t>.</w:t>
      </w:r>
      <w:r w:rsidRPr="006C3CF1" w:rsidR="00357A99">
        <w:rPr>
          <w:rFonts w:ascii="Times New Roman" w:hAnsi="Times New Roman" w:cs="Times New Roman"/>
          <w:color w:val="auto"/>
          <w:lang w:eastAsia="cs-CZ"/>
        </w:rPr>
        <w:t xml:space="preserve">  </w:t>
      </w:r>
    </w:p>
    <w:p w:rsidR="003C75E7" w:rsidRPr="006C3CF1" w:rsidP="004B25DF">
      <w:pPr>
        <w:bidi w:val="0"/>
        <w:ind w:firstLine="708"/>
        <w:jc w:val="both"/>
        <w:rPr>
          <w:rFonts w:ascii="Times New Roman" w:hAnsi="Times New Roman" w:cs="Times New Roman"/>
          <w:color w:val="auto"/>
          <w:lang w:eastAsia="cs-CZ"/>
        </w:rPr>
      </w:pPr>
      <w:r w:rsidRPr="006C3CF1" w:rsidR="00961348">
        <w:rPr>
          <w:rFonts w:ascii="Times New Roman" w:hAnsi="Times New Roman" w:cs="Times New Roman"/>
          <w:color w:val="auto"/>
          <w:lang w:eastAsia="cs-CZ"/>
        </w:rPr>
        <w:t xml:space="preserve">Navrhuje sa tiež spresniť osobný rozsah na účely </w:t>
      </w:r>
      <w:r w:rsidRPr="006C3CF1" w:rsidR="00961348">
        <w:rPr>
          <w:rFonts w:ascii="Times New Roman" w:hAnsi="Times New Roman"/>
          <w:color w:val="auto"/>
        </w:rPr>
        <w:t>spracúvania osobných údajov a samotný rozsah spracúvaných osobných údajov.</w:t>
      </w:r>
    </w:p>
    <w:p w:rsidR="00961348" w:rsidP="00C64FAE">
      <w:pPr>
        <w:bidi w:val="0"/>
        <w:contextualSpacing/>
        <w:jc w:val="both"/>
        <w:rPr>
          <w:rFonts w:ascii="Times New Roman" w:hAnsi="Times New Roman" w:cs="Times New Roman"/>
          <w:b/>
          <w:color w:val="auto"/>
          <w:lang w:eastAsia="cs-CZ"/>
        </w:rPr>
      </w:pPr>
    </w:p>
    <w:p w:rsidR="00022B3A" w:rsidP="00C64FAE">
      <w:pPr>
        <w:bidi w:val="0"/>
        <w:contextualSpacing/>
        <w:jc w:val="both"/>
        <w:rPr>
          <w:rFonts w:ascii="Times New Roman" w:hAnsi="Times New Roman" w:cs="Times New Roman"/>
          <w:b/>
          <w:color w:val="auto"/>
          <w:lang w:eastAsia="cs-CZ"/>
        </w:rPr>
      </w:pPr>
    </w:p>
    <w:p w:rsidR="00022B3A" w:rsidRPr="006C3CF1" w:rsidP="00C64FAE">
      <w:pPr>
        <w:bidi w:val="0"/>
        <w:contextualSpacing/>
        <w:jc w:val="both"/>
        <w:rPr>
          <w:rFonts w:ascii="Times New Roman" w:hAnsi="Times New Roman" w:cs="Times New Roman"/>
          <w:b/>
          <w:color w:val="auto"/>
          <w:lang w:eastAsia="cs-CZ"/>
        </w:rPr>
      </w:pPr>
    </w:p>
    <w:p w:rsidR="003C75E7" w:rsidP="00C64FAE">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9E505F">
        <w:rPr>
          <w:rFonts w:ascii="Times New Roman" w:hAnsi="Times New Roman" w:cs="Times New Roman"/>
          <w:b/>
          <w:color w:val="auto"/>
          <w:lang w:eastAsia="cs-CZ"/>
        </w:rPr>
        <w:t>9</w:t>
      </w:r>
      <w:r w:rsidR="000F76EA">
        <w:rPr>
          <w:rFonts w:ascii="Times New Roman" w:hAnsi="Times New Roman" w:cs="Times New Roman"/>
          <w:b/>
          <w:color w:val="auto"/>
          <w:lang w:eastAsia="cs-CZ"/>
        </w:rPr>
        <w:t>5</w:t>
      </w:r>
    </w:p>
    <w:p w:rsidR="00022B3A" w:rsidRPr="006C3CF1" w:rsidP="00C64FAE">
      <w:pPr>
        <w:bidi w:val="0"/>
        <w:contextualSpacing/>
        <w:jc w:val="both"/>
        <w:rPr>
          <w:rFonts w:ascii="Times New Roman" w:hAnsi="Times New Roman" w:cs="Times New Roman"/>
          <w:b/>
          <w:color w:val="auto"/>
          <w:lang w:eastAsia="cs-CZ"/>
        </w:rPr>
      </w:pPr>
    </w:p>
    <w:p w:rsidR="003C75E7" w:rsidRPr="006C3CF1" w:rsidP="00C64FAE">
      <w:pPr>
        <w:bidi w:val="0"/>
        <w:ind w:firstLine="708"/>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Zákon v § 97 od svojej účinnosti upravuje splnomocneni</w:t>
      </w:r>
      <w:r w:rsidRPr="006C3CF1" w:rsidR="00961348">
        <w:rPr>
          <w:rFonts w:ascii="Times New Roman" w:hAnsi="Times New Roman" w:cs="Times New Roman"/>
          <w:color w:val="auto"/>
          <w:lang w:eastAsia="cs-CZ"/>
        </w:rPr>
        <w:t>e</w:t>
      </w:r>
      <w:r w:rsidRPr="006C3CF1">
        <w:rPr>
          <w:rFonts w:ascii="Times New Roman" w:hAnsi="Times New Roman" w:cs="Times New Roman"/>
          <w:color w:val="auto"/>
          <w:lang w:eastAsia="cs-CZ"/>
        </w:rPr>
        <w:t xml:space="preserve"> na </w:t>
      </w:r>
      <w:r w:rsidRPr="006C3CF1" w:rsidR="00961348">
        <w:rPr>
          <w:rFonts w:ascii="Times New Roman" w:hAnsi="Times New Roman" w:cs="Times New Roman"/>
          <w:color w:val="auto"/>
          <w:lang w:eastAsia="cs-CZ"/>
        </w:rPr>
        <w:t>vydanie v</w:t>
      </w:r>
      <w:r w:rsidRPr="006C3CF1" w:rsidR="00961348">
        <w:rPr>
          <w:rFonts w:ascii="Times New Roman" w:hAnsi="Times New Roman"/>
          <w:color w:val="auto"/>
        </w:rPr>
        <w:t>šeobecne záväzného právneho predpisu, ktorým sú/budú ustanovené rôzne náležitosti, podrobnosti a pod. tak</w:t>
      </w:r>
      <w:r w:rsidRPr="006C3CF1" w:rsidR="0066763E">
        <w:rPr>
          <w:rFonts w:ascii="Times New Roman" w:hAnsi="Times New Roman"/>
          <w:color w:val="auto"/>
        </w:rPr>
        <w:t>,</w:t>
      </w:r>
      <w:r w:rsidRPr="006C3CF1" w:rsidR="00961348">
        <w:rPr>
          <w:rFonts w:ascii="Times New Roman" w:hAnsi="Times New Roman"/>
          <w:color w:val="auto"/>
        </w:rPr>
        <w:t xml:space="preserve"> ako to vyplýva zo samotného znenia zákona</w:t>
      </w:r>
      <w:r w:rsidRPr="006C3CF1" w:rsidR="00961348">
        <w:rPr>
          <w:rFonts w:ascii="Times New Roman" w:hAnsi="Times New Roman" w:cs="Times New Roman"/>
          <w:color w:val="auto"/>
          <w:lang w:eastAsia="cs-CZ"/>
        </w:rPr>
        <w:t>. V</w:t>
      </w:r>
      <w:r w:rsidRPr="006C3CF1">
        <w:rPr>
          <w:rFonts w:ascii="Times New Roman" w:hAnsi="Times New Roman" w:cs="Times New Roman"/>
          <w:color w:val="auto"/>
          <w:lang w:eastAsia="cs-CZ"/>
        </w:rPr>
        <w:t>zhľadom na navrhované zmeny je potrebné nanovo upraviť aj splnomocňovacie ustanovenie.</w:t>
      </w:r>
    </w:p>
    <w:p w:rsidR="003C75E7" w:rsidRPr="006C3CF1" w:rsidP="002144F2">
      <w:pPr>
        <w:bidi w:val="0"/>
        <w:contextualSpacing/>
        <w:jc w:val="both"/>
        <w:rPr>
          <w:rFonts w:ascii="Times New Roman" w:hAnsi="Times New Roman" w:cs="Times New Roman"/>
          <w:color w:val="auto"/>
          <w:lang w:eastAsia="cs-CZ"/>
        </w:rPr>
      </w:pPr>
    </w:p>
    <w:p w:rsidR="003C75E7" w:rsidP="00C64FAE">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 xml:space="preserve">K bodu </w:t>
      </w:r>
      <w:r w:rsidRPr="006C3CF1" w:rsidR="009E505F">
        <w:rPr>
          <w:rFonts w:ascii="Times New Roman" w:hAnsi="Times New Roman" w:cs="Times New Roman"/>
          <w:b/>
          <w:color w:val="auto"/>
          <w:lang w:eastAsia="cs-CZ"/>
        </w:rPr>
        <w:t>9</w:t>
      </w:r>
      <w:r w:rsidR="000F76EA">
        <w:rPr>
          <w:rFonts w:ascii="Times New Roman" w:hAnsi="Times New Roman" w:cs="Times New Roman"/>
          <w:b/>
          <w:color w:val="auto"/>
          <w:lang w:eastAsia="cs-CZ"/>
        </w:rPr>
        <w:t>6</w:t>
      </w:r>
    </w:p>
    <w:p w:rsidR="00022B3A" w:rsidRPr="006C3CF1" w:rsidP="00C64FAE">
      <w:pPr>
        <w:bidi w:val="0"/>
        <w:contextualSpacing/>
        <w:jc w:val="both"/>
        <w:rPr>
          <w:rFonts w:ascii="Times New Roman" w:hAnsi="Times New Roman" w:cs="Times New Roman"/>
          <w:b/>
          <w:color w:val="auto"/>
          <w:lang w:eastAsia="cs-CZ"/>
        </w:rPr>
      </w:pPr>
    </w:p>
    <w:p w:rsidR="00FF0A2F" w:rsidRPr="006C3CF1" w:rsidP="00C64FAE">
      <w:pPr>
        <w:bidi w:val="0"/>
        <w:contextualSpacing/>
        <w:jc w:val="both"/>
        <w:rPr>
          <w:rFonts w:ascii="Times New Roman" w:hAnsi="Times New Roman" w:cs="Times New Roman"/>
          <w:color w:val="auto"/>
          <w:lang w:eastAsia="cs-CZ"/>
        </w:rPr>
      </w:pPr>
      <w:r w:rsidRPr="006C3CF1">
        <w:rPr>
          <w:rFonts w:ascii="Times New Roman" w:hAnsi="Times New Roman" w:cs="Times New Roman"/>
          <w:b/>
          <w:color w:val="auto"/>
          <w:lang w:eastAsia="cs-CZ"/>
        </w:rPr>
        <w:tab/>
      </w:r>
      <w:r w:rsidRPr="006C3CF1">
        <w:rPr>
          <w:rFonts w:ascii="Times New Roman" w:hAnsi="Times New Roman" w:cs="Times New Roman"/>
          <w:color w:val="auto"/>
          <w:lang w:eastAsia="cs-CZ"/>
        </w:rPr>
        <w:t>Legislatívno-technická úprava</w:t>
      </w:r>
      <w:r w:rsidR="00855B39">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w:t>
      </w:r>
    </w:p>
    <w:p w:rsidR="003C75E7" w:rsidRPr="006C3CF1" w:rsidP="00C64FAE">
      <w:pPr>
        <w:bidi w:val="0"/>
        <w:ind w:firstLine="426"/>
        <w:contextualSpacing/>
        <w:jc w:val="both"/>
        <w:rPr>
          <w:rFonts w:ascii="Times New Roman" w:hAnsi="Times New Roman" w:cs="Times New Roman"/>
          <w:color w:val="auto"/>
          <w:lang w:eastAsia="cs-CZ"/>
        </w:rPr>
      </w:pPr>
    </w:p>
    <w:p w:rsidR="00FF0A2F" w:rsidP="00C64FAE">
      <w:pPr>
        <w:bidi w:val="0"/>
        <w:contextualSpacing/>
        <w:jc w:val="both"/>
        <w:rPr>
          <w:rFonts w:ascii="Times New Roman" w:hAnsi="Times New Roman" w:cs="Times New Roman"/>
          <w:b/>
          <w:color w:val="auto"/>
          <w:lang w:eastAsia="cs-CZ"/>
        </w:rPr>
      </w:pPr>
      <w:r w:rsidRPr="006C3CF1">
        <w:rPr>
          <w:rFonts w:ascii="Times New Roman" w:hAnsi="Times New Roman" w:cs="Times New Roman"/>
          <w:b/>
          <w:color w:val="auto"/>
          <w:lang w:eastAsia="cs-CZ"/>
        </w:rPr>
        <w:t>K bodu 9</w:t>
      </w:r>
      <w:r w:rsidR="000F76EA">
        <w:rPr>
          <w:rFonts w:ascii="Times New Roman" w:hAnsi="Times New Roman" w:cs="Times New Roman"/>
          <w:b/>
          <w:color w:val="auto"/>
          <w:lang w:eastAsia="cs-CZ"/>
        </w:rPr>
        <w:t>7</w:t>
      </w:r>
    </w:p>
    <w:p w:rsidR="00022B3A" w:rsidRPr="006C3CF1" w:rsidP="00C64FAE">
      <w:pPr>
        <w:bidi w:val="0"/>
        <w:contextualSpacing/>
        <w:jc w:val="both"/>
        <w:rPr>
          <w:rFonts w:ascii="Times New Roman" w:hAnsi="Times New Roman" w:cs="Times New Roman"/>
          <w:b/>
          <w:color w:val="auto"/>
          <w:lang w:eastAsia="cs-CZ"/>
        </w:rPr>
      </w:pPr>
    </w:p>
    <w:p w:rsidR="00A352CC" w:rsidP="00C64FAE">
      <w:pPr>
        <w:bidi w:val="0"/>
        <w:contextualSpacing/>
        <w:jc w:val="both"/>
        <w:rPr>
          <w:rFonts w:ascii="Times New Roman" w:hAnsi="Times New Roman" w:cs="Times New Roman"/>
          <w:i/>
          <w:color w:val="auto"/>
          <w:lang w:eastAsia="cs-CZ"/>
        </w:rPr>
      </w:pPr>
    </w:p>
    <w:p w:rsidR="003C75E7" w:rsidRPr="006C3CF1" w:rsidP="00C64FAE">
      <w:pPr>
        <w:bidi w:val="0"/>
        <w:contextualSpacing/>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100n</w:t>
      </w:r>
    </w:p>
    <w:p w:rsidR="002144F2" w:rsidRPr="006C3CF1" w:rsidP="00C64FAE">
      <w:pPr>
        <w:tabs>
          <w:tab w:val="left" w:pos="709"/>
        </w:tabs>
        <w:bidi w:val="0"/>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ab/>
        <w:t>Navrhované zmeny v</w:t>
      </w:r>
      <w:r w:rsidRPr="006C3CF1" w:rsidR="00C745B7">
        <w:rPr>
          <w:rFonts w:ascii="Times New Roman" w:hAnsi="Times New Roman" w:cs="Times New Roman"/>
          <w:color w:val="auto"/>
          <w:lang w:eastAsia="cs-CZ"/>
        </w:rPr>
        <w:t> 3</w:t>
      </w:r>
      <w:r w:rsidR="00A352CC">
        <w:rPr>
          <w:rFonts w:ascii="Times New Roman" w:hAnsi="Times New Roman" w:cs="Times New Roman"/>
          <w:color w:val="auto"/>
          <w:lang w:eastAsia="cs-CZ"/>
        </w:rPr>
        <w:t>4</w:t>
      </w:r>
      <w:r w:rsidRPr="006C3CF1" w:rsidR="00C745B7">
        <w:rPr>
          <w:rFonts w:ascii="Times New Roman" w:hAnsi="Times New Roman" w:cs="Times New Roman"/>
          <w:color w:val="auto"/>
          <w:lang w:eastAsia="cs-CZ"/>
        </w:rPr>
        <w:t xml:space="preserve">. </w:t>
      </w:r>
      <w:r w:rsidRPr="006C3CF1" w:rsidR="003C75E7">
        <w:rPr>
          <w:rFonts w:ascii="Times New Roman" w:hAnsi="Times New Roman" w:cs="Times New Roman"/>
          <w:color w:val="auto"/>
          <w:lang w:eastAsia="cs-CZ"/>
        </w:rPr>
        <w:t>bode  t.j. utvorenie nového druhu zariadenia z existujúcich troch druhov zariadení vyžadujú utvorenie dostatočného časového priestoru na postupnú zmenu podmienok výkonu, nakoľko sa zabezpečenie osobitne potrebného počtu miest na zabezpečenie výkonu súdnych rozhodnutí pripravuje rok dopredu, na prvý rok 2018 sa budú vzťahovať priority určené/schválené v roku 2017 na rok 2018</w:t>
      </w:r>
      <w:r w:rsidRPr="006C3CF1" w:rsidR="00C745B7">
        <w:rPr>
          <w:rFonts w:ascii="Times New Roman" w:hAnsi="Times New Roman" w:cs="Times New Roman"/>
          <w:color w:val="auto"/>
          <w:lang w:eastAsia="cs-CZ"/>
        </w:rPr>
        <w:t xml:space="preserve"> (§ 100q)</w:t>
      </w:r>
      <w:r w:rsidRPr="006C3CF1" w:rsidR="003C75E7">
        <w:rPr>
          <w:rFonts w:ascii="Times New Roman" w:hAnsi="Times New Roman" w:cs="Times New Roman"/>
          <w:color w:val="auto"/>
          <w:lang w:eastAsia="cs-CZ"/>
        </w:rPr>
        <w:t xml:space="preserve">, zároveň počas roku 2018 musia byť pripravované podmienky na zmenu tak, aby od roku 2019 mohli byť postupne zavádzané zmeny vo výkone zariadení, osobitne aby vznikol nový druh zariadenia ktorý by vykonával opatrenia tak, ako je navrhované v novele. </w:t>
      </w:r>
    </w:p>
    <w:p w:rsidR="003C75E7" w:rsidRPr="006C3CF1" w:rsidP="00C64FAE">
      <w:pPr>
        <w:tabs>
          <w:tab w:val="left" w:pos="709"/>
        </w:tabs>
        <w:bidi w:val="0"/>
        <w:jc w:val="both"/>
        <w:rPr>
          <w:rFonts w:ascii="Times New Roman" w:hAnsi="Times New Roman" w:cs="Times New Roman"/>
          <w:color w:val="auto"/>
        </w:rPr>
      </w:pPr>
      <w:r w:rsidRPr="006C3CF1" w:rsidR="002144F2">
        <w:rPr>
          <w:rFonts w:ascii="Times New Roman" w:hAnsi="Times New Roman" w:cs="Times New Roman"/>
          <w:color w:val="auto"/>
          <w:lang w:eastAsia="cs-CZ"/>
        </w:rPr>
        <w:tab/>
      </w:r>
      <w:r w:rsidRPr="006C3CF1">
        <w:rPr>
          <w:rFonts w:ascii="Times New Roman" w:hAnsi="Times New Roman" w:cs="Times New Roman"/>
          <w:color w:val="auto"/>
          <w:lang w:eastAsia="cs-CZ"/>
        </w:rPr>
        <w:t xml:space="preserve">Napriek uvedenému je potrebné, resp. vhodné, aby niektoré z ustanovení boli do praxe zavedené hneď, a to </w:t>
      </w:r>
      <w:r w:rsidRPr="006C3CF1" w:rsidR="00C745B7">
        <w:rPr>
          <w:rFonts w:ascii="Times New Roman" w:hAnsi="Times New Roman" w:cs="Times New Roman"/>
          <w:color w:val="auto"/>
          <w:lang w:eastAsia="cs-CZ"/>
        </w:rPr>
        <w:t xml:space="preserve">najmä </w:t>
      </w:r>
      <w:r w:rsidRPr="006C3CF1">
        <w:rPr>
          <w:rFonts w:ascii="Times New Roman" w:hAnsi="Times New Roman" w:cs="Times New Roman"/>
          <w:color w:val="auto"/>
          <w:lang w:eastAsia="cs-CZ"/>
        </w:rPr>
        <w:t xml:space="preserve">ustanovenia o povinnosti vykonať </w:t>
      </w:r>
      <w:r w:rsidRPr="006C3CF1">
        <w:rPr>
          <w:rFonts w:ascii="Times New Roman" w:hAnsi="Times New Roman" w:cs="Times New Roman"/>
          <w:color w:val="auto"/>
        </w:rPr>
        <w:t xml:space="preserve">do dvoch týždňov od prijatia dieťaťa na základe neodkladného opatrenia súdu prípadovú konferenciu alebo inú obdobnú metódu práce (detské domovy, krízové strediská), dodržiavať podmienky zabezpečovania odbornej pomoci od iných zariadení s vysloveným zákazom premiestňovať deti, ktoré sú v zariadeniach umiestnené na základe rozhodnutia súdu na tento účel (všetky druhy zariadení), povinnosť profesionálnych </w:t>
      </w:r>
      <w:r w:rsidRPr="006C3CF1" w:rsidR="00780749">
        <w:rPr>
          <w:rFonts w:ascii="Times New Roman" w:hAnsi="Times New Roman" w:cs="Times New Roman"/>
          <w:color w:val="auto"/>
        </w:rPr>
        <w:t xml:space="preserve">náhradných </w:t>
      </w:r>
      <w:r w:rsidRPr="006C3CF1">
        <w:rPr>
          <w:rFonts w:ascii="Times New Roman" w:hAnsi="Times New Roman" w:cs="Times New Roman"/>
          <w:color w:val="auto"/>
        </w:rPr>
        <w:t xml:space="preserve">rodičov uľahčovať kontakt medzi rodičom dieťaťa, osobami blízkymi dieťaťu alebo žiadateľmi o náhradnú rodinnú starostlivosť a dieťaťom umiestneným v profesionálnej </w:t>
      </w:r>
      <w:r w:rsidRPr="006C3CF1" w:rsidR="00780749">
        <w:rPr>
          <w:rFonts w:ascii="Times New Roman" w:hAnsi="Times New Roman" w:cs="Times New Roman"/>
          <w:color w:val="auto"/>
        </w:rPr>
        <w:t xml:space="preserve">náhradnej </w:t>
      </w:r>
      <w:r w:rsidRPr="006C3CF1">
        <w:rPr>
          <w:rFonts w:ascii="Times New Roman" w:hAnsi="Times New Roman" w:cs="Times New Roman"/>
          <w:color w:val="auto"/>
        </w:rPr>
        <w:t xml:space="preserve">rodine, povinnosť preverovať podmienky pre dieťa u potenciálnych náhradných rodičov dieťaťa, ak je súčasťou nadväzovania osobného vzťahu dieťaťa s týmito osobami aj pobyt dieťa u nich, a oznamovacia povinnosť týchto pobytov smerom k súdu (detské domovy, krízové strediská), ustanovenia o osamostatňovaní sa mladých dospelých (detské domovy), ustanovenia k plneniu podmienky </w:t>
      </w:r>
      <w:r w:rsidRPr="006C3CF1" w:rsidR="00C745B7">
        <w:rPr>
          <w:rFonts w:ascii="Times New Roman" w:hAnsi="Times New Roman" w:cs="Times New Roman"/>
          <w:color w:val="auto"/>
        </w:rPr>
        <w:t xml:space="preserve">psychickej </w:t>
      </w:r>
      <w:r w:rsidRPr="006C3CF1">
        <w:rPr>
          <w:rFonts w:ascii="Times New Roman" w:hAnsi="Times New Roman" w:cs="Times New Roman"/>
          <w:color w:val="auto"/>
        </w:rPr>
        <w:t>spôsobilosti (všetky druhy zariadení) a osobitne pre resocializačné strediská aj podmienky pre prijatie na resocializačný program (odporúčanie, u detí absolvovanie ústavnej psychiatrickej liečby a odporúčanie), povinnosti zabezpečiť nadväznosť poskytovania špecializovanej psychiatrickej ambulantnej zdravotnej starostlivosti, lekárske vyšetrenie krvi/iného biologického materiálu pri podozrení užitia návykových látok klientom.</w:t>
      </w:r>
    </w:p>
    <w:p w:rsidR="006F2716" w:rsidP="006F2716">
      <w:pPr>
        <w:bidi w:val="0"/>
        <w:ind w:firstLine="567"/>
        <w:jc w:val="both"/>
        <w:rPr>
          <w:rFonts w:ascii="Times New Roman" w:hAnsi="Times New Roman"/>
          <w:color w:val="auto"/>
        </w:rPr>
      </w:pPr>
      <w:r w:rsidRPr="006C3CF1" w:rsidR="003C75E7">
        <w:rPr>
          <w:rFonts w:ascii="Times New Roman" w:hAnsi="Times New Roman" w:cs="Times New Roman"/>
          <w:color w:val="auto"/>
        </w:rPr>
        <w:t>Pre postupné zavedenie návrhu je nevyhnutné</w:t>
      </w:r>
      <w:r w:rsidRPr="006C3CF1" w:rsidR="00C745B7">
        <w:rPr>
          <w:rFonts w:ascii="Times New Roman" w:hAnsi="Times New Roman" w:cs="Times New Roman"/>
          <w:color w:val="auto"/>
        </w:rPr>
        <w:t>,</w:t>
      </w:r>
      <w:r w:rsidRPr="006C3CF1" w:rsidR="003C75E7">
        <w:rPr>
          <w:rFonts w:ascii="Times New Roman" w:hAnsi="Times New Roman" w:cs="Times New Roman"/>
          <w:color w:val="auto"/>
        </w:rPr>
        <w:t xml:space="preserve"> aby zariadenia do </w:t>
      </w:r>
      <w:r w:rsidRPr="006C3CF1" w:rsidR="003C75E7">
        <w:rPr>
          <w:rFonts w:ascii="Times New Roman" w:hAnsi="Times New Roman" w:cs="Times New Roman"/>
          <w:color w:val="auto"/>
          <w:lang w:eastAsia="cs-CZ"/>
        </w:rPr>
        <w:t>30. júna 2018 spracovali programy/</w:t>
      </w:r>
      <w:r w:rsidRPr="006C3CF1" w:rsidR="00961348">
        <w:rPr>
          <w:rFonts w:ascii="Times New Roman" w:hAnsi="Times New Roman" w:cs="Times New Roman"/>
          <w:color w:val="auto"/>
          <w:lang w:eastAsia="cs-CZ"/>
        </w:rPr>
        <w:t>špecializované programy/</w:t>
      </w:r>
      <w:r w:rsidRPr="006C3CF1" w:rsidR="003C75E7">
        <w:rPr>
          <w:rFonts w:ascii="Times New Roman" w:hAnsi="Times New Roman" w:cs="Times New Roman"/>
          <w:color w:val="auto"/>
          <w:lang w:eastAsia="cs-CZ"/>
        </w:rPr>
        <w:t>resocializačné programy na opatrenia, ktoré aktuálne vykonávajú</w:t>
      </w:r>
      <w:r w:rsidRPr="006C3CF1">
        <w:rPr>
          <w:rFonts w:ascii="Times New Roman" w:hAnsi="Times New Roman" w:cs="Times New Roman"/>
          <w:color w:val="auto"/>
          <w:lang w:eastAsia="cs-CZ"/>
        </w:rPr>
        <w:t xml:space="preserve">. </w:t>
      </w:r>
      <w:r w:rsidRPr="006C3CF1">
        <w:rPr>
          <w:rFonts w:ascii="Times New Roman" w:hAnsi="Times New Roman"/>
          <w:color w:val="auto"/>
        </w:rPr>
        <w:t>Ak však zriaďovateľ krízového strediska, ktorým je vyšší územný celok alebo obec, oznámi, že bude od 1. januára 2019 poskytovateľom sociálnych služieb, krízové stredisko nie je povinné utvoriť podmienky tak, ako to bude ukladať zákon.</w:t>
      </w:r>
    </w:p>
    <w:p w:rsidR="006F2716" w:rsidP="0030639B">
      <w:pPr>
        <w:tabs>
          <w:tab w:val="left" w:pos="0"/>
        </w:tabs>
        <w:bidi w:val="0"/>
        <w:ind w:firstLine="567"/>
        <w:jc w:val="both"/>
        <w:rPr>
          <w:rFonts w:ascii="Times New Roman" w:hAnsi="Times New Roman" w:cs="Times New Roman"/>
          <w:color w:val="auto"/>
        </w:rPr>
      </w:pPr>
      <w:r w:rsidRPr="006C3CF1">
        <w:rPr>
          <w:rFonts w:ascii="Times New Roman" w:hAnsi="Times New Roman" w:cs="Times New Roman"/>
          <w:color w:val="auto"/>
          <w:lang w:eastAsia="cs-CZ"/>
        </w:rPr>
        <w:t>A</w:t>
      </w:r>
      <w:r w:rsidRPr="006C3CF1" w:rsidR="003C75E7">
        <w:rPr>
          <w:rFonts w:ascii="Times New Roman" w:hAnsi="Times New Roman" w:cs="Times New Roman"/>
          <w:color w:val="auto"/>
          <w:lang w:eastAsia="cs-CZ"/>
        </w:rPr>
        <w:t xml:space="preserve">kreditované subjekty musia tieto programy predložiť akreditačnej komisii, ktorá ich posúdi </w:t>
      </w:r>
      <w:r w:rsidRPr="006C3CF1" w:rsidR="0066763E">
        <w:rPr>
          <w:rFonts w:ascii="Times New Roman" w:hAnsi="Times New Roman" w:cs="Times New Roman"/>
          <w:color w:val="auto"/>
          <w:lang w:eastAsia="cs-CZ"/>
        </w:rPr>
        <w:t>vo</w:t>
      </w:r>
      <w:r w:rsidRPr="006C3CF1" w:rsidR="003C75E7">
        <w:rPr>
          <w:rFonts w:ascii="Times New Roman" w:hAnsi="Times New Roman" w:cs="Times New Roman"/>
          <w:color w:val="auto"/>
          <w:lang w:eastAsia="cs-CZ"/>
        </w:rPr>
        <w:t xml:space="preserve"> vzťahu k novej právnej úprave</w:t>
      </w:r>
      <w:r w:rsidRPr="006C3CF1">
        <w:rPr>
          <w:rFonts w:ascii="Times New Roman" w:hAnsi="Times New Roman" w:cs="Times New Roman"/>
          <w:color w:val="auto"/>
          <w:lang w:eastAsia="cs-CZ"/>
        </w:rPr>
        <w:t xml:space="preserve"> - n</w:t>
      </w:r>
      <w:r w:rsidRPr="006C3CF1">
        <w:rPr>
          <w:rFonts w:ascii="Times New Roman" w:hAnsi="Times New Roman" w:cs="Times New Roman"/>
          <w:color w:val="auto"/>
        </w:rPr>
        <w:t xml:space="preserve">a účely overenia spôsobilosti je takéto predloženie  v tomto prípade oznámenie zmeny rozhodujúcich skutočnosti. </w:t>
      </w:r>
    </w:p>
    <w:p w:rsidR="003C75E7" w:rsidRPr="006C3CF1" w:rsidP="0030639B">
      <w:pPr>
        <w:tabs>
          <w:tab w:val="left" w:pos="0"/>
        </w:tabs>
        <w:bidi w:val="0"/>
        <w:ind w:firstLine="567"/>
        <w:jc w:val="both"/>
        <w:rPr>
          <w:rFonts w:ascii="Times New Roman" w:hAnsi="Times New Roman" w:cs="Times New Roman"/>
          <w:color w:val="auto"/>
          <w:lang w:eastAsia="cs-CZ"/>
        </w:rPr>
      </w:pPr>
      <w:r w:rsidRPr="006C3CF1">
        <w:rPr>
          <w:rFonts w:ascii="Times New Roman" w:hAnsi="Times New Roman" w:cs="Times New Roman"/>
          <w:color w:val="auto"/>
          <w:lang w:eastAsia="cs-CZ"/>
        </w:rPr>
        <w:t xml:space="preserve">Ak nebude rozhodnuté inak, akreditovaný subjekt bude pripravený na plnenie zákona od 1. 1. 2019  - bude sa považovať  za akreditovaný subjekt, ktorý plní podmienky akreditácie podľa zákona účinného od </w:t>
      </w:r>
      <w:r w:rsidRPr="006C3CF1" w:rsidR="00961348">
        <w:rPr>
          <w:rFonts w:ascii="Times New Roman" w:hAnsi="Times New Roman" w:cs="Times New Roman"/>
          <w:color w:val="auto"/>
          <w:lang w:eastAsia="cs-CZ"/>
        </w:rPr>
        <w:t>1</w:t>
      </w:r>
      <w:r w:rsidRPr="006C3CF1" w:rsidR="0066763E">
        <w:rPr>
          <w:rFonts w:ascii="Times New Roman" w:hAnsi="Times New Roman" w:cs="Times New Roman"/>
          <w:color w:val="auto"/>
          <w:lang w:eastAsia="cs-CZ"/>
        </w:rPr>
        <w:t>.</w:t>
      </w:r>
      <w:r w:rsidRPr="006C3CF1" w:rsidR="00961348">
        <w:rPr>
          <w:rFonts w:ascii="Times New Roman" w:hAnsi="Times New Roman" w:cs="Times New Roman"/>
          <w:color w:val="auto"/>
          <w:lang w:eastAsia="cs-CZ"/>
        </w:rPr>
        <w:t xml:space="preserve"> apríla </w:t>
      </w:r>
      <w:r w:rsidRPr="006C3CF1">
        <w:rPr>
          <w:rFonts w:ascii="Times New Roman" w:hAnsi="Times New Roman" w:cs="Times New Roman"/>
          <w:color w:val="auto"/>
          <w:lang w:eastAsia="cs-CZ"/>
        </w:rPr>
        <w:t xml:space="preserve"> 2018.  Resocializačné stredisko musí zároveň do 31. decembra 2018 zabezpečiť a utvoriť podmienky na plnenie povinnosti podľa § 5</w:t>
      </w:r>
      <w:r w:rsidRPr="006C3CF1" w:rsidR="00961348">
        <w:rPr>
          <w:rFonts w:ascii="Times New Roman" w:hAnsi="Times New Roman" w:cs="Times New Roman"/>
          <w:color w:val="auto"/>
          <w:lang w:eastAsia="cs-CZ"/>
        </w:rPr>
        <w:t>7</w:t>
      </w:r>
      <w:r w:rsidRPr="006C3CF1">
        <w:rPr>
          <w:rFonts w:ascii="Times New Roman" w:hAnsi="Times New Roman" w:cs="Times New Roman"/>
          <w:color w:val="auto"/>
          <w:lang w:eastAsia="cs-CZ"/>
        </w:rPr>
        <w:t xml:space="preserve"> ods. 5 zákona účinného od 1. </w:t>
      </w:r>
      <w:r w:rsidRPr="006C3CF1" w:rsidR="00961348">
        <w:rPr>
          <w:rFonts w:ascii="Times New Roman" w:hAnsi="Times New Roman" w:cs="Times New Roman"/>
          <w:color w:val="auto"/>
          <w:lang w:eastAsia="cs-CZ"/>
        </w:rPr>
        <w:t xml:space="preserve">apríla </w:t>
      </w:r>
      <w:r w:rsidRPr="006C3CF1">
        <w:rPr>
          <w:rFonts w:ascii="Times New Roman" w:hAnsi="Times New Roman" w:cs="Times New Roman"/>
          <w:color w:val="auto"/>
          <w:lang w:eastAsia="cs-CZ"/>
        </w:rPr>
        <w:t xml:space="preserve">2018, t.j. podmienky pre osobitné umiestňovanie detí a plnoletých. </w:t>
      </w:r>
    </w:p>
    <w:p w:rsidR="00E82D8A" w:rsidRPr="006C3CF1" w:rsidP="00C64FAE">
      <w:pPr>
        <w:tabs>
          <w:tab w:val="left" w:pos="0"/>
        </w:tabs>
        <w:bidi w:val="0"/>
        <w:jc w:val="both"/>
        <w:rPr>
          <w:rFonts w:ascii="Times New Roman" w:hAnsi="Times New Roman" w:cs="Times New Roman"/>
          <w:i/>
          <w:color w:val="auto"/>
          <w:lang w:eastAsia="cs-CZ"/>
        </w:rPr>
      </w:pPr>
    </w:p>
    <w:p w:rsidR="003C75E7" w:rsidRPr="006C3CF1" w:rsidP="00C64FAE">
      <w:pPr>
        <w:tabs>
          <w:tab w:val="left" w:pos="0"/>
        </w:tabs>
        <w:bidi w:val="0"/>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100o</w:t>
      </w:r>
    </w:p>
    <w:p w:rsidR="003C75E7" w:rsidP="00C64FAE">
      <w:pPr>
        <w:tabs>
          <w:tab w:val="left" w:pos="0"/>
        </w:tabs>
        <w:bidi w:val="0"/>
        <w:jc w:val="both"/>
        <w:rPr>
          <w:rFonts w:ascii="Times New Roman" w:hAnsi="Times New Roman" w:cs="Times New Roman"/>
          <w:color w:val="auto"/>
        </w:rPr>
      </w:pPr>
      <w:r w:rsidRPr="006C3CF1">
        <w:rPr>
          <w:rFonts w:ascii="Times New Roman" w:hAnsi="Times New Roman" w:cs="Times New Roman"/>
          <w:color w:val="auto"/>
          <w:lang w:eastAsia="cs-CZ"/>
        </w:rPr>
        <w:tab/>
        <w:t xml:space="preserve">Ak má akreditovaný subjekt, ktorý má akreditáciu na prípravu záujemcov o náhradnú rodinnú starostlivosť, záujem vykonávať prípravu záujemcov o medzištátne osvojenie, oznámi ministerstvu obsah a personálne zabezpečenie rozšírenej prípravy </w:t>
      </w:r>
      <w:r w:rsidRPr="006C3CF1">
        <w:rPr>
          <w:rFonts w:ascii="Times New Roman" w:hAnsi="Times New Roman" w:cs="Times New Roman"/>
          <w:color w:val="auto"/>
        </w:rPr>
        <w:t xml:space="preserve">v rozsahu najmenej štyroch hodín. Na účely overenia spôsobilosti je takéto oznámenie v tomto prípade zmenou rozhodujúcich skutočnosti. </w:t>
      </w:r>
    </w:p>
    <w:p w:rsidR="003C75E7" w:rsidRPr="006C3CF1" w:rsidP="004B25DF">
      <w:pPr>
        <w:bidi w:val="0"/>
        <w:ind w:firstLine="426"/>
        <w:jc w:val="both"/>
        <w:rPr>
          <w:rFonts w:ascii="Times New Roman" w:hAnsi="Times New Roman" w:cs="Times New Roman"/>
          <w:color w:val="auto"/>
        </w:rPr>
      </w:pPr>
      <w:r w:rsidRPr="006C3CF1">
        <w:rPr>
          <w:rFonts w:ascii="Times New Roman" w:hAnsi="Times New Roman" w:cs="Times New Roman"/>
          <w:color w:val="auto"/>
        </w:rPr>
        <w:t>Nakoľko je vhodné, aby sa pre akreditované subjekty nemenili podmienky uprostred konaní, v</w:t>
      </w:r>
      <w:r w:rsidRPr="006C3CF1">
        <w:rPr>
          <w:rFonts w:ascii="Times New Roman" w:hAnsi="Times New Roman" w:cs="Times New Roman"/>
          <w:color w:val="auto"/>
          <w:lang w:eastAsia="cs-CZ"/>
        </w:rPr>
        <w:t xml:space="preserve"> konaniach o akreditáciách začatých do účinnosti novely zákona  sa rozhodne  po 31.</w:t>
      </w:r>
      <w:r w:rsidRPr="006C3CF1" w:rsidR="00E82D8A">
        <w:rPr>
          <w:rFonts w:ascii="Times New Roman" w:hAnsi="Times New Roman" w:cs="Times New Roman"/>
          <w:color w:val="auto"/>
          <w:lang w:eastAsia="cs-CZ"/>
        </w:rPr>
        <w:t> </w:t>
      </w:r>
      <w:r w:rsidRPr="006C3CF1" w:rsidR="0004596A">
        <w:rPr>
          <w:rFonts w:ascii="Times New Roman" w:hAnsi="Times New Roman" w:cs="Times New Roman"/>
          <w:color w:val="auto"/>
          <w:lang w:eastAsia="cs-CZ"/>
        </w:rPr>
        <w:t xml:space="preserve">marci </w:t>
      </w:r>
      <w:r w:rsidRPr="006C3CF1">
        <w:rPr>
          <w:rFonts w:ascii="Times New Roman" w:hAnsi="Times New Roman" w:cs="Times New Roman"/>
          <w:color w:val="auto"/>
          <w:lang w:eastAsia="cs-CZ"/>
        </w:rPr>
        <w:t>201</w:t>
      </w:r>
      <w:r w:rsidRPr="006C3CF1" w:rsidR="0004596A">
        <w:rPr>
          <w:rFonts w:ascii="Times New Roman" w:hAnsi="Times New Roman" w:cs="Times New Roman"/>
          <w:color w:val="auto"/>
          <w:lang w:eastAsia="cs-CZ"/>
        </w:rPr>
        <w:t>8</w:t>
      </w:r>
      <w:r w:rsidRPr="006C3CF1">
        <w:rPr>
          <w:rFonts w:ascii="Times New Roman" w:hAnsi="Times New Roman" w:cs="Times New Roman"/>
          <w:color w:val="auto"/>
          <w:lang w:eastAsia="cs-CZ"/>
        </w:rPr>
        <w:t xml:space="preserve"> podľa zákona účinného do 31. </w:t>
      </w:r>
      <w:r w:rsidRPr="006C3CF1" w:rsidR="0004596A">
        <w:rPr>
          <w:rFonts w:ascii="Times New Roman" w:hAnsi="Times New Roman" w:cs="Times New Roman"/>
          <w:color w:val="auto"/>
          <w:lang w:eastAsia="cs-CZ"/>
        </w:rPr>
        <w:t>marca</w:t>
      </w:r>
      <w:r w:rsidRPr="006C3CF1">
        <w:rPr>
          <w:rFonts w:ascii="Times New Roman" w:hAnsi="Times New Roman" w:cs="Times New Roman"/>
          <w:color w:val="auto"/>
          <w:lang w:eastAsia="cs-CZ"/>
        </w:rPr>
        <w:t xml:space="preserve"> 201</w:t>
      </w:r>
      <w:r w:rsidRPr="006C3CF1" w:rsidR="0004596A">
        <w:rPr>
          <w:rFonts w:ascii="Times New Roman" w:hAnsi="Times New Roman" w:cs="Times New Roman"/>
          <w:color w:val="auto"/>
          <w:lang w:eastAsia="cs-CZ"/>
        </w:rPr>
        <w:t>8</w:t>
      </w:r>
      <w:r w:rsidRPr="006C3CF1">
        <w:rPr>
          <w:rFonts w:ascii="Times New Roman" w:hAnsi="Times New Roman" w:cs="Times New Roman"/>
          <w:color w:val="auto"/>
          <w:lang w:eastAsia="cs-CZ"/>
        </w:rPr>
        <w:t xml:space="preserve">, naďalej budú akreditované subjekty postupovať podľa § 100n. Vo veciach žiadostí </w:t>
      </w:r>
      <w:r w:rsidRPr="006C3CF1" w:rsidR="0004596A">
        <w:rPr>
          <w:rFonts w:ascii="Times New Roman" w:hAnsi="Times New Roman" w:cs="Times New Roman"/>
          <w:color w:val="auto"/>
          <w:lang w:eastAsia="cs-CZ"/>
        </w:rPr>
        <w:t xml:space="preserve">o udelenie akreditácie </w:t>
      </w:r>
      <w:r w:rsidRPr="006C3CF1">
        <w:rPr>
          <w:rFonts w:ascii="Times New Roman" w:hAnsi="Times New Roman" w:cs="Times New Roman"/>
          <w:color w:val="auto"/>
          <w:lang w:eastAsia="cs-CZ"/>
        </w:rPr>
        <w:t xml:space="preserve">podaných po  31. </w:t>
      </w:r>
      <w:r w:rsidRPr="006C3CF1" w:rsidR="0004596A">
        <w:rPr>
          <w:rFonts w:ascii="Times New Roman" w:hAnsi="Times New Roman" w:cs="Times New Roman"/>
          <w:color w:val="auto"/>
          <w:lang w:eastAsia="cs-CZ"/>
        </w:rPr>
        <w:t>marci</w:t>
      </w:r>
      <w:r w:rsidRPr="006C3CF1">
        <w:rPr>
          <w:rFonts w:ascii="Times New Roman" w:hAnsi="Times New Roman" w:cs="Times New Roman"/>
          <w:color w:val="auto"/>
          <w:lang w:eastAsia="cs-CZ"/>
        </w:rPr>
        <w:t xml:space="preserve"> 201</w:t>
      </w:r>
      <w:r w:rsidRPr="006C3CF1" w:rsidR="0004596A">
        <w:rPr>
          <w:rFonts w:ascii="Times New Roman" w:hAnsi="Times New Roman" w:cs="Times New Roman"/>
          <w:color w:val="auto"/>
          <w:lang w:eastAsia="cs-CZ"/>
        </w:rPr>
        <w:t>8</w:t>
      </w:r>
      <w:r w:rsidRPr="006C3CF1">
        <w:rPr>
          <w:rFonts w:ascii="Times New Roman" w:hAnsi="Times New Roman" w:cs="Times New Roman"/>
          <w:color w:val="auto"/>
          <w:lang w:eastAsia="cs-CZ"/>
        </w:rPr>
        <w:t xml:space="preserve"> sa rozhoduje už podľa novej právnej úpravy s tým, že rozhodnutia budú vykonateľné až 1.1. 2019, a to aj v prípade predĺženia </w:t>
      </w:r>
      <w:r w:rsidRPr="006C3CF1" w:rsidR="0004596A">
        <w:rPr>
          <w:rFonts w:ascii="Times New Roman" w:hAnsi="Times New Roman" w:cs="Times New Roman"/>
          <w:color w:val="auto"/>
          <w:lang w:eastAsia="cs-CZ"/>
        </w:rPr>
        <w:t xml:space="preserve">alebo zmeny </w:t>
      </w:r>
      <w:r w:rsidRPr="006C3CF1">
        <w:rPr>
          <w:rFonts w:ascii="Times New Roman" w:hAnsi="Times New Roman" w:cs="Times New Roman"/>
          <w:color w:val="auto"/>
          <w:lang w:eastAsia="cs-CZ"/>
        </w:rPr>
        <w:t xml:space="preserve">akreditácie (dovtedy je v platnosti pôvodné rozhodnutie).  </w:t>
      </w:r>
    </w:p>
    <w:p w:rsidR="0004596A" w:rsidRPr="006C3CF1" w:rsidP="00C64FAE">
      <w:pPr>
        <w:tabs>
          <w:tab w:val="left" w:pos="0"/>
        </w:tabs>
        <w:bidi w:val="0"/>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ab/>
      </w:r>
    </w:p>
    <w:p w:rsidR="003C75E7" w:rsidRPr="006C3CF1" w:rsidP="00C64FAE">
      <w:pPr>
        <w:tabs>
          <w:tab w:val="left" w:pos="0"/>
        </w:tabs>
        <w:bidi w:val="0"/>
        <w:jc w:val="both"/>
        <w:rPr>
          <w:rFonts w:ascii="Times New Roman" w:hAnsi="Times New Roman" w:cs="Times New Roman"/>
          <w:color w:val="auto"/>
          <w:lang w:eastAsia="cs-CZ"/>
        </w:rPr>
      </w:pPr>
      <w:r w:rsidRPr="006C3CF1">
        <w:rPr>
          <w:rFonts w:ascii="Times New Roman" w:hAnsi="Times New Roman" w:cs="Times New Roman"/>
          <w:i/>
          <w:color w:val="auto"/>
          <w:lang w:eastAsia="cs-CZ"/>
        </w:rPr>
        <w:t>K § 100p</w:t>
      </w:r>
    </w:p>
    <w:p w:rsidR="003C75E7" w:rsidRPr="006C3CF1" w:rsidP="00C64FAE">
      <w:pPr>
        <w:tabs>
          <w:tab w:val="left" w:pos="0"/>
        </w:tabs>
        <w:bidi w:val="0"/>
        <w:jc w:val="both"/>
        <w:rPr>
          <w:rFonts w:ascii="Times New Roman" w:hAnsi="Times New Roman" w:cs="Times New Roman"/>
          <w:color w:val="auto"/>
          <w:lang w:eastAsia="cs-CZ"/>
        </w:rPr>
      </w:pPr>
      <w:r w:rsidRPr="006C3CF1">
        <w:rPr>
          <w:rFonts w:ascii="Times New Roman" w:hAnsi="Times New Roman" w:cs="Times New Roman"/>
          <w:color w:val="auto"/>
          <w:lang w:eastAsia="cs-CZ"/>
        </w:rPr>
        <w:tab/>
        <w:t xml:space="preserve">Nakoľko je potrebné doriešiť aj doterajšie postavenie krízových stredísk, ktoré svojou povahou vykonávajú aktuálne aj opatrenia sociálnoprávnej ochrany detí a sociálnej kurately aj poskytujú sociálne služby, ich zriaďovatelia majú možnosť sa rozhodnúť, či tento druh zariadenia bude ďalej pôsobiť v systéme sociálnoprávnej ochrany detí a sociálnej kurately za nových podmienok, alebo v systéme sociálnych služieb, ako napr. zariadenie núdzového bývania. Toto svoje rozhodnutie musia oznámiť ministerstvu do 15. novembra 2018, aby bolo možné pripraviť plán zabezpečenia priorít na rok 2019 (vo vzťahu k § 100r ods. 2). </w:t>
      </w:r>
    </w:p>
    <w:p w:rsidR="003C75E7" w:rsidRPr="006C3CF1" w:rsidP="00C64FAE">
      <w:pPr>
        <w:pStyle w:val="ListParagraph"/>
        <w:bidi w:val="0"/>
        <w:jc w:val="center"/>
        <w:rPr>
          <w:rFonts w:ascii="Times New Roman" w:hAnsi="Times New Roman" w:cs="Times New Roman"/>
          <w:b/>
          <w:color w:val="auto"/>
          <w:lang w:eastAsia="cs-CZ"/>
        </w:rPr>
      </w:pPr>
    </w:p>
    <w:p w:rsidR="003C75E7" w:rsidRPr="006C3CF1" w:rsidP="00C64FAE">
      <w:pPr>
        <w:pStyle w:val="ListParagraph"/>
        <w:bidi w:val="0"/>
        <w:ind w:left="0"/>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100q až 100</w:t>
      </w:r>
      <w:r w:rsidRPr="006C3CF1" w:rsidR="006F2716">
        <w:rPr>
          <w:rFonts w:ascii="Times New Roman" w:hAnsi="Times New Roman" w:cs="Times New Roman"/>
          <w:i/>
          <w:color w:val="auto"/>
          <w:lang w:eastAsia="cs-CZ"/>
        </w:rPr>
        <w:t>r</w:t>
      </w:r>
    </w:p>
    <w:p w:rsidR="0004596A" w:rsidRPr="006C3CF1" w:rsidP="00C64FAE">
      <w:pPr>
        <w:tabs>
          <w:tab w:val="left" w:pos="0"/>
        </w:tabs>
        <w:bidi w:val="0"/>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ab/>
        <w:t>Na zabezpečenie výkonu rozhodnutia súdu v zariadeniach na rok 2018</w:t>
      </w:r>
      <w:r w:rsidRPr="006C3CF1">
        <w:rPr>
          <w:rFonts w:ascii="Times New Roman" w:hAnsi="Times New Roman" w:cs="Times New Roman"/>
          <w:color w:val="auto"/>
          <w:lang w:eastAsia="cs-CZ"/>
        </w:rPr>
        <w:t xml:space="preserve"> (rovnako ako aj </w:t>
      </w:r>
      <w:r w:rsidRPr="006C3CF1" w:rsidR="003C75E7">
        <w:rPr>
          <w:rFonts w:ascii="Times New Roman" w:hAnsi="Times New Roman" w:cs="Times New Roman"/>
          <w:color w:val="auto"/>
          <w:lang w:eastAsia="cs-CZ"/>
        </w:rPr>
        <w:t>na zabezpečenie opatrení prostredníctvom akreditovaného subjektu</w:t>
      </w:r>
      <w:r w:rsidRPr="006C3CF1" w:rsidR="006F2716">
        <w:rPr>
          <w:rFonts w:ascii="Times New Roman" w:hAnsi="Times New Roman" w:cs="Times New Roman"/>
          <w:color w:val="auto"/>
          <w:lang w:eastAsia="cs-CZ"/>
        </w:rPr>
        <w:t>, ktorý nie je zari</w:t>
      </w:r>
      <w:r w:rsidRPr="006C3CF1" w:rsidR="00FF0A2F">
        <w:rPr>
          <w:rFonts w:ascii="Times New Roman" w:hAnsi="Times New Roman" w:cs="Times New Roman"/>
          <w:color w:val="auto"/>
          <w:lang w:eastAsia="cs-CZ"/>
        </w:rPr>
        <w:t>a</w:t>
      </w:r>
      <w:r w:rsidRPr="006C3CF1" w:rsidR="006F2716">
        <w:rPr>
          <w:rFonts w:ascii="Times New Roman" w:hAnsi="Times New Roman" w:cs="Times New Roman"/>
          <w:color w:val="auto"/>
          <w:lang w:eastAsia="cs-CZ"/>
        </w:rPr>
        <w:t>dením</w:t>
      </w:r>
      <w:r w:rsidRPr="006C3CF1" w:rsidR="003C75E7">
        <w:rPr>
          <w:rFonts w:ascii="Times New Roman" w:hAnsi="Times New Roman" w:cs="Times New Roman"/>
          <w:color w:val="auto"/>
          <w:lang w:eastAsia="cs-CZ"/>
        </w:rPr>
        <w:t xml:space="preserve"> a zabezpečenie mediácie na rok 2018 sa vzťahujú priority vyhlásené v roku 2017</w:t>
      </w:r>
      <w:r w:rsidRPr="006C3CF1">
        <w:rPr>
          <w:rFonts w:ascii="Times New Roman" w:hAnsi="Times New Roman" w:cs="Times New Roman"/>
          <w:color w:val="auto"/>
          <w:lang w:eastAsia="cs-CZ"/>
        </w:rPr>
        <w:t>, kde sa nič nemení)</w:t>
      </w:r>
      <w:r w:rsidRPr="006C3CF1" w:rsidR="003C75E7">
        <w:rPr>
          <w:rFonts w:ascii="Times New Roman" w:hAnsi="Times New Roman" w:cs="Times New Roman"/>
          <w:color w:val="auto"/>
          <w:lang w:eastAsia="cs-CZ"/>
        </w:rPr>
        <w:t xml:space="preserve"> Ústredím a na poskytovanie finančných príspevkov na zabezpečenie priorít v roku 2018 </w:t>
      </w:r>
      <w:r w:rsidRPr="006C3CF1">
        <w:rPr>
          <w:rFonts w:ascii="Times New Roman" w:hAnsi="Times New Roman" w:cs="Times New Roman"/>
          <w:color w:val="auto"/>
          <w:lang w:eastAsia="cs-CZ"/>
        </w:rPr>
        <w:t xml:space="preserve">Ústredím a poskytovanie finančného príspevku na výkon opatrení v zradeniach vyšším územným celkom </w:t>
      </w:r>
      <w:r w:rsidRPr="006C3CF1" w:rsidR="003C75E7">
        <w:rPr>
          <w:rFonts w:ascii="Times New Roman" w:hAnsi="Times New Roman" w:cs="Times New Roman"/>
          <w:color w:val="auto"/>
          <w:lang w:eastAsia="cs-CZ"/>
        </w:rPr>
        <w:t xml:space="preserve">sa vzťahuje zákon účinný do 31. </w:t>
      </w:r>
      <w:r w:rsidRPr="006C3CF1">
        <w:rPr>
          <w:rFonts w:ascii="Times New Roman" w:hAnsi="Times New Roman" w:cs="Times New Roman"/>
          <w:color w:val="auto"/>
          <w:lang w:eastAsia="cs-CZ"/>
        </w:rPr>
        <w:t xml:space="preserve">marca </w:t>
      </w:r>
      <w:r w:rsidRPr="006C3CF1" w:rsidR="003C75E7">
        <w:rPr>
          <w:rFonts w:ascii="Times New Roman" w:hAnsi="Times New Roman" w:cs="Times New Roman"/>
          <w:color w:val="auto"/>
          <w:lang w:eastAsia="cs-CZ"/>
        </w:rPr>
        <w:t xml:space="preserve"> 201</w:t>
      </w:r>
      <w:r w:rsidRPr="006C3CF1">
        <w:rPr>
          <w:rFonts w:ascii="Times New Roman" w:hAnsi="Times New Roman" w:cs="Times New Roman"/>
          <w:color w:val="auto"/>
          <w:lang w:eastAsia="cs-CZ"/>
        </w:rPr>
        <w:t>8</w:t>
      </w:r>
      <w:r w:rsidRPr="006C3CF1" w:rsidR="003C75E7">
        <w:rPr>
          <w:rFonts w:ascii="Times New Roman" w:hAnsi="Times New Roman" w:cs="Times New Roman"/>
          <w:color w:val="auto"/>
          <w:lang w:eastAsia="cs-CZ"/>
        </w:rPr>
        <w:t xml:space="preserve">. </w:t>
      </w:r>
    </w:p>
    <w:p w:rsidR="00937697" w:rsidP="00C64FAE">
      <w:pPr>
        <w:tabs>
          <w:tab w:val="left" w:pos="0"/>
        </w:tabs>
        <w:bidi w:val="0"/>
        <w:jc w:val="both"/>
        <w:rPr>
          <w:rFonts w:ascii="Times New Roman" w:hAnsi="Times New Roman" w:cs="Times New Roman"/>
          <w:color w:val="auto"/>
          <w:lang w:eastAsia="cs-CZ"/>
        </w:rPr>
      </w:pPr>
      <w:r w:rsidRPr="006C3CF1" w:rsidR="005D7B31">
        <w:rPr>
          <w:rFonts w:ascii="Times New Roman" w:hAnsi="Times New Roman" w:cs="Times New Roman"/>
          <w:color w:val="auto"/>
          <w:lang w:eastAsia="cs-CZ"/>
        </w:rPr>
        <w:tab/>
      </w:r>
      <w:r w:rsidRPr="006C3CF1" w:rsidR="003C75E7">
        <w:rPr>
          <w:rFonts w:ascii="Times New Roman" w:hAnsi="Times New Roman" w:cs="Times New Roman"/>
          <w:color w:val="auto"/>
          <w:lang w:eastAsia="cs-CZ"/>
        </w:rPr>
        <w:t>Nakoľko podľa návrhu sa môžu zriaďovatelia krízových stredísk rozhodnúť v akom systéme bude toto zariadenie svoju odbornú činnosť vykonávať,  musí byť pre prípad, že sa zriaďovateľ rozhodne pre sociálne služby,  doriešený postup pre ďalšie zabezpečenie výkonu súdneho rozhodnutia. Aj napriek tomu, že nebude naďalej poskytovaný príspevok na vykonávanie opatrení v samosprávnych zariadeniach, ale  zariadenie zriadené v samosprávnej pôsobnosti bude naďalej zariadením sociálnoprávnej ochrany detí a sociálnej kurately, miesta, ktoré sú na základe priorít obsadené dieťaťom (výkon súdneho rozhodnutia) budú podporované finančn</w:t>
      </w:r>
      <w:r w:rsidRPr="006C3CF1" w:rsidR="00D97A7D">
        <w:rPr>
          <w:rFonts w:ascii="Times New Roman" w:hAnsi="Times New Roman" w:cs="Times New Roman"/>
          <w:color w:val="auto"/>
          <w:lang w:eastAsia="cs-CZ"/>
        </w:rPr>
        <w:t xml:space="preserve">ými prostriedkami </w:t>
      </w:r>
      <w:r w:rsidRPr="006C3CF1" w:rsidR="003C75E7">
        <w:rPr>
          <w:rFonts w:ascii="Times New Roman" w:hAnsi="Times New Roman" w:cs="Times New Roman"/>
          <w:color w:val="auto"/>
          <w:lang w:eastAsia="cs-CZ"/>
        </w:rPr>
        <w:t xml:space="preserve">(na základe zmluvy) do uplynutia dôvodov umiestnenia dieťaťa na základe súdneho rozhodnutia. </w:t>
      </w:r>
    </w:p>
    <w:p w:rsidR="003C75E7" w:rsidRPr="006C3CF1" w:rsidP="00C64FAE">
      <w:pPr>
        <w:tabs>
          <w:tab w:val="left" w:pos="0"/>
        </w:tabs>
        <w:bidi w:val="0"/>
        <w:jc w:val="both"/>
        <w:rPr>
          <w:rFonts w:ascii="Times New Roman" w:hAnsi="Times New Roman" w:cs="Times New Roman"/>
          <w:color w:val="auto"/>
          <w:lang w:eastAsia="cs-CZ"/>
        </w:rPr>
      </w:pPr>
      <w:r w:rsidR="00937697">
        <w:rPr>
          <w:rFonts w:ascii="Times New Roman" w:hAnsi="Times New Roman" w:cs="Times New Roman"/>
          <w:color w:val="auto"/>
          <w:lang w:eastAsia="cs-CZ"/>
        </w:rPr>
        <w:tab/>
      </w:r>
      <w:r w:rsidRPr="006C3CF1">
        <w:rPr>
          <w:rFonts w:ascii="Times New Roman" w:hAnsi="Times New Roman" w:cs="Times New Roman"/>
          <w:color w:val="auto"/>
          <w:lang w:eastAsia="cs-CZ"/>
        </w:rPr>
        <w:t>Ak zriaďovateľ krízového strediska (t.j. aj akreditovaný subjekt) oznámil do 15. novembra 2018, že nebude zariadenie sociálnoprávnej ochrany detí a sociálnej kurately, od 1. januára 2019</w:t>
      </w:r>
      <w:r w:rsidRPr="006C3CF1" w:rsidR="00D97A7D">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musí orgán sociálnoprávnej ochrany detí a sociálnej kurately podať návrh na súd (podľa aktuálnej situácie napr. na zmenu zariadenia). </w:t>
      </w:r>
    </w:p>
    <w:p w:rsidR="006F2716" w:rsidRPr="006C3CF1" w:rsidP="004B25DF">
      <w:pPr>
        <w:bidi w:val="0"/>
        <w:contextualSpacing/>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100s</w:t>
      </w:r>
    </w:p>
    <w:p w:rsidR="006F2716" w:rsidRPr="006C3CF1" w:rsidP="004B25DF">
      <w:pPr>
        <w:bidi w:val="0"/>
        <w:contextualSpacing/>
        <w:jc w:val="both"/>
        <w:rPr>
          <w:rFonts w:ascii="Times New Roman" w:hAnsi="Times New Roman" w:cs="Times New Roman"/>
          <w:color w:val="auto"/>
          <w:lang w:eastAsia="cs-CZ"/>
        </w:rPr>
      </w:pPr>
    </w:p>
    <w:p w:rsidR="00937697" w:rsidP="0030639B">
      <w:pPr>
        <w:bidi w:val="0"/>
        <w:ind w:firstLine="708"/>
        <w:contextualSpacing/>
        <w:jc w:val="both"/>
        <w:rPr>
          <w:rFonts w:ascii="Times New Roman" w:hAnsi="Times New Roman"/>
          <w:color w:val="auto"/>
        </w:rPr>
      </w:pPr>
      <w:r w:rsidRPr="006C3CF1" w:rsidR="00D97A7D">
        <w:rPr>
          <w:rFonts w:ascii="Times New Roman" w:hAnsi="Times New Roman" w:cs="Times New Roman"/>
          <w:color w:val="auto"/>
          <w:lang w:eastAsia="cs-CZ"/>
        </w:rPr>
        <w:t xml:space="preserve">V prechodných ustanoveniach je potrebné vyriešiť aj situáciu, kedy sa na výkon opatrení v centre bude vyžadovať od 1. januára 2019 odporúčanie </w:t>
      </w:r>
      <w:r w:rsidRPr="006C3CF1" w:rsidR="00D97A7D">
        <w:rPr>
          <w:rFonts w:ascii="Times New Roman" w:hAnsi="Times New Roman"/>
          <w:color w:val="auto"/>
        </w:rPr>
        <w:t xml:space="preserve">orgánu sociálnoprávnej ochrany detí a sociálnej kurately, ale miesto je obsadené buď na základe dohody uzavretej  do účinnosti novely zákona </w:t>
      </w:r>
      <w:r w:rsidRPr="006C3CF1" w:rsidR="0066763E">
        <w:rPr>
          <w:rFonts w:ascii="Times New Roman" w:hAnsi="Times New Roman"/>
          <w:color w:val="auto"/>
        </w:rPr>
        <w:t>,</w:t>
      </w:r>
      <w:r w:rsidRPr="006C3CF1" w:rsidR="00D97A7D">
        <w:rPr>
          <w:rFonts w:ascii="Times New Roman" w:hAnsi="Times New Roman"/>
          <w:color w:val="auto"/>
        </w:rPr>
        <w:t xml:space="preserve">alebo v čase od 1. apríla 2018 do 31. decembra 2018. </w:t>
      </w:r>
    </w:p>
    <w:p w:rsidR="003F2FBD" w:rsidRPr="006C3CF1" w:rsidP="0030639B">
      <w:pPr>
        <w:bidi w:val="0"/>
        <w:ind w:firstLine="708"/>
        <w:contextualSpacing/>
        <w:jc w:val="both"/>
        <w:rPr>
          <w:rFonts w:ascii="Times New Roman" w:hAnsi="Times New Roman"/>
          <w:color w:val="auto"/>
        </w:rPr>
      </w:pPr>
      <w:r w:rsidRPr="006C3CF1" w:rsidR="00D97A7D">
        <w:rPr>
          <w:rFonts w:ascii="Times New Roman" w:hAnsi="Times New Roman"/>
          <w:color w:val="auto"/>
        </w:rPr>
        <w:t>V prípade, ak zariadenie vykonáva opatrenia pre dieťa alebo plnoletú fyzickú osobu na základe dohody uzatvorenej do 31. marca 2018</w:t>
      </w:r>
      <w:r w:rsidRPr="006C3CF1" w:rsidR="0066763E">
        <w:rPr>
          <w:rFonts w:ascii="Times New Roman" w:hAnsi="Times New Roman"/>
          <w:color w:val="auto"/>
        </w:rPr>
        <w:t>,</w:t>
      </w:r>
      <w:r w:rsidRPr="006C3CF1" w:rsidR="00D97A7D">
        <w:rPr>
          <w:rFonts w:ascii="Times New Roman" w:hAnsi="Times New Roman"/>
          <w:color w:val="auto"/>
        </w:rPr>
        <w:t xml:space="preserve"> sa podmienka považuje za splnenú do ukončenia vykonávania opatrení v centre, nakoľko nie je možné spravodlivo žiadať zmenu dohody, ktorá bola uzatvorená za podmienok zákona účinného do 31.marca 2018. Nakoľko však pri dohodách uzatvorených po nadobudnutí účinnosti novely zákona je možné nové podmienky zohľadniť, navrhuje sa</w:t>
      </w:r>
      <w:r w:rsidRPr="006C3CF1" w:rsidR="006F2716">
        <w:rPr>
          <w:rFonts w:ascii="Times New Roman" w:hAnsi="Times New Roman"/>
          <w:color w:val="auto"/>
        </w:rPr>
        <w:t>,</w:t>
      </w:r>
      <w:r w:rsidRPr="006C3CF1" w:rsidR="00D97A7D">
        <w:rPr>
          <w:rFonts w:ascii="Times New Roman" w:hAnsi="Times New Roman"/>
          <w:color w:val="auto"/>
        </w:rPr>
        <w:t xml:space="preserve"> aby sa síce podmienka predchádzajúceho odporúčania  orgánu sociálnoprávnej ochrany detí a sociálnej kurately považovala za splnenú</w:t>
      </w:r>
      <w:r w:rsidRPr="006C3CF1" w:rsidR="0066763E">
        <w:rPr>
          <w:rFonts w:ascii="Times New Roman" w:hAnsi="Times New Roman"/>
          <w:color w:val="auto"/>
        </w:rPr>
        <w:t>,</w:t>
      </w:r>
      <w:r w:rsidRPr="006C3CF1" w:rsidR="00D97A7D">
        <w:rPr>
          <w:rFonts w:ascii="Times New Roman" w:hAnsi="Times New Roman"/>
          <w:color w:val="auto"/>
        </w:rPr>
        <w:t xml:space="preserve"> ale aby lehoty určené novelou pre dĺžku pobytu na základ dohody za</w:t>
      </w:r>
      <w:r w:rsidRPr="006C3CF1">
        <w:rPr>
          <w:rFonts w:ascii="Times New Roman" w:hAnsi="Times New Roman"/>
          <w:color w:val="auto"/>
        </w:rPr>
        <w:t xml:space="preserve">čali plynúť 1. januárom 2019 – t.j. reálnym zahájením činnosti centra v plnom rozsahu podľa novely zákona. </w:t>
      </w:r>
    </w:p>
    <w:p w:rsidR="00D97A7D" w:rsidRPr="006C3CF1" w:rsidP="004B25DF">
      <w:pPr>
        <w:bidi w:val="0"/>
        <w:ind w:firstLine="708"/>
        <w:contextualSpacing/>
        <w:jc w:val="both"/>
        <w:rPr>
          <w:rFonts w:ascii="Times New Roman" w:hAnsi="Times New Roman"/>
          <w:color w:val="auto"/>
        </w:rPr>
      </w:pPr>
      <w:r w:rsidRPr="006C3CF1" w:rsidR="003F2FBD">
        <w:rPr>
          <w:rFonts w:ascii="Times New Roman" w:hAnsi="Times New Roman"/>
          <w:color w:val="auto"/>
        </w:rPr>
        <w:t xml:space="preserve">Vzhľadom na to, že informácia o obsadenosti miest je zásadná, musí zariadenie oznámiť do 15. januára 2019 príslušnému orgánu sociálnoprávnej ochrany detí a sociálnej kurately informácia o osobách, pre ktoré vykonáva opatrenia na základe dohody, a ak sú opatrenia vykonávané ambulantnou formou alebo terénnou formou aj plánovaný počet hodín vykonávania opatrení, čo sa pochopiteľne nevzťahuje na vykonávanie resocializačného programu pre plnoleté fyzické osoby, ktoré si to neprajú a ktorých miesta sa na účely financovania  nezapočítavajú do celkového počtu miest. </w:t>
      </w:r>
    </w:p>
    <w:p w:rsidR="003F2FBD" w:rsidRPr="006C3CF1" w:rsidP="00C64FAE">
      <w:pPr>
        <w:tabs>
          <w:tab w:val="left" w:pos="0"/>
        </w:tabs>
        <w:bidi w:val="0"/>
        <w:contextualSpacing/>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ab/>
      </w:r>
      <w:r w:rsidRPr="006C3CF1">
        <w:rPr>
          <w:rFonts w:ascii="Times New Roman" w:hAnsi="Times New Roman" w:cs="Times New Roman"/>
          <w:color w:val="auto"/>
          <w:lang w:eastAsia="cs-CZ"/>
        </w:rPr>
        <w:tab/>
      </w:r>
    </w:p>
    <w:p w:rsidR="003F2FBD" w:rsidRPr="006C3CF1" w:rsidP="00C64FAE">
      <w:pPr>
        <w:tabs>
          <w:tab w:val="left" w:pos="0"/>
        </w:tabs>
        <w:bidi w:val="0"/>
        <w:contextualSpacing/>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100t a § 100u</w:t>
      </w:r>
    </w:p>
    <w:p w:rsidR="003C75E7" w:rsidP="00C64FAE">
      <w:pPr>
        <w:tabs>
          <w:tab w:val="left" w:pos="0"/>
        </w:tabs>
        <w:bidi w:val="0"/>
        <w:contextualSpacing/>
        <w:jc w:val="both"/>
        <w:rPr>
          <w:rFonts w:ascii="Times New Roman" w:hAnsi="Times New Roman" w:cs="Times New Roman"/>
          <w:color w:val="auto"/>
          <w:lang w:eastAsia="cs-CZ"/>
        </w:rPr>
      </w:pPr>
      <w:r w:rsidRPr="006C3CF1" w:rsidR="003F2FBD">
        <w:rPr>
          <w:rFonts w:ascii="Times New Roman" w:hAnsi="Times New Roman" w:cs="Times New Roman"/>
          <w:color w:val="auto"/>
          <w:lang w:eastAsia="cs-CZ"/>
        </w:rPr>
        <w:tab/>
      </w:r>
      <w:r w:rsidRPr="006C3CF1">
        <w:rPr>
          <w:rFonts w:ascii="Times New Roman" w:hAnsi="Times New Roman" w:cs="Times New Roman"/>
          <w:color w:val="auto"/>
          <w:lang w:eastAsia="cs-CZ"/>
        </w:rPr>
        <w:t xml:space="preserve">V súvislosti s navrhovanými zmenami výkonu opatrení v zariadeniach je potrebné utvoriť aj podmienky na tvorbu a realizáciu priorít na rok 2019 na účely zabezpečenia výkonu opatrení v centrách. Pri zohľadnení nárokov, ktoré kladie nová úprava na zriaďovateľov aj samotné zariadenia, bolo potrebné zmeniť aj časový harmonogram určovania priorít v zariadeniach (časový harmonogram schvaľovania priorít pre opatrenia mimo zariadení  ostáva nezmenený) v roku 2018 na rok 2019. </w:t>
      </w:r>
    </w:p>
    <w:p w:rsidR="003C75E7" w:rsidRPr="006C3CF1" w:rsidP="00C64FAE">
      <w:pPr>
        <w:tabs>
          <w:tab w:val="left" w:pos="0"/>
        </w:tabs>
        <w:bidi w:val="0"/>
        <w:contextualSpacing/>
        <w:jc w:val="both"/>
        <w:rPr>
          <w:rFonts w:ascii="Times New Roman" w:hAnsi="Times New Roman" w:cs="Times New Roman"/>
          <w:color w:val="auto"/>
          <w:lang w:eastAsia="cs-CZ"/>
        </w:rPr>
      </w:pPr>
      <w:r w:rsidRPr="006C3CF1">
        <w:rPr>
          <w:rFonts w:ascii="Times New Roman" w:hAnsi="Times New Roman" w:cs="Times New Roman"/>
          <w:color w:val="auto"/>
          <w:lang w:eastAsia="cs-CZ"/>
        </w:rPr>
        <w:tab/>
        <w:t>Zásadným je v tejto súvislosti prehodnotenie stavu pripravenosti a možnosti zariadení v  zriaďovateľskej pôsobnosti Ústredia do</w:t>
      </w:r>
      <w:r w:rsidRPr="006C3CF1" w:rsidR="006F2716">
        <w:rPr>
          <w:rFonts w:ascii="Times New Roman" w:hAnsi="Times New Roman" w:cs="Times New Roman"/>
          <w:color w:val="auto"/>
          <w:lang w:eastAsia="cs-CZ"/>
        </w:rPr>
        <w:t xml:space="preserve"> </w:t>
      </w:r>
      <w:r w:rsidRPr="006C3CF1">
        <w:rPr>
          <w:rFonts w:ascii="Times New Roman" w:hAnsi="Times New Roman" w:cs="Times New Roman"/>
          <w:color w:val="auto"/>
          <w:lang w:eastAsia="cs-CZ"/>
        </w:rPr>
        <w:t xml:space="preserve">15. septembra 2018, do tohto istého  dátumu musia orgány sociálnoprávnej ochrany detí a sociálnej kurately vypracovať návrhy priorít a návrhy plánov ich zabezpečenia v centrách tak, aby Ústredie mohlo určiť do 15. októbra  2018 priority  na rok 2019, oproti iným rokom bude musieť Ústredie k rovnakému dátumu vypracovať  a zverejniť aj  plán ich zabezpečenia v centrách  na rok 2019, aby mohli v termíne do 15. novembra 2018 zareagovať akreditované subjekty, a aby bol celkový spôsob zabezpečenia výkonu opatrení v centrách známy najneskôr do 15. decembra 2018. </w:t>
      </w:r>
    </w:p>
    <w:p w:rsidR="00E26F97" w:rsidP="00C64FAE">
      <w:pPr>
        <w:tabs>
          <w:tab w:val="left" w:pos="0"/>
        </w:tabs>
        <w:bidi w:val="0"/>
        <w:contextualSpacing/>
        <w:jc w:val="both"/>
        <w:rPr>
          <w:rFonts w:ascii="Times New Roman" w:hAnsi="Times New Roman" w:cs="Times New Roman"/>
          <w:i/>
          <w:color w:val="auto"/>
          <w:lang w:eastAsia="cs-CZ"/>
        </w:rPr>
      </w:pPr>
    </w:p>
    <w:p w:rsidR="003C75E7" w:rsidRPr="006C3CF1" w:rsidP="00C64FAE">
      <w:pPr>
        <w:tabs>
          <w:tab w:val="left" w:pos="0"/>
        </w:tabs>
        <w:bidi w:val="0"/>
        <w:contextualSpacing/>
        <w:jc w:val="both"/>
        <w:rPr>
          <w:rFonts w:ascii="Times New Roman" w:hAnsi="Times New Roman" w:cs="Times New Roman"/>
          <w:i/>
          <w:color w:val="auto"/>
          <w:lang w:eastAsia="cs-CZ"/>
        </w:rPr>
      </w:pPr>
      <w:r w:rsidRPr="006C3CF1">
        <w:rPr>
          <w:rFonts w:ascii="Times New Roman" w:hAnsi="Times New Roman" w:cs="Times New Roman"/>
          <w:i/>
          <w:color w:val="auto"/>
          <w:lang w:eastAsia="cs-CZ"/>
        </w:rPr>
        <w:t>K §  100</w:t>
      </w:r>
      <w:r w:rsidRPr="006C3CF1" w:rsidR="003F2FBD">
        <w:rPr>
          <w:rFonts w:ascii="Times New Roman" w:hAnsi="Times New Roman" w:cs="Times New Roman"/>
          <w:i/>
          <w:color w:val="auto"/>
          <w:lang w:eastAsia="cs-CZ"/>
        </w:rPr>
        <w:t>v</w:t>
      </w:r>
    </w:p>
    <w:p w:rsidR="00D27FA5" w:rsidP="004B25DF">
      <w:pPr>
        <w:pStyle w:val="l51"/>
        <w:bidi w:val="0"/>
        <w:spacing w:before="0" w:after="0"/>
        <w:rPr>
          <w:rFonts w:ascii="Times New Roman" w:hAnsi="Times New Roman"/>
          <w:bCs/>
        </w:rPr>
      </w:pPr>
      <w:r w:rsidRPr="006C3CF1" w:rsidR="003C75E7">
        <w:rPr>
          <w:rFonts w:ascii="Times New Roman" w:hAnsi="Times New Roman"/>
          <w:lang w:eastAsia="cs-CZ"/>
        </w:rPr>
        <w:tab/>
        <w:t xml:space="preserve">Vzhľadom na návrh, aby zamestnanci zariadení, ktorí </w:t>
      </w:r>
      <w:r w:rsidRPr="006C3CF1" w:rsidR="003F2FBD">
        <w:rPr>
          <w:rFonts w:ascii="Times New Roman" w:hAnsi="Times New Roman"/>
          <w:bCs/>
        </w:rPr>
        <w:t>prichádza</w:t>
      </w:r>
      <w:r w:rsidRPr="006C3CF1" w:rsidR="00CC1515">
        <w:rPr>
          <w:rFonts w:ascii="Times New Roman" w:hAnsi="Times New Roman"/>
          <w:bCs/>
        </w:rPr>
        <w:t>jú</w:t>
      </w:r>
      <w:r w:rsidRPr="006C3CF1" w:rsidR="003F2FBD">
        <w:rPr>
          <w:rFonts w:ascii="Times New Roman" w:hAnsi="Times New Roman"/>
          <w:bCs/>
        </w:rPr>
        <w:t xml:space="preserve"> do osobného kontaktu s deťmi</w:t>
      </w:r>
      <w:r w:rsidRPr="006C3CF1" w:rsidR="003F2FBD">
        <w:rPr>
          <w:rFonts w:ascii="Times New Roman" w:hAnsi="Times New Roman"/>
          <w:lang w:eastAsia="cs-CZ"/>
        </w:rPr>
        <w:t xml:space="preserve"> </w:t>
      </w:r>
      <w:r w:rsidRPr="006C3CF1" w:rsidR="003C75E7">
        <w:rPr>
          <w:rFonts w:ascii="Times New Roman" w:hAnsi="Times New Roman"/>
          <w:lang w:eastAsia="cs-CZ"/>
        </w:rPr>
        <w:t>museli splniť predpoklad duševnej spôsobilosti pri nástupe do zamestnania, je potrebné upraviť vzťahy k zamestnancom, ktorí takýto druh práce vykonávajú do účinnosti tohto zákona  - navrhuje sa, vzhľadom na potrebu znižovať riziko neprimeraných postupov v starostlivosti o deti  zo strany zamestnancov, aby sa splnenie tohto predpokladu  u týchto zamestnancov považovalo za splnen</w:t>
      </w:r>
      <w:r w:rsidRPr="006C3CF1" w:rsidR="00CC1515">
        <w:rPr>
          <w:rFonts w:ascii="Times New Roman" w:hAnsi="Times New Roman"/>
          <w:lang w:eastAsia="cs-CZ"/>
        </w:rPr>
        <w:t>é</w:t>
      </w:r>
      <w:r w:rsidRPr="006C3CF1" w:rsidR="003F2FBD">
        <w:rPr>
          <w:rFonts w:ascii="Times New Roman" w:hAnsi="Times New Roman"/>
          <w:lang w:eastAsia="cs-CZ"/>
        </w:rPr>
        <w:t xml:space="preserve"> do </w:t>
      </w:r>
      <w:r w:rsidRPr="006C3CF1" w:rsidR="003F2FBD">
        <w:rPr>
          <w:rFonts w:ascii="Times New Roman" w:hAnsi="Times New Roman"/>
          <w:bCs/>
        </w:rPr>
        <w:t>vydania prvého psychologického posudku</w:t>
      </w:r>
      <w:r w:rsidRPr="006C3CF1" w:rsidR="00A74E31">
        <w:rPr>
          <w:rFonts w:ascii="Times New Roman" w:hAnsi="Times New Roman"/>
          <w:bCs/>
        </w:rPr>
        <w:t xml:space="preserve">, t.j. do absolvovania prvého psychologického vyšetrenia </w:t>
      </w:r>
      <w:r w:rsidRPr="006C3CF1" w:rsidR="00A74E31">
        <w:rPr>
          <w:rFonts w:ascii="Times New Roman" w:hAnsi="Times New Roman"/>
        </w:rPr>
        <w:t>v lehote určenej centrom (nie dlhšej ako päť rokov). Zároveň v záujme predchádzania nedorozumeniam v určovaní pracovných pozícií, ktoré prichádzajú  do osobného kontaktu s</w:t>
      </w:r>
      <w:r w:rsidRPr="006C3CF1" w:rsidR="00CC1515">
        <w:rPr>
          <w:rFonts w:ascii="Times New Roman" w:hAnsi="Times New Roman"/>
        </w:rPr>
        <w:t> </w:t>
      </w:r>
      <w:r w:rsidRPr="006C3CF1" w:rsidR="00A74E31">
        <w:rPr>
          <w:rFonts w:ascii="Times New Roman" w:hAnsi="Times New Roman"/>
        </w:rPr>
        <w:t>deťmi</w:t>
      </w:r>
      <w:r w:rsidRPr="006C3CF1" w:rsidR="00CC1515">
        <w:rPr>
          <w:rFonts w:ascii="Times New Roman" w:hAnsi="Times New Roman"/>
        </w:rPr>
        <w:t>,</w:t>
      </w:r>
      <w:r w:rsidRPr="006C3CF1" w:rsidR="00A74E31">
        <w:rPr>
          <w:rFonts w:ascii="Times New Roman" w:hAnsi="Times New Roman"/>
        </w:rPr>
        <w:t xml:space="preserve"> </w:t>
      </w:r>
      <w:r w:rsidRPr="006C3CF1" w:rsidR="00A74E31">
        <w:rPr>
          <w:rFonts w:ascii="Times New Roman" w:hAnsi="Times New Roman"/>
          <w:lang w:eastAsia="cs-CZ"/>
        </w:rPr>
        <w:t>z</w:t>
      </w:r>
      <w:r w:rsidRPr="006C3CF1" w:rsidR="003F2FBD">
        <w:rPr>
          <w:rFonts w:ascii="Times New Roman" w:hAnsi="Times New Roman"/>
          <w:lang w:eastAsia="cs-CZ"/>
        </w:rPr>
        <w:t xml:space="preserve">ariadenie </w:t>
      </w:r>
      <w:r w:rsidRPr="006C3CF1" w:rsidR="003F2FBD">
        <w:rPr>
          <w:rFonts w:ascii="Times New Roman" w:hAnsi="Times New Roman"/>
        </w:rPr>
        <w:t xml:space="preserve">spracuje zoznam pracovných miest, na ktorých zamestnanec </w:t>
      </w:r>
      <w:r w:rsidRPr="006C3CF1" w:rsidR="00A74E31">
        <w:rPr>
          <w:rFonts w:ascii="Times New Roman" w:hAnsi="Times New Roman"/>
          <w:bCs/>
        </w:rPr>
        <w:t xml:space="preserve">prichádza do osobného kontaktu s deťmi </w:t>
      </w:r>
      <w:r w:rsidRPr="006C3CF1" w:rsidR="003F2FBD">
        <w:rPr>
          <w:rFonts w:ascii="Times New Roman" w:hAnsi="Times New Roman"/>
          <w:bCs/>
        </w:rPr>
        <w:t xml:space="preserve">do 30. júna 2018. </w:t>
      </w:r>
    </w:p>
    <w:p w:rsidR="00953A6A" w:rsidRPr="006C3CF1" w:rsidP="00513F2A">
      <w:pPr>
        <w:pStyle w:val="l51"/>
        <w:bidi w:val="0"/>
        <w:spacing w:before="0" w:after="0"/>
        <w:ind w:firstLine="708"/>
        <w:rPr>
          <w:rFonts w:ascii="Times New Roman" w:hAnsi="Times New Roman"/>
          <w:lang w:eastAsia="cs-CZ"/>
        </w:rPr>
      </w:pPr>
      <w:r w:rsidRPr="006C3CF1" w:rsidR="00D27FA5">
        <w:rPr>
          <w:rFonts w:ascii="Times New Roman" w:hAnsi="Times New Roman"/>
          <w:bCs/>
        </w:rPr>
        <w:t>Rovnako sú prechodne upravené aj podmienky na preukazovanie splnenia predpokladu psychickej spôsobilosti riaditeľov</w:t>
      </w:r>
      <w:r w:rsidRPr="006C3CF1" w:rsidR="00D27FA5">
        <w:rPr>
          <w:rFonts w:ascii="Times New Roman" w:hAnsi="Times New Roman"/>
          <w:lang w:eastAsia="cs-CZ"/>
        </w:rPr>
        <w:t xml:space="preserve"> zariadení, ktoré sú v zriaďovateľskej pôsobnosti Ústredia</w:t>
      </w:r>
      <w:r w:rsidRPr="006C3CF1" w:rsidR="00D27FA5">
        <w:rPr>
          <w:rFonts w:ascii="Times New Roman" w:hAnsi="Times New Roman"/>
          <w:bCs/>
        </w:rPr>
        <w:t xml:space="preserve">. </w:t>
      </w:r>
      <w:r w:rsidRPr="006C3CF1" w:rsidR="006F2716">
        <w:rPr>
          <w:rFonts w:ascii="Times New Roman" w:hAnsi="Times New Roman"/>
          <w:lang w:eastAsia="cs-CZ"/>
        </w:rPr>
        <w:t xml:space="preserve">Riaditelia </w:t>
      </w:r>
      <w:r w:rsidRPr="006C3CF1" w:rsidR="00D27FA5">
        <w:rPr>
          <w:rFonts w:ascii="Times New Roman" w:hAnsi="Times New Roman"/>
          <w:lang w:eastAsia="cs-CZ"/>
        </w:rPr>
        <w:t xml:space="preserve">týchto </w:t>
      </w:r>
      <w:r w:rsidRPr="006C3CF1" w:rsidR="006F2716">
        <w:rPr>
          <w:rFonts w:ascii="Times New Roman" w:hAnsi="Times New Roman"/>
          <w:lang w:eastAsia="cs-CZ"/>
        </w:rPr>
        <w:t xml:space="preserve">zariadení, </w:t>
      </w:r>
      <w:r w:rsidRPr="006C3CF1" w:rsidR="00D27FA5">
        <w:rPr>
          <w:rFonts w:ascii="Times New Roman" w:hAnsi="Times New Roman"/>
          <w:lang w:eastAsia="cs-CZ"/>
        </w:rPr>
        <w:t>ktorí sú vo funkcii k 1.  aprílu 2018 musia pr</w:t>
      </w:r>
      <w:r w:rsidRPr="006C3CF1" w:rsidR="00FF0A2F">
        <w:rPr>
          <w:rFonts w:ascii="Times New Roman" w:hAnsi="Times New Roman"/>
          <w:lang w:eastAsia="cs-CZ"/>
        </w:rPr>
        <w:t>e</w:t>
      </w:r>
      <w:r w:rsidRPr="006C3CF1" w:rsidR="00D27FA5">
        <w:rPr>
          <w:rFonts w:ascii="Times New Roman" w:hAnsi="Times New Roman"/>
          <w:lang w:eastAsia="cs-CZ"/>
        </w:rPr>
        <w:t xml:space="preserve">ukázať najneskôr do 31. </w:t>
      </w:r>
      <w:r w:rsidR="00E26F97">
        <w:rPr>
          <w:rFonts w:ascii="Times New Roman" w:hAnsi="Times New Roman"/>
          <w:lang w:eastAsia="cs-CZ"/>
        </w:rPr>
        <w:t>m</w:t>
      </w:r>
      <w:r w:rsidRPr="006C3CF1" w:rsidR="00D27FA5">
        <w:rPr>
          <w:rFonts w:ascii="Times New Roman" w:hAnsi="Times New Roman"/>
          <w:lang w:eastAsia="cs-CZ"/>
        </w:rPr>
        <w:t xml:space="preserve">ája 2018 splnenie podmienky bezúhonnosti. Kvalifikačné predpoklady sa budú u týchto riaditeľov považovať za splnené bez ďalších podmienok. </w:t>
      </w:r>
    </w:p>
    <w:p w:rsidR="00E82D8A" w:rsidRPr="006C3CF1" w:rsidP="00C64FAE">
      <w:pPr>
        <w:pStyle w:val="ListParagraph"/>
        <w:bidi w:val="0"/>
        <w:ind w:left="0"/>
        <w:jc w:val="both"/>
        <w:rPr>
          <w:rFonts w:ascii="Times New Roman" w:hAnsi="Times New Roman" w:cs="Times New Roman"/>
          <w:i/>
          <w:color w:val="auto"/>
          <w:lang w:eastAsia="cs-CZ"/>
        </w:rPr>
      </w:pPr>
    </w:p>
    <w:p w:rsidR="00D27FA5" w:rsidRPr="006C3CF1" w:rsidP="00C64FAE">
      <w:pPr>
        <w:pStyle w:val="ListParagraph"/>
        <w:bidi w:val="0"/>
        <w:ind w:left="0"/>
        <w:jc w:val="both"/>
        <w:rPr>
          <w:rFonts w:ascii="Times New Roman" w:hAnsi="Times New Roman" w:cs="Times New Roman"/>
          <w:i/>
          <w:color w:val="auto"/>
          <w:lang w:eastAsia="cs-CZ"/>
        </w:rPr>
      </w:pPr>
      <w:r w:rsidRPr="006C3CF1" w:rsidR="003C75E7">
        <w:rPr>
          <w:rFonts w:ascii="Times New Roman" w:hAnsi="Times New Roman" w:cs="Times New Roman"/>
          <w:i/>
          <w:color w:val="auto"/>
          <w:lang w:eastAsia="cs-CZ"/>
        </w:rPr>
        <w:t xml:space="preserve">K § </w:t>
      </w:r>
      <w:r w:rsidRPr="006C3CF1" w:rsidR="00A74E31">
        <w:rPr>
          <w:rFonts w:ascii="Times New Roman" w:hAnsi="Times New Roman" w:cs="Times New Roman"/>
          <w:i/>
          <w:color w:val="auto"/>
          <w:lang w:eastAsia="cs-CZ"/>
        </w:rPr>
        <w:t>100</w:t>
      </w:r>
      <w:r w:rsidRPr="006C3CF1" w:rsidR="003C75E7">
        <w:rPr>
          <w:rFonts w:ascii="Times New Roman" w:hAnsi="Times New Roman" w:cs="Times New Roman"/>
          <w:i/>
          <w:color w:val="auto"/>
          <w:lang w:eastAsia="cs-CZ"/>
        </w:rPr>
        <w:t>w</w:t>
      </w:r>
      <w:r w:rsidRPr="006C3CF1" w:rsidR="00A74E31">
        <w:rPr>
          <w:rFonts w:ascii="Times New Roman" w:hAnsi="Times New Roman" w:cs="Times New Roman"/>
          <w:i/>
          <w:color w:val="auto"/>
          <w:lang w:eastAsia="cs-CZ"/>
        </w:rPr>
        <w:t xml:space="preserve"> </w:t>
      </w:r>
    </w:p>
    <w:p w:rsidR="00D27FA5" w:rsidRPr="006C3CF1" w:rsidP="0030639B">
      <w:pPr>
        <w:pStyle w:val="ListParagraph"/>
        <w:bidi w:val="0"/>
        <w:ind w:left="0" w:firstLine="708"/>
        <w:jc w:val="both"/>
        <w:rPr>
          <w:rFonts w:ascii="Times New Roman" w:hAnsi="Times New Roman" w:cs="Times New Roman"/>
          <w:color w:val="auto"/>
          <w:lang w:eastAsia="cs-CZ"/>
        </w:rPr>
      </w:pPr>
      <w:r w:rsidRPr="006C3CF1">
        <w:rPr>
          <w:rFonts w:ascii="Times New Roman" w:hAnsi="Times New Roman" w:cs="Times New Roman"/>
          <w:color w:val="auto"/>
          <w:lang w:eastAsia="cs-CZ"/>
        </w:rPr>
        <w:t>Nakoľko nedochádza k zásadným zmenám v pracovnoprávnych a ani iných právnych vzťahoch  je potrebné jednoznačne uviesť, že  zariadenie, ktoré splnilo podmienky pre vykonávanie opatrení podľa nového zákona je zariadením  podľa novej právnej úpravy.</w:t>
      </w:r>
    </w:p>
    <w:p w:rsidR="00D27FA5" w:rsidRPr="006C3CF1" w:rsidP="00C64FAE">
      <w:pPr>
        <w:pStyle w:val="ListParagraph"/>
        <w:bidi w:val="0"/>
        <w:ind w:left="0"/>
        <w:jc w:val="both"/>
        <w:rPr>
          <w:rFonts w:ascii="Times New Roman" w:hAnsi="Times New Roman" w:cs="Times New Roman"/>
          <w:i/>
          <w:color w:val="auto"/>
          <w:lang w:eastAsia="cs-CZ"/>
        </w:rPr>
      </w:pPr>
    </w:p>
    <w:p w:rsidR="003C75E7" w:rsidRPr="006C3CF1" w:rsidP="00C64FAE">
      <w:pPr>
        <w:pStyle w:val="ListParagraph"/>
        <w:bidi w:val="0"/>
        <w:ind w:left="0"/>
        <w:jc w:val="both"/>
        <w:rPr>
          <w:rFonts w:ascii="Times New Roman" w:hAnsi="Times New Roman" w:cs="Times New Roman"/>
          <w:i/>
          <w:color w:val="auto"/>
          <w:lang w:eastAsia="cs-CZ"/>
        </w:rPr>
      </w:pPr>
      <w:r w:rsidRPr="006C3CF1" w:rsidR="00D27FA5">
        <w:rPr>
          <w:rFonts w:ascii="Times New Roman" w:hAnsi="Times New Roman" w:cs="Times New Roman"/>
          <w:i/>
          <w:color w:val="auto"/>
          <w:lang w:eastAsia="cs-CZ"/>
        </w:rPr>
        <w:t xml:space="preserve">K § 100x </w:t>
      </w:r>
      <w:r w:rsidRPr="006C3CF1" w:rsidR="00A74E31">
        <w:rPr>
          <w:rFonts w:ascii="Times New Roman" w:hAnsi="Times New Roman" w:cs="Times New Roman"/>
          <w:i/>
          <w:color w:val="auto"/>
          <w:lang w:eastAsia="cs-CZ"/>
        </w:rPr>
        <w:t xml:space="preserve"> </w:t>
      </w:r>
    </w:p>
    <w:p w:rsidR="003C75E7" w:rsidP="00C64FAE">
      <w:pPr>
        <w:tabs>
          <w:tab w:val="left" w:pos="0"/>
        </w:tabs>
        <w:bidi w:val="0"/>
        <w:jc w:val="both"/>
        <w:rPr>
          <w:rFonts w:ascii="Times New Roman" w:hAnsi="Times New Roman" w:cs="Times New Roman"/>
          <w:color w:val="auto"/>
          <w:lang w:eastAsia="cs-CZ"/>
        </w:rPr>
      </w:pPr>
      <w:r w:rsidRPr="006C3CF1">
        <w:rPr>
          <w:rFonts w:ascii="Times New Roman" w:hAnsi="Times New Roman" w:cs="Times New Roman"/>
          <w:color w:val="auto"/>
          <w:lang w:eastAsia="cs-CZ"/>
        </w:rPr>
        <w:tab/>
        <w:t>Vzhľadom na navrhované zmeny v úhradách súvisiacich s novým spôsobom vykonávania opatrení v centrách je potrebné jednoznačne upraviť</w:t>
      </w:r>
      <w:r w:rsidRPr="006C3CF1" w:rsidR="00A74E31">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že navrhovaná právna úprava určovania úhrad za starostlivosť poskytovanú v zariadení sa použije až od 1. januára 2019. Nakoľko o poskytnutí príspevku na uľahčenie osamostatnenia sa mladého dospelého formou hotovosti resp. prevodom sa nerozhoduje, navrhuje sa, aby nová povinnosť rozhodovať o príspevku v každom prípade sa vzťahovala až na príspevky, o ktoré mladí dospelí požiadajú po 1. januári 2018.  </w:t>
      </w:r>
    </w:p>
    <w:p w:rsidR="003C75E7" w:rsidRPr="006C3CF1" w:rsidP="00C64FAE">
      <w:pPr>
        <w:tabs>
          <w:tab w:val="left" w:pos="0"/>
        </w:tabs>
        <w:bidi w:val="0"/>
        <w:jc w:val="both"/>
        <w:rPr>
          <w:rFonts w:ascii="Times New Roman" w:hAnsi="Times New Roman" w:cs="Times New Roman"/>
          <w:color w:val="auto"/>
          <w:lang w:eastAsia="cs-CZ"/>
        </w:rPr>
      </w:pPr>
      <w:r w:rsidRPr="006C3CF1">
        <w:rPr>
          <w:rFonts w:ascii="Times New Roman" w:hAnsi="Times New Roman" w:cs="Times New Roman"/>
          <w:color w:val="auto"/>
          <w:lang w:eastAsia="cs-CZ"/>
        </w:rPr>
        <w:tab/>
      </w:r>
      <w:r w:rsidRPr="006C3CF1" w:rsidR="00D27FA5">
        <w:rPr>
          <w:rFonts w:ascii="Times New Roman" w:hAnsi="Times New Roman" w:cs="Times New Roman"/>
          <w:color w:val="auto"/>
          <w:lang w:eastAsia="cs-CZ"/>
        </w:rPr>
        <w:t>Z</w:t>
      </w:r>
      <w:r w:rsidRPr="006C3CF1">
        <w:rPr>
          <w:rFonts w:ascii="Times New Roman" w:hAnsi="Times New Roman" w:cs="Times New Roman"/>
          <w:color w:val="auto"/>
          <w:lang w:eastAsia="cs-CZ"/>
        </w:rPr>
        <w:t xml:space="preserve">menu príspevkov </w:t>
      </w:r>
      <w:r w:rsidRPr="006C3CF1" w:rsidR="00D27FA5">
        <w:rPr>
          <w:rFonts w:ascii="Times New Roman" w:hAnsi="Times New Roman" w:cs="Times New Roman"/>
          <w:color w:val="auto"/>
          <w:lang w:eastAsia="cs-CZ"/>
        </w:rPr>
        <w:t xml:space="preserve"> - </w:t>
      </w:r>
      <w:r w:rsidRPr="006C3CF1">
        <w:rPr>
          <w:rFonts w:ascii="Times New Roman" w:hAnsi="Times New Roman" w:cs="Times New Roman"/>
          <w:color w:val="auto"/>
          <w:lang w:eastAsia="cs-CZ"/>
        </w:rPr>
        <w:t>náhrada príspevku na tvorbu úspor novým príspevkom na osamostatnenie sa mladého dospelého</w:t>
      </w:r>
      <w:r w:rsidRPr="006C3CF1" w:rsidR="00D27FA5">
        <w:rPr>
          <w:rFonts w:ascii="Times New Roman" w:hAnsi="Times New Roman" w:cs="Times New Roman"/>
          <w:color w:val="auto"/>
          <w:lang w:eastAsia="cs-CZ"/>
        </w:rPr>
        <w:t>,</w:t>
      </w:r>
      <w:r w:rsidRPr="006C3CF1">
        <w:rPr>
          <w:rFonts w:ascii="Times New Roman" w:hAnsi="Times New Roman" w:cs="Times New Roman"/>
          <w:color w:val="auto"/>
          <w:lang w:eastAsia="cs-CZ"/>
        </w:rPr>
        <w:t xml:space="preserve"> </w:t>
      </w:r>
      <w:r w:rsidRPr="006C3CF1" w:rsidR="00D27FA5">
        <w:rPr>
          <w:rFonts w:ascii="Times New Roman" w:hAnsi="Times New Roman" w:cs="Times New Roman"/>
          <w:color w:val="auto"/>
          <w:lang w:eastAsia="cs-CZ"/>
        </w:rPr>
        <w:t>vyžaduje aj úpravu postupu</w:t>
      </w:r>
      <w:r w:rsidRPr="006C3CF1">
        <w:rPr>
          <w:rFonts w:ascii="Times New Roman" w:hAnsi="Times New Roman" w:cs="Times New Roman"/>
          <w:color w:val="auto"/>
          <w:lang w:eastAsia="cs-CZ"/>
        </w:rPr>
        <w:t xml:space="preserve"> v prípade, ak dieťaťu obec poskytuje príspevok na tvorbu úspor (t.j. reálne je už príspevok poskytovaný). Navrhuje sa, aby v poskytovaní príspevku obec pokračovala podľa zákona účinného do 31. decembra 2017, ale aby zároveň obec v tomto prípade nemusela poskytnúť príspevok na osamostatnenie sa mladému dospelému. </w:t>
      </w:r>
    </w:p>
    <w:p w:rsidR="00D27FA5" w:rsidRPr="006C3CF1" w:rsidP="00C64FAE">
      <w:pPr>
        <w:tabs>
          <w:tab w:val="left" w:pos="0"/>
        </w:tabs>
        <w:bidi w:val="0"/>
        <w:jc w:val="both"/>
        <w:rPr>
          <w:rFonts w:ascii="Times New Roman" w:hAnsi="Times New Roman" w:cs="Times New Roman"/>
          <w:color w:val="auto"/>
          <w:lang w:eastAsia="cs-CZ"/>
        </w:rPr>
      </w:pPr>
      <w:r w:rsidRPr="006C3CF1" w:rsidR="003C75E7">
        <w:rPr>
          <w:rFonts w:ascii="Times New Roman" w:hAnsi="Times New Roman" w:cs="Times New Roman"/>
          <w:color w:val="auto"/>
          <w:lang w:eastAsia="cs-CZ"/>
        </w:rPr>
        <w:tab/>
      </w:r>
    </w:p>
    <w:p w:rsidR="00D27FA5" w:rsidRPr="006C3CF1" w:rsidP="00C64FAE">
      <w:pPr>
        <w:tabs>
          <w:tab w:val="left" w:pos="0"/>
        </w:tabs>
        <w:bidi w:val="0"/>
        <w:jc w:val="both"/>
        <w:rPr>
          <w:rFonts w:ascii="Times New Roman" w:hAnsi="Times New Roman" w:cs="Times New Roman"/>
          <w:i/>
          <w:color w:val="auto"/>
          <w:lang w:eastAsia="cs-CZ"/>
        </w:rPr>
      </w:pPr>
      <w:r w:rsidRPr="006C3CF1" w:rsidR="00025F42">
        <w:rPr>
          <w:rFonts w:ascii="Times New Roman" w:hAnsi="Times New Roman" w:cs="Times New Roman"/>
          <w:i/>
          <w:color w:val="auto"/>
          <w:lang w:eastAsia="cs-CZ"/>
        </w:rPr>
        <w:t>K 100y až 100</w:t>
      </w:r>
      <w:r w:rsidRPr="006C3CF1" w:rsidR="00941552">
        <w:rPr>
          <w:rFonts w:ascii="Times New Roman" w:hAnsi="Times New Roman" w:cs="Times New Roman"/>
          <w:i/>
          <w:color w:val="auto"/>
          <w:lang w:eastAsia="cs-CZ"/>
        </w:rPr>
        <w:t>aa</w:t>
      </w:r>
    </w:p>
    <w:p w:rsidR="003C75E7" w:rsidRPr="006C3CF1" w:rsidP="00C64FAE">
      <w:pPr>
        <w:tabs>
          <w:tab w:val="left" w:pos="0"/>
        </w:tabs>
        <w:bidi w:val="0"/>
        <w:jc w:val="both"/>
        <w:rPr>
          <w:rFonts w:ascii="Times New Roman" w:hAnsi="Times New Roman" w:cs="Times New Roman"/>
          <w:color w:val="auto"/>
          <w:lang w:eastAsia="cs-CZ"/>
        </w:rPr>
      </w:pPr>
      <w:r w:rsidRPr="006C3CF1" w:rsidR="00025F42">
        <w:rPr>
          <w:rFonts w:ascii="Times New Roman" w:hAnsi="Times New Roman" w:cs="Times New Roman"/>
          <w:color w:val="auto"/>
          <w:lang w:eastAsia="cs-CZ"/>
        </w:rPr>
        <w:tab/>
      </w:r>
      <w:r w:rsidRPr="006C3CF1">
        <w:rPr>
          <w:rFonts w:ascii="Times New Roman" w:hAnsi="Times New Roman" w:cs="Times New Roman"/>
          <w:color w:val="auto"/>
          <w:lang w:eastAsia="cs-CZ"/>
        </w:rPr>
        <w:t xml:space="preserve">Navrhuje sa, aby subjekty, ktoré vykonávajú opatrenia, zosúladili spisovú dokumentáciu vedenú o dieťati, plnoletej fyzickej osobe a rodine </w:t>
      </w:r>
      <w:r w:rsidRPr="006C3CF1" w:rsidR="00A74E31">
        <w:rPr>
          <w:rFonts w:ascii="Times New Roman" w:hAnsi="Times New Roman" w:cs="Times New Roman"/>
          <w:color w:val="auto"/>
          <w:lang w:eastAsia="cs-CZ"/>
        </w:rPr>
        <w:t xml:space="preserve">a plány vykonávania opatrení  </w:t>
      </w:r>
      <w:r w:rsidRPr="006C3CF1">
        <w:rPr>
          <w:rFonts w:ascii="Times New Roman" w:hAnsi="Times New Roman" w:cs="Times New Roman"/>
          <w:color w:val="auto"/>
          <w:lang w:eastAsia="cs-CZ"/>
        </w:rPr>
        <w:t>so zákonom účinným od 1. januára 2018 do 3</w:t>
      </w:r>
      <w:r w:rsidRPr="006C3CF1" w:rsidR="00A74E31">
        <w:rPr>
          <w:rFonts w:ascii="Times New Roman" w:hAnsi="Times New Roman" w:cs="Times New Roman"/>
          <w:color w:val="auto"/>
          <w:lang w:eastAsia="cs-CZ"/>
        </w:rPr>
        <w:t>1</w:t>
      </w:r>
      <w:r w:rsidRPr="006C3CF1">
        <w:rPr>
          <w:rFonts w:ascii="Times New Roman" w:hAnsi="Times New Roman" w:cs="Times New Roman"/>
          <w:color w:val="auto"/>
          <w:lang w:eastAsia="cs-CZ"/>
        </w:rPr>
        <w:t>.</w:t>
      </w:r>
      <w:r w:rsidRPr="006C3CF1" w:rsidR="00A74E31">
        <w:rPr>
          <w:rFonts w:ascii="Times New Roman" w:hAnsi="Times New Roman" w:cs="Times New Roman"/>
          <w:color w:val="auto"/>
          <w:lang w:eastAsia="cs-CZ"/>
        </w:rPr>
        <w:t>decembra</w:t>
      </w:r>
      <w:r w:rsidRPr="006C3CF1">
        <w:rPr>
          <w:rFonts w:ascii="Times New Roman" w:hAnsi="Times New Roman" w:cs="Times New Roman"/>
          <w:color w:val="auto"/>
          <w:lang w:eastAsia="cs-CZ"/>
        </w:rPr>
        <w:t xml:space="preserve"> 2018. </w:t>
      </w:r>
    </w:p>
    <w:p w:rsidR="00025F42" w:rsidRPr="006C3CF1" w:rsidP="0030639B">
      <w:pPr>
        <w:pStyle w:val="ListParagraph"/>
        <w:bidi w:val="0"/>
        <w:ind w:left="0" w:firstLine="708"/>
        <w:jc w:val="both"/>
        <w:rPr>
          <w:rFonts w:ascii="Times New Roman" w:hAnsi="Times New Roman"/>
          <w:color w:val="auto"/>
          <w:lang w:eastAsia="en-US"/>
        </w:rPr>
      </w:pPr>
      <w:r w:rsidRPr="006C3CF1">
        <w:rPr>
          <w:rFonts w:ascii="Times New Roman" w:hAnsi="Times New Roman" w:cs="Times New Roman"/>
          <w:color w:val="auto"/>
          <w:lang w:eastAsia="cs-CZ"/>
        </w:rPr>
        <w:t>Nakoľko</w:t>
      </w:r>
      <w:r w:rsidR="00223833">
        <w:rPr>
          <w:rFonts w:ascii="Times New Roman" w:hAnsi="Times New Roman" w:cs="Times New Roman"/>
          <w:color w:val="auto"/>
          <w:lang w:eastAsia="cs-CZ"/>
        </w:rPr>
        <w:t xml:space="preserve"> vládny</w:t>
      </w:r>
      <w:r w:rsidRPr="006C3CF1">
        <w:rPr>
          <w:rFonts w:ascii="Times New Roman" w:hAnsi="Times New Roman" w:cs="Times New Roman"/>
          <w:color w:val="auto"/>
          <w:lang w:eastAsia="cs-CZ"/>
        </w:rPr>
        <w:t xml:space="preserve"> návrh zákona prináša aj zmenu v subjektoch pripravujúcich </w:t>
      </w:r>
      <w:r w:rsidRPr="006C3CF1">
        <w:rPr>
          <w:rFonts w:ascii="Times New Roman" w:hAnsi="Times New Roman"/>
          <w:color w:val="auto"/>
          <w:lang w:eastAsia="cs-CZ"/>
        </w:rPr>
        <w:t>na profesionálne</w:t>
      </w:r>
      <w:r w:rsidRPr="006C3CF1">
        <w:rPr>
          <w:rFonts w:ascii="Times New Roman" w:hAnsi="Times New Roman"/>
          <w:b/>
          <w:bCs/>
          <w:color w:val="auto"/>
          <w:lang w:eastAsia="cs-CZ"/>
        </w:rPr>
        <w:t xml:space="preserve"> </w:t>
      </w:r>
      <w:r w:rsidRPr="006C3CF1">
        <w:rPr>
          <w:rFonts w:ascii="Times New Roman" w:hAnsi="Times New Roman"/>
          <w:color w:val="auto"/>
        </w:rPr>
        <w:t>vykonávanie náhradnej starostlivosti, postavenú na fakte, že v najvýhodnejšej pozícii na prípravu je zariadenie, ktoré má praktickú skúsenosť s</w:t>
      </w:r>
      <w:r w:rsidRPr="006C3CF1" w:rsidR="00941552">
        <w:rPr>
          <w:rFonts w:ascii="Times New Roman" w:hAnsi="Times New Roman"/>
          <w:color w:val="auto"/>
        </w:rPr>
        <w:t> výkonom súdnych rozhodnutí (</w:t>
      </w:r>
      <w:r w:rsidRPr="006C3CF1">
        <w:rPr>
          <w:rFonts w:ascii="Times New Roman" w:hAnsi="Times New Roman"/>
          <w:color w:val="auto"/>
        </w:rPr>
        <w:t>profesionálnymi náhradnými rodinami</w:t>
      </w:r>
      <w:r w:rsidRPr="006C3CF1" w:rsidR="00941552">
        <w:rPr>
          <w:rFonts w:ascii="Times New Roman" w:hAnsi="Times New Roman"/>
          <w:color w:val="auto"/>
        </w:rPr>
        <w:t>)</w:t>
      </w:r>
      <w:r w:rsidRPr="006C3CF1">
        <w:rPr>
          <w:rFonts w:ascii="Times New Roman" w:hAnsi="Times New Roman"/>
          <w:color w:val="auto"/>
        </w:rPr>
        <w:t xml:space="preserve">, je potrebné </w:t>
      </w:r>
      <w:r w:rsidRPr="006C3CF1" w:rsidR="00941552">
        <w:rPr>
          <w:rFonts w:ascii="Times New Roman" w:hAnsi="Times New Roman"/>
          <w:color w:val="auto"/>
        </w:rPr>
        <w:t>zabezpečiť podmienky na prípravu aj v prechodnej dobe do 31. decembra 2018, t.j. do vzniku centier. Z tohto dôvodu sa navrhuje, aby orgány sociálnoprávnej ochrany detí a sociálnej kurately vykonávali túto prípravu až do 31. decembra 2018 (4</w:t>
      </w:r>
      <w:r w:rsidR="00A352CC">
        <w:rPr>
          <w:rFonts w:ascii="Times New Roman" w:hAnsi="Times New Roman"/>
          <w:color w:val="auto"/>
        </w:rPr>
        <w:t>4</w:t>
      </w:r>
      <w:r w:rsidRPr="006C3CF1" w:rsidR="00941552">
        <w:rPr>
          <w:rFonts w:ascii="Times New Roman" w:hAnsi="Times New Roman"/>
          <w:color w:val="auto"/>
        </w:rPr>
        <w:t xml:space="preserve">. bod, ktorým sa táto kompetencia vypúšťa z pôsobnosti orgánov bude preto účinný až od 1. </w:t>
      </w:r>
      <w:r w:rsidRPr="006C3CF1" w:rsidR="00B2614D">
        <w:rPr>
          <w:rFonts w:ascii="Times New Roman" w:hAnsi="Times New Roman"/>
          <w:color w:val="auto"/>
        </w:rPr>
        <w:t>j</w:t>
      </w:r>
      <w:r w:rsidRPr="006C3CF1" w:rsidR="00941552">
        <w:rPr>
          <w:rFonts w:ascii="Times New Roman" w:hAnsi="Times New Roman"/>
          <w:color w:val="auto"/>
        </w:rPr>
        <w:t>anuára 2019). Zároveň sa navrhuje, aby</w:t>
      </w:r>
      <w:r w:rsidRPr="006C3CF1">
        <w:rPr>
          <w:rFonts w:ascii="Times New Roman" w:hAnsi="Times New Roman"/>
          <w:color w:val="auto"/>
        </w:rPr>
        <w:t xml:space="preserve"> prípravu, ktorú zahájil pred účinnosťou zákona orgán sociálnoprávnej ochrany detí a sociálnej kurately, tento orgán aj dokonč</w:t>
      </w:r>
      <w:r w:rsidRPr="006C3CF1" w:rsidR="00941552">
        <w:rPr>
          <w:rFonts w:ascii="Times New Roman" w:hAnsi="Times New Roman"/>
          <w:color w:val="auto"/>
        </w:rPr>
        <w:t>il</w:t>
      </w:r>
      <w:r w:rsidRPr="006C3CF1">
        <w:rPr>
          <w:rFonts w:ascii="Times New Roman" w:hAnsi="Times New Roman"/>
          <w:color w:val="auto"/>
        </w:rPr>
        <w:t>. Výkon prípravy akreditovanými subjektmi, ktoré nie sú zariadením bude možný počas celej doby platnosti akreditácie</w:t>
      </w:r>
      <w:r w:rsidRPr="006C3CF1" w:rsidR="00941552">
        <w:rPr>
          <w:rFonts w:ascii="Times New Roman" w:hAnsi="Times New Roman"/>
          <w:color w:val="auto"/>
        </w:rPr>
        <w:t>, s tým, že akreditáciu bude možné dvakrát predĺžiť</w:t>
      </w:r>
      <w:r w:rsidRPr="006C3CF1">
        <w:rPr>
          <w:rFonts w:ascii="Times New Roman" w:hAnsi="Times New Roman"/>
          <w:color w:val="auto"/>
        </w:rPr>
        <w:t xml:space="preserve">. </w:t>
      </w:r>
    </w:p>
    <w:p w:rsidR="00953A6A" w:rsidRPr="006C3CF1" w:rsidP="00C64FAE">
      <w:pPr>
        <w:bidi w:val="0"/>
        <w:jc w:val="both"/>
        <w:rPr>
          <w:rFonts w:ascii="Times New Roman" w:hAnsi="Times New Roman" w:cs="Times New Roman"/>
          <w:b/>
          <w:color w:val="auto"/>
        </w:rPr>
      </w:pPr>
    </w:p>
    <w:p w:rsidR="00A352CC" w:rsidP="00C64FAE">
      <w:pPr>
        <w:bidi w:val="0"/>
        <w:jc w:val="both"/>
        <w:rPr>
          <w:rFonts w:ascii="Times New Roman" w:hAnsi="Times New Roman" w:cs="Times New Roman"/>
          <w:b/>
          <w:color w:val="auto"/>
        </w:rPr>
      </w:pPr>
    </w:p>
    <w:p w:rsidR="00A352CC" w:rsidP="00C64FAE">
      <w:pPr>
        <w:bidi w:val="0"/>
        <w:jc w:val="both"/>
        <w:rPr>
          <w:rFonts w:ascii="Times New Roman" w:hAnsi="Times New Roman" w:cs="Times New Roman"/>
          <w:b/>
          <w:color w:val="auto"/>
        </w:rPr>
      </w:pPr>
    </w:p>
    <w:p w:rsidR="00A352CC" w:rsidP="00C64FAE">
      <w:pPr>
        <w:bidi w:val="0"/>
        <w:jc w:val="both"/>
        <w:rPr>
          <w:rFonts w:ascii="Times New Roman" w:hAnsi="Times New Roman" w:cs="Times New Roman"/>
          <w:b/>
          <w:color w:val="auto"/>
        </w:rPr>
      </w:pPr>
    </w:p>
    <w:p w:rsidR="00022B3A" w:rsidP="00C64FAE">
      <w:pPr>
        <w:bidi w:val="0"/>
        <w:jc w:val="both"/>
        <w:rPr>
          <w:rFonts w:ascii="Times New Roman" w:hAnsi="Times New Roman" w:cs="Times New Roman"/>
          <w:b/>
          <w:color w:val="auto"/>
        </w:rPr>
      </w:pPr>
    </w:p>
    <w:p w:rsidR="00A352CC" w:rsidP="00C64FAE">
      <w:pPr>
        <w:bidi w:val="0"/>
        <w:jc w:val="both"/>
        <w:rPr>
          <w:rFonts w:ascii="Times New Roman" w:hAnsi="Times New Roman" w:cs="Times New Roman"/>
          <w:b/>
          <w:color w:val="auto"/>
        </w:rPr>
      </w:pPr>
    </w:p>
    <w:p w:rsidR="00A352CC" w:rsidP="00C64FAE">
      <w:pPr>
        <w:bidi w:val="0"/>
        <w:jc w:val="both"/>
        <w:rPr>
          <w:rFonts w:ascii="Times New Roman" w:hAnsi="Times New Roman" w:cs="Times New Roman"/>
          <w:b/>
          <w:color w:val="auto"/>
        </w:rPr>
      </w:pPr>
    </w:p>
    <w:p w:rsidR="00A352CC" w:rsidP="00C64FAE">
      <w:pPr>
        <w:bidi w:val="0"/>
        <w:jc w:val="both"/>
        <w:rPr>
          <w:rFonts w:ascii="Times New Roman" w:hAnsi="Times New Roman" w:cs="Times New Roman"/>
          <w:b/>
          <w:color w:val="auto"/>
        </w:rPr>
      </w:pPr>
    </w:p>
    <w:p w:rsidR="003C75E7" w:rsidRPr="006C3CF1" w:rsidP="00C64FAE">
      <w:pPr>
        <w:bidi w:val="0"/>
        <w:jc w:val="both"/>
        <w:rPr>
          <w:rFonts w:ascii="Times New Roman" w:hAnsi="Times New Roman" w:cs="Times New Roman"/>
          <w:b/>
          <w:color w:val="auto"/>
        </w:rPr>
      </w:pPr>
      <w:r w:rsidRPr="006C3CF1" w:rsidR="00953A6A">
        <w:rPr>
          <w:rFonts w:ascii="Times New Roman" w:hAnsi="Times New Roman" w:cs="Times New Roman"/>
          <w:b/>
          <w:color w:val="auto"/>
        </w:rPr>
        <w:t>K</w:t>
      </w:r>
      <w:r w:rsidRPr="006C3CF1" w:rsidR="00A14152">
        <w:rPr>
          <w:rFonts w:ascii="Times New Roman" w:hAnsi="Times New Roman" w:cs="Times New Roman"/>
          <w:b/>
          <w:color w:val="auto"/>
        </w:rPr>
        <w:t> Čl.</w:t>
      </w:r>
      <w:r w:rsidRPr="006C3CF1" w:rsidR="00953A6A">
        <w:rPr>
          <w:rFonts w:ascii="Times New Roman" w:hAnsi="Times New Roman" w:cs="Times New Roman"/>
          <w:b/>
          <w:color w:val="auto"/>
        </w:rPr>
        <w:t xml:space="preserve"> II</w:t>
      </w:r>
    </w:p>
    <w:p w:rsidR="003C75E7" w:rsidRPr="006C3CF1" w:rsidP="00C64FAE">
      <w:pPr>
        <w:bidi w:val="0"/>
        <w:jc w:val="both"/>
        <w:rPr>
          <w:rFonts w:ascii="Times New Roman" w:hAnsi="Times New Roman" w:cs="Times New Roman"/>
          <w:color w:val="auto"/>
        </w:rPr>
      </w:pPr>
    </w:p>
    <w:p w:rsidR="003C75E7" w:rsidP="00C64FAE">
      <w:pPr>
        <w:bidi w:val="0"/>
        <w:rPr>
          <w:rFonts w:ascii="Times New Roman" w:hAnsi="Times New Roman" w:cs="Times New Roman"/>
          <w:b/>
          <w:bCs/>
          <w:color w:val="auto"/>
        </w:rPr>
      </w:pPr>
      <w:r w:rsidRPr="006C3CF1">
        <w:rPr>
          <w:rFonts w:ascii="Times New Roman" w:hAnsi="Times New Roman" w:cs="Times New Roman"/>
          <w:b/>
          <w:bCs/>
          <w:color w:val="auto"/>
        </w:rPr>
        <w:t xml:space="preserve">K bodom </w:t>
      </w:r>
      <w:smartTag w:uri="urn:schemas-microsoft-com:office:smarttags" w:element="metricconverter">
        <w:smartTagPr>
          <w:attr w:name="ProductID" w:val="1 a"/>
        </w:smartTagPr>
        <w:r w:rsidRPr="006C3CF1">
          <w:rPr>
            <w:rFonts w:ascii="Times New Roman" w:hAnsi="Times New Roman" w:cs="Times New Roman"/>
            <w:b/>
            <w:bCs/>
            <w:color w:val="auto"/>
          </w:rPr>
          <w:t>1 a</w:t>
        </w:r>
      </w:smartTag>
      <w:r w:rsidR="00022B3A">
        <w:rPr>
          <w:rFonts w:ascii="Times New Roman" w:hAnsi="Times New Roman" w:cs="Times New Roman"/>
          <w:b/>
          <w:bCs/>
          <w:color w:val="auto"/>
        </w:rPr>
        <w:t> </w:t>
      </w:r>
      <w:r w:rsidRPr="006C3CF1">
        <w:rPr>
          <w:rFonts w:ascii="Times New Roman" w:hAnsi="Times New Roman" w:cs="Times New Roman"/>
          <w:b/>
          <w:bCs/>
          <w:color w:val="auto"/>
        </w:rPr>
        <w:t>2</w:t>
      </w:r>
    </w:p>
    <w:p w:rsidR="00022B3A" w:rsidRPr="006C3CF1" w:rsidP="00C64FAE">
      <w:pPr>
        <w:bidi w:val="0"/>
        <w:rPr>
          <w:rFonts w:ascii="Times New Roman" w:hAnsi="Times New Roman" w:cs="Times New Roman"/>
          <w:b/>
          <w:bCs/>
          <w:color w:val="auto"/>
        </w:rPr>
      </w:pPr>
    </w:p>
    <w:p w:rsidR="003C75E7" w:rsidRPr="006C3CF1" w:rsidP="00C64FAE">
      <w:pPr>
        <w:bidi w:val="0"/>
        <w:ind w:firstLine="848"/>
        <w:jc w:val="both"/>
        <w:rPr>
          <w:rFonts w:ascii="Times New Roman" w:hAnsi="Times New Roman" w:cs="Times New Roman"/>
          <w:bCs/>
          <w:color w:val="auto"/>
        </w:rPr>
      </w:pPr>
      <w:r w:rsidRPr="006C3CF1">
        <w:rPr>
          <w:rFonts w:ascii="Times New Roman" w:hAnsi="Times New Roman" w:cs="Times New Roman"/>
          <w:color w:val="auto"/>
        </w:rPr>
        <w:t>Z dôvodu problémov v aplikačnej praxi a legislatívnych zmien sa navrhuje jednoznačne upraviť, že aj štatutárny zástupca zariadenia na výkon rozhodnutia súdu je oprávnenou osobou na poučenie a informovaný súhlas v prípadoch, ak zabezpečuje starostlivosť o dieťa, ktoré je v zariadení umiestnené na základe rozhodnutia súdu. Súčasná právna úprava zohľadňuje stav spred približne 10 rokov. Dlhodobým cieľom zmien je minimalizovanie počtu zariadení na výkon rozhodnutia súdu a počtu detí, ktoré by boli umiestnené v zariadeniach na základe rozhodnutia súdu o nariadení ústavnej starostlivosti. Dlhodobo sa preferujú výchovné opatrenia, ktoré v súčasnosti, až na zákonom stanovené výnimky, musia predchádzať nariadeniu ústavnej starostlivosti.</w:t>
      </w:r>
    </w:p>
    <w:p w:rsidR="003C75E7" w:rsidRPr="006C3CF1" w:rsidP="00C64FAE">
      <w:pPr>
        <w:bidi w:val="0"/>
        <w:ind w:left="284"/>
        <w:rPr>
          <w:rFonts w:ascii="Times New Roman" w:hAnsi="Times New Roman" w:cs="Times New Roman"/>
          <w:bCs/>
          <w:color w:val="auto"/>
        </w:rPr>
      </w:pPr>
    </w:p>
    <w:p w:rsidR="003C75E7" w:rsidP="00C64FAE">
      <w:pPr>
        <w:bidi w:val="0"/>
        <w:rPr>
          <w:rFonts w:ascii="Times New Roman" w:hAnsi="Times New Roman" w:cs="Times New Roman"/>
          <w:b/>
          <w:bCs/>
          <w:color w:val="auto"/>
        </w:rPr>
      </w:pPr>
      <w:r w:rsidRPr="006C3CF1">
        <w:rPr>
          <w:rFonts w:ascii="Times New Roman" w:hAnsi="Times New Roman" w:cs="Times New Roman"/>
          <w:b/>
          <w:bCs/>
          <w:color w:val="auto"/>
        </w:rPr>
        <w:t>K bodom 3 až 8</w:t>
      </w:r>
    </w:p>
    <w:p w:rsidR="00022B3A" w:rsidRPr="006C3CF1" w:rsidP="00C64FAE">
      <w:pPr>
        <w:bidi w:val="0"/>
        <w:rPr>
          <w:rFonts w:ascii="Times New Roman" w:hAnsi="Times New Roman" w:cs="Times New Roman"/>
          <w:b/>
          <w:bCs/>
          <w:color w:val="auto"/>
        </w:rPr>
      </w:pPr>
    </w:p>
    <w:p w:rsidR="003C75E7" w:rsidRPr="006C3CF1" w:rsidP="00855B39">
      <w:pPr>
        <w:bidi w:val="0"/>
        <w:jc w:val="both"/>
        <w:rPr>
          <w:rFonts w:ascii="Times New Roman" w:hAnsi="Times New Roman" w:cs="Times New Roman"/>
          <w:color w:val="auto"/>
          <w:shd w:val="clear" w:color="auto" w:fill="FFFFFF"/>
        </w:rPr>
      </w:pPr>
      <w:r w:rsidRPr="006C3CF1">
        <w:rPr>
          <w:rFonts w:ascii="Times New Roman" w:hAnsi="Times New Roman" w:cs="Times New Roman"/>
          <w:color w:val="auto"/>
          <w:shd w:val="clear" w:color="auto" w:fill="FFFFFF"/>
        </w:rPr>
        <w:tab/>
        <w:t xml:space="preserve">Navrhovanou úpravou sa ustanovujú náležitosti poskytovania špecializovanej ambulantnej starostlivosti v špecializačnom odbore detská psychiatria na základe  rozhodnutia súdu. Navrhovaná úprava je reakciou na riešenie aplikačných problémov v situáciách, kedy je potrebné zabezpečiť dieťaťu poskytnutie zdravotnej starostlivosti ambulantnou formou z dôvodu potreby zistenia a zhodnotenia, či je dieťa </w:t>
      </w:r>
      <w:r w:rsidRPr="006C3CF1">
        <w:rPr>
          <w:rFonts w:ascii="Times New Roman" w:hAnsi="Times New Roman" w:cs="Times New Roman"/>
          <w:color w:val="auto"/>
          <w:lang w:eastAsia="cs-CZ"/>
        </w:rPr>
        <w:t xml:space="preserve">závislé od alkoholu, drog a patologického hráčstva, </w:t>
      </w:r>
      <w:r w:rsidRPr="006C3CF1">
        <w:rPr>
          <w:rFonts w:ascii="Times New Roman" w:hAnsi="Times New Roman" w:cs="Times New Roman"/>
          <w:color w:val="auto"/>
          <w:shd w:val="clear" w:color="auto" w:fill="FFFFFF"/>
        </w:rPr>
        <w:t>ak zákonný zástupca dieťaťa (resp. ďalšie osoby, ktoré môžu dať informovaný súhlas za dieťa alebo samotné dieťa) odmieta poskytovanie ambulantnej starostlivosti. Je potrebné utvoriť podmienky na zabezpečenie pomoci dieťaťu, a to aj formou uloženia povinnosti zúčastniť sa ambulantnej diagnostiky a/alebo liečby rozhodnutím súdu (neodkladné opatrenie resp. výchovné opatrenie) v prípadoch, kedy nie je možné dosiahnuť zabezpečenie zodpovedajúcej zdravotnej starostlivosti dieťaťu dobrovoľne. Výsledky takejto diagnostiky sú nevyhnuté k rozhodnutiam ohľadom zabezpečenia ďalšej starostlivosti o dieťa, rovnako je dôležité mať možnosť zabezpečiť, aby prípadnej ústavnej starostlivosti u poskytovateľa zdravotnej starostlivosti (a to aj v</w:t>
      </w:r>
      <w:r w:rsidRPr="006C3CF1" w:rsidR="004B25DF">
        <w:rPr>
          <w:rFonts w:ascii="Times New Roman" w:hAnsi="Times New Roman" w:cs="Times New Roman"/>
          <w:color w:val="auto"/>
          <w:shd w:val="clear" w:color="auto" w:fill="FFFFFF"/>
        </w:rPr>
        <w:t> </w:t>
      </w:r>
      <w:r w:rsidRPr="006C3CF1">
        <w:rPr>
          <w:rFonts w:ascii="Times New Roman" w:hAnsi="Times New Roman" w:cs="Times New Roman"/>
          <w:color w:val="auto"/>
          <w:shd w:val="clear" w:color="auto" w:fill="FFFFFF"/>
        </w:rPr>
        <w:t>prípade</w:t>
      </w:r>
      <w:r w:rsidRPr="006C3CF1" w:rsidR="004B25DF">
        <w:rPr>
          <w:rFonts w:ascii="Times New Roman" w:hAnsi="Times New Roman" w:cs="Times New Roman"/>
          <w:color w:val="auto"/>
          <w:shd w:val="clear" w:color="auto" w:fill="FFFFFF"/>
        </w:rPr>
        <w:t>,</w:t>
      </w:r>
      <w:r w:rsidRPr="006C3CF1">
        <w:rPr>
          <w:rFonts w:ascii="Times New Roman" w:hAnsi="Times New Roman" w:cs="Times New Roman"/>
          <w:color w:val="auto"/>
          <w:shd w:val="clear" w:color="auto" w:fill="FFFFFF"/>
        </w:rPr>
        <w:t xml:space="preserve"> ak je poskytovaná na základe súdneho rozhodnutia) predchádzala ambulantná liečba dieťaťa. </w:t>
      </w:r>
    </w:p>
    <w:p w:rsidR="005D7B31" w:rsidP="00C64FAE">
      <w:pPr>
        <w:bidi w:val="0"/>
        <w:rPr>
          <w:rStyle w:val="PlaceholderText"/>
          <w:b/>
          <w:color w:val="auto"/>
        </w:rPr>
      </w:pPr>
    </w:p>
    <w:p w:rsidR="00022B3A" w:rsidP="00C64FAE">
      <w:pPr>
        <w:bidi w:val="0"/>
        <w:rPr>
          <w:rStyle w:val="PlaceholderText"/>
          <w:b/>
          <w:color w:val="auto"/>
        </w:rPr>
      </w:pPr>
    </w:p>
    <w:p w:rsidR="00022B3A" w:rsidRPr="006C3CF1" w:rsidP="00C64FAE">
      <w:pPr>
        <w:bidi w:val="0"/>
        <w:rPr>
          <w:rStyle w:val="PlaceholderText"/>
          <w:b/>
          <w:color w:val="auto"/>
        </w:rPr>
      </w:pPr>
    </w:p>
    <w:p w:rsidR="00E23509" w:rsidRPr="006C3CF1" w:rsidP="00E23509">
      <w:pPr>
        <w:bidi w:val="0"/>
        <w:rPr>
          <w:rFonts w:ascii="Times New Roman" w:hAnsi="Times New Roman" w:cs="Times New Roman"/>
          <w:b/>
          <w:color w:val="auto"/>
        </w:rPr>
      </w:pPr>
      <w:r w:rsidRPr="006C3CF1">
        <w:rPr>
          <w:rFonts w:ascii="Times New Roman" w:hAnsi="Times New Roman" w:cs="Times New Roman"/>
          <w:b/>
          <w:color w:val="auto"/>
        </w:rPr>
        <w:t>K Čl. III</w:t>
      </w:r>
    </w:p>
    <w:p w:rsidR="00E23509" w:rsidRPr="006C3CF1" w:rsidP="00E23509">
      <w:pPr>
        <w:bidi w:val="0"/>
        <w:spacing w:line="276" w:lineRule="auto"/>
        <w:jc w:val="both"/>
        <w:rPr>
          <w:rStyle w:val="PlaceholderText"/>
          <w:b/>
          <w:color w:val="auto"/>
        </w:rPr>
      </w:pPr>
    </w:p>
    <w:p w:rsidR="00E23509" w:rsidP="00E23509">
      <w:pPr>
        <w:bidi w:val="0"/>
        <w:spacing w:line="276" w:lineRule="auto"/>
        <w:jc w:val="both"/>
        <w:rPr>
          <w:rFonts w:ascii="Times New Roman" w:hAnsi="Times New Roman"/>
          <w:color w:val="auto"/>
        </w:rPr>
      </w:pPr>
      <w:r w:rsidRPr="006C3CF1">
        <w:rPr>
          <w:rStyle w:val="PlaceholderText"/>
          <w:b/>
          <w:color w:val="auto"/>
        </w:rPr>
        <w:t>K bodom 1 a 2</w:t>
      </w:r>
      <w:r w:rsidRPr="006C3CF1">
        <w:rPr>
          <w:rStyle w:val="PlaceholderText"/>
          <w:color w:val="auto"/>
        </w:rPr>
        <w:t xml:space="preserve"> (§ </w:t>
      </w:r>
      <w:r w:rsidRPr="006C3CF1">
        <w:rPr>
          <w:rFonts w:ascii="Times New Roman" w:hAnsi="Times New Roman"/>
          <w:color w:val="auto"/>
        </w:rPr>
        <w:t xml:space="preserve">3 ods. </w:t>
      </w:r>
      <w:smartTag w:uri="urn:schemas-microsoft-com:office:smarttags" w:element="metricconverter">
        <w:smartTagPr>
          <w:attr w:name="ProductID" w:val="6 a"/>
        </w:smartTagPr>
        <w:r w:rsidRPr="006C3CF1">
          <w:rPr>
            <w:rFonts w:ascii="Times New Roman" w:hAnsi="Times New Roman"/>
            <w:color w:val="auto"/>
          </w:rPr>
          <w:t>6 a</w:t>
        </w:r>
      </w:smartTag>
      <w:r w:rsidRPr="006C3CF1">
        <w:rPr>
          <w:rFonts w:ascii="Times New Roman" w:hAnsi="Times New Roman"/>
          <w:color w:val="auto"/>
        </w:rPr>
        <w:t xml:space="preserve"> </w:t>
      </w:r>
      <w:r w:rsidRPr="006C3CF1">
        <w:rPr>
          <w:rStyle w:val="PlaceholderText"/>
          <w:color w:val="auto"/>
        </w:rPr>
        <w:t xml:space="preserve">§ </w:t>
      </w:r>
      <w:r w:rsidRPr="006C3CF1">
        <w:rPr>
          <w:rFonts w:ascii="Times New Roman" w:hAnsi="Times New Roman"/>
          <w:color w:val="auto"/>
        </w:rPr>
        <w:t>4 ods. 3)</w:t>
      </w:r>
    </w:p>
    <w:p w:rsidR="00022B3A" w:rsidRPr="006C3CF1" w:rsidP="00E23509">
      <w:pPr>
        <w:bidi w:val="0"/>
        <w:spacing w:line="276" w:lineRule="auto"/>
        <w:jc w:val="both"/>
        <w:rPr>
          <w:rStyle w:val="PlaceholderText"/>
          <w:color w:val="auto"/>
        </w:rPr>
      </w:pPr>
    </w:p>
    <w:p w:rsidR="00E23509" w:rsidRPr="006C3CF1" w:rsidP="00E23509">
      <w:pPr>
        <w:bidi w:val="0"/>
        <w:ind w:firstLine="708"/>
        <w:jc w:val="both"/>
        <w:rPr>
          <w:rFonts w:ascii="Times New Roman" w:hAnsi="Times New Roman"/>
          <w:color w:val="auto"/>
        </w:rPr>
      </w:pPr>
      <w:r w:rsidRPr="006C3CF1">
        <w:rPr>
          <w:rFonts w:ascii="Times New Roman" w:hAnsi="Times New Roman"/>
          <w:color w:val="auto"/>
        </w:rPr>
        <w:t xml:space="preserve">Z dôvodu administratívneho a legislatívno-technického zjednodušenia sa navrhuje sumu príspevkov vyjadriť ako násobok životného minima nezaopatreného dieťaťa podľa § 2 písm. c) zákona č. 601/2003 Z. z. o životnom minime a o zmene a doplnení niektorých zákonov (ďalej len „zákon o životnom minime“). V navrhovanom vyjadrení sa predpokladá absolútna výška jednorazového príspevku pri zverení do náhradnej starostlivosti 511,20 eur a jednorazového príspevku pri zániku náhradnej starostlivosti 942,80 eur. </w:t>
      </w:r>
    </w:p>
    <w:p w:rsidR="00E23509" w:rsidRPr="006C3CF1" w:rsidP="00E23509">
      <w:pPr>
        <w:bidi w:val="0"/>
        <w:jc w:val="both"/>
        <w:rPr>
          <w:rFonts w:ascii="Times New Roman" w:hAnsi="Times New Roman"/>
          <w:color w:val="auto"/>
        </w:rPr>
      </w:pPr>
    </w:p>
    <w:p w:rsidR="00E23509" w:rsidP="00E23509">
      <w:pPr>
        <w:bidi w:val="0"/>
        <w:spacing w:line="276" w:lineRule="auto"/>
        <w:jc w:val="both"/>
        <w:rPr>
          <w:rFonts w:ascii="Times New Roman" w:hAnsi="Times New Roman"/>
          <w:color w:val="auto"/>
        </w:rPr>
      </w:pPr>
      <w:r w:rsidRPr="006C3CF1">
        <w:rPr>
          <w:rStyle w:val="PlaceholderText"/>
          <w:b/>
          <w:color w:val="auto"/>
        </w:rPr>
        <w:t>K bodu 3</w:t>
      </w:r>
      <w:r w:rsidRPr="006C3CF1">
        <w:rPr>
          <w:rStyle w:val="PlaceholderText"/>
          <w:color w:val="auto"/>
        </w:rPr>
        <w:t xml:space="preserve">  (§ </w:t>
      </w:r>
      <w:r w:rsidRPr="006C3CF1">
        <w:rPr>
          <w:rFonts w:ascii="Times New Roman" w:hAnsi="Times New Roman"/>
          <w:color w:val="auto"/>
        </w:rPr>
        <w:t>5 ods. 3 písm. a))</w:t>
      </w:r>
    </w:p>
    <w:p w:rsidR="00022B3A" w:rsidRPr="006C3CF1" w:rsidP="00E23509">
      <w:pPr>
        <w:bidi w:val="0"/>
        <w:spacing w:line="276" w:lineRule="auto"/>
        <w:jc w:val="both"/>
        <w:rPr>
          <w:rFonts w:ascii="Times New Roman" w:hAnsi="Times New Roman"/>
          <w:color w:val="auto"/>
        </w:rPr>
      </w:pPr>
    </w:p>
    <w:p w:rsidR="00E23509" w:rsidRPr="006C3CF1" w:rsidP="00E23509">
      <w:pPr>
        <w:bidi w:val="0"/>
        <w:ind w:firstLine="708"/>
        <w:jc w:val="both"/>
        <w:rPr>
          <w:rFonts w:ascii="Times New Roman" w:hAnsi="Times New Roman"/>
          <w:color w:val="auto"/>
        </w:rPr>
      </w:pPr>
      <w:r w:rsidRPr="006C3CF1">
        <w:rPr>
          <w:rFonts w:ascii="Times New Roman" w:hAnsi="Times New Roman"/>
          <w:color w:val="auto"/>
        </w:rPr>
        <w:t>Navrhuje sa úprava sumy opakovaného príspevku dieťaťu oproti súčasnému stavu diferencovane podľa veku dieťaťa na úroveň úhrady výdavkov na dieťa v profesionálnej náhradnej rodine. Účelom je posilnenie finančnej podpory náhradnej starostlivosti o dieťa opakovaným príspevkom dieťaťu, aby čo najviac detí vyrastalo v rodinnom prostredí. V navrhovanom vyjadrení sa predpokladá absolútna výška predmetného príspevku na dieťa vo veku do 10 rokov 184,90 eur, na dieťa vo veku od 10 do 15 rokov veku 212,60 eur a na dieťa nad 15 rokov veku 231,10 eur. V súčasnosti je výška príspevku jednotná pre každé dieťa v náhradnej rodinnej starostlivosti 139,09 eur.</w:t>
      </w:r>
    </w:p>
    <w:p w:rsidR="00E23509" w:rsidRPr="006C3CF1" w:rsidP="00E23509">
      <w:pPr>
        <w:bidi w:val="0"/>
        <w:jc w:val="both"/>
        <w:rPr>
          <w:rFonts w:ascii="Times New Roman" w:hAnsi="Times New Roman"/>
          <w:color w:val="auto"/>
        </w:rPr>
      </w:pPr>
    </w:p>
    <w:p w:rsidR="00E23509" w:rsidP="00E23509">
      <w:pPr>
        <w:bidi w:val="0"/>
        <w:jc w:val="both"/>
        <w:rPr>
          <w:rFonts w:ascii="Times New Roman" w:hAnsi="Times New Roman"/>
          <w:color w:val="auto"/>
        </w:rPr>
      </w:pPr>
      <w:r w:rsidRPr="006C3CF1">
        <w:rPr>
          <w:rFonts w:ascii="Times New Roman" w:hAnsi="Times New Roman"/>
          <w:b/>
          <w:color w:val="auto"/>
        </w:rPr>
        <w:t xml:space="preserve">K bodu 4 </w:t>
      </w:r>
      <w:r w:rsidRPr="006C3CF1">
        <w:rPr>
          <w:rFonts w:ascii="Times New Roman" w:hAnsi="Times New Roman"/>
          <w:color w:val="auto"/>
        </w:rPr>
        <w:t>(§ 5 ods. 5)</w:t>
      </w:r>
    </w:p>
    <w:p w:rsidR="00022B3A" w:rsidRPr="006C3CF1" w:rsidP="00E23509">
      <w:pPr>
        <w:bidi w:val="0"/>
        <w:jc w:val="both"/>
        <w:rPr>
          <w:rFonts w:ascii="Times New Roman" w:hAnsi="Times New Roman"/>
          <w:color w:val="auto"/>
        </w:rPr>
      </w:pPr>
    </w:p>
    <w:p w:rsidR="00E23509" w:rsidRPr="006C3CF1" w:rsidP="00E23509">
      <w:pPr>
        <w:bidi w:val="0"/>
        <w:ind w:firstLine="708"/>
        <w:jc w:val="both"/>
        <w:rPr>
          <w:rFonts w:ascii="Times New Roman" w:hAnsi="Times New Roman"/>
          <w:color w:val="auto"/>
        </w:rPr>
      </w:pPr>
      <w:r w:rsidRPr="006C3CF1">
        <w:rPr>
          <w:rFonts w:ascii="Times New Roman" w:hAnsi="Times New Roman"/>
          <w:color w:val="auto"/>
        </w:rPr>
        <w:t xml:space="preserve">Navrhuje sa stanovenie hranice, do ktorej sa úhrn  príjmov z príjmu študenta vysokej školy  v čase odbornej praxe, z odmeny za produktívnu prácu žiaka strednej školy a z príjmu nezaopatreného dieťaťa, získaný na základe dohody o brigádnickej práci študentov nebude považovať za príjem. Cieľom uvedeného opatrenia je podporiť snahu a aktivitu nezaopatreného dieťaťa na riešení svojej sociálnej situácie.  </w:t>
      </w:r>
    </w:p>
    <w:p w:rsidR="00E23509" w:rsidRPr="006C3CF1" w:rsidP="00E23509">
      <w:pPr>
        <w:pStyle w:val="ListParagraph"/>
        <w:bidi w:val="0"/>
        <w:ind w:left="1080"/>
        <w:rPr>
          <w:rFonts w:ascii="Times New Roman" w:hAnsi="Times New Roman"/>
          <w:color w:val="auto"/>
        </w:rPr>
      </w:pPr>
    </w:p>
    <w:p w:rsidR="00E23509" w:rsidP="00E23509">
      <w:pPr>
        <w:pStyle w:val="ListParagraph"/>
        <w:bidi w:val="0"/>
        <w:ind w:left="0"/>
        <w:jc w:val="both"/>
        <w:rPr>
          <w:rFonts w:ascii="Times New Roman" w:hAnsi="Times New Roman"/>
          <w:color w:val="auto"/>
        </w:rPr>
      </w:pPr>
      <w:r w:rsidRPr="006C3CF1">
        <w:rPr>
          <w:rStyle w:val="PlaceholderText"/>
          <w:b/>
          <w:color w:val="auto"/>
        </w:rPr>
        <w:t>K bodu 5</w:t>
      </w:r>
      <w:r w:rsidRPr="006C3CF1">
        <w:rPr>
          <w:rStyle w:val="PlaceholderText"/>
          <w:color w:val="auto"/>
        </w:rPr>
        <w:t xml:space="preserve"> (</w:t>
      </w:r>
      <w:r w:rsidRPr="006C3CF1">
        <w:rPr>
          <w:rFonts w:ascii="Times New Roman" w:hAnsi="Times New Roman"/>
          <w:color w:val="auto"/>
        </w:rPr>
        <w:t xml:space="preserve">§ 6 ods. 2 písm. a) a ods. 3 písm. c)) </w:t>
      </w:r>
    </w:p>
    <w:p w:rsidR="00022B3A" w:rsidRPr="006C3CF1" w:rsidP="00E23509">
      <w:pPr>
        <w:pStyle w:val="ListParagraph"/>
        <w:bidi w:val="0"/>
        <w:ind w:left="0"/>
        <w:jc w:val="both"/>
        <w:rPr>
          <w:rFonts w:ascii="Times New Roman" w:hAnsi="Times New Roman"/>
          <w:color w:val="auto"/>
        </w:rPr>
      </w:pPr>
    </w:p>
    <w:p w:rsidR="00E23509" w:rsidRPr="006C3CF1" w:rsidP="00E23509">
      <w:pPr>
        <w:bidi w:val="0"/>
        <w:ind w:firstLine="708"/>
        <w:jc w:val="both"/>
        <w:rPr>
          <w:rFonts w:ascii="Times New Roman" w:hAnsi="Times New Roman"/>
          <w:color w:val="auto"/>
        </w:rPr>
      </w:pPr>
      <w:r w:rsidRPr="006C3CF1">
        <w:rPr>
          <w:rFonts w:ascii="Times New Roman" w:hAnsi="Times New Roman"/>
          <w:color w:val="auto"/>
        </w:rPr>
        <w:t xml:space="preserve">Rozširuje sa okruh oprávnených osôb pre nárok na opakovaný príspevok náhradnému rodičovi o náhradných rodičov, ktorí majú dieťa zverené do náhradnej osobnej starostlivosti a nie sú jeho príbuzným v priamom rade. Cieľom predmetného opatrenia je podpora zvýšenia záujmu a podpory náhradných rodičov, ktorí sú príbuznými alebo blízkymi osobami dieťaťa, o náhradnú osobnú starostlivosť o deti.  </w:t>
      </w:r>
    </w:p>
    <w:p w:rsidR="00E23509" w:rsidRPr="006C3CF1" w:rsidP="00E23509">
      <w:pPr>
        <w:bidi w:val="0"/>
        <w:jc w:val="both"/>
        <w:rPr>
          <w:rFonts w:ascii="Times New Roman" w:hAnsi="Times New Roman"/>
          <w:color w:val="auto"/>
        </w:rPr>
      </w:pPr>
    </w:p>
    <w:p w:rsidR="00E23509" w:rsidP="00E23509">
      <w:pPr>
        <w:pStyle w:val="ListParagraph"/>
        <w:bidi w:val="0"/>
        <w:ind w:left="0"/>
        <w:jc w:val="both"/>
        <w:rPr>
          <w:rFonts w:ascii="Times New Roman" w:hAnsi="Times New Roman"/>
          <w:color w:val="auto"/>
        </w:rPr>
      </w:pPr>
      <w:r w:rsidRPr="006C3CF1">
        <w:rPr>
          <w:rStyle w:val="PlaceholderText"/>
          <w:b/>
          <w:color w:val="auto"/>
        </w:rPr>
        <w:t>K bodom 6 až 8</w:t>
      </w:r>
      <w:r w:rsidRPr="006C3CF1">
        <w:rPr>
          <w:rStyle w:val="PlaceholderText"/>
          <w:color w:val="auto"/>
        </w:rPr>
        <w:t xml:space="preserve"> (</w:t>
      </w:r>
      <w:r w:rsidRPr="006C3CF1">
        <w:rPr>
          <w:rFonts w:ascii="Times New Roman" w:hAnsi="Times New Roman"/>
          <w:color w:val="auto"/>
        </w:rPr>
        <w:t xml:space="preserve">§ 6 ods. 4, ods. </w:t>
      </w:r>
      <w:smartTag w:uri="urn:schemas-microsoft-com:office:smarttags" w:element="metricconverter">
        <w:smartTagPr>
          <w:attr w:name="ProductID" w:val="5 a"/>
        </w:smartTagPr>
        <w:r w:rsidRPr="006C3CF1">
          <w:rPr>
            <w:rFonts w:ascii="Times New Roman" w:hAnsi="Times New Roman"/>
            <w:color w:val="auto"/>
          </w:rPr>
          <w:t>5 a</w:t>
        </w:r>
      </w:smartTag>
      <w:r w:rsidRPr="006C3CF1">
        <w:rPr>
          <w:rFonts w:ascii="Times New Roman" w:hAnsi="Times New Roman"/>
          <w:color w:val="auto"/>
        </w:rPr>
        <w:t xml:space="preserve"> § 7 ods. 4)  </w:t>
      </w:r>
    </w:p>
    <w:p w:rsidR="00022B3A" w:rsidRPr="006C3CF1" w:rsidP="00E23509">
      <w:pPr>
        <w:pStyle w:val="ListParagraph"/>
        <w:bidi w:val="0"/>
        <w:ind w:left="0"/>
        <w:jc w:val="both"/>
        <w:rPr>
          <w:rFonts w:ascii="Times New Roman" w:hAnsi="Times New Roman"/>
          <w:color w:val="auto"/>
        </w:rPr>
      </w:pPr>
    </w:p>
    <w:p w:rsidR="00E23509" w:rsidRPr="006C3CF1" w:rsidP="00E23509">
      <w:pPr>
        <w:bidi w:val="0"/>
        <w:ind w:firstLine="708"/>
        <w:jc w:val="both"/>
        <w:rPr>
          <w:rFonts w:ascii="Times New Roman" w:hAnsi="Times New Roman"/>
          <w:color w:val="auto"/>
        </w:rPr>
      </w:pPr>
      <w:r w:rsidRPr="006C3CF1">
        <w:rPr>
          <w:rFonts w:ascii="Times New Roman" w:hAnsi="Times New Roman"/>
          <w:color w:val="auto"/>
        </w:rPr>
        <w:t>Z dôvodu administratívneho a legislatívno-technického zjednodušenia sa navrhuje sumu príspevkov vyjadriť ako násobok životného minima nezaopatreného dieťaťa podľa § 2 písm. c) zákona o životnom minime. V navrhovanom vyjadrení sa predpokladá absolútna výška opakovaného príspevku náhradnému rodičovi 180,30 eur. Suma, o ktorú sa zvýši opakovaný príspevok náhradnému rodičovi, ak sa stará o tri a viac detí, ktoré sú súrodenci, sa v navrhovanom vyjadrení predpokladá 128,50 eur absolútna výška osobitného opakovaného príspevku náhradnému rodičovi 74 eur.</w:t>
      </w:r>
    </w:p>
    <w:p w:rsidR="00E23509" w:rsidRPr="006C3CF1" w:rsidP="00E23509">
      <w:pPr>
        <w:pStyle w:val="ListParagraph"/>
        <w:bidi w:val="0"/>
        <w:ind w:left="0"/>
        <w:rPr>
          <w:rFonts w:ascii="Times New Roman" w:hAnsi="Times New Roman"/>
          <w:color w:val="auto"/>
        </w:rPr>
      </w:pPr>
    </w:p>
    <w:p w:rsidR="00E23509" w:rsidP="00E23509">
      <w:pPr>
        <w:pStyle w:val="ListParagraph"/>
        <w:bidi w:val="0"/>
        <w:ind w:left="0"/>
        <w:jc w:val="both"/>
        <w:rPr>
          <w:rFonts w:ascii="Times New Roman" w:hAnsi="Times New Roman"/>
          <w:color w:val="auto"/>
        </w:rPr>
      </w:pPr>
      <w:r w:rsidRPr="006C3CF1">
        <w:rPr>
          <w:rFonts w:ascii="Times New Roman" w:hAnsi="Times New Roman"/>
          <w:b/>
          <w:color w:val="auto"/>
        </w:rPr>
        <w:t>K bodu 9</w:t>
      </w:r>
      <w:r w:rsidRPr="006C3CF1">
        <w:rPr>
          <w:rFonts w:ascii="Times New Roman" w:hAnsi="Times New Roman"/>
          <w:color w:val="auto"/>
        </w:rPr>
        <w:t xml:space="preserve">  (§ 18) </w:t>
      </w:r>
    </w:p>
    <w:p w:rsidR="00022B3A" w:rsidRPr="006C3CF1" w:rsidP="00E23509">
      <w:pPr>
        <w:pStyle w:val="ListParagraph"/>
        <w:bidi w:val="0"/>
        <w:ind w:left="0"/>
        <w:jc w:val="both"/>
        <w:rPr>
          <w:rFonts w:ascii="Times New Roman" w:hAnsi="Times New Roman"/>
          <w:color w:val="auto"/>
        </w:rPr>
      </w:pPr>
    </w:p>
    <w:p w:rsidR="00E23509" w:rsidRPr="006C3CF1" w:rsidP="00E23509">
      <w:pPr>
        <w:bidi w:val="0"/>
        <w:ind w:firstLine="708"/>
        <w:jc w:val="both"/>
        <w:rPr>
          <w:rFonts w:ascii="Times New Roman" w:hAnsi="Times New Roman"/>
          <w:color w:val="auto"/>
        </w:rPr>
      </w:pPr>
      <w:r w:rsidRPr="006C3CF1">
        <w:rPr>
          <w:rFonts w:ascii="Times New Roman" w:hAnsi="Times New Roman"/>
          <w:color w:val="auto"/>
        </w:rPr>
        <w:t>Vzhľadom na legislatívno-technickú úpravu súvisiacu s vyjadrením výšky príspevkov ako násobkov súm životného minima na nezaopatrené dieťa sa ustanovenia o úprave súm príspevkov na podporu náhradnej starostlivosti o dieťa a ich ustanovenie opatrením stávajú nadbytočnými. Zároveň sa navrhuje úprava spôsobu</w:t>
      </w:r>
      <w:r w:rsidRPr="006C3CF1">
        <w:rPr>
          <w:rFonts w:ascii="Times New Roman" w:hAnsi="Times New Roman"/>
          <w:i/>
          <w:color w:val="auto"/>
        </w:rPr>
        <w:t xml:space="preserve"> </w:t>
      </w:r>
      <w:r w:rsidRPr="006C3CF1">
        <w:rPr>
          <w:rFonts w:ascii="Times New Roman" w:hAnsi="Times New Roman"/>
          <w:color w:val="auto"/>
        </w:rPr>
        <w:t xml:space="preserve">zaokrúhľovania súm príspevkov na celých desať eurocentov smerom nahor. </w:t>
      </w:r>
    </w:p>
    <w:p w:rsidR="00E26F97"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022B3A" w:rsidP="00C64FAE">
      <w:pPr>
        <w:bidi w:val="0"/>
        <w:rPr>
          <w:rStyle w:val="PlaceholderText"/>
          <w:b/>
          <w:color w:val="auto"/>
        </w:rPr>
      </w:pPr>
    </w:p>
    <w:p w:rsidR="003C75E7" w:rsidP="00C64FAE">
      <w:pPr>
        <w:bidi w:val="0"/>
        <w:rPr>
          <w:rStyle w:val="PlaceholderText"/>
          <w:b/>
          <w:color w:val="auto"/>
        </w:rPr>
      </w:pPr>
      <w:r w:rsidRPr="006C3CF1" w:rsidR="004B25DF">
        <w:rPr>
          <w:rStyle w:val="PlaceholderText"/>
          <w:b/>
          <w:color w:val="auto"/>
        </w:rPr>
        <w:t>K </w:t>
      </w:r>
      <w:r w:rsidRPr="006C3CF1" w:rsidR="00A14152">
        <w:rPr>
          <w:rStyle w:val="PlaceholderText"/>
          <w:b/>
          <w:color w:val="auto"/>
        </w:rPr>
        <w:t>Č</w:t>
      </w:r>
      <w:r w:rsidRPr="006C3CF1" w:rsidR="004B25DF">
        <w:rPr>
          <w:rStyle w:val="PlaceholderText"/>
          <w:b/>
          <w:color w:val="auto"/>
        </w:rPr>
        <w:t>l. IV</w:t>
      </w:r>
    </w:p>
    <w:p w:rsidR="00022B3A" w:rsidRPr="006C3CF1" w:rsidP="00C64FAE">
      <w:pPr>
        <w:bidi w:val="0"/>
        <w:rPr>
          <w:rStyle w:val="PlaceholderText"/>
          <w:b/>
          <w:color w:val="auto"/>
        </w:rPr>
      </w:pPr>
    </w:p>
    <w:p w:rsidR="004B25DF" w:rsidRPr="006C3CF1" w:rsidP="0030639B">
      <w:pPr>
        <w:bidi w:val="0"/>
        <w:ind w:firstLine="708"/>
        <w:jc w:val="both"/>
        <w:rPr>
          <w:rStyle w:val="PlaceholderText"/>
          <w:color w:val="auto"/>
        </w:rPr>
      </w:pPr>
      <w:r w:rsidRPr="006C3CF1">
        <w:rPr>
          <w:rStyle w:val="PlaceholderText"/>
          <w:color w:val="auto"/>
        </w:rPr>
        <w:t>Navrhovaná účinnosť</w:t>
      </w:r>
      <w:r w:rsidRPr="006C3CF1" w:rsidR="000D0931">
        <w:rPr>
          <w:rStyle w:val="PlaceholderText"/>
          <w:color w:val="auto"/>
        </w:rPr>
        <w:t xml:space="preserve"> čl. I</w:t>
      </w:r>
      <w:r w:rsidRPr="006C3CF1" w:rsidR="0030639B">
        <w:rPr>
          <w:rStyle w:val="PlaceholderText"/>
          <w:color w:val="auto"/>
        </w:rPr>
        <w:t> (s výnimkou  4</w:t>
      </w:r>
      <w:r w:rsidR="00A352CC">
        <w:rPr>
          <w:rStyle w:val="PlaceholderText"/>
          <w:color w:val="auto"/>
        </w:rPr>
        <w:t>4</w:t>
      </w:r>
      <w:r w:rsidRPr="006C3CF1" w:rsidR="0030639B">
        <w:rPr>
          <w:rStyle w:val="PlaceholderText"/>
          <w:color w:val="auto"/>
        </w:rPr>
        <w:t xml:space="preserve">. </w:t>
      </w:r>
      <w:r w:rsidR="00882683">
        <w:rPr>
          <w:rStyle w:val="PlaceholderText"/>
          <w:color w:val="auto"/>
        </w:rPr>
        <w:t>b</w:t>
      </w:r>
      <w:r w:rsidRPr="006C3CF1" w:rsidR="0030639B">
        <w:rPr>
          <w:rStyle w:val="PlaceholderText"/>
          <w:color w:val="auto"/>
        </w:rPr>
        <w:t>odu</w:t>
      </w:r>
      <w:r w:rsidR="00836165">
        <w:rPr>
          <w:rStyle w:val="PlaceholderText"/>
          <w:color w:val="auto"/>
        </w:rPr>
        <w:t xml:space="preserve">, </w:t>
      </w:r>
      <w:r w:rsidRPr="006C3CF1" w:rsidR="00836165">
        <w:rPr>
          <w:rStyle w:val="PlaceholderText"/>
          <w:color w:val="auto"/>
        </w:rPr>
        <w:t>§100aa</w:t>
      </w:r>
      <w:r w:rsidR="00882683">
        <w:rPr>
          <w:rStyle w:val="PlaceholderText"/>
          <w:color w:val="auto"/>
        </w:rPr>
        <w:t xml:space="preserve"> v 97. bode</w:t>
      </w:r>
      <w:r w:rsidRPr="006C3CF1" w:rsidR="0030639B">
        <w:rPr>
          <w:rStyle w:val="PlaceholderText"/>
          <w:color w:val="auto"/>
        </w:rPr>
        <w:t xml:space="preserve">) </w:t>
      </w:r>
      <w:r w:rsidRPr="006C3CF1" w:rsidR="000D0931">
        <w:rPr>
          <w:rStyle w:val="PlaceholderText"/>
          <w:color w:val="auto"/>
        </w:rPr>
        <w:t xml:space="preserve">a čl. II </w:t>
      </w:r>
      <w:r w:rsidRPr="006C3CF1">
        <w:rPr>
          <w:rStyle w:val="PlaceholderText"/>
          <w:color w:val="auto"/>
        </w:rPr>
        <w:t xml:space="preserve"> je </w:t>
      </w:r>
      <w:r w:rsidR="00E001BE">
        <w:rPr>
          <w:rStyle w:val="PlaceholderText"/>
          <w:color w:val="auto"/>
        </w:rPr>
        <w:t xml:space="preserve">         </w:t>
      </w:r>
      <w:r w:rsidRPr="006C3CF1">
        <w:rPr>
          <w:rStyle w:val="PlaceholderText"/>
          <w:color w:val="auto"/>
        </w:rPr>
        <w:t>1. apríla 2018</w:t>
      </w:r>
      <w:r w:rsidRPr="00937697" w:rsidR="00937697">
        <w:rPr>
          <w:rStyle w:val="PlaceholderText"/>
          <w:color w:val="auto"/>
        </w:rPr>
        <w:t xml:space="preserve"> </w:t>
      </w:r>
      <w:r w:rsidR="00937697">
        <w:rPr>
          <w:rStyle w:val="PlaceholderText"/>
          <w:color w:val="auto"/>
        </w:rPr>
        <w:t>navrhovaná účinnosť  </w:t>
      </w:r>
      <w:r w:rsidRPr="006C3CF1" w:rsidR="00937697">
        <w:rPr>
          <w:rStyle w:val="PlaceholderText"/>
          <w:color w:val="auto"/>
        </w:rPr>
        <w:t>čl</w:t>
      </w:r>
      <w:r w:rsidR="00937697">
        <w:rPr>
          <w:rStyle w:val="PlaceholderText"/>
          <w:color w:val="auto"/>
        </w:rPr>
        <w:t>.</w:t>
      </w:r>
      <w:r w:rsidRPr="006C3CF1" w:rsidR="00937697">
        <w:rPr>
          <w:rStyle w:val="PlaceholderText"/>
          <w:color w:val="auto"/>
        </w:rPr>
        <w:t xml:space="preserve"> III </w:t>
      </w:r>
      <w:r w:rsidRPr="006C3CF1" w:rsidR="0030639B">
        <w:rPr>
          <w:rStyle w:val="PlaceholderText"/>
          <w:color w:val="auto"/>
        </w:rPr>
        <w:t xml:space="preserve"> </w:t>
      </w:r>
      <w:r w:rsidR="00937697">
        <w:rPr>
          <w:rStyle w:val="PlaceholderText"/>
          <w:color w:val="auto"/>
        </w:rPr>
        <w:t xml:space="preserve">je 1. januára 2019. </w:t>
      </w:r>
      <w:r w:rsidRPr="006C3CF1" w:rsidR="0030639B">
        <w:rPr>
          <w:rStyle w:val="PlaceholderText"/>
          <w:color w:val="auto"/>
        </w:rPr>
        <w:t>Odlišnú účinnosť 4</w:t>
      </w:r>
      <w:r w:rsidR="00A352CC">
        <w:rPr>
          <w:rStyle w:val="PlaceholderText"/>
          <w:color w:val="auto"/>
        </w:rPr>
        <w:t>4</w:t>
      </w:r>
      <w:r w:rsidRPr="006C3CF1" w:rsidR="0030639B">
        <w:rPr>
          <w:rStyle w:val="PlaceholderText"/>
          <w:color w:val="auto"/>
        </w:rPr>
        <w:t xml:space="preserve">. bodu </w:t>
      </w:r>
      <w:r w:rsidRPr="006C3CF1" w:rsidR="00E23509">
        <w:rPr>
          <w:rStyle w:val="PlaceholderText"/>
          <w:color w:val="auto"/>
        </w:rPr>
        <w:t xml:space="preserve">a </w:t>
      </w:r>
      <w:r w:rsidR="00E001BE">
        <w:rPr>
          <w:rStyle w:val="PlaceholderText"/>
          <w:color w:val="auto"/>
        </w:rPr>
        <w:t xml:space="preserve">     </w:t>
      </w:r>
      <w:r w:rsidRPr="006C3CF1" w:rsidR="00E23509">
        <w:rPr>
          <w:rStyle w:val="PlaceholderText"/>
          <w:color w:val="auto"/>
        </w:rPr>
        <w:t xml:space="preserve">§ 100aa </w:t>
      </w:r>
      <w:r w:rsidR="00882683">
        <w:rPr>
          <w:rStyle w:val="PlaceholderText"/>
          <w:color w:val="auto"/>
        </w:rPr>
        <w:t xml:space="preserve">v 97. bode </w:t>
      </w:r>
      <w:r w:rsidR="00937697">
        <w:rPr>
          <w:rStyle w:val="PlaceholderText"/>
          <w:color w:val="auto"/>
        </w:rPr>
        <w:t xml:space="preserve">v čl. I. </w:t>
      </w:r>
      <w:r w:rsidRPr="006C3CF1" w:rsidR="0030639B">
        <w:rPr>
          <w:rStyle w:val="PlaceholderText"/>
          <w:color w:val="auto"/>
        </w:rPr>
        <w:t>od 1. januára 2019 si vyžaduje nutnosť zabezpečiť bezproblémovú prípravu na profesionálne vykonávanie náhradnej starostlivosti, ktorú majú podľa</w:t>
      </w:r>
      <w:r w:rsidR="00223833">
        <w:rPr>
          <w:rStyle w:val="PlaceholderText"/>
          <w:color w:val="auto"/>
        </w:rPr>
        <w:t xml:space="preserve"> vládneho</w:t>
      </w:r>
      <w:r w:rsidRPr="006C3CF1" w:rsidR="0030639B">
        <w:rPr>
          <w:rStyle w:val="PlaceholderText"/>
          <w:color w:val="auto"/>
        </w:rPr>
        <w:t xml:space="preserve"> návrhu zákona vykonávať centrá, ktoré však reálne vzniknú až 1. januára </w:t>
      </w:r>
      <w:r w:rsidRPr="006C3CF1" w:rsidR="00E23509">
        <w:rPr>
          <w:rStyle w:val="PlaceholderText"/>
          <w:color w:val="auto"/>
        </w:rPr>
        <w:t>2</w:t>
      </w:r>
      <w:r w:rsidRPr="006C3CF1" w:rsidR="0030639B">
        <w:rPr>
          <w:rStyle w:val="PlaceholderText"/>
          <w:color w:val="auto"/>
        </w:rPr>
        <w:t xml:space="preserve">019.   </w:t>
      </w:r>
    </w:p>
    <w:p w:rsidR="003C75E7" w:rsidP="00C64FAE">
      <w:pPr>
        <w:bidi w:val="0"/>
        <w:rPr>
          <w:rFonts w:ascii="Times New Roman" w:hAnsi="Times New Roman" w:cs="Times New Roman"/>
          <w:b/>
          <w:color w:val="auto"/>
        </w:rPr>
      </w:pPr>
    </w:p>
    <w:p w:rsidR="00022B3A" w:rsidP="00022B3A">
      <w:pPr>
        <w:bidi w:val="0"/>
        <w:rPr>
          <w:rFonts w:ascii="Times New Roman" w:hAnsi="Times New Roman"/>
        </w:rPr>
      </w:pPr>
    </w:p>
    <w:p w:rsidR="00022B3A" w:rsidP="00022B3A">
      <w:pPr>
        <w:bidi w:val="0"/>
        <w:rPr>
          <w:rFonts w:ascii="Times New Roman" w:hAnsi="Times New Roman"/>
        </w:rPr>
      </w:pPr>
    </w:p>
    <w:p w:rsidR="00022B3A" w:rsidP="00022B3A">
      <w:pPr>
        <w:bidi w:val="0"/>
        <w:rPr>
          <w:rFonts w:ascii="Times New Roman" w:hAnsi="Times New Roman"/>
        </w:rPr>
      </w:pPr>
    </w:p>
    <w:p w:rsidR="00022B3A" w:rsidP="00022B3A">
      <w:pPr>
        <w:bidi w:val="0"/>
        <w:rPr>
          <w:rFonts w:ascii="Times New Roman" w:hAnsi="Times New Roman"/>
        </w:rPr>
      </w:pPr>
      <w:r>
        <w:rPr>
          <w:rFonts w:ascii="Times New Roman" w:hAnsi="Times New Roman"/>
        </w:rPr>
        <w:t>Bratislava 8. novembra 2017</w:t>
      </w:r>
    </w:p>
    <w:p w:rsidR="00022B3A" w:rsidP="00022B3A">
      <w:pPr>
        <w:bidi w:val="0"/>
        <w:rPr>
          <w:rFonts w:ascii="Times New Roman" w:hAnsi="Times New Roman"/>
        </w:rPr>
      </w:pPr>
    </w:p>
    <w:p w:rsidR="00022B3A" w:rsidP="00022B3A">
      <w:pPr>
        <w:bidi w:val="0"/>
        <w:jc w:val="center"/>
        <w:rPr>
          <w:rFonts w:ascii="Times New Roman" w:hAnsi="Times New Roman"/>
          <w:b/>
        </w:rPr>
      </w:pPr>
    </w:p>
    <w:p w:rsidR="00022B3A" w:rsidP="00022B3A">
      <w:pPr>
        <w:bidi w:val="0"/>
        <w:jc w:val="center"/>
        <w:rPr>
          <w:rFonts w:ascii="Times New Roman" w:hAnsi="Times New Roman"/>
          <w:b/>
        </w:rPr>
      </w:pPr>
    </w:p>
    <w:p w:rsidR="00022B3A" w:rsidP="00022B3A">
      <w:pPr>
        <w:bidi w:val="0"/>
        <w:jc w:val="center"/>
        <w:rPr>
          <w:rFonts w:ascii="Times New Roman" w:hAnsi="Times New Roman"/>
          <w:b/>
        </w:rPr>
      </w:pPr>
    </w:p>
    <w:p w:rsidR="00022B3A" w:rsidP="00022B3A">
      <w:pPr>
        <w:bidi w:val="0"/>
        <w:jc w:val="center"/>
        <w:rPr>
          <w:rFonts w:ascii="Times New Roman" w:hAnsi="Times New Roman"/>
          <w:b/>
        </w:rPr>
      </w:pPr>
    </w:p>
    <w:p w:rsidR="00022B3A" w:rsidRPr="00B2349A" w:rsidP="00022B3A">
      <w:pPr>
        <w:bidi w:val="0"/>
        <w:jc w:val="center"/>
        <w:rPr>
          <w:rFonts w:ascii="Times New Roman" w:hAnsi="Times New Roman"/>
          <w:b/>
        </w:rPr>
      </w:pPr>
      <w:r w:rsidRPr="00B2349A">
        <w:rPr>
          <w:rFonts w:ascii="Times New Roman" w:hAnsi="Times New Roman"/>
          <w:b/>
        </w:rPr>
        <w:t>Robert Fico</w:t>
      </w:r>
      <w:r>
        <w:rPr>
          <w:rFonts w:ascii="Times New Roman" w:hAnsi="Times New Roman"/>
          <w:b/>
        </w:rPr>
        <w:t>, v. r.</w:t>
      </w:r>
    </w:p>
    <w:p w:rsidR="00022B3A" w:rsidRPr="00B2349A" w:rsidP="00022B3A">
      <w:pPr>
        <w:bidi w:val="0"/>
        <w:jc w:val="center"/>
        <w:rPr>
          <w:rFonts w:ascii="Times New Roman" w:hAnsi="Times New Roman"/>
        </w:rPr>
      </w:pPr>
      <w:r w:rsidRPr="00B2349A">
        <w:rPr>
          <w:rFonts w:ascii="Times New Roman" w:hAnsi="Times New Roman"/>
        </w:rPr>
        <w:t>predseda vlády</w:t>
      </w:r>
    </w:p>
    <w:p w:rsidR="00022B3A" w:rsidRPr="00B2349A" w:rsidP="00022B3A">
      <w:pPr>
        <w:bidi w:val="0"/>
        <w:jc w:val="center"/>
        <w:rPr>
          <w:rFonts w:ascii="Times New Roman" w:hAnsi="Times New Roman"/>
        </w:rPr>
      </w:pPr>
      <w:r w:rsidRPr="00B2349A">
        <w:rPr>
          <w:rFonts w:ascii="Times New Roman" w:hAnsi="Times New Roman"/>
        </w:rPr>
        <w:t>Slovenskej republiky</w:t>
      </w:r>
    </w:p>
    <w:p w:rsidR="00022B3A" w:rsidRPr="00B2349A" w:rsidP="00022B3A">
      <w:pPr>
        <w:bidi w:val="0"/>
        <w:spacing w:before="120"/>
        <w:rPr>
          <w:rFonts w:ascii="Times New Roman" w:hAnsi="Times New Roman"/>
        </w:rPr>
      </w:pPr>
    </w:p>
    <w:p w:rsidR="00022B3A" w:rsidP="00022B3A">
      <w:pPr>
        <w:bidi w:val="0"/>
        <w:spacing w:before="120"/>
        <w:rPr>
          <w:rFonts w:ascii="Times New Roman" w:hAnsi="Times New Roman"/>
        </w:rPr>
      </w:pPr>
    </w:p>
    <w:p w:rsidR="00022B3A" w:rsidP="00022B3A">
      <w:pPr>
        <w:bidi w:val="0"/>
        <w:spacing w:before="120"/>
        <w:rPr>
          <w:rFonts w:ascii="Times New Roman" w:hAnsi="Times New Roman"/>
        </w:rPr>
      </w:pPr>
    </w:p>
    <w:p w:rsidR="00022B3A" w:rsidP="00022B3A">
      <w:pPr>
        <w:bidi w:val="0"/>
        <w:spacing w:before="120"/>
        <w:rPr>
          <w:rFonts w:ascii="Times New Roman" w:hAnsi="Times New Roman"/>
        </w:rPr>
      </w:pPr>
    </w:p>
    <w:p w:rsidR="00022B3A" w:rsidP="00022B3A">
      <w:pPr>
        <w:bidi w:val="0"/>
        <w:spacing w:before="120"/>
        <w:rPr>
          <w:rFonts w:ascii="Times New Roman" w:hAnsi="Times New Roman"/>
        </w:rPr>
      </w:pPr>
    </w:p>
    <w:p w:rsidR="00022B3A" w:rsidRPr="00B2349A" w:rsidP="00022B3A">
      <w:pPr>
        <w:bidi w:val="0"/>
        <w:jc w:val="center"/>
        <w:rPr>
          <w:rFonts w:ascii="Times New Roman" w:hAnsi="Times New Roman"/>
          <w:b/>
        </w:rPr>
      </w:pPr>
      <w:r w:rsidRPr="00B2349A">
        <w:rPr>
          <w:rFonts w:ascii="Times New Roman" w:hAnsi="Times New Roman"/>
          <w:b/>
        </w:rPr>
        <w:t>Ján Richter</w:t>
      </w:r>
      <w:r>
        <w:rPr>
          <w:rFonts w:ascii="Times New Roman" w:hAnsi="Times New Roman"/>
          <w:b/>
        </w:rPr>
        <w:t>, v. r.</w:t>
      </w:r>
    </w:p>
    <w:p w:rsidR="00022B3A" w:rsidRPr="00B2349A" w:rsidP="00022B3A">
      <w:pPr>
        <w:bidi w:val="0"/>
        <w:jc w:val="center"/>
        <w:rPr>
          <w:rFonts w:ascii="Times New Roman" w:hAnsi="Times New Roman"/>
        </w:rPr>
      </w:pPr>
      <w:r w:rsidRPr="00B2349A">
        <w:rPr>
          <w:rFonts w:ascii="Times New Roman" w:hAnsi="Times New Roman"/>
        </w:rPr>
        <w:t>minister práce, sociálnych vecí</w:t>
      </w:r>
    </w:p>
    <w:p w:rsidR="00022B3A" w:rsidRPr="00B2349A" w:rsidP="00022B3A">
      <w:pPr>
        <w:bidi w:val="0"/>
        <w:jc w:val="center"/>
        <w:rPr>
          <w:rFonts w:ascii="Times New Roman" w:hAnsi="Times New Roman"/>
          <w:b/>
        </w:rPr>
      </w:pPr>
      <w:r w:rsidRPr="00B2349A">
        <w:rPr>
          <w:rFonts w:ascii="Times New Roman" w:hAnsi="Times New Roman"/>
        </w:rPr>
        <w:t>a rodiny Slovenskej republiky</w:t>
      </w:r>
    </w:p>
    <w:p w:rsidR="00022B3A" w:rsidRPr="006C3CF1" w:rsidP="00C64FAE">
      <w:pPr>
        <w:bidi w:val="0"/>
        <w:rPr>
          <w:rFonts w:ascii="Times New Roman" w:hAnsi="Times New Roman" w:cs="Times New Roman"/>
          <w:b/>
          <w:color w:val="auto"/>
        </w:rPr>
      </w:pPr>
    </w:p>
    <w:sectPr w:rsidSect="007A4019">
      <w:footerReference w:type="default" r:id="rId6"/>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003"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01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22B3A">
      <w:rPr>
        <w:rFonts w:ascii="Times New Roman" w:hAnsi="Times New Roman"/>
        <w:noProof/>
      </w:rPr>
      <w:t>41</w:t>
    </w:r>
    <w:r>
      <w:rPr>
        <w:rFonts w:ascii="Times New Roman" w:hAnsi="Times New Roman"/>
      </w:rPr>
      <w:fldChar w:fldCharType="end"/>
    </w:r>
  </w:p>
  <w:p w:rsidR="007A401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2B0"/>
    <w:multiLevelType w:val="hybridMultilevel"/>
    <w:tmpl w:val="DDD4BA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B176E"/>
    <w:multiLevelType w:val="hybridMultilevel"/>
    <w:tmpl w:val="FD868D78"/>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B305509"/>
    <w:multiLevelType w:val="hybridMultilevel"/>
    <w:tmpl w:val="DF402A20"/>
    <w:lvl w:ilvl="0">
      <w:start w:val="1"/>
      <w:numFmt w:val="lowerLetter"/>
      <w:lvlText w:val="%1)"/>
      <w:lvlJc w:val="left"/>
      <w:pPr>
        <w:tabs>
          <w:tab w:val="num" w:pos="1068"/>
        </w:tabs>
        <w:ind w:left="1068" w:hanging="360"/>
      </w:pPr>
      <w:rPr>
        <w:rFonts w:cs="Times New Roman" w:hint="default"/>
        <w:b w:val="0"/>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FD91B55"/>
    <w:multiLevelType w:val="hybridMultilevel"/>
    <w:tmpl w:val="7A7A15F2"/>
    <w:lvl w:ilvl="0">
      <w:start w:val="1"/>
      <w:numFmt w:val="lowerLetter"/>
      <w:lvlText w:val="%1)"/>
      <w:lvlJc w:val="left"/>
      <w:pPr>
        <w:ind w:left="2340" w:hanging="360"/>
      </w:pPr>
      <w:rPr>
        <w:rFonts w:cs="Times New Roman"/>
        <w:rtl w:val="0"/>
        <w:cs w:val="0"/>
      </w:rPr>
    </w:lvl>
    <w:lvl w:ilvl="1">
      <w:start w:val="1"/>
      <w:numFmt w:val="lowerLetter"/>
      <w:lvlText w:val="%2."/>
      <w:lvlJc w:val="left"/>
      <w:pPr>
        <w:ind w:left="3060" w:hanging="360"/>
      </w:pPr>
      <w:rPr>
        <w:rFonts w:cs="Times New Roman"/>
        <w:rtl w:val="0"/>
        <w:cs w:val="0"/>
      </w:rPr>
    </w:lvl>
    <w:lvl w:ilvl="2">
      <w:start w:val="1"/>
      <w:numFmt w:val="lowerRoman"/>
      <w:lvlText w:val="%3."/>
      <w:lvlJc w:val="right"/>
      <w:pPr>
        <w:ind w:left="3780" w:hanging="180"/>
      </w:pPr>
      <w:rPr>
        <w:rFonts w:cs="Times New Roman"/>
        <w:rtl w:val="0"/>
        <w:cs w:val="0"/>
      </w:rPr>
    </w:lvl>
    <w:lvl w:ilvl="3">
      <w:start w:val="1"/>
      <w:numFmt w:val="decimal"/>
      <w:lvlText w:val="%4."/>
      <w:lvlJc w:val="left"/>
      <w:pPr>
        <w:ind w:left="4500" w:hanging="360"/>
      </w:pPr>
      <w:rPr>
        <w:rFonts w:cs="Times New Roman"/>
        <w:rtl w:val="0"/>
        <w:cs w:val="0"/>
      </w:rPr>
    </w:lvl>
    <w:lvl w:ilvl="4">
      <w:start w:val="1"/>
      <w:numFmt w:val="lowerLetter"/>
      <w:lvlText w:val="%5."/>
      <w:lvlJc w:val="left"/>
      <w:pPr>
        <w:ind w:left="5220" w:hanging="360"/>
      </w:pPr>
      <w:rPr>
        <w:rFonts w:cs="Times New Roman"/>
        <w:rtl w:val="0"/>
        <w:cs w:val="0"/>
      </w:rPr>
    </w:lvl>
    <w:lvl w:ilvl="5">
      <w:start w:val="1"/>
      <w:numFmt w:val="lowerRoman"/>
      <w:lvlText w:val="%6."/>
      <w:lvlJc w:val="right"/>
      <w:pPr>
        <w:ind w:left="5940" w:hanging="180"/>
      </w:pPr>
      <w:rPr>
        <w:rFonts w:cs="Times New Roman"/>
        <w:rtl w:val="0"/>
        <w:cs w:val="0"/>
      </w:rPr>
    </w:lvl>
    <w:lvl w:ilvl="6">
      <w:start w:val="1"/>
      <w:numFmt w:val="decimal"/>
      <w:lvlText w:val="%7."/>
      <w:lvlJc w:val="left"/>
      <w:pPr>
        <w:ind w:left="6660" w:hanging="360"/>
      </w:pPr>
      <w:rPr>
        <w:rFonts w:cs="Times New Roman"/>
        <w:rtl w:val="0"/>
        <w:cs w:val="0"/>
      </w:rPr>
    </w:lvl>
    <w:lvl w:ilvl="7">
      <w:start w:val="1"/>
      <w:numFmt w:val="lowerLetter"/>
      <w:lvlText w:val="%8."/>
      <w:lvlJc w:val="left"/>
      <w:pPr>
        <w:ind w:left="7380" w:hanging="360"/>
      </w:pPr>
      <w:rPr>
        <w:rFonts w:cs="Times New Roman"/>
        <w:rtl w:val="0"/>
        <w:cs w:val="0"/>
      </w:rPr>
    </w:lvl>
    <w:lvl w:ilvl="8">
      <w:start w:val="1"/>
      <w:numFmt w:val="lowerRoman"/>
      <w:lvlText w:val="%9."/>
      <w:lvlJc w:val="right"/>
      <w:pPr>
        <w:ind w:left="8100" w:hanging="180"/>
      </w:pPr>
      <w:rPr>
        <w:rFonts w:cs="Times New Roman"/>
        <w:rtl w:val="0"/>
        <w:cs w:val="0"/>
      </w:rPr>
    </w:lvl>
  </w:abstractNum>
  <w:abstractNum w:abstractNumId="4">
    <w:nsid w:val="11400937"/>
    <w:multiLevelType w:val="hybridMultilevel"/>
    <w:tmpl w:val="8B3C14D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119833F6"/>
    <w:multiLevelType w:val="hybridMultilevel"/>
    <w:tmpl w:val="E80CB74E"/>
    <w:lvl w:ilvl="0">
      <w:start w:val="0"/>
      <w:numFmt w:val="bullet"/>
      <w:lvlText w:val="-"/>
      <w:lvlJc w:val="left"/>
      <w:pPr>
        <w:tabs>
          <w:tab w:val="num" w:pos="420"/>
        </w:tabs>
        <w:ind w:left="420" w:hanging="360"/>
      </w:pPr>
      <w:rPr>
        <w:rFonts w:ascii="Times New Roman" w:eastAsia="Times New Roman" w:hAnsi="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6">
    <w:nsid w:val="122F57A3"/>
    <w:multiLevelType w:val="hybridMultilevel"/>
    <w:tmpl w:val="8272B1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FA00DB"/>
    <w:multiLevelType w:val="hybridMultilevel"/>
    <w:tmpl w:val="E2268F6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8D900BB"/>
    <w:multiLevelType w:val="hybridMultilevel"/>
    <w:tmpl w:val="60D66F9A"/>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1BA66465"/>
    <w:multiLevelType w:val="hybridMultilevel"/>
    <w:tmpl w:val="AB5C61D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ascii="Times New Roman" w:hAnsi="Times New Roman" w:cs="Times New Roman" w:hint="default"/>
        <w:b w:val="0"/>
        <w:i w:val="0"/>
        <w:color w:val="auto"/>
        <w:sz w:val="24"/>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E0B3ABD"/>
    <w:multiLevelType w:val="hybridMultilevel"/>
    <w:tmpl w:val="55063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FB06A6A"/>
    <w:multiLevelType w:val="hybridMultilevel"/>
    <w:tmpl w:val="8504889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D96E57"/>
    <w:multiLevelType w:val="hybridMultilevel"/>
    <w:tmpl w:val="182CCF5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28B27C62"/>
    <w:multiLevelType w:val="hybridMultilevel"/>
    <w:tmpl w:val="4370A0E4"/>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D2D5B8E"/>
    <w:multiLevelType w:val="hybridMultilevel"/>
    <w:tmpl w:val="55284C6E"/>
    <w:lvl w:ilvl="0">
      <w:start w:val="1"/>
      <w:numFmt w:val="decimal"/>
      <w:lvlText w:val="%1."/>
      <w:lvlJc w:val="left"/>
      <w:pPr>
        <w:tabs>
          <w:tab w:val="num" w:pos="360"/>
        </w:tabs>
        <w:ind w:left="360" w:hanging="360"/>
      </w:pPr>
      <w:rPr>
        <w:rFonts w:cs="Times New Roman" w:hint="default"/>
        <w:b w:val="0"/>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E193950"/>
    <w:multiLevelType w:val="hybridMultilevel"/>
    <w:tmpl w:val="DE3C3A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EE25798"/>
    <w:multiLevelType w:val="hybridMultilevel"/>
    <w:tmpl w:val="30CC61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0FA1912"/>
    <w:multiLevelType w:val="hybridMultilevel"/>
    <w:tmpl w:val="D50812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1474051"/>
    <w:multiLevelType w:val="hybridMultilevel"/>
    <w:tmpl w:val="5E3C9D5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9">
    <w:nsid w:val="33114D37"/>
    <w:multiLevelType w:val="hybridMultilevel"/>
    <w:tmpl w:val="0A0A7458"/>
    <w:lvl w:ilvl="0">
      <w:start w:val="1"/>
      <w:numFmt w:val="lowerLetter"/>
      <w:lvlText w:val="%1)"/>
      <w:lvlJc w:val="left"/>
      <w:pPr>
        <w:tabs>
          <w:tab w:val="num" w:pos="360"/>
        </w:tabs>
        <w:ind w:left="360" w:hanging="360"/>
      </w:pPr>
      <w:rPr>
        <w:rFonts w:ascii="Times New Roman" w:hAnsi="Times New Roman" w:cs="Times New Roman" w:hint="default"/>
        <w:b w:val="0"/>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3F20DDA"/>
    <w:multiLevelType w:val="hybridMultilevel"/>
    <w:tmpl w:val="40AEB8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DC14B12"/>
    <w:multiLevelType w:val="hybridMultilevel"/>
    <w:tmpl w:val="62085E8C"/>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1B7F64"/>
    <w:multiLevelType w:val="hybridMultilevel"/>
    <w:tmpl w:val="F0CA386C"/>
    <w:lvl w:ilvl="0">
      <w:start w:val="1"/>
      <w:numFmt w:val="decimal"/>
      <w:lvlText w:val="%1."/>
      <w:lvlJc w:val="left"/>
      <w:pPr>
        <w:tabs>
          <w:tab w:val="num" w:pos="982"/>
        </w:tabs>
        <w:ind w:left="982" w:hanging="360"/>
      </w:pPr>
      <w:rPr>
        <w:rFonts w:cs="Times New Roman" w:hint="default"/>
        <w:rtl w:val="0"/>
        <w:cs w:val="0"/>
      </w:rPr>
    </w:lvl>
    <w:lvl w:ilvl="1">
      <w:start w:val="1"/>
      <w:numFmt w:val="lowerLetter"/>
      <w:lvlText w:val="%2)"/>
      <w:lvlJc w:val="left"/>
      <w:pPr>
        <w:tabs>
          <w:tab w:val="num" w:pos="1800"/>
        </w:tabs>
        <w:ind w:left="1800" w:hanging="360"/>
      </w:pPr>
      <w:rPr>
        <w:rFonts w:cs="Times New Roman" w:hint="default"/>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3">
    <w:nsid w:val="40B51661"/>
    <w:multiLevelType w:val="hybridMultilevel"/>
    <w:tmpl w:val="6E96D5E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1DC4DE8"/>
    <w:multiLevelType w:val="hybridMultilevel"/>
    <w:tmpl w:val="1F601AE6"/>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42F329D7"/>
    <w:multiLevelType w:val="hybridMultilevel"/>
    <w:tmpl w:val="CBA4C626"/>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26">
    <w:nsid w:val="43A60654"/>
    <w:multiLevelType w:val="hybridMultilevel"/>
    <w:tmpl w:val="C48A5F8E"/>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7">
    <w:nsid w:val="45076512"/>
    <w:multiLevelType w:val="hybridMultilevel"/>
    <w:tmpl w:val="28662F38"/>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nsid w:val="517078F9"/>
    <w:multiLevelType w:val="hybridMultilevel"/>
    <w:tmpl w:val="9DE49B2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441059C"/>
    <w:multiLevelType w:val="hybridMultilevel"/>
    <w:tmpl w:val="74EE42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7302648"/>
    <w:multiLevelType w:val="hybridMultilevel"/>
    <w:tmpl w:val="6952F148"/>
    <w:lvl w:ilvl="0">
      <w:start w:val="1"/>
      <w:numFmt w:val="lowerLetter"/>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1">
    <w:nsid w:val="58FC085C"/>
    <w:multiLevelType w:val="hybridMultilevel"/>
    <w:tmpl w:val="75FCE21C"/>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2">
    <w:nsid w:val="59E27381"/>
    <w:multiLevelType w:val="hybridMultilevel"/>
    <w:tmpl w:val="DCFC3D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FBA1D76"/>
    <w:multiLevelType w:val="hybridMultilevel"/>
    <w:tmpl w:val="9DE49B2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2202DF8"/>
    <w:multiLevelType w:val="hybridMultilevel"/>
    <w:tmpl w:val="733411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2E41AA0"/>
    <w:multiLevelType w:val="hybridMultilevel"/>
    <w:tmpl w:val="FD74102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6C30560"/>
    <w:multiLevelType w:val="hybridMultilevel"/>
    <w:tmpl w:val="6B22779E"/>
    <w:lvl w:ilvl="0">
      <w:start w:val="1"/>
      <w:numFmt w:val="bullet"/>
      <w:lvlText w:val="-"/>
      <w:lvlJc w:val="left"/>
      <w:pPr>
        <w:tabs>
          <w:tab w:val="num" w:pos="495"/>
        </w:tabs>
        <w:ind w:left="495" w:hanging="375"/>
      </w:pPr>
      <w:rPr>
        <w:rFonts w:ascii="Times New Roman" w:eastAsia="Times New Roman" w:hAnsi="Times New Roman" w:hint="default"/>
      </w:rPr>
    </w:lvl>
    <w:lvl w:ilvl="1">
      <w:start w:val="1"/>
      <w:numFmt w:val="bullet"/>
      <w:lvlText w:val="o"/>
      <w:lvlJc w:val="left"/>
      <w:pPr>
        <w:tabs>
          <w:tab w:val="num" w:pos="1200"/>
        </w:tabs>
        <w:ind w:left="1200" w:hanging="360"/>
      </w:pPr>
      <w:rPr>
        <w:rFonts w:ascii="Courier New" w:hAnsi="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37">
    <w:nsid w:val="66D6760D"/>
    <w:multiLevelType w:val="hybridMultilevel"/>
    <w:tmpl w:val="627EE2D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8A8555F"/>
    <w:multiLevelType w:val="hybridMultilevel"/>
    <w:tmpl w:val="C838A7F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CD14B6B"/>
    <w:multiLevelType w:val="hybridMultilevel"/>
    <w:tmpl w:val="8F9A818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D0C3211"/>
    <w:multiLevelType w:val="hybridMultilevel"/>
    <w:tmpl w:val="D4E2782A"/>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6DEF4894"/>
    <w:multiLevelType w:val="hybridMultilevel"/>
    <w:tmpl w:val="311C8B8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08C7E9A"/>
    <w:multiLevelType w:val="hybridMultilevel"/>
    <w:tmpl w:val="965A6E1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3">
    <w:nsid w:val="72E34DCB"/>
    <w:multiLevelType w:val="hybridMultilevel"/>
    <w:tmpl w:val="74EE42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75865B40"/>
    <w:multiLevelType w:val="hybridMultilevel"/>
    <w:tmpl w:val="C06453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8E83CE7"/>
    <w:multiLevelType w:val="hybridMultilevel"/>
    <w:tmpl w:val="63308EC6"/>
    <w:lvl w:ilvl="0">
      <w:start w:val="1"/>
      <w:numFmt w:val="decimal"/>
      <w:lvlText w:val="%1."/>
      <w:lvlJc w:val="left"/>
      <w:pPr>
        <w:ind w:left="1069"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C470D69"/>
    <w:multiLevelType w:val="hybridMultilevel"/>
    <w:tmpl w:val="6D70D692"/>
    <w:lvl w:ilvl="0">
      <w:start w:val="1"/>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7">
    <w:nsid w:val="7D091508"/>
    <w:multiLevelType w:val="hybridMultilevel"/>
    <w:tmpl w:val="2C8A329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7D6F57C4"/>
    <w:multiLevelType w:val="multilevel"/>
    <w:tmpl w:val="56BCD75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9">
    <w:nsid w:val="7F7E56C9"/>
    <w:multiLevelType w:val="hybridMultilevel"/>
    <w:tmpl w:val="3872B558"/>
    <w:lvl w:ilvl="0">
      <w:start w:val="1"/>
      <w:numFmt w:val="decimal"/>
      <w:lvlText w:val="%1."/>
      <w:lvlJc w:val="left"/>
      <w:pPr>
        <w:ind w:left="114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num w:numId="1">
    <w:abstractNumId w:val="27"/>
  </w:num>
  <w:num w:numId="2">
    <w:abstractNumId w:val="11"/>
  </w:num>
  <w:num w:numId="3">
    <w:abstractNumId w:val="37"/>
  </w:num>
  <w:num w:numId="4">
    <w:abstractNumId w:val="43"/>
  </w:num>
  <w:num w:numId="5">
    <w:abstractNumId w:val="35"/>
  </w:num>
  <w:num w:numId="6">
    <w:abstractNumId w:val="29"/>
  </w:num>
  <w:num w:numId="7">
    <w:abstractNumId w:val="47"/>
  </w:num>
  <w:num w:numId="8">
    <w:abstractNumId w:val="3"/>
  </w:num>
  <w:num w:numId="9">
    <w:abstractNumId w:val="23"/>
  </w:num>
  <w:num w:numId="10">
    <w:abstractNumId w:val="16"/>
  </w:num>
  <w:num w:numId="11">
    <w:abstractNumId w:val="5"/>
  </w:num>
  <w:num w:numId="12">
    <w:abstractNumId w:val="33"/>
  </w:num>
  <w:num w:numId="13">
    <w:abstractNumId w:val="17"/>
  </w:num>
  <w:num w:numId="14">
    <w:abstractNumId w:val="7"/>
  </w:num>
  <w:num w:numId="15">
    <w:abstractNumId w:val="34"/>
  </w:num>
  <w:num w:numId="16">
    <w:abstractNumId w:val="48"/>
  </w:num>
  <w:num w:numId="17">
    <w:abstractNumId w:val="19"/>
  </w:num>
  <w:num w:numId="18">
    <w:abstractNumId w:val="22"/>
  </w:num>
  <w:num w:numId="19">
    <w:abstractNumId w:val="38"/>
  </w:num>
  <w:num w:numId="20">
    <w:abstractNumId w:val="14"/>
  </w:num>
  <w:num w:numId="21">
    <w:abstractNumId w:val="46"/>
  </w:num>
  <w:num w:numId="22">
    <w:abstractNumId w:val="0"/>
  </w:num>
  <w:num w:numId="23">
    <w:abstractNumId w:val="15"/>
  </w:num>
  <w:num w:numId="24">
    <w:abstractNumId w:val="41"/>
  </w:num>
  <w:num w:numId="25">
    <w:abstractNumId w:val="44"/>
  </w:num>
  <w:num w:numId="26">
    <w:abstractNumId w:val="12"/>
  </w:num>
  <w:num w:numId="27">
    <w:abstractNumId w:val="28"/>
  </w:num>
  <w:num w:numId="28">
    <w:abstractNumId w:val="30"/>
  </w:num>
  <w:num w:numId="29">
    <w:abstractNumId w:val="31"/>
  </w:num>
  <w:num w:numId="30">
    <w:abstractNumId w:val="42"/>
  </w:num>
  <w:num w:numId="31">
    <w:abstractNumId w:val="4"/>
  </w:num>
  <w:num w:numId="32">
    <w:abstractNumId w:val="18"/>
  </w:num>
  <w:num w:numId="33">
    <w:abstractNumId w:val="25"/>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num>
  <w:num w:numId="37">
    <w:abstractNumId w:val="32"/>
  </w:num>
  <w:num w:numId="38">
    <w:abstractNumId w:val="24"/>
  </w:num>
  <w:num w:numId="39">
    <w:abstractNumId w:val="36"/>
  </w:num>
  <w:num w:numId="40">
    <w:abstractNumId w:val="40"/>
  </w:num>
  <w:num w:numId="41">
    <w:abstractNumId w:val="9"/>
  </w:num>
  <w:num w:numId="42">
    <w:abstractNumId w:val="20"/>
  </w:num>
  <w:num w:numId="43">
    <w:abstractNumId w:val="49"/>
  </w:num>
  <w:num w:numId="44">
    <w:abstractNumId w:val="26"/>
  </w:num>
  <w:num w:numId="45">
    <w:abstractNumId w:val="45"/>
  </w:num>
  <w:num w:numId="46">
    <w:abstractNumId w:val="1"/>
  </w:num>
  <w:num w:numId="47">
    <w:abstractNumId w:val="6"/>
  </w:num>
  <w:num w:numId="48">
    <w:abstractNumId w:val="21"/>
  </w:num>
  <w:num w:numId="49">
    <w:abstractNumId w:val="13"/>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displayVerticalDrawingGridEvery w:val="2"/>
  <w:characterSpacingControl w:val="doNotCompress"/>
  <w:compat/>
  <w:rsids>
    <w:rsidRoot w:val="00B82B6B"/>
    <w:rsid w:val="00006C9F"/>
    <w:rsid w:val="00010286"/>
    <w:rsid w:val="0001480D"/>
    <w:rsid w:val="00022297"/>
    <w:rsid w:val="00022B3A"/>
    <w:rsid w:val="00025F42"/>
    <w:rsid w:val="0003181C"/>
    <w:rsid w:val="00036217"/>
    <w:rsid w:val="00040707"/>
    <w:rsid w:val="0004596A"/>
    <w:rsid w:val="00050FB6"/>
    <w:rsid w:val="00051F2B"/>
    <w:rsid w:val="00052EF1"/>
    <w:rsid w:val="000600DA"/>
    <w:rsid w:val="00060239"/>
    <w:rsid w:val="0006467F"/>
    <w:rsid w:val="00065D24"/>
    <w:rsid w:val="00075EEE"/>
    <w:rsid w:val="00076988"/>
    <w:rsid w:val="000826B7"/>
    <w:rsid w:val="000927C2"/>
    <w:rsid w:val="0009356D"/>
    <w:rsid w:val="000A2012"/>
    <w:rsid w:val="000A28EF"/>
    <w:rsid w:val="000A6333"/>
    <w:rsid w:val="000B7847"/>
    <w:rsid w:val="000C0382"/>
    <w:rsid w:val="000C250E"/>
    <w:rsid w:val="000C5F2C"/>
    <w:rsid w:val="000D0274"/>
    <w:rsid w:val="000D0931"/>
    <w:rsid w:val="000D1552"/>
    <w:rsid w:val="000D4CE2"/>
    <w:rsid w:val="000D6705"/>
    <w:rsid w:val="000E0E5E"/>
    <w:rsid w:val="000E1845"/>
    <w:rsid w:val="000E1CAF"/>
    <w:rsid w:val="000E33A6"/>
    <w:rsid w:val="000E4912"/>
    <w:rsid w:val="000E7AFF"/>
    <w:rsid w:val="000F0E81"/>
    <w:rsid w:val="000F0F3E"/>
    <w:rsid w:val="000F1B56"/>
    <w:rsid w:val="000F76EA"/>
    <w:rsid w:val="0010026E"/>
    <w:rsid w:val="001140BB"/>
    <w:rsid w:val="0011542E"/>
    <w:rsid w:val="001213D1"/>
    <w:rsid w:val="00122D3B"/>
    <w:rsid w:val="0012447D"/>
    <w:rsid w:val="00125591"/>
    <w:rsid w:val="00126104"/>
    <w:rsid w:val="00127CE6"/>
    <w:rsid w:val="00130F1D"/>
    <w:rsid w:val="00135786"/>
    <w:rsid w:val="00140B1B"/>
    <w:rsid w:val="0014380D"/>
    <w:rsid w:val="00144443"/>
    <w:rsid w:val="001473CF"/>
    <w:rsid w:val="00153BD7"/>
    <w:rsid w:val="0015720C"/>
    <w:rsid w:val="00162022"/>
    <w:rsid w:val="001624E0"/>
    <w:rsid w:val="00172A2D"/>
    <w:rsid w:val="001732BE"/>
    <w:rsid w:val="00183BA2"/>
    <w:rsid w:val="00186E0A"/>
    <w:rsid w:val="00190E24"/>
    <w:rsid w:val="00193D09"/>
    <w:rsid w:val="00194199"/>
    <w:rsid w:val="00195596"/>
    <w:rsid w:val="001A080E"/>
    <w:rsid w:val="001A0AF1"/>
    <w:rsid w:val="001A1EFB"/>
    <w:rsid w:val="001B0142"/>
    <w:rsid w:val="001B1649"/>
    <w:rsid w:val="001B4E85"/>
    <w:rsid w:val="001C14D7"/>
    <w:rsid w:val="001E4DCB"/>
    <w:rsid w:val="001E6A26"/>
    <w:rsid w:val="001E7C58"/>
    <w:rsid w:val="001F0927"/>
    <w:rsid w:val="001F5DB2"/>
    <w:rsid w:val="001F6A7B"/>
    <w:rsid w:val="00203B72"/>
    <w:rsid w:val="0020774C"/>
    <w:rsid w:val="00212139"/>
    <w:rsid w:val="00213F0F"/>
    <w:rsid w:val="002144F2"/>
    <w:rsid w:val="00215A5A"/>
    <w:rsid w:val="00215E18"/>
    <w:rsid w:val="0022132F"/>
    <w:rsid w:val="00222FA2"/>
    <w:rsid w:val="0022370F"/>
    <w:rsid w:val="00223833"/>
    <w:rsid w:val="00225ACA"/>
    <w:rsid w:val="00233460"/>
    <w:rsid w:val="00235940"/>
    <w:rsid w:val="00236E2F"/>
    <w:rsid w:val="00237FD2"/>
    <w:rsid w:val="00246621"/>
    <w:rsid w:val="002578AE"/>
    <w:rsid w:val="00262F80"/>
    <w:rsid w:val="0026701F"/>
    <w:rsid w:val="00267CAF"/>
    <w:rsid w:val="00273EC9"/>
    <w:rsid w:val="002755E4"/>
    <w:rsid w:val="00287781"/>
    <w:rsid w:val="00293B7A"/>
    <w:rsid w:val="00296211"/>
    <w:rsid w:val="002A6F21"/>
    <w:rsid w:val="002A7A75"/>
    <w:rsid w:val="002B11A3"/>
    <w:rsid w:val="002B259E"/>
    <w:rsid w:val="002B53C0"/>
    <w:rsid w:val="002B5CF8"/>
    <w:rsid w:val="002C227C"/>
    <w:rsid w:val="002C2471"/>
    <w:rsid w:val="002C338F"/>
    <w:rsid w:val="002C3F5B"/>
    <w:rsid w:val="002D03CE"/>
    <w:rsid w:val="002D169A"/>
    <w:rsid w:val="002D299F"/>
    <w:rsid w:val="002D2F2F"/>
    <w:rsid w:val="002D42C0"/>
    <w:rsid w:val="002D6078"/>
    <w:rsid w:val="002D69F4"/>
    <w:rsid w:val="002E17DF"/>
    <w:rsid w:val="002E3A5E"/>
    <w:rsid w:val="002F13BD"/>
    <w:rsid w:val="002F7FA8"/>
    <w:rsid w:val="00305927"/>
    <w:rsid w:val="0030639B"/>
    <w:rsid w:val="00310142"/>
    <w:rsid w:val="00313E4D"/>
    <w:rsid w:val="00314C04"/>
    <w:rsid w:val="00322CDB"/>
    <w:rsid w:val="00335864"/>
    <w:rsid w:val="00351BA6"/>
    <w:rsid w:val="00352AF9"/>
    <w:rsid w:val="00352BB4"/>
    <w:rsid w:val="00355EBC"/>
    <w:rsid w:val="00357A99"/>
    <w:rsid w:val="0036430A"/>
    <w:rsid w:val="0036758C"/>
    <w:rsid w:val="00370859"/>
    <w:rsid w:val="0037107D"/>
    <w:rsid w:val="00371AB9"/>
    <w:rsid w:val="00373F34"/>
    <w:rsid w:val="00377E94"/>
    <w:rsid w:val="00387C29"/>
    <w:rsid w:val="00387C91"/>
    <w:rsid w:val="003977DF"/>
    <w:rsid w:val="003A3636"/>
    <w:rsid w:val="003C2EB7"/>
    <w:rsid w:val="003C65DD"/>
    <w:rsid w:val="003C75E7"/>
    <w:rsid w:val="003D4D93"/>
    <w:rsid w:val="003D6453"/>
    <w:rsid w:val="003E3318"/>
    <w:rsid w:val="003F2FBD"/>
    <w:rsid w:val="00400CB6"/>
    <w:rsid w:val="00410873"/>
    <w:rsid w:val="004134E0"/>
    <w:rsid w:val="00414B5B"/>
    <w:rsid w:val="00427993"/>
    <w:rsid w:val="00427FC8"/>
    <w:rsid w:val="00431159"/>
    <w:rsid w:val="00435CF6"/>
    <w:rsid w:val="00437BC8"/>
    <w:rsid w:val="00437FD6"/>
    <w:rsid w:val="00446191"/>
    <w:rsid w:val="00457DEC"/>
    <w:rsid w:val="004638BD"/>
    <w:rsid w:val="00464995"/>
    <w:rsid w:val="0046594B"/>
    <w:rsid w:val="00471566"/>
    <w:rsid w:val="00486C35"/>
    <w:rsid w:val="00492128"/>
    <w:rsid w:val="0049485F"/>
    <w:rsid w:val="004A0CF1"/>
    <w:rsid w:val="004A40C4"/>
    <w:rsid w:val="004A6E43"/>
    <w:rsid w:val="004B25DF"/>
    <w:rsid w:val="004C32D3"/>
    <w:rsid w:val="004C6C4E"/>
    <w:rsid w:val="004D3599"/>
    <w:rsid w:val="004E6CC5"/>
    <w:rsid w:val="004F44BD"/>
    <w:rsid w:val="004F4C27"/>
    <w:rsid w:val="004F62B2"/>
    <w:rsid w:val="004F6EB3"/>
    <w:rsid w:val="00502A17"/>
    <w:rsid w:val="00504236"/>
    <w:rsid w:val="00504A04"/>
    <w:rsid w:val="00506EB9"/>
    <w:rsid w:val="005123B2"/>
    <w:rsid w:val="00513F2A"/>
    <w:rsid w:val="00515D90"/>
    <w:rsid w:val="00516D77"/>
    <w:rsid w:val="00527CDA"/>
    <w:rsid w:val="005401E8"/>
    <w:rsid w:val="00545276"/>
    <w:rsid w:val="005527A3"/>
    <w:rsid w:val="005530F3"/>
    <w:rsid w:val="00554AA3"/>
    <w:rsid w:val="00555374"/>
    <w:rsid w:val="00561C7B"/>
    <w:rsid w:val="005676CC"/>
    <w:rsid w:val="00570257"/>
    <w:rsid w:val="00572FAF"/>
    <w:rsid w:val="005871DC"/>
    <w:rsid w:val="00587532"/>
    <w:rsid w:val="00592D2A"/>
    <w:rsid w:val="005A12EF"/>
    <w:rsid w:val="005A462F"/>
    <w:rsid w:val="005A4FCE"/>
    <w:rsid w:val="005B03F0"/>
    <w:rsid w:val="005B0C89"/>
    <w:rsid w:val="005B2453"/>
    <w:rsid w:val="005B2F27"/>
    <w:rsid w:val="005B545C"/>
    <w:rsid w:val="005B601A"/>
    <w:rsid w:val="005C1ADF"/>
    <w:rsid w:val="005C50A0"/>
    <w:rsid w:val="005D0E92"/>
    <w:rsid w:val="005D2D6A"/>
    <w:rsid w:val="005D3B8F"/>
    <w:rsid w:val="005D3DC0"/>
    <w:rsid w:val="005D5160"/>
    <w:rsid w:val="005D7B31"/>
    <w:rsid w:val="005F0EEA"/>
    <w:rsid w:val="005F6E4A"/>
    <w:rsid w:val="005F774C"/>
    <w:rsid w:val="006003D9"/>
    <w:rsid w:val="00621CB6"/>
    <w:rsid w:val="00621D74"/>
    <w:rsid w:val="00624CC8"/>
    <w:rsid w:val="006263F0"/>
    <w:rsid w:val="00630E65"/>
    <w:rsid w:val="00635798"/>
    <w:rsid w:val="00636538"/>
    <w:rsid w:val="00637680"/>
    <w:rsid w:val="006440B6"/>
    <w:rsid w:val="00656BB9"/>
    <w:rsid w:val="00663CC6"/>
    <w:rsid w:val="00664377"/>
    <w:rsid w:val="0066555E"/>
    <w:rsid w:val="0066763E"/>
    <w:rsid w:val="00672BA8"/>
    <w:rsid w:val="0068737E"/>
    <w:rsid w:val="00695361"/>
    <w:rsid w:val="006A13E5"/>
    <w:rsid w:val="006A20D6"/>
    <w:rsid w:val="006A53F4"/>
    <w:rsid w:val="006A5989"/>
    <w:rsid w:val="006B50FE"/>
    <w:rsid w:val="006B58AD"/>
    <w:rsid w:val="006C30A1"/>
    <w:rsid w:val="006C3CF1"/>
    <w:rsid w:val="006C3E0B"/>
    <w:rsid w:val="006C5F2A"/>
    <w:rsid w:val="006D377B"/>
    <w:rsid w:val="006E0A23"/>
    <w:rsid w:val="006E0B9F"/>
    <w:rsid w:val="006E11F9"/>
    <w:rsid w:val="006E1BBF"/>
    <w:rsid w:val="006E6054"/>
    <w:rsid w:val="006E6425"/>
    <w:rsid w:val="006F2716"/>
    <w:rsid w:val="006F2B19"/>
    <w:rsid w:val="006F5E88"/>
    <w:rsid w:val="0070750B"/>
    <w:rsid w:val="00710A19"/>
    <w:rsid w:val="0071664A"/>
    <w:rsid w:val="007247CB"/>
    <w:rsid w:val="007325B1"/>
    <w:rsid w:val="00734EC8"/>
    <w:rsid w:val="0074198A"/>
    <w:rsid w:val="00755A40"/>
    <w:rsid w:val="00757C9A"/>
    <w:rsid w:val="007677AE"/>
    <w:rsid w:val="00767CF6"/>
    <w:rsid w:val="00767D67"/>
    <w:rsid w:val="00770B6D"/>
    <w:rsid w:val="00780749"/>
    <w:rsid w:val="00780FB0"/>
    <w:rsid w:val="00785C4C"/>
    <w:rsid w:val="0079159A"/>
    <w:rsid w:val="00791C93"/>
    <w:rsid w:val="007962A3"/>
    <w:rsid w:val="007A35D5"/>
    <w:rsid w:val="007A4019"/>
    <w:rsid w:val="007A401E"/>
    <w:rsid w:val="007B26BB"/>
    <w:rsid w:val="007B5C68"/>
    <w:rsid w:val="007C2DC0"/>
    <w:rsid w:val="007C30E6"/>
    <w:rsid w:val="007C560F"/>
    <w:rsid w:val="007C5BE9"/>
    <w:rsid w:val="007D5C62"/>
    <w:rsid w:val="007F091A"/>
    <w:rsid w:val="007F5FAD"/>
    <w:rsid w:val="008032E5"/>
    <w:rsid w:val="00804E4C"/>
    <w:rsid w:val="0080793A"/>
    <w:rsid w:val="0081105A"/>
    <w:rsid w:val="00823BFD"/>
    <w:rsid w:val="0082515C"/>
    <w:rsid w:val="00830691"/>
    <w:rsid w:val="0083389D"/>
    <w:rsid w:val="00836165"/>
    <w:rsid w:val="00843A4D"/>
    <w:rsid w:val="00855B39"/>
    <w:rsid w:val="00857480"/>
    <w:rsid w:val="008673C6"/>
    <w:rsid w:val="00875A96"/>
    <w:rsid w:val="008778E6"/>
    <w:rsid w:val="00882683"/>
    <w:rsid w:val="00884DAF"/>
    <w:rsid w:val="0089248E"/>
    <w:rsid w:val="0089273F"/>
    <w:rsid w:val="00892F4B"/>
    <w:rsid w:val="008A1614"/>
    <w:rsid w:val="008A1DBD"/>
    <w:rsid w:val="008A3FA1"/>
    <w:rsid w:val="008B1ADB"/>
    <w:rsid w:val="008B3151"/>
    <w:rsid w:val="008B347C"/>
    <w:rsid w:val="008B5152"/>
    <w:rsid w:val="008B7DFB"/>
    <w:rsid w:val="008C50EA"/>
    <w:rsid w:val="008D54A0"/>
    <w:rsid w:val="008E49B1"/>
    <w:rsid w:val="008F0353"/>
    <w:rsid w:val="008F498F"/>
    <w:rsid w:val="008F6318"/>
    <w:rsid w:val="008F66E2"/>
    <w:rsid w:val="00904D34"/>
    <w:rsid w:val="0092227F"/>
    <w:rsid w:val="009330FB"/>
    <w:rsid w:val="00933402"/>
    <w:rsid w:val="009339BF"/>
    <w:rsid w:val="00934D1B"/>
    <w:rsid w:val="0093514D"/>
    <w:rsid w:val="00937697"/>
    <w:rsid w:val="0093771A"/>
    <w:rsid w:val="00941552"/>
    <w:rsid w:val="009423DE"/>
    <w:rsid w:val="0094413A"/>
    <w:rsid w:val="00947C76"/>
    <w:rsid w:val="00953A6A"/>
    <w:rsid w:val="00953D8B"/>
    <w:rsid w:val="009543EE"/>
    <w:rsid w:val="00957BB3"/>
    <w:rsid w:val="00960D8E"/>
    <w:rsid w:val="00961348"/>
    <w:rsid w:val="00973AD4"/>
    <w:rsid w:val="009762B3"/>
    <w:rsid w:val="00977630"/>
    <w:rsid w:val="00981AB1"/>
    <w:rsid w:val="00984C03"/>
    <w:rsid w:val="009912E7"/>
    <w:rsid w:val="00992B9C"/>
    <w:rsid w:val="009949B8"/>
    <w:rsid w:val="00997D33"/>
    <w:rsid w:val="009A6CE4"/>
    <w:rsid w:val="009B6244"/>
    <w:rsid w:val="009B7B96"/>
    <w:rsid w:val="009C5802"/>
    <w:rsid w:val="009C69B1"/>
    <w:rsid w:val="009D0FD7"/>
    <w:rsid w:val="009D47F9"/>
    <w:rsid w:val="009D589F"/>
    <w:rsid w:val="009E1551"/>
    <w:rsid w:val="009E1A32"/>
    <w:rsid w:val="009E505F"/>
    <w:rsid w:val="009F6283"/>
    <w:rsid w:val="009F683F"/>
    <w:rsid w:val="009F69A1"/>
    <w:rsid w:val="00A009FB"/>
    <w:rsid w:val="00A035E4"/>
    <w:rsid w:val="00A05930"/>
    <w:rsid w:val="00A12BC1"/>
    <w:rsid w:val="00A14152"/>
    <w:rsid w:val="00A1583A"/>
    <w:rsid w:val="00A23212"/>
    <w:rsid w:val="00A352CC"/>
    <w:rsid w:val="00A35AD6"/>
    <w:rsid w:val="00A4203A"/>
    <w:rsid w:val="00A4376D"/>
    <w:rsid w:val="00A45E07"/>
    <w:rsid w:val="00A53B54"/>
    <w:rsid w:val="00A5565A"/>
    <w:rsid w:val="00A55E7C"/>
    <w:rsid w:val="00A65B06"/>
    <w:rsid w:val="00A70259"/>
    <w:rsid w:val="00A743D5"/>
    <w:rsid w:val="00A74E31"/>
    <w:rsid w:val="00A75F7C"/>
    <w:rsid w:val="00A7609F"/>
    <w:rsid w:val="00A8518C"/>
    <w:rsid w:val="00A878C8"/>
    <w:rsid w:val="00A91FF0"/>
    <w:rsid w:val="00A97039"/>
    <w:rsid w:val="00AA3C4F"/>
    <w:rsid w:val="00AA3CA6"/>
    <w:rsid w:val="00AB44A5"/>
    <w:rsid w:val="00AB47AF"/>
    <w:rsid w:val="00AC4094"/>
    <w:rsid w:val="00AD1F34"/>
    <w:rsid w:val="00AD478A"/>
    <w:rsid w:val="00AD505A"/>
    <w:rsid w:val="00AE4927"/>
    <w:rsid w:val="00AE51EF"/>
    <w:rsid w:val="00AE533B"/>
    <w:rsid w:val="00B04E7A"/>
    <w:rsid w:val="00B06D8D"/>
    <w:rsid w:val="00B13D0D"/>
    <w:rsid w:val="00B1518D"/>
    <w:rsid w:val="00B1702B"/>
    <w:rsid w:val="00B2218A"/>
    <w:rsid w:val="00B2349A"/>
    <w:rsid w:val="00B2353A"/>
    <w:rsid w:val="00B24937"/>
    <w:rsid w:val="00B251EA"/>
    <w:rsid w:val="00B2614D"/>
    <w:rsid w:val="00B30F1B"/>
    <w:rsid w:val="00B34603"/>
    <w:rsid w:val="00B352F4"/>
    <w:rsid w:val="00B36A3D"/>
    <w:rsid w:val="00B42159"/>
    <w:rsid w:val="00B4390F"/>
    <w:rsid w:val="00B4471C"/>
    <w:rsid w:val="00B47415"/>
    <w:rsid w:val="00B52D11"/>
    <w:rsid w:val="00B57C93"/>
    <w:rsid w:val="00B71FC1"/>
    <w:rsid w:val="00B8189D"/>
    <w:rsid w:val="00B82B6B"/>
    <w:rsid w:val="00B93387"/>
    <w:rsid w:val="00B93824"/>
    <w:rsid w:val="00B942C4"/>
    <w:rsid w:val="00B96A60"/>
    <w:rsid w:val="00BA3FEB"/>
    <w:rsid w:val="00BA613E"/>
    <w:rsid w:val="00BB1557"/>
    <w:rsid w:val="00BB16BC"/>
    <w:rsid w:val="00BB48F6"/>
    <w:rsid w:val="00BB6659"/>
    <w:rsid w:val="00BB781F"/>
    <w:rsid w:val="00BC49B8"/>
    <w:rsid w:val="00BD4415"/>
    <w:rsid w:val="00BD52FF"/>
    <w:rsid w:val="00BD6004"/>
    <w:rsid w:val="00BE0545"/>
    <w:rsid w:val="00BE4C5C"/>
    <w:rsid w:val="00BE6231"/>
    <w:rsid w:val="00BE7FE1"/>
    <w:rsid w:val="00BF221A"/>
    <w:rsid w:val="00C00A03"/>
    <w:rsid w:val="00C04E18"/>
    <w:rsid w:val="00C165D3"/>
    <w:rsid w:val="00C173EB"/>
    <w:rsid w:val="00C21677"/>
    <w:rsid w:val="00C22076"/>
    <w:rsid w:val="00C24E89"/>
    <w:rsid w:val="00C2760C"/>
    <w:rsid w:val="00C27639"/>
    <w:rsid w:val="00C3134B"/>
    <w:rsid w:val="00C344D7"/>
    <w:rsid w:val="00C41106"/>
    <w:rsid w:val="00C44720"/>
    <w:rsid w:val="00C44E2D"/>
    <w:rsid w:val="00C4721D"/>
    <w:rsid w:val="00C525F6"/>
    <w:rsid w:val="00C53FF9"/>
    <w:rsid w:val="00C54263"/>
    <w:rsid w:val="00C543EE"/>
    <w:rsid w:val="00C55650"/>
    <w:rsid w:val="00C64FAE"/>
    <w:rsid w:val="00C70DA8"/>
    <w:rsid w:val="00C745B7"/>
    <w:rsid w:val="00C7599A"/>
    <w:rsid w:val="00C8498C"/>
    <w:rsid w:val="00C91042"/>
    <w:rsid w:val="00C92AA4"/>
    <w:rsid w:val="00C9412A"/>
    <w:rsid w:val="00C94775"/>
    <w:rsid w:val="00C95E67"/>
    <w:rsid w:val="00CA44F1"/>
    <w:rsid w:val="00CA6025"/>
    <w:rsid w:val="00CB2398"/>
    <w:rsid w:val="00CB6193"/>
    <w:rsid w:val="00CB733D"/>
    <w:rsid w:val="00CC01FC"/>
    <w:rsid w:val="00CC1515"/>
    <w:rsid w:val="00CC1FFA"/>
    <w:rsid w:val="00CD4B03"/>
    <w:rsid w:val="00CD4BD3"/>
    <w:rsid w:val="00CD7ED9"/>
    <w:rsid w:val="00CE0B3A"/>
    <w:rsid w:val="00CF0C38"/>
    <w:rsid w:val="00D027BC"/>
    <w:rsid w:val="00D1096A"/>
    <w:rsid w:val="00D139CC"/>
    <w:rsid w:val="00D13B64"/>
    <w:rsid w:val="00D15B53"/>
    <w:rsid w:val="00D23C22"/>
    <w:rsid w:val="00D256A0"/>
    <w:rsid w:val="00D27FA5"/>
    <w:rsid w:val="00D347AB"/>
    <w:rsid w:val="00D37B85"/>
    <w:rsid w:val="00D45320"/>
    <w:rsid w:val="00D52FEC"/>
    <w:rsid w:val="00D56E2B"/>
    <w:rsid w:val="00D61DBA"/>
    <w:rsid w:val="00D657D3"/>
    <w:rsid w:val="00D749A9"/>
    <w:rsid w:val="00D77D10"/>
    <w:rsid w:val="00D80793"/>
    <w:rsid w:val="00D878ED"/>
    <w:rsid w:val="00D9189C"/>
    <w:rsid w:val="00D92C96"/>
    <w:rsid w:val="00D9382E"/>
    <w:rsid w:val="00D94D2F"/>
    <w:rsid w:val="00D95C87"/>
    <w:rsid w:val="00D97A7D"/>
    <w:rsid w:val="00DA0C41"/>
    <w:rsid w:val="00DA22C8"/>
    <w:rsid w:val="00DA6A16"/>
    <w:rsid w:val="00DB1054"/>
    <w:rsid w:val="00DB39E3"/>
    <w:rsid w:val="00DB4F21"/>
    <w:rsid w:val="00DD39CE"/>
    <w:rsid w:val="00DD451C"/>
    <w:rsid w:val="00DD78F2"/>
    <w:rsid w:val="00DF0192"/>
    <w:rsid w:val="00E001BE"/>
    <w:rsid w:val="00E01CA1"/>
    <w:rsid w:val="00E0595C"/>
    <w:rsid w:val="00E05D74"/>
    <w:rsid w:val="00E127F1"/>
    <w:rsid w:val="00E21C8B"/>
    <w:rsid w:val="00E23509"/>
    <w:rsid w:val="00E26F97"/>
    <w:rsid w:val="00E30DAA"/>
    <w:rsid w:val="00E32A96"/>
    <w:rsid w:val="00E41CBE"/>
    <w:rsid w:val="00E4570B"/>
    <w:rsid w:val="00E45FF3"/>
    <w:rsid w:val="00E463F9"/>
    <w:rsid w:val="00E475B5"/>
    <w:rsid w:val="00E5117C"/>
    <w:rsid w:val="00E52528"/>
    <w:rsid w:val="00E52F49"/>
    <w:rsid w:val="00E674C6"/>
    <w:rsid w:val="00E67EE0"/>
    <w:rsid w:val="00E71305"/>
    <w:rsid w:val="00E74FC0"/>
    <w:rsid w:val="00E82A61"/>
    <w:rsid w:val="00E82D8A"/>
    <w:rsid w:val="00E915ED"/>
    <w:rsid w:val="00E9571C"/>
    <w:rsid w:val="00EA523B"/>
    <w:rsid w:val="00EA7376"/>
    <w:rsid w:val="00EB1C5A"/>
    <w:rsid w:val="00EC11D2"/>
    <w:rsid w:val="00EC1B36"/>
    <w:rsid w:val="00EC1C43"/>
    <w:rsid w:val="00EC5CF7"/>
    <w:rsid w:val="00ED3B5F"/>
    <w:rsid w:val="00EE338B"/>
    <w:rsid w:val="00EE407C"/>
    <w:rsid w:val="00EF4150"/>
    <w:rsid w:val="00EF6BA8"/>
    <w:rsid w:val="00F024A4"/>
    <w:rsid w:val="00F02AEB"/>
    <w:rsid w:val="00F0336A"/>
    <w:rsid w:val="00F06B62"/>
    <w:rsid w:val="00F130D7"/>
    <w:rsid w:val="00F13AE0"/>
    <w:rsid w:val="00F17029"/>
    <w:rsid w:val="00F21738"/>
    <w:rsid w:val="00F306E6"/>
    <w:rsid w:val="00F34157"/>
    <w:rsid w:val="00F3645F"/>
    <w:rsid w:val="00F36CB6"/>
    <w:rsid w:val="00F41847"/>
    <w:rsid w:val="00F51C71"/>
    <w:rsid w:val="00F6029B"/>
    <w:rsid w:val="00F6191A"/>
    <w:rsid w:val="00F6471E"/>
    <w:rsid w:val="00F6492F"/>
    <w:rsid w:val="00F75D7D"/>
    <w:rsid w:val="00F82017"/>
    <w:rsid w:val="00F82134"/>
    <w:rsid w:val="00FA17BD"/>
    <w:rsid w:val="00FA273E"/>
    <w:rsid w:val="00FA35E7"/>
    <w:rsid w:val="00FA4894"/>
    <w:rsid w:val="00FA7FCB"/>
    <w:rsid w:val="00FB16D4"/>
    <w:rsid w:val="00FC37A8"/>
    <w:rsid w:val="00FD1CBC"/>
    <w:rsid w:val="00FD4B5D"/>
    <w:rsid w:val="00FE3336"/>
    <w:rsid w:val="00FE5897"/>
    <w:rsid w:val="00FE642E"/>
    <w:rsid w:val="00FF0A2F"/>
    <w:rsid w:val="00FF2BC7"/>
    <w:rsid w:val="00FF2F2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3A"/>
    <w:pPr>
      <w:framePr w:wrap="auto"/>
      <w:widowControl/>
      <w:autoSpaceDE/>
      <w:autoSpaceDN/>
      <w:adjustRightInd/>
      <w:ind w:left="0" w:right="0"/>
      <w:jc w:val="left"/>
      <w:textAlignment w:val="auto"/>
    </w:pPr>
    <w:rPr>
      <w:rFonts w:cs="Arial Unicode MS"/>
      <w:color w:val="000000"/>
      <w:sz w:val="24"/>
      <w:szCs w:val="24"/>
      <w:u w:color="000000"/>
      <w:rtl w:val="0"/>
      <w:cs w:val="0"/>
      <w:lang w:val="sk-SK" w:eastAsia="sk-SK" w:bidi="ar-SA"/>
    </w:rPr>
  </w:style>
  <w:style w:type="paragraph" w:styleId="Heading2">
    <w:name w:val="heading 2"/>
    <w:basedOn w:val="Normal"/>
    <w:next w:val="Normal"/>
    <w:link w:val="Nadpis2Char"/>
    <w:uiPriority w:val="99"/>
    <w:qFormat/>
    <w:locked/>
    <w:rsid w:val="00CF0C38"/>
    <w:pPr>
      <w:keepNext/>
      <w:keepLines/>
      <w:spacing w:before="200"/>
      <w:jc w:val="left"/>
      <w:outlineLvl w:val="1"/>
    </w:pPr>
    <w:rPr>
      <w:rFonts w:ascii="Cambria" w:hAnsi="Cambria" w:cs="Times New Roman"/>
      <w:b/>
      <w:bCs/>
      <w:color w:val="4F81BD"/>
      <w:sz w:val="26"/>
      <w:szCs w:val="26"/>
      <w:lang w:eastAsia="en-US"/>
    </w:rPr>
  </w:style>
  <w:style w:type="paragraph" w:styleId="Heading3">
    <w:name w:val="heading 3"/>
    <w:basedOn w:val="Normal"/>
    <w:next w:val="Normal"/>
    <w:link w:val="Nadpis3Char"/>
    <w:uiPriority w:val="99"/>
    <w:qFormat/>
    <w:locked/>
    <w:rsid w:val="000D4CE2"/>
    <w:pPr>
      <w:keepNext/>
      <w:keepLines/>
      <w:spacing w:before="200"/>
      <w:jc w:val="left"/>
      <w:outlineLvl w:val="2"/>
    </w:pPr>
    <w:rPr>
      <w:rFonts w:ascii="Cambria" w:hAnsi="Cambria" w:cs="Times New Roman"/>
      <w:b/>
      <w:b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CF0C38"/>
    <w:rPr>
      <w:rFonts w:ascii="Cambria" w:hAnsi="Cambria" w:cs="Times New Roman"/>
      <w:b/>
      <w:bCs/>
      <w:color w:val="4F81BD"/>
      <w:sz w:val="26"/>
      <w:szCs w:val="26"/>
      <w:rtl w:val="0"/>
      <w:cs w:val="0"/>
    </w:rPr>
  </w:style>
  <w:style w:type="character" w:customStyle="1" w:styleId="Nadpis3Char">
    <w:name w:val="Nadpis 3 Char"/>
    <w:basedOn w:val="DefaultParagraphFont"/>
    <w:link w:val="Heading3"/>
    <w:uiPriority w:val="99"/>
    <w:semiHidden/>
    <w:locked/>
    <w:rsid w:val="000D4CE2"/>
    <w:rPr>
      <w:rFonts w:ascii="Cambria" w:hAnsi="Cambria" w:cs="Times New Roman"/>
      <w:b/>
      <w:bCs/>
      <w:color w:val="4F81BD"/>
      <w:sz w:val="24"/>
      <w:szCs w:val="24"/>
      <w:rtl w:val="0"/>
      <w:cs w:val="0"/>
    </w:rPr>
  </w:style>
  <w:style w:type="paragraph" w:styleId="ListParagraph">
    <w:name w:val="List Paragraph"/>
    <w:aliases w:val="body"/>
    <w:basedOn w:val="Normal"/>
    <w:link w:val="OdsekzoznamuChar"/>
    <w:uiPriority w:val="99"/>
    <w:qFormat/>
    <w:rsid w:val="00A1583A"/>
    <w:pPr>
      <w:ind w:left="708"/>
      <w:jc w:val="left"/>
    </w:pPr>
  </w:style>
  <w:style w:type="paragraph" w:customStyle="1" w:styleId="Nadpis11">
    <w:name w:val="Nadpis 11"/>
    <w:next w:val="Normal"/>
    <w:uiPriority w:val="99"/>
    <w:rsid w:val="00A1583A"/>
    <w:pPr>
      <w:framePr w:wrap="auto"/>
      <w:widowControl/>
      <w:autoSpaceDE/>
      <w:autoSpaceDN/>
      <w:adjustRightInd/>
      <w:ind w:left="0" w:right="0"/>
      <w:jc w:val="left"/>
      <w:textAlignment w:val="auto"/>
      <w:outlineLvl w:val="0"/>
    </w:pPr>
    <w:rPr>
      <w:rFonts w:cs="Times New Roman"/>
      <w:color w:val="000000"/>
      <w:sz w:val="20"/>
      <w:szCs w:val="20"/>
      <w:u w:color="000000"/>
      <w:rtl w:val="0"/>
      <w:cs w:val="0"/>
      <w:lang w:val="sk-SK" w:eastAsia="sk-SK" w:bidi="ar-SA"/>
    </w:rPr>
  </w:style>
  <w:style w:type="character" w:customStyle="1" w:styleId="OdsekzoznamuChar">
    <w:name w:val="Odsek zoznamu Char"/>
    <w:aliases w:val="body Char"/>
    <w:basedOn w:val="DefaultParagraphFont"/>
    <w:link w:val="ListParagraph"/>
    <w:uiPriority w:val="99"/>
    <w:locked/>
    <w:rsid w:val="00F6492F"/>
    <w:rPr>
      <w:rFonts w:cs="Times New Roman"/>
      <w:color w:val="000000"/>
      <w:sz w:val="24"/>
      <w:szCs w:val="24"/>
      <w:u w:color="000000"/>
      <w:rtl w:val="0"/>
      <w:cs w:val="0"/>
      <w:lang w:val="x-none" w:eastAsia="sk-SK"/>
    </w:rPr>
  </w:style>
  <w:style w:type="character" w:styleId="PlaceholderText">
    <w:name w:val="Placeholder Text"/>
    <w:basedOn w:val="DefaultParagraphFont"/>
    <w:uiPriority w:val="99"/>
    <w:semiHidden/>
    <w:rsid w:val="00F82134"/>
    <w:rPr>
      <w:rFonts w:ascii="Times New Roman" w:hAnsi="Times New Roman" w:cs="Times New Roman"/>
      <w:color w:val="808080"/>
      <w:rtl w:val="0"/>
      <w:cs w:val="0"/>
    </w:rPr>
  </w:style>
  <w:style w:type="paragraph" w:customStyle="1" w:styleId="Default">
    <w:name w:val="Default"/>
    <w:uiPriority w:val="99"/>
    <w:rsid w:val="002B53C0"/>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en-US" w:bidi="ar-SA"/>
    </w:rPr>
  </w:style>
  <w:style w:type="paragraph" w:styleId="BodyText">
    <w:name w:val="Body Text"/>
    <w:basedOn w:val="Normal"/>
    <w:link w:val="ZkladntextChar"/>
    <w:uiPriority w:val="99"/>
    <w:rsid w:val="0068737E"/>
    <w:pPr>
      <w:autoSpaceDE w:val="0"/>
      <w:autoSpaceDN w:val="0"/>
      <w:jc w:val="both"/>
    </w:pPr>
    <w:rPr>
      <w:rFonts w:cs="Times New Roman"/>
      <w:color w:val="auto"/>
    </w:rPr>
  </w:style>
  <w:style w:type="character" w:customStyle="1" w:styleId="ZkladntextChar">
    <w:name w:val="Základný text Char"/>
    <w:basedOn w:val="DefaultParagraphFont"/>
    <w:link w:val="BodyText"/>
    <w:uiPriority w:val="99"/>
    <w:locked/>
    <w:rsid w:val="0068737E"/>
    <w:rPr>
      <w:rFonts w:cs="Times New Roman"/>
      <w:sz w:val="24"/>
      <w:szCs w:val="24"/>
      <w:rtl w:val="0"/>
      <w:cs w:val="0"/>
      <w:lang w:val="x-none" w:eastAsia="sk-SK"/>
    </w:rPr>
  </w:style>
  <w:style w:type="character" w:styleId="HTMLVariable">
    <w:name w:val="HTML Variable"/>
    <w:basedOn w:val="DefaultParagraphFont"/>
    <w:uiPriority w:val="99"/>
    <w:semiHidden/>
    <w:rsid w:val="00296211"/>
    <w:rPr>
      <w:rFonts w:cs="Times New Roman"/>
      <w:b/>
      <w:bCs/>
      <w:rtl w:val="0"/>
      <w:cs w:val="0"/>
    </w:rPr>
  </w:style>
  <w:style w:type="character" w:styleId="Hyperlink">
    <w:name w:val="Hyperlink"/>
    <w:basedOn w:val="DefaultParagraphFont"/>
    <w:uiPriority w:val="99"/>
    <w:semiHidden/>
    <w:rsid w:val="00296211"/>
    <w:rPr>
      <w:rFonts w:cs="Times New Roman"/>
      <w:color w:val="05507A"/>
      <w:u w:val="none"/>
      <w:effect w:val="none"/>
      <w:rtl w:val="0"/>
      <w:cs w:val="0"/>
    </w:rPr>
  </w:style>
  <w:style w:type="paragraph" w:styleId="NormalWeb">
    <w:name w:val="Normal (Web)"/>
    <w:basedOn w:val="Normal"/>
    <w:uiPriority w:val="99"/>
    <w:rsid w:val="00296211"/>
    <w:pPr>
      <w:spacing w:before="144" w:after="144"/>
      <w:jc w:val="left"/>
    </w:pPr>
    <w:rPr>
      <w:rFonts w:cs="Times New Roman"/>
      <w:color w:val="auto"/>
      <w:lang w:val="cs-CZ" w:eastAsia="cs-CZ"/>
    </w:rPr>
  </w:style>
  <w:style w:type="paragraph" w:styleId="BalloonText">
    <w:name w:val="Balloon Text"/>
    <w:basedOn w:val="Normal"/>
    <w:link w:val="TextbublinyChar"/>
    <w:uiPriority w:val="99"/>
    <w:semiHidden/>
    <w:rsid w:val="0029621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96211"/>
    <w:rPr>
      <w:rFonts w:ascii="Tahoma" w:hAnsi="Tahoma" w:cs="Tahoma"/>
      <w:color w:val="000000"/>
      <w:sz w:val="16"/>
      <w:szCs w:val="16"/>
      <w:u w:color="000000"/>
      <w:rtl w:val="0"/>
      <w:cs w:val="0"/>
      <w:lang w:val="x-none" w:eastAsia="sk-SK"/>
    </w:rPr>
  </w:style>
  <w:style w:type="paragraph" w:styleId="BodyText2">
    <w:name w:val="Body Text 2"/>
    <w:basedOn w:val="Normal"/>
    <w:link w:val="Zkladntext2Char"/>
    <w:uiPriority w:val="99"/>
    <w:rsid w:val="001624E0"/>
    <w:pPr>
      <w:spacing w:after="120" w:line="480" w:lineRule="auto"/>
      <w:jc w:val="left"/>
    </w:pPr>
  </w:style>
  <w:style w:type="character" w:customStyle="1" w:styleId="Zkladntext2Char">
    <w:name w:val="Základný text 2 Char"/>
    <w:basedOn w:val="DefaultParagraphFont"/>
    <w:link w:val="BodyText2"/>
    <w:uiPriority w:val="99"/>
    <w:locked/>
    <w:rsid w:val="001624E0"/>
    <w:rPr>
      <w:rFonts w:cs="Times New Roman"/>
      <w:color w:val="000000"/>
      <w:sz w:val="24"/>
      <w:szCs w:val="24"/>
      <w:u w:color="000000"/>
      <w:rtl w:val="0"/>
      <w:cs w:val="0"/>
      <w:lang w:val="x-none" w:eastAsia="sk-SK"/>
    </w:rPr>
  </w:style>
  <w:style w:type="paragraph" w:styleId="BodyTextFirstIndent">
    <w:name w:val="Body Text First Indent"/>
    <w:basedOn w:val="BodyText"/>
    <w:link w:val="PrvzarkazkladnhotextuChar"/>
    <w:uiPriority w:val="99"/>
    <w:semiHidden/>
    <w:rsid w:val="001624E0"/>
    <w:pPr>
      <w:autoSpaceDE/>
      <w:autoSpaceDN/>
      <w:ind w:firstLine="360"/>
      <w:jc w:val="left"/>
    </w:pPr>
    <w:rPr>
      <w:rFonts w:cs="Arial Unicode MS"/>
      <w:color w:val="000000"/>
    </w:rPr>
  </w:style>
  <w:style w:type="character" w:customStyle="1" w:styleId="PrvzarkazkladnhotextuChar">
    <w:name w:val="Prvá zarážka základného textu Char"/>
    <w:basedOn w:val="ZkladntextChar"/>
    <w:link w:val="BodyTextFirstIndent"/>
    <w:uiPriority w:val="99"/>
    <w:semiHidden/>
    <w:locked/>
    <w:rsid w:val="001624E0"/>
    <w:rPr>
      <w:color w:val="000000"/>
      <w:u w:color="000000"/>
    </w:rPr>
  </w:style>
  <w:style w:type="paragraph" w:styleId="BodyTextIndent3">
    <w:name w:val="Body Text Indent 3"/>
    <w:basedOn w:val="Normal"/>
    <w:link w:val="Zarkazkladnhotextu3Char"/>
    <w:uiPriority w:val="99"/>
    <w:semiHidden/>
    <w:rsid w:val="001624E0"/>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1624E0"/>
    <w:rPr>
      <w:rFonts w:cs="Times New Roman"/>
      <w:color w:val="000000"/>
      <w:sz w:val="16"/>
      <w:szCs w:val="16"/>
      <w:u w:color="000000"/>
      <w:rtl w:val="0"/>
      <w:cs w:val="0"/>
      <w:lang w:val="x-none" w:eastAsia="sk-SK"/>
    </w:rPr>
  </w:style>
  <w:style w:type="paragraph" w:customStyle="1" w:styleId="l41">
    <w:name w:val="l41"/>
    <w:basedOn w:val="Normal"/>
    <w:uiPriority w:val="99"/>
    <w:rsid w:val="00CF0C38"/>
    <w:pPr>
      <w:spacing w:before="144" w:after="144"/>
      <w:jc w:val="both"/>
    </w:pPr>
    <w:rPr>
      <w:rFonts w:cs="Times New Roman"/>
      <w:color w:val="auto"/>
    </w:rPr>
  </w:style>
  <w:style w:type="paragraph" w:customStyle="1" w:styleId="l51">
    <w:name w:val="l51"/>
    <w:basedOn w:val="Normal"/>
    <w:uiPriority w:val="99"/>
    <w:rsid w:val="00CF0C38"/>
    <w:pPr>
      <w:spacing w:before="144" w:after="144"/>
      <w:jc w:val="both"/>
    </w:pPr>
    <w:rPr>
      <w:rFonts w:cs="Times New Roman"/>
      <w:color w:val="auto"/>
    </w:rPr>
  </w:style>
  <w:style w:type="character" w:styleId="CommentReference">
    <w:name w:val="annotation reference"/>
    <w:basedOn w:val="DefaultParagraphFont"/>
    <w:uiPriority w:val="99"/>
    <w:semiHidden/>
    <w:rsid w:val="009C5802"/>
    <w:rPr>
      <w:rFonts w:cs="Times New Roman"/>
      <w:sz w:val="16"/>
      <w:szCs w:val="16"/>
      <w:rtl w:val="0"/>
      <w:cs w:val="0"/>
    </w:rPr>
  </w:style>
  <w:style w:type="paragraph" w:styleId="CommentText">
    <w:name w:val="annotation text"/>
    <w:basedOn w:val="Normal"/>
    <w:link w:val="TextkomentraChar"/>
    <w:uiPriority w:val="99"/>
    <w:rsid w:val="009C5802"/>
    <w:pPr>
      <w:jc w:val="left"/>
    </w:pPr>
    <w:rPr>
      <w:sz w:val="20"/>
      <w:szCs w:val="20"/>
    </w:rPr>
  </w:style>
  <w:style w:type="character" w:customStyle="1" w:styleId="TextkomentraChar">
    <w:name w:val="Text komentára Char"/>
    <w:basedOn w:val="DefaultParagraphFont"/>
    <w:link w:val="CommentText"/>
    <w:uiPriority w:val="99"/>
    <w:locked/>
    <w:rsid w:val="009C5802"/>
    <w:rPr>
      <w:rFonts w:cs="Times New Roman"/>
      <w:color w:val="000000"/>
      <w:sz w:val="20"/>
      <w:szCs w:val="20"/>
      <w:u w:color="000000"/>
      <w:rtl w:val="0"/>
      <w:cs w:val="0"/>
      <w:lang w:val="sk-SK" w:eastAsia="sk-SK"/>
    </w:rPr>
  </w:style>
  <w:style w:type="paragraph" w:styleId="Header">
    <w:name w:val="header"/>
    <w:basedOn w:val="Normal"/>
    <w:link w:val="HlavikaChar"/>
    <w:uiPriority w:val="99"/>
    <w:unhideWhenUsed/>
    <w:rsid w:val="00953A6A"/>
    <w:pPr>
      <w:tabs>
        <w:tab w:val="center" w:pos="4536"/>
        <w:tab w:val="right" w:pos="9072"/>
      </w:tabs>
      <w:jc w:val="left"/>
    </w:pPr>
  </w:style>
  <w:style w:type="character" w:customStyle="1" w:styleId="HlavikaChar">
    <w:name w:val="Hlavička Char"/>
    <w:basedOn w:val="DefaultParagraphFont"/>
    <w:link w:val="Header"/>
    <w:uiPriority w:val="99"/>
    <w:locked/>
    <w:rsid w:val="00953A6A"/>
    <w:rPr>
      <w:rFonts w:cs="Arial Unicode MS"/>
      <w:color w:val="000000"/>
      <w:sz w:val="24"/>
      <w:szCs w:val="24"/>
      <w:u w:color="000000"/>
      <w:rtl w:val="0"/>
      <w:cs w:val="0"/>
      <w:lang w:val="sk-SK" w:eastAsia="sk-SK"/>
    </w:rPr>
  </w:style>
  <w:style w:type="paragraph" w:styleId="CommentSubject">
    <w:name w:val="annotation subject"/>
    <w:basedOn w:val="CommentText"/>
    <w:next w:val="CommentText"/>
    <w:link w:val="PredmetkomentraChar"/>
    <w:uiPriority w:val="99"/>
    <w:semiHidden/>
    <w:rsid w:val="009C5802"/>
    <w:pPr>
      <w:jc w:val="left"/>
    </w:pPr>
    <w:rPr>
      <w:b/>
      <w:bCs/>
    </w:rPr>
  </w:style>
  <w:style w:type="character" w:customStyle="1" w:styleId="PredmetkomentraChar">
    <w:name w:val="Predmet komentára Char"/>
    <w:basedOn w:val="TextkomentraChar"/>
    <w:link w:val="CommentSubject"/>
    <w:uiPriority w:val="99"/>
    <w:semiHidden/>
    <w:locked/>
    <w:rsid w:val="009C5802"/>
    <w:rPr>
      <w:b/>
      <w:bCs/>
    </w:rPr>
  </w:style>
  <w:style w:type="paragraph" w:styleId="Footer">
    <w:name w:val="footer"/>
    <w:basedOn w:val="Normal"/>
    <w:link w:val="PtaChar"/>
    <w:uiPriority w:val="99"/>
    <w:unhideWhenUsed/>
    <w:rsid w:val="00953A6A"/>
    <w:pPr>
      <w:tabs>
        <w:tab w:val="center" w:pos="4536"/>
        <w:tab w:val="right" w:pos="9072"/>
      </w:tabs>
      <w:jc w:val="left"/>
    </w:pPr>
  </w:style>
  <w:style w:type="character" w:customStyle="1" w:styleId="PtaChar">
    <w:name w:val="Päta Char"/>
    <w:basedOn w:val="DefaultParagraphFont"/>
    <w:link w:val="Footer"/>
    <w:uiPriority w:val="99"/>
    <w:locked/>
    <w:rsid w:val="00953A6A"/>
    <w:rPr>
      <w:rFonts w:cs="Arial Unicode MS"/>
      <w:color w:val="000000"/>
      <w:sz w:val="24"/>
      <w:szCs w:val="24"/>
      <w:u w:color="000000"/>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96/1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C199-B8EB-4F54-83C1-4E7FC45F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29</TotalTime>
  <Pages>41</Pages>
  <Words>21165</Words>
  <Characters>120642</Characters>
  <Application>Microsoft Office Word</Application>
  <DocSecurity>0</DocSecurity>
  <Lines>0</Lines>
  <Paragraphs>0</Paragraphs>
  <ScaleCrop>false</ScaleCrop>
  <Company>Hewlett-Packard</Company>
  <LinksUpToDate>false</LinksUpToDate>
  <CharactersWithSpaces>141524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Mrazkova Ivana</dc:creator>
  <cp:lastModifiedBy>Cebulakova Monika</cp:lastModifiedBy>
  <cp:revision>8</cp:revision>
  <cp:lastPrinted>2017-11-06T10:27:00Z</cp:lastPrinted>
  <dcterms:created xsi:type="dcterms:W3CDTF">2017-11-06T10:09:00Z</dcterms:created>
  <dcterms:modified xsi:type="dcterms:W3CDTF">2017-11-08T14:33:00Z</dcterms:modified>
</cp:coreProperties>
</file>