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3B10" w:rsidRPr="009C1237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  <w:lang w:val="sk-SK"/>
        </w:rPr>
      </w:pPr>
      <w:r w:rsidRPr="009C1237">
        <w:rPr>
          <w:rFonts w:ascii="Times New Roman" w:hAnsi="Times New Roman"/>
          <w:b/>
          <w:caps/>
          <w:color w:val="000000"/>
          <w:spacing w:val="30"/>
          <w:lang w:val="sk-SK"/>
        </w:rPr>
        <w:t>Doložka prednosti</w:t>
      </w:r>
    </w:p>
    <w:p w:rsidR="001D3B10" w:rsidRPr="009C1237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9C1237">
        <w:rPr>
          <w:rFonts w:ascii="Times New Roman" w:hAnsi="Times New Roman"/>
          <w:b/>
          <w:color w:val="000000"/>
          <w:lang w:val="sk-SK"/>
        </w:rPr>
        <w:t>medzinárodnej zmluvy pred zákonmi</w:t>
      </w:r>
    </w:p>
    <w:p w:rsidR="001D3B10" w:rsidRPr="009C1237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="006E7349">
        <w:rPr>
          <w:rFonts w:ascii="Times New Roman" w:hAnsi="Times New Roman"/>
          <w:b/>
          <w:color w:val="000000"/>
          <w:lang w:val="sk-SK"/>
        </w:rPr>
        <w:t xml:space="preserve">(článok </w:t>
      </w:r>
      <w:r w:rsidRPr="009C1237">
        <w:rPr>
          <w:rFonts w:ascii="Times New Roman" w:hAnsi="Times New Roman"/>
          <w:b/>
          <w:color w:val="000000"/>
          <w:lang w:val="sk-SK"/>
        </w:rPr>
        <w:t>7 ods. 5 ústavy)</w:t>
      </w:r>
    </w:p>
    <w:p w:rsidR="001D3B10" w:rsidRPr="009C1237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1D3B10" w:rsidRPr="009C1237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1D3B10" w:rsidRPr="003E32A3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FF0000"/>
          <w:lang w:val="sk-SK"/>
        </w:rPr>
      </w:pPr>
      <w:r w:rsidRPr="009C1237">
        <w:rPr>
          <w:rFonts w:ascii="Times New Roman" w:hAnsi="Times New Roman"/>
          <w:b/>
          <w:color w:val="000000"/>
          <w:lang w:val="sk-SK"/>
        </w:rPr>
        <w:t>1.</w:t>
        <w:tab/>
        <w:t xml:space="preserve">Gestor zmluvy: </w:t>
      </w:r>
      <w:r w:rsidRPr="007358D6" w:rsidR="007358D6">
        <w:rPr>
          <w:rFonts w:ascii="Times New Roman" w:hAnsi="Times New Roman"/>
          <w:color w:val="000000" w:themeColor="tx1" w:themeShade="FF"/>
          <w:lang w:val="sk-SK"/>
        </w:rPr>
        <w:t>Ministerstvo dopravy a</w:t>
      </w:r>
      <w:r w:rsidR="007358D6">
        <w:rPr>
          <w:rFonts w:ascii="Times New Roman" w:hAnsi="Times New Roman"/>
          <w:color w:val="000000" w:themeColor="tx1" w:themeShade="FF"/>
          <w:lang w:val="sk-SK"/>
        </w:rPr>
        <w:t xml:space="preserve"> výstavby </w:t>
      </w:r>
      <w:r w:rsidRPr="007358D6">
        <w:rPr>
          <w:rFonts w:ascii="Times New Roman" w:hAnsi="Times New Roman"/>
          <w:color w:val="000000" w:themeColor="tx1" w:themeShade="FF"/>
          <w:lang w:val="sk-SK"/>
        </w:rPr>
        <w:t>Slovenskej republiky</w:t>
      </w:r>
      <w:r w:rsidRPr="003E32A3">
        <w:rPr>
          <w:rFonts w:ascii="Times New Roman" w:hAnsi="Times New Roman"/>
          <w:color w:val="FF0000"/>
          <w:lang w:val="sk-SK"/>
        </w:rPr>
        <w:t> </w:t>
      </w:r>
    </w:p>
    <w:p w:rsidR="001D3B10" w:rsidRPr="009C1237" w:rsidP="009C1237">
      <w:pPr>
        <w:tabs>
          <w:tab w:val="left" w:pos="360"/>
        </w:tabs>
        <w:bidi w:val="0"/>
        <w:jc w:val="both"/>
        <w:rPr>
          <w:rFonts w:ascii="Times New Roman" w:hAnsi="Times New Roman"/>
          <w:noProof/>
          <w:color w:val="000000"/>
          <w:lang w:val="sk-SK"/>
        </w:rPr>
      </w:pPr>
    </w:p>
    <w:p w:rsidR="001D3B10" w:rsidRPr="009C1237" w:rsidP="0044717E">
      <w:pPr>
        <w:pStyle w:val="Default"/>
        <w:bidi w:val="0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  <w:r w:rsidRPr="009C1237">
        <w:rPr>
          <w:rFonts w:ascii="Times New Roman" w:hAnsi="Times New Roman" w:cs="Times New Roman"/>
          <w:b/>
        </w:rPr>
        <w:t>2.</w:t>
        <w:tab/>
      </w:r>
      <w:r w:rsidRPr="009C1237" w:rsidR="0044717E">
        <w:rPr>
          <w:rFonts w:ascii="Times New Roman" w:hAnsi="Times New Roman" w:cs="Times New Roman"/>
          <w:b/>
        </w:rPr>
        <w:t xml:space="preserve"> </w:t>
      </w:r>
      <w:r w:rsidRPr="009C1237">
        <w:rPr>
          <w:rFonts w:ascii="Times New Roman" w:hAnsi="Times New Roman" w:cs="Times New Roman"/>
          <w:b/>
        </w:rPr>
        <w:t>Názov zmluvy:</w:t>
      </w:r>
      <w:r w:rsidRPr="009C1237" w:rsidR="00AE45C9">
        <w:rPr>
          <w:rFonts w:ascii="Times New Roman" w:hAnsi="Times New Roman" w:cs="Times New Roman"/>
          <w:b/>
        </w:rPr>
        <w:t xml:space="preserve"> </w:t>
      </w:r>
      <w:r w:rsidRPr="009C1237" w:rsidR="0044717E">
        <w:rPr>
          <w:rFonts w:ascii="Times New Roman" w:hAnsi="Times New Roman" w:cs="Times New Roman"/>
        </w:rPr>
        <w:t>Dohod</w:t>
      </w:r>
      <w:r w:rsidRPr="009C1237" w:rsidR="00887443">
        <w:rPr>
          <w:rFonts w:ascii="Times New Roman" w:hAnsi="Times New Roman" w:cs="Times New Roman"/>
        </w:rPr>
        <w:t>a</w:t>
      </w:r>
      <w:r w:rsidRPr="009C1237" w:rsidR="0044717E">
        <w:rPr>
          <w:rFonts w:ascii="Times New Roman" w:hAnsi="Times New Roman" w:cs="Times New Roman"/>
        </w:rPr>
        <w:t xml:space="preserve"> o spoločnom leteckom </w:t>
      </w:r>
      <w:r w:rsidR="006E7349">
        <w:rPr>
          <w:rFonts w:ascii="Times New Roman" w:hAnsi="Times New Roman" w:cs="Times New Roman"/>
        </w:rPr>
        <w:t xml:space="preserve">priestore medzi Európskou úniou </w:t>
      </w:r>
      <w:r w:rsidRPr="009C1237" w:rsidR="0044717E">
        <w:rPr>
          <w:rFonts w:ascii="Times New Roman" w:hAnsi="Times New Roman" w:cs="Times New Roman"/>
        </w:rPr>
        <w:t>a jej členskými štátmi na jednej strane a Gruzínskom na strane druhej</w:t>
      </w:r>
      <w:r w:rsidRPr="009C1237" w:rsidR="00887443">
        <w:rPr>
          <w:rFonts w:ascii="Times New Roman" w:hAnsi="Times New Roman" w:cs="Times New Roman"/>
        </w:rPr>
        <w:t xml:space="preserve"> (</w:t>
      </w:r>
      <w:r w:rsidR="00684872">
        <w:rPr>
          <w:rFonts w:ascii="Times New Roman" w:hAnsi="Times New Roman" w:cs="Times New Roman"/>
        </w:rPr>
        <w:t>Brusel</w:t>
      </w:r>
      <w:r w:rsidRPr="009C1237" w:rsidR="00A12DC5">
        <w:rPr>
          <w:rFonts w:ascii="Times New Roman" w:hAnsi="Times New Roman" w:cs="Times New Roman"/>
        </w:rPr>
        <w:t xml:space="preserve"> 2. </w:t>
      </w:r>
      <w:r w:rsidRPr="009C1237" w:rsidR="000F5312">
        <w:rPr>
          <w:rFonts w:ascii="Times New Roman" w:hAnsi="Times New Roman" w:cs="Times New Roman"/>
        </w:rPr>
        <w:t>d</w:t>
      </w:r>
      <w:r w:rsidRPr="009C1237" w:rsidR="00A12DC5">
        <w:rPr>
          <w:rFonts w:ascii="Times New Roman" w:hAnsi="Times New Roman" w:cs="Times New Roman"/>
        </w:rPr>
        <w:t>ecembra</w:t>
      </w:r>
      <w:r w:rsidRPr="009C1237" w:rsidR="000F5312">
        <w:rPr>
          <w:rFonts w:ascii="Times New Roman" w:hAnsi="Times New Roman" w:cs="Times New Roman"/>
        </w:rPr>
        <w:t xml:space="preserve"> 2010</w:t>
      </w:r>
      <w:r w:rsidRPr="009C1237" w:rsidR="00887443">
        <w:rPr>
          <w:rFonts w:ascii="Times New Roman" w:hAnsi="Times New Roman" w:cs="Times New Roman"/>
        </w:rPr>
        <w:t>)</w:t>
      </w:r>
    </w:p>
    <w:p w:rsidR="001D3B10" w:rsidRPr="009C1237" w:rsidP="009C1237">
      <w:pPr>
        <w:tabs>
          <w:tab w:val="left" w:pos="360"/>
        </w:tabs>
        <w:bidi w:val="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1D3B10" w:rsidRPr="009C123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9C1237">
        <w:rPr>
          <w:rFonts w:ascii="Times New Roman" w:hAnsi="Times New Roman"/>
          <w:b/>
          <w:color w:val="000000"/>
          <w:lang w:val="sk-SK"/>
        </w:rPr>
        <w:t>3.</w:t>
        <w:tab/>
        <w:t>Účel a predmet zmluvy a jeho úprava v právnom poriadku Slovenskej republiky:</w:t>
      </w:r>
    </w:p>
    <w:p w:rsidR="005A5948" w:rsidRPr="009C123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highlight w:val="yellow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>Účelom dohody je vytvorenie otvoreného leteckého priestoru medzi Európsk</w:t>
      </w:r>
      <w:r w:rsidRPr="009C1237" w:rsidR="00B21862">
        <w:rPr>
          <w:rFonts w:ascii="Times New Roman" w:hAnsi="Times New Roman"/>
          <w:color w:val="000000"/>
          <w:lang w:val="sk-SK"/>
        </w:rPr>
        <w:t>ou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 </w:t>
      </w:r>
      <w:r w:rsidRPr="009C1237" w:rsidR="00B21862">
        <w:rPr>
          <w:rFonts w:ascii="Times New Roman" w:hAnsi="Times New Roman"/>
          <w:color w:val="000000"/>
          <w:lang w:val="sk-SK"/>
        </w:rPr>
        <w:t>úniou (ďalej len „EÚ</w:t>
      </w:r>
      <w:r w:rsidRPr="004A6312" w:rsidR="001D3B10">
        <w:rPr>
          <w:rFonts w:ascii="Times New Roman" w:hAnsi="Times New Roman"/>
          <w:color w:val="000000"/>
          <w:lang w:val="sk-SK"/>
        </w:rPr>
        <w:t>“</w:t>
      </w:r>
      <w:r w:rsidRPr="004A6312" w:rsidR="00A91C4C">
        <w:rPr>
          <w:rFonts w:ascii="Times New Roman" w:hAnsi="Times New Roman"/>
          <w:bCs/>
        </w:rPr>
        <w:t xml:space="preserve">, </w:t>
      </w:r>
      <w:r w:rsidRPr="004A6312" w:rsidR="00A91C4C">
        <w:rPr>
          <w:rFonts w:ascii="Times New Roman" w:hAnsi="Times New Roman"/>
        </w:rPr>
        <w:t>Ú. v. EÚ L 321, 20. 11. 2012</w:t>
      </w:r>
      <w:r w:rsidRPr="004A6312" w:rsidR="001D3B10">
        <w:rPr>
          <w:rFonts w:ascii="Times New Roman" w:hAnsi="Times New Roman"/>
          <w:color w:val="000000"/>
          <w:lang w:val="sk-SK"/>
        </w:rPr>
        <w:t>) a</w:t>
      </w:r>
      <w:r w:rsidRPr="004A6312" w:rsidR="00AE45C9">
        <w:rPr>
          <w:rFonts w:ascii="Times New Roman" w:hAnsi="Times New Roman"/>
          <w:color w:val="000000"/>
          <w:lang w:val="sk-SK"/>
        </w:rPr>
        <w:t> </w:t>
      </w:r>
      <w:r w:rsidRPr="004A6312" w:rsidR="0044717E">
        <w:rPr>
          <w:rFonts w:ascii="Times New Roman" w:hAnsi="Times New Roman"/>
          <w:color w:val="000000"/>
          <w:lang w:val="sk-SK"/>
        </w:rPr>
        <w:t>Gruzínskom</w:t>
      </w:r>
      <w:r w:rsidRPr="009C1237" w:rsidR="00AE45C9">
        <w:rPr>
          <w:rFonts w:ascii="Times New Roman" w:hAnsi="Times New Roman"/>
          <w:color w:val="000000"/>
          <w:lang w:val="sk-SK"/>
        </w:rPr>
        <w:t xml:space="preserve"> 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pri súčasnom dosiahnutí odstránenia </w:t>
      </w:r>
      <w:r w:rsidRPr="009C1237" w:rsidR="00AE45C9">
        <w:rPr>
          <w:rFonts w:ascii="Times New Roman" w:hAnsi="Times New Roman"/>
          <w:color w:val="000000"/>
          <w:lang w:val="sk-SK"/>
        </w:rPr>
        <w:t xml:space="preserve">právnych rozporov existujúcich </w:t>
      </w:r>
      <w:r w:rsidRPr="009C1237" w:rsidR="001D3B10">
        <w:rPr>
          <w:rFonts w:ascii="Times New Roman" w:hAnsi="Times New Roman"/>
          <w:color w:val="000000"/>
          <w:lang w:val="sk-SK"/>
        </w:rPr>
        <w:t>v bilaterálnych zmluvách členských štátov EÚ s</w:t>
      </w:r>
      <w:r w:rsidRPr="009C1237" w:rsidR="00F46E1A">
        <w:rPr>
          <w:rFonts w:ascii="Times New Roman" w:hAnsi="Times New Roman"/>
          <w:color w:val="000000"/>
          <w:lang w:val="sk-SK"/>
        </w:rPr>
        <w:t> </w:t>
      </w:r>
      <w:r w:rsidRPr="009C1237" w:rsidR="0044717E">
        <w:rPr>
          <w:rFonts w:ascii="Times New Roman" w:hAnsi="Times New Roman"/>
          <w:color w:val="000000"/>
          <w:lang w:val="sk-SK"/>
        </w:rPr>
        <w:t>Gruzínskom</w:t>
      </w:r>
      <w:r w:rsidRPr="009C1237" w:rsidR="00F46E1A">
        <w:rPr>
          <w:rFonts w:ascii="Times New Roman" w:hAnsi="Times New Roman"/>
          <w:color w:val="000000"/>
          <w:lang w:val="sk-SK"/>
        </w:rPr>
        <w:t>, ktoré sú touto dohodou nahradené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. Zároveň sa má vytvoriť jednotný trh leteckej dopravy medzi </w:t>
      </w:r>
      <w:r w:rsidRPr="009C1237" w:rsidR="00B21862">
        <w:rPr>
          <w:rFonts w:ascii="Times New Roman" w:hAnsi="Times New Roman"/>
          <w:color w:val="000000"/>
          <w:lang w:val="sk-SK"/>
        </w:rPr>
        <w:t>EÚ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 a </w:t>
      </w:r>
      <w:r w:rsidRPr="009C1237" w:rsidR="0044717E">
        <w:rPr>
          <w:rFonts w:ascii="Times New Roman" w:hAnsi="Times New Roman"/>
          <w:color w:val="000000"/>
          <w:lang w:val="sk-SK"/>
        </w:rPr>
        <w:t>Gruzínskom</w:t>
      </w:r>
      <w:r w:rsidRPr="009C1237" w:rsidR="0045230F">
        <w:rPr>
          <w:rFonts w:ascii="Times New Roman" w:hAnsi="Times New Roman"/>
          <w:color w:val="000000"/>
          <w:lang w:val="sk-SK"/>
        </w:rPr>
        <w:t xml:space="preserve"> s</w:t>
      </w:r>
      <w:r w:rsidRPr="009C1237">
        <w:rPr>
          <w:rFonts w:ascii="Times New Roman" w:hAnsi="Times New Roman"/>
          <w:color w:val="000000"/>
          <w:lang w:val="sk-SK"/>
        </w:rPr>
        <w:t> </w:t>
      </w:r>
      <w:r w:rsidRPr="009C1237" w:rsidR="0045230F">
        <w:rPr>
          <w:rFonts w:ascii="Times New Roman" w:hAnsi="Times New Roman"/>
          <w:color w:val="000000"/>
          <w:lang w:val="sk-SK"/>
        </w:rPr>
        <w:t xml:space="preserve">voľným tokom investícií. 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Zároveň dohoda predpokladá ďalšiu etapu rokovaní a ich vzájomnú postupnosť. </w:t>
      </w:r>
    </w:p>
    <w:p w:rsidR="005A5948" w:rsidRPr="009C123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</w:p>
    <w:p w:rsidR="005A5948" w:rsidRPr="009C123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 xml:space="preserve">Základné princípy dohody: </w:t>
      </w:r>
    </w:p>
    <w:p w:rsidR="005A5948" w:rsidRPr="009C1237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>každý členský štát má právo určiť na prevádzkovanie leteckých služ</w:t>
      </w:r>
      <w:r w:rsidRPr="009C1237" w:rsidR="00AE45C9">
        <w:rPr>
          <w:rFonts w:ascii="Times New Roman" w:hAnsi="Times New Roman"/>
          <w:color w:val="000000"/>
          <w:lang w:val="sk-SK"/>
        </w:rPr>
        <w:t>ieb súvisiacich s</w:t>
      </w:r>
      <w:r w:rsidR="004314B6">
        <w:rPr>
          <w:rFonts w:ascii="Times New Roman" w:hAnsi="Times New Roman"/>
          <w:color w:val="000000"/>
          <w:lang w:val="sk-SK"/>
        </w:rPr>
        <w:t> 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dohodou akéhokoľvek leteckého dopravcu EÚ, </w:t>
      </w:r>
    </w:p>
    <w:p w:rsidR="005A5948" w:rsidRPr="009C1237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 xml:space="preserve">určenie leteckého dopravcu nie je v rámci EÚ obmedzené spôsobom vlastníctva ani miestom podnikania, </w:t>
      </w:r>
    </w:p>
    <w:p w:rsidR="005A5948" w:rsidRPr="009C1237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>zmluvné strany si navzájom uznávajú licencie a iné</w:t>
      </w:r>
      <w:r w:rsidRPr="009C1237" w:rsidR="00AE45C9">
        <w:rPr>
          <w:rFonts w:ascii="Times New Roman" w:hAnsi="Times New Roman"/>
          <w:color w:val="000000"/>
          <w:lang w:val="sk-SK"/>
        </w:rPr>
        <w:t xml:space="preserve"> formy oprávnení, ktoré vydala 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druhá strana na poskytovanie leteckých dopravných služieb, </w:t>
      </w:r>
    </w:p>
    <w:p w:rsidR="005A5948" w:rsidRPr="009C1237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 xml:space="preserve">každá zo </w:t>
      </w:r>
      <w:r w:rsidRPr="009C1237">
        <w:rPr>
          <w:rFonts w:ascii="Times New Roman" w:hAnsi="Times New Roman"/>
          <w:color w:val="000000"/>
          <w:lang w:val="sk-SK"/>
        </w:rPr>
        <w:t xml:space="preserve">zmluvných </w:t>
      </w:r>
      <w:r w:rsidRPr="009C1237" w:rsidR="001D3B10">
        <w:rPr>
          <w:rFonts w:ascii="Times New Roman" w:hAnsi="Times New Roman"/>
          <w:color w:val="000000"/>
          <w:lang w:val="sk-SK"/>
        </w:rPr>
        <w:t>strán umožňuje štátnym príslušníkom druhej strany vlastniť</w:t>
      </w:r>
      <w:r w:rsidRPr="009C1237" w:rsidR="00AE45C9">
        <w:rPr>
          <w:rFonts w:ascii="Times New Roman" w:hAnsi="Times New Roman"/>
          <w:color w:val="000000"/>
          <w:lang w:val="sk-SK"/>
        </w:rPr>
        <w:t xml:space="preserve"> svoje letecké 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spoločnosti, </w:t>
      </w:r>
    </w:p>
    <w:p w:rsidR="005A5948" w:rsidRPr="009C1237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>
        <w:rPr>
          <w:rFonts w:ascii="Times New Roman" w:hAnsi="Times New Roman"/>
          <w:color w:val="000000"/>
          <w:lang w:val="sk-SK"/>
        </w:rPr>
        <w:t xml:space="preserve">leteckí 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dopravcovia EÚ môžu vykonávať priame lety do </w:t>
      </w:r>
      <w:r w:rsidRPr="009C1237" w:rsidR="0044717E">
        <w:rPr>
          <w:rFonts w:ascii="Times New Roman" w:hAnsi="Times New Roman"/>
          <w:color w:val="000000"/>
          <w:lang w:val="sk-SK"/>
        </w:rPr>
        <w:t>Gruzínska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 z ľubovoľného bodu na území EÚ</w:t>
      </w:r>
      <w:r w:rsidRPr="009C1237" w:rsidR="0045230F">
        <w:rPr>
          <w:rFonts w:ascii="Times New Roman" w:hAnsi="Times New Roman"/>
          <w:color w:val="000000"/>
          <w:lang w:val="sk-SK"/>
        </w:rPr>
        <w:t xml:space="preserve"> (avšak nesmú v </w:t>
      </w:r>
      <w:r w:rsidRPr="009C1237" w:rsidR="0044717E">
        <w:rPr>
          <w:rFonts w:ascii="Times New Roman" w:hAnsi="Times New Roman"/>
          <w:color w:val="000000"/>
          <w:lang w:val="sk-SK"/>
        </w:rPr>
        <w:t>Gruzínsku</w:t>
      </w:r>
      <w:r w:rsidRPr="009C1237" w:rsidR="0045230F">
        <w:rPr>
          <w:rFonts w:ascii="Times New Roman" w:hAnsi="Times New Roman"/>
          <w:color w:val="000000"/>
          <w:lang w:val="sk-SK"/>
        </w:rPr>
        <w:t xml:space="preserve"> vykonávať vnútroštátnu leteckú </w:t>
      </w:r>
      <w:r w:rsidRPr="009C1237">
        <w:rPr>
          <w:rFonts w:ascii="Times New Roman" w:hAnsi="Times New Roman"/>
          <w:color w:val="000000"/>
          <w:lang w:val="sk-SK"/>
        </w:rPr>
        <w:t>dopravu</w:t>
      </w:r>
      <w:r w:rsidRPr="009C1237" w:rsidR="0045230F">
        <w:rPr>
          <w:rFonts w:ascii="Times New Roman" w:hAnsi="Times New Roman"/>
          <w:color w:val="000000"/>
          <w:lang w:val="sk-SK"/>
        </w:rPr>
        <w:t>)</w:t>
      </w:r>
      <w:r w:rsidRPr="009C1237" w:rsidR="001D3B10">
        <w:rPr>
          <w:rFonts w:ascii="Times New Roman" w:hAnsi="Times New Roman"/>
          <w:color w:val="000000"/>
          <w:lang w:val="sk-SK"/>
        </w:rPr>
        <w:t xml:space="preserve">, </w:t>
      </w:r>
    </w:p>
    <w:p w:rsidR="007324AE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 xml:space="preserve">boli odstránené všetky reštrikcie týkajúce sa tratí, cien a ponúkanej kapacity, </w:t>
      </w:r>
      <w:r w:rsidRPr="009C1237" w:rsidR="00F46E1A">
        <w:rPr>
          <w:rFonts w:ascii="Times New Roman" w:hAnsi="Times New Roman"/>
          <w:color w:val="000000"/>
          <w:lang w:val="sk-SK"/>
        </w:rPr>
        <w:t xml:space="preserve">avšak existujúce prepravné práva, ktoré vznikli na základe bilaterálnych dohôd a ktoré nie sú predmetom tejto dohody, sa môžu aj naďalej uplatňovať, pokiaľ sa nerozlišuje medzi leteckými dopravcami </w:t>
      </w:r>
      <w:r w:rsidRPr="009C1237" w:rsidR="005A5948">
        <w:rPr>
          <w:rFonts w:ascii="Times New Roman" w:hAnsi="Times New Roman"/>
          <w:color w:val="000000"/>
          <w:lang w:val="sk-SK"/>
        </w:rPr>
        <w:t>EÚ</w:t>
      </w:r>
      <w:r w:rsidRPr="009C1237" w:rsidR="00F46E1A">
        <w:rPr>
          <w:rFonts w:ascii="Times New Roman" w:hAnsi="Times New Roman"/>
          <w:color w:val="000000"/>
          <w:lang w:val="sk-SK"/>
        </w:rPr>
        <w:t xml:space="preserve"> na základe štátnej príslušnosti,   </w:t>
      </w:r>
    </w:p>
    <w:p w:rsidR="007324AE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0C6427">
        <w:rPr>
          <w:rFonts w:ascii="Times New Roman" w:hAnsi="Times New Roman"/>
          <w:color w:val="000000"/>
          <w:lang w:val="sk-SK"/>
        </w:rPr>
        <w:t xml:space="preserve">clá a poplatky za predmety určené na využívanie alebo využívané výlučne v súvislosti s prevádzkou alebo údržbou lietadiel </w:t>
      </w:r>
      <w:r w:rsidRPr="009C1237" w:rsidR="00833CCE">
        <w:rPr>
          <w:rFonts w:ascii="Times New Roman" w:hAnsi="Times New Roman"/>
          <w:color w:val="000000"/>
          <w:lang w:val="sk-SK"/>
        </w:rPr>
        <w:t>prípadne produkty určené na predaj cestujúcim alebo na používanie cestujúcimi</w:t>
      </w:r>
      <w:r w:rsidRPr="009C1237" w:rsidR="000C6427">
        <w:rPr>
          <w:rFonts w:ascii="Times New Roman" w:hAnsi="Times New Roman"/>
          <w:color w:val="000000"/>
          <w:lang w:val="sk-SK"/>
        </w:rPr>
        <w:t xml:space="preserve"> v medzinárodnej leteckej doprave sú na základe reciprocity oslobodené od všetkých dovozných obmedzení, daní z nehnuteľností, kapitálových poplatkov a odvodov </w:t>
      </w:r>
      <w:r w:rsidRPr="009C1237" w:rsidR="00B97358">
        <w:rPr>
          <w:rFonts w:ascii="Times New Roman" w:hAnsi="Times New Roman"/>
          <w:color w:val="000000"/>
          <w:lang w:val="sk-SK"/>
        </w:rPr>
        <w:t xml:space="preserve">(s </w:t>
      </w:r>
      <w:r w:rsidRPr="009C1237" w:rsidR="009C1237">
        <w:rPr>
          <w:rFonts w:ascii="Times New Roman" w:hAnsi="Times New Roman"/>
          <w:color w:val="000000"/>
          <w:lang w:val="sk-SK"/>
        </w:rPr>
        <w:t>presným vyjadrením</w:t>
      </w:r>
      <w:r>
        <w:rPr>
          <w:rFonts w:ascii="Times New Roman" w:hAnsi="Times New Roman"/>
          <w:color w:val="000000"/>
          <w:lang w:val="sk-SK"/>
        </w:rPr>
        <w:t>)</w:t>
      </w:r>
    </w:p>
    <w:p w:rsidR="007324AE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color w:val="000000"/>
          <w:lang w:val="sk-SK"/>
        </w:rPr>
      </w:pPr>
      <w:r w:rsidRPr="009C1237" w:rsidR="001D3B10">
        <w:rPr>
          <w:rFonts w:ascii="Times New Roman" w:hAnsi="Times New Roman"/>
          <w:color w:val="000000"/>
          <w:lang w:val="sk-SK"/>
        </w:rPr>
        <w:t>dôraz na bezpečnosť civilného letectva a vzájomné uznávanie š</w:t>
      </w:r>
      <w:r w:rsidRPr="009C1237" w:rsidR="00AE45C9">
        <w:rPr>
          <w:rFonts w:ascii="Times New Roman" w:hAnsi="Times New Roman"/>
          <w:color w:val="000000"/>
          <w:lang w:val="sk-SK"/>
        </w:rPr>
        <w:t xml:space="preserve">tandardov </w:t>
      </w:r>
      <w:r w:rsidRPr="009C1237" w:rsidR="001D3B10">
        <w:rPr>
          <w:rFonts w:ascii="Times New Roman" w:hAnsi="Times New Roman"/>
          <w:color w:val="000000"/>
          <w:lang w:val="sk-SK"/>
        </w:rPr>
        <w:t>bezpečnostne</w:t>
      </w:r>
      <w:r w:rsidRPr="009C1237" w:rsidR="0044717E">
        <w:rPr>
          <w:rFonts w:ascii="Times New Roman" w:hAnsi="Times New Roman"/>
          <w:color w:val="000000"/>
          <w:lang w:val="sk-SK"/>
        </w:rPr>
        <w:t>j ochrany civilného letectva,</w:t>
      </w:r>
    </w:p>
    <w:p w:rsidR="001D3B10" w:rsidP="00D53B41">
      <w:pPr>
        <w:numPr>
          <w:numId w:val="1"/>
        </w:numPr>
        <w:tabs>
          <w:tab w:val="left" w:pos="709"/>
        </w:tabs>
        <w:bidi w:val="0"/>
        <w:ind w:left="709" w:hanging="709"/>
        <w:jc w:val="both"/>
        <w:rPr>
          <w:rFonts w:ascii="Times New Roman" w:hAnsi="Times New Roman"/>
          <w:lang w:val="sk-SK"/>
        </w:rPr>
      </w:pPr>
      <w:r w:rsidRPr="009C1237">
        <w:rPr>
          <w:rFonts w:ascii="Times New Roman" w:hAnsi="Times New Roman"/>
          <w:color w:val="000000"/>
          <w:lang w:val="sk-SK"/>
        </w:rPr>
        <w:t>spravodlivá hospodárska súťaž vrátane nediskriminač</w:t>
      </w:r>
      <w:r w:rsidRPr="009C1237" w:rsidR="00AE45C9">
        <w:rPr>
          <w:rFonts w:ascii="Times New Roman" w:hAnsi="Times New Roman"/>
          <w:color w:val="000000"/>
          <w:lang w:val="sk-SK"/>
        </w:rPr>
        <w:t xml:space="preserve">ného prístupu k potrebným </w:t>
      </w:r>
      <w:r w:rsidRPr="009C1237">
        <w:rPr>
          <w:rFonts w:ascii="Times New Roman" w:hAnsi="Times New Roman"/>
          <w:color w:val="000000"/>
          <w:lang w:val="sk-SK"/>
        </w:rPr>
        <w:t>zariadeniam a</w:t>
      </w:r>
      <w:r w:rsidRPr="009C1237" w:rsidR="002B1A21">
        <w:rPr>
          <w:rFonts w:ascii="Times New Roman" w:hAnsi="Times New Roman"/>
          <w:color w:val="000000"/>
          <w:lang w:val="sk-SK"/>
        </w:rPr>
        <w:t> </w:t>
      </w:r>
      <w:r w:rsidRPr="009C1237">
        <w:rPr>
          <w:rFonts w:ascii="Times New Roman" w:hAnsi="Times New Roman"/>
          <w:color w:val="000000"/>
          <w:lang w:val="sk-SK"/>
        </w:rPr>
        <w:t>služ</w:t>
      </w:r>
      <w:r w:rsidRPr="009C1237" w:rsidR="00AE45C9">
        <w:rPr>
          <w:rFonts w:ascii="Times New Roman" w:hAnsi="Times New Roman"/>
          <w:color w:val="000000"/>
          <w:lang w:val="sk-SK"/>
        </w:rPr>
        <w:t>bám</w:t>
      </w:r>
      <w:r w:rsidRPr="009C1237" w:rsidR="002B1A21">
        <w:rPr>
          <w:rFonts w:ascii="Times New Roman" w:hAnsi="Times New Roman"/>
          <w:color w:val="000000"/>
          <w:lang w:val="sk-SK"/>
        </w:rPr>
        <w:t xml:space="preserve"> </w:t>
      </w:r>
      <w:r w:rsidRPr="009C1237" w:rsidR="002B1A21">
        <w:rPr>
          <w:rFonts w:ascii="Times New Roman" w:hAnsi="Times New Roman"/>
          <w:lang w:val="sk-SK"/>
        </w:rPr>
        <w:t xml:space="preserve">(dohoda vytvára aj mechanizmus, ktorý zabezpečuje, že </w:t>
      </w:r>
      <w:r w:rsidRPr="009C1237" w:rsidR="009C1237">
        <w:rPr>
          <w:rFonts w:ascii="Times New Roman" w:hAnsi="Times New Roman"/>
          <w:lang w:val="sk-SK"/>
        </w:rPr>
        <w:t xml:space="preserve">leteckí dopravcovia </w:t>
      </w:r>
      <w:r w:rsidRPr="009C1237" w:rsidR="002B1A21">
        <w:rPr>
          <w:rFonts w:ascii="Times New Roman" w:hAnsi="Times New Roman"/>
          <w:lang w:val="sk-SK"/>
        </w:rPr>
        <w:t xml:space="preserve">nemôžu byť </w:t>
      </w:r>
      <w:r w:rsidRPr="009C1237" w:rsidR="009C1237">
        <w:rPr>
          <w:rFonts w:ascii="Times New Roman" w:hAnsi="Times New Roman"/>
          <w:lang w:val="sk-SK"/>
        </w:rPr>
        <w:t xml:space="preserve">diskriminovaní </w:t>
      </w:r>
      <w:r w:rsidRPr="009C1237" w:rsidR="002B1A21">
        <w:rPr>
          <w:rFonts w:ascii="Times New Roman" w:hAnsi="Times New Roman"/>
          <w:lang w:val="sk-SK"/>
        </w:rPr>
        <w:t>v prístupe k prípadnej štátnej podpore).</w:t>
      </w:r>
    </w:p>
    <w:p w:rsidR="007324AE" w:rsidRPr="007324AE" w:rsidP="007324AE">
      <w:pPr>
        <w:tabs>
          <w:tab w:val="left" w:pos="360"/>
        </w:tabs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1D3B10" w:rsidRPr="009C123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9C1237">
        <w:rPr>
          <w:rFonts w:ascii="Times New Roman" w:hAnsi="Times New Roman"/>
          <w:b/>
          <w:color w:val="000000"/>
          <w:lang w:val="sk-SK"/>
        </w:rPr>
        <w:t>4.</w:t>
        <w:tab/>
        <w:t>Priama úprava práv alebo povinností fyzických osôb alebo právnických osôb:</w:t>
      </w:r>
    </w:p>
    <w:p w:rsidR="00887443" w:rsidRPr="009C1237" w:rsidP="00FC66B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  <w:lang w:val="sk-SK"/>
        </w:rPr>
      </w:pPr>
      <w:r w:rsidRPr="009C1237" w:rsidR="006C4320">
        <w:rPr>
          <w:rFonts w:ascii="Times New Roman" w:hAnsi="Times New Roman"/>
          <w:noProof/>
          <w:color w:val="000000"/>
          <w:lang w:val="sk-SK"/>
        </w:rPr>
        <w:t>Hlava I: Článok 7 (Dodržiavanie zákonov a iných právnych predpisov), Článok 9</w:t>
      </w:r>
      <w:r w:rsidR="00630E6F">
        <w:rPr>
          <w:rFonts w:ascii="Times New Roman" w:hAnsi="Times New Roman"/>
          <w:noProof/>
          <w:color w:val="000000"/>
          <w:lang w:val="sk-SK"/>
        </w:rPr>
        <w:t xml:space="preserve"> (Obchodné príležitosti),</w:t>
      </w:r>
      <w:r w:rsidRPr="009C1237" w:rsidR="0045230F">
        <w:rPr>
          <w:rFonts w:ascii="Times New Roman" w:hAnsi="Times New Roman"/>
          <w:noProof/>
          <w:color w:val="000000"/>
          <w:lang w:val="sk-SK"/>
        </w:rPr>
        <w:t xml:space="preserve"> </w:t>
      </w:r>
      <w:r w:rsidRPr="009C1237" w:rsidR="000C6427">
        <w:rPr>
          <w:rFonts w:ascii="Times New Roman" w:hAnsi="Times New Roman"/>
          <w:noProof/>
          <w:color w:val="000000"/>
          <w:lang w:val="sk-SK"/>
        </w:rPr>
        <w:t xml:space="preserve">Článok </w:t>
      </w:r>
      <w:r w:rsidRPr="009C1237" w:rsidR="006C4320">
        <w:rPr>
          <w:rFonts w:ascii="Times New Roman" w:hAnsi="Times New Roman"/>
          <w:noProof/>
          <w:color w:val="000000"/>
          <w:lang w:val="sk-SK"/>
        </w:rPr>
        <w:t xml:space="preserve">10 (Colné sadzby </w:t>
      </w:r>
      <w:r w:rsidRPr="009C1237" w:rsidR="000C6427">
        <w:rPr>
          <w:rFonts w:ascii="Times New Roman" w:hAnsi="Times New Roman"/>
          <w:noProof/>
          <w:color w:val="000000"/>
          <w:lang w:val="sk-SK"/>
        </w:rPr>
        <w:t>a </w:t>
      </w:r>
      <w:r w:rsidRPr="009C1237" w:rsidR="006C4320">
        <w:rPr>
          <w:rFonts w:ascii="Times New Roman" w:hAnsi="Times New Roman"/>
          <w:noProof/>
          <w:color w:val="000000"/>
          <w:lang w:val="sk-SK"/>
        </w:rPr>
        <w:t>zdaňovanie</w:t>
      </w:r>
      <w:r w:rsidRPr="009C1237" w:rsidR="000C6427">
        <w:rPr>
          <w:rFonts w:ascii="Times New Roman" w:hAnsi="Times New Roman"/>
          <w:noProof/>
          <w:color w:val="000000"/>
          <w:lang w:val="sk-SK"/>
        </w:rPr>
        <w:t xml:space="preserve">), </w:t>
      </w:r>
      <w:r w:rsidR="00FC66BE">
        <w:rPr>
          <w:rFonts w:ascii="Times New Roman" w:hAnsi="Times New Roman"/>
          <w:noProof/>
          <w:color w:val="000000"/>
          <w:lang w:val="sk-SK"/>
        </w:rPr>
        <w:t>Článok 12 (Tvorba cien).</w:t>
      </w:r>
    </w:p>
    <w:p w:rsidR="00AE45C9" w:rsidRPr="009C1237" w:rsidP="007324AE">
      <w:pPr>
        <w:tabs>
          <w:tab w:val="left" w:pos="360"/>
        </w:tabs>
        <w:bidi w:val="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1D3B10" w:rsidRPr="009C123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9C1237">
        <w:rPr>
          <w:rFonts w:ascii="Times New Roman" w:hAnsi="Times New Roman"/>
          <w:b/>
          <w:color w:val="000000"/>
          <w:lang w:val="sk-SK"/>
        </w:rPr>
        <w:t>5.</w:t>
        <w:tab/>
        <w:t>Úprava predmetu medzinárodnej zmluvy v práve EÚ:</w:t>
      </w:r>
    </w:p>
    <w:p w:rsidR="009C1237" w:rsidRPr="009C123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9C1237" w:rsidR="0047513A">
        <w:rPr>
          <w:rFonts w:ascii="Times New Roman" w:hAnsi="Times New Roman"/>
          <w:lang w:val="sk-SK"/>
        </w:rPr>
        <w:t>V primárnom práve EÚ je daná problematika upravená v 3. časti Hlave VI (Doprava) čl</w:t>
      </w:r>
      <w:r w:rsidR="00684872">
        <w:rPr>
          <w:rFonts w:ascii="Times New Roman" w:hAnsi="Times New Roman"/>
          <w:lang w:val="sk-SK"/>
        </w:rPr>
        <w:t xml:space="preserve">ánok </w:t>
      </w:r>
      <w:r w:rsidRPr="009C1237" w:rsidR="0047513A">
        <w:rPr>
          <w:rFonts w:ascii="Times New Roman" w:hAnsi="Times New Roman"/>
          <w:lang w:val="sk-SK"/>
        </w:rPr>
        <w:t>100 ods. 2 v spojení s čl</w:t>
      </w:r>
      <w:r w:rsidRPr="009C1237">
        <w:rPr>
          <w:rFonts w:ascii="Times New Roman" w:hAnsi="Times New Roman"/>
          <w:lang w:val="sk-SK"/>
        </w:rPr>
        <w:t>. </w:t>
      </w:r>
      <w:r w:rsidRPr="009C1237" w:rsidR="0047513A">
        <w:rPr>
          <w:rFonts w:ascii="Times New Roman" w:hAnsi="Times New Roman"/>
          <w:lang w:val="sk-SK"/>
        </w:rPr>
        <w:t>218 ods. 5 a 7 a čl</w:t>
      </w:r>
      <w:r w:rsidRPr="009C1237">
        <w:rPr>
          <w:rFonts w:ascii="Times New Roman" w:hAnsi="Times New Roman"/>
          <w:lang w:val="sk-SK"/>
        </w:rPr>
        <w:t>. </w:t>
      </w:r>
      <w:r w:rsidRPr="009C1237" w:rsidR="0047513A">
        <w:rPr>
          <w:rFonts w:ascii="Times New Roman" w:hAnsi="Times New Roman"/>
          <w:lang w:val="sk-SK"/>
        </w:rPr>
        <w:t>218 ods. 8 prvým pododsekom Zmluvy o</w:t>
      </w:r>
      <w:r w:rsidR="004314B6">
        <w:rPr>
          <w:rFonts w:ascii="Times New Roman" w:hAnsi="Times New Roman"/>
          <w:lang w:val="sk-SK"/>
        </w:rPr>
        <w:t> </w:t>
      </w:r>
      <w:r w:rsidRPr="009C1237" w:rsidR="0047513A">
        <w:rPr>
          <w:rFonts w:ascii="Times New Roman" w:hAnsi="Times New Roman"/>
          <w:lang w:val="sk-SK"/>
        </w:rPr>
        <w:t xml:space="preserve">fungovaní Európskej únie. </w:t>
      </w:r>
    </w:p>
    <w:p w:rsidR="007324AE" w:rsidP="007324A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Cs/>
          <w:color w:val="000000"/>
          <w:lang w:val="sk-SK"/>
        </w:rPr>
      </w:pPr>
      <w:r w:rsidRPr="009C1237" w:rsidR="0047513A">
        <w:rPr>
          <w:rFonts w:ascii="Times New Roman" w:hAnsi="Times New Roman"/>
          <w:lang w:val="sk-SK"/>
        </w:rPr>
        <w:t>V sekundárnom práve EÚ je daná problematika upravená r</w:t>
      </w:r>
      <w:r w:rsidRPr="009C1237" w:rsidR="0047513A">
        <w:rPr>
          <w:rFonts w:ascii="Times New Roman" w:hAnsi="Times New Roman"/>
          <w:bCs/>
          <w:color w:val="000000"/>
          <w:lang w:val="sk-SK"/>
        </w:rPr>
        <w:t>ozhodnutí</w:t>
      </w:r>
      <w:r w:rsidR="005B14FC">
        <w:rPr>
          <w:rFonts w:ascii="Times New Roman" w:hAnsi="Times New Roman"/>
          <w:bCs/>
          <w:color w:val="000000"/>
          <w:lang w:val="sk-SK"/>
        </w:rPr>
        <w:t>m</w:t>
      </w:r>
      <w:r w:rsidRPr="009C1237" w:rsidR="0047513A">
        <w:rPr>
          <w:rFonts w:ascii="Times New Roman" w:hAnsi="Times New Roman"/>
          <w:bCs/>
          <w:color w:val="000000"/>
          <w:lang w:val="sk-SK"/>
        </w:rPr>
        <w:t xml:space="preserve"> Rady a zástupcov vlád členských štátov zasadajúcich v Rade </w:t>
      </w:r>
      <w:r w:rsidRPr="009C1237" w:rsidR="0047513A">
        <w:rPr>
          <w:rFonts w:ascii="Times New Roman" w:hAnsi="Times New Roman"/>
          <w:color w:val="000000"/>
          <w:lang w:val="sk-SK"/>
        </w:rPr>
        <w:t xml:space="preserve">(2012/708/EU) </w:t>
      </w:r>
      <w:r w:rsidRPr="009C1237" w:rsidR="0047513A">
        <w:rPr>
          <w:rFonts w:ascii="Times New Roman" w:hAnsi="Times New Roman"/>
          <w:bCs/>
          <w:color w:val="000000"/>
          <w:lang w:val="sk-SK"/>
        </w:rPr>
        <w:t>z 15. októbra 2010 o podpise a</w:t>
      </w:r>
      <w:r w:rsidRPr="009C1237" w:rsidR="009C1237">
        <w:rPr>
          <w:rFonts w:ascii="Times New Roman" w:hAnsi="Times New Roman"/>
          <w:bCs/>
          <w:color w:val="000000"/>
          <w:lang w:val="sk-SK"/>
        </w:rPr>
        <w:t> </w:t>
      </w:r>
      <w:r w:rsidRPr="009C1237" w:rsidR="0047513A">
        <w:rPr>
          <w:rFonts w:ascii="Times New Roman" w:hAnsi="Times New Roman"/>
          <w:bCs/>
          <w:color w:val="000000"/>
          <w:lang w:val="sk-SK"/>
        </w:rPr>
        <w:t>predbežnom vykonávaní Dohody o spoločnom leteckom priestore medzi Európskou úniou a</w:t>
      </w:r>
      <w:r w:rsidRPr="009C1237" w:rsidR="009C1237">
        <w:rPr>
          <w:rFonts w:ascii="Times New Roman" w:hAnsi="Times New Roman"/>
          <w:bCs/>
          <w:color w:val="000000"/>
          <w:lang w:val="sk-SK"/>
        </w:rPr>
        <w:t> </w:t>
      </w:r>
      <w:r w:rsidRPr="009C1237" w:rsidR="0047513A">
        <w:rPr>
          <w:rFonts w:ascii="Times New Roman" w:hAnsi="Times New Roman"/>
          <w:bCs/>
          <w:color w:val="000000"/>
          <w:lang w:val="sk-SK"/>
        </w:rPr>
        <w:t>jej členskými štátmi na jednej strane a Gruzínskom na strane dru</w:t>
      </w:r>
      <w:r>
        <w:rPr>
          <w:rFonts w:ascii="Times New Roman" w:hAnsi="Times New Roman"/>
          <w:bCs/>
          <w:color w:val="000000"/>
          <w:lang w:val="sk-SK"/>
        </w:rPr>
        <w:t xml:space="preserve">hej. </w:t>
      </w:r>
    </w:p>
    <w:p w:rsidR="001D3B10" w:rsidP="007324A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9C1237" w:rsidR="0047513A">
        <w:rPr>
          <w:rFonts w:ascii="Times New Roman" w:hAnsi="Times New Roman"/>
          <w:bCs/>
          <w:color w:val="000000"/>
          <w:lang w:val="sk-SK"/>
        </w:rPr>
        <w:t>Zhoda s právom EÚ: úplná.</w:t>
      </w:r>
    </w:p>
    <w:p w:rsidR="007324AE" w:rsidRPr="007324AE" w:rsidP="007324AE">
      <w:pPr>
        <w:tabs>
          <w:tab w:val="left" w:pos="360"/>
        </w:tabs>
        <w:bidi w:val="0"/>
        <w:jc w:val="both"/>
        <w:rPr>
          <w:rFonts w:ascii="Times New Roman" w:hAnsi="Times New Roman"/>
          <w:bCs/>
          <w:color w:val="000000"/>
          <w:lang w:val="sk-SK"/>
        </w:rPr>
      </w:pPr>
    </w:p>
    <w:p w:rsidR="001D3B10" w:rsidRPr="009C123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684872">
        <w:rPr>
          <w:rFonts w:ascii="Times New Roman" w:hAnsi="Times New Roman"/>
          <w:b/>
          <w:color w:val="000000"/>
          <w:lang w:val="sk-SK"/>
        </w:rPr>
        <w:t>6.</w:t>
        <w:tab/>
        <w:t>Kategória zmluvy podľa článku</w:t>
      </w:r>
      <w:r w:rsidRPr="009C1237">
        <w:rPr>
          <w:rFonts w:ascii="Times New Roman" w:hAnsi="Times New Roman"/>
          <w:b/>
          <w:color w:val="000000"/>
          <w:lang w:val="sk-SK"/>
        </w:rPr>
        <w:t xml:space="preserve"> 7 ods. 4 Ústavy Slovenskej republiky (vyžaduje pred ratifikáciou súhlas Národnej rady Slovenskej republiky):</w:t>
      </w:r>
    </w:p>
    <w:p w:rsidR="002B1A21" w:rsidRPr="009C1237" w:rsidP="0044717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9C1237" w:rsidR="00887443">
        <w:rPr>
          <w:rFonts w:ascii="Times New Roman" w:hAnsi="Times New Roman"/>
          <w:bCs/>
          <w:lang w:val="sk-SK" w:eastAsia="en-US"/>
        </w:rPr>
        <w:t>Dohoda</w:t>
      </w:r>
      <w:r w:rsidRPr="009C1237" w:rsidR="00887443">
        <w:rPr>
          <w:rFonts w:ascii="Times New Roman" w:hAnsi="Times New Roman"/>
          <w:bCs/>
          <w:lang w:val="sk-SK"/>
        </w:rPr>
        <w:t xml:space="preserve"> je medzinárodnou zmluvou prezidentskej povahy </w:t>
      </w:r>
      <w:r w:rsidRPr="009C1237" w:rsidR="009C1237">
        <w:rPr>
          <w:rFonts w:ascii="Times New Roman" w:hAnsi="Times New Roman"/>
          <w:lang w:val="sk-SK"/>
        </w:rPr>
        <w:t>podľa</w:t>
      </w:r>
      <w:r w:rsidRPr="009C1237" w:rsidR="00887443">
        <w:rPr>
          <w:rFonts w:ascii="Times New Roman" w:hAnsi="Times New Roman"/>
          <w:lang w:val="sk-SK"/>
        </w:rPr>
        <w:t xml:space="preserve"> čl</w:t>
      </w:r>
      <w:r w:rsidR="00684872">
        <w:rPr>
          <w:rFonts w:ascii="Times New Roman" w:hAnsi="Times New Roman"/>
          <w:lang w:val="sk-SK"/>
        </w:rPr>
        <w:t xml:space="preserve">ánku </w:t>
      </w:r>
      <w:r w:rsidRPr="009C1237" w:rsidR="00887443">
        <w:rPr>
          <w:rFonts w:ascii="Times New Roman" w:hAnsi="Times New Roman"/>
          <w:lang w:val="sk-SK"/>
        </w:rPr>
        <w:t>7 ods. 4</w:t>
      </w:r>
      <w:r w:rsidRPr="009C1237" w:rsidR="000553F1">
        <w:rPr>
          <w:rFonts w:ascii="Times New Roman" w:hAnsi="Times New Roman"/>
          <w:lang w:val="sk-SK"/>
        </w:rPr>
        <w:t xml:space="preserve"> </w:t>
      </w:r>
      <w:r w:rsidR="00AC0AAA">
        <w:rPr>
          <w:rFonts w:ascii="Times New Roman" w:hAnsi="Times New Roman"/>
          <w:lang w:val="sk-SK"/>
        </w:rPr>
        <w:t>Ústavy SR</w:t>
      </w:r>
      <w:r w:rsidRPr="009C1237" w:rsidR="00887443">
        <w:rPr>
          <w:rFonts w:ascii="Times New Roman" w:hAnsi="Times New Roman"/>
          <w:lang w:val="sk-SK"/>
        </w:rPr>
        <w:t xml:space="preserve">, ktorá priamo zakladá práva alebo povinnosti fyzických osôb alebo </w:t>
      </w:r>
      <w:r w:rsidRPr="00AC0AAA" w:rsidR="00887443">
        <w:rPr>
          <w:rFonts w:ascii="Times New Roman" w:hAnsi="Times New Roman"/>
          <w:lang w:val="sk-SK"/>
        </w:rPr>
        <w:t xml:space="preserve">právnických osôb, </w:t>
      </w:r>
      <w:r w:rsidRPr="00AC0AAA" w:rsidR="00AC0AAA">
        <w:rPr>
          <w:rFonts w:ascii="Times New Roman" w:hAnsi="Times New Roman"/>
        </w:rPr>
        <w:t>a preto podlieha pred jej ratifikáciou vysloveniu súhlasu Národnej rady Slovenskej republiky.</w:t>
      </w:r>
    </w:p>
    <w:p w:rsidR="00AC0AAA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color w:val="000000"/>
          <w:lang w:val="sk-SK"/>
        </w:rPr>
      </w:pPr>
    </w:p>
    <w:p w:rsidR="001D3B10" w:rsidRPr="009C123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684872">
        <w:rPr>
          <w:rFonts w:ascii="Times New Roman" w:hAnsi="Times New Roman"/>
          <w:b/>
          <w:color w:val="000000"/>
          <w:lang w:val="sk-SK"/>
        </w:rPr>
        <w:t>7.</w:t>
        <w:tab/>
        <w:t>Kategória zmluvy podľa článku</w:t>
      </w:r>
      <w:r w:rsidRPr="009C1237">
        <w:rPr>
          <w:rFonts w:ascii="Times New Roman" w:hAnsi="Times New Roman"/>
          <w:b/>
          <w:color w:val="000000"/>
          <w:lang w:val="sk-SK"/>
        </w:rPr>
        <w:t xml:space="preserve"> 7 ods. 5 Ústavy Slovenskej republiky (má prednosť pred zákonmi):</w:t>
      </w:r>
    </w:p>
    <w:p w:rsidR="00AC0AAA" w:rsidRPr="00AC0AAA" w:rsidP="00AC0AAA">
      <w:pPr>
        <w:tabs>
          <w:tab w:val="left" w:pos="426"/>
        </w:tabs>
        <w:bidi w:val="0"/>
        <w:ind w:left="426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AC0AAA" w:rsidR="00887443">
        <w:rPr>
          <w:rFonts w:ascii="Times New Roman" w:hAnsi="Times New Roman"/>
          <w:bCs/>
          <w:lang w:val="sk-SK" w:eastAsia="en-US"/>
        </w:rPr>
        <w:t>Dohoda</w:t>
      </w:r>
      <w:r w:rsidRPr="00AC0AAA" w:rsidR="00887443">
        <w:rPr>
          <w:rFonts w:ascii="Times New Roman" w:hAnsi="Times New Roman"/>
          <w:bCs/>
          <w:lang w:val="sk-SK"/>
        </w:rPr>
        <w:t xml:space="preserve"> je medzinárodnou zmluvou prezidentskej povahy </w:t>
      </w:r>
      <w:r w:rsidRPr="00AC0AAA" w:rsidR="009C1237">
        <w:rPr>
          <w:rFonts w:ascii="Times New Roman" w:hAnsi="Times New Roman"/>
          <w:lang w:val="sk-SK"/>
        </w:rPr>
        <w:t>podľa</w:t>
      </w:r>
      <w:r w:rsidRPr="00AC0AAA" w:rsidR="000553F1">
        <w:rPr>
          <w:rFonts w:ascii="Times New Roman" w:hAnsi="Times New Roman"/>
          <w:lang w:val="sk-SK"/>
        </w:rPr>
        <w:t xml:space="preserve"> </w:t>
      </w:r>
      <w:r w:rsidRPr="00AC0AAA" w:rsidR="009C1237">
        <w:rPr>
          <w:rFonts w:ascii="Times New Roman" w:hAnsi="Times New Roman"/>
          <w:lang w:val="sk-SK"/>
        </w:rPr>
        <w:t>čl</w:t>
      </w:r>
      <w:r w:rsidRPr="00AC0AAA" w:rsidR="00684872">
        <w:rPr>
          <w:rFonts w:ascii="Times New Roman" w:hAnsi="Times New Roman"/>
          <w:lang w:val="sk-SK"/>
        </w:rPr>
        <w:t>ánku</w:t>
      </w:r>
      <w:r w:rsidRPr="00AC0AAA" w:rsidR="009C1237">
        <w:rPr>
          <w:rFonts w:ascii="Times New Roman" w:hAnsi="Times New Roman"/>
          <w:lang w:val="sk-SK"/>
        </w:rPr>
        <w:t> </w:t>
      </w:r>
      <w:r w:rsidRPr="00AC0AAA" w:rsidR="000553F1">
        <w:rPr>
          <w:rFonts w:ascii="Times New Roman" w:hAnsi="Times New Roman"/>
          <w:lang w:val="sk-SK"/>
        </w:rPr>
        <w:t xml:space="preserve">7 ods. </w:t>
      </w:r>
      <w:r w:rsidRPr="00AC0AAA" w:rsidR="00887443">
        <w:rPr>
          <w:rFonts w:ascii="Times New Roman" w:hAnsi="Times New Roman"/>
          <w:lang w:val="sk-SK"/>
        </w:rPr>
        <w:t>5 Ústavy SR, ktorá priamo zakladá práva alebo povinnosti fyzických osôb alebo právnických osôb</w:t>
      </w:r>
      <w:r w:rsidRPr="00AC0AAA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br/>
      </w:r>
      <w:r w:rsidRPr="00AC0AAA">
        <w:rPr>
          <w:rFonts w:ascii="Times" w:hAnsi="Times" w:cs="Times"/>
        </w:rPr>
        <w:t>a ktorá po ratifikácii a vyhlásení spôsobom ustanoveným zákonom, má prednosť pred zákonmi Slovenskej republiky</w:t>
      </w:r>
      <w:r w:rsidRPr="00AC0AAA">
        <w:rPr>
          <w:rFonts w:ascii="Times" w:hAnsi="Times" w:cs="Times"/>
          <w:lang w:val="sk-SK"/>
        </w:rPr>
        <w:t>.</w:t>
      </w:r>
    </w:p>
    <w:p w:rsidR="001D3B10" w:rsidRPr="009C1237" w:rsidP="00AC0AA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9C1237" w:rsidR="00887443">
        <w:rPr>
          <w:rFonts w:ascii="Times New Roman" w:hAnsi="Times New Roman"/>
          <w:lang w:val="sk-SK"/>
        </w:rPr>
        <w:t xml:space="preserve"> </w:t>
      </w:r>
    </w:p>
    <w:p w:rsidR="001D3B10" w:rsidRPr="009C1237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9C1237">
        <w:rPr>
          <w:rFonts w:ascii="Times New Roman" w:hAnsi="Times New Roman"/>
          <w:b/>
          <w:color w:val="000000"/>
          <w:lang w:val="sk-SK"/>
        </w:rPr>
        <w:t>8.</w:t>
        <w:tab/>
        <w:t xml:space="preserve">Dopady prijatia medzinárodnej zmluvy, ktorá má prednosť pred zákonmi, na slovenský právny poriadok: </w:t>
      </w:r>
    </w:p>
    <w:p w:rsidR="001D3B10" w:rsidRPr="009C1237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9C1237">
        <w:rPr>
          <w:rFonts w:ascii="Times New Roman" w:hAnsi="Times New Roman"/>
          <w:color w:val="000000"/>
          <w:lang w:val="sk-SK"/>
        </w:rPr>
        <w:t xml:space="preserve">Na vykonávanie mnohostrannej medzinárodnej dohody nie je potrebné </w:t>
      </w:r>
      <w:r w:rsidRPr="009C1237" w:rsidR="00887443">
        <w:rPr>
          <w:rFonts w:ascii="Times New Roman" w:hAnsi="Times New Roman"/>
          <w:color w:val="000000"/>
          <w:lang w:val="sk-SK"/>
        </w:rPr>
        <w:t xml:space="preserve">zrušiť, </w:t>
      </w:r>
      <w:r w:rsidRPr="009C1237">
        <w:rPr>
          <w:rFonts w:ascii="Times New Roman" w:hAnsi="Times New Roman"/>
          <w:color w:val="000000"/>
          <w:lang w:val="sk-SK"/>
        </w:rPr>
        <w:t>meniť ani prijať vnútroštátny právny predpis.</w:t>
      </w: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49" w:rsidRPr="006E7349">
    <w:pPr>
      <w:pStyle w:val="Footer"/>
      <w:bidi w:val="0"/>
      <w:jc w:val="right"/>
      <w:rPr>
        <w:rFonts w:ascii="Times New Roman" w:hAnsi="Times New Roman"/>
        <w:sz w:val="22"/>
        <w:szCs w:val="22"/>
        <w:lang w:val="sk-SK"/>
      </w:rPr>
    </w:pPr>
    <w:r w:rsidRPr="006E7349">
      <w:rPr>
        <w:rFonts w:ascii="Times New Roman" w:hAnsi="Times New Roman"/>
        <w:sz w:val="22"/>
        <w:szCs w:val="22"/>
      </w:rPr>
      <w:fldChar w:fldCharType="begin"/>
    </w:r>
    <w:r w:rsidRPr="006E7349">
      <w:rPr>
        <w:rFonts w:ascii="Times New Roman" w:hAnsi="Times New Roman"/>
        <w:sz w:val="22"/>
        <w:szCs w:val="22"/>
      </w:rPr>
      <w:instrText>PAGE   \* MERGEFORMAT</w:instrText>
    </w:r>
    <w:r w:rsidRPr="006E7349">
      <w:rPr>
        <w:rFonts w:ascii="Times New Roman" w:hAnsi="Times New Roman"/>
        <w:sz w:val="22"/>
        <w:szCs w:val="22"/>
      </w:rPr>
      <w:fldChar w:fldCharType="separate"/>
    </w:r>
    <w:r w:rsidRPr="005B14FC" w:rsidR="005B14FC">
      <w:rPr>
        <w:rFonts w:ascii="Times New Roman" w:hAnsi="Times New Roman"/>
        <w:noProof/>
        <w:sz w:val="22"/>
        <w:szCs w:val="22"/>
        <w:lang w:val="sk-SK"/>
      </w:rPr>
      <w:t>2</w:t>
    </w:r>
    <w:r w:rsidRPr="006E7349">
      <w:rPr>
        <w:rFonts w:ascii="Times New Roman" w:hAnsi="Times New Roman"/>
        <w:sz w:val="22"/>
        <w:szCs w:val="22"/>
      </w:rPr>
      <w:fldChar w:fldCharType="end"/>
    </w:r>
    <w:r w:rsidRPr="006E7349">
      <w:rPr>
        <w:rFonts w:ascii="Times New Roman" w:hAnsi="Times New Roman"/>
        <w:sz w:val="22"/>
        <w:szCs w:val="22"/>
        <w:lang w:val="sk-SK"/>
      </w:rPr>
      <w:t>/2</w:t>
    </w:r>
  </w:p>
  <w:p w:rsidR="006E734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9BF"/>
    <w:multiLevelType w:val="hybridMultilevel"/>
    <w:tmpl w:val="A664ECE6"/>
    <w:lvl w:ilvl="0">
      <w:start w:val="1"/>
      <w:numFmt w:val="lowerLetter"/>
      <w:lvlText w:val="%1)"/>
      <w:lvlJc w:val="left"/>
      <w:pPr>
        <w:ind w:left="405" w:hanging="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6680999"/>
    <w:multiLevelType w:val="hybridMultilevel"/>
    <w:tmpl w:val="E894008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NotTrackFormatting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E45C9"/>
    <w:rsid w:val="000209E4"/>
    <w:rsid w:val="000553F1"/>
    <w:rsid w:val="000A6CC8"/>
    <w:rsid w:val="000C6427"/>
    <w:rsid w:val="000E38EC"/>
    <w:rsid w:val="000F5312"/>
    <w:rsid w:val="001A280F"/>
    <w:rsid w:val="001C6C52"/>
    <w:rsid w:val="001D3B10"/>
    <w:rsid w:val="002B1A21"/>
    <w:rsid w:val="002D5ED4"/>
    <w:rsid w:val="003E32A3"/>
    <w:rsid w:val="003F50FC"/>
    <w:rsid w:val="004314B6"/>
    <w:rsid w:val="004359AC"/>
    <w:rsid w:val="00443B8F"/>
    <w:rsid w:val="0044717E"/>
    <w:rsid w:val="0045230F"/>
    <w:rsid w:val="0047513A"/>
    <w:rsid w:val="004A6312"/>
    <w:rsid w:val="005A5948"/>
    <w:rsid w:val="005B14FC"/>
    <w:rsid w:val="005D0D43"/>
    <w:rsid w:val="005E66A1"/>
    <w:rsid w:val="005E763F"/>
    <w:rsid w:val="00611ABA"/>
    <w:rsid w:val="0062227E"/>
    <w:rsid w:val="00630E6F"/>
    <w:rsid w:val="00684872"/>
    <w:rsid w:val="0069689C"/>
    <w:rsid w:val="006C4320"/>
    <w:rsid w:val="006E7349"/>
    <w:rsid w:val="007324AE"/>
    <w:rsid w:val="007358D6"/>
    <w:rsid w:val="00764B15"/>
    <w:rsid w:val="008010E1"/>
    <w:rsid w:val="00833CCE"/>
    <w:rsid w:val="00887443"/>
    <w:rsid w:val="0097231D"/>
    <w:rsid w:val="009C1237"/>
    <w:rsid w:val="00A12DC5"/>
    <w:rsid w:val="00A86693"/>
    <w:rsid w:val="00A91C4C"/>
    <w:rsid w:val="00AA19C0"/>
    <w:rsid w:val="00AB0445"/>
    <w:rsid w:val="00AC0AAA"/>
    <w:rsid w:val="00AE45C9"/>
    <w:rsid w:val="00B02222"/>
    <w:rsid w:val="00B21862"/>
    <w:rsid w:val="00B47A9B"/>
    <w:rsid w:val="00B95A6C"/>
    <w:rsid w:val="00B97358"/>
    <w:rsid w:val="00C7477E"/>
    <w:rsid w:val="00C93330"/>
    <w:rsid w:val="00CB4468"/>
    <w:rsid w:val="00D03A63"/>
    <w:rsid w:val="00D53B41"/>
    <w:rsid w:val="00F46E1A"/>
    <w:rsid w:val="00FC66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717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8744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87443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Header">
    <w:name w:val="header"/>
    <w:basedOn w:val="Normal"/>
    <w:link w:val="HlavikaChar"/>
    <w:uiPriority w:val="99"/>
    <w:rsid w:val="006E734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E7349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rsid w:val="006E734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E7349"/>
    <w:rPr>
      <w:rFonts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666</Words>
  <Characters>3798</Characters>
  <Application>Microsoft Office Word</Application>
  <DocSecurity>0</DocSecurity>
  <Lines>0</Lines>
  <Paragraphs>0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Melíšek, Richard</dc:creator>
  <cp:lastModifiedBy>Čuchtová, Martina</cp:lastModifiedBy>
  <cp:revision>5</cp:revision>
  <cp:lastPrinted>2017-10-23T15:44:00Z</cp:lastPrinted>
  <dcterms:created xsi:type="dcterms:W3CDTF">2017-10-23T15:16:00Z</dcterms:created>
  <dcterms:modified xsi:type="dcterms:W3CDTF">2017-10-23T15:44:00Z</dcterms:modified>
</cp:coreProperties>
</file>