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488C" w:rsidRPr="00790441" w:rsidP="0049488C">
      <w:pPr>
        <w:bidi w:val="0"/>
        <w:spacing w:after="0"/>
        <w:ind w:firstLine="708"/>
        <w:jc w:val="center"/>
        <w:rPr>
          <w:rFonts w:ascii="Times New Roman" w:hAnsi="Times New Roman"/>
          <w:b/>
          <w:sz w:val="24"/>
          <w:szCs w:val="24"/>
        </w:rPr>
      </w:pPr>
      <w:r w:rsidRPr="00790441">
        <w:rPr>
          <w:rFonts w:ascii="Times New Roman" w:hAnsi="Times New Roman"/>
          <w:b/>
          <w:sz w:val="24"/>
          <w:szCs w:val="24"/>
        </w:rPr>
        <w:t>D ô v o d o v á   s p r á v a</w:t>
      </w:r>
    </w:p>
    <w:p w:rsidR="0049488C" w:rsidRPr="00790441" w:rsidP="0049488C">
      <w:pPr>
        <w:bidi w:val="0"/>
        <w:spacing w:after="0"/>
        <w:ind w:firstLine="708"/>
        <w:jc w:val="center"/>
        <w:rPr>
          <w:rFonts w:ascii="Times New Roman" w:hAnsi="Times New Roman"/>
          <w:b/>
          <w:sz w:val="24"/>
          <w:szCs w:val="24"/>
        </w:rPr>
      </w:pPr>
    </w:p>
    <w:p w:rsidR="0049488C" w:rsidRPr="00790441" w:rsidP="0049488C">
      <w:pPr>
        <w:pStyle w:val="ListParagraph"/>
        <w:numPr>
          <w:numId w:val="3"/>
        </w:numPr>
        <w:bidi w:val="0"/>
        <w:spacing w:after="0" w:line="259" w:lineRule="auto"/>
        <w:rPr>
          <w:rFonts w:ascii="Times New Roman" w:hAnsi="Times New Roman"/>
          <w:b/>
          <w:sz w:val="24"/>
          <w:szCs w:val="24"/>
        </w:rPr>
      </w:pPr>
      <w:r w:rsidRPr="00790441">
        <w:rPr>
          <w:rFonts w:ascii="Times New Roman" w:hAnsi="Times New Roman"/>
          <w:b/>
          <w:sz w:val="24"/>
          <w:szCs w:val="24"/>
        </w:rPr>
        <w:t xml:space="preserve">Všeobecná časť </w:t>
      </w:r>
    </w:p>
    <w:p w:rsidR="0049488C" w:rsidRPr="00790441" w:rsidP="0049488C">
      <w:pPr>
        <w:widowControl w:val="0"/>
        <w:tabs>
          <w:tab w:val="left" w:pos="851"/>
          <w:tab w:val="left" w:leader="dot" w:pos="8902"/>
        </w:tabs>
        <w:bidi w:val="0"/>
        <w:spacing w:line="240" w:lineRule="auto"/>
        <w:ind w:left="720"/>
        <w:jc w:val="both"/>
        <w:rPr>
          <w:rFonts w:ascii="Times New Roman" w:hAnsi="Times New Roman"/>
          <w:sz w:val="24"/>
          <w:szCs w:val="24"/>
        </w:rPr>
      </w:pPr>
    </w:p>
    <w:p w:rsidR="0049488C" w:rsidRPr="00790441" w:rsidP="0049488C">
      <w:pPr>
        <w:widowControl w:val="0"/>
        <w:tabs>
          <w:tab w:val="left" w:pos="851"/>
          <w:tab w:val="left" w:leader="dot" w:pos="8902"/>
        </w:tabs>
        <w:bidi w:val="0"/>
        <w:spacing w:line="240" w:lineRule="auto"/>
        <w:jc w:val="both"/>
        <w:rPr>
          <w:rFonts w:ascii="Times New Roman" w:hAnsi="Times New Roman"/>
          <w:sz w:val="24"/>
          <w:szCs w:val="24"/>
        </w:rPr>
      </w:pPr>
      <w:r w:rsidRPr="00790441">
        <w:rPr>
          <w:rFonts w:ascii="Times New Roman" w:hAnsi="Times New Roman"/>
          <w:sz w:val="24"/>
          <w:szCs w:val="24"/>
        </w:rPr>
        <w:tab/>
        <w:t>Návrh zákona, ktorým sa mení zákon č. 488/2013 Z. z. o diaľničnej známke a o zmene niektorých zákonov v znení neskorších predpisov predklad</w:t>
      </w:r>
      <w:r w:rsidRPr="00790441" w:rsidR="00E86987">
        <w:rPr>
          <w:rFonts w:ascii="Times New Roman" w:hAnsi="Times New Roman"/>
          <w:sz w:val="24"/>
          <w:szCs w:val="24"/>
        </w:rPr>
        <w:t xml:space="preserve">ajú </w:t>
      </w:r>
      <w:r w:rsidRPr="00790441">
        <w:rPr>
          <w:rFonts w:ascii="Times New Roman" w:hAnsi="Times New Roman"/>
          <w:sz w:val="24"/>
          <w:szCs w:val="24"/>
        </w:rPr>
        <w:t xml:space="preserve">na rokovanie Národnej rady Slovenskej republiky </w:t>
      </w:r>
      <w:r w:rsidRPr="00790441" w:rsidR="00E86987">
        <w:rPr>
          <w:rFonts w:ascii="Times New Roman" w:hAnsi="Times New Roman"/>
          <w:sz w:val="24"/>
          <w:szCs w:val="24"/>
        </w:rPr>
        <w:t xml:space="preserve">poslanci </w:t>
      </w:r>
      <w:r w:rsidRPr="00790441">
        <w:rPr>
          <w:rFonts w:ascii="Times New Roman" w:hAnsi="Times New Roman"/>
          <w:sz w:val="24"/>
          <w:szCs w:val="24"/>
        </w:rPr>
        <w:t xml:space="preserve">Národnej rady </w:t>
      </w:r>
      <w:r w:rsidRPr="00790441" w:rsidR="00DC0DB3">
        <w:rPr>
          <w:rFonts w:ascii="Times New Roman" w:hAnsi="Times New Roman"/>
          <w:sz w:val="24"/>
          <w:szCs w:val="24"/>
        </w:rPr>
        <w:t>Slovenskej republiky za stranu Sloboda a</w:t>
      </w:r>
      <w:r w:rsidRPr="00790441" w:rsidR="00E86987">
        <w:rPr>
          <w:rFonts w:ascii="Times New Roman" w:hAnsi="Times New Roman"/>
          <w:sz w:val="24"/>
          <w:szCs w:val="24"/>
        </w:rPr>
        <w:t> </w:t>
      </w:r>
      <w:r w:rsidRPr="00790441" w:rsidR="00DC0DB3">
        <w:rPr>
          <w:rFonts w:ascii="Times New Roman" w:hAnsi="Times New Roman"/>
          <w:sz w:val="24"/>
          <w:szCs w:val="24"/>
        </w:rPr>
        <w:t>Solidarita</w:t>
      </w:r>
      <w:r w:rsidRPr="00790441" w:rsidR="00E86987">
        <w:rPr>
          <w:rFonts w:ascii="Times New Roman" w:hAnsi="Times New Roman"/>
          <w:sz w:val="24"/>
          <w:szCs w:val="24"/>
        </w:rPr>
        <w:t xml:space="preserve"> Miroslav Ivan, Jana Kiššová, Eugen Jurzyca, Jozef Rajtár a Milan Laurenčík.</w:t>
      </w:r>
    </w:p>
    <w:p w:rsidR="0049488C" w:rsidRPr="00790441" w:rsidP="0049488C">
      <w:pPr>
        <w:widowControl w:val="0"/>
        <w:shd w:val="clear" w:color="auto" w:fill="FFFFFF"/>
        <w:tabs>
          <w:tab w:val="left" w:pos="851"/>
          <w:tab w:val="left" w:leader="dot" w:pos="8902"/>
        </w:tabs>
        <w:bidi w:val="0"/>
        <w:spacing w:line="240" w:lineRule="auto"/>
        <w:jc w:val="both"/>
        <w:rPr>
          <w:rFonts w:ascii="Times New Roman" w:hAnsi="Times New Roman"/>
          <w:sz w:val="24"/>
          <w:szCs w:val="24"/>
        </w:rPr>
      </w:pPr>
      <w:r w:rsidRPr="00790441">
        <w:rPr>
          <w:rFonts w:ascii="Times New Roman" w:hAnsi="Times New Roman"/>
          <w:sz w:val="24"/>
          <w:szCs w:val="24"/>
        </w:rPr>
        <w:tab/>
        <w:t xml:space="preserve">Zámerom predloženej novely zákona o diaľničnej známke je odstránenie nespravodlivosti pri zakúpení ročnej známky v priebehu roka, kedy jej platnosť je výrazne menej ako 1 rok, nakoľko jej platnosť je len do januára nasledujúceho roka. </w:t>
      </w:r>
    </w:p>
    <w:p w:rsidR="0049488C" w:rsidRPr="00790441" w:rsidP="0049488C">
      <w:pPr>
        <w:widowControl w:val="0"/>
        <w:shd w:val="clear" w:color="auto" w:fill="FFFFFF"/>
        <w:tabs>
          <w:tab w:val="left" w:pos="851"/>
          <w:tab w:val="left" w:leader="dot" w:pos="8902"/>
        </w:tabs>
        <w:bidi w:val="0"/>
        <w:spacing w:line="240" w:lineRule="auto"/>
        <w:jc w:val="both"/>
        <w:rPr>
          <w:rFonts w:ascii="Times New Roman" w:hAnsi="Times New Roman"/>
          <w:sz w:val="24"/>
          <w:szCs w:val="24"/>
        </w:rPr>
      </w:pPr>
      <w:r w:rsidRPr="00790441">
        <w:rPr>
          <w:rFonts w:ascii="Times New Roman" w:hAnsi="Times New Roman"/>
          <w:sz w:val="24"/>
          <w:szCs w:val="24"/>
        </w:rPr>
        <w:tab/>
        <w:t>Touto jednoduchou zmenou sa dosiahne, že ak si motorista zakúpi diaľničnú známku na 365 dní, táto mu bude platiť skutočne jeden celý rok a nie len jeho časť, ako je tomu v súčasnosti.</w:t>
      </w:r>
    </w:p>
    <w:p w:rsidR="0049488C" w:rsidRPr="00790441" w:rsidP="0049488C">
      <w:pPr>
        <w:widowControl w:val="0"/>
        <w:tabs>
          <w:tab w:val="left" w:pos="851"/>
          <w:tab w:val="left" w:leader="dot" w:pos="8902"/>
        </w:tabs>
        <w:bidi w:val="0"/>
        <w:spacing w:line="240" w:lineRule="auto"/>
        <w:jc w:val="both"/>
        <w:rPr>
          <w:rFonts w:ascii="Times New Roman" w:hAnsi="Times New Roman"/>
          <w:sz w:val="24"/>
          <w:szCs w:val="24"/>
        </w:rPr>
      </w:pPr>
      <w:r w:rsidRPr="00790441">
        <w:rPr>
          <w:rFonts w:ascii="Times New Roman" w:hAnsi="Times New Roman"/>
          <w:sz w:val="24"/>
          <w:szCs w:val="24"/>
        </w:rPr>
        <w:tab/>
        <w:t>Návrh zákona sa vysporiadava aj s prestupnými rokmi tým spôsobom, že platnosť diaľničnej známky je primárn</w:t>
      </w:r>
      <w:r w:rsidR="001C6D86">
        <w:rPr>
          <w:rFonts w:ascii="Times New Roman" w:hAnsi="Times New Roman"/>
          <w:sz w:val="24"/>
          <w:szCs w:val="24"/>
        </w:rPr>
        <w:t>e nastavená na 365 dní</w:t>
      </w:r>
      <w:r w:rsidRPr="00790441">
        <w:rPr>
          <w:rFonts w:ascii="Times New Roman" w:hAnsi="Times New Roman"/>
          <w:sz w:val="24"/>
          <w:szCs w:val="24"/>
        </w:rPr>
        <w:t>, pričom v prestupných rokoch je to 366 dní.</w:t>
      </w:r>
    </w:p>
    <w:p w:rsidR="0049488C" w:rsidRPr="00790441" w:rsidP="0049488C">
      <w:pPr>
        <w:bidi w:val="0"/>
        <w:ind w:firstLine="709"/>
        <w:jc w:val="both"/>
        <w:rPr>
          <w:rFonts w:ascii="Times New Roman" w:hAnsi="Times New Roman"/>
          <w:sz w:val="24"/>
          <w:szCs w:val="24"/>
        </w:rPr>
      </w:pPr>
      <w:r w:rsidRPr="00790441">
        <w:rPr>
          <w:rFonts w:ascii="Times New Roman" w:hAnsi="Times New Roman"/>
          <w:sz w:val="24"/>
          <w:szCs w:val="24"/>
        </w:rPr>
        <w:t xml:space="preserve">Návrh zákona je v súlade s  ustanoveniami Ústavy Slovenskej republiky, inými ústavnými zákonmi a zákonmi, ako aj s medzinárodnými zmluvami a inými medzinárodnými dokumentmi, ktorými je Slovenská republika viazaná, a s právom Európskej únie. </w:t>
      </w:r>
    </w:p>
    <w:p w:rsidR="0049488C" w:rsidRPr="00790441" w:rsidP="0049488C">
      <w:pPr>
        <w:bidi w:val="0"/>
        <w:ind w:firstLine="709"/>
        <w:jc w:val="both"/>
        <w:rPr>
          <w:rFonts w:ascii="Times New Roman" w:hAnsi="Times New Roman"/>
          <w:sz w:val="24"/>
          <w:szCs w:val="24"/>
        </w:rPr>
      </w:pPr>
      <w:r w:rsidRPr="00790441">
        <w:rPr>
          <w:rFonts w:ascii="Times New Roman" w:hAnsi="Times New Roman"/>
          <w:sz w:val="24"/>
          <w:szCs w:val="24"/>
        </w:rPr>
        <w:t xml:space="preserve">Návrh zákona nebude mať vplyv na verejné financie, podnikateľské prostredie, životné prostredie a informatizáciu spoločnosti ani sociálny vplyv. </w:t>
      </w: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r w:rsidRPr="00790441">
        <w:rPr>
          <w:rFonts w:ascii="Times New Roman" w:hAnsi="Times New Roman"/>
          <w:sz w:val="24"/>
          <w:szCs w:val="24"/>
        </w:rPr>
        <w:t xml:space="preserve"> </w:t>
      </w: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hAnsi="Times New Roman"/>
          <w:sz w:val="24"/>
          <w:szCs w:val="24"/>
        </w:rPr>
      </w:pPr>
    </w:p>
    <w:p w:rsidR="0049488C" w:rsidRPr="00790441" w:rsidP="0049488C">
      <w:pPr>
        <w:pStyle w:val="ListParagraph"/>
        <w:numPr>
          <w:numId w:val="3"/>
        </w:numPr>
        <w:bidi w:val="0"/>
        <w:spacing w:after="0" w:line="240" w:lineRule="auto"/>
        <w:jc w:val="both"/>
        <w:rPr>
          <w:rFonts w:ascii="Times New Roman" w:hAnsi="Times New Roman"/>
          <w:b/>
          <w:sz w:val="24"/>
          <w:szCs w:val="24"/>
        </w:rPr>
      </w:pPr>
      <w:r w:rsidRPr="00790441">
        <w:rPr>
          <w:rFonts w:ascii="Times New Roman" w:hAnsi="Times New Roman"/>
          <w:b/>
          <w:sz w:val="24"/>
          <w:szCs w:val="24"/>
        </w:rPr>
        <w:t xml:space="preserve">Osobitná časť </w:t>
      </w:r>
    </w:p>
    <w:p w:rsidR="0049488C" w:rsidRPr="00790441" w:rsidP="0049488C">
      <w:pPr>
        <w:bidi w:val="0"/>
        <w:ind w:firstLine="708"/>
        <w:rPr>
          <w:rFonts w:ascii="Times New Roman" w:hAnsi="Times New Roman"/>
          <w:sz w:val="24"/>
          <w:szCs w:val="24"/>
        </w:rPr>
      </w:pPr>
    </w:p>
    <w:p w:rsidR="0049488C" w:rsidRPr="00790441" w:rsidP="0049488C">
      <w:pPr>
        <w:bidi w:val="0"/>
        <w:ind w:firstLine="708"/>
        <w:rPr>
          <w:rFonts w:ascii="Times New Roman" w:hAnsi="Times New Roman"/>
          <w:b/>
          <w:sz w:val="24"/>
          <w:szCs w:val="24"/>
        </w:rPr>
      </w:pPr>
      <w:r w:rsidRPr="00790441">
        <w:rPr>
          <w:rFonts w:ascii="Times New Roman" w:hAnsi="Times New Roman"/>
          <w:b/>
          <w:sz w:val="24"/>
          <w:szCs w:val="24"/>
        </w:rPr>
        <w:t>K čl. I</w:t>
      </w:r>
    </w:p>
    <w:p w:rsidR="0049488C" w:rsidRPr="00790441" w:rsidP="0049488C">
      <w:pPr>
        <w:bidi w:val="0"/>
        <w:spacing w:line="300" w:lineRule="auto"/>
        <w:ind w:firstLine="708"/>
        <w:jc w:val="both"/>
        <w:rPr>
          <w:rFonts w:ascii="Times New Roman" w:hAnsi="Times New Roman"/>
          <w:sz w:val="24"/>
          <w:szCs w:val="24"/>
        </w:rPr>
      </w:pPr>
      <w:r w:rsidRPr="00790441">
        <w:rPr>
          <w:rFonts w:ascii="Times New Roman" w:hAnsi="Times New Roman"/>
          <w:sz w:val="24"/>
          <w:szCs w:val="24"/>
        </w:rPr>
        <w:t>V § 3, ktorý upravuje platnosť diaľničnej známky sa</w:t>
      </w:r>
      <w:r w:rsidRPr="00790441" w:rsidR="00DC0DB3">
        <w:rPr>
          <w:rFonts w:ascii="Times New Roman" w:hAnsi="Times New Roman"/>
          <w:sz w:val="24"/>
          <w:szCs w:val="24"/>
        </w:rPr>
        <w:t xml:space="preserve"> v odseku 1 </w:t>
      </w:r>
      <w:r w:rsidRPr="00790441">
        <w:rPr>
          <w:rFonts w:ascii="Times New Roman" w:hAnsi="Times New Roman"/>
          <w:sz w:val="24"/>
          <w:szCs w:val="24"/>
        </w:rPr>
        <w:t>navrhuje zmena pravidiel pre platnosť ročnej diaľničnej známky zo súčasnej platnosti od 1. januára jedného roka do 31. januára nasledujúceho roka na pohyblivých 365 dní odo dňa určeného užívateľom vymedzených úsekov ciest. Platnosť takto zakúpenej diaľničnej známky sa bezplatne predlžuje o jeden deň, ak do tohto obdobia spadá 29. február, čím je vyri</w:t>
      </w:r>
      <w:r w:rsidRPr="00790441" w:rsidR="00D53E6B">
        <w:rPr>
          <w:rFonts w:ascii="Times New Roman" w:hAnsi="Times New Roman"/>
          <w:sz w:val="24"/>
          <w:szCs w:val="24"/>
        </w:rPr>
        <w:t>ešená otázka prestupných rokov.</w:t>
      </w:r>
    </w:p>
    <w:p w:rsidR="0049488C" w:rsidRPr="00790441" w:rsidP="0049488C">
      <w:pPr>
        <w:bidi w:val="0"/>
        <w:ind w:firstLine="708"/>
        <w:rPr>
          <w:rFonts w:ascii="Times New Roman" w:hAnsi="Times New Roman"/>
          <w:b/>
          <w:sz w:val="24"/>
          <w:szCs w:val="24"/>
        </w:rPr>
      </w:pPr>
      <w:r w:rsidRPr="00790441">
        <w:rPr>
          <w:rFonts w:ascii="Times New Roman" w:hAnsi="Times New Roman"/>
          <w:b/>
          <w:sz w:val="24"/>
          <w:szCs w:val="24"/>
        </w:rPr>
        <w:t>K čl. II</w:t>
      </w:r>
    </w:p>
    <w:p w:rsidR="0049488C" w:rsidRPr="00790441" w:rsidP="0049488C">
      <w:pPr>
        <w:bidi w:val="0"/>
        <w:ind w:firstLine="708"/>
        <w:rPr>
          <w:rFonts w:ascii="Times New Roman" w:hAnsi="Times New Roman"/>
          <w:sz w:val="24"/>
          <w:szCs w:val="24"/>
        </w:rPr>
      </w:pPr>
      <w:r w:rsidRPr="00790441">
        <w:rPr>
          <w:rFonts w:ascii="Times New Roman" w:hAnsi="Times New Roman"/>
          <w:sz w:val="24"/>
          <w:szCs w:val="24"/>
        </w:rPr>
        <w:t xml:space="preserve">Účinnosť predkladaného návrhu zákona sa navrhuje od 1. </w:t>
      </w:r>
      <w:r w:rsidRPr="00790441" w:rsidR="00D53E6B">
        <w:rPr>
          <w:rFonts w:ascii="Times New Roman" w:hAnsi="Times New Roman"/>
          <w:sz w:val="24"/>
          <w:szCs w:val="24"/>
        </w:rPr>
        <w:t xml:space="preserve">marca </w:t>
      </w:r>
      <w:r w:rsidRPr="00790441">
        <w:rPr>
          <w:rFonts w:ascii="Times New Roman" w:hAnsi="Times New Roman"/>
          <w:sz w:val="24"/>
          <w:szCs w:val="24"/>
        </w:rPr>
        <w:t>2018.</w:t>
      </w:r>
    </w:p>
    <w:p w:rsidR="0049488C" w:rsidRPr="00790441" w:rsidP="0049488C">
      <w:pPr>
        <w:bidi w:val="0"/>
        <w:jc w:val="both"/>
        <w:rPr>
          <w:rFonts w:ascii="Times New Roman" w:hAnsi="Times New Roman"/>
          <w:sz w:val="24"/>
          <w:szCs w:val="24"/>
        </w:rPr>
      </w:pPr>
    </w:p>
    <w:p w:rsidR="00207304" w:rsidRPr="00790441" w:rsidP="0049488C">
      <w:pPr>
        <w:bidi w:val="0"/>
      </w:pPr>
    </w:p>
    <w:sectPr w:rsidSect="0071176A">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874AA"/>
    <w:multiLevelType w:val="hybridMultilevel"/>
    <w:tmpl w:val="0636C9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4C52DA5"/>
    <w:multiLevelType w:val="hybridMultilevel"/>
    <w:tmpl w:val="A8C63A1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F3B66EE"/>
    <w:multiLevelType w:val="hybridMultilevel"/>
    <w:tmpl w:val="34C611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71176A"/>
    <w:rsid w:val="000A595E"/>
    <w:rsid w:val="00131100"/>
    <w:rsid w:val="001C6D86"/>
    <w:rsid w:val="001D2624"/>
    <w:rsid w:val="00207304"/>
    <w:rsid w:val="00233801"/>
    <w:rsid w:val="00243A0C"/>
    <w:rsid w:val="00342BC1"/>
    <w:rsid w:val="00350CC2"/>
    <w:rsid w:val="0049488C"/>
    <w:rsid w:val="00510D8A"/>
    <w:rsid w:val="0051446A"/>
    <w:rsid w:val="005527B4"/>
    <w:rsid w:val="005615CA"/>
    <w:rsid w:val="005E2159"/>
    <w:rsid w:val="005E31B6"/>
    <w:rsid w:val="00643F17"/>
    <w:rsid w:val="0069106F"/>
    <w:rsid w:val="006E5713"/>
    <w:rsid w:val="0071176A"/>
    <w:rsid w:val="0074387E"/>
    <w:rsid w:val="00790441"/>
    <w:rsid w:val="007D4002"/>
    <w:rsid w:val="0089693F"/>
    <w:rsid w:val="00922A4C"/>
    <w:rsid w:val="00925BA3"/>
    <w:rsid w:val="00990BC9"/>
    <w:rsid w:val="009A2C6D"/>
    <w:rsid w:val="009A7B0C"/>
    <w:rsid w:val="00A43788"/>
    <w:rsid w:val="00AB17A1"/>
    <w:rsid w:val="00C47746"/>
    <w:rsid w:val="00D3744A"/>
    <w:rsid w:val="00D53E6B"/>
    <w:rsid w:val="00D7189B"/>
    <w:rsid w:val="00DC0DB3"/>
    <w:rsid w:val="00DE6497"/>
    <w:rsid w:val="00E86987"/>
    <w:rsid w:val="00EB6635"/>
    <w:rsid w:val="00F63E3D"/>
    <w:rsid w:val="00F71521"/>
    <w:rsid w:val="00F77767"/>
    <w:rsid w:val="00F9061C"/>
    <w:rsid w:val="00FC19F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A"/>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71176A"/>
    <w:pPr>
      <w:ind w:left="720"/>
      <w:contextualSpacing/>
      <w:jc w:val="left"/>
    </w:pPr>
  </w:style>
  <w:style w:type="character" w:customStyle="1" w:styleId="apple-converted-space">
    <w:name w:val="apple-converted-space"/>
    <w:basedOn w:val="DefaultParagraphFont"/>
    <w:rsid w:val="0071176A"/>
    <w:rPr>
      <w:rFonts w:cs="Times New Roman"/>
      <w:rtl w:val="0"/>
      <w:cs w:val="0"/>
    </w:rPr>
  </w:style>
  <w:style w:type="paragraph" w:styleId="BalloonText">
    <w:name w:val="Balloon Text"/>
    <w:basedOn w:val="Normal"/>
    <w:link w:val="TextbublinyChar"/>
    <w:uiPriority w:val="99"/>
    <w:rsid w:val="00790441"/>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790441"/>
    <w:rPr>
      <w:rFonts w:ascii="Segoe UI" w:hAnsi="Segoe UI" w:cs="Segoe UI"/>
      <w:sz w:val="18"/>
      <w:szCs w:val="18"/>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TotalTime>
  <Pages>2</Pages>
  <Words>288</Words>
  <Characters>1648</Characters>
  <Application>Microsoft Office Word</Application>
  <DocSecurity>0</DocSecurity>
  <Lines>0</Lines>
  <Paragraphs>0</Paragraphs>
  <ScaleCrop>false</ScaleCrop>
  <Company>Kancelaria NR SR</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uzivatel</cp:lastModifiedBy>
  <cp:revision>7</cp:revision>
  <cp:lastPrinted>2017-11-09T13:36:00Z</cp:lastPrinted>
  <dcterms:created xsi:type="dcterms:W3CDTF">2017-10-25T21:57:00Z</dcterms:created>
  <dcterms:modified xsi:type="dcterms:W3CDTF">2017-11-09T14:01:00Z</dcterms:modified>
</cp:coreProperties>
</file>