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9927A9">
        <w:rPr>
          <w:sz w:val="18"/>
          <w:szCs w:val="18"/>
        </w:rPr>
        <w:t>852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31404" w:rsidP="009C2E2F">
      <w:pPr>
        <w:pStyle w:val="uznesenia"/>
      </w:pPr>
      <w:r>
        <w:t>885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F40DC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31404">
        <w:rPr>
          <w:rFonts w:cs="Arial"/>
          <w:sz w:val="22"/>
          <w:szCs w:val="22"/>
        </w:rPr>
        <w:t> 13.</w:t>
      </w:r>
      <w:bookmarkStart w:id="0" w:name="_GoBack"/>
      <w:bookmarkEnd w:id="0"/>
      <w:r>
        <w:rPr>
          <w:rFonts w:cs="Arial"/>
          <w:sz w:val="22"/>
          <w:szCs w:val="22"/>
        </w:rPr>
        <w:t xml:space="preserve"> októbra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9927A9" w:rsidRDefault="005C6E01" w:rsidP="001741CD">
      <w:pPr>
        <w:jc w:val="both"/>
        <w:rPr>
          <w:sz w:val="22"/>
          <w:szCs w:val="22"/>
        </w:rPr>
      </w:pPr>
      <w:r w:rsidRPr="009927A9">
        <w:rPr>
          <w:rFonts w:cs="Arial"/>
          <w:sz w:val="22"/>
          <w:szCs w:val="22"/>
        </w:rPr>
        <w:t>k</w:t>
      </w:r>
      <w:r w:rsidR="009A7D74" w:rsidRPr="009927A9">
        <w:rPr>
          <w:rFonts w:cs="Arial"/>
          <w:sz w:val="22"/>
          <w:szCs w:val="22"/>
        </w:rPr>
        <w:t xml:space="preserve"> </w:t>
      </w:r>
      <w:r w:rsidR="009927A9" w:rsidRPr="009927A9">
        <w:rPr>
          <w:rFonts w:cs="Arial"/>
          <w:sz w:val="22"/>
          <w:szCs w:val="22"/>
        </w:rPr>
        <w:t>n</w:t>
      </w:r>
      <w:r w:rsidR="009927A9" w:rsidRPr="009927A9">
        <w:rPr>
          <w:sz w:val="22"/>
        </w:rPr>
        <w:t>ávrhu skupiny poslancov Národnej rady Slovenskej republiky na vydanie zákona, ktorým sa mení a dopĺňa zákon č. 131/2010 Z. z. o pohrebníctve a o zmene a doplnení niektorých zákonov</w:t>
      </w:r>
      <w:r w:rsidR="009927A9" w:rsidRPr="009927A9">
        <w:rPr>
          <w:sz w:val="22"/>
          <w:szCs w:val="22"/>
        </w:rPr>
        <w:t xml:space="preserve"> (tlač 722) </w:t>
      </w:r>
      <w:r w:rsidR="009927A9" w:rsidRPr="009927A9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00DB6" w:rsidRDefault="00100DB6" w:rsidP="00100DB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Róbert  P u c i   v. r.</w:t>
      </w:r>
    </w:p>
    <w:p w:rsidR="00A419AF" w:rsidRDefault="00100DB6" w:rsidP="00100DB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  V e r e š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0DB6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3A93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3F40D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1404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3C73"/>
    <w:rsid w:val="00626539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19C5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A28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7A9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1F2B"/>
    <w:rsid w:val="00C3524A"/>
    <w:rsid w:val="00C35872"/>
    <w:rsid w:val="00C36D84"/>
    <w:rsid w:val="00C37B2B"/>
    <w:rsid w:val="00C414B6"/>
    <w:rsid w:val="00C44FAA"/>
    <w:rsid w:val="00C461E2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833EB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63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0826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2017-10-02T10:03:00Z</cp:lastPrinted>
  <dcterms:created xsi:type="dcterms:W3CDTF">2017-10-02T10:04:00Z</dcterms:created>
  <dcterms:modified xsi:type="dcterms:W3CDTF">2017-10-24T07:49:00Z</dcterms:modified>
</cp:coreProperties>
</file>