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A5B95" w:rsidRPr="00E35790" w:rsidP="003A5B95">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NÁRODNÁ RADA SLOVENSKEJ REPUBLIKY</w:t>
      </w:r>
    </w:p>
    <w:p w:rsidR="003A5B95" w:rsidRPr="00E35790" w:rsidP="003A5B95">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VII. volebné obdobie</w:t>
        <w:br/>
      </w:r>
    </w:p>
    <w:p w:rsidR="003A5B95" w:rsidP="003A5B95">
      <w:pPr>
        <w:tabs>
          <w:tab w:val="left" w:pos="-1985"/>
          <w:tab w:val="left" w:pos="709"/>
          <w:tab w:val="left" w:pos="1077"/>
        </w:tabs>
        <w:bidi w:val="0"/>
        <w:jc w:val="center"/>
        <w:rPr>
          <w:rFonts w:ascii="Times New Roman" w:hAnsi="Times New Roman"/>
          <w:b/>
          <w:sz w:val="28"/>
        </w:rPr>
      </w:pPr>
    </w:p>
    <w:p w:rsidR="003A5B95" w:rsidRPr="00E35790" w:rsidP="003A5B95">
      <w:pPr>
        <w:tabs>
          <w:tab w:val="left" w:pos="-1985"/>
          <w:tab w:val="left" w:pos="709"/>
          <w:tab w:val="left" w:pos="1077"/>
        </w:tabs>
        <w:bidi w:val="0"/>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CRD-1588/2017</w:t>
      </w:r>
    </w:p>
    <w:p w:rsidR="003A5B95" w:rsidP="003A5B95">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p>
    <w:p w:rsidR="003A5B95" w:rsidRPr="00D25F2F" w:rsidP="003A5B95">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662</w:t>
      </w:r>
      <w:r w:rsidRPr="00D25F2F">
        <w:rPr>
          <w:rFonts w:ascii="Times New Roman" w:hAnsi="Times New Roman"/>
          <w:b/>
          <w:bCs/>
          <w:sz w:val="32"/>
          <w:szCs w:val="32"/>
          <w:lang w:eastAsia="sk-SK"/>
        </w:rPr>
        <w:t>a</w:t>
      </w:r>
    </w:p>
    <w:p w:rsidR="003A5B95" w:rsidRPr="00E35790" w:rsidP="003A5B95">
      <w:pPr>
        <w:pStyle w:val="Heading1"/>
        <w:tabs>
          <w:tab w:val="left" w:pos="-1985"/>
          <w:tab w:val="left" w:pos="709"/>
          <w:tab w:val="left" w:pos="1077"/>
        </w:tabs>
        <w:bidi w:val="0"/>
        <w:spacing w:line="360" w:lineRule="auto"/>
        <w:jc w:val="center"/>
        <w:rPr>
          <w:rFonts w:ascii="Times New Roman" w:hAnsi="Times New Roman" w:cs="Times New Roman"/>
        </w:rPr>
      </w:pPr>
      <w:r>
        <w:rPr>
          <w:rFonts w:ascii="Times New Roman" w:hAnsi="Times New Roman" w:cs="Times New Roman"/>
          <w:bCs w:val="0"/>
        </w:rPr>
        <w:t>Spoločná správa</w:t>
      </w:r>
    </w:p>
    <w:p w:rsidR="003A5B95" w:rsidRPr="00E35790" w:rsidP="003A5B95">
      <w:pPr>
        <w:tabs>
          <w:tab w:val="left" w:pos="-1985"/>
          <w:tab w:val="left" w:pos="709"/>
          <w:tab w:val="left" w:pos="1077"/>
        </w:tabs>
        <w:bidi w:val="0"/>
        <w:jc w:val="both"/>
        <w:rPr>
          <w:rFonts w:ascii="Times New Roman" w:hAnsi="Times New Roman"/>
        </w:rPr>
      </w:pPr>
    </w:p>
    <w:p w:rsidR="003A5B95" w:rsidRPr="00354E23" w:rsidP="003A5B95">
      <w:pPr>
        <w:pBdr>
          <w:bottom w:val="single" w:sz="12" w:space="1" w:color="auto"/>
        </w:pBdr>
        <w:tabs>
          <w:tab w:val="left" w:pos="-1985"/>
          <w:tab w:val="left" w:pos="709"/>
          <w:tab w:val="left" w:pos="1077"/>
        </w:tabs>
        <w:bidi w:val="0"/>
        <w:jc w:val="both"/>
        <w:rPr>
          <w:rFonts w:ascii="Times New Roman" w:hAnsi="Times New Roman"/>
          <w:b/>
        </w:rPr>
      </w:pPr>
      <w:r w:rsidRPr="0053005F">
        <w:rPr>
          <w:rFonts w:ascii="Times New Roman" w:hAnsi="Times New Roman"/>
          <w:b/>
        </w:rPr>
        <w:t xml:space="preserve">výborov Národnej rady Slovenskej republiky o prerokovaní </w:t>
      </w:r>
      <w:r w:rsidRPr="005D244C">
        <w:rPr>
          <w:rFonts w:ascii="Times New Roman" w:hAnsi="Times New Roman"/>
          <w:b/>
          <w:szCs w:val="24"/>
        </w:rPr>
        <w:t>vládne</w:t>
      </w:r>
      <w:r>
        <w:rPr>
          <w:rFonts w:ascii="Times New Roman" w:hAnsi="Times New Roman"/>
          <w:b/>
          <w:szCs w:val="24"/>
        </w:rPr>
        <w:t>ho</w:t>
      </w:r>
      <w:r w:rsidRPr="005D244C">
        <w:rPr>
          <w:rFonts w:ascii="Times New Roman" w:hAnsi="Times New Roman"/>
          <w:b/>
          <w:szCs w:val="24"/>
        </w:rPr>
        <w:t xml:space="preserve"> návrhu zákona</w:t>
      </w:r>
      <w:r w:rsidRPr="005D244C">
        <w:rPr>
          <w:rFonts w:ascii="Times New Roman" w:hAnsi="Times New Roman"/>
          <w:b/>
          <w:bCs/>
          <w:szCs w:val="24"/>
        </w:rPr>
        <w:t xml:space="preserve">, </w:t>
      </w:r>
      <w:r w:rsidRPr="003A5B95">
        <w:rPr>
          <w:rFonts w:ascii="Times New Roman" w:hAnsi="Times New Roman"/>
          <w:b/>
          <w:szCs w:val="24"/>
        </w:rPr>
        <w:t>ktorým sa mení a dopĺňa zákon č. 82/2005 Z. z. o nelegálnej práci a nelegálnom zamestnávaní a o zmene a doplnení niektorých zákonov v znení neskorších predpisov (tlač 662)</w:t>
      </w:r>
      <w:r>
        <w:rPr>
          <w:rFonts w:ascii="Times New Roman" w:hAnsi="Times New Roman"/>
          <w:b/>
          <w:szCs w:val="24"/>
        </w:rPr>
        <w:t xml:space="preserve"> </w:t>
      </w:r>
    </w:p>
    <w:p w:rsidR="003A5B95" w:rsidRPr="00E35790" w:rsidP="003A5B95">
      <w:pPr>
        <w:tabs>
          <w:tab w:val="left" w:pos="-1985"/>
          <w:tab w:val="left" w:pos="709"/>
          <w:tab w:val="left" w:pos="1077"/>
        </w:tabs>
        <w:bidi w:val="0"/>
        <w:jc w:val="both"/>
        <w:rPr>
          <w:rFonts w:ascii="Times New Roman" w:hAnsi="Times New Roman"/>
        </w:rPr>
      </w:pPr>
    </w:p>
    <w:p w:rsidR="003A5B95" w:rsidRPr="00E35790" w:rsidP="003A5B95">
      <w:pPr>
        <w:tabs>
          <w:tab w:val="left" w:pos="-1985"/>
          <w:tab w:val="left" w:pos="709"/>
          <w:tab w:val="left" w:pos="1077"/>
        </w:tabs>
        <w:bidi w:val="0"/>
        <w:jc w:val="both"/>
        <w:rPr>
          <w:rFonts w:ascii="Times New Roman" w:hAnsi="Times New Roman"/>
        </w:rPr>
      </w:pPr>
    </w:p>
    <w:p w:rsidR="003A5B95" w:rsidRPr="00E35790" w:rsidP="003A5B95">
      <w:pPr>
        <w:tabs>
          <w:tab w:val="left" w:pos="-1985"/>
          <w:tab w:val="left" w:pos="709"/>
          <w:tab w:val="left" w:pos="1077"/>
        </w:tabs>
        <w:bidi w:val="0"/>
        <w:jc w:val="both"/>
        <w:rPr>
          <w:rFonts w:ascii="Times New Roman" w:hAnsi="Times New Roman"/>
        </w:rPr>
      </w:pPr>
      <w:r w:rsidRPr="00E35790">
        <w:rPr>
          <w:rFonts w:ascii="Times New Roman" w:hAnsi="Times New Roman"/>
        </w:rPr>
        <w:tab/>
        <w:t xml:space="preserve">Výbor Národnej rady Slovenskej republiky pre sociálne veci ako gestorský výbor </w:t>
      </w:r>
      <w:r w:rsidRPr="00AF472F">
        <w:rPr>
          <w:rFonts w:ascii="Times New Roman" w:hAnsi="Times New Roman"/>
          <w:b/>
          <w:szCs w:val="24"/>
        </w:rPr>
        <w:t>k vládnemu návrhu zákona</w:t>
      </w:r>
      <w:r w:rsidRPr="00AF472F">
        <w:rPr>
          <w:rFonts w:ascii="Times New Roman" w:hAnsi="Times New Roman"/>
          <w:b/>
          <w:bCs/>
          <w:szCs w:val="24"/>
        </w:rPr>
        <w:t xml:space="preserve">, </w:t>
      </w:r>
      <w:r w:rsidRPr="00AF472F">
        <w:rPr>
          <w:rFonts w:ascii="Times New Roman" w:hAnsi="Times New Roman"/>
          <w:b/>
          <w:szCs w:val="24"/>
        </w:rPr>
        <w:t>ktorým sa mení a dopĺňa zákon č. 82/2005 Z. z. o nelegálnej práci a nelegálnom zamestnávaní a o zmene a doplnení niektorých zákonov v znení neskorších predpisov (tlač 662)</w:t>
      </w:r>
      <w:r>
        <w:rPr>
          <w:rFonts w:ascii="Times New Roman" w:hAnsi="Times New Roman"/>
          <w:b/>
          <w:szCs w:val="24"/>
        </w:rPr>
        <w:t xml:space="preserve">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3A5B95" w:rsidRPr="00E35790" w:rsidP="003A5B95">
      <w:pPr>
        <w:tabs>
          <w:tab w:val="left" w:pos="-1985"/>
          <w:tab w:val="left" w:pos="709"/>
          <w:tab w:val="left" w:pos="1077"/>
        </w:tabs>
        <w:bidi w:val="0"/>
        <w:jc w:val="both"/>
        <w:rPr>
          <w:rFonts w:ascii="Times New Roman" w:hAnsi="Times New Roman"/>
        </w:rPr>
      </w:pPr>
    </w:p>
    <w:p w:rsidR="003A5B95" w:rsidRPr="00E35790" w:rsidP="003A5B95">
      <w:pPr>
        <w:tabs>
          <w:tab w:val="left" w:pos="-1985"/>
          <w:tab w:val="left" w:pos="709"/>
          <w:tab w:val="left" w:pos="1077"/>
        </w:tabs>
        <w:bidi w:val="0"/>
        <w:jc w:val="both"/>
        <w:rPr>
          <w:rFonts w:ascii="Times New Roman" w:hAnsi="Times New Roman"/>
        </w:rPr>
      </w:pPr>
    </w:p>
    <w:p w:rsidR="003A5B95" w:rsidRPr="00E35790" w:rsidP="003A5B95">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w:t>
      </w:r>
    </w:p>
    <w:p w:rsidR="003A5B95" w:rsidRPr="00E35790" w:rsidP="003A5B95">
      <w:pPr>
        <w:tabs>
          <w:tab w:val="left" w:pos="-1985"/>
          <w:tab w:val="left" w:pos="709"/>
          <w:tab w:val="left" w:pos="1077"/>
        </w:tabs>
        <w:bidi w:val="0"/>
        <w:jc w:val="both"/>
        <w:rPr>
          <w:rFonts w:ascii="Times New Roman" w:hAnsi="Times New Roman"/>
        </w:rPr>
      </w:pPr>
    </w:p>
    <w:p w:rsidR="003A5B95" w:rsidRPr="00E35790" w:rsidP="003A5B95">
      <w:pPr>
        <w:pStyle w:val="BodyText2"/>
        <w:tabs>
          <w:tab w:val="left" w:pos="-1985"/>
          <w:tab w:val="left" w:pos="709"/>
          <w:tab w:val="left" w:pos="1077"/>
        </w:tabs>
        <w:bidi w:val="0"/>
        <w:spacing w:line="240"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7F6CD2">
        <w:rPr>
          <w:rFonts w:ascii="Times New Roman" w:hAnsi="Times New Roman"/>
          <w:lang w:eastAsia="sk-SK"/>
        </w:rPr>
        <w:t xml:space="preserve"> 811</w:t>
      </w:r>
      <w:r>
        <w:rPr>
          <w:rFonts w:ascii="Times New Roman" w:hAnsi="Times New Roman"/>
          <w:lang w:eastAsia="sk-SK"/>
        </w:rPr>
        <w:t xml:space="preserve"> </w:t>
      </w:r>
      <w:r w:rsidRPr="00E35790">
        <w:rPr>
          <w:rFonts w:ascii="Times New Roman" w:hAnsi="Times New Roman"/>
          <w:lang w:eastAsia="sk-SK"/>
        </w:rPr>
        <w:t>z</w:t>
      </w:r>
      <w:r>
        <w:rPr>
          <w:rFonts w:ascii="Times New Roman" w:hAnsi="Times New Roman"/>
          <w:lang w:eastAsia="sk-SK"/>
        </w:rPr>
        <w:t xml:space="preserve"> </w:t>
      </w:r>
      <w:r w:rsidR="007F6CD2">
        <w:rPr>
          <w:rFonts w:ascii="Times New Roman" w:hAnsi="Times New Roman"/>
          <w:lang w:eastAsia="sk-SK"/>
        </w:rPr>
        <w:t>12</w:t>
      </w:r>
      <w:r>
        <w:rPr>
          <w:rFonts w:ascii="Times New Roman" w:hAnsi="Times New Roman"/>
          <w:lang w:eastAsia="sk-SK"/>
        </w:rPr>
        <w:t>. septembra 2017</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3A5B95" w:rsidRPr="00E35790" w:rsidP="003A5B95">
      <w:pPr>
        <w:tabs>
          <w:tab w:val="left" w:pos="-1985"/>
          <w:tab w:val="left" w:pos="709"/>
          <w:tab w:val="left" w:pos="1077"/>
        </w:tabs>
        <w:bidi w:val="0"/>
        <w:jc w:val="both"/>
        <w:rPr>
          <w:rFonts w:ascii="Times New Roman" w:hAnsi="Times New Roman"/>
        </w:rPr>
      </w:pPr>
    </w:p>
    <w:p w:rsidR="003A5B95" w:rsidRPr="005D244C" w:rsidP="003A5B95">
      <w:pPr>
        <w:tabs>
          <w:tab w:val="left" w:pos="-1985"/>
          <w:tab w:val="left" w:pos="709"/>
          <w:tab w:val="left" w:pos="1077"/>
        </w:tabs>
        <w:bidi w:val="0"/>
        <w:jc w:val="both"/>
        <w:rPr>
          <w:rFonts w:ascii="Times New Roman" w:hAnsi="Times New Roman"/>
          <w:szCs w:val="24"/>
        </w:rPr>
      </w:pPr>
      <w:r>
        <w:rPr>
          <w:rFonts w:ascii="Times New Roman" w:hAnsi="Times New Roman"/>
          <w:szCs w:val="24"/>
        </w:rPr>
        <w:tab/>
      </w:r>
      <w:r w:rsidRPr="005D244C">
        <w:rPr>
          <w:rFonts w:ascii="Times New Roman" w:hAnsi="Times New Roman"/>
          <w:szCs w:val="24"/>
        </w:rPr>
        <w:t xml:space="preserve">Ústavnoprávnemu výboru Národnej rady Slovenskej republiky, </w:t>
      </w:r>
    </w:p>
    <w:p w:rsidR="003A5B95" w:rsidP="003A5B95">
      <w:pPr>
        <w:tabs>
          <w:tab w:val="left" w:pos="-1985"/>
          <w:tab w:val="left" w:pos="709"/>
          <w:tab w:val="left" w:pos="1077"/>
        </w:tabs>
        <w:bidi w:val="0"/>
        <w:jc w:val="both"/>
        <w:rPr>
          <w:rFonts w:ascii="Times New Roman" w:hAnsi="Times New Roman"/>
          <w:szCs w:val="24"/>
        </w:rPr>
      </w:pPr>
      <w:r w:rsidRPr="005D244C">
        <w:rPr>
          <w:rFonts w:ascii="Times New Roman" w:hAnsi="Times New Roman"/>
          <w:szCs w:val="24"/>
        </w:rPr>
        <w:tab/>
        <w:t>Výboru Národnej rady Slovenskej republiky pre financie a</w:t>
      </w:r>
      <w:r>
        <w:rPr>
          <w:rFonts w:ascii="Times New Roman" w:hAnsi="Times New Roman"/>
          <w:szCs w:val="24"/>
        </w:rPr>
        <w:t> </w:t>
      </w:r>
      <w:r w:rsidRPr="005D244C">
        <w:rPr>
          <w:rFonts w:ascii="Times New Roman" w:hAnsi="Times New Roman"/>
          <w:szCs w:val="24"/>
        </w:rPr>
        <w:t>rozpočet</w:t>
      </w:r>
      <w:r>
        <w:rPr>
          <w:rFonts w:ascii="Times New Roman" w:hAnsi="Times New Roman"/>
          <w:szCs w:val="24"/>
        </w:rPr>
        <w:t>,</w:t>
      </w:r>
    </w:p>
    <w:p w:rsidR="003A5B95" w:rsidRPr="005D244C" w:rsidP="003A5B95">
      <w:pPr>
        <w:tabs>
          <w:tab w:val="left" w:pos="-1985"/>
          <w:tab w:val="left" w:pos="709"/>
          <w:tab w:val="left" w:pos="1077"/>
        </w:tabs>
        <w:bidi w:val="0"/>
        <w:jc w:val="both"/>
        <w:rPr>
          <w:rFonts w:ascii="Times New Roman" w:hAnsi="Times New Roman"/>
          <w:szCs w:val="24"/>
        </w:rPr>
      </w:pPr>
      <w:r>
        <w:rPr>
          <w:rFonts w:ascii="Times New Roman" w:hAnsi="Times New Roman"/>
          <w:szCs w:val="24"/>
        </w:rPr>
        <w:tab/>
        <w:t xml:space="preserve">Výboru Národnej rady Slovenskej republiky pre hospodárske záležitosti a </w:t>
      </w:r>
    </w:p>
    <w:p w:rsidR="003A5B95" w:rsidP="003A5B95">
      <w:pPr>
        <w:tabs>
          <w:tab w:val="left" w:pos="-1985"/>
          <w:tab w:val="left" w:pos="709"/>
          <w:tab w:val="left" w:pos="1077"/>
        </w:tabs>
        <w:bidi w:val="0"/>
        <w:jc w:val="both"/>
        <w:rPr>
          <w:rFonts w:ascii="Times New Roman" w:hAnsi="Times New Roman"/>
        </w:rPr>
      </w:pPr>
      <w:r w:rsidRPr="005D244C">
        <w:rPr>
          <w:rFonts w:ascii="Times New Roman" w:hAnsi="Times New Roman"/>
          <w:szCs w:val="24"/>
        </w:rPr>
        <w:tab/>
        <w:t>Výboru Národnej rady Slovenskej republiky pre sociálne veci</w:t>
      </w:r>
      <w:r>
        <w:rPr>
          <w:rFonts w:ascii="Times New Roman" w:hAnsi="Times New Roman"/>
        </w:rPr>
        <w:t>.</w:t>
      </w:r>
    </w:p>
    <w:p w:rsidR="003A5B95" w:rsidP="003A5B95">
      <w:pPr>
        <w:tabs>
          <w:tab w:val="left" w:pos="-1985"/>
          <w:tab w:val="left" w:pos="709"/>
          <w:tab w:val="left" w:pos="1077"/>
        </w:tabs>
        <w:bidi w:val="0"/>
        <w:jc w:val="both"/>
        <w:rPr>
          <w:rFonts w:ascii="Times New Roman" w:hAnsi="Times New Roman"/>
        </w:rPr>
      </w:pPr>
    </w:p>
    <w:p w:rsidR="003A5B95" w:rsidRPr="003C5E8A" w:rsidP="003A5B95">
      <w:pPr>
        <w:bidi w:val="0"/>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3A5B95" w:rsidRPr="00E35790" w:rsidP="003A5B95">
      <w:pPr>
        <w:tabs>
          <w:tab w:val="left" w:pos="-1985"/>
          <w:tab w:val="left" w:pos="709"/>
          <w:tab w:val="left" w:pos="1077"/>
        </w:tabs>
        <w:bidi w:val="0"/>
        <w:jc w:val="both"/>
        <w:rPr>
          <w:rFonts w:ascii="Times New Roman" w:hAnsi="Times New Roman"/>
        </w:rPr>
      </w:pPr>
    </w:p>
    <w:p w:rsidR="003A5B95" w:rsidP="003A5B95">
      <w:pPr>
        <w:tabs>
          <w:tab w:val="left" w:pos="-1985"/>
          <w:tab w:val="left" w:pos="709"/>
          <w:tab w:val="left" w:pos="1077"/>
        </w:tabs>
        <w:bidi w:val="0"/>
        <w:jc w:val="both"/>
        <w:rPr>
          <w:rFonts w:ascii="Times New Roman" w:hAnsi="Times New Roman"/>
        </w:rPr>
      </w:pPr>
    </w:p>
    <w:p w:rsidR="00A91A6E" w:rsidP="003A5B95">
      <w:pPr>
        <w:tabs>
          <w:tab w:val="left" w:pos="-1985"/>
          <w:tab w:val="left" w:pos="709"/>
          <w:tab w:val="left" w:pos="1077"/>
        </w:tabs>
        <w:bidi w:val="0"/>
        <w:jc w:val="both"/>
        <w:rPr>
          <w:rFonts w:ascii="Times New Roman" w:hAnsi="Times New Roman"/>
        </w:rPr>
      </w:pPr>
    </w:p>
    <w:p w:rsidR="00A91A6E" w:rsidP="003A5B95">
      <w:pPr>
        <w:tabs>
          <w:tab w:val="left" w:pos="-1985"/>
          <w:tab w:val="left" w:pos="709"/>
          <w:tab w:val="left" w:pos="1077"/>
        </w:tabs>
        <w:bidi w:val="0"/>
        <w:jc w:val="both"/>
        <w:rPr>
          <w:rFonts w:ascii="Times New Roman" w:hAnsi="Times New Roman"/>
        </w:rPr>
      </w:pPr>
    </w:p>
    <w:p w:rsidR="00A91A6E" w:rsidP="003A5B95">
      <w:pPr>
        <w:tabs>
          <w:tab w:val="left" w:pos="-1985"/>
          <w:tab w:val="left" w:pos="709"/>
          <w:tab w:val="left" w:pos="1077"/>
        </w:tabs>
        <w:bidi w:val="0"/>
        <w:jc w:val="both"/>
        <w:rPr>
          <w:rFonts w:ascii="Times New Roman" w:hAnsi="Times New Roman"/>
        </w:rPr>
      </w:pPr>
    </w:p>
    <w:p w:rsidR="003A5B95" w:rsidRPr="00E35790" w:rsidP="003A5B95">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II.</w:t>
      </w:r>
    </w:p>
    <w:p w:rsidR="003A5B95" w:rsidRPr="00E35790" w:rsidP="00A91A6E">
      <w:pPr>
        <w:tabs>
          <w:tab w:val="left" w:pos="-1985"/>
          <w:tab w:val="left" w:pos="709"/>
          <w:tab w:val="left" w:pos="1077"/>
        </w:tabs>
        <w:bidi w:val="0"/>
        <w:spacing w:line="276" w:lineRule="auto"/>
        <w:jc w:val="center"/>
        <w:rPr>
          <w:rFonts w:ascii="Times New Roman" w:hAnsi="Times New Roman"/>
          <w:b/>
          <w:bCs/>
        </w:rPr>
      </w:pPr>
    </w:p>
    <w:p w:rsidR="003A5B95" w:rsidRPr="00E35790" w:rsidP="00A91A6E">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3A5B95" w:rsidRPr="00E35790" w:rsidP="00A91A6E">
      <w:pPr>
        <w:tabs>
          <w:tab w:val="left" w:pos="-1985"/>
          <w:tab w:val="left" w:pos="709"/>
          <w:tab w:val="left" w:pos="1077"/>
        </w:tabs>
        <w:bidi w:val="0"/>
        <w:spacing w:line="276" w:lineRule="auto"/>
        <w:jc w:val="both"/>
        <w:rPr>
          <w:rFonts w:ascii="Times New Roman" w:hAnsi="Times New Roman"/>
        </w:rPr>
      </w:pPr>
    </w:p>
    <w:p w:rsidR="003A5B95" w:rsidRPr="00D056E2" w:rsidP="003A5B95">
      <w:pPr>
        <w:tabs>
          <w:tab w:val="left" w:pos="-1985"/>
          <w:tab w:val="left" w:pos="709"/>
          <w:tab w:val="left" w:pos="1077"/>
        </w:tabs>
        <w:bidi w:val="0"/>
        <w:jc w:val="both"/>
        <w:rPr>
          <w:rFonts w:ascii="Times New Roman" w:hAnsi="Times New Roman"/>
          <w:b/>
        </w:rPr>
      </w:pPr>
    </w:p>
    <w:p w:rsidR="003A5B95" w:rsidRPr="00E35790" w:rsidP="003A5B95">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3A5B95" w:rsidRPr="00011996" w:rsidP="003A5B95">
      <w:pPr>
        <w:tabs>
          <w:tab w:val="left" w:pos="-1985"/>
          <w:tab w:val="left" w:pos="709"/>
          <w:tab w:val="left" w:pos="1077"/>
        </w:tabs>
        <w:bidi w:val="0"/>
        <w:jc w:val="center"/>
        <w:rPr>
          <w:rFonts w:ascii="Times New Roman" w:hAnsi="Times New Roman"/>
          <w:b/>
          <w:bCs/>
          <w:szCs w:val="24"/>
        </w:rPr>
      </w:pPr>
    </w:p>
    <w:p w:rsidR="003A5B95" w:rsidRPr="00011996" w:rsidP="003A5B95">
      <w:pPr>
        <w:tabs>
          <w:tab w:val="left" w:pos="-1985"/>
          <w:tab w:val="left" w:pos="709"/>
          <w:tab w:val="left" w:pos="1077"/>
        </w:tabs>
        <w:bidi w:val="0"/>
        <w:jc w:val="both"/>
        <w:rPr>
          <w:rFonts w:ascii="Times New Roman" w:hAnsi="Times New Roman"/>
          <w:szCs w:val="24"/>
        </w:rPr>
      </w:pPr>
      <w:r w:rsidRPr="00011996">
        <w:rPr>
          <w:rFonts w:ascii="Times New Roman" w:hAnsi="Times New Roman"/>
          <w:szCs w:val="24"/>
        </w:rPr>
        <w:tab/>
      </w:r>
      <w:r w:rsidRPr="00A06E44">
        <w:rPr>
          <w:rFonts w:ascii="Times New Roman" w:hAnsi="Times New Roman"/>
          <w:szCs w:val="24"/>
        </w:rPr>
        <w:t>Vládny návrh zákona</w:t>
      </w:r>
      <w:r w:rsidRPr="00A06E44">
        <w:rPr>
          <w:rFonts w:ascii="Times New Roman" w:hAnsi="Times New Roman"/>
          <w:bCs/>
          <w:szCs w:val="24"/>
        </w:rPr>
        <w:t xml:space="preserve">, </w:t>
      </w:r>
      <w:r w:rsidRPr="003A5B95">
        <w:rPr>
          <w:rFonts w:ascii="Times New Roman" w:hAnsi="Times New Roman"/>
          <w:szCs w:val="24"/>
        </w:rPr>
        <w:t>ktorým sa mení a dopĺňa zákon č. 82/2005 Z. z. o nelegálnej práci a nelegálnom zamestnávaní a o zmene a doplnení niektorých zákonov v znení neskorších predpisov</w:t>
      </w:r>
      <w:r w:rsidRPr="003A5B95">
        <w:rPr>
          <w:rFonts w:ascii="Times New Roman" w:hAnsi="Times New Roman"/>
          <w:b/>
          <w:szCs w:val="24"/>
        </w:rPr>
        <w:t xml:space="preserve"> (tlač 662)</w:t>
      </w:r>
      <w:r w:rsidRPr="00354E23">
        <w:rPr>
          <w:rFonts w:ascii="Times New Roman" w:hAnsi="Times New Roman"/>
          <w:b/>
          <w:bCs/>
          <w:szCs w:val="24"/>
        </w:rPr>
        <w:t xml:space="preserve"> </w:t>
      </w:r>
      <w:r>
        <w:rPr>
          <w:rFonts w:ascii="Times New Roman" w:hAnsi="Times New Roman"/>
          <w:b/>
          <w:lang w:eastAsia="sk-SK"/>
        </w:rPr>
        <w:t xml:space="preserve">prerokovali a </w:t>
      </w:r>
      <w:r w:rsidRPr="00011996">
        <w:rPr>
          <w:rFonts w:ascii="Times New Roman" w:hAnsi="Times New Roman"/>
          <w:b/>
          <w:bCs/>
          <w:szCs w:val="24"/>
        </w:rPr>
        <w:t xml:space="preserve">odporučili </w:t>
      </w:r>
      <w:r w:rsidRPr="00011996">
        <w:rPr>
          <w:rFonts w:ascii="Times New Roman" w:hAnsi="Times New Roman"/>
          <w:szCs w:val="24"/>
        </w:rPr>
        <w:t>Národnej rad</w:t>
      </w:r>
      <w:r>
        <w:rPr>
          <w:rFonts w:ascii="Times New Roman" w:hAnsi="Times New Roman"/>
          <w:szCs w:val="24"/>
        </w:rPr>
        <w:t>e</w:t>
      </w:r>
      <w:r w:rsidRPr="00011996">
        <w:rPr>
          <w:rFonts w:ascii="Times New Roman" w:hAnsi="Times New Roman"/>
          <w:szCs w:val="24"/>
        </w:rPr>
        <w:t xml:space="preserve"> Slovenskej republiky </w:t>
      </w:r>
      <w:r w:rsidRPr="00011996">
        <w:rPr>
          <w:rFonts w:ascii="Times New Roman" w:hAnsi="Times New Roman"/>
          <w:b/>
          <w:bCs/>
          <w:szCs w:val="24"/>
        </w:rPr>
        <w:t>schváliť</w:t>
      </w:r>
      <w:r w:rsidRPr="00011996">
        <w:rPr>
          <w:rFonts w:ascii="Times New Roman" w:hAnsi="Times New Roman"/>
          <w:szCs w:val="24"/>
        </w:rPr>
        <w:t>:</w:t>
      </w:r>
    </w:p>
    <w:p w:rsidR="003A5B95" w:rsidP="003A5B95">
      <w:pPr>
        <w:tabs>
          <w:tab w:val="left" w:pos="-1985"/>
          <w:tab w:val="left" w:pos="709"/>
          <w:tab w:val="left" w:pos="1077"/>
        </w:tabs>
        <w:bidi w:val="0"/>
        <w:jc w:val="both"/>
        <w:rPr>
          <w:rFonts w:ascii="Times New Roman" w:hAnsi="Times New Roman"/>
          <w:szCs w:val="24"/>
        </w:rPr>
      </w:pPr>
    </w:p>
    <w:p w:rsidR="003A5B95" w:rsidP="003A5B95">
      <w:pPr>
        <w:tabs>
          <w:tab w:val="left" w:pos="-1985"/>
          <w:tab w:val="left" w:pos="709"/>
          <w:tab w:val="left" w:pos="1077"/>
        </w:tabs>
        <w:bidi w:val="0"/>
        <w:jc w:val="both"/>
        <w:rPr>
          <w:rFonts w:ascii="Times New Roman" w:hAnsi="Times New Roman"/>
        </w:rPr>
      </w:pPr>
      <w:r w:rsidRPr="00E35790">
        <w:rPr>
          <w:rFonts w:ascii="Times New Roman" w:hAnsi="Times New Roman"/>
        </w:rPr>
        <w:tab/>
      </w:r>
      <w:r>
        <w:rPr>
          <w:rFonts w:ascii="Times New Roman" w:hAnsi="Times New Roman"/>
        </w:rPr>
        <w:t xml:space="preserve">Ústavnoprávny výbor Národnej rady Slovenskej republiky uznesením č. </w:t>
      </w:r>
      <w:r w:rsidR="00CD4BBF">
        <w:rPr>
          <w:rFonts w:ascii="Times New Roman" w:hAnsi="Times New Roman"/>
        </w:rPr>
        <w:t>272</w:t>
      </w:r>
      <w:r>
        <w:rPr>
          <w:rFonts w:ascii="Times New Roman" w:hAnsi="Times New Roman"/>
        </w:rPr>
        <w:t xml:space="preserve"> z</w:t>
      </w:r>
      <w:r w:rsidR="00CD4BBF">
        <w:rPr>
          <w:rFonts w:ascii="Times New Roman" w:hAnsi="Times New Roman"/>
        </w:rPr>
        <w:t> 3. októbra</w:t>
      </w:r>
      <w:r>
        <w:rPr>
          <w:rFonts w:ascii="Times New Roman" w:hAnsi="Times New Roman"/>
        </w:rPr>
        <w:t xml:space="preserve"> 2017,</w:t>
      </w:r>
    </w:p>
    <w:p w:rsidR="005D37F8" w:rsidP="003A5B95">
      <w:pPr>
        <w:tabs>
          <w:tab w:val="left" w:pos="-1985"/>
          <w:tab w:val="left" w:pos="709"/>
          <w:tab w:val="left" w:pos="1077"/>
        </w:tabs>
        <w:bidi w:val="0"/>
        <w:jc w:val="both"/>
        <w:rPr>
          <w:rFonts w:ascii="Times New Roman" w:hAnsi="Times New Roman"/>
        </w:rPr>
      </w:pPr>
      <w:r w:rsidR="003A5B95">
        <w:rPr>
          <w:rFonts w:ascii="Times New Roman" w:hAnsi="Times New Roman"/>
        </w:rPr>
        <w:tab/>
        <w:t>Výbor Národnej rady Slovenskej republiky pre financie a rozpočet uznesením č.</w:t>
      </w:r>
      <w:r w:rsidR="00041DC6">
        <w:rPr>
          <w:rFonts w:ascii="Times New Roman" w:hAnsi="Times New Roman"/>
        </w:rPr>
        <w:t xml:space="preserve"> </w:t>
      </w:r>
      <w:r>
        <w:rPr>
          <w:rFonts w:ascii="Times New Roman" w:hAnsi="Times New Roman"/>
        </w:rPr>
        <w:t xml:space="preserve">191 </w:t>
      </w:r>
      <w:r w:rsidR="003A5B95">
        <w:rPr>
          <w:rFonts w:ascii="Times New Roman" w:hAnsi="Times New Roman"/>
        </w:rPr>
        <w:t>z</w:t>
      </w:r>
      <w:r>
        <w:rPr>
          <w:rFonts w:ascii="Times New Roman" w:hAnsi="Times New Roman"/>
        </w:rPr>
        <w:t> 3. októbra</w:t>
      </w:r>
      <w:r w:rsidR="003A5B95">
        <w:rPr>
          <w:rFonts w:ascii="Times New Roman" w:hAnsi="Times New Roman"/>
        </w:rPr>
        <w:t xml:space="preserve"> 2017, </w:t>
      </w:r>
    </w:p>
    <w:p w:rsidR="003A5B95" w:rsidRPr="005D244C" w:rsidP="003A5B95">
      <w:pPr>
        <w:tabs>
          <w:tab w:val="left" w:pos="-1985"/>
          <w:tab w:val="left" w:pos="709"/>
          <w:tab w:val="left" w:pos="1077"/>
        </w:tabs>
        <w:bidi w:val="0"/>
        <w:jc w:val="both"/>
        <w:rPr>
          <w:rFonts w:ascii="Times New Roman" w:hAnsi="Times New Roman"/>
          <w:szCs w:val="24"/>
        </w:rPr>
      </w:pPr>
      <w:r w:rsidRPr="00E35790">
        <w:rPr>
          <w:rFonts w:ascii="Times New Roman" w:hAnsi="Times New Roman"/>
        </w:rPr>
        <w:tab/>
      </w:r>
      <w:r>
        <w:rPr>
          <w:rFonts w:ascii="Times New Roman" w:hAnsi="Times New Roman"/>
          <w:szCs w:val="24"/>
        </w:rPr>
        <w:t>Výbor Národnej rady Slovenskej republiky pre hospodárske záležitosti</w:t>
      </w:r>
      <w:r w:rsidRPr="00354E23">
        <w:rPr>
          <w:rFonts w:ascii="Times New Roman" w:hAnsi="Times New Roman"/>
        </w:rPr>
        <w:t xml:space="preserve"> </w:t>
      </w:r>
      <w:r>
        <w:rPr>
          <w:rFonts w:ascii="Times New Roman" w:hAnsi="Times New Roman"/>
        </w:rPr>
        <w:t>uznesením</w:t>
      </w:r>
      <w:r w:rsidR="00041DC6">
        <w:rPr>
          <w:rFonts w:ascii="Times New Roman" w:hAnsi="Times New Roman"/>
        </w:rPr>
        <w:br/>
      </w:r>
      <w:r>
        <w:rPr>
          <w:rFonts w:ascii="Times New Roman" w:hAnsi="Times New Roman"/>
        </w:rPr>
        <w:t>č.</w:t>
      </w:r>
      <w:r w:rsidR="00041DC6">
        <w:rPr>
          <w:rFonts w:ascii="Times New Roman" w:hAnsi="Times New Roman"/>
        </w:rPr>
        <w:t xml:space="preserve"> </w:t>
      </w:r>
      <w:r w:rsidR="005D37F8">
        <w:rPr>
          <w:rFonts w:ascii="Times New Roman" w:hAnsi="Times New Roman"/>
        </w:rPr>
        <w:t xml:space="preserve">164 </w:t>
      </w:r>
      <w:r>
        <w:rPr>
          <w:rFonts w:ascii="Times New Roman" w:hAnsi="Times New Roman"/>
        </w:rPr>
        <w:t>z</w:t>
      </w:r>
      <w:r w:rsidR="005D37F8">
        <w:rPr>
          <w:rFonts w:ascii="Times New Roman" w:hAnsi="Times New Roman"/>
        </w:rPr>
        <w:t> 3. októbra</w:t>
      </w:r>
      <w:r>
        <w:rPr>
          <w:rFonts w:ascii="Times New Roman" w:hAnsi="Times New Roman"/>
        </w:rPr>
        <w:t xml:space="preserve"> 2017</w:t>
      </w:r>
      <w:r>
        <w:rPr>
          <w:rFonts w:ascii="Times New Roman" w:hAnsi="Times New Roman"/>
          <w:szCs w:val="24"/>
        </w:rPr>
        <w:t xml:space="preserve">, </w:t>
      </w:r>
    </w:p>
    <w:p w:rsidR="003A5B95" w:rsidRPr="00E35790" w:rsidP="003A5B95">
      <w:pPr>
        <w:tabs>
          <w:tab w:val="left" w:pos="-1985"/>
          <w:tab w:val="left" w:pos="709"/>
          <w:tab w:val="left" w:pos="1077"/>
        </w:tabs>
        <w:bidi w:val="0"/>
        <w:jc w:val="both"/>
        <w:rPr>
          <w:rFonts w:ascii="Times New Roman" w:hAnsi="Times New Roman"/>
          <w:i/>
        </w:rPr>
      </w:pPr>
      <w:r>
        <w:rPr>
          <w:rFonts w:ascii="Times New Roman" w:hAnsi="Times New Roman"/>
        </w:rPr>
        <w:tab/>
        <w:t>Výbor Národnej rady Slovenskej republiky pre sociálne veci uznesením č.</w:t>
      </w:r>
      <w:r w:rsidR="00041DC6">
        <w:rPr>
          <w:rFonts w:ascii="Times New Roman" w:hAnsi="Times New Roman"/>
        </w:rPr>
        <w:t xml:space="preserve"> </w:t>
      </w:r>
      <w:r w:rsidR="00CD4BBF">
        <w:rPr>
          <w:rFonts w:ascii="Times New Roman" w:hAnsi="Times New Roman"/>
        </w:rPr>
        <w:t>74</w:t>
      </w:r>
      <w:r>
        <w:rPr>
          <w:rFonts w:ascii="Times New Roman" w:hAnsi="Times New Roman"/>
        </w:rPr>
        <w:t xml:space="preserve"> z</w:t>
      </w:r>
      <w:r w:rsidR="00CD4BBF">
        <w:rPr>
          <w:rFonts w:ascii="Times New Roman" w:hAnsi="Times New Roman"/>
        </w:rPr>
        <w:t>o 4. októbra</w:t>
      </w:r>
      <w:r>
        <w:rPr>
          <w:rFonts w:ascii="Times New Roman" w:hAnsi="Times New Roman"/>
        </w:rPr>
        <w:t> 2017.</w:t>
      </w:r>
    </w:p>
    <w:p w:rsidR="003A5B95" w:rsidP="003A5B95">
      <w:pPr>
        <w:tabs>
          <w:tab w:val="left" w:pos="-1985"/>
          <w:tab w:val="left" w:pos="709"/>
          <w:tab w:val="left" w:pos="1077"/>
        </w:tabs>
        <w:bidi w:val="0"/>
        <w:jc w:val="both"/>
        <w:rPr>
          <w:rFonts w:ascii="Times New Roman" w:hAnsi="Times New Roman"/>
          <w:i/>
        </w:rPr>
      </w:pPr>
    </w:p>
    <w:p w:rsidR="003A5B95" w:rsidRPr="00E35790" w:rsidP="003A5B95">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IV.</w:t>
      </w:r>
    </w:p>
    <w:p w:rsidR="003A5B95" w:rsidRPr="00E35790" w:rsidP="003A5B95">
      <w:pPr>
        <w:tabs>
          <w:tab w:val="left" w:pos="-1985"/>
          <w:tab w:val="left" w:pos="709"/>
          <w:tab w:val="left" w:pos="1077"/>
        </w:tabs>
        <w:bidi w:val="0"/>
        <w:jc w:val="center"/>
        <w:rPr>
          <w:rFonts w:ascii="Times New Roman" w:hAnsi="Times New Roman"/>
          <w:b/>
          <w:bCs/>
        </w:rPr>
      </w:pPr>
    </w:p>
    <w:p w:rsidR="003A5B95" w:rsidRPr="00E35790" w:rsidP="003A5B95">
      <w:pPr>
        <w:tabs>
          <w:tab w:val="left" w:pos="-1985"/>
          <w:tab w:val="left" w:pos="709"/>
          <w:tab w:val="left" w:pos="1077"/>
        </w:tabs>
        <w:bidi w:val="0"/>
        <w:jc w:val="both"/>
        <w:rPr>
          <w:rFonts w:ascii="Times New Roman" w:hAnsi="Times New Roman"/>
          <w:bCs/>
        </w:rPr>
      </w:pPr>
      <w:r w:rsidRPr="00E35790">
        <w:rPr>
          <w:rFonts w:ascii="Times New Roman" w:hAnsi="Times New Roman"/>
        </w:rPr>
        <w:tab/>
        <w:t>Z uznesení výborov Národnej rady Slovenskej republiky uvedených v III. bode tejto spoločnej správy vyplýva</w:t>
      </w:r>
      <w:r>
        <w:rPr>
          <w:rFonts w:ascii="Times New Roman" w:hAnsi="Times New Roman"/>
        </w:rPr>
        <w:t xml:space="preserve">jú 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 xml:space="preserve"> návrh</w:t>
      </w:r>
      <w:r>
        <w:rPr>
          <w:rFonts w:ascii="Times New Roman" w:hAnsi="Times New Roman"/>
          <w:bCs/>
        </w:rPr>
        <w:t>y</w:t>
      </w:r>
      <w:r w:rsidRPr="00E35790">
        <w:rPr>
          <w:rFonts w:ascii="Times New Roman" w:hAnsi="Times New Roman"/>
          <w:bCs/>
        </w:rPr>
        <w:t>:</w:t>
      </w:r>
    </w:p>
    <w:p w:rsidR="00CD4BBF" w:rsidRPr="005D37F8" w:rsidP="00CD4BBF">
      <w:pPr>
        <w:bidi w:val="0"/>
        <w:rPr>
          <w:rFonts w:ascii="Times New Roman" w:hAnsi="Times New Roman"/>
          <w:szCs w:val="24"/>
        </w:rPr>
      </w:pPr>
    </w:p>
    <w:p w:rsidR="00CD4BBF" w:rsidRPr="005D37F8" w:rsidP="00A91A6E">
      <w:pPr>
        <w:numPr>
          <w:numId w:val="1"/>
        </w:numPr>
        <w:bidi w:val="0"/>
        <w:spacing w:line="276" w:lineRule="auto"/>
        <w:jc w:val="both"/>
        <w:rPr>
          <w:rFonts w:ascii="Times New Roman" w:hAnsi="Times New Roman"/>
          <w:bCs/>
          <w:color w:val="231F20"/>
          <w:szCs w:val="24"/>
        </w:rPr>
      </w:pPr>
      <w:r w:rsidRPr="005D37F8">
        <w:rPr>
          <w:rFonts w:ascii="Times New Roman" w:hAnsi="Times New Roman"/>
          <w:bCs/>
          <w:color w:val="231F20"/>
          <w:szCs w:val="24"/>
        </w:rPr>
        <w:t>V čl. I sa za bod 1 vkladá nový bod 2, ktorý znie:</w:t>
      </w:r>
    </w:p>
    <w:p w:rsidR="00CD4BBF" w:rsidP="00A91A6E">
      <w:pPr>
        <w:pStyle w:val="ListParagraph"/>
        <w:bidi w:val="0"/>
        <w:ind w:left="360"/>
        <w:jc w:val="both"/>
        <w:rPr>
          <w:rFonts w:ascii="Times New Roman" w:hAnsi="Times New Roman"/>
          <w:sz w:val="24"/>
          <w:szCs w:val="24"/>
        </w:rPr>
      </w:pPr>
      <w:r w:rsidRPr="005D37F8">
        <w:rPr>
          <w:rFonts w:ascii="Times New Roman" w:hAnsi="Times New Roman" w:hint="default"/>
          <w:bCs/>
          <w:color w:val="231F20"/>
          <w:sz w:val="24"/>
          <w:szCs w:val="24"/>
        </w:rPr>
        <w:t>„</w:t>
      </w:r>
      <w:r w:rsidRPr="005D37F8">
        <w:rPr>
          <w:rFonts w:ascii="Times New Roman" w:hAnsi="Times New Roman" w:hint="default"/>
          <w:bCs/>
          <w:color w:val="231F20"/>
          <w:sz w:val="24"/>
          <w:szCs w:val="24"/>
        </w:rPr>
        <w:t>2. V </w:t>
      </w:r>
      <w:r w:rsidRPr="005D37F8">
        <w:rPr>
          <w:rFonts w:ascii="Times New Roman" w:hAnsi="Times New Roman" w:hint="default"/>
          <w:bCs/>
          <w:color w:val="231F20"/>
          <w:sz w:val="24"/>
          <w:szCs w:val="24"/>
        </w:rPr>
        <w:t>pozná</w:t>
      </w:r>
      <w:r w:rsidRPr="005D37F8">
        <w:rPr>
          <w:rFonts w:ascii="Times New Roman" w:hAnsi="Times New Roman" w:hint="default"/>
          <w:bCs/>
          <w:color w:val="231F20"/>
          <w:sz w:val="24"/>
          <w:szCs w:val="24"/>
        </w:rPr>
        <w:t>mke pod č</w:t>
      </w:r>
      <w:r w:rsidRPr="005D37F8">
        <w:rPr>
          <w:rFonts w:ascii="Times New Roman" w:hAnsi="Times New Roman" w:hint="default"/>
          <w:bCs/>
          <w:color w:val="231F20"/>
          <w:sz w:val="24"/>
          <w:szCs w:val="24"/>
        </w:rPr>
        <w:t>iarou k </w:t>
      </w:r>
      <w:r w:rsidRPr="005D37F8">
        <w:rPr>
          <w:rFonts w:ascii="Times New Roman" w:hAnsi="Times New Roman" w:hint="default"/>
          <w:bCs/>
          <w:color w:val="231F20"/>
          <w:sz w:val="24"/>
          <w:szCs w:val="24"/>
        </w:rPr>
        <w:t>odkazu 13 sa citá</w:t>
      </w:r>
      <w:r w:rsidRPr="005D37F8">
        <w:rPr>
          <w:rFonts w:ascii="Times New Roman" w:hAnsi="Times New Roman" w:hint="default"/>
          <w:bCs/>
          <w:color w:val="231F20"/>
          <w:sz w:val="24"/>
          <w:szCs w:val="24"/>
        </w:rPr>
        <w:t>cia „</w:t>
      </w:r>
      <w:r w:rsidRPr="005D37F8">
        <w:rPr>
          <w:rFonts w:ascii="Times New Roman" w:hAnsi="Times New Roman" w:hint="default"/>
          <w:bCs/>
          <w:iCs/>
          <w:color w:val="231F20"/>
          <w:sz w:val="24"/>
          <w:szCs w:val="24"/>
        </w:rPr>
        <w:t>§</w:t>
      </w:r>
      <w:r w:rsidRPr="005D37F8">
        <w:rPr>
          <w:rFonts w:ascii="Times New Roman" w:hAnsi="Times New Roman" w:hint="default"/>
          <w:bCs/>
          <w:iCs/>
          <w:color w:val="231F20"/>
          <w:sz w:val="24"/>
          <w:szCs w:val="24"/>
        </w:rPr>
        <w:t xml:space="preserve"> 26 ods. 1 pí</w:t>
      </w:r>
      <w:r w:rsidRPr="005D37F8">
        <w:rPr>
          <w:rFonts w:ascii="Times New Roman" w:hAnsi="Times New Roman" w:hint="default"/>
          <w:bCs/>
          <w:iCs/>
          <w:color w:val="231F20"/>
          <w:sz w:val="24"/>
          <w:szCs w:val="24"/>
        </w:rPr>
        <w:t>sm. g) zá</w:t>
      </w:r>
      <w:r w:rsidRPr="005D37F8">
        <w:rPr>
          <w:rFonts w:ascii="Times New Roman" w:hAnsi="Times New Roman" w:hint="default"/>
          <w:bCs/>
          <w:iCs/>
          <w:color w:val="231F20"/>
          <w:sz w:val="24"/>
          <w:szCs w:val="24"/>
        </w:rPr>
        <w:t>kona č</w:t>
      </w:r>
      <w:r w:rsidRPr="005D37F8">
        <w:rPr>
          <w:rFonts w:ascii="Times New Roman" w:hAnsi="Times New Roman" w:hint="default"/>
          <w:bCs/>
          <w:iCs/>
          <w:color w:val="231F20"/>
          <w:sz w:val="24"/>
          <w:szCs w:val="24"/>
        </w:rPr>
        <w:t>. 25/2006 Z. z.</w:t>
      </w:r>
      <w:r w:rsidRPr="005D37F8">
        <w:rPr>
          <w:rFonts w:ascii="Times New Roman" w:hAnsi="Times New Roman" w:hint="default"/>
          <w:bCs/>
          <w:color w:val="231F20"/>
          <w:sz w:val="24"/>
          <w:szCs w:val="24"/>
        </w:rPr>
        <w:t xml:space="preserve"> o verejnom obstará</w:t>
      </w:r>
      <w:r w:rsidRPr="005D37F8">
        <w:rPr>
          <w:rFonts w:ascii="Times New Roman" w:hAnsi="Times New Roman" w:hint="default"/>
          <w:bCs/>
          <w:color w:val="231F20"/>
          <w:sz w:val="24"/>
          <w:szCs w:val="24"/>
        </w:rPr>
        <w:t>vaní</w:t>
      </w:r>
      <w:r w:rsidRPr="005D37F8">
        <w:rPr>
          <w:rFonts w:ascii="Times New Roman" w:hAnsi="Times New Roman" w:hint="default"/>
          <w:bCs/>
          <w:color w:val="231F20"/>
          <w:sz w:val="24"/>
          <w:szCs w:val="24"/>
        </w:rPr>
        <w:t xml:space="preserve"> a o zmene a doplnení</w:t>
      </w:r>
      <w:r w:rsidRPr="005D37F8">
        <w:rPr>
          <w:rFonts w:ascii="Times New Roman" w:hAnsi="Times New Roman" w:hint="default"/>
          <w:bCs/>
          <w:color w:val="231F20"/>
          <w:sz w:val="24"/>
          <w:szCs w:val="24"/>
        </w:rPr>
        <w:t xml:space="preserve"> niektorý</w:t>
      </w:r>
      <w:r w:rsidRPr="005D37F8">
        <w:rPr>
          <w:rFonts w:ascii="Times New Roman" w:hAnsi="Times New Roman" w:hint="default"/>
          <w:bCs/>
          <w:color w:val="231F20"/>
          <w:sz w:val="24"/>
          <w:szCs w:val="24"/>
        </w:rPr>
        <w:t>ch zá</w:t>
      </w:r>
      <w:r w:rsidRPr="005D37F8">
        <w:rPr>
          <w:rFonts w:ascii="Times New Roman" w:hAnsi="Times New Roman" w:hint="default"/>
          <w:bCs/>
          <w:color w:val="231F20"/>
          <w:sz w:val="24"/>
          <w:szCs w:val="24"/>
        </w:rPr>
        <w:t xml:space="preserve">konov </w:t>
      </w:r>
      <w:r w:rsidRPr="005D37F8">
        <w:rPr>
          <w:rFonts w:ascii="Times New Roman" w:hAnsi="Times New Roman" w:hint="default"/>
          <w:bCs/>
          <w:color w:val="231F20"/>
          <w:sz w:val="24"/>
          <w:szCs w:val="24"/>
        </w:rPr>
        <w:t>v znení</w:t>
      </w:r>
      <w:r w:rsidRPr="005D37F8">
        <w:rPr>
          <w:rFonts w:ascii="Times New Roman" w:hAnsi="Times New Roman" w:hint="default"/>
          <w:bCs/>
          <w:color w:val="231F20"/>
          <w:sz w:val="24"/>
          <w:szCs w:val="24"/>
        </w:rPr>
        <w:t xml:space="preserve"> zá</w:t>
      </w:r>
      <w:r w:rsidRPr="005D37F8">
        <w:rPr>
          <w:rFonts w:ascii="Times New Roman" w:hAnsi="Times New Roman" w:hint="default"/>
          <w:bCs/>
          <w:color w:val="231F20"/>
          <w:sz w:val="24"/>
          <w:szCs w:val="24"/>
        </w:rPr>
        <w:t>kona č</w:t>
      </w:r>
      <w:r w:rsidRPr="005D37F8">
        <w:rPr>
          <w:rFonts w:ascii="Times New Roman" w:hAnsi="Times New Roman" w:hint="default"/>
          <w:bCs/>
          <w:color w:val="231F20"/>
          <w:sz w:val="24"/>
          <w:szCs w:val="24"/>
        </w:rPr>
        <w:t>. 232/2008 Z. z.“</w:t>
      </w:r>
      <w:r w:rsidRPr="005D37F8">
        <w:rPr>
          <w:rFonts w:ascii="Times New Roman" w:hAnsi="Times New Roman" w:hint="default"/>
          <w:bCs/>
          <w:color w:val="231F20"/>
          <w:sz w:val="24"/>
          <w:szCs w:val="24"/>
        </w:rPr>
        <w:t xml:space="preserve"> nahrá</w:t>
      </w:r>
      <w:r w:rsidRPr="005D37F8">
        <w:rPr>
          <w:rFonts w:ascii="Times New Roman" w:hAnsi="Times New Roman" w:hint="default"/>
          <w:bCs/>
          <w:color w:val="231F20"/>
          <w:sz w:val="24"/>
          <w:szCs w:val="24"/>
        </w:rPr>
        <w:t>dza citá</w:t>
      </w:r>
      <w:r w:rsidRPr="005D37F8">
        <w:rPr>
          <w:rFonts w:ascii="Times New Roman" w:hAnsi="Times New Roman" w:hint="default"/>
          <w:bCs/>
          <w:color w:val="231F20"/>
          <w:sz w:val="24"/>
          <w:szCs w:val="24"/>
        </w:rPr>
        <w:t>ciou „</w:t>
      </w:r>
      <w:r w:rsidRPr="005D37F8">
        <w:rPr>
          <w:rFonts w:ascii="Times New Roman" w:hAnsi="Times New Roman" w:hint="default"/>
          <w:sz w:val="24"/>
          <w:szCs w:val="24"/>
        </w:rPr>
        <w:t>§</w:t>
      </w:r>
      <w:r w:rsidRPr="005D37F8">
        <w:rPr>
          <w:rFonts w:ascii="Times New Roman" w:hAnsi="Times New Roman" w:hint="default"/>
          <w:sz w:val="24"/>
          <w:szCs w:val="24"/>
        </w:rPr>
        <w:t xml:space="preserve"> 32 ods. 1 pí</w:t>
      </w:r>
      <w:r w:rsidRPr="005D37F8">
        <w:rPr>
          <w:rFonts w:ascii="Times New Roman" w:hAnsi="Times New Roman" w:hint="default"/>
          <w:sz w:val="24"/>
          <w:szCs w:val="24"/>
        </w:rPr>
        <w:t>sm. g) zá</w:t>
      </w:r>
      <w:r w:rsidRPr="005D37F8">
        <w:rPr>
          <w:rFonts w:ascii="Times New Roman" w:hAnsi="Times New Roman" w:hint="default"/>
          <w:sz w:val="24"/>
          <w:szCs w:val="24"/>
        </w:rPr>
        <w:t>kona č</w:t>
      </w:r>
      <w:r w:rsidRPr="005D37F8">
        <w:rPr>
          <w:rFonts w:ascii="Times New Roman" w:hAnsi="Times New Roman" w:hint="default"/>
          <w:sz w:val="24"/>
          <w:szCs w:val="24"/>
        </w:rPr>
        <w:t>. 343/2015 Z. z. o verejnom obstará</w:t>
      </w:r>
      <w:r w:rsidRPr="005D37F8">
        <w:rPr>
          <w:rFonts w:ascii="Times New Roman" w:hAnsi="Times New Roman" w:hint="default"/>
          <w:sz w:val="24"/>
          <w:szCs w:val="24"/>
        </w:rPr>
        <w:t>vaní</w:t>
      </w:r>
      <w:r w:rsidRPr="005D37F8">
        <w:rPr>
          <w:rFonts w:ascii="Times New Roman" w:hAnsi="Times New Roman" w:hint="default"/>
          <w:sz w:val="24"/>
          <w:szCs w:val="24"/>
        </w:rPr>
        <w:t xml:space="preserve"> a o zmene a doplnení</w:t>
      </w:r>
      <w:r w:rsidRPr="005D37F8">
        <w:rPr>
          <w:rFonts w:ascii="Times New Roman" w:hAnsi="Times New Roman" w:hint="default"/>
          <w:sz w:val="24"/>
          <w:szCs w:val="24"/>
        </w:rPr>
        <w:t xml:space="preserve"> niektorý</w:t>
      </w:r>
      <w:r w:rsidRPr="005D37F8">
        <w:rPr>
          <w:rFonts w:ascii="Times New Roman" w:hAnsi="Times New Roman" w:hint="default"/>
          <w:sz w:val="24"/>
          <w:szCs w:val="24"/>
        </w:rPr>
        <w:t>ch zá</w:t>
      </w:r>
      <w:r w:rsidRPr="005D37F8">
        <w:rPr>
          <w:rFonts w:ascii="Times New Roman" w:hAnsi="Times New Roman" w:hint="default"/>
          <w:sz w:val="24"/>
          <w:szCs w:val="24"/>
        </w:rPr>
        <w:t>konov“.“.</w:t>
      </w:r>
      <w:r w:rsidR="00A91A6E">
        <w:rPr>
          <w:rFonts w:ascii="Times New Roman" w:hAnsi="Times New Roman"/>
          <w:sz w:val="24"/>
          <w:szCs w:val="24"/>
        </w:rPr>
        <w:t xml:space="preserve"> </w:t>
      </w:r>
    </w:p>
    <w:p w:rsidR="00CD4BBF" w:rsidRPr="005D37F8" w:rsidP="00A91A6E">
      <w:pPr>
        <w:bidi w:val="0"/>
        <w:spacing w:line="276" w:lineRule="auto"/>
        <w:jc w:val="both"/>
        <w:rPr>
          <w:rFonts w:ascii="Times New Roman" w:hAnsi="Times New Roman"/>
          <w:szCs w:val="24"/>
        </w:rPr>
      </w:pPr>
      <w:r w:rsidRPr="005D37F8">
        <w:rPr>
          <w:rFonts w:ascii="Times New Roman" w:hAnsi="Times New Roman"/>
          <w:szCs w:val="24"/>
        </w:rPr>
        <w:t>V súvislosti s vložením nového bodu sa nasledujúce body primerane prečíslujú.</w:t>
      </w:r>
    </w:p>
    <w:p w:rsidR="00CD4BBF" w:rsidRPr="005D37F8" w:rsidP="00A91A6E">
      <w:pPr>
        <w:bidi w:val="0"/>
        <w:spacing w:line="276" w:lineRule="auto"/>
        <w:jc w:val="both"/>
        <w:rPr>
          <w:rFonts w:ascii="Times New Roman" w:hAnsi="Times New Roman"/>
          <w:szCs w:val="24"/>
        </w:rPr>
      </w:pPr>
    </w:p>
    <w:p w:rsidR="00CD4BBF" w:rsidRPr="005D37F8" w:rsidP="00CD4BBF">
      <w:pPr>
        <w:bidi w:val="0"/>
        <w:spacing w:line="240" w:lineRule="auto"/>
        <w:ind w:left="2124" w:firstLine="708"/>
        <w:jc w:val="both"/>
        <w:rPr>
          <w:rFonts w:ascii="Times New Roman" w:hAnsi="Times New Roman"/>
          <w:szCs w:val="24"/>
        </w:rPr>
      </w:pPr>
      <w:r w:rsidRPr="005D37F8">
        <w:rPr>
          <w:rFonts w:ascii="Times New Roman" w:hAnsi="Times New Roman"/>
          <w:szCs w:val="24"/>
        </w:rPr>
        <w:t>Legislatívno-technická úprava.</w:t>
      </w:r>
    </w:p>
    <w:p w:rsidR="00CD4BBF" w:rsidP="00A91A6E">
      <w:pPr>
        <w:bidi w:val="0"/>
        <w:spacing w:line="276" w:lineRule="auto"/>
        <w:jc w:val="both"/>
        <w:rPr>
          <w:rFonts w:ascii="Times New Roman" w:hAnsi="Times New Roman"/>
          <w:bCs/>
          <w:color w:val="231F20"/>
          <w:szCs w:val="24"/>
        </w:rPr>
      </w:pPr>
    </w:p>
    <w:p w:rsidR="00B839BD" w:rsidRPr="00233C7D" w:rsidP="00B839BD">
      <w:pPr>
        <w:bidi w:val="0"/>
        <w:ind w:left="3540" w:firstLine="708"/>
        <w:jc w:val="both"/>
        <w:rPr>
          <w:rFonts w:ascii="Times New Roman" w:hAnsi="Times New Roman"/>
          <w:b/>
          <w:szCs w:val="24"/>
        </w:rPr>
      </w:pPr>
      <w:r w:rsidRPr="00233C7D">
        <w:rPr>
          <w:rFonts w:ascii="Times New Roman" w:hAnsi="Times New Roman"/>
          <w:b/>
          <w:szCs w:val="24"/>
        </w:rPr>
        <w:t>Výbor NR SR pre sociálne veci</w:t>
      </w:r>
    </w:p>
    <w:p w:rsidR="00B839BD" w:rsidRPr="00233C7D" w:rsidP="00B839BD">
      <w:pPr>
        <w:bidi w:val="0"/>
        <w:ind w:left="4248"/>
        <w:rPr>
          <w:rFonts w:ascii="Times New Roman" w:hAnsi="Times New Roman"/>
          <w:b/>
          <w:i/>
          <w:szCs w:val="24"/>
        </w:rPr>
      </w:pPr>
      <w:r w:rsidRPr="00233C7D">
        <w:rPr>
          <w:rFonts w:ascii="Times New Roman" w:hAnsi="Times New Roman"/>
          <w:b/>
          <w:szCs w:val="24"/>
        </w:rPr>
        <w:t>Gestorský výbor odporúča schváliť.</w:t>
      </w:r>
    </w:p>
    <w:p w:rsidR="00A91A6E" w:rsidRPr="00A91A6E" w:rsidP="00A91A6E">
      <w:pPr>
        <w:bidi w:val="0"/>
        <w:spacing w:line="276" w:lineRule="auto"/>
        <w:jc w:val="both"/>
        <w:rPr>
          <w:rFonts w:ascii="Times New Roman" w:hAnsi="Times New Roman"/>
          <w:bCs/>
          <w:color w:val="231F20"/>
          <w:szCs w:val="24"/>
        </w:rPr>
      </w:pPr>
    </w:p>
    <w:p w:rsidR="00CD4BBF" w:rsidRPr="00A91A6E" w:rsidP="00A91A6E">
      <w:pPr>
        <w:numPr>
          <w:numId w:val="1"/>
        </w:numPr>
        <w:bidi w:val="0"/>
        <w:spacing w:line="276" w:lineRule="auto"/>
        <w:jc w:val="both"/>
        <w:rPr>
          <w:rFonts w:ascii="Times New Roman" w:hAnsi="Times New Roman"/>
          <w:bCs/>
          <w:color w:val="231F20"/>
          <w:szCs w:val="24"/>
        </w:rPr>
      </w:pPr>
      <w:r w:rsidRPr="00A91A6E">
        <w:rPr>
          <w:rFonts w:ascii="Times New Roman" w:hAnsi="Times New Roman"/>
          <w:bCs/>
          <w:color w:val="231F20"/>
          <w:szCs w:val="24"/>
        </w:rPr>
        <w:t>Čl. I sa dopĺňa bodom 4, ktorý znie:</w:t>
      </w:r>
    </w:p>
    <w:p w:rsidR="00CD4BBF" w:rsidRPr="00A91A6E" w:rsidP="00A91A6E">
      <w:pPr>
        <w:pStyle w:val="ListParagraph"/>
        <w:bidi w:val="0"/>
        <w:ind w:left="0" w:firstLine="357"/>
        <w:jc w:val="both"/>
        <w:rPr>
          <w:rFonts w:ascii="Times New Roman" w:hAnsi="Times New Roman" w:hint="default"/>
          <w:bCs/>
          <w:color w:val="231F20"/>
          <w:sz w:val="24"/>
          <w:szCs w:val="24"/>
        </w:rPr>
      </w:pPr>
      <w:r w:rsidRPr="00A91A6E">
        <w:rPr>
          <w:rFonts w:ascii="Times New Roman" w:hAnsi="Times New Roman" w:hint="default"/>
          <w:bCs/>
          <w:color w:val="231F20"/>
          <w:sz w:val="24"/>
          <w:szCs w:val="24"/>
        </w:rPr>
        <w:t>„</w:t>
      </w:r>
      <w:r w:rsidRPr="00A91A6E">
        <w:rPr>
          <w:rFonts w:ascii="Times New Roman" w:hAnsi="Times New Roman" w:hint="default"/>
          <w:bCs/>
          <w:color w:val="231F20"/>
          <w:sz w:val="24"/>
          <w:szCs w:val="24"/>
        </w:rPr>
        <w:t>4. Za §</w:t>
      </w:r>
      <w:r w:rsidRPr="00A91A6E">
        <w:rPr>
          <w:rFonts w:ascii="Times New Roman" w:hAnsi="Times New Roman" w:hint="default"/>
          <w:bCs/>
          <w:color w:val="231F20"/>
          <w:sz w:val="24"/>
          <w:szCs w:val="24"/>
        </w:rPr>
        <w:t xml:space="preserve"> 7c sa vkladá</w:t>
      </w:r>
      <w:r w:rsidRPr="00A91A6E">
        <w:rPr>
          <w:rFonts w:ascii="Times New Roman" w:hAnsi="Times New Roman" w:hint="default"/>
          <w:bCs/>
          <w:color w:val="231F20"/>
          <w:sz w:val="24"/>
          <w:szCs w:val="24"/>
        </w:rPr>
        <w:t xml:space="preserve"> §</w:t>
      </w:r>
      <w:r w:rsidRPr="00A91A6E">
        <w:rPr>
          <w:rFonts w:ascii="Times New Roman" w:hAnsi="Times New Roman" w:hint="default"/>
          <w:bCs/>
          <w:color w:val="231F20"/>
          <w:sz w:val="24"/>
          <w:szCs w:val="24"/>
        </w:rPr>
        <w:t xml:space="preserve"> 7ca, ktorý</w:t>
      </w:r>
      <w:r w:rsidRPr="00A91A6E">
        <w:rPr>
          <w:rFonts w:ascii="Times New Roman" w:hAnsi="Times New Roman" w:hint="default"/>
          <w:bCs/>
          <w:color w:val="231F20"/>
          <w:sz w:val="24"/>
          <w:szCs w:val="24"/>
        </w:rPr>
        <w:t xml:space="preserve"> vrá</w:t>
      </w:r>
      <w:r w:rsidRPr="00A91A6E">
        <w:rPr>
          <w:rFonts w:ascii="Times New Roman" w:hAnsi="Times New Roman" w:hint="default"/>
          <w:bCs/>
          <w:color w:val="231F20"/>
          <w:sz w:val="24"/>
          <w:szCs w:val="24"/>
        </w:rPr>
        <w:t>tane nadpisu znie:</w:t>
      </w:r>
    </w:p>
    <w:p w:rsidR="00CD4BBF" w:rsidRPr="00A91A6E" w:rsidP="00A91A6E">
      <w:pPr>
        <w:bidi w:val="0"/>
        <w:spacing w:before="120" w:line="276" w:lineRule="auto"/>
        <w:ind w:left="357"/>
        <w:jc w:val="center"/>
        <w:rPr>
          <w:rFonts w:ascii="Times New Roman" w:hAnsi="Times New Roman"/>
          <w:b/>
          <w:bCs/>
          <w:color w:val="231F20"/>
          <w:szCs w:val="24"/>
        </w:rPr>
      </w:pPr>
      <w:r w:rsidRPr="00A91A6E">
        <w:rPr>
          <w:rFonts w:ascii="Times New Roman" w:hAnsi="Times New Roman"/>
          <w:b/>
          <w:bCs/>
          <w:color w:val="231F20"/>
          <w:szCs w:val="24"/>
        </w:rPr>
        <w:t>„§ 7ca</w:t>
      </w:r>
    </w:p>
    <w:p w:rsidR="00CD4BBF" w:rsidRPr="00A91A6E" w:rsidP="00A91A6E">
      <w:pPr>
        <w:bidi w:val="0"/>
        <w:spacing w:line="276" w:lineRule="auto"/>
        <w:ind w:left="357"/>
        <w:jc w:val="center"/>
        <w:rPr>
          <w:rFonts w:ascii="Times New Roman" w:hAnsi="Times New Roman"/>
          <w:b/>
          <w:bCs/>
          <w:color w:val="231F20"/>
          <w:szCs w:val="24"/>
        </w:rPr>
      </w:pPr>
      <w:r w:rsidRPr="00A91A6E">
        <w:rPr>
          <w:rFonts w:ascii="Times New Roman" w:hAnsi="Times New Roman"/>
          <w:b/>
          <w:bCs/>
          <w:color w:val="231F20"/>
          <w:szCs w:val="24"/>
        </w:rPr>
        <w:t>Prechodné ustanovenie k úprave účinnej od 1. januára 2018</w:t>
      </w:r>
    </w:p>
    <w:p w:rsidR="00CD4BBF" w:rsidRPr="00A91A6E" w:rsidP="00A91A6E">
      <w:pPr>
        <w:bidi w:val="0"/>
        <w:spacing w:line="276" w:lineRule="auto"/>
        <w:ind w:left="357"/>
        <w:rPr>
          <w:rFonts w:ascii="Times New Roman" w:hAnsi="Times New Roman"/>
          <w:szCs w:val="24"/>
        </w:rPr>
      </w:pPr>
    </w:p>
    <w:p w:rsidR="00CD4BBF" w:rsidRPr="00A91A6E" w:rsidP="00A91A6E">
      <w:pPr>
        <w:bidi w:val="0"/>
        <w:spacing w:line="276" w:lineRule="auto"/>
        <w:ind w:left="357" w:firstLine="426"/>
        <w:jc w:val="both"/>
        <w:rPr>
          <w:rFonts w:ascii="Times New Roman" w:hAnsi="Times New Roman"/>
          <w:bCs/>
          <w:color w:val="231F20"/>
          <w:szCs w:val="24"/>
        </w:rPr>
      </w:pPr>
      <w:r w:rsidRPr="00A91A6E">
        <w:rPr>
          <w:rFonts w:ascii="Times New Roman" w:hAnsi="Times New Roman"/>
          <w:bCs/>
          <w:color w:val="231F20"/>
          <w:szCs w:val="24"/>
        </w:rPr>
        <w:t>Porušenie zákazu nelegálneho zamestnávania podľa § 2 ods. 2 písm. b) účinného do 31. decembra 2017 právnickou osobou alebo fyzickou osobou, ktorá je podnikateľom, sa na účely vedenia centrálneho verejne prístupného zoznamu fyzických osôb a právnických osôb, ktoré porušili zákaz nelegálneho zamestnávania, a na účely preukázania splnenia podmienok podľa osobitných predpisov</w:t>
      </w:r>
      <w:r w:rsidRPr="00A91A6E">
        <w:rPr>
          <w:rFonts w:ascii="Times New Roman" w:hAnsi="Times New Roman"/>
          <w:bCs/>
          <w:color w:val="231F20"/>
          <w:szCs w:val="24"/>
          <w:vertAlign w:val="superscript"/>
        </w:rPr>
        <w:t>27</w:t>
      </w:r>
      <w:r w:rsidRPr="00A91A6E">
        <w:rPr>
          <w:rFonts w:ascii="Times New Roman" w:hAnsi="Times New Roman"/>
          <w:bCs/>
          <w:color w:val="231F20"/>
          <w:szCs w:val="24"/>
        </w:rPr>
        <w:t>) na základe ich písomnej žiadosti podanej Národnému inšpektorátu práce nepovažuje za porušenie zákazu nelegálneho zamestnávania uplynutím 15 dní odo dňa doručenia tejto žiadosti, ak táto právnická osoba alebo táto fyzická osoba, ktorá je podnikateľom, ktoré využívali závislú prácu fyzickej osoby, prihlásili túto fyzickú osobu do registra poistencov a sporiteľov starobného dôchodkového sporenia do siedmich dní od uplynutia lehoty podľa osobitného predpisu</w:t>
      </w:r>
      <w:r w:rsidRPr="00A91A6E">
        <w:rPr>
          <w:rFonts w:ascii="Times New Roman" w:hAnsi="Times New Roman"/>
          <w:bCs/>
          <w:color w:val="231F20"/>
          <w:szCs w:val="24"/>
          <w:vertAlign w:val="superscript"/>
        </w:rPr>
        <w:t>6</w:t>
      </w:r>
      <w:r w:rsidRPr="00A91A6E">
        <w:rPr>
          <w:rFonts w:ascii="Times New Roman" w:hAnsi="Times New Roman"/>
          <w:bCs/>
          <w:color w:val="231F20"/>
          <w:szCs w:val="24"/>
        </w:rPr>
        <w:t>) na prihlásenie do tohto registra, najneskôr však do začatia kontroly nelegálnej práce a nelegálneho zamestnávania, ak kontrola začala do siedmich dní od uplynutia lehoty podľa osobitného predpisu</w:t>
      </w:r>
      <w:r w:rsidRPr="00A91A6E">
        <w:rPr>
          <w:rFonts w:ascii="Times New Roman" w:hAnsi="Times New Roman"/>
          <w:bCs/>
          <w:color w:val="231F20"/>
          <w:szCs w:val="24"/>
          <w:vertAlign w:val="superscript"/>
        </w:rPr>
        <w:t>6</w:t>
      </w:r>
      <w:r w:rsidRPr="00A91A6E">
        <w:rPr>
          <w:rFonts w:ascii="Times New Roman" w:hAnsi="Times New Roman"/>
          <w:bCs/>
          <w:color w:val="231F20"/>
          <w:szCs w:val="24"/>
        </w:rPr>
        <w:t>) na prihlásenie do tohto registra.“.</w:t>
      </w:r>
    </w:p>
    <w:p w:rsidR="00CD4BBF" w:rsidRPr="00A91A6E" w:rsidP="00A91A6E">
      <w:pPr>
        <w:bidi w:val="0"/>
        <w:spacing w:line="276" w:lineRule="auto"/>
        <w:ind w:left="357"/>
        <w:rPr>
          <w:rFonts w:ascii="Times New Roman" w:hAnsi="Times New Roman"/>
          <w:szCs w:val="24"/>
        </w:rPr>
      </w:pPr>
    </w:p>
    <w:p w:rsidR="00CD4BBF" w:rsidRPr="00A91A6E" w:rsidP="00A91A6E">
      <w:pPr>
        <w:bidi w:val="0"/>
        <w:spacing w:line="276" w:lineRule="auto"/>
        <w:ind w:left="357"/>
        <w:rPr>
          <w:rFonts w:ascii="Times New Roman" w:hAnsi="Times New Roman"/>
          <w:szCs w:val="24"/>
        </w:rPr>
      </w:pPr>
      <w:r w:rsidRPr="00A91A6E">
        <w:rPr>
          <w:rFonts w:ascii="Times New Roman" w:hAnsi="Times New Roman"/>
          <w:szCs w:val="24"/>
        </w:rPr>
        <w:t>Poznámka pod čiarou k odkazu 27 znie:</w:t>
      </w:r>
    </w:p>
    <w:p w:rsidR="00CD4BBF" w:rsidRPr="00A91A6E" w:rsidP="00A91A6E">
      <w:pPr>
        <w:bidi w:val="0"/>
        <w:spacing w:line="276" w:lineRule="auto"/>
        <w:ind w:left="357"/>
        <w:jc w:val="both"/>
        <w:rPr>
          <w:rFonts w:ascii="Times New Roman" w:hAnsi="Times New Roman"/>
          <w:szCs w:val="24"/>
        </w:rPr>
      </w:pPr>
      <w:r w:rsidRPr="00A91A6E">
        <w:rPr>
          <w:rFonts w:ascii="Times New Roman" w:hAnsi="Times New Roman"/>
          <w:szCs w:val="24"/>
        </w:rPr>
        <w:t>„</w:t>
      </w:r>
      <w:r w:rsidRPr="00A91A6E">
        <w:rPr>
          <w:rFonts w:ascii="Times New Roman" w:hAnsi="Times New Roman"/>
          <w:szCs w:val="24"/>
          <w:vertAlign w:val="superscript"/>
        </w:rPr>
        <w:t>27</w:t>
      </w:r>
      <w:r w:rsidRPr="00A91A6E">
        <w:rPr>
          <w:rFonts w:ascii="Times New Roman" w:hAnsi="Times New Roman"/>
          <w:szCs w:val="24"/>
        </w:rPr>
        <w:t>) Napríklad § 8a ods. 4 písm. d) zákona č. 523/2004 Z. z. v znení neskorších predpisov, § 32 ods. 1 písm. g) zákona č. 343/2015 Z. z.“.“.</w:t>
      </w:r>
    </w:p>
    <w:p w:rsidR="00CD4BBF" w:rsidRPr="005D37F8" w:rsidP="00CD4BBF">
      <w:pPr>
        <w:bidi w:val="0"/>
        <w:spacing w:line="240" w:lineRule="auto"/>
        <w:ind w:firstLine="426"/>
        <w:jc w:val="both"/>
        <w:rPr>
          <w:rFonts w:ascii="Times New Roman" w:hAnsi="Times New Roman"/>
          <w:szCs w:val="24"/>
        </w:rPr>
      </w:pPr>
    </w:p>
    <w:p w:rsidR="00CD4BBF" w:rsidRPr="005D37F8" w:rsidP="00CD4BBF">
      <w:pPr>
        <w:bidi w:val="0"/>
        <w:ind w:left="2832"/>
        <w:jc w:val="both"/>
        <w:rPr>
          <w:rFonts w:ascii="Times New Roman" w:hAnsi="Times New Roman"/>
          <w:szCs w:val="24"/>
        </w:rPr>
      </w:pPr>
      <w:r w:rsidRPr="005D37F8">
        <w:rPr>
          <w:rFonts w:ascii="Times New Roman" w:hAnsi="Times New Roman"/>
          <w:szCs w:val="24"/>
        </w:rPr>
        <w:t>Na účely vedenia centrálneho verejne prístupného zoznamu fyzických osôb a právnických osôb, ktoré porušili zákaz nelegálneho zamestnávania, a na účely preukázania splnenia podmienok podľa osobitného predpisu (napr. na účely poskytnutia dotácie, účasti vo verejnom obstarávaní a pod.) navrhuje sa, aby porušenie zákazu nelegálneho zamestnávania podľa zákona účinného do 31. decembra 2017 sa na základe žiadosti zamestnávateľa vedeného v tomto zozname nepovažovalo za takéto porušenie, a to pod podmienkou, že podľa predloženej novelizácie zákona nejde o nelegálne zamestnávanie.</w:t>
      </w:r>
    </w:p>
    <w:p w:rsidR="003A5B95" w:rsidP="003A5B95">
      <w:pPr>
        <w:bidi w:val="0"/>
      </w:pPr>
    </w:p>
    <w:p w:rsidR="003A5B95" w:rsidRPr="00233C7D" w:rsidP="003A5B95">
      <w:pPr>
        <w:bidi w:val="0"/>
        <w:ind w:left="3540" w:firstLine="708"/>
        <w:jc w:val="both"/>
        <w:rPr>
          <w:rFonts w:ascii="Times New Roman" w:hAnsi="Times New Roman"/>
          <w:b/>
          <w:szCs w:val="24"/>
        </w:rPr>
      </w:pPr>
      <w:r w:rsidRPr="00233C7D">
        <w:rPr>
          <w:rFonts w:ascii="Times New Roman" w:hAnsi="Times New Roman"/>
          <w:b/>
          <w:szCs w:val="24"/>
        </w:rPr>
        <w:t>Výbor NR SR pre sociálne veci</w:t>
      </w:r>
    </w:p>
    <w:p w:rsidR="003A5B95" w:rsidRPr="00233C7D" w:rsidP="003A5B95">
      <w:pPr>
        <w:bidi w:val="0"/>
        <w:ind w:left="4248"/>
        <w:rPr>
          <w:rFonts w:ascii="Times New Roman" w:hAnsi="Times New Roman"/>
          <w:b/>
          <w:i/>
          <w:szCs w:val="24"/>
        </w:rPr>
      </w:pPr>
      <w:r w:rsidRPr="00233C7D">
        <w:rPr>
          <w:rFonts w:ascii="Times New Roman" w:hAnsi="Times New Roman"/>
          <w:b/>
          <w:szCs w:val="24"/>
        </w:rPr>
        <w:t>Gestorský výbor odporúča schváliť.</w:t>
      </w:r>
    </w:p>
    <w:p w:rsidR="003A5B95" w:rsidP="003A5B95">
      <w:pPr>
        <w:tabs>
          <w:tab w:val="left" w:pos="-1985"/>
          <w:tab w:val="left" w:pos="709"/>
          <w:tab w:val="left" w:pos="1077"/>
        </w:tabs>
        <w:bidi w:val="0"/>
        <w:jc w:val="both"/>
        <w:rPr>
          <w:rFonts w:ascii="Times New Roman" w:hAnsi="Times New Roman"/>
        </w:rPr>
      </w:pPr>
    </w:p>
    <w:p w:rsidR="003A5B95" w:rsidRPr="00E35790" w:rsidP="003A5B95">
      <w:pPr>
        <w:tabs>
          <w:tab w:val="left" w:pos="-1985"/>
          <w:tab w:val="left" w:pos="709"/>
          <w:tab w:val="left" w:pos="1077"/>
        </w:tabs>
        <w:bidi w:val="0"/>
        <w:jc w:val="center"/>
        <w:rPr>
          <w:rFonts w:ascii="Times New Roman" w:hAnsi="Times New Roman"/>
          <w:b/>
          <w:bCs/>
        </w:rPr>
      </w:pPr>
    </w:p>
    <w:p w:rsidR="003A5B95" w:rsidP="003A5B95">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 xml:space="preserve">V. </w:t>
      </w:r>
    </w:p>
    <w:p w:rsidR="003A5B95" w:rsidRPr="00E35790" w:rsidP="003A5B95">
      <w:pPr>
        <w:tabs>
          <w:tab w:val="left" w:pos="-1985"/>
          <w:tab w:val="left" w:pos="709"/>
          <w:tab w:val="left" w:pos="1077"/>
        </w:tabs>
        <w:bidi w:val="0"/>
        <w:jc w:val="center"/>
        <w:rPr>
          <w:rFonts w:ascii="Times New Roman" w:hAnsi="Times New Roman"/>
          <w:b/>
          <w:bCs/>
        </w:rPr>
      </w:pPr>
    </w:p>
    <w:p w:rsidR="003A5B95" w:rsidRPr="00932176" w:rsidP="003A5B95">
      <w:pPr>
        <w:tabs>
          <w:tab w:val="left" w:pos="-1985"/>
          <w:tab w:val="left" w:pos="709"/>
          <w:tab w:val="left" w:pos="1077"/>
          <w:tab w:val="left" w:pos="4962"/>
        </w:tabs>
        <w:bidi w:val="0"/>
        <w:jc w:val="both"/>
        <w:rPr>
          <w:rFonts w:ascii="Times New Roman" w:hAnsi="Times New Roman"/>
        </w:rPr>
      </w:pPr>
      <w:r w:rsidRPr="00E35790">
        <w:rPr>
          <w:rFonts w:ascii="Times New Roman" w:hAnsi="Times New Roman"/>
        </w:rPr>
        <w:tab/>
      </w:r>
      <w:r w:rsidRPr="00250FB6">
        <w:rPr>
          <w:rFonts w:ascii="Times New Roman" w:hAnsi="Times New Roman"/>
          <w:b/>
        </w:rPr>
        <w:t>Gestorský výbor</w:t>
      </w:r>
      <w:r w:rsidRPr="00932176">
        <w:rPr>
          <w:rFonts w:ascii="Times New Roman" w:hAnsi="Times New Roman"/>
        </w:rPr>
        <w:t xml:space="preserve"> na základe stanovísk výborov k </w:t>
      </w:r>
      <w:r w:rsidRPr="00932176">
        <w:rPr>
          <w:rFonts w:ascii="Times New Roman" w:hAnsi="Times New Roman"/>
          <w:szCs w:val="24"/>
        </w:rPr>
        <w:t>vládnemu návrhu zákona</w:t>
      </w:r>
      <w:r w:rsidRPr="00932176">
        <w:rPr>
          <w:rFonts w:ascii="Times New Roman" w:hAnsi="Times New Roman"/>
          <w:bCs/>
          <w:szCs w:val="24"/>
        </w:rPr>
        <w:t>,</w:t>
      </w:r>
      <w:r>
        <w:rPr>
          <w:rFonts w:ascii="Times New Roman" w:hAnsi="Times New Roman"/>
          <w:bCs/>
          <w:szCs w:val="24"/>
        </w:rPr>
        <w:t xml:space="preserve"> </w:t>
      </w:r>
      <w:r w:rsidRPr="003A5B95">
        <w:rPr>
          <w:rFonts w:ascii="Times New Roman" w:hAnsi="Times New Roman"/>
          <w:szCs w:val="24"/>
        </w:rPr>
        <w:t>ktorým sa mení a dopĺňa zákon č. 82/2005 Z. z. o nelegálnej práci a nelegálnom zamestnávaní a o zmene a doplnení niektorých zákonov v znení neskorších predpisov</w:t>
      </w:r>
      <w:r w:rsidRPr="003A5B95">
        <w:rPr>
          <w:rFonts w:ascii="Times New Roman" w:hAnsi="Times New Roman"/>
          <w:b/>
          <w:szCs w:val="24"/>
        </w:rPr>
        <w:t xml:space="preserve"> (tlač 662)</w:t>
      </w:r>
      <w:r>
        <w:rPr>
          <w:rFonts w:ascii="Times New Roman" w:hAnsi="Times New Roman"/>
          <w:b/>
          <w:szCs w:val="24"/>
        </w:rPr>
        <w:t xml:space="preserve"> </w:t>
      </w:r>
      <w:r w:rsidRPr="00932176">
        <w:rPr>
          <w:rFonts w:ascii="Times New Roman" w:hAnsi="Times New Roman"/>
        </w:rPr>
        <w:t xml:space="preserve">a v ich uzneseniach uvedených pod bodom III. tejto správy </w:t>
      </w:r>
      <w:r w:rsidRPr="00250FB6">
        <w:rPr>
          <w:rFonts w:ascii="Times New Roman" w:hAnsi="Times New Roman"/>
          <w:b/>
        </w:rPr>
        <w:t>odporúča</w:t>
      </w:r>
      <w:r w:rsidRPr="00932176">
        <w:rPr>
          <w:rFonts w:ascii="Times New Roman" w:hAnsi="Times New Roman"/>
        </w:rPr>
        <w:t xml:space="preserve"> Národnej rade Slovenskej republiky návrh zákona v znení schválených pozmeňujúcich</w:t>
      </w:r>
      <w:r>
        <w:rPr>
          <w:rFonts w:ascii="Times New Roman" w:hAnsi="Times New Roman"/>
        </w:rPr>
        <w:t xml:space="preserve"> a doplňujúcich </w:t>
      </w:r>
      <w:r w:rsidRPr="00932176">
        <w:rPr>
          <w:rFonts w:ascii="Times New Roman" w:hAnsi="Times New Roman"/>
        </w:rPr>
        <w:t xml:space="preserve">návrhov </w:t>
      </w:r>
    </w:p>
    <w:p w:rsidR="003A5B95" w:rsidP="003A5B95">
      <w:pPr>
        <w:tabs>
          <w:tab w:val="left" w:pos="-1985"/>
          <w:tab w:val="left" w:pos="709"/>
          <w:tab w:val="left" w:pos="1077"/>
        </w:tabs>
        <w:bidi w:val="0"/>
        <w:jc w:val="both"/>
        <w:rPr>
          <w:rFonts w:ascii="Times New Roman" w:hAnsi="Times New Roman"/>
        </w:rPr>
      </w:pPr>
    </w:p>
    <w:p w:rsidR="003A5B95" w:rsidRPr="00047234" w:rsidP="003A5B95">
      <w:pPr>
        <w:tabs>
          <w:tab w:val="left" w:pos="-1985"/>
          <w:tab w:val="left" w:pos="709"/>
          <w:tab w:val="left" w:pos="1077"/>
        </w:tabs>
        <w:bidi w:val="0"/>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3A5B95" w:rsidP="003A5B95">
      <w:pPr>
        <w:tabs>
          <w:tab w:val="left" w:pos="-1985"/>
          <w:tab w:val="left" w:pos="709"/>
          <w:tab w:val="left" w:pos="1077"/>
        </w:tabs>
        <w:bidi w:val="0"/>
        <w:jc w:val="both"/>
        <w:rPr>
          <w:rFonts w:ascii="Times New Roman" w:hAnsi="Times New Roman"/>
        </w:rPr>
      </w:pPr>
    </w:p>
    <w:p w:rsidR="003A5B95" w:rsidP="003A5B95">
      <w:pPr>
        <w:pStyle w:val="BodyText2"/>
        <w:tabs>
          <w:tab w:val="left" w:pos="-1985"/>
          <w:tab w:val="left" w:pos="709"/>
          <w:tab w:val="left" w:pos="1077"/>
        </w:tabs>
        <w:bidi w:val="0"/>
        <w:jc w:val="center"/>
        <w:rPr>
          <w:rFonts w:ascii="Times New Roman" w:hAnsi="Times New Roman"/>
          <w:b/>
          <w:lang w:eastAsia="sk-SK"/>
        </w:rPr>
      </w:pPr>
      <w:r w:rsidRPr="00E35790">
        <w:rPr>
          <w:rFonts w:ascii="Times New Roman" w:hAnsi="Times New Roman"/>
          <w:b/>
          <w:lang w:eastAsia="sk-SK"/>
        </w:rPr>
        <w:t>VI.</w:t>
      </w:r>
    </w:p>
    <w:p w:rsidR="003A5B95" w:rsidRPr="00C8305F" w:rsidP="003A5B95">
      <w:pPr>
        <w:tabs>
          <w:tab w:val="left" w:pos="-1985"/>
          <w:tab w:val="left" w:pos="709"/>
          <w:tab w:val="left" w:pos="1077"/>
        </w:tabs>
        <w:bidi w:val="0"/>
        <w:jc w:val="both"/>
        <w:rPr>
          <w:rFonts w:ascii="Times New Roman" w:hAnsi="Times New Roman"/>
          <w:b/>
          <w:szCs w:val="24"/>
        </w:rPr>
      </w:pPr>
      <w:r>
        <w:rPr>
          <w:rFonts w:ascii="Times New Roman" w:hAnsi="Times New Roman"/>
          <w:szCs w:val="24"/>
        </w:rPr>
        <w:tab/>
      </w:r>
      <w:r w:rsidRPr="00C8305F">
        <w:rPr>
          <w:rFonts w:ascii="Times New Roman" w:hAnsi="Times New Roman"/>
          <w:szCs w:val="24"/>
        </w:rPr>
        <w:t xml:space="preserve">Gestorský výbor odporúča </w:t>
      </w:r>
      <w:r w:rsidRPr="0035450B">
        <w:rPr>
          <w:rFonts w:ascii="Times New Roman" w:hAnsi="Times New Roman"/>
          <w:b/>
          <w:szCs w:val="24"/>
        </w:rPr>
        <w:t>hlasovať o</w:t>
      </w:r>
      <w:r w:rsidR="005D37F8">
        <w:rPr>
          <w:rFonts w:ascii="Times New Roman" w:hAnsi="Times New Roman"/>
          <w:b/>
          <w:szCs w:val="24"/>
        </w:rPr>
        <w:t> </w:t>
      </w:r>
      <w:r w:rsidRPr="0035450B">
        <w:rPr>
          <w:rFonts w:ascii="Times New Roman" w:hAnsi="Times New Roman"/>
          <w:b/>
          <w:szCs w:val="24"/>
        </w:rPr>
        <w:t>návrhoch</w:t>
      </w:r>
      <w:r w:rsidR="005D37F8">
        <w:rPr>
          <w:rFonts w:ascii="Times New Roman" w:hAnsi="Times New Roman"/>
          <w:b/>
          <w:szCs w:val="24"/>
        </w:rPr>
        <w:t xml:space="preserve"> 1 a 2</w:t>
      </w:r>
      <w:r>
        <w:rPr>
          <w:rFonts w:ascii="Times New Roman" w:hAnsi="Times New Roman"/>
          <w:b/>
          <w:szCs w:val="24"/>
        </w:rPr>
        <w:t xml:space="preserve"> </w:t>
      </w:r>
      <w:r w:rsidRPr="00C8305F">
        <w:rPr>
          <w:rFonts w:ascii="Times New Roman" w:hAnsi="Times New Roman"/>
          <w:szCs w:val="24"/>
        </w:rPr>
        <w:t xml:space="preserve">v štvrtej časti tejto spoločnej správy </w:t>
      </w:r>
      <w:r w:rsidRPr="0035450B">
        <w:rPr>
          <w:rFonts w:ascii="Times New Roman" w:hAnsi="Times New Roman"/>
          <w:b/>
          <w:szCs w:val="24"/>
        </w:rPr>
        <w:t>spoločne</w:t>
      </w:r>
      <w:r w:rsidRPr="00C8305F">
        <w:rPr>
          <w:rFonts w:ascii="Times New Roman" w:hAnsi="Times New Roman"/>
          <w:szCs w:val="24"/>
        </w:rPr>
        <w:t xml:space="preserve"> so stanoviskom gestorského výboru </w:t>
      </w:r>
      <w:r w:rsidRPr="00C8305F">
        <w:rPr>
          <w:rFonts w:ascii="Times New Roman" w:hAnsi="Times New Roman"/>
          <w:b/>
          <w:szCs w:val="24"/>
        </w:rPr>
        <w:t>schváliť.</w:t>
      </w:r>
    </w:p>
    <w:p w:rsidR="003A5B95" w:rsidP="003A5B95">
      <w:pPr>
        <w:tabs>
          <w:tab w:val="left" w:pos="-1985"/>
          <w:tab w:val="left" w:pos="709"/>
          <w:tab w:val="left" w:pos="1077"/>
        </w:tabs>
        <w:bidi w:val="0"/>
        <w:jc w:val="both"/>
        <w:rPr>
          <w:rFonts w:ascii="Times New Roman" w:hAnsi="Times New Roman"/>
          <w:b/>
          <w:bCs/>
        </w:rPr>
      </w:pPr>
    </w:p>
    <w:p w:rsidR="003A5B95" w:rsidRPr="00011996" w:rsidP="003A5B95">
      <w:pPr>
        <w:tabs>
          <w:tab w:val="left" w:pos="-1985"/>
          <w:tab w:val="left" w:pos="709"/>
          <w:tab w:val="left" w:pos="1077"/>
        </w:tabs>
        <w:bidi w:val="0"/>
        <w:jc w:val="both"/>
        <w:rPr>
          <w:rFonts w:ascii="Times New Roman" w:hAnsi="Times New Roman"/>
        </w:rPr>
      </w:pP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 xml:space="preserve">č. </w:t>
      </w:r>
      <w:r w:rsidR="00413597">
        <w:rPr>
          <w:rFonts w:ascii="Times New Roman" w:hAnsi="Times New Roman"/>
          <w:bCs/>
        </w:rPr>
        <w:t>80</w:t>
      </w:r>
      <w:r w:rsidRPr="00011996">
        <w:rPr>
          <w:rFonts w:ascii="Times New Roman" w:hAnsi="Times New Roman"/>
          <w:bCs/>
        </w:rPr>
        <w:t xml:space="preserve"> z</w:t>
      </w:r>
      <w:r>
        <w:rPr>
          <w:rFonts w:ascii="Times New Roman" w:hAnsi="Times New Roman"/>
          <w:bCs/>
        </w:rPr>
        <w:t> </w:t>
      </w:r>
      <w:r w:rsidR="00041DC6">
        <w:rPr>
          <w:rFonts w:ascii="Times New Roman" w:hAnsi="Times New Roman"/>
          <w:bCs/>
        </w:rPr>
        <w:t>10</w:t>
      </w:r>
      <w:r>
        <w:rPr>
          <w:rFonts w:ascii="Times New Roman" w:hAnsi="Times New Roman"/>
          <w:bCs/>
        </w:rPr>
        <w:t>.</w:t>
      </w:r>
      <w:r w:rsidR="00041DC6">
        <w:rPr>
          <w:rFonts w:ascii="Times New Roman" w:hAnsi="Times New Roman"/>
          <w:bCs/>
        </w:rPr>
        <w:t xml:space="preserve"> októbra</w:t>
      </w:r>
      <w:r>
        <w:rPr>
          <w:rFonts w:ascii="Times New Roman" w:hAnsi="Times New Roman"/>
          <w:bCs/>
        </w:rPr>
        <w:t xml:space="preserve"> 2017.</w:t>
      </w:r>
    </w:p>
    <w:p w:rsidR="003A5B95" w:rsidRPr="00E35790" w:rsidP="003A5B95">
      <w:pPr>
        <w:tabs>
          <w:tab w:val="left" w:pos="-1985"/>
          <w:tab w:val="left" w:pos="709"/>
          <w:tab w:val="left" w:pos="1077"/>
        </w:tabs>
        <w:bidi w:val="0"/>
        <w:jc w:val="both"/>
        <w:rPr>
          <w:rFonts w:ascii="Times New Roman" w:hAnsi="Times New Roman"/>
        </w:rPr>
      </w:pPr>
    </w:p>
    <w:p w:rsidR="003A5B95" w:rsidRPr="00E35790" w:rsidP="003A5B95">
      <w:pPr>
        <w:bidi w:val="0"/>
        <w:ind w:firstLine="709"/>
        <w:jc w:val="both"/>
        <w:rPr>
          <w:rFonts w:ascii="Times New Roman" w:hAnsi="Times New Roman"/>
        </w:rPr>
      </w:pPr>
      <w:r w:rsidRPr="00E35790">
        <w:rPr>
          <w:rFonts w:ascii="Times New Roman" w:hAnsi="Times New Roman"/>
        </w:rPr>
        <w:t xml:space="preserve">Týmto uznesením výbor zároveň poveril </w:t>
      </w:r>
      <w:r w:rsidRPr="00376DA7">
        <w:rPr>
          <w:rFonts w:ascii="Times New Roman" w:hAnsi="Times New Roman"/>
        </w:rPr>
        <w:t>spoločn</w:t>
      </w:r>
      <w:r w:rsidR="009E1005">
        <w:rPr>
          <w:rFonts w:ascii="Times New Roman" w:hAnsi="Times New Roman"/>
        </w:rPr>
        <w:t>ú</w:t>
      </w:r>
      <w:r w:rsidRPr="00376DA7">
        <w:rPr>
          <w:rFonts w:ascii="Times New Roman" w:hAnsi="Times New Roman"/>
        </w:rPr>
        <w:t xml:space="preserve"> spravodaj</w:t>
      </w:r>
      <w:r w:rsidR="009E1005">
        <w:rPr>
          <w:rFonts w:ascii="Times New Roman" w:hAnsi="Times New Roman"/>
        </w:rPr>
        <w:t xml:space="preserve">kyňu </w:t>
      </w:r>
      <w:r w:rsidRPr="00914B47" w:rsidR="009E1005">
        <w:rPr>
          <w:rFonts w:ascii="Times New Roman" w:hAnsi="Times New Roman"/>
          <w:b/>
        </w:rPr>
        <w:t>Janu Vaľovú</w:t>
      </w:r>
      <w:r w:rsidRPr="00D907F4">
        <w:rPr>
          <w:rFonts w:ascii="Times New Roman" w:hAnsi="Times New Roman"/>
          <w:b/>
        </w:rPr>
        <w:t>,</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informoval</w:t>
      </w:r>
      <w:r w:rsidR="009E1005">
        <w:rPr>
          <w:rFonts w:ascii="Times New Roman" w:hAnsi="Times New Roman"/>
          <w:bCs/>
        </w:rPr>
        <w:t>a</w:t>
      </w:r>
      <w:r w:rsidRPr="00E35790">
        <w:rPr>
          <w:rFonts w:ascii="Times New Roman" w:hAnsi="Times New Roman"/>
          <w:bCs/>
        </w:rPr>
        <w:t xml:space="preserve"> o výsledku rokovania výborov a </w:t>
      </w:r>
      <w:r w:rsidRPr="00E35790">
        <w:rPr>
          <w:rFonts w:ascii="Times New Roman" w:hAnsi="Times New Roman"/>
        </w:rPr>
        <w:t>predkladal</w:t>
      </w:r>
      <w:r w:rsidR="009E1005">
        <w:rPr>
          <w:rFonts w:ascii="Times New Roman" w:hAnsi="Times New Roman"/>
        </w:rPr>
        <w:t>a</w:t>
      </w:r>
      <w:r w:rsidRPr="00E35790">
        <w:rPr>
          <w:rFonts w:ascii="Times New Roman" w:hAnsi="Times New Roman"/>
        </w:rPr>
        <w:t xml:space="preserve"> návrhy v zmysle príslušných ustanovení zákona č. 350/1996 Z. z. o rokovacom poriadku Národnej rady Slovenskej republiky v znení neskorších predpisov.</w:t>
      </w:r>
    </w:p>
    <w:p w:rsidR="003A5B95" w:rsidRPr="00E35790" w:rsidP="003A5B95">
      <w:pPr>
        <w:tabs>
          <w:tab w:val="left" w:pos="-1985"/>
          <w:tab w:val="left" w:pos="709"/>
          <w:tab w:val="left" w:pos="1077"/>
        </w:tabs>
        <w:bidi w:val="0"/>
        <w:jc w:val="both"/>
        <w:rPr>
          <w:rFonts w:ascii="Times New Roman" w:hAnsi="Times New Roman"/>
        </w:rPr>
      </w:pPr>
    </w:p>
    <w:p w:rsidR="003A5B95" w:rsidP="003A5B95">
      <w:pPr>
        <w:bidi w:val="0"/>
        <w:jc w:val="center"/>
        <w:rPr>
          <w:rFonts w:ascii="Times New Roman" w:hAnsi="Times New Roman"/>
        </w:rPr>
      </w:pPr>
    </w:p>
    <w:p w:rsidR="003A5B95" w:rsidP="003A5B95">
      <w:pPr>
        <w:bidi w:val="0"/>
        <w:jc w:val="center"/>
        <w:rPr>
          <w:rFonts w:ascii="Times New Roman" w:hAnsi="Times New Roman"/>
        </w:rPr>
      </w:pPr>
    </w:p>
    <w:p w:rsidR="003A5B95" w:rsidRPr="00E35790" w:rsidP="003A5B95">
      <w:pPr>
        <w:bidi w:val="0"/>
        <w:jc w:val="center"/>
        <w:rPr>
          <w:rFonts w:ascii="Times New Roman" w:hAnsi="Times New Roman"/>
        </w:rPr>
      </w:pPr>
    </w:p>
    <w:p w:rsidR="003A5B95" w:rsidRPr="00E35790" w:rsidP="003A5B95">
      <w:pPr>
        <w:bidi w:val="0"/>
        <w:jc w:val="center"/>
        <w:rPr>
          <w:rFonts w:ascii="Times New Roman" w:hAnsi="Times New Roman"/>
        </w:rPr>
      </w:pPr>
      <w:r w:rsidRPr="00E35790">
        <w:rPr>
          <w:rFonts w:ascii="Times New Roman" w:hAnsi="Times New Roman"/>
        </w:rPr>
        <w:t> Bratislava</w:t>
      </w:r>
      <w:r w:rsidR="00041DC6">
        <w:rPr>
          <w:rFonts w:ascii="Times New Roman" w:hAnsi="Times New Roman"/>
        </w:rPr>
        <w:t xml:space="preserve"> 10</w:t>
      </w:r>
      <w:r>
        <w:rPr>
          <w:rFonts w:ascii="Times New Roman" w:hAnsi="Times New Roman"/>
        </w:rPr>
        <w:t>. októbra 2017</w:t>
      </w:r>
    </w:p>
    <w:p w:rsidR="003A5B95" w:rsidP="003A5B95">
      <w:pPr>
        <w:bidi w:val="0"/>
        <w:rPr>
          <w:rFonts w:ascii="Times New Roman" w:hAnsi="Times New Roman"/>
        </w:rPr>
      </w:pPr>
    </w:p>
    <w:p w:rsidR="003A5B95" w:rsidP="003A5B95">
      <w:pPr>
        <w:bidi w:val="0"/>
        <w:rPr>
          <w:rFonts w:ascii="Times New Roman" w:hAnsi="Times New Roman"/>
        </w:rPr>
      </w:pPr>
    </w:p>
    <w:p w:rsidR="003A5B95" w:rsidP="003A5B95">
      <w:pPr>
        <w:bidi w:val="0"/>
        <w:rPr>
          <w:rFonts w:ascii="Times New Roman" w:hAnsi="Times New Roman"/>
        </w:rPr>
      </w:pPr>
    </w:p>
    <w:p w:rsidR="003A5B95" w:rsidP="003A5B95">
      <w:pPr>
        <w:bidi w:val="0"/>
        <w:rPr>
          <w:rFonts w:ascii="Times New Roman" w:hAnsi="Times New Roman"/>
        </w:rPr>
      </w:pPr>
    </w:p>
    <w:p w:rsidR="003A5B95" w:rsidP="003A5B95">
      <w:pPr>
        <w:bidi w:val="0"/>
        <w:rPr>
          <w:rFonts w:ascii="Times New Roman" w:hAnsi="Times New Roman"/>
        </w:rPr>
      </w:pPr>
    </w:p>
    <w:p w:rsidR="003A5B95" w:rsidRPr="00E35790" w:rsidP="003A5B95">
      <w:pPr>
        <w:bidi w:val="0"/>
        <w:jc w:val="center"/>
        <w:rPr>
          <w:rFonts w:ascii="Times New Roman" w:hAnsi="Times New Roman"/>
        </w:rPr>
      </w:pPr>
    </w:p>
    <w:p w:rsidR="003A5B95" w:rsidRPr="006E7634" w:rsidP="003A5B95">
      <w:pPr>
        <w:bidi w:val="0"/>
        <w:jc w:val="center"/>
        <w:rPr>
          <w:rFonts w:ascii="Times New Roman" w:hAnsi="Times New Roman"/>
          <w:b/>
        </w:rPr>
      </w:pPr>
      <w:r w:rsidRPr="006E7634">
        <w:rPr>
          <w:rFonts w:ascii="Times New Roman" w:hAnsi="Times New Roman"/>
          <w:b/>
        </w:rPr>
        <w:t xml:space="preserve">Alena  B a š i s t o v á </w:t>
      </w:r>
      <w:r>
        <w:rPr>
          <w:rFonts w:ascii="Times New Roman" w:hAnsi="Times New Roman"/>
          <w:b/>
        </w:rPr>
        <w:t xml:space="preserve"> v. r.</w:t>
      </w:r>
    </w:p>
    <w:p w:rsidR="003A5B95" w:rsidRPr="006E7634" w:rsidP="003A5B95">
      <w:pPr>
        <w:bidi w:val="0"/>
        <w:jc w:val="center"/>
        <w:rPr>
          <w:rFonts w:ascii="Times New Roman" w:hAnsi="Times New Roman"/>
          <w:b/>
        </w:rPr>
      </w:pPr>
      <w:r w:rsidRPr="006E7634">
        <w:rPr>
          <w:rFonts w:ascii="Times New Roman" w:hAnsi="Times New Roman"/>
          <w:b/>
        </w:rPr>
        <w:t xml:space="preserve">predsedníčka výboru </w:t>
      </w:r>
    </w:p>
    <w:p w:rsidR="003A5B95" w:rsidP="003A5B95">
      <w:pPr>
        <w:bidi w:val="0"/>
      </w:pPr>
    </w:p>
    <w:p w:rsidR="003A5B95" w:rsidP="003A5B95">
      <w:pPr>
        <w:bidi w:val="0"/>
      </w:pPr>
    </w:p>
    <w:p w:rsidR="003A5B95" w:rsidP="003A5B95">
      <w:pPr>
        <w:bidi w:val="0"/>
      </w:pPr>
    </w:p>
    <w:p w:rsidR="003A5B95" w:rsidP="003A5B95">
      <w:pPr>
        <w:bidi w:val="0"/>
      </w:pPr>
    </w:p>
    <w:p w:rsidR="003A5B95" w:rsidP="003A5B95">
      <w:pPr>
        <w:bidi w:val="0"/>
      </w:pPr>
    </w:p>
    <w:p w:rsidR="003A5B95" w:rsidP="003A5B95">
      <w:pPr>
        <w:bidi w:val="0"/>
      </w:pPr>
    </w:p>
    <w:p w:rsidR="003A5B95" w:rsidP="003A5B95">
      <w:pPr>
        <w:bidi w:val="0"/>
      </w:pPr>
    </w:p>
    <w:p w:rsidR="004B2B2C">
      <w:pPr>
        <w:bidi w:val="0"/>
      </w:pPr>
    </w:p>
    <w:sectPr w:rsidSect="00467749">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49">
    <w:pPr>
      <w:pStyle w:val="Footer"/>
      <w:bidi w:val="0"/>
      <w:jc w:val="right"/>
    </w:pPr>
    <w:r>
      <w:fldChar w:fldCharType="begin"/>
    </w:r>
    <w:r>
      <w:instrText>PAGE   \* MERGEFORMAT</w:instrText>
    </w:r>
    <w:r>
      <w:fldChar w:fldCharType="separate"/>
    </w:r>
    <w:r w:rsidR="002461FF">
      <w:rPr>
        <w:noProof/>
      </w:rPr>
      <w:t>2</w:t>
    </w:r>
    <w:r>
      <w:fldChar w:fldCharType="end"/>
    </w:r>
  </w:p>
  <w:p w:rsidR="0046774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52FC8"/>
    <w:multiLevelType w:val="hybridMultilevel"/>
    <w:tmpl w:val="BEA8BACE"/>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A5B95"/>
    <w:rsid w:val="00011996"/>
    <w:rsid w:val="00041DC6"/>
    <w:rsid w:val="00047234"/>
    <w:rsid w:val="000A5876"/>
    <w:rsid w:val="00167443"/>
    <w:rsid w:val="001A7F84"/>
    <w:rsid w:val="00233C7D"/>
    <w:rsid w:val="002461FF"/>
    <w:rsid w:val="00250FB6"/>
    <w:rsid w:val="0035450B"/>
    <w:rsid w:val="00354E23"/>
    <w:rsid w:val="00376DA7"/>
    <w:rsid w:val="003A5B95"/>
    <w:rsid w:val="003C5E8A"/>
    <w:rsid w:val="00413597"/>
    <w:rsid w:val="00434462"/>
    <w:rsid w:val="00467749"/>
    <w:rsid w:val="004B2B2C"/>
    <w:rsid w:val="004B7DF5"/>
    <w:rsid w:val="004C24CA"/>
    <w:rsid w:val="0053005F"/>
    <w:rsid w:val="005355D3"/>
    <w:rsid w:val="005D244C"/>
    <w:rsid w:val="005D37F8"/>
    <w:rsid w:val="006E7634"/>
    <w:rsid w:val="00757D64"/>
    <w:rsid w:val="007F6CD2"/>
    <w:rsid w:val="00914B47"/>
    <w:rsid w:val="00931AC3"/>
    <w:rsid w:val="00932176"/>
    <w:rsid w:val="009C7386"/>
    <w:rsid w:val="009E1005"/>
    <w:rsid w:val="009E5D16"/>
    <w:rsid w:val="00A06E44"/>
    <w:rsid w:val="00A101FC"/>
    <w:rsid w:val="00A91A6E"/>
    <w:rsid w:val="00AF472F"/>
    <w:rsid w:val="00B839BD"/>
    <w:rsid w:val="00C8305F"/>
    <w:rsid w:val="00CD3307"/>
    <w:rsid w:val="00CD4BBF"/>
    <w:rsid w:val="00D056E2"/>
    <w:rsid w:val="00D25F2F"/>
    <w:rsid w:val="00D70B81"/>
    <w:rsid w:val="00D907F4"/>
    <w:rsid w:val="00E3579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95"/>
    <w:pPr>
      <w:framePr w:wrap="auto"/>
      <w:widowControl/>
      <w:autoSpaceDE/>
      <w:autoSpaceDN/>
      <w:adjustRightInd/>
      <w:spacing w:line="259" w:lineRule="auto"/>
      <w:ind w:left="0" w:right="0"/>
      <w:jc w:val="left"/>
      <w:textAlignment w:val="auto"/>
    </w:pPr>
    <w:rPr>
      <w:rFonts w:ascii="Arial" w:hAnsi="Arial" w:cs="Times New Roman"/>
      <w:sz w:val="24"/>
      <w:szCs w:val="22"/>
      <w:rtl w:val="0"/>
      <w:cs w:val="0"/>
      <w:lang w:val="sk-SK" w:eastAsia="en-US" w:bidi="ar-SA"/>
    </w:rPr>
  </w:style>
  <w:style w:type="paragraph" w:styleId="Heading1">
    <w:name w:val="heading 1"/>
    <w:basedOn w:val="Normal"/>
    <w:next w:val="Normal"/>
    <w:link w:val="Nadpis1Char"/>
    <w:uiPriority w:val="9"/>
    <w:qFormat/>
    <w:rsid w:val="003A5B95"/>
    <w:pPr>
      <w:keepNext/>
      <w:spacing w:before="240" w:after="60" w:line="240" w:lineRule="auto"/>
      <w:jc w:val="left"/>
      <w:outlineLvl w:val="0"/>
    </w:pPr>
    <w:rPr>
      <w:rFonts w:cs="Arial"/>
      <w:b/>
      <w:bCs/>
      <w:kern w:val="32"/>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3A5B95"/>
    <w:rPr>
      <w:rFonts w:ascii="Arial" w:hAnsi="Arial" w:cs="Arial"/>
      <w:b/>
      <w:bCs/>
      <w:kern w:val="32"/>
      <w:sz w:val="32"/>
      <w:szCs w:val="32"/>
      <w:rtl w:val="0"/>
      <w:cs w:val="0"/>
      <w:lang w:val="x-none" w:eastAsia="sk-SK"/>
    </w:rPr>
  </w:style>
  <w:style w:type="paragraph" w:styleId="BodyText2">
    <w:name w:val="Body Text 2"/>
    <w:basedOn w:val="Normal"/>
    <w:link w:val="Zkladntext2Char"/>
    <w:uiPriority w:val="99"/>
    <w:unhideWhenUsed/>
    <w:rsid w:val="003A5B95"/>
    <w:pPr>
      <w:spacing w:after="120" w:line="480" w:lineRule="auto"/>
      <w:jc w:val="left"/>
    </w:pPr>
  </w:style>
  <w:style w:type="character" w:customStyle="1" w:styleId="Zkladntext2Char">
    <w:name w:val="Základný text 2 Char"/>
    <w:basedOn w:val="DefaultParagraphFont"/>
    <w:link w:val="BodyText2"/>
    <w:uiPriority w:val="99"/>
    <w:locked/>
    <w:rsid w:val="003A5B95"/>
    <w:rPr>
      <w:rFonts w:ascii="Arial" w:hAnsi="Arial" w:cs="Times New Roman"/>
      <w:sz w:val="24"/>
      <w:rtl w:val="0"/>
      <w:cs w:val="0"/>
    </w:rPr>
  </w:style>
  <w:style w:type="paragraph" w:styleId="Footer">
    <w:name w:val="footer"/>
    <w:basedOn w:val="Normal"/>
    <w:link w:val="PtaChar"/>
    <w:uiPriority w:val="99"/>
    <w:unhideWhenUsed/>
    <w:rsid w:val="003A5B95"/>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3A5B95"/>
    <w:rPr>
      <w:rFonts w:ascii="Arial" w:hAnsi="Arial" w:cs="Times New Roman"/>
      <w:sz w:val="24"/>
      <w:rtl w:val="0"/>
      <w:cs w:val="0"/>
    </w:rPr>
  </w:style>
  <w:style w:type="paragraph" w:styleId="ListParagraph">
    <w:name w:val="List Paragraph"/>
    <w:basedOn w:val="Normal"/>
    <w:uiPriority w:val="34"/>
    <w:qFormat/>
    <w:rsid w:val="00CD4BBF"/>
    <w:pPr>
      <w:spacing w:after="200" w:line="276" w:lineRule="auto"/>
      <w:ind w:left="720"/>
      <w:contextualSpacing/>
      <w:jc w:val="left"/>
    </w:pPr>
    <w:rPr>
      <w:rFonts w:asciiTheme="minorHAnsi" w:eastAsiaTheme="minorEastAsia" w:hAnsiTheme="minorHAnsi"/>
      <w:sz w:val="22"/>
      <w:lang w:eastAsia="sk-SK"/>
    </w:rPr>
  </w:style>
  <w:style w:type="paragraph" w:styleId="BalloonText">
    <w:name w:val="Balloon Text"/>
    <w:basedOn w:val="Normal"/>
    <w:link w:val="TextbublinyChar"/>
    <w:uiPriority w:val="99"/>
    <w:semiHidden/>
    <w:unhideWhenUsed/>
    <w:rsid w:val="00757D64"/>
    <w:pPr>
      <w:spacing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757D64"/>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34</TotalTime>
  <Pages>4</Pages>
  <Words>974</Words>
  <Characters>5558</Characters>
  <Application>Microsoft Office Word</Application>
  <DocSecurity>0</DocSecurity>
  <Lines>0</Lines>
  <Paragraphs>0</Paragraphs>
  <ScaleCrop>false</ScaleCrop>
  <Company>Kancelaria NRSR</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13</cp:revision>
  <cp:lastPrinted>2017-10-10T12:16:00Z</cp:lastPrinted>
  <dcterms:created xsi:type="dcterms:W3CDTF">2017-08-22T12:30:00Z</dcterms:created>
  <dcterms:modified xsi:type="dcterms:W3CDTF">2017-10-10T12:16:00Z</dcterms:modified>
</cp:coreProperties>
</file>